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03" w:rsidRDefault="00C5565E" w:rsidP="00ED4E0C">
      <w:pPr>
        <w:spacing w:after="240"/>
        <w:jc w:val="center"/>
        <w:rPr>
          <w:rFonts w:ascii="ＭＳ ゴシック" w:eastAsia="ＭＳ ゴシック" w:hAnsi="ＭＳ ゴシック"/>
          <w:spacing w:val="4"/>
          <w:sz w:val="26"/>
          <w:szCs w:val="26"/>
        </w:rPr>
      </w:pPr>
      <w:r>
        <w:rPr>
          <w:rFonts w:ascii="ＭＳ ゴシック" w:eastAsia="ＭＳ ゴシック" w:hAnsi="ＭＳ ゴシック" w:hint="eastAsia"/>
          <w:noProof/>
          <w:spacing w:val="4"/>
          <w:sz w:val="26"/>
          <w:szCs w:val="26"/>
        </w:rPr>
        <mc:AlternateContent>
          <mc:Choice Requires="wps">
            <w:drawing>
              <wp:anchor distT="0" distB="0" distL="114300" distR="114300" simplePos="0" relativeHeight="251680768" behindDoc="0" locked="0" layoutInCell="1" allowOverlap="1">
                <wp:simplePos x="0" y="0"/>
                <wp:positionH relativeFrom="column">
                  <wp:posOffset>12574905</wp:posOffset>
                </wp:positionH>
                <wp:positionV relativeFrom="paragraph">
                  <wp:posOffset>9525</wp:posOffset>
                </wp:positionV>
                <wp:extent cx="1152525" cy="301625"/>
                <wp:effectExtent l="0" t="0" r="28575" b="222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01625"/>
                        </a:xfrm>
                        <a:prstGeom prst="rect">
                          <a:avLst/>
                        </a:prstGeom>
                        <a:solidFill>
                          <a:sysClr val="window" lastClr="FFFFFF"/>
                        </a:solidFill>
                        <a:ln w="6350">
                          <a:solidFill>
                            <a:prstClr val="black"/>
                          </a:solidFill>
                        </a:ln>
                        <a:effectLst/>
                      </wps:spPr>
                      <wps:txbx>
                        <w:txbxContent>
                          <w:p w:rsidR="00C5565E" w:rsidRDefault="00C5565E" w:rsidP="00F059AB">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990.15pt;margin-top:.75pt;width:90.75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" fillcolor="window" strokeweight=".5pt">
                <v:path arrowok="t"/>
                <v:textbox>
                  <w:txbxContent>
                    <w:p w:rsidR="00C5565E" w:rsidRDefault="00C5565E" w:rsidP="00F059AB">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v:textbox>
              </v:shape>
            </w:pict>
          </mc:Fallback>
        </mc:AlternateContent>
      </w:r>
      <w:r w:rsidR="00DB0A03" w:rsidRPr="00A50F8B">
        <w:rPr>
          <w:rFonts w:ascii="ＭＳ ゴシック" w:eastAsia="ＭＳ ゴシック" w:hAnsi="ＭＳ ゴシック" w:hint="eastAsia"/>
          <w:spacing w:val="4"/>
          <w:sz w:val="26"/>
          <w:szCs w:val="26"/>
        </w:rPr>
        <w:t>中央環境審議会「今後の土壌汚染対策の在り方について（第二次答申）」（抜粋）</w:t>
      </w:r>
    </w:p>
    <w:p w:rsidR="00EE1804" w:rsidRPr="00B5203C" w:rsidRDefault="007E02A5" w:rsidP="00B5203C">
      <w:pPr>
        <w:ind w:leftChars="-135" w:left="-23" w:hangingChars="118" w:hanging="260"/>
        <w:rPr>
          <w:rFonts w:ascii="ＭＳ ゴシック" w:eastAsia="ＭＳ ゴシック" w:hAnsi="ＭＳ ゴシック"/>
          <w:sz w:val="22"/>
        </w:rPr>
      </w:pPr>
      <w:r w:rsidRPr="00B5203C">
        <w:rPr>
          <w:rFonts w:ascii="ＭＳ ゴシック" w:eastAsia="ＭＳ ゴシック" w:hAnsi="ＭＳ ゴシック" w:hint="eastAsia"/>
          <w:sz w:val="22"/>
        </w:rPr>
        <w:t>（１）</w:t>
      </w:r>
      <w:r w:rsidRPr="00B5203C">
        <w:rPr>
          <w:rFonts w:ascii="ＭＳ ゴシック" w:eastAsia="ＭＳ ゴシック" w:hAnsi="ＭＳ ゴシック" w:hint="eastAsia"/>
          <w:spacing w:val="4"/>
          <w:sz w:val="22"/>
        </w:rPr>
        <w:t>要措置区域等における指示措置等の実施の枠組み</w:t>
      </w:r>
    </w:p>
    <w:tbl>
      <w:tblPr>
        <w:tblStyle w:val="a3"/>
        <w:tblpPr w:leftFromText="142" w:rightFromText="142" w:vertAnchor="text" w:tblpY="1"/>
        <w:tblOverlap w:val="never"/>
        <w:tblW w:w="22080" w:type="dxa"/>
        <w:tblLayout w:type="fixed"/>
        <w:tblLook w:val="04A0" w:firstRow="1" w:lastRow="0" w:firstColumn="1" w:lastColumn="0" w:noHBand="0" w:noVBand="1"/>
      </w:tblPr>
      <w:tblGrid>
        <w:gridCol w:w="7054"/>
        <w:gridCol w:w="15026"/>
      </w:tblGrid>
      <w:tr w:rsidR="00ED4E0C" w:rsidTr="00ED4E0C">
        <w:trPr>
          <w:trHeight w:val="13884"/>
        </w:trPr>
        <w:tc>
          <w:tcPr>
            <w:tcW w:w="7054" w:type="dxa"/>
          </w:tcPr>
          <w:p w:rsidR="00ED4E0C" w:rsidRDefault="00ED4E0C" w:rsidP="00ED4E0C">
            <w:pPr>
              <w:autoSpaceDE w:val="0"/>
              <w:autoSpaceDN w:val="0"/>
              <w:adjustRightInd w:val="0"/>
              <w:snapToGrid w:val="0"/>
              <w:spacing w:beforeLines="50" w:before="145"/>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１　汚染除去等計画及び完了報告の届出並びに都道府県知事による確認</w:t>
            </w:r>
          </w:p>
          <w:p w:rsidR="00ED4E0C" w:rsidRPr="00113F27" w:rsidRDefault="00ED4E0C" w:rsidP="00ED4E0C">
            <w:pPr>
              <w:autoSpaceDE w:val="0"/>
              <w:autoSpaceDN w:val="0"/>
              <w:adjustRightInd w:val="0"/>
              <w:snapToGrid w:val="0"/>
              <w:spacing w:beforeLines="50" w:before="145"/>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（１）汚染の除去等の措置を</w:t>
            </w:r>
            <w:r w:rsidRPr="00113F27">
              <w:rPr>
                <w:rFonts w:ascii="ＭＳ ゴシック" w:eastAsia="ＭＳ ゴシック" w:hAnsi="ＭＳ ゴシック" w:cs="ＭＳ明朝" w:hint="eastAsia"/>
                <w:kern w:val="0"/>
                <w:sz w:val="20"/>
                <w:szCs w:val="20"/>
              </w:rPr>
              <w:t>講ずる際の手続</w:t>
            </w:r>
          </w:p>
          <w:p w:rsidR="00ED4E0C" w:rsidRPr="00113F27" w:rsidRDefault="00ED4E0C" w:rsidP="00ED4E0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・汚染除去等計画の作成及び提出の指示において示す事項は次に掲げる事項とすることが適当である。</w:t>
            </w:r>
          </w:p>
          <w:p w:rsidR="00ED4E0C" w:rsidRPr="00113F27" w:rsidRDefault="00ED4E0C" w:rsidP="00ED4E0C">
            <w:pPr>
              <w:autoSpaceDE w:val="0"/>
              <w:autoSpaceDN w:val="0"/>
              <w:adjustRightInd w:val="0"/>
              <w:snapToGrid w:val="0"/>
              <w:ind w:firstLineChars="300" w:firstLine="6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ア　汚染の除去等の措置を講ずべき土地の場所</w:t>
            </w:r>
          </w:p>
          <w:p w:rsidR="00ED4E0C" w:rsidRPr="00113F27" w:rsidRDefault="00ED4E0C" w:rsidP="00ED4E0C">
            <w:pPr>
              <w:autoSpaceDE w:val="0"/>
              <w:autoSpaceDN w:val="0"/>
              <w:adjustRightInd w:val="0"/>
              <w:snapToGrid w:val="0"/>
              <w:ind w:firstLineChars="300" w:firstLine="6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イ　汚染除去等計画を提出すべき期限</w:t>
            </w:r>
          </w:p>
          <w:p w:rsidR="00ED4E0C" w:rsidRPr="00113F27" w:rsidRDefault="00ED4E0C" w:rsidP="00ED4E0C">
            <w:pPr>
              <w:autoSpaceDE w:val="0"/>
              <w:autoSpaceDN w:val="0"/>
              <w:adjustRightInd w:val="0"/>
              <w:snapToGrid w:val="0"/>
              <w:jc w:val="left"/>
              <w:rPr>
                <w:rFonts w:ascii="ＭＳ ゴシック" w:eastAsia="ＭＳ ゴシック" w:hAnsi="ＭＳ ゴシック" w:cs="ＭＳ明朝"/>
                <w:kern w:val="0"/>
                <w:sz w:val="20"/>
                <w:szCs w:val="20"/>
              </w:rPr>
            </w:pPr>
          </w:p>
          <w:p w:rsidR="00ED4E0C" w:rsidRPr="00113F27" w:rsidRDefault="00ED4E0C" w:rsidP="00ED4E0C">
            <w:pPr>
              <w:autoSpaceDE w:val="0"/>
              <w:autoSpaceDN w:val="0"/>
              <w:adjustRightInd w:val="0"/>
              <w:snapToGrid w:val="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t>（２）実施措置を行うに当たっての要件（技術的基準）</w:t>
            </w:r>
          </w:p>
          <w:p w:rsidR="00ED4E0C" w:rsidRPr="00113F27" w:rsidRDefault="00ED4E0C" w:rsidP="00ED4E0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・措置の実施に当たっては、現行の技術的基準に加え、次に掲げる要件を満たすことが適当である。</w:t>
            </w:r>
          </w:p>
          <w:p w:rsidR="00ED4E0C" w:rsidRPr="00113F27" w:rsidRDefault="00ED4E0C" w:rsidP="00ED4E0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ア　土壌溶出量基準不適合土壌が当該要措置区域内の帯水層に接する場合、地下水質の監視及び地下水位の管理を行うこと</w:t>
            </w:r>
          </w:p>
          <w:p w:rsidR="00ED4E0C" w:rsidRPr="00113F27" w:rsidRDefault="00ED4E0C" w:rsidP="00ED4E0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イ　当該要措置区域外から搬入された土を用いる場合、搬入土の汚染のおそれの区分に応じた品質管理を講ずること</w:t>
            </w:r>
          </w:p>
          <w:p w:rsidR="00ED4E0C" w:rsidRPr="00113F27" w:rsidRDefault="00ED4E0C" w:rsidP="00ED4E0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ウ　飛び地間移動に伴う土壌の搬入を行おうとする場合、当該搬入土を含めた措置が適切に行われているかを確認すること</w:t>
            </w:r>
          </w:p>
          <w:p w:rsidR="00ED4E0C" w:rsidRPr="00113F27" w:rsidRDefault="00ED4E0C" w:rsidP="00ED4E0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エ　各措置の実施の方法は、土壌汚染対策法施行規則（平成</w:t>
            </w:r>
            <w:r w:rsidRPr="00113F27">
              <w:rPr>
                <w:rFonts w:asciiTheme="minorEastAsia" w:hAnsiTheme="minorEastAsia" w:cs="ＭＳ明朝"/>
                <w:kern w:val="0"/>
                <w:sz w:val="20"/>
                <w:szCs w:val="20"/>
              </w:rPr>
              <w:t xml:space="preserve">14 </w:t>
            </w:r>
            <w:r w:rsidRPr="00113F27">
              <w:rPr>
                <w:rFonts w:asciiTheme="minorEastAsia" w:hAnsiTheme="minorEastAsia" w:cs="ＭＳ明朝" w:hint="eastAsia"/>
                <w:kern w:val="0"/>
                <w:sz w:val="20"/>
                <w:szCs w:val="20"/>
              </w:rPr>
              <w:t>年環境省令第</w:t>
            </w:r>
            <w:r w:rsidRPr="00113F27">
              <w:rPr>
                <w:rFonts w:asciiTheme="minorEastAsia" w:hAnsiTheme="minorEastAsia" w:cs="ＭＳ明朝"/>
                <w:kern w:val="0"/>
                <w:sz w:val="20"/>
                <w:szCs w:val="20"/>
              </w:rPr>
              <w:t xml:space="preserve">29 </w:t>
            </w:r>
            <w:r w:rsidRPr="00113F27">
              <w:rPr>
                <w:rFonts w:asciiTheme="minorEastAsia" w:hAnsiTheme="minorEastAsia" w:cs="ＭＳ明朝" w:hint="eastAsia"/>
                <w:kern w:val="0"/>
                <w:sz w:val="20"/>
                <w:szCs w:val="20"/>
              </w:rPr>
              <w:t>号。以下「施行規則」という。）別表第６に加え、</w:t>
            </w:r>
            <w:r w:rsidRPr="00113F27">
              <w:rPr>
                <w:rFonts w:ascii="ＭＳ ゴシック" w:eastAsia="ＭＳ ゴシック" w:hAnsi="ＭＳ ゴシック" w:cs="ＭＳ明朝" w:hint="eastAsia"/>
                <w:kern w:val="0"/>
                <w:sz w:val="20"/>
                <w:szCs w:val="20"/>
              </w:rPr>
              <w:t>別紙７</w:t>
            </w:r>
            <w:r w:rsidRPr="00113F27">
              <w:rPr>
                <w:rFonts w:asciiTheme="minorEastAsia" w:hAnsiTheme="minorEastAsia" w:cs="ＭＳ明朝" w:hint="eastAsia"/>
                <w:kern w:val="0"/>
                <w:sz w:val="20"/>
                <w:szCs w:val="20"/>
              </w:rPr>
              <w:t>に掲げる要件を満たすこと</w:t>
            </w:r>
          </w:p>
          <w:p w:rsidR="00ED4E0C" w:rsidRPr="00113F27" w:rsidRDefault="00ED4E0C" w:rsidP="00ED4E0C">
            <w:pPr>
              <w:autoSpaceDE w:val="0"/>
              <w:autoSpaceDN w:val="0"/>
              <w:adjustRightInd w:val="0"/>
              <w:snapToGrid w:val="0"/>
              <w:jc w:val="left"/>
              <w:rPr>
                <w:rFonts w:asciiTheme="minorEastAsia" w:hAnsiTheme="minorEastAsia" w:cs="ＭＳ明朝"/>
                <w:kern w:val="0"/>
                <w:sz w:val="20"/>
                <w:szCs w:val="20"/>
              </w:rPr>
            </w:pPr>
          </w:p>
          <w:p w:rsidR="00ED4E0C" w:rsidRPr="00113F27" w:rsidRDefault="00ED4E0C" w:rsidP="00ED4E0C">
            <w:pPr>
              <w:autoSpaceDE w:val="0"/>
              <w:autoSpaceDN w:val="0"/>
              <w:adjustRightInd w:val="0"/>
              <w:snapToGrid w:val="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t>（３）汚染の除去等の措置を講ずる際に都道府県知事に提出する事項</w:t>
            </w:r>
          </w:p>
          <w:p w:rsidR="00ED4E0C" w:rsidRPr="00113F27" w:rsidRDefault="00ED4E0C" w:rsidP="00ED4E0C">
            <w:pPr>
              <w:autoSpaceDE w:val="0"/>
              <w:autoSpaceDN w:val="0"/>
              <w:adjustRightInd w:val="0"/>
              <w:snapToGrid w:val="0"/>
              <w:spacing w:beforeLines="25" w:before="72"/>
              <w:ind w:firstLineChars="100" w:firstLine="20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t>１）汚染除去等計画の記載事項</w:t>
            </w:r>
          </w:p>
          <w:p w:rsidR="00ED4E0C" w:rsidRPr="00113F27" w:rsidRDefault="00ED4E0C" w:rsidP="00ED4E0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汚染除去等計画の記載事項については、法第７条第１項第１号及び第２号に掲げる記載事項（土地の所有者等が講じようとする措置、実施措置の着手予定時期及び完了予定時期）に加え、土地の所有者等が講じようとする措置の選択理由、汚染の除去等の措置を講じようとする場所の汚染の状況を明らかにした図面その他を求めることが適当である。なお、これまでは地下水汚染が生じていない場合に限って指示措置として地下水の水質の測定を選択できたが、本改正ではさらに目標土壌溶出量に適合する場合についても地下水の水質の測定を選択することを認めることが適当である。</w:t>
            </w:r>
          </w:p>
          <w:p w:rsidR="00ED4E0C" w:rsidRPr="00113F27" w:rsidRDefault="00ED4E0C" w:rsidP="00ED4E0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・措置によって求められる技術的基準が異なるため、それぞれの技術的基準に応じた汚染除去等計画の記載事項を定めることとすることが適当である。具体的には</w:t>
            </w:r>
            <w:r w:rsidRPr="00113F27">
              <w:rPr>
                <w:rFonts w:ascii="ＭＳ ゴシック" w:eastAsia="ＭＳ ゴシック" w:hAnsi="ＭＳ ゴシック" w:cs="ＭＳ明朝" w:hint="eastAsia"/>
                <w:kern w:val="0"/>
                <w:sz w:val="20"/>
                <w:szCs w:val="20"/>
              </w:rPr>
              <w:t>別紙８</w:t>
            </w:r>
            <w:r w:rsidRPr="00113F27">
              <w:rPr>
                <w:rFonts w:asciiTheme="minorEastAsia" w:hAnsiTheme="minorEastAsia" w:cs="ＭＳ明朝" w:hint="eastAsia"/>
                <w:kern w:val="0"/>
                <w:sz w:val="20"/>
                <w:szCs w:val="20"/>
              </w:rPr>
              <w:t>に掲げる事項とすることが適当である。</w:t>
            </w:r>
          </w:p>
          <w:p w:rsidR="00ED4E0C" w:rsidRPr="00ED4E0C" w:rsidRDefault="00ED4E0C" w:rsidP="00E6246C">
            <w:pPr>
              <w:autoSpaceDE w:val="0"/>
              <w:autoSpaceDN w:val="0"/>
              <w:adjustRightInd w:val="0"/>
              <w:snapToGrid w:val="0"/>
              <w:spacing w:beforeLines="50" w:before="145"/>
              <w:jc w:val="left"/>
              <w:rPr>
                <w:rFonts w:ascii="ＭＳ ゴシック" w:eastAsia="ＭＳ ゴシック" w:hAnsi="ＭＳ ゴシック" w:cs="ＭＳ明朝"/>
                <w:kern w:val="0"/>
                <w:sz w:val="20"/>
                <w:szCs w:val="20"/>
              </w:rPr>
            </w:pPr>
          </w:p>
        </w:tc>
        <w:tc>
          <w:tcPr>
            <w:tcW w:w="15026" w:type="dxa"/>
          </w:tcPr>
          <w:p w:rsidR="00ED4E0C" w:rsidRDefault="00ED4E0C" w:rsidP="00ED4E0C">
            <w:pPr>
              <w:autoSpaceDE w:val="0"/>
              <w:autoSpaceDN w:val="0"/>
              <w:adjustRightInd w:val="0"/>
              <w:snapToGrid w:val="0"/>
              <w:spacing w:beforeLines="50" w:before="145"/>
              <w:jc w:val="left"/>
              <w:rPr>
                <w:rFonts w:ascii="ＭＳ ゴシック" w:eastAsia="ＭＳ ゴシック" w:hAnsi="ＭＳ ゴシック" w:cs="ＭＳ明朝"/>
                <w:kern w:val="0"/>
                <w:sz w:val="16"/>
                <w:szCs w:val="16"/>
              </w:rPr>
            </w:pPr>
            <w:r>
              <w:rPr>
                <w:rFonts w:ascii="ＭＳ ゴシック" w:eastAsia="ＭＳ ゴシック" w:hAnsi="ＭＳ ゴシック" w:cs="ＭＳ明朝" w:hint="eastAsia"/>
                <w:kern w:val="0"/>
                <w:sz w:val="18"/>
                <w:szCs w:val="18"/>
              </w:rPr>
              <w:t>◎</w:t>
            </w:r>
            <w:r w:rsidRPr="00113F27">
              <w:rPr>
                <w:rFonts w:ascii="ＭＳ ゴシック" w:eastAsia="ＭＳ ゴシック" w:hAnsi="ＭＳ ゴシック" w:cs="ＭＳ明朝" w:hint="eastAsia"/>
                <w:kern w:val="0"/>
                <w:sz w:val="18"/>
                <w:szCs w:val="18"/>
              </w:rPr>
              <w:t>実施措置を行うに当たっての要件として新たに定めるべき技術的基準（別紙７）</w:t>
            </w:r>
            <w:r>
              <w:rPr>
                <w:rFonts w:ascii="ＭＳ ゴシック" w:eastAsia="ＭＳ ゴシック" w:hAnsi="ＭＳ ゴシック" w:cs="ＭＳ明朝" w:hint="eastAsia"/>
                <w:kern w:val="0"/>
                <w:sz w:val="16"/>
                <w:szCs w:val="16"/>
              </w:rPr>
              <w:t xml:space="preserve">　　</w:t>
            </w:r>
          </w:p>
          <w:tbl>
            <w:tblPr>
              <w:tblStyle w:val="a3"/>
              <w:tblW w:w="0" w:type="auto"/>
              <w:tblInd w:w="312" w:type="dxa"/>
              <w:tblLayout w:type="fixed"/>
              <w:tblLook w:val="04A0" w:firstRow="1" w:lastRow="0" w:firstColumn="1" w:lastColumn="0" w:noHBand="0" w:noVBand="1"/>
            </w:tblPr>
            <w:tblGrid>
              <w:gridCol w:w="2835"/>
              <w:gridCol w:w="11624"/>
            </w:tblGrid>
            <w:tr w:rsidR="00ED4E0C" w:rsidRPr="00755A49" w:rsidTr="008429C5">
              <w:tc>
                <w:tcPr>
                  <w:tcW w:w="2835" w:type="dxa"/>
                </w:tcPr>
                <w:p w:rsidR="00ED4E0C" w:rsidRPr="008605DB" w:rsidRDefault="00ED4E0C" w:rsidP="00502D59">
                  <w:pPr>
                    <w:framePr w:hSpace="142" w:wrap="around" w:vAnchor="text" w:hAnchor="text" w:y="1"/>
                    <w:autoSpaceDE w:val="0"/>
                    <w:autoSpaceDN w:val="0"/>
                    <w:adjustRightInd w:val="0"/>
                    <w:snapToGrid w:val="0"/>
                    <w:suppressOverlap/>
                    <w:jc w:val="center"/>
                    <w:rPr>
                      <w:rFonts w:ascii="ＭＳ ゴシック" w:eastAsia="ＭＳ ゴシック" w:hAnsi="ＭＳ ゴシック" w:cs="ＭＳ明朝"/>
                      <w:kern w:val="0"/>
                      <w:sz w:val="18"/>
                      <w:szCs w:val="18"/>
                    </w:rPr>
                  </w:pPr>
                  <w:r w:rsidRPr="008605DB">
                    <w:rPr>
                      <w:rFonts w:ascii="ＭＳ ゴシック" w:eastAsia="ＭＳ ゴシック" w:hAnsi="ＭＳ ゴシック" w:cs="ＭＳ明朝" w:hint="eastAsia"/>
                      <w:kern w:val="0"/>
                      <w:sz w:val="18"/>
                      <w:szCs w:val="18"/>
                    </w:rPr>
                    <w:t>技術的基準を追加する措置</w:t>
                  </w:r>
                </w:p>
              </w:tc>
              <w:tc>
                <w:tcPr>
                  <w:tcW w:w="11624" w:type="dxa"/>
                </w:tcPr>
                <w:p w:rsidR="00ED4E0C" w:rsidRPr="008605DB" w:rsidRDefault="00ED4E0C" w:rsidP="00502D59">
                  <w:pPr>
                    <w:framePr w:hSpace="142" w:wrap="around" w:vAnchor="text" w:hAnchor="text" w:y="1"/>
                    <w:autoSpaceDE w:val="0"/>
                    <w:autoSpaceDN w:val="0"/>
                    <w:adjustRightInd w:val="0"/>
                    <w:snapToGrid w:val="0"/>
                    <w:suppressOverlap/>
                    <w:jc w:val="center"/>
                    <w:rPr>
                      <w:rFonts w:ascii="ＭＳ ゴシック" w:eastAsia="ＭＳ ゴシック" w:hAnsi="ＭＳ ゴシック" w:cs="ＭＳ明朝"/>
                      <w:kern w:val="0"/>
                      <w:sz w:val="18"/>
                      <w:szCs w:val="18"/>
                    </w:rPr>
                  </w:pPr>
                  <w:r w:rsidRPr="008605DB">
                    <w:rPr>
                      <w:rFonts w:ascii="ＭＳ ゴシック" w:eastAsia="ＭＳ ゴシック" w:hAnsi="ＭＳ ゴシック" w:cs="ＭＳ明朝" w:hint="eastAsia"/>
                      <w:kern w:val="0"/>
                      <w:sz w:val="18"/>
                      <w:szCs w:val="18"/>
                    </w:rPr>
                    <w:t>新たに定めるべき技術的基準</w:t>
                  </w:r>
                </w:p>
              </w:tc>
            </w:tr>
            <w:tr w:rsidR="00ED4E0C" w:rsidRPr="00755A49" w:rsidTr="008429C5">
              <w:tc>
                <w:tcPr>
                  <w:tcW w:w="2835" w:type="dxa"/>
                  <w:vAlign w:val="center"/>
                </w:tcPr>
                <w:p w:rsidR="00ED4E0C" w:rsidRPr="00755A49" w:rsidRDefault="00ED4E0C" w:rsidP="00502D59">
                  <w:pPr>
                    <w:framePr w:hSpace="142" w:wrap="around" w:vAnchor="text" w:hAnchor="text" w:y="1"/>
                    <w:autoSpaceDE w:val="0"/>
                    <w:autoSpaceDN w:val="0"/>
                    <w:adjustRightInd w:val="0"/>
                    <w:snapToGrid w:val="0"/>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原位置封じ込め、遮水工封じ込め、透過性地下水浄化壁による地下水汚染の拡大の防止、土壌汚染の除去、遮断工封じ込め、不溶化</w:t>
                  </w:r>
                </w:p>
              </w:tc>
              <w:tc>
                <w:tcPr>
                  <w:tcW w:w="11624" w:type="dxa"/>
                </w:tcPr>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sidRPr="00755A49">
                    <w:rPr>
                      <w:rFonts w:asciiTheme="minorEastAsia" w:hAnsiTheme="minorEastAsia" w:cs="ＭＳ明朝" w:hint="eastAsia"/>
                      <w:kern w:val="0"/>
                      <w:sz w:val="18"/>
                      <w:szCs w:val="18"/>
                    </w:rPr>
                    <w:t>要措置区域の地下水の下流側かつ要措置区域の指定の事由となった飲用井戸等より地下水の上流側において、措置実施後に地下水基準適合を満たすことを評価する地点（以下「評価地点」という。）を設定し、かつ、当該評価地点で地下水基準を満たすために当該要措置区域において達成するべき土壌溶出量であって第二溶出量基準未満の土壌溶出量（以下「目標土壌溶出量＊」という。）及び地下水濃度（以下「目標地下水濃度＊」という。）を設定すること。</w:t>
                  </w:r>
                </w:p>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＊目標土壌溶出量及び目標地下水濃度として、現行どおりに土壌溶出量基準及び地下水基準を設定することも可能</w:t>
                  </w:r>
                  <w:r>
                    <w:rPr>
                      <w:rFonts w:asciiTheme="minorEastAsia" w:hAnsiTheme="minorEastAsia" w:cs="ＭＳ明朝" w:hint="eastAsia"/>
                      <w:kern w:val="0"/>
                      <w:sz w:val="18"/>
                      <w:szCs w:val="18"/>
                    </w:rPr>
                    <w:t>。</w:t>
                  </w:r>
                </w:p>
              </w:tc>
            </w:tr>
            <w:tr w:rsidR="00ED4E0C" w:rsidRPr="00755A49" w:rsidTr="008429C5">
              <w:tc>
                <w:tcPr>
                  <w:tcW w:w="2835" w:type="dxa"/>
                  <w:vMerge w:val="restart"/>
                  <w:vAlign w:val="center"/>
                </w:tcPr>
                <w:p w:rsidR="00ED4E0C" w:rsidRPr="00755A49" w:rsidRDefault="00ED4E0C"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755A49">
                    <w:rPr>
                      <w:rFonts w:asciiTheme="minorEastAsia" w:hAnsiTheme="minorEastAsia" w:cs="ＭＳ明朝" w:hint="eastAsia"/>
                      <w:kern w:val="0"/>
                      <w:sz w:val="18"/>
                      <w:szCs w:val="18"/>
                    </w:rPr>
                    <w:t>地下水の水質の測定</w:t>
                  </w:r>
                </w:p>
              </w:tc>
              <w:tc>
                <w:tcPr>
                  <w:tcW w:w="11624" w:type="dxa"/>
                </w:tcPr>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汚染土壌が土壌溶出量基準に適合せず、当該土壌の特定有害物質による汚染に起因する地下水汚染が生じている土地において当該措置を行う場合にあっては、評価地点を設定し、かつ目標土壌溶出量及び目標地下水濃度を設定すること。</w:t>
                  </w:r>
                </w:p>
              </w:tc>
            </w:tr>
            <w:tr w:rsidR="00ED4E0C" w:rsidRPr="00755A49" w:rsidTr="008429C5">
              <w:tc>
                <w:tcPr>
                  <w:tcW w:w="2835" w:type="dxa"/>
                  <w:vMerge/>
                  <w:vAlign w:val="center"/>
                </w:tcPr>
                <w:p w:rsidR="00ED4E0C" w:rsidRPr="00755A49" w:rsidRDefault="00ED4E0C" w:rsidP="00502D59">
                  <w:pPr>
                    <w:framePr w:hSpace="142" w:wrap="around" w:vAnchor="text" w:hAnchor="text" w:y="1"/>
                    <w:autoSpaceDE w:val="0"/>
                    <w:autoSpaceDN w:val="0"/>
                    <w:adjustRightInd w:val="0"/>
                    <w:snapToGrid w:val="0"/>
                    <w:suppressOverlap/>
                    <w:jc w:val="left"/>
                    <w:rPr>
                      <w:rFonts w:ascii="ＭＳ ゴシック" w:eastAsia="ＭＳ ゴシック" w:hAnsi="ＭＳ ゴシック" w:cs="ＭＳ明朝"/>
                      <w:kern w:val="0"/>
                      <w:sz w:val="18"/>
                      <w:szCs w:val="18"/>
                    </w:rPr>
                  </w:pPr>
                </w:p>
              </w:tc>
              <w:tc>
                <w:tcPr>
                  <w:tcW w:w="11624" w:type="dxa"/>
                </w:tcPr>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措置の完了を報告する場合にあっては、測定を５年以上継続して実施していること、かつ直近の２年間において年４回以上実施しており、今後、地下水基準に不適合又は目標地下水濃度を超えるおそれがないことを確認すること。</w:t>
                  </w:r>
                </w:p>
              </w:tc>
            </w:tr>
            <w:tr w:rsidR="00ED4E0C" w:rsidRPr="00755A49" w:rsidTr="008429C5">
              <w:tc>
                <w:tcPr>
                  <w:tcW w:w="2835" w:type="dxa"/>
                  <w:vAlign w:val="center"/>
                </w:tcPr>
                <w:p w:rsidR="00ED4E0C" w:rsidRPr="00755A49" w:rsidRDefault="00ED4E0C" w:rsidP="00502D59">
                  <w:pPr>
                    <w:framePr w:hSpace="142" w:wrap="around" w:vAnchor="text" w:hAnchor="text" w:y="1"/>
                    <w:autoSpaceDE w:val="0"/>
                    <w:autoSpaceDN w:val="0"/>
                    <w:adjustRightInd w:val="0"/>
                    <w:snapToGrid w:val="0"/>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原位置封じ込め</w:t>
                  </w:r>
                </w:p>
              </w:tc>
              <w:tc>
                <w:tcPr>
                  <w:tcW w:w="11624" w:type="dxa"/>
                </w:tcPr>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sidRPr="00755A49">
                    <w:rPr>
                      <w:rFonts w:asciiTheme="minorEastAsia" w:hAnsiTheme="minorEastAsia" w:cs="ＭＳ明朝" w:hint="eastAsia"/>
                      <w:kern w:val="0"/>
                      <w:sz w:val="18"/>
                      <w:szCs w:val="18"/>
                    </w:rPr>
                    <w:t>ボーリングによる土壌の採取等及び測定その他の方法（以下「詳細調査」という。）により把握された第二溶出量基準不適合土壌のある範囲について、次のいずれかの方法により第二溶出量基準に適合する汚染状態にあることを確認すること。</w:t>
                  </w:r>
                </w:p>
                <w:p w:rsidR="00ED4E0C" w:rsidRPr="00755A49" w:rsidRDefault="00ED4E0C" w:rsidP="00502D59">
                  <w:pPr>
                    <w:framePr w:hSpace="142" w:wrap="around" w:vAnchor="text" w:hAnchor="text" w:y="1"/>
                    <w:autoSpaceDE w:val="0"/>
                    <w:autoSpaceDN w:val="0"/>
                    <w:adjustRightInd w:val="0"/>
                    <w:snapToGrid w:val="0"/>
                    <w:spacing w:line="200" w:lineRule="exact"/>
                    <w:ind w:left="180" w:hangingChars="100" w:hanging="180"/>
                    <w:suppressOverlap/>
                    <w:jc w:val="left"/>
                    <w:rPr>
                      <w:rFonts w:asciiTheme="minorEastAsia" w:hAnsiTheme="minorEastAsia" w:cs="ＭＳ明朝"/>
                      <w:kern w:val="0"/>
                      <w:sz w:val="18"/>
                      <w:szCs w:val="18"/>
                    </w:rPr>
                  </w:pPr>
                  <w:r w:rsidRPr="00755A49">
                    <w:rPr>
                      <w:rFonts w:asciiTheme="minorEastAsia" w:hAnsiTheme="minorEastAsia" w:cs="ＭＳ明朝" w:hint="eastAsia"/>
                      <w:kern w:val="0"/>
                      <w:sz w:val="18"/>
                      <w:szCs w:val="18"/>
                    </w:rPr>
                    <w:t>・詳細調査として行う調査と同等以上の方法で深さ１</w:t>
                  </w:r>
                  <w:r>
                    <w:rPr>
                      <w:rFonts w:asciiTheme="minorEastAsia" w:hAnsiTheme="minorEastAsia" w:cs="ＭＳ明朝"/>
                      <w:kern w:val="0"/>
                      <w:sz w:val="18"/>
                      <w:szCs w:val="18"/>
                    </w:rPr>
                    <w:t>m</w:t>
                  </w:r>
                  <w:r w:rsidRPr="00755A49">
                    <w:rPr>
                      <w:rFonts w:asciiTheme="minorEastAsia" w:hAnsiTheme="minorEastAsia" w:cs="ＭＳ明朝" w:hint="eastAsia"/>
                      <w:kern w:val="0"/>
                      <w:sz w:val="18"/>
                      <w:szCs w:val="18"/>
                    </w:rPr>
                    <w:t>から詳細調査により把握された第二溶出量基準不適合土壌のある深さまでの１</w:t>
                  </w:r>
                  <w:r w:rsidRPr="00755A49">
                    <w:rPr>
                      <w:rFonts w:asciiTheme="minorEastAsia" w:hAnsiTheme="minorEastAsia" w:cs="ＭＳ明朝"/>
                      <w:kern w:val="0"/>
                      <w:sz w:val="18"/>
                      <w:szCs w:val="18"/>
                    </w:rPr>
                    <w:t xml:space="preserve">m </w:t>
                  </w:r>
                  <w:r w:rsidRPr="00755A49">
                    <w:rPr>
                      <w:rFonts w:asciiTheme="minorEastAsia" w:hAnsiTheme="minorEastAsia" w:cs="ＭＳ明朝" w:hint="eastAsia"/>
                      <w:kern w:val="0"/>
                      <w:sz w:val="18"/>
                      <w:szCs w:val="18"/>
                    </w:rPr>
                    <w:t>ごとの土壌を採取し、当該土壌に含まれる特定有害物質の量を測定する方法</w:t>
                  </w:r>
                </w:p>
                <w:p w:rsidR="00ED4E0C" w:rsidRPr="00755A49" w:rsidRDefault="00ED4E0C" w:rsidP="00502D59">
                  <w:pPr>
                    <w:framePr w:hSpace="142" w:wrap="around" w:vAnchor="text" w:hAnchor="text" w:y="1"/>
                    <w:autoSpaceDE w:val="0"/>
                    <w:autoSpaceDN w:val="0"/>
                    <w:adjustRightInd w:val="0"/>
                    <w:snapToGrid w:val="0"/>
                    <w:spacing w:line="200" w:lineRule="exact"/>
                    <w:ind w:left="180" w:hangingChars="100" w:hanging="180"/>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・詳細調査により把握された第二溶出量基準不適合土壌の掘削除去を行った場合にあっては、掘削除去を行った範囲及び当該土壌を処理したことを確認する方法</w:t>
                  </w:r>
                </w:p>
              </w:tc>
            </w:tr>
            <w:tr w:rsidR="00ED4E0C" w:rsidRPr="00755A49" w:rsidTr="008429C5">
              <w:tc>
                <w:tcPr>
                  <w:tcW w:w="2835" w:type="dxa"/>
                  <w:vAlign w:val="center"/>
                </w:tcPr>
                <w:p w:rsidR="00ED4E0C" w:rsidRPr="00755A49" w:rsidRDefault="00ED4E0C" w:rsidP="00502D59">
                  <w:pPr>
                    <w:framePr w:hSpace="142" w:wrap="around" w:vAnchor="text" w:hAnchor="text" w:y="1"/>
                    <w:autoSpaceDE w:val="0"/>
                    <w:autoSpaceDN w:val="0"/>
                    <w:adjustRightInd w:val="0"/>
                    <w:snapToGrid w:val="0"/>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掘削除去、原位置封じ込め、遮水工封じ込め</w:t>
                  </w:r>
                </w:p>
              </w:tc>
              <w:tc>
                <w:tcPr>
                  <w:tcW w:w="11624" w:type="dxa"/>
                </w:tcPr>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要措置区域内に設置した施設で浄化された土壌を埋め戻す場合にあっては、当該土壌について</w:t>
                  </w:r>
                  <w:r>
                    <w:rPr>
                      <w:rFonts w:asciiTheme="minorEastAsia" w:hAnsiTheme="minorEastAsia" w:cs="ＭＳ明朝"/>
                      <w:kern w:val="0"/>
                      <w:sz w:val="18"/>
                      <w:szCs w:val="18"/>
                    </w:rPr>
                    <w:t>100m</w:t>
                  </w:r>
                  <w:r w:rsidRPr="008605DB">
                    <w:rPr>
                      <w:rFonts w:asciiTheme="minorEastAsia" w:hAnsiTheme="minorEastAsia" w:cs="ＭＳ明朝"/>
                      <w:kern w:val="0"/>
                      <w:sz w:val="18"/>
                      <w:szCs w:val="18"/>
                      <w:vertAlign w:val="superscript"/>
                    </w:rPr>
                    <w:t>3</w:t>
                  </w:r>
                  <w:r w:rsidRPr="00755A49">
                    <w:rPr>
                      <w:rFonts w:asciiTheme="minorEastAsia" w:hAnsiTheme="minorEastAsia" w:cs="ＭＳ明朝" w:hint="eastAsia"/>
                      <w:kern w:val="0"/>
                      <w:sz w:val="18"/>
                      <w:szCs w:val="18"/>
                    </w:rPr>
                    <w:t>以下ごとに試料を採取（第一種特定有害物質にあっては、</w:t>
                  </w:r>
                  <w:r w:rsidRPr="00755A49">
                    <w:rPr>
                      <w:rFonts w:asciiTheme="minorEastAsia" w:hAnsiTheme="minorEastAsia" w:cs="ＭＳ明朝"/>
                      <w:kern w:val="0"/>
                      <w:sz w:val="18"/>
                      <w:szCs w:val="18"/>
                    </w:rPr>
                    <w:t>100m</w:t>
                  </w:r>
                  <w:r w:rsidRPr="008605DB">
                    <w:rPr>
                      <w:rFonts w:asciiTheme="minorEastAsia" w:hAnsiTheme="minorEastAsia" w:cs="ＭＳ明朝"/>
                      <w:kern w:val="0"/>
                      <w:sz w:val="18"/>
                      <w:szCs w:val="18"/>
                      <w:vertAlign w:val="superscript"/>
                    </w:rPr>
                    <w:t>3</w:t>
                  </w:r>
                  <w:r w:rsidRPr="00755A49">
                    <w:rPr>
                      <w:rFonts w:asciiTheme="minorEastAsia" w:hAnsiTheme="minorEastAsia" w:cs="ＭＳ明朝" w:hint="eastAsia"/>
                      <w:kern w:val="0"/>
                      <w:sz w:val="18"/>
                      <w:szCs w:val="18"/>
                    </w:rPr>
                    <w:t>ごとに</w:t>
                  </w:r>
                  <w:r w:rsidRPr="00755A49">
                    <w:rPr>
                      <w:rFonts w:asciiTheme="minorEastAsia" w:hAnsiTheme="minorEastAsia" w:cs="ＭＳ明朝"/>
                      <w:kern w:val="0"/>
                      <w:sz w:val="18"/>
                      <w:szCs w:val="18"/>
                    </w:rPr>
                    <w:t xml:space="preserve">1 </w:t>
                  </w:r>
                  <w:r w:rsidRPr="00755A49">
                    <w:rPr>
                      <w:rFonts w:asciiTheme="minorEastAsia" w:hAnsiTheme="minorEastAsia" w:cs="ＭＳ明朝" w:hint="eastAsia"/>
                      <w:kern w:val="0"/>
                      <w:sz w:val="18"/>
                      <w:szCs w:val="18"/>
                    </w:rPr>
                    <w:t>点から採取、第二種及び第三種特定有害物質にあっては</w:t>
                  </w:r>
                  <w:r w:rsidRPr="00755A49">
                    <w:rPr>
                      <w:rFonts w:asciiTheme="minorEastAsia" w:hAnsiTheme="minorEastAsia" w:cs="ＭＳ明朝"/>
                      <w:kern w:val="0"/>
                      <w:sz w:val="18"/>
                      <w:szCs w:val="18"/>
                    </w:rPr>
                    <w:t>100m</w:t>
                  </w:r>
                  <w:r w:rsidRPr="008605DB">
                    <w:rPr>
                      <w:rFonts w:asciiTheme="minorEastAsia" w:hAnsiTheme="minorEastAsia" w:cs="ＭＳ明朝"/>
                      <w:kern w:val="0"/>
                      <w:sz w:val="18"/>
                      <w:szCs w:val="18"/>
                      <w:vertAlign w:val="superscript"/>
                    </w:rPr>
                    <w:t>3</w:t>
                  </w:r>
                  <w:r w:rsidRPr="00755A49">
                    <w:rPr>
                      <w:rFonts w:asciiTheme="minorEastAsia" w:hAnsiTheme="minorEastAsia" w:cs="ＭＳ明朝" w:hint="eastAsia"/>
                      <w:kern w:val="0"/>
                      <w:sz w:val="18"/>
                      <w:szCs w:val="18"/>
                    </w:rPr>
                    <w:t>ごとに</w:t>
                  </w:r>
                  <w:r>
                    <w:rPr>
                      <w:rFonts w:asciiTheme="minorEastAsia" w:hAnsiTheme="minorEastAsia" w:cs="ＭＳ明朝"/>
                      <w:kern w:val="0"/>
                      <w:sz w:val="18"/>
                      <w:szCs w:val="18"/>
                    </w:rPr>
                    <w:t>5</w:t>
                  </w:r>
                  <w:r w:rsidRPr="00755A49">
                    <w:rPr>
                      <w:rFonts w:asciiTheme="minorEastAsia" w:hAnsiTheme="minorEastAsia" w:cs="ＭＳ明朝" w:hint="eastAsia"/>
                      <w:kern w:val="0"/>
                      <w:sz w:val="18"/>
                      <w:szCs w:val="18"/>
                    </w:rPr>
                    <w:t>点から採取）し、当該土壌に含まれる特定有害物質の量を測定し、目標土壌溶出量以下の（原位置封じ込め及び遮水工封じ込めにあっては第二溶出量基準に適合する）汚染状態にあることを確認すること。</w:t>
                  </w:r>
                </w:p>
              </w:tc>
            </w:tr>
            <w:tr w:rsidR="00ED4E0C" w:rsidRPr="00755A49" w:rsidTr="008429C5">
              <w:tc>
                <w:tcPr>
                  <w:tcW w:w="2835" w:type="dxa"/>
                  <w:vAlign w:val="center"/>
                </w:tcPr>
                <w:p w:rsidR="00ED4E0C" w:rsidRPr="00755A49" w:rsidRDefault="00ED4E0C" w:rsidP="00502D59">
                  <w:pPr>
                    <w:framePr w:hSpace="142" w:wrap="around" w:vAnchor="text" w:hAnchor="text" w:y="1"/>
                    <w:autoSpaceDE w:val="0"/>
                    <w:autoSpaceDN w:val="0"/>
                    <w:adjustRightInd w:val="0"/>
                    <w:snapToGrid w:val="0"/>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透過性地下水浄化壁による地下水汚染の拡大の防止、原位置浄化</w:t>
                  </w:r>
                </w:p>
              </w:tc>
              <w:tc>
                <w:tcPr>
                  <w:tcW w:w="11624" w:type="dxa"/>
                </w:tcPr>
                <w:p w:rsidR="00ED4E0C" w:rsidRPr="00755A49" w:rsidRDefault="00ED4E0C" w:rsidP="00502D59">
                  <w:pPr>
                    <w:framePr w:hSpace="142" w:wrap="around" w:vAnchor="text" w:hAnchor="text" w:y="1"/>
                    <w:autoSpaceDE w:val="0"/>
                    <w:autoSpaceDN w:val="0"/>
                    <w:adjustRightInd w:val="0"/>
                    <w:snapToGrid w:val="0"/>
                    <w:spacing w:line="200" w:lineRule="exact"/>
                    <w:suppressOverlap/>
                    <w:jc w:val="left"/>
                    <w:rPr>
                      <w:rFonts w:ascii="ＭＳ ゴシック" w:eastAsia="ＭＳ ゴシック" w:hAnsi="ＭＳ ゴシック" w:cs="ＭＳ明朝"/>
                      <w:kern w:val="0"/>
                      <w:sz w:val="18"/>
                      <w:szCs w:val="18"/>
                    </w:rPr>
                  </w:pPr>
                  <w:r w:rsidRPr="00755A49">
                    <w:rPr>
                      <w:rFonts w:asciiTheme="minorEastAsia" w:hAnsiTheme="minorEastAsia" w:cs="ＭＳ明朝" w:hint="eastAsia"/>
                      <w:kern w:val="0"/>
                      <w:sz w:val="18"/>
                      <w:szCs w:val="18"/>
                    </w:rPr>
                    <w:t>分解する方法により土壌中又は地下水中の特定有害物質を除去する場合にあっては、地下水中に含まれる特定有害物質の量を測定する際（規則別表第６号上欄第４号下欄第２号ロ及び上欄第５号下欄第２号ハ）に当該要措置区域が指定される事由となった特定有害物質及び当該物質の分解生成物の量を測定すること。</w:t>
                  </w:r>
                </w:p>
              </w:tc>
            </w:tr>
          </w:tbl>
          <w:p w:rsidR="00ED4E0C" w:rsidRPr="00755A49" w:rsidRDefault="00ED4E0C" w:rsidP="00ED4E0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Pr="00113F27">
              <w:rPr>
                <w:rFonts w:ascii="ＭＳ ゴシック" w:eastAsia="ＭＳ ゴシック" w:hAnsi="ＭＳ ゴシック" w:cs="ＭＳ明朝" w:hint="eastAsia"/>
                <w:kern w:val="0"/>
                <w:sz w:val="18"/>
                <w:szCs w:val="18"/>
              </w:rPr>
              <w:t>汚染除去等計画の記載事項（別紙８）</w:t>
            </w:r>
          </w:p>
          <w:p w:rsidR="00ED4E0C" w:rsidRPr="00755A49" w:rsidRDefault="00ED4E0C" w:rsidP="00ED4E0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(1)</w:t>
            </w:r>
            <w:r w:rsidRPr="00755A49">
              <w:rPr>
                <w:rFonts w:ascii="ＭＳ ゴシック" w:eastAsia="ＭＳ ゴシック" w:hAnsi="ＭＳ ゴシック" w:cs="ＭＳ明朝" w:hint="eastAsia"/>
                <w:kern w:val="0"/>
                <w:sz w:val="18"/>
                <w:szCs w:val="18"/>
              </w:rPr>
              <w:t>全ての措置に共通して提出を求める事項</w:t>
            </w:r>
          </w:p>
          <w:p w:rsidR="00ED4E0C" w:rsidRPr="00F71020" w:rsidRDefault="00ED4E0C" w:rsidP="00ED4E0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氏名又は名称及び住所並びに法人にあっては、その代表者の氏名</w:t>
            </w:r>
          </w:p>
          <w:p w:rsidR="00ED4E0C" w:rsidRPr="00F71020" w:rsidRDefault="00ED4E0C" w:rsidP="00ED4E0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汚染の除去等の措置を行う要措置区域の所在地</w:t>
            </w:r>
          </w:p>
          <w:p w:rsidR="00ED4E0C" w:rsidRPr="00F71020" w:rsidRDefault="00ED4E0C" w:rsidP="00ED4E0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土地所有者等が講じようとする措置の選択理由</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汚染の除去等の措置を講じようとする場所の汚染の状況を明示した図面</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汚染の除去等の措置の実施場所及び施行方法を明示した図面</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汚染土壌又は特定有害物質の飛散、揮散又は流出を防止するために講ずる措置</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施行中に汚染の拡散が確認された場合の対応方法</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非常災害等の緊急事態が生じた場合の対応方法</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実施措置を行うに当たって、土壌溶出量基準不適合土壌が当該要措置区域内の帯水層に接する場合の施行方法</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土壌を掘削する範囲と地下水位の関係</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当該区域外から搬入された土を用いる場合にあっては、環境大臣が定める基準に適合していることの確認方法及び当該土壌の使用方法</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飛び地間移動に伴う土壌の搬入を行う場合にあっては、搬出地の場所が区域の指定を受ける事由となった汚染の状態及び当該土壌の使用方法</w:t>
            </w:r>
          </w:p>
          <w:p w:rsidR="00ED4E0C" w:rsidRPr="00755A49" w:rsidRDefault="00ED4E0C" w:rsidP="00ED4E0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(2)</w:t>
            </w:r>
            <w:r w:rsidRPr="00755A49">
              <w:rPr>
                <w:rFonts w:ascii="ＭＳ ゴシック" w:eastAsia="ＭＳ ゴシック" w:hAnsi="ＭＳ ゴシック" w:cs="ＭＳ明朝" w:hint="eastAsia"/>
                <w:kern w:val="0"/>
                <w:sz w:val="18"/>
                <w:szCs w:val="18"/>
              </w:rPr>
              <w:t>基準不適合土壌の掘削による除去を講ずる場合に提出を求める事項</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把握した基準不適合土壌の範囲及び区画ごとの深度別濃度</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土壌溶出量基準に適合しない汚染状態にある土地にあっては、評価地点の位置とその根拠、目標土壌溶出量及び目標地下水濃度とその設定根拠</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掘削除去を行う範囲</w:t>
            </w:r>
          </w:p>
          <w:p w:rsidR="00ED4E0C" w:rsidRPr="00F71020" w:rsidRDefault="00ED4E0C" w:rsidP="00ED4E0C">
            <w:pPr>
              <w:autoSpaceDE w:val="0"/>
              <w:autoSpaceDN w:val="0"/>
              <w:adjustRightInd w:val="0"/>
              <w:snapToGrid w:val="0"/>
              <w:ind w:leftChars="97" w:left="384" w:hangingChars="100" w:hanging="180"/>
              <w:jc w:val="left"/>
              <w:rPr>
                <w:rFonts w:asciiTheme="minorEastAsia" w:hAnsiTheme="minorEastAsia" w:cs="Century"/>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掘削された場所に目標土壌溶出量以下の土壌又は土壌含有量基準適合土壌を埋める方法。ただし、建築物の建築又は工作物の建設を行う場合にあってはその方法</w:t>
            </w:r>
          </w:p>
          <w:p w:rsidR="00ED4E0C" w:rsidRPr="00F71020" w:rsidRDefault="00ED4E0C" w:rsidP="00ED4E0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掘削された目標土壌溶出量を超える濃度の土壌又は土壌含有量基準不適合土壌を浄化する方法その他の方法及び当該方法により目標土壌溶出量以下の土壌又は土壌含有量基準に適合する汚染状態となることの確認結果</w:t>
            </w:r>
          </w:p>
          <w:p w:rsidR="00ED4E0C" w:rsidRPr="00F71020" w:rsidRDefault="00ED4E0C" w:rsidP="00ED4E0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614768">
              <w:rPr>
                <w:rFonts w:asciiTheme="minorEastAsia" w:hAnsiTheme="minorEastAsia" w:cs="ＭＳ明朝" w:hint="eastAsia"/>
                <w:spacing w:val="-4"/>
                <w:kern w:val="0"/>
                <w:sz w:val="18"/>
                <w:szCs w:val="18"/>
              </w:rPr>
              <w:t>要措置区域内に設置した施設で浄化された土壌を埋める場合にあっては、当該土壌が目標土壌溶出量以下の濃度の土壌又は土壌含有量基準に適合する汚染状態にあることを確認する方法</w:t>
            </w:r>
          </w:p>
          <w:p w:rsidR="00ED4E0C" w:rsidRPr="00F71020" w:rsidRDefault="00ED4E0C" w:rsidP="00ED4E0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土壌溶出量基準に適合しない汚染状態にある土地にあっては、観測井の設置位置、当該位置とする根拠、観測井の設置方法、観測井における測定の対象となる特定有害物質、期間及び頻度、汚染の除去の措置を講ずる前の地下水の汚染状態</w:t>
            </w:r>
          </w:p>
          <w:p w:rsidR="00ED4E0C" w:rsidRPr="00F71020" w:rsidRDefault="00ED4E0C" w:rsidP="00ED4E0C">
            <w:pPr>
              <w:autoSpaceDE w:val="0"/>
              <w:autoSpaceDN w:val="0"/>
              <w:adjustRightInd w:val="0"/>
              <w:snapToGrid w:val="0"/>
              <w:ind w:firstLineChars="50" w:firstLine="90"/>
              <w:jc w:val="left"/>
              <w:rPr>
                <w:rFonts w:asciiTheme="minorEastAsia" w:hAnsiTheme="minorEastAsia" w:cs="ＭＳ明朝"/>
                <w:kern w:val="0"/>
                <w:sz w:val="18"/>
                <w:szCs w:val="18"/>
              </w:rPr>
            </w:pPr>
            <w:r>
              <w:rPr>
                <w:rFonts w:ascii="ＭＳ ゴシック" w:eastAsia="ＭＳ ゴシック" w:hAnsi="ＭＳ ゴシック" w:cs="ＭＳ明朝" w:hint="eastAsia"/>
                <w:kern w:val="0"/>
                <w:sz w:val="18"/>
                <w:szCs w:val="18"/>
              </w:rPr>
              <w:t>(3)</w:t>
            </w:r>
            <w:r w:rsidRPr="00755A49">
              <w:rPr>
                <w:rFonts w:ascii="ＭＳ ゴシック" w:eastAsia="ＭＳ ゴシック" w:hAnsi="ＭＳ ゴシック" w:cs="ＭＳ明朝" w:hint="eastAsia"/>
                <w:kern w:val="0"/>
                <w:sz w:val="18"/>
                <w:szCs w:val="18"/>
              </w:rPr>
              <w:t>原位置での浄化による除去を講ずる場合に提出を求める事項</w:t>
            </w:r>
            <w:r>
              <w:rPr>
                <w:rFonts w:ascii="ＭＳ ゴシック" w:eastAsia="ＭＳ ゴシック" w:hAnsi="ＭＳ ゴシック" w:cs="ＭＳ明朝" w:hint="eastAsia"/>
                <w:kern w:val="0"/>
                <w:sz w:val="18"/>
                <w:szCs w:val="18"/>
              </w:rPr>
              <w:t xml:space="preserve">　</w:t>
            </w:r>
            <w:r>
              <w:rPr>
                <w:rFonts w:asciiTheme="minorEastAsia" w:hAnsiTheme="minorEastAsia" w:cs="ＭＳ明朝" w:hint="eastAsia"/>
                <w:kern w:val="0"/>
                <w:sz w:val="18"/>
                <w:szCs w:val="18"/>
              </w:rPr>
              <w:t xml:space="preserve">　</w:t>
            </w:r>
            <w:r w:rsidRPr="00F71020">
              <w:rPr>
                <w:rFonts w:asciiTheme="minorEastAsia" w:hAnsiTheme="minorEastAsia" w:cs="ＭＳ明朝" w:hint="eastAsia"/>
                <w:kern w:val="0"/>
                <w:sz w:val="18"/>
                <w:szCs w:val="18"/>
              </w:rPr>
              <w:t>基準不適合土壌の掘削による除去を講ずる場合に提出を求める事項と同様の内容とする。</w:t>
            </w:r>
          </w:p>
          <w:p w:rsidR="00ED4E0C" w:rsidRPr="00F71020" w:rsidRDefault="00ED4E0C" w:rsidP="00ED4E0C">
            <w:pPr>
              <w:autoSpaceDE w:val="0"/>
              <w:autoSpaceDN w:val="0"/>
              <w:adjustRightInd w:val="0"/>
              <w:snapToGrid w:val="0"/>
              <w:ind w:firstLineChars="50" w:firstLine="90"/>
              <w:jc w:val="left"/>
              <w:rPr>
                <w:rFonts w:asciiTheme="minorEastAsia" w:hAnsiTheme="minorEastAsia" w:cs="ＭＳ明朝"/>
                <w:kern w:val="0"/>
                <w:sz w:val="18"/>
                <w:szCs w:val="18"/>
              </w:rPr>
            </w:pPr>
            <w:r>
              <w:rPr>
                <w:rFonts w:ascii="ＭＳ ゴシック" w:eastAsia="ＭＳ ゴシック" w:hAnsi="ＭＳ ゴシック" w:cs="ＭＳ明朝" w:hint="eastAsia"/>
                <w:kern w:val="0"/>
                <w:sz w:val="18"/>
                <w:szCs w:val="18"/>
              </w:rPr>
              <w:t>(4)</w:t>
            </w:r>
            <w:r w:rsidRPr="00755A49">
              <w:rPr>
                <w:rFonts w:ascii="ＭＳ ゴシック" w:eastAsia="ＭＳ ゴシック" w:hAnsi="ＭＳ ゴシック" w:cs="ＭＳ明朝" w:hint="eastAsia"/>
                <w:kern w:val="0"/>
                <w:sz w:val="18"/>
                <w:szCs w:val="18"/>
              </w:rPr>
              <w:t>区域内土壌入換えを講ずる場合に提出を求める事項</w:t>
            </w:r>
            <w:r>
              <w:rPr>
                <w:rFonts w:ascii="ＭＳ ゴシック" w:eastAsia="ＭＳ ゴシック" w:hAnsi="ＭＳ ゴシック" w:cs="ＭＳ明朝" w:hint="eastAsia"/>
                <w:kern w:val="0"/>
                <w:sz w:val="18"/>
                <w:szCs w:val="18"/>
              </w:rPr>
              <w:t xml:space="preserve">　　　　　　</w:t>
            </w:r>
            <w:r w:rsidRPr="00F71020">
              <w:rPr>
                <w:rFonts w:asciiTheme="minorEastAsia" w:hAnsiTheme="minorEastAsia" w:cs="ＭＳ明朝" w:hint="eastAsia"/>
                <w:kern w:val="0"/>
                <w:sz w:val="18"/>
                <w:szCs w:val="18"/>
              </w:rPr>
              <w:t>基準不適合土壌の掘削による除去を講ずる場合に提出を求める事項と同様の内容とする。</w:t>
            </w:r>
          </w:p>
          <w:p w:rsidR="00ED4E0C" w:rsidRPr="00F71020" w:rsidRDefault="00ED4E0C" w:rsidP="00ED4E0C">
            <w:pPr>
              <w:autoSpaceDE w:val="0"/>
              <w:autoSpaceDN w:val="0"/>
              <w:adjustRightInd w:val="0"/>
              <w:snapToGrid w:val="0"/>
              <w:ind w:firstLineChars="50" w:firstLine="90"/>
              <w:jc w:val="left"/>
              <w:rPr>
                <w:rFonts w:asciiTheme="minorEastAsia" w:hAnsiTheme="minorEastAsia" w:cs="ＭＳ明朝"/>
                <w:kern w:val="0"/>
                <w:sz w:val="18"/>
                <w:szCs w:val="18"/>
              </w:rPr>
            </w:pPr>
            <w:r>
              <w:rPr>
                <w:rFonts w:ascii="ＭＳ ゴシック" w:eastAsia="ＭＳ ゴシック" w:hAnsi="ＭＳ ゴシック" w:cs="ＭＳ明朝" w:hint="eastAsia"/>
                <w:kern w:val="0"/>
                <w:sz w:val="18"/>
                <w:szCs w:val="18"/>
              </w:rPr>
              <w:t>(5)</w:t>
            </w:r>
            <w:r w:rsidRPr="00755A49">
              <w:rPr>
                <w:rFonts w:ascii="ＭＳ ゴシック" w:eastAsia="ＭＳ ゴシック" w:hAnsi="ＭＳ ゴシック" w:cs="ＭＳ明朝" w:hint="eastAsia"/>
                <w:kern w:val="0"/>
                <w:sz w:val="18"/>
                <w:szCs w:val="18"/>
              </w:rPr>
              <w:t>区域外土壌入換えを講ずる場合に提出を求める事項</w:t>
            </w:r>
            <w:r>
              <w:rPr>
                <w:rFonts w:ascii="ＭＳ ゴシック" w:eastAsia="ＭＳ ゴシック" w:hAnsi="ＭＳ ゴシック" w:cs="ＭＳ明朝" w:hint="eastAsia"/>
                <w:kern w:val="0"/>
                <w:sz w:val="18"/>
                <w:szCs w:val="18"/>
              </w:rPr>
              <w:t xml:space="preserve">　　　　　　</w:t>
            </w:r>
            <w:r w:rsidRPr="00F71020">
              <w:rPr>
                <w:rFonts w:asciiTheme="minorEastAsia" w:hAnsiTheme="minorEastAsia" w:cs="ＭＳ明朝" w:hint="eastAsia"/>
                <w:kern w:val="0"/>
                <w:sz w:val="18"/>
                <w:szCs w:val="18"/>
              </w:rPr>
              <w:t>基準不適合土壌の掘削による除去を講ずる場合に提出を求める事項と同様の内容とする。</w:t>
            </w:r>
          </w:p>
          <w:p w:rsidR="00ED4E0C" w:rsidRPr="00614768" w:rsidRDefault="00ED4E0C" w:rsidP="00ED4E0C">
            <w:pPr>
              <w:autoSpaceDE w:val="0"/>
              <w:autoSpaceDN w:val="0"/>
              <w:adjustRightInd w:val="0"/>
              <w:snapToGrid w:val="0"/>
              <w:ind w:firstLineChars="50" w:firstLine="90"/>
              <w:jc w:val="left"/>
              <w:rPr>
                <w:rFonts w:asciiTheme="minorEastAsia" w:hAnsiTheme="minorEastAsia" w:cs="ＭＳ明朝"/>
                <w:spacing w:val="-2"/>
                <w:kern w:val="0"/>
                <w:sz w:val="18"/>
                <w:szCs w:val="18"/>
              </w:rPr>
            </w:pPr>
            <w:r>
              <w:rPr>
                <w:rFonts w:ascii="ＭＳ ゴシック" w:eastAsia="ＭＳ ゴシック" w:hAnsi="ＭＳ ゴシック" w:cs="ＭＳ明朝" w:hint="eastAsia"/>
                <w:kern w:val="0"/>
                <w:sz w:val="18"/>
                <w:szCs w:val="18"/>
              </w:rPr>
              <w:t>(6)</w:t>
            </w:r>
            <w:r w:rsidRPr="00755A49">
              <w:rPr>
                <w:rFonts w:ascii="ＭＳ ゴシック" w:eastAsia="ＭＳ ゴシック" w:hAnsi="ＭＳ ゴシック" w:cs="ＭＳ明朝" w:hint="eastAsia"/>
                <w:kern w:val="0"/>
                <w:sz w:val="18"/>
                <w:szCs w:val="18"/>
              </w:rPr>
              <w:t>遮水工封じ込めを講ずる場合に提出を求める事項</w:t>
            </w:r>
            <w:r>
              <w:rPr>
                <w:rFonts w:ascii="ＭＳ ゴシック" w:eastAsia="ＭＳ ゴシック" w:hAnsi="ＭＳ ゴシック" w:cs="ＭＳ明朝" w:hint="eastAsia"/>
                <w:kern w:val="0"/>
                <w:sz w:val="18"/>
                <w:szCs w:val="18"/>
              </w:rPr>
              <w:t xml:space="preserve">　　　　　　　</w:t>
            </w:r>
            <w:r w:rsidRPr="00614768">
              <w:rPr>
                <w:rFonts w:asciiTheme="minorEastAsia" w:hAnsiTheme="minorEastAsia" w:cs="ＭＳ明朝" w:hint="eastAsia"/>
                <w:spacing w:val="-2"/>
                <w:kern w:val="0"/>
                <w:sz w:val="18"/>
                <w:szCs w:val="18"/>
              </w:rPr>
              <w:t>基準不適合土壌の掘削による除去及び原位置封じ込めの措置を講ずる場合に提出を求める事項と同様の内容とする。</w:t>
            </w:r>
          </w:p>
          <w:p w:rsidR="00ED4E0C" w:rsidRPr="00614768" w:rsidRDefault="00ED4E0C" w:rsidP="00ED4E0C">
            <w:pPr>
              <w:autoSpaceDE w:val="0"/>
              <w:autoSpaceDN w:val="0"/>
              <w:adjustRightInd w:val="0"/>
              <w:snapToGrid w:val="0"/>
              <w:ind w:firstLineChars="50" w:firstLine="90"/>
              <w:jc w:val="left"/>
              <w:rPr>
                <w:rFonts w:asciiTheme="minorEastAsia" w:hAnsiTheme="minorEastAsia" w:cs="ＭＳ明朝"/>
                <w:spacing w:val="-2"/>
                <w:kern w:val="0"/>
                <w:sz w:val="18"/>
                <w:szCs w:val="18"/>
              </w:rPr>
            </w:pPr>
            <w:r>
              <w:rPr>
                <w:rFonts w:ascii="ＭＳ ゴシック" w:eastAsia="ＭＳ ゴシック" w:hAnsi="ＭＳ ゴシック" w:cs="ＭＳ明朝" w:hint="eastAsia"/>
                <w:kern w:val="0"/>
                <w:sz w:val="18"/>
                <w:szCs w:val="18"/>
              </w:rPr>
              <w:t>(7)</w:t>
            </w:r>
            <w:r w:rsidRPr="00755A49">
              <w:rPr>
                <w:rFonts w:ascii="ＭＳ ゴシック" w:eastAsia="ＭＳ ゴシック" w:hAnsi="ＭＳ ゴシック" w:cs="ＭＳ明朝" w:hint="eastAsia"/>
                <w:kern w:val="0"/>
                <w:sz w:val="18"/>
                <w:szCs w:val="18"/>
              </w:rPr>
              <w:t>遮断工封じ込めを講ずる場合に提出を求める事項</w:t>
            </w:r>
            <w:r>
              <w:rPr>
                <w:rFonts w:ascii="ＭＳ ゴシック" w:eastAsia="ＭＳ ゴシック" w:hAnsi="ＭＳ ゴシック" w:cs="ＭＳ明朝" w:hint="eastAsia"/>
                <w:kern w:val="0"/>
                <w:sz w:val="18"/>
                <w:szCs w:val="18"/>
              </w:rPr>
              <w:t xml:space="preserve">　　　　　　　</w:t>
            </w:r>
            <w:r w:rsidRPr="00614768">
              <w:rPr>
                <w:rFonts w:asciiTheme="minorEastAsia" w:hAnsiTheme="minorEastAsia" w:cs="ＭＳ明朝" w:hint="eastAsia"/>
                <w:spacing w:val="-2"/>
                <w:kern w:val="0"/>
                <w:sz w:val="18"/>
                <w:szCs w:val="18"/>
              </w:rPr>
              <w:t>基準不適合土壌の掘削による除去及び原位置封じ込めの措置を講ずる場合に提出を求める事項と同様の内容とする。</w:t>
            </w:r>
          </w:p>
          <w:p w:rsidR="00ED4E0C" w:rsidRPr="00755A49" w:rsidRDefault="00ED4E0C" w:rsidP="00ED4E0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(8)</w:t>
            </w:r>
            <w:r w:rsidRPr="00755A49">
              <w:rPr>
                <w:rFonts w:ascii="ＭＳ ゴシック" w:eastAsia="ＭＳ ゴシック" w:hAnsi="ＭＳ ゴシック" w:cs="ＭＳ明朝" w:hint="eastAsia"/>
                <w:kern w:val="0"/>
                <w:sz w:val="18"/>
                <w:szCs w:val="18"/>
              </w:rPr>
              <w:t>不溶化埋め戻しを講ずる場合に提出を求める事項</w:t>
            </w:r>
          </w:p>
          <w:p w:rsidR="00ED4E0C" w:rsidRPr="00F71020" w:rsidRDefault="00ED4E0C" w:rsidP="00ED4E0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把握した基準不適合土壌の範囲及び区画ごとの深度別濃度</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Century"/>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評価地点の位置とその根拠、目標土壌溶出量及び目標地下水濃度とその設定根拠</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特定有害物質が水に溶出しないように性状を変更する範囲</w:t>
            </w:r>
            <w:bookmarkStart w:id="0" w:name="_GoBack"/>
            <w:bookmarkEnd w:id="0"/>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目標土壌溶出量を超える濃度の土壌を掘削する方法</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特定有害物質が水に溶出しないように性状を変更する方法及び当該方法により目標土壌溶出量以下の濃度の土壌となることの確認結果</w:t>
            </w:r>
          </w:p>
          <w:p w:rsidR="00ED4E0C" w:rsidRPr="00F71020" w:rsidRDefault="00ED4E0C" w:rsidP="00ED4E0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性状の変更を行った土壌について、目標土壌溶出量以下の濃度の土壌であることを確認する方法及び当該土地の区域内に埋め戻す方法</w:t>
            </w:r>
          </w:p>
          <w:p w:rsidR="00ED4E0C" w:rsidRPr="00F71020" w:rsidRDefault="00ED4E0C" w:rsidP="00ED4E0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シートによる覆いその他の措置の措置を講ずる範囲及び方法</w:t>
            </w:r>
          </w:p>
          <w:p w:rsidR="00ED4E0C" w:rsidRDefault="00502D59" w:rsidP="00502D59">
            <w:pPr>
              <w:autoSpaceDE w:val="0"/>
              <w:autoSpaceDN w:val="0"/>
              <w:adjustRightInd w:val="0"/>
              <w:snapToGrid w:val="0"/>
              <w:ind w:leftChars="100" w:left="430" w:hangingChars="100" w:hanging="220"/>
              <w:jc w:val="left"/>
              <w:rPr>
                <w:rFonts w:ascii="ＭＳ ゴシック" w:eastAsia="ＭＳ ゴシック" w:hAnsi="ＭＳ ゴシック" w:cs="ＭＳ明朝"/>
                <w:kern w:val="0"/>
                <w:sz w:val="18"/>
                <w:szCs w:val="18"/>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5274844A" wp14:editId="5B03EAB7">
                      <wp:simplePos x="0" y="0"/>
                      <wp:positionH relativeFrom="column">
                        <wp:posOffset>1555486</wp:posOffset>
                      </wp:positionH>
                      <wp:positionV relativeFrom="paragraph">
                        <wp:posOffset>267335</wp:posOffset>
                      </wp:positionV>
                      <wp:extent cx="7747000" cy="2844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77470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D59" w:rsidRPr="00502D59" w:rsidRDefault="00502D59" w:rsidP="00502D59">
                                  <w:pPr>
                                    <w:jc w:val="right"/>
                                    <w:rPr>
                                      <w:sz w:val="18"/>
                                    </w:rPr>
                                  </w:pPr>
                                  <w:r>
                                    <w:rPr>
                                      <w:rFonts w:hint="eastAsia"/>
                                      <w:sz w:val="18"/>
                                    </w:rPr>
                                    <w:t>※本資料は、中央環境審議会第二次答申を抜粋し、見出しの追加や表の簡略化などを行って作成した。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22.5pt;margin-top:21.05pt;width:610pt;height:22.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" filled="f" stroked="f" strokeweight=".5pt">
                      <v:textbox>
                        <w:txbxContent>
                          <w:p w:rsidR="00502D59" w:rsidRPr="00502D59" w:rsidRDefault="00502D59" w:rsidP="00502D59">
                            <w:pPr>
                              <w:jc w:val="right"/>
                              <w:rPr>
                                <w:sz w:val="18"/>
                              </w:rPr>
                            </w:pPr>
                            <w:r>
                              <w:rPr>
                                <w:rFonts w:hint="eastAsia"/>
                                <w:sz w:val="18"/>
                              </w:rPr>
                              <w:t>※本資料は、中央環境審議会第二次答申を抜粋し、見出しの追加や表の簡略化などを行って作成した。</w:t>
                            </w:r>
                          </w:p>
                        </w:txbxContent>
                      </v:textbox>
                    </v:shape>
                  </w:pict>
                </mc:Fallback>
              </mc:AlternateContent>
            </w:r>
            <w:r w:rsidR="00ED4E0C" w:rsidRPr="007D531C">
              <w:rPr>
                <w:rFonts w:asciiTheme="minorEastAsia" w:hAnsiTheme="minorEastAsia" w:cs="ＭＳ明朝"/>
                <w:noProof/>
                <w:kern w:val="0"/>
                <w:sz w:val="20"/>
                <w:szCs w:val="20"/>
              </w:rPr>
              <mc:AlternateContent>
                <mc:Choice Requires="wps">
                  <w:drawing>
                    <wp:anchor distT="0" distB="0" distL="114300" distR="114300" simplePos="0" relativeHeight="251678720" behindDoc="0" locked="0" layoutInCell="1" allowOverlap="1" wp14:anchorId="6285450E" wp14:editId="2DB720C6">
                      <wp:simplePos x="0" y="0"/>
                      <wp:positionH relativeFrom="column">
                        <wp:posOffset>9374505</wp:posOffset>
                      </wp:positionH>
                      <wp:positionV relativeFrom="paragraph">
                        <wp:posOffset>12700</wp:posOffset>
                      </wp:positionV>
                      <wp:extent cx="462915" cy="3771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ED4E0C" w:rsidRPr="007D531C" w:rsidRDefault="00ED4E0C" w:rsidP="00ED4E0C">
                                  <w:pPr>
                                    <w:jc w:val="center"/>
                                    <w:rPr>
                                      <w:rFonts w:ascii="ＭＳ ゴシック" w:eastAsia="ＭＳ ゴシック" w:hAnsi="ＭＳ ゴシック"/>
                                      <w:sz w:val="24"/>
                                      <w:szCs w:val="24"/>
                                    </w:rPr>
                                  </w:pPr>
                                  <w:r w:rsidRPr="007D531C">
                                    <w:rPr>
                                      <w:rFonts w:ascii="ＭＳ ゴシック" w:eastAsia="ＭＳ ゴシック" w:hAnsi="ＭＳ ゴシック" w:hint="eastAsia"/>
                                      <w:sz w:val="24"/>
                                      <w:szCs w:val="24"/>
                                    </w:rPr>
                                    <w:t>1</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38.15pt;margin-top:1pt;width:36.45pt;height:2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" filled="f" stroked="f">
                      <v:textbox inset="1mm,1mm,1mm,1mm">
                        <w:txbxContent>
                          <w:p w:rsidR="00ED4E0C" w:rsidRPr="007D531C" w:rsidRDefault="00ED4E0C" w:rsidP="00ED4E0C">
                            <w:pPr>
                              <w:jc w:val="center"/>
                              <w:rPr>
                                <w:rFonts w:ascii="ＭＳ ゴシック" w:eastAsia="ＭＳ ゴシック" w:hAnsi="ＭＳ ゴシック"/>
                                <w:sz w:val="24"/>
                                <w:szCs w:val="24"/>
                              </w:rPr>
                            </w:pPr>
                            <w:r w:rsidRPr="007D531C">
                              <w:rPr>
                                <w:rFonts w:ascii="ＭＳ ゴシック" w:eastAsia="ＭＳ ゴシック" w:hAnsi="ＭＳ ゴシック" w:hint="eastAsia"/>
                                <w:sz w:val="24"/>
                                <w:szCs w:val="24"/>
                              </w:rPr>
                              <w:t>1</w:t>
                            </w:r>
                          </w:p>
                        </w:txbxContent>
                      </v:textbox>
                    </v:shape>
                  </w:pict>
                </mc:Fallback>
              </mc:AlternateContent>
            </w:r>
            <w:r w:rsidR="00ED4E0C">
              <w:rPr>
                <w:rFonts w:asciiTheme="minorEastAsia" w:hAnsiTheme="minorEastAsia" w:cs="ＭＳ明朝" w:hint="eastAsia"/>
                <w:kern w:val="0"/>
                <w:sz w:val="18"/>
                <w:szCs w:val="18"/>
              </w:rPr>
              <w:t>・</w:t>
            </w:r>
            <w:r w:rsidR="00ED4E0C" w:rsidRPr="00F71020">
              <w:rPr>
                <w:rFonts w:asciiTheme="minorEastAsia" w:hAnsiTheme="minorEastAsia" w:cs="ＭＳ明朝" w:hint="eastAsia"/>
                <w:kern w:val="0"/>
                <w:sz w:val="18"/>
                <w:szCs w:val="18"/>
              </w:rPr>
              <w:t>措置の効果を確認するための観測井のうち、地下水質に係る観測井の設置予定位置、当該位置とする根拠、観測井の設置方法、観測井における測定の対象となる特定有害物質、期間及び頻度</w:t>
            </w:r>
          </w:p>
        </w:tc>
      </w:tr>
      <w:tr w:rsidR="00D8358E" w:rsidTr="00E6246C">
        <w:trPr>
          <w:trHeight w:val="15447"/>
        </w:trPr>
        <w:tc>
          <w:tcPr>
            <w:tcW w:w="7054" w:type="dxa"/>
          </w:tcPr>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29394D" w:rsidRDefault="0029394D"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ED4E0C" w:rsidRPr="00113F27" w:rsidRDefault="00ED4E0C"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29394D" w:rsidRPr="00113F27" w:rsidRDefault="0029394D"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29394D" w:rsidRPr="00113F27" w:rsidRDefault="0029394D"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4F5F2F" w:rsidRPr="00113F27" w:rsidRDefault="004F5F2F" w:rsidP="00E6246C">
            <w:pPr>
              <w:autoSpaceDE w:val="0"/>
              <w:autoSpaceDN w:val="0"/>
              <w:adjustRightInd w:val="0"/>
              <w:snapToGrid w:val="0"/>
              <w:ind w:leftChars="100" w:left="410" w:hangingChars="100" w:hanging="20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t>２）汚染除去等計画を変更した場合に都道府県知事に変更後の計画を提出しなくてよい軽微な変更として定める要件</w:t>
            </w:r>
          </w:p>
          <w:p w:rsidR="00D8358E" w:rsidRPr="00113F27" w:rsidRDefault="00B6646E"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w:t>
            </w:r>
            <w:r w:rsidR="00D8358E" w:rsidRPr="00113F27">
              <w:rPr>
                <w:rFonts w:asciiTheme="minorEastAsia" w:hAnsiTheme="minorEastAsia" w:cs="ＭＳ明朝" w:hint="eastAsia"/>
                <w:kern w:val="0"/>
                <w:sz w:val="20"/>
                <w:szCs w:val="20"/>
              </w:rPr>
              <w:t>汚染除去等計画を変更した場合に都道府県知事に変更後の計画を提出しなくてよい軽微な変更として定める要件については、</w:t>
            </w:r>
            <w:r w:rsidR="00D8358E" w:rsidRPr="00113F27">
              <w:rPr>
                <w:rFonts w:ascii="ＭＳ ゴシック" w:eastAsia="ＭＳ ゴシック" w:hAnsi="ＭＳ ゴシック" w:cs="ＭＳ明朝" w:hint="eastAsia"/>
                <w:kern w:val="0"/>
                <w:sz w:val="20"/>
                <w:szCs w:val="20"/>
              </w:rPr>
              <w:t>別紙９</w:t>
            </w:r>
            <w:r w:rsidR="00D8358E" w:rsidRPr="00113F27">
              <w:rPr>
                <w:rFonts w:asciiTheme="minorEastAsia" w:hAnsiTheme="minorEastAsia" w:cs="ＭＳ明朝" w:hint="eastAsia"/>
                <w:kern w:val="0"/>
                <w:sz w:val="20"/>
                <w:szCs w:val="20"/>
              </w:rPr>
              <w:t>に掲げる要件を満たす変更の内容とすることが適当である。</w:t>
            </w: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B5203C" w:rsidRDefault="00B5203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Pr="00113F27" w:rsidRDefault="00ED4E0C"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4F5F2F" w:rsidRPr="00113F27" w:rsidRDefault="004F5F2F"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ED4E0C" w:rsidRPr="00113F27" w:rsidRDefault="00ED4E0C" w:rsidP="00ED4E0C">
            <w:pPr>
              <w:autoSpaceDE w:val="0"/>
              <w:autoSpaceDN w:val="0"/>
              <w:adjustRightInd w:val="0"/>
              <w:snapToGrid w:val="0"/>
              <w:spacing w:beforeLines="50" w:before="145"/>
              <w:ind w:leftChars="100" w:left="610" w:hangingChars="200" w:hanging="40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lastRenderedPageBreak/>
              <w:t>３）措置に係る工事を終了した際又は措置の全てが完了した際に報告する事項</w:t>
            </w:r>
          </w:p>
          <w:p w:rsidR="00887F09" w:rsidRPr="00113F27" w:rsidRDefault="00ED4E0C" w:rsidP="00ED4E0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・汚染除去等計画の提出をした者が当該汚染除去等計画に記載された実施措置を講じたときは、</w:t>
            </w:r>
            <w:r w:rsidRPr="00113F27">
              <w:rPr>
                <w:rFonts w:ascii="ＭＳ ゴシック" w:eastAsia="ＭＳ ゴシック" w:hAnsi="ＭＳ ゴシック" w:cs="ＭＳ明朝" w:hint="eastAsia"/>
                <w:kern w:val="0"/>
                <w:sz w:val="20"/>
                <w:szCs w:val="20"/>
              </w:rPr>
              <w:t>別紙</w:t>
            </w:r>
            <w:r w:rsidRPr="00113F27">
              <w:rPr>
                <w:rFonts w:ascii="ＭＳ ゴシック" w:eastAsia="ＭＳ ゴシック" w:hAnsi="ＭＳ ゴシック" w:cs="Century"/>
                <w:kern w:val="0"/>
                <w:sz w:val="20"/>
                <w:szCs w:val="20"/>
              </w:rPr>
              <w:t>10</w:t>
            </w:r>
            <w:r w:rsidRPr="00113F27">
              <w:rPr>
                <w:rFonts w:asciiTheme="minorEastAsia" w:hAnsiTheme="minorEastAsia" w:cs="ＭＳ明朝" w:hint="eastAsia"/>
                <w:kern w:val="0"/>
                <w:sz w:val="20"/>
                <w:szCs w:val="20"/>
              </w:rPr>
              <w:t>に掲げる事項を都道府県知事に報告することが適当である。なお、軽微な変更を行った場合にあっては、当該変更の内容を含めて報告することが適当である。また、措置の内容に応じて、工事の終了時点及び措置の完了時点にそれぞれ報告をしなければならないものとすることが適当である。</w:t>
            </w: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Pr="00113F27" w:rsidRDefault="00887F09" w:rsidP="00E6246C">
            <w:pPr>
              <w:autoSpaceDE w:val="0"/>
              <w:autoSpaceDN w:val="0"/>
              <w:adjustRightInd w:val="0"/>
              <w:snapToGrid w:val="0"/>
              <w:jc w:val="left"/>
              <w:rPr>
                <w:rFonts w:asciiTheme="minorEastAsia" w:hAnsiTheme="minorEastAsia" w:cs="ＭＳ明朝"/>
                <w:kern w:val="0"/>
                <w:sz w:val="20"/>
                <w:szCs w:val="20"/>
              </w:rPr>
            </w:pPr>
          </w:p>
          <w:p w:rsidR="00887F09" w:rsidRDefault="00887F09"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Pr="00113F27" w:rsidRDefault="00ED4E0C" w:rsidP="00E6246C">
            <w:pPr>
              <w:autoSpaceDE w:val="0"/>
              <w:autoSpaceDN w:val="0"/>
              <w:adjustRightInd w:val="0"/>
              <w:snapToGrid w:val="0"/>
              <w:jc w:val="left"/>
              <w:rPr>
                <w:rFonts w:asciiTheme="minorEastAsia" w:hAnsiTheme="minorEastAsia" w:cs="ＭＳ明朝"/>
                <w:kern w:val="0"/>
                <w:sz w:val="20"/>
                <w:szCs w:val="20"/>
              </w:rPr>
            </w:pPr>
          </w:p>
          <w:p w:rsidR="004F5F2F" w:rsidRPr="00113F27" w:rsidRDefault="004F5F2F" w:rsidP="00E6246C">
            <w:pPr>
              <w:autoSpaceDE w:val="0"/>
              <w:autoSpaceDN w:val="0"/>
              <w:adjustRightInd w:val="0"/>
              <w:snapToGrid w:val="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t>４）都道府県知事等への届出等を</w:t>
            </w:r>
            <w:r w:rsidR="00975AF0" w:rsidRPr="00113F27">
              <w:rPr>
                <w:rFonts w:ascii="ＭＳ ゴシック" w:eastAsia="ＭＳ ゴシック" w:hAnsi="ＭＳ ゴシック" w:cs="ＭＳ明朝" w:hint="eastAsia"/>
                <w:kern w:val="0"/>
                <w:sz w:val="20"/>
                <w:szCs w:val="20"/>
              </w:rPr>
              <w:t>不要</w:t>
            </w:r>
            <w:r w:rsidRPr="00113F27">
              <w:rPr>
                <w:rFonts w:ascii="ＭＳ ゴシック" w:eastAsia="ＭＳ ゴシック" w:hAnsi="ＭＳ ゴシック" w:cs="ＭＳ明朝" w:hint="eastAsia"/>
                <w:kern w:val="0"/>
                <w:sz w:val="20"/>
                <w:szCs w:val="20"/>
              </w:rPr>
              <w:t>とするボーリングの要件</w:t>
            </w:r>
          </w:p>
          <w:p w:rsidR="00D8358E" w:rsidRPr="00113F27" w:rsidRDefault="00B6646E"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w:t>
            </w:r>
            <w:r w:rsidR="00D8358E" w:rsidRPr="00113F27">
              <w:rPr>
                <w:rFonts w:asciiTheme="minorEastAsia" w:hAnsiTheme="minorEastAsia" w:cs="ＭＳ明朝" w:hint="eastAsia"/>
                <w:kern w:val="0"/>
                <w:sz w:val="20"/>
                <w:szCs w:val="20"/>
              </w:rPr>
              <w:t>次に定める要件を満たす汚染の拡散を引き起こさない方法で実施するボーリングにあっては、要措置区域における形質変更の例外及び形質変更時要届出区域における形質変更の届出を不要とすることが適当である。</w:t>
            </w:r>
          </w:p>
          <w:p w:rsidR="00B6646E" w:rsidRPr="00113F27" w:rsidRDefault="00D8358E" w:rsidP="00E6246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ア</w:t>
            </w:r>
            <w:r w:rsidR="00B6646E" w:rsidRPr="00113F27">
              <w:rPr>
                <w:rFonts w:asciiTheme="minorEastAsia" w:hAnsiTheme="minorEastAsia" w:cs="ＭＳ明朝" w:hint="eastAsia"/>
                <w:kern w:val="0"/>
                <w:sz w:val="20"/>
                <w:szCs w:val="20"/>
              </w:rPr>
              <w:t xml:space="preserve">　</w:t>
            </w:r>
            <w:r w:rsidRPr="00113F27">
              <w:rPr>
                <w:rFonts w:asciiTheme="minorEastAsia" w:hAnsiTheme="minorEastAsia" w:cs="ＭＳ明朝" w:hint="eastAsia"/>
                <w:kern w:val="0"/>
                <w:sz w:val="20"/>
                <w:szCs w:val="20"/>
              </w:rPr>
              <w:t>基準不適合土壌の壁面の固定その他の方法により基準不適合土壌がボーリング孔内を通じて拡散しないようにすること</w:t>
            </w:r>
          </w:p>
          <w:p w:rsidR="00D8358E" w:rsidRPr="00113F27" w:rsidRDefault="00D8358E" w:rsidP="00E6246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イ</w:t>
            </w:r>
            <w:r w:rsidR="00B6646E" w:rsidRPr="00113F27">
              <w:rPr>
                <w:rFonts w:asciiTheme="minorEastAsia" w:hAnsiTheme="minorEastAsia" w:cs="ＭＳ明朝" w:hint="eastAsia"/>
                <w:kern w:val="0"/>
                <w:sz w:val="20"/>
                <w:szCs w:val="20"/>
              </w:rPr>
              <w:t xml:space="preserve">　</w:t>
            </w:r>
            <w:r w:rsidRPr="00113F27">
              <w:rPr>
                <w:rFonts w:asciiTheme="minorEastAsia" w:hAnsiTheme="minorEastAsia" w:cs="ＭＳ明朝" w:hint="eastAsia"/>
                <w:kern w:val="0"/>
                <w:sz w:val="20"/>
                <w:szCs w:val="20"/>
              </w:rPr>
              <w:t>最も浅い位置にある準不透水層より深い位置にある帯水層までのボーリングが終了した時点で、当該ボーリングが行われた準不透水層が本来の遮水の効力を回復すること</w:t>
            </w:r>
          </w:p>
          <w:p w:rsidR="00D8358E" w:rsidRPr="00113F27" w:rsidRDefault="00D8358E" w:rsidP="00E6246C">
            <w:pPr>
              <w:autoSpaceDE w:val="0"/>
              <w:autoSpaceDN w:val="0"/>
              <w:adjustRightInd w:val="0"/>
              <w:snapToGrid w:val="0"/>
              <w:ind w:leftChars="300" w:left="83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ウ</w:t>
            </w:r>
            <w:r w:rsidR="00B6646E" w:rsidRPr="00113F27">
              <w:rPr>
                <w:rFonts w:asciiTheme="minorEastAsia" w:hAnsiTheme="minorEastAsia" w:cs="ＭＳ明朝" w:hint="eastAsia"/>
                <w:kern w:val="0"/>
                <w:sz w:val="20"/>
                <w:szCs w:val="20"/>
              </w:rPr>
              <w:t xml:space="preserve">　</w:t>
            </w:r>
            <w:r w:rsidRPr="00113F27">
              <w:rPr>
                <w:rFonts w:asciiTheme="minorEastAsia" w:hAnsiTheme="minorEastAsia" w:cs="ＭＳ明朝" w:hint="eastAsia"/>
                <w:kern w:val="0"/>
                <w:sz w:val="20"/>
                <w:szCs w:val="20"/>
              </w:rPr>
              <w:t>掘削に当たって水等を用いる場合にあっては、当該水等による汚染の拡散を防ぐこと</w:t>
            </w:r>
          </w:p>
          <w:p w:rsidR="002B5A8E" w:rsidRPr="00113F27" w:rsidRDefault="002B5A8E" w:rsidP="00E6246C">
            <w:pPr>
              <w:autoSpaceDE w:val="0"/>
              <w:autoSpaceDN w:val="0"/>
              <w:adjustRightInd w:val="0"/>
              <w:snapToGrid w:val="0"/>
              <w:jc w:val="left"/>
              <w:rPr>
                <w:rFonts w:asciiTheme="minorEastAsia" w:hAnsiTheme="minorEastAsia" w:cs="ＭＳ明朝"/>
                <w:kern w:val="0"/>
                <w:sz w:val="20"/>
                <w:szCs w:val="20"/>
              </w:rPr>
            </w:pPr>
          </w:p>
          <w:p w:rsidR="00ED4E0C" w:rsidRDefault="00ED4E0C" w:rsidP="00E6246C">
            <w:pPr>
              <w:autoSpaceDE w:val="0"/>
              <w:autoSpaceDN w:val="0"/>
              <w:adjustRightInd w:val="0"/>
              <w:snapToGrid w:val="0"/>
              <w:jc w:val="left"/>
              <w:rPr>
                <w:rFonts w:asciiTheme="minorEastAsia" w:hAnsiTheme="minorEastAsia" w:cs="ＭＳ明朝"/>
                <w:kern w:val="0"/>
                <w:sz w:val="20"/>
                <w:szCs w:val="20"/>
              </w:rPr>
            </w:pPr>
          </w:p>
          <w:p w:rsidR="00ED4E0C" w:rsidRPr="00113F27" w:rsidRDefault="00ED4E0C" w:rsidP="00E6246C">
            <w:pPr>
              <w:autoSpaceDE w:val="0"/>
              <w:autoSpaceDN w:val="0"/>
              <w:adjustRightInd w:val="0"/>
              <w:snapToGrid w:val="0"/>
              <w:jc w:val="left"/>
              <w:rPr>
                <w:rFonts w:asciiTheme="minorEastAsia" w:hAnsiTheme="minorEastAsia" w:cs="ＭＳ明朝"/>
                <w:kern w:val="0"/>
                <w:sz w:val="20"/>
                <w:szCs w:val="20"/>
              </w:rPr>
            </w:pPr>
          </w:p>
          <w:p w:rsidR="00975AF0" w:rsidRPr="00113F27" w:rsidRDefault="00975AF0" w:rsidP="00E6246C">
            <w:pPr>
              <w:autoSpaceDE w:val="0"/>
              <w:autoSpaceDN w:val="0"/>
              <w:adjustRightInd w:val="0"/>
              <w:snapToGrid w:val="0"/>
              <w:jc w:val="left"/>
              <w:rPr>
                <w:rFonts w:asciiTheme="minorEastAsia" w:hAnsiTheme="minorEastAsia" w:cs="ＭＳ明朝"/>
                <w:kern w:val="0"/>
                <w:sz w:val="20"/>
                <w:szCs w:val="20"/>
              </w:rPr>
            </w:pPr>
          </w:p>
          <w:p w:rsidR="004F5F2F" w:rsidRPr="00113F27" w:rsidRDefault="004F5F2F" w:rsidP="00E6246C">
            <w:pPr>
              <w:autoSpaceDE w:val="0"/>
              <w:autoSpaceDN w:val="0"/>
              <w:adjustRightInd w:val="0"/>
              <w:snapToGrid w:val="0"/>
              <w:jc w:val="left"/>
              <w:rPr>
                <w:rFonts w:ascii="ＭＳ ゴシック" w:eastAsia="ＭＳ ゴシック" w:hAnsi="ＭＳ ゴシック" w:cs="ＭＳ明朝"/>
                <w:kern w:val="0"/>
                <w:sz w:val="20"/>
                <w:szCs w:val="20"/>
              </w:rPr>
            </w:pPr>
            <w:r w:rsidRPr="00113F27">
              <w:rPr>
                <w:rFonts w:ascii="ＭＳ ゴシック" w:eastAsia="ＭＳ ゴシック" w:hAnsi="ＭＳ ゴシック" w:cs="ＭＳ明朝" w:hint="eastAsia"/>
                <w:kern w:val="0"/>
                <w:sz w:val="20"/>
                <w:szCs w:val="20"/>
              </w:rPr>
              <w:t>２　台帳の記載事項の取扱い</w:t>
            </w:r>
          </w:p>
          <w:p w:rsidR="00D8358E" w:rsidRPr="00113F27" w:rsidRDefault="00B6646E" w:rsidP="00E6246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113F27">
              <w:rPr>
                <w:rFonts w:asciiTheme="minorEastAsia" w:hAnsiTheme="minorEastAsia" w:cs="ＭＳ明朝" w:hint="eastAsia"/>
                <w:kern w:val="0"/>
                <w:sz w:val="20"/>
                <w:szCs w:val="20"/>
              </w:rPr>
              <w:t>・</w:t>
            </w:r>
            <w:r w:rsidR="004F5F2F" w:rsidRPr="00113F27">
              <w:rPr>
                <w:rFonts w:asciiTheme="minorEastAsia" w:hAnsiTheme="minorEastAsia" w:cs="ＭＳ明朝" w:hint="eastAsia"/>
                <w:kern w:val="0"/>
                <w:sz w:val="20"/>
                <w:szCs w:val="20"/>
              </w:rPr>
              <w:t>要措置区域等の台帳には、帳簿記載事項並びに添付する図面及び書類とし</w:t>
            </w:r>
            <w:r w:rsidR="00D8358E" w:rsidRPr="00113F27">
              <w:rPr>
                <w:rFonts w:asciiTheme="minorEastAsia" w:hAnsiTheme="minorEastAsia" w:cs="ＭＳ明朝" w:hint="eastAsia"/>
                <w:kern w:val="0"/>
                <w:sz w:val="20"/>
                <w:szCs w:val="20"/>
              </w:rPr>
              <w:t>て、新たに、調査対象とする深さを限定した調査に係る事項、汚染の除去等の措置に係る事項、土地の形質の変更、土壌の移動及び搬入に係る事項、臨海部特例区域に係る事項並びに認定調査に係る事項として、</w:t>
            </w:r>
            <w:r w:rsidR="00D8358E" w:rsidRPr="00113F27">
              <w:rPr>
                <w:rFonts w:ascii="ＭＳ ゴシック" w:eastAsia="ＭＳ ゴシック" w:hAnsi="ＭＳ ゴシック" w:cs="ＭＳ明朝" w:hint="eastAsia"/>
                <w:kern w:val="0"/>
                <w:sz w:val="20"/>
                <w:szCs w:val="20"/>
              </w:rPr>
              <w:t>別紙</w:t>
            </w:r>
            <w:r w:rsidR="00D8358E" w:rsidRPr="00113F27">
              <w:rPr>
                <w:rFonts w:ascii="ＭＳ ゴシック" w:eastAsia="ＭＳ ゴシック" w:hAnsi="ＭＳ ゴシック" w:cs="ＭＳ明朝"/>
                <w:kern w:val="0"/>
                <w:sz w:val="20"/>
                <w:szCs w:val="20"/>
              </w:rPr>
              <w:t>11</w:t>
            </w:r>
            <w:r w:rsidR="00D8358E" w:rsidRPr="00113F27">
              <w:rPr>
                <w:rFonts w:asciiTheme="minorEastAsia" w:hAnsiTheme="minorEastAsia" w:cs="ＭＳ明朝" w:hint="eastAsia"/>
                <w:kern w:val="0"/>
                <w:sz w:val="20"/>
                <w:szCs w:val="20"/>
              </w:rPr>
              <w:t>に掲げる事項を加えることが適当である。（搬入土壌の汚染状態及び使用場所を明示した図面（具体的な搬入土の品質管理方法）</w:t>
            </w:r>
            <w:r w:rsidR="000B2792" w:rsidRPr="00113F27">
              <w:rPr>
                <w:rFonts w:asciiTheme="minorEastAsia" w:hAnsiTheme="minorEastAsia" w:cs="ＭＳ明朝" w:hint="eastAsia"/>
                <w:kern w:val="0"/>
                <w:sz w:val="20"/>
                <w:szCs w:val="20"/>
              </w:rPr>
              <w:t>は「要措置区域等における土地の形質の変更の施行方法」</w:t>
            </w:r>
            <w:r w:rsidR="00D8358E" w:rsidRPr="00113F27">
              <w:rPr>
                <w:rFonts w:asciiTheme="minorEastAsia" w:hAnsiTheme="minorEastAsia" w:cs="ＭＳ明朝" w:hint="eastAsia"/>
                <w:kern w:val="0"/>
                <w:sz w:val="20"/>
                <w:szCs w:val="20"/>
              </w:rPr>
              <w:t>に</w:t>
            </w:r>
            <w:r w:rsidR="000B2792" w:rsidRPr="00113F27">
              <w:rPr>
                <w:rFonts w:asciiTheme="minorEastAsia" w:hAnsiTheme="minorEastAsia" w:cs="ＭＳ明朝" w:hint="eastAsia"/>
                <w:kern w:val="0"/>
                <w:sz w:val="20"/>
                <w:szCs w:val="20"/>
              </w:rPr>
              <w:t>おいて</w:t>
            </w:r>
            <w:r w:rsidR="00D8358E" w:rsidRPr="00113F27">
              <w:rPr>
                <w:rFonts w:asciiTheme="minorEastAsia" w:hAnsiTheme="minorEastAsia" w:cs="ＭＳ明朝" w:hint="eastAsia"/>
                <w:kern w:val="0"/>
                <w:sz w:val="20"/>
                <w:szCs w:val="20"/>
              </w:rPr>
              <w:t>示す。）</w:t>
            </w:r>
          </w:p>
          <w:p w:rsidR="00D8358E" w:rsidRPr="00113F27" w:rsidRDefault="00B6646E" w:rsidP="00E6246C">
            <w:pPr>
              <w:autoSpaceDE w:val="0"/>
              <w:autoSpaceDN w:val="0"/>
              <w:adjustRightInd w:val="0"/>
              <w:snapToGrid w:val="0"/>
              <w:spacing w:beforeLines="25" w:before="72"/>
              <w:ind w:leftChars="100" w:left="410" w:hangingChars="100" w:hanging="200"/>
              <w:jc w:val="left"/>
              <w:rPr>
                <w:rFonts w:asciiTheme="minorEastAsia" w:hAnsiTheme="minorEastAsia" w:cs="ＭＳＰゴシック"/>
                <w:kern w:val="0"/>
                <w:sz w:val="20"/>
                <w:szCs w:val="20"/>
              </w:rPr>
            </w:pPr>
            <w:r w:rsidRPr="00113F27">
              <w:rPr>
                <w:rFonts w:asciiTheme="minorEastAsia" w:hAnsiTheme="minorEastAsia" w:cs="ＭＳ明朝" w:hint="eastAsia"/>
                <w:kern w:val="0"/>
                <w:sz w:val="20"/>
                <w:szCs w:val="20"/>
              </w:rPr>
              <w:t>・</w:t>
            </w:r>
            <w:r w:rsidR="00D8358E" w:rsidRPr="00113F27">
              <w:rPr>
                <w:rFonts w:asciiTheme="minorEastAsia" w:hAnsiTheme="minorEastAsia" w:cs="ＭＳ明朝" w:hint="eastAsia"/>
                <w:kern w:val="0"/>
                <w:sz w:val="20"/>
                <w:szCs w:val="20"/>
              </w:rPr>
              <w:t>指定が解除された要措置区域等の台帳には、帳簿記載事項並びに添付する図面及び書類として、新たに別紙</w:t>
            </w:r>
            <w:r w:rsidR="00D8358E" w:rsidRPr="00113F27">
              <w:rPr>
                <w:rFonts w:asciiTheme="minorEastAsia" w:hAnsiTheme="minorEastAsia" w:cs="ＭＳ明朝"/>
                <w:kern w:val="0"/>
                <w:sz w:val="20"/>
                <w:szCs w:val="20"/>
              </w:rPr>
              <w:t>12</w:t>
            </w:r>
            <w:r w:rsidR="00D8358E" w:rsidRPr="00113F27">
              <w:rPr>
                <w:rFonts w:asciiTheme="minorEastAsia" w:hAnsiTheme="minorEastAsia" w:cs="ＭＳ明朝" w:hint="eastAsia"/>
                <w:kern w:val="0"/>
                <w:sz w:val="20"/>
                <w:szCs w:val="20"/>
              </w:rPr>
              <w:t>に掲げる事項を加えることが適当である。</w:t>
            </w:r>
          </w:p>
          <w:p w:rsidR="000B2792" w:rsidRPr="00113F27" w:rsidRDefault="00ED4E0C" w:rsidP="00E6246C">
            <w:pPr>
              <w:snapToGrid w:val="0"/>
              <w:rPr>
                <w:rFonts w:ascii="ＭＳ ゴシック" w:eastAsia="ＭＳ ゴシック" w:hAnsi="ＭＳ ゴシック" w:cs="ＭＳ明朝"/>
                <w:kern w:val="0"/>
                <w:sz w:val="18"/>
                <w:szCs w:val="18"/>
              </w:rPr>
            </w:pPr>
            <w:r>
              <w:rPr>
                <w:rFonts w:ascii="ＭＳ ゴシック" w:eastAsia="ＭＳ ゴシック" w:hAnsi="ＭＳ ゴシック" w:cs="ＭＳ明朝"/>
                <w:noProof/>
                <w:kern w:val="0"/>
                <w:sz w:val="18"/>
                <w:szCs w:val="18"/>
              </w:rPr>
              <mc:AlternateContent>
                <mc:Choice Requires="wps">
                  <w:drawing>
                    <wp:anchor distT="0" distB="0" distL="114300" distR="114300" simplePos="0" relativeHeight="251679744" behindDoc="0" locked="0" layoutInCell="1" allowOverlap="1">
                      <wp:simplePos x="0" y="0"/>
                      <wp:positionH relativeFrom="column">
                        <wp:posOffset>4369894</wp:posOffset>
                      </wp:positionH>
                      <wp:positionV relativeFrom="paragraph">
                        <wp:posOffset>109752</wp:posOffset>
                      </wp:positionV>
                      <wp:extent cx="45719" cy="1474668"/>
                      <wp:effectExtent l="0" t="0" r="12065" b="11430"/>
                      <wp:wrapNone/>
                      <wp:docPr id="9" name="正方形/長方形 9"/>
                      <wp:cNvGraphicFramePr/>
                      <a:graphic xmlns:a="http://schemas.openxmlformats.org/drawingml/2006/main">
                        <a:graphicData uri="http://schemas.microsoft.com/office/word/2010/wordprocessingShape">
                          <wps:wsp>
                            <wps:cNvSpPr/>
                            <wps:spPr>
                              <a:xfrm>
                                <a:off x="0" y="0"/>
                                <a:ext cx="45719" cy="14746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344.1pt;margin-top:8.65pt;width:3.6pt;height:116.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" fillcolor="white [3212]" strokecolor="white [3212]" strokeweight="2pt"/>
                  </w:pict>
                </mc:Fallback>
              </mc:AlternateContent>
            </w:r>
            <w:r w:rsidR="00283FDE">
              <w:rPr>
                <w:rFonts w:ascii="ＭＳ ゴシック" w:eastAsia="ＭＳ ゴシック" w:hAnsi="ＭＳ ゴシック" w:cs="ＭＳ明朝"/>
                <w:noProof/>
                <w:kern w:val="0"/>
                <w:sz w:val="18"/>
                <w:szCs w:val="18"/>
              </w:rPr>
              <mc:AlternateContent>
                <mc:Choice Requires="wps">
                  <w:drawing>
                    <wp:anchor distT="0" distB="0" distL="114300" distR="114300" simplePos="0" relativeHeight="251659264" behindDoc="0" locked="0" layoutInCell="1" allowOverlap="1" wp14:anchorId="672DCC37" wp14:editId="630042BA">
                      <wp:simplePos x="0" y="0"/>
                      <wp:positionH relativeFrom="column">
                        <wp:posOffset>-72390</wp:posOffset>
                      </wp:positionH>
                      <wp:positionV relativeFrom="paragraph">
                        <wp:posOffset>76200</wp:posOffset>
                      </wp:positionV>
                      <wp:extent cx="44767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4767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6pt" to="3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" strokecolor="black [3213]" strokeweight=".5pt"/>
                  </w:pict>
                </mc:Fallback>
              </mc:AlternateContent>
            </w:r>
          </w:p>
          <w:p w:rsidR="00ED4E0C" w:rsidRDefault="00ED4E0C" w:rsidP="00E6246C">
            <w:pPr>
              <w:snapToGrid w:val="0"/>
              <w:rPr>
                <w:rFonts w:ascii="ＭＳ ゴシック" w:eastAsia="ＭＳ ゴシック" w:hAnsi="ＭＳ ゴシック" w:cs="ＭＳ明朝"/>
                <w:kern w:val="0"/>
                <w:sz w:val="18"/>
                <w:szCs w:val="18"/>
              </w:rPr>
            </w:pPr>
          </w:p>
          <w:p w:rsidR="00700264" w:rsidRPr="00113F27" w:rsidRDefault="00071741" w:rsidP="00E6246C">
            <w:pPr>
              <w:snapToGrid w:val="0"/>
              <w:rPr>
                <w:rFonts w:ascii="ＭＳ ゴシック" w:eastAsia="ＭＳ ゴシック" w:hAnsi="ＭＳ ゴシック" w:cs="ＭＳ明朝"/>
                <w:kern w:val="0"/>
                <w:sz w:val="18"/>
                <w:szCs w:val="18"/>
              </w:rPr>
            </w:pPr>
            <w:r w:rsidRPr="00113F27">
              <w:rPr>
                <w:rFonts w:ascii="ＭＳ ゴシック" w:eastAsia="ＭＳ ゴシック" w:hAnsi="ＭＳ ゴシック" w:cs="ＭＳ明朝" w:hint="eastAsia"/>
                <w:kern w:val="0"/>
                <w:sz w:val="18"/>
                <w:szCs w:val="18"/>
              </w:rPr>
              <w:t>○</w:t>
            </w:r>
            <w:r w:rsidR="000B2792" w:rsidRPr="00113F27">
              <w:rPr>
                <w:rFonts w:ascii="ＭＳ ゴシック" w:eastAsia="ＭＳ ゴシック" w:hAnsi="ＭＳ ゴシック" w:cs="ＭＳ明朝" w:hint="eastAsia"/>
                <w:kern w:val="0"/>
                <w:sz w:val="18"/>
                <w:szCs w:val="18"/>
              </w:rPr>
              <w:t>指定解除要措置区域等の台帳への追加記載事項（下線部が新規追加事項）</w:t>
            </w:r>
            <w:r w:rsidRPr="00113F27">
              <w:rPr>
                <w:rFonts w:ascii="ＭＳ ゴシック" w:eastAsia="ＭＳ ゴシック" w:hAnsi="ＭＳ ゴシック" w:cs="ＭＳ明朝" w:hint="eastAsia"/>
                <w:kern w:val="0"/>
                <w:sz w:val="18"/>
                <w:szCs w:val="18"/>
              </w:rPr>
              <w:t>（別紙</w:t>
            </w:r>
            <w:r w:rsidRPr="00113F27">
              <w:rPr>
                <w:rFonts w:ascii="ＭＳ ゴシック" w:eastAsia="ＭＳ ゴシック" w:hAnsi="ＭＳ ゴシック" w:cs="ＭＳ明朝"/>
                <w:kern w:val="0"/>
                <w:sz w:val="18"/>
                <w:szCs w:val="18"/>
              </w:rPr>
              <w:t>12</w:t>
            </w:r>
            <w:r w:rsidRPr="00113F27">
              <w:rPr>
                <w:rFonts w:ascii="ＭＳ ゴシック" w:eastAsia="ＭＳ ゴシック" w:hAnsi="ＭＳ ゴシック" w:cs="ＭＳ明朝" w:hint="eastAsia"/>
                <w:kern w:val="0"/>
                <w:sz w:val="18"/>
                <w:szCs w:val="18"/>
              </w:rPr>
              <w:t>）</w:t>
            </w:r>
          </w:p>
          <w:p w:rsidR="000B2792" w:rsidRPr="00113F27" w:rsidRDefault="000B2792" w:rsidP="00E6246C">
            <w:pPr>
              <w:autoSpaceDE w:val="0"/>
              <w:autoSpaceDN w:val="0"/>
              <w:adjustRightInd w:val="0"/>
              <w:snapToGrid w:val="0"/>
              <w:ind w:firstLineChars="100" w:firstLine="180"/>
              <w:jc w:val="left"/>
              <w:rPr>
                <w:rFonts w:asciiTheme="minorEastAsia" w:hAnsiTheme="minorEastAsia" w:cs="ＭＳ明朝"/>
                <w:kern w:val="0"/>
                <w:sz w:val="18"/>
                <w:szCs w:val="18"/>
              </w:rPr>
            </w:pPr>
            <w:r w:rsidRPr="00CF7000">
              <w:rPr>
                <w:rFonts w:ascii="ＭＳ ゴシック" w:eastAsia="ＭＳ ゴシック" w:hAnsi="ＭＳ ゴシック" w:cs="ＭＳ明朝" w:hint="eastAsia"/>
                <w:kern w:val="0"/>
                <w:sz w:val="18"/>
                <w:szCs w:val="18"/>
              </w:rPr>
              <w:t>項目</w:t>
            </w:r>
            <w:r w:rsidRPr="00113F27">
              <w:rPr>
                <w:rFonts w:asciiTheme="minorEastAsia" w:hAnsiTheme="minorEastAsia" w:cs="ＭＳ明朝" w:hint="eastAsia"/>
                <w:kern w:val="0"/>
                <w:sz w:val="18"/>
                <w:szCs w:val="18"/>
              </w:rPr>
              <w:t xml:space="preserve">　汚染の除去等の措置</w:t>
            </w:r>
          </w:p>
          <w:p w:rsidR="000B2792" w:rsidRPr="00113F27" w:rsidRDefault="000B2792" w:rsidP="00E6246C">
            <w:pPr>
              <w:autoSpaceDE w:val="0"/>
              <w:autoSpaceDN w:val="0"/>
              <w:adjustRightInd w:val="0"/>
              <w:snapToGrid w:val="0"/>
              <w:ind w:firstLineChars="100" w:firstLine="180"/>
              <w:jc w:val="left"/>
              <w:rPr>
                <w:rFonts w:asciiTheme="minorEastAsia" w:hAnsiTheme="minorEastAsia" w:cs="ＭＳ明朝"/>
                <w:kern w:val="0"/>
                <w:sz w:val="18"/>
                <w:szCs w:val="18"/>
                <w:u w:val="single"/>
              </w:rPr>
            </w:pPr>
            <w:r w:rsidRPr="00CF7000">
              <w:rPr>
                <w:rFonts w:ascii="ＭＳ ゴシック" w:eastAsia="ＭＳ ゴシック" w:hAnsi="ＭＳ ゴシック" w:cs="ＭＳ明朝" w:hint="eastAsia"/>
                <w:kern w:val="0"/>
                <w:sz w:val="18"/>
                <w:szCs w:val="18"/>
              </w:rPr>
              <w:t>帳簿記載事項</w:t>
            </w:r>
            <w:r w:rsidRPr="00113F27">
              <w:rPr>
                <w:rFonts w:asciiTheme="minorEastAsia" w:hAnsiTheme="minorEastAsia" w:cs="ＭＳ明朝" w:hint="eastAsia"/>
                <w:kern w:val="0"/>
                <w:sz w:val="18"/>
                <w:szCs w:val="18"/>
              </w:rPr>
              <w:t xml:space="preserve">　指定が解除された理由となった汚染の除去等の措置</w:t>
            </w:r>
            <w:r w:rsidRPr="00113F27">
              <w:rPr>
                <w:rFonts w:asciiTheme="minorEastAsia" w:hAnsiTheme="minorEastAsia" w:cs="ＭＳ明朝" w:hint="eastAsia"/>
                <w:kern w:val="0"/>
                <w:sz w:val="18"/>
                <w:szCs w:val="18"/>
                <w:u w:val="single"/>
              </w:rPr>
              <w:t>及び当該措置</w:t>
            </w:r>
          </w:p>
          <w:p w:rsidR="000B2792" w:rsidRPr="00113F27" w:rsidRDefault="000B2792" w:rsidP="00E6246C">
            <w:pPr>
              <w:autoSpaceDE w:val="0"/>
              <w:autoSpaceDN w:val="0"/>
              <w:adjustRightInd w:val="0"/>
              <w:snapToGrid w:val="0"/>
              <w:ind w:leftChars="14" w:left="29" w:firstLineChars="700" w:firstLine="1260"/>
              <w:jc w:val="left"/>
              <w:rPr>
                <w:rFonts w:asciiTheme="minorEastAsia" w:hAnsiTheme="minorEastAsia" w:cs="ＭＳ明朝"/>
                <w:kern w:val="0"/>
                <w:sz w:val="18"/>
                <w:szCs w:val="18"/>
              </w:rPr>
            </w:pPr>
            <w:r w:rsidRPr="00113F27">
              <w:rPr>
                <w:rFonts w:asciiTheme="minorEastAsia" w:hAnsiTheme="minorEastAsia" w:cs="ＭＳ明朝" w:hint="eastAsia"/>
                <w:kern w:val="0"/>
                <w:sz w:val="18"/>
                <w:szCs w:val="18"/>
                <w:u w:val="single"/>
              </w:rPr>
              <w:t>の完了を確認した根拠</w:t>
            </w:r>
          </w:p>
          <w:p w:rsidR="000B2792" w:rsidRDefault="000B2792" w:rsidP="00E6246C">
            <w:pPr>
              <w:autoSpaceDE w:val="0"/>
              <w:autoSpaceDN w:val="0"/>
              <w:adjustRightInd w:val="0"/>
              <w:snapToGrid w:val="0"/>
              <w:ind w:firstLineChars="100" w:firstLine="180"/>
              <w:jc w:val="left"/>
              <w:rPr>
                <w:rFonts w:asciiTheme="minorEastAsia" w:hAnsiTheme="minorEastAsia" w:cs="ＭＳ明朝"/>
                <w:kern w:val="0"/>
                <w:sz w:val="18"/>
                <w:szCs w:val="18"/>
                <w:u w:val="single"/>
              </w:rPr>
            </w:pPr>
            <w:r w:rsidRPr="00CF7000">
              <w:rPr>
                <w:rFonts w:ascii="ＭＳ ゴシック" w:eastAsia="ＭＳ ゴシック" w:hAnsi="ＭＳ ゴシック" w:cs="ＭＳ明朝" w:hint="eastAsia"/>
                <w:kern w:val="0"/>
                <w:sz w:val="18"/>
                <w:szCs w:val="18"/>
              </w:rPr>
              <w:t>図面</w:t>
            </w:r>
            <w:r w:rsidRPr="00113F27">
              <w:rPr>
                <w:rFonts w:asciiTheme="minorEastAsia" w:hAnsiTheme="minorEastAsia" w:cs="ＭＳ明朝" w:hint="eastAsia"/>
                <w:kern w:val="0"/>
                <w:sz w:val="18"/>
                <w:szCs w:val="18"/>
              </w:rPr>
              <w:t xml:space="preserve">　</w:t>
            </w:r>
            <w:r w:rsidRPr="00113F27">
              <w:rPr>
                <w:rFonts w:asciiTheme="minorEastAsia" w:hAnsiTheme="minorEastAsia" w:cs="ＭＳ明朝" w:hint="eastAsia"/>
                <w:kern w:val="0"/>
                <w:sz w:val="18"/>
                <w:szCs w:val="18"/>
                <w:u w:val="single"/>
              </w:rPr>
              <w:t>汚染の除去等の措置に該当する行為の実施場所及び施行</w:t>
            </w:r>
            <w:r w:rsidRPr="000B2792">
              <w:rPr>
                <w:rFonts w:asciiTheme="minorEastAsia" w:hAnsiTheme="minorEastAsia" w:cs="ＭＳ明朝" w:hint="eastAsia"/>
                <w:kern w:val="0"/>
                <w:sz w:val="18"/>
                <w:szCs w:val="18"/>
                <w:u w:val="single"/>
              </w:rPr>
              <w:t>方法を明らかにし</w:t>
            </w:r>
          </w:p>
          <w:p w:rsidR="000B2792" w:rsidRPr="000B2792" w:rsidRDefault="000B2792" w:rsidP="00E6246C">
            <w:pPr>
              <w:autoSpaceDE w:val="0"/>
              <w:autoSpaceDN w:val="0"/>
              <w:adjustRightInd w:val="0"/>
              <w:snapToGrid w:val="0"/>
              <w:ind w:firstLineChars="300" w:firstLine="540"/>
              <w:jc w:val="left"/>
              <w:rPr>
                <w:rFonts w:asciiTheme="minorEastAsia" w:hAnsiTheme="minorEastAsia" w:cs="ＭＳＰゴシック"/>
                <w:kern w:val="0"/>
                <w:sz w:val="18"/>
                <w:szCs w:val="18"/>
              </w:rPr>
            </w:pPr>
            <w:r w:rsidRPr="000B2792">
              <w:rPr>
                <w:rFonts w:asciiTheme="minorEastAsia" w:hAnsiTheme="minorEastAsia" w:cs="ＭＳ明朝" w:hint="eastAsia"/>
                <w:kern w:val="0"/>
                <w:sz w:val="18"/>
                <w:szCs w:val="18"/>
                <w:u w:val="single"/>
              </w:rPr>
              <w:t>た図面</w:t>
            </w:r>
          </w:p>
        </w:tc>
        <w:tc>
          <w:tcPr>
            <w:tcW w:w="15026" w:type="dxa"/>
          </w:tcPr>
          <w:p w:rsidR="00D8358E" w:rsidRPr="00F71020" w:rsidRDefault="00BC157F" w:rsidP="00E6246C">
            <w:pPr>
              <w:autoSpaceDE w:val="0"/>
              <w:autoSpaceDN w:val="0"/>
              <w:adjustRightInd w:val="0"/>
              <w:snapToGrid w:val="0"/>
              <w:ind w:firstLineChars="50" w:firstLine="90"/>
              <w:jc w:val="left"/>
              <w:rPr>
                <w:rFonts w:asciiTheme="minorEastAsia" w:hAnsiTheme="minorEastAsia" w:cs="ＭＳ明朝"/>
                <w:kern w:val="0"/>
                <w:sz w:val="18"/>
                <w:szCs w:val="18"/>
              </w:rPr>
            </w:pPr>
            <w:r>
              <w:rPr>
                <w:rFonts w:ascii="ＭＳ ゴシック" w:eastAsia="ＭＳ ゴシック" w:hAnsi="ＭＳ ゴシック" w:cs="ＭＳ明朝" w:hint="eastAsia"/>
                <w:kern w:val="0"/>
                <w:sz w:val="18"/>
                <w:szCs w:val="18"/>
              </w:rPr>
              <w:lastRenderedPageBreak/>
              <w:t>(9)</w:t>
            </w:r>
            <w:r w:rsidR="00D8358E" w:rsidRPr="00755A49">
              <w:rPr>
                <w:rFonts w:ascii="ＭＳ ゴシック" w:eastAsia="ＭＳ ゴシック" w:hAnsi="ＭＳ ゴシック" w:cs="ＭＳ明朝" w:hint="eastAsia"/>
                <w:kern w:val="0"/>
                <w:sz w:val="18"/>
                <w:szCs w:val="18"/>
              </w:rPr>
              <w:t>原位置不溶化を講ずる場合に提出を求める事項</w:t>
            </w:r>
            <w:r w:rsidR="00164865">
              <w:rPr>
                <w:rFonts w:ascii="ＭＳ ゴシック" w:eastAsia="ＭＳ ゴシック" w:hAnsi="ＭＳ ゴシック" w:cs="ＭＳ明朝" w:hint="eastAsia"/>
                <w:kern w:val="0"/>
                <w:sz w:val="18"/>
                <w:szCs w:val="18"/>
              </w:rPr>
              <w:t xml:space="preserve">　　</w:t>
            </w:r>
            <w:r w:rsidR="00D8358E" w:rsidRPr="00F71020">
              <w:rPr>
                <w:rFonts w:asciiTheme="minorEastAsia" w:hAnsiTheme="minorEastAsia" w:cs="ＭＳ明朝" w:hint="eastAsia"/>
                <w:kern w:val="0"/>
                <w:sz w:val="18"/>
                <w:szCs w:val="18"/>
              </w:rPr>
              <w:t>不溶化埋め戻しを講ずる場合に提出を求める事項と同様の内容とする。</w:t>
            </w:r>
          </w:p>
          <w:p w:rsidR="00D8358E" w:rsidRPr="00755A49" w:rsidRDefault="00BC157F" w:rsidP="00E6246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(10)</w:t>
            </w:r>
            <w:r w:rsidR="00D8358E" w:rsidRPr="00755A49">
              <w:rPr>
                <w:rFonts w:ascii="ＭＳ ゴシック" w:eastAsia="ＭＳ ゴシック" w:hAnsi="ＭＳ ゴシック" w:cs="ＭＳ明朝" w:hint="eastAsia"/>
                <w:kern w:val="0"/>
                <w:sz w:val="18"/>
                <w:szCs w:val="18"/>
              </w:rPr>
              <w:t>地下水の水質の測定を講ずる場合に提出を求める事項</w:t>
            </w:r>
          </w:p>
          <w:p w:rsidR="00D8358E" w:rsidRPr="00F71020" w:rsidRDefault="00D8358E" w:rsidP="00E6246C">
            <w:pPr>
              <w:autoSpaceDE w:val="0"/>
              <w:autoSpaceDN w:val="0"/>
              <w:adjustRightInd w:val="0"/>
              <w:snapToGrid w:val="0"/>
              <w:ind w:leftChars="100" w:left="39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措置の効果を確認するための観測井のうち、地下水質に係る観測井の設置予定位置、当該位置とする根拠、観測井の設置方法、観測井における測定の対象となる特定有害物質、期間及び頻度</w:t>
            </w:r>
          </w:p>
          <w:p w:rsidR="00D8358E" w:rsidRPr="00F71020" w:rsidRDefault="00D8358E" w:rsidP="00E6246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都道府県知事へ報告する時期及び方法</w:t>
            </w:r>
          </w:p>
          <w:p w:rsidR="00D8358E" w:rsidRPr="00F71020" w:rsidRDefault="00D8358E" w:rsidP="00E6246C">
            <w:pPr>
              <w:autoSpaceDE w:val="0"/>
              <w:autoSpaceDN w:val="0"/>
              <w:adjustRightInd w:val="0"/>
              <w:snapToGrid w:val="0"/>
              <w:ind w:leftChars="100" w:left="39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汚染状態が土壌溶出量基準に適合せず、当該土壌の特定有害物質による汚染に起因する地下水汚染が生じている土地において当該措置を行う場合は、評価地点の位置とその根拠、目標地下水濃度及び目標土壌溶出量とその設定根拠</w:t>
            </w:r>
          </w:p>
          <w:p w:rsidR="00D8358E" w:rsidRPr="00F71020" w:rsidRDefault="00BC157F" w:rsidP="00E6246C">
            <w:pPr>
              <w:autoSpaceDE w:val="0"/>
              <w:autoSpaceDN w:val="0"/>
              <w:adjustRightInd w:val="0"/>
              <w:snapToGrid w:val="0"/>
              <w:ind w:firstLineChars="50" w:firstLine="90"/>
              <w:jc w:val="left"/>
              <w:rPr>
                <w:rFonts w:asciiTheme="minorEastAsia" w:hAnsiTheme="minorEastAsia" w:cs="ＭＳ明朝"/>
                <w:kern w:val="0"/>
                <w:sz w:val="18"/>
                <w:szCs w:val="18"/>
              </w:rPr>
            </w:pPr>
            <w:r>
              <w:rPr>
                <w:rFonts w:ascii="ＭＳ ゴシック" w:eastAsia="ＭＳ ゴシック" w:hAnsi="ＭＳ ゴシック" w:cs="ＭＳ明朝" w:hint="eastAsia"/>
                <w:kern w:val="0"/>
                <w:sz w:val="18"/>
                <w:szCs w:val="18"/>
              </w:rPr>
              <w:t>(11)</w:t>
            </w:r>
            <w:r w:rsidR="00D8358E" w:rsidRPr="00755A49">
              <w:rPr>
                <w:rFonts w:ascii="ＭＳ ゴシック" w:eastAsia="ＭＳ ゴシック" w:hAnsi="ＭＳ ゴシック" w:cs="ＭＳ明朝" w:hint="eastAsia"/>
                <w:kern w:val="0"/>
                <w:sz w:val="18"/>
                <w:szCs w:val="18"/>
              </w:rPr>
              <w:t>揚水施設による地下水汚染の拡大の防止を講ずる場合に提出を求める事項</w:t>
            </w:r>
            <w:r w:rsidR="00164865">
              <w:rPr>
                <w:rFonts w:ascii="ＭＳ ゴシック" w:eastAsia="ＭＳ ゴシック" w:hAnsi="ＭＳ ゴシック" w:cs="ＭＳ明朝" w:hint="eastAsia"/>
                <w:kern w:val="0"/>
                <w:sz w:val="18"/>
                <w:szCs w:val="18"/>
              </w:rPr>
              <w:t xml:space="preserve">　　</w:t>
            </w:r>
            <w:r w:rsidR="00D8358E" w:rsidRPr="00F71020">
              <w:rPr>
                <w:rFonts w:asciiTheme="minorEastAsia" w:hAnsiTheme="minorEastAsia" w:cs="ＭＳ明朝" w:hint="eastAsia"/>
                <w:kern w:val="0"/>
                <w:sz w:val="18"/>
                <w:szCs w:val="18"/>
              </w:rPr>
              <w:t>地下水の水質の測定を講ずる場合に提出を求める事項と同様の内容とする。</w:t>
            </w:r>
          </w:p>
          <w:p w:rsidR="00D8358E" w:rsidRPr="00F71020" w:rsidRDefault="00BC157F" w:rsidP="00E6246C">
            <w:pPr>
              <w:autoSpaceDE w:val="0"/>
              <w:autoSpaceDN w:val="0"/>
              <w:adjustRightInd w:val="0"/>
              <w:snapToGrid w:val="0"/>
              <w:ind w:firstLineChars="50" w:firstLine="90"/>
              <w:jc w:val="left"/>
              <w:rPr>
                <w:rFonts w:asciiTheme="minorEastAsia" w:hAnsiTheme="minorEastAsia" w:cs="ＭＳ明朝"/>
                <w:kern w:val="0"/>
                <w:sz w:val="18"/>
                <w:szCs w:val="18"/>
              </w:rPr>
            </w:pPr>
            <w:r w:rsidRPr="00CF7000">
              <w:rPr>
                <w:rFonts w:ascii="ＭＳ ゴシック" w:eastAsia="ＭＳ ゴシック" w:hAnsi="ＭＳ ゴシック" w:cs="ＭＳ明朝" w:hint="eastAsia"/>
                <w:kern w:val="0"/>
                <w:sz w:val="18"/>
                <w:szCs w:val="18"/>
              </w:rPr>
              <w:t>(12)</w:t>
            </w:r>
            <w:r w:rsidR="00D8358E" w:rsidRPr="00CF7000">
              <w:rPr>
                <w:rFonts w:ascii="ＭＳ ゴシック" w:eastAsia="ＭＳ ゴシック" w:hAnsi="ＭＳ ゴシック" w:cs="ＭＳ明朝" w:hint="eastAsia"/>
                <w:kern w:val="0"/>
                <w:sz w:val="18"/>
                <w:szCs w:val="18"/>
              </w:rPr>
              <w:t>透過性地下水浄化壁による地下水汚染の拡大の防止を講ずる場合に提出を求める事項</w:t>
            </w:r>
            <w:r w:rsidR="00164865">
              <w:rPr>
                <w:rFonts w:ascii="ＭＳ ゴシック" w:eastAsia="ＭＳ ゴシック" w:hAnsi="ＭＳ ゴシック" w:cs="ＭＳ明朝" w:hint="eastAsia"/>
                <w:kern w:val="0"/>
                <w:sz w:val="18"/>
                <w:szCs w:val="18"/>
              </w:rPr>
              <w:t xml:space="preserve">　　</w:t>
            </w:r>
            <w:r w:rsidR="00D8358E" w:rsidRPr="00F71020">
              <w:rPr>
                <w:rFonts w:asciiTheme="minorEastAsia" w:hAnsiTheme="minorEastAsia" w:cs="ＭＳ明朝" w:hint="eastAsia"/>
                <w:kern w:val="0"/>
                <w:sz w:val="18"/>
                <w:szCs w:val="18"/>
              </w:rPr>
              <w:t>地下水の水質の測定を講ずる場合に提出を求める事項と同様の内容とする。</w:t>
            </w:r>
          </w:p>
          <w:p w:rsidR="00D8358E" w:rsidRPr="00755A49" w:rsidRDefault="00BC157F" w:rsidP="00E6246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(13)</w:t>
            </w:r>
            <w:r w:rsidR="00D8358E" w:rsidRPr="00755A49">
              <w:rPr>
                <w:rFonts w:ascii="ＭＳ ゴシック" w:eastAsia="ＭＳ ゴシック" w:hAnsi="ＭＳ ゴシック" w:cs="ＭＳ明朝" w:hint="eastAsia"/>
                <w:kern w:val="0"/>
                <w:sz w:val="18"/>
                <w:szCs w:val="18"/>
              </w:rPr>
              <w:t>盛土を講ずる場合に提出を求める事項</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把握した基準不適合土壌の範囲</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盛土を行う範囲及び厚さ</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盛土の施行方法</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砂利その他の土壌以外のものの種類</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基準不適合土壌以外の土壌であることの確認方法</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モルタル等を覆いとして使用する場合はその理由、種類、厚さ及び覆いの範囲</w:t>
            </w:r>
          </w:p>
          <w:p w:rsidR="00D8358E" w:rsidRPr="00F71020"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覆いの損壊を防止するための措置</w:t>
            </w:r>
          </w:p>
          <w:p w:rsidR="00D8358E" w:rsidRPr="00F71020" w:rsidRDefault="00BC157F" w:rsidP="00E6246C">
            <w:pPr>
              <w:autoSpaceDE w:val="0"/>
              <w:autoSpaceDN w:val="0"/>
              <w:adjustRightInd w:val="0"/>
              <w:snapToGrid w:val="0"/>
              <w:ind w:firstLineChars="50" w:firstLine="90"/>
              <w:jc w:val="left"/>
              <w:rPr>
                <w:rFonts w:asciiTheme="minorEastAsia" w:hAnsiTheme="minorEastAsia" w:cs="ＭＳ明朝"/>
                <w:kern w:val="0"/>
                <w:sz w:val="18"/>
                <w:szCs w:val="18"/>
              </w:rPr>
            </w:pPr>
            <w:r>
              <w:rPr>
                <w:rFonts w:ascii="ＭＳ ゴシック" w:eastAsia="ＭＳ ゴシック" w:hAnsi="ＭＳ ゴシック" w:cs="ＭＳ明朝" w:hint="eastAsia"/>
                <w:kern w:val="0"/>
                <w:sz w:val="18"/>
                <w:szCs w:val="18"/>
              </w:rPr>
              <w:t>(14)</w:t>
            </w:r>
            <w:r w:rsidR="00D8358E" w:rsidRPr="00755A49">
              <w:rPr>
                <w:rFonts w:ascii="ＭＳ ゴシック" w:eastAsia="ＭＳ ゴシック" w:hAnsi="ＭＳ ゴシック" w:cs="ＭＳ明朝" w:hint="eastAsia"/>
                <w:kern w:val="0"/>
                <w:sz w:val="18"/>
                <w:szCs w:val="18"/>
              </w:rPr>
              <w:t>舗装を講ずる場合に提出を求める事項</w:t>
            </w:r>
            <w:r w:rsidR="00164865">
              <w:rPr>
                <w:rFonts w:ascii="ＭＳ ゴシック" w:eastAsia="ＭＳ ゴシック" w:hAnsi="ＭＳ ゴシック" w:cs="ＭＳ明朝" w:hint="eastAsia"/>
                <w:kern w:val="0"/>
                <w:sz w:val="18"/>
                <w:szCs w:val="18"/>
              </w:rPr>
              <w:t xml:space="preserve">　　</w:t>
            </w:r>
            <w:r w:rsidR="00D8358E" w:rsidRPr="00F71020">
              <w:rPr>
                <w:rFonts w:asciiTheme="minorEastAsia" w:hAnsiTheme="minorEastAsia" w:cs="ＭＳ明朝" w:hint="eastAsia"/>
                <w:kern w:val="0"/>
                <w:sz w:val="18"/>
                <w:szCs w:val="18"/>
              </w:rPr>
              <w:t>盛土を講ずる場合に提出を求める事項と同様の内容とする。</w:t>
            </w:r>
          </w:p>
          <w:p w:rsidR="00D8358E" w:rsidRPr="00755A49" w:rsidRDefault="00BC157F" w:rsidP="00E6246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(15)</w:t>
            </w:r>
            <w:r w:rsidR="00D8358E" w:rsidRPr="00755A49">
              <w:rPr>
                <w:rFonts w:ascii="ＭＳ ゴシック" w:eastAsia="ＭＳ ゴシック" w:hAnsi="ＭＳ ゴシック" w:cs="ＭＳ明朝" w:hint="eastAsia"/>
                <w:kern w:val="0"/>
                <w:sz w:val="18"/>
                <w:szCs w:val="18"/>
              </w:rPr>
              <w:t>立入禁止を講ずる場合に提出を求める事項</w:t>
            </w:r>
          </w:p>
          <w:p w:rsidR="00D8358E" w:rsidRPr="00F71020" w:rsidRDefault="00D8358E" w:rsidP="00E6246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F71020">
              <w:rPr>
                <w:rFonts w:asciiTheme="minorEastAsia" w:hAnsiTheme="minorEastAsia" w:cs="ＭＳ明朝" w:hint="eastAsia"/>
                <w:kern w:val="0"/>
                <w:sz w:val="18"/>
                <w:szCs w:val="18"/>
              </w:rPr>
              <w:t>盛土を講ずる場合に提出を求める事項と同様の内容とする。</w:t>
            </w:r>
          </w:p>
          <w:p w:rsidR="00D8358E" w:rsidRPr="00755A49" w:rsidRDefault="00BC157F" w:rsidP="00E6246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(16)</w:t>
            </w:r>
            <w:r w:rsidR="00D8358E" w:rsidRPr="00755A49">
              <w:rPr>
                <w:rFonts w:ascii="ＭＳ ゴシック" w:eastAsia="ＭＳ ゴシック" w:hAnsi="ＭＳ ゴシック" w:cs="ＭＳ明朝" w:hint="eastAsia"/>
                <w:kern w:val="0"/>
                <w:sz w:val="18"/>
                <w:szCs w:val="18"/>
              </w:rPr>
              <w:t>原位置封じ込めの措置を講ずる場合に提出を求める事項</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・把握した基準不適合土壌の範囲及び区画ごとの深度別濃度</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・評価地点の位置とその根拠、目標土壌溶出量及び目標地下水濃度とその設定根拠</w:t>
            </w:r>
          </w:p>
          <w:p w:rsidR="00D8358E" w:rsidRPr="00B32069" w:rsidRDefault="00D8358E" w:rsidP="00E6246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第二溶出量基準に適合しない汚染状態にある土地にあっては、基準不適合土壌を特定有害物質が水に溶出しないように性状を変更する方法、土壌中の気体又は地下水に含まれる特定有害物質を抽出又は分解する方法その他の方法及び当該方法により第二溶出量基準適合となることの確認結果</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・第二溶出量基準に適合する汚染状態にある土地としていることを確認する方法</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・封じ込める側面を囲む目標土壌溶出量を超える濃度の土壌のある範囲であって、封じ込めを行う範囲</w:t>
            </w:r>
          </w:p>
          <w:p w:rsidR="00D8358E" w:rsidRPr="00B32069" w:rsidRDefault="00D8358E" w:rsidP="00E6246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目標土壌溶出量を超える濃度の土壌のある範囲の側面を囲み、目標土壌溶出量に適合しない土壌の下にある不透水層であって最も浅い位置にあるものの深さまで、鋼矢板その他の遮水の効力を有する構造物を設置する方法及び当該構造物の種類</w:t>
            </w:r>
          </w:p>
          <w:p w:rsidR="00D8358E" w:rsidRPr="00B32069" w:rsidRDefault="00D8358E" w:rsidP="00E6246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・目標土壌溶出量を超える濃度の土壌の下にある地層が不透水層（厚さが５</w:t>
            </w:r>
            <w:r w:rsidR="00CF7000">
              <w:rPr>
                <w:rFonts w:asciiTheme="minorEastAsia" w:hAnsiTheme="minorEastAsia" w:cs="ＭＳ明朝"/>
                <w:kern w:val="0"/>
                <w:sz w:val="18"/>
                <w:szCs w:val="18"/>
              </w:rPr>
              <w:t>m</w:t>
            </w:r>
            <w:r w:rsidRPr="00B32069">
              <w:rPr>
                <w:rFonts w:asciiTheme="minorEastAsia" w:hAnsiTheme="minorEastAsia" w:cs="ＭＳ明朝" w:hint="eastAsia"/>
                <w:kern w:val="0"/>
                <w:sz w:val="18"/>
                <w:szCs w:val="18"/>
              </w:rPr>
              <w:t>以上であり、かつ、透水係数が毎秒</w:t>
            </w:r>
            <w:r w:rsidRPr="00B32069">
              <w:rPr>
                <w:rFonts w:asciiTheme="minorEastAsia" w:hAnsiTheme="minorEastAsia" w:cs="ＭＳ明朝"/>
                <w:kern w:val="0"/>
                <w:sz w:val="18"/>
                <w:szCs w:val="18"/>
              </w:rPr>
              <w:t>100nm</w:t>
            </w:r>
            <w:r w:rsidRPr="00B32069">
              <w:rPr>
                <w:rFonts w:asciiTheme="minorEastAsia" w:hAnsiTheme="minorEastAsia" w:cs="ＭＳ明朝" w:hint="eastAsia"/>
                <w:kern w:val="0"/>
                <w:sz w:val="18"/>
                <w:szCs w:val="18"/>
              </w:rPr>
              <w:t>（岩盤にあっては、ルジオン値が１）以下である地層）又はこれと同等以上の遮水の効力を有する地層であることの確認結果</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・覆いの範囲、種類及びその層厚</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・覆いの損壊を防止するための措置</w:t>
            </w:r>
          </w:p>
          <w:p w:rsidR="00D8358E" w:rsidRPr="00B32069" w:rsidRDefault="00D8358E" w:rsidP="00E6246C">
            <w:pPr>
              <w:autoSpaceDE w:val="0"/>
              <w:autoSpaceDN w:val="0"/>
              <w:adjustRightInd w:val="0"/>
              <w:snapToGrid w:val="0"/>
              <w:ind w:firstLineChars="97" w:firstLine="175"/>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・表面をコンクリート又はアスファルトとすることが適当でないと認められる用途に用いられる土地における覆いの範囲、種類及び層厚</w:t>
            </w:r>
          </w:p>
          <w:p w:rsidR="00D8358E" w:rsidRPr="00B32069" w:rsidRDefault="00D8358E" w:rsidP="00E6246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・措置の効果を確認するための観測井のうち、地下水質に係る観測井の設置予定位置、当該位置とする根拠、観測井の設置方法、観測井における測定の対象となる特定有害物質、期間及び頻度</w:t>
            </w:r>
          </w:p>
          <w:p w:rsidR="00D8358E" w:rsidRDefault="00D8358E" w:rsidP="00E6246C">
            <w:pPr>
              <w:autoSpaceDE w:val="0"/>
              <w:autoSpaceDN w:val="0"/>
              <w:adjustRightInd w:val="0"/>
              <w:snapToGrid w:val="0"/>
              <w:ind w:leftChars="97" w:left="384" w:hangingChars="100" w:hanging="180"/>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・構造物により囲まれた範囲に雨水、地下水その他の水の浸入がないことを確認する観測井の設置位置、観測井の設置方法、観測井における測定の期間及び頻度</w:t>
            </w:r>
          </w:p>
          <w:p w:rsidR="00B32069" w:rsidRPr="00110241" w:rsidRDefault="00BC157F" w:rsidP="00E6246C">
            <w:pPr>
              <w:autoSpaceDE w:val="0"/>
              <w:autoSpaceDN w:val="0"/>
              <w:adjustRightInd w:val="0"/>
              <w:spacing w:beforeLines="25" w:before="72"/>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B32069" w:rsidRPr="00113F27">
              <w:rPr>
                <w:rFonts w:ascii="ＭＳ ゴシック" w:eastAsia="ＭＳ ゴシック" w:hAnsi="ＭＳ ゴシック" w:cs="ＭＳ明朝" w:hint="eastAsia"/>
                <w:kern w:val="0"/>
                <w:sz w:val="18"/>
                <w:szCs w:val="18"/>
              </w:rPr>
              <w:t>汚染除去等計画を変更した場合に都道府県知事に変更後の計画を提出しなくてよい軽微な変更として定める要件</w:t>
            </w:r>
            <w:r w:rsidR="00700264" w:rsidRPr="00113F27">
              <w:rPr>
                <w:rFonts w:ascii="ＭＳ ゴシック" w:eastAsia="ＭＳ ゴシック" w:hAnsi="ＭＳ ゴシック" w:cs="ＭＳ明朝" w:hint="eastAsia"/>
                <w:kern w:val="0"/>
                <w:sz w:val="18"/>
                <w:szCs w:val="18"/>
              </w:rPr>
              <w:t>（別紙９）</w:t>
            </w:r>
          </w:p>
          <w:tbl>
            <w:tblPr>
              <w:tblStyle w:val="a3"/>
              <w:tblW w:w="0" w:type="auto"/>
              <w:tblInd w:w="384" w:type="dxa"/>
              <w:tblLayout w:type="fixed"/>
              <w:tblLook w:val="04A0" w:firstRow="1" w:lastRow="0" w:firstColumn="1" w:lastColumn="0" w:noHBand="0" w:noVBand="1"/>
            </w:tblPr>
            <w:tblGrid>
              <w:gridCol w:w="3330"/>
              <w:gridCol w:w="11057"/>
            </w:tblGrid>
            <w:tr w:rsidR="00B32069" w:rsidTr="002B5A8E">
              <w:tc>
                <w:tcPr>
                  <w:tcW w:w="3330" w:type="dxa"/>
                </w:tcPr>
                <w:p w:rsidR="00B32069" w:rsidRPr="00CF7000" w:rsidRDefault="00B32069" w:rsidP="00502D59">
                  <w:pPr>
                    <w:framePr w:hSpace="142" w:wrap="around" w:vAnchor="text" w:hAnchor="text" w:y="1"/>
                    <w:autoSpaceDE w:val="0"/>
                    <w:autoSpaceDN w:val="0"/>
                    <w:adjustRightInd w:val="0"/>
                    <w:snapToGrid w:val="0"/>
                    <w:spacing w:line="220" w:lineRule="exact"/>
                    <w:suppressOverlap/>
                    <w:jc w:val="center"/>
                    <w:rPr>
                      <w:rFonts w:ascii="ＭＳ ゴシック" w:eastAsia="ＭＳ ゴシック" w:hAnsi="ＭＳ ゴシック" w:cs="ＭＳ明朝"/>
                      <w:kern w:val="0"/>
                      <w:sz w:val="18"/>
                      <w:szCs w:val="18"/>
                    </w:rPr>
                  </w:pPr>
                  <w:r w:rsidRPr="00CF7000">
                    <w:rPr>
                      <w:rFonts w:ascii="ＭＳ ゴシック" w:eastAsia="ＭＳ ゴシック" w:hAnsi="ＭＳ ゴシック" w:cs="ＭＳ明朝" w:hint="eastAsia"/>
                      <w:kern w:val="0"/>
                      <w:sz w:val="18"/>
                      <w:szCs w:val="18"/>
                    </w:rPr>
                    <w:t>対象となる措置</w:t>
                  </w:r>
                </w:p>
              </w:tc>
              <w:tc>
                <w:tcPr>
                  <w:tcW w:w="11057" w:type="dxa"/>
                </w:tcPr>
                <w:p w:rsidR="00B32069" w:rsidRPr="00CF7000" w:rsidRDefault="00B32069" w:rsidP="00502D59">
                  <w:pPr>
                    <w:framePr w:hSpace="142" w:wrap="around" w:vAnchor="text" w:hAnchor="text" w:y="1"/>
                    <w:autoSpaceDE w:val="0"/>
                    <w:autoSpaceDN w:val="0"/>
                    <w:adjustRightInd w:val="0"/>
                    <w:snapToGrid w:val="0"/>
                    <w:spacing w:line="220" w:lineRule="exact"/>
                    <w:suppressOverlap/>
                    <w:jc w:val="center"/>
                    <w:rPr>
                      <w:rFonts w:ascii="ＭＳ ゴシック" w:eastAsia="ＭＳ ゴシック" w:hAnsi="ＭＳ ゴシック" w:cs="ＭＳ明朝"/>
                      <w:kern w:val="0"/>
                      <w:sz w:val="18"/>
                      <w:szCs w:val="18"/>
                    </w:rPr>
                  </w:pPr>
                  <w:r w:rsidRPr="00CF7000">
                    <w:rPr>
                      <w:rFonts w:ascii="ＭＳ ゴシック" w:eastAsia="ＭＳ ゴシック" w:hAnsi="ＭＳ ゴシック" w:cs="ＭＳ明朝" w:hint="eastAsia"/>
                      <w:kern w:val="0"/>
                      <w:sz w:val="18"/>
                      <w:szCs w:val="18"/>
                    </w:rPr>
                    <w:t>軽微な変更の内容</w:t>
                  </w:r>
                </w:p>
              </w:tc>
            </w:tr>
            <w:tr w:rsidR="00975AF0" w:rsidTr="002B5A8E">
              <w:tc>
                <w:tcPr>
                  <w:tcW w:w="3330" w:type="dxa"/>
                  <w:vMerge w:val="restart"/>
                </w:tcPr>
                <w:p w:rsidR="00975AF0" w:rsidRPr="00B32069" w:rsidRDefault="00975AF0"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全ての措置</w:t>
                  </w:r>
                </w:p>
              </w:tc>
              <w:tc>
                <w:tcPr>
                  <w:tcW w:w="11057" w:type="dxa"/>
                </w:tcPr>
                <w:p w:rsidR="00975AF0" w:rsidRPr="00B32069" w:rsidRDefault="00975AF0"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措置の着手予定日、都道府県知事から示された措置を講ずべき期限の範囲での措置の完了予定日の変更</w:t>
                  </w:r>
                </w:p>
              </w:tc>
            </w:tr>
            <w:tr w:rsidR="00975AF0" w:rsidTr="002B5A8E">
              <w:tc>
                <w:tcPr>
                  <w:tcW w:w="3330" w:type="dxa"/>
                  <w:vMerge/>
                </w:tcPr>
                <w:p w:rsidR="00975AF0" w:rsidRPr="00B32069" w:rsidRDefault="00975AF0"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p>
              </w:tc>
              <w:tc>
                <w:tcPr>
                  <w:tcW w:w="11057" w:type="dxa"/>
                </w:tcPr>
                <w:p w:rsidR="00975AF0" w:rsidRPr="00B32069" w:rsidRDefault="00975AF0"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汚染土壌又は特定有害物質の飛散、揮散、流出の防止の効果に影響を与えない施行方法の変更</w:t>
                  </w:r>
                </w:p>
              </w:tc>
            </w:tr>
            <w:tr w:rsidR="00B32069" w:rsidTr="002B5A8E">
              <w:tc>
                <w:tcPr>
                  <w:tcW w:w="3330" w:type="dxa"/>
                </w:tcPr>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掘削除去、遮水工封じ込め、遮断工封じ込め、原位置浄化、不溶化</w:t>
                  </w:r>
                </w:p>
              </w:tc>
              <w:tc>
                <w:tcPr>
                  <w:tcW w:w="11057" w:type="dxa"/>
                </w:tcPr>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①</w:t>
                  </w:r>
                  <w:r w:rsidRPr="00B32069">
                    <w:rPr>
                      <w:rFonts w:asciiTheme="minorEastAsia" w:hAnsiTheme="minorEastAsia" w:cs="ＭＳ明朝"/>
                      <w:kern w:val="0"/>
                      <w:sz w:val="18"/>
                      <w:szCs w:val="18"/>
                    </w:rPr>
                    <w:t xml:space="preserve"> </w:t>
                  </w:r>
                  <w:r w:rsidRPr="00B32069">
                    <w:rPr>
                      <w:rFonts w:asciiTheme="minorEastAsia" w:hAnsiTheme="minorEastAsia" w:cs="ＭＳ明朝" w:hint="eastAsia"/>
                      <w:kern w:val="0"/>
                      <w:sz w:val="18"/>
                      <w:szCs w:val="18"/>
                    </w:rPr>
                    <w:t>掘削除去を行う範囲（掘削除去、遮水工封じ込め、遮断工封じ込め）</w:t>
                  </w:r>
                </w:p>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②</w:t>
                  </w:r>
                  <w:r w:rsidRPr="00B32069">
                    <w:rPr>
                      <w:rFonts w:asciiTheme="minorEastAsia" w:hAnsiTheme="minorEastAsia" w:cs="ＭＳ明朝"/>
                      <w:kern w:val="0"/>
                      <w:sz w:val="18"/>
                      <w:szCs w:val="18"/>
                    </w:rPr>
                    <w:t xml:space="preserve"> </w:t>
                  </w:r>
                  <w:r w:rsidRPr="00B32069">
                    <w:rPr>
                      <w:rFonts w:asciiTheme="minorEastAsia" w:hAnsiTheme="minorEastAsia" w:cs="ＭＳ明朝" w:hint="eastAsia"/>
                      <w:kern w:val="0"/>
                      <w:sz w:val="18"/>
                      <w:szCs w:val="18"/>
                    </w:rPr>
                    <w:t>土壌中の特定有害物質を除去する範囲（原位置浄化）</w:t>
                  </w:r>
                </w:p>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③</w:t>
                  </w:r>
                  <w:r w:rsidRPr="00B32069">
                    <w:rPr>
                      <w:rFonts w:asciiTheme="minorEastAsia" w:hAnsiTheme="minorEastAsia" w:cs="ＭＳ明朝"/>
                      <w:kern w:val="0"/>
                      <w:sz w:val="18"/>
                      <w:szCs w:val="18"/>
                    </w:rPr>
                    <w:t xml:space="preserve"> </w:t>
                  </w:r>
                  <w:r w:rsidRPr="00B32069">
                    <w:rPr>
                      <w:rFonts w:asciiTheme="minorEastAsia" w:hAnsiTheme="minorEastAsia" w:cs="ＭＳ明朝" w:hint="eastAsia"/>
                      <w:kern w:val="0"/>
                      <w:sz w:val="18"/>
                      <w:szCs w:val="18"/>
                    </w:rPr>
                    <w:t>特定有害物質が水に溶出しないように性状を変更する範囲（不溶化）</w:t>
                  </w:r>
                </w:p>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①～③の変更のうち、目標土壌溶出量を超える濃度の土壌の範囲以外の変更であり、かつ準不透水層又は不透水層であってもっとも浅い位置にあるものより浅い範囲の中での変更であり、かつ新たに基準不適合土壌が帯水層に接することがない変更</w:t>
                  </w:r>
                </w:p>
              </w:tc>
            </w:tr>
            <w:tr w:rsidR="00B32069" w:rsidTr="002B5A8E">
              <w:tc>
                <w:tcPr>
                  <w:tcW w:w="3330" w:type="dxa"/>
                </w:tcPr>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原位置封じ込め</w:t>
                  </w:r>
                </w:p>
              </w:tc>
              <w:tc>
                <w:tcPr>
                  <w:tcW w:w="11057" w:type="dxa"/>
                </w:tcPr>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目標土壌溶出量を超える濃度の土壌の範囲以外の変更であって、支障物等による封じ込め範囲の変更</w:t>
                  </w:r>
                </w:p>
              </w:tc>
            </w:tr>
            <w:tr w:rsidR="00B32069" w:rsidTr="00164865">
              <w:trPr>
                <w:trHeight w:hRule="exact" w:val="421"/>
              </w:trPr>
              <w:tc>
                <w:tcPr>
                  <w:tcW w:w="3330" w:type="dxa"/>
                </w:tcPr>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区域外土壌入換え、区域内土壌入換え、盛土、舗装、立入り禁止</w:t>
                  </w:r>
                </w:p>
              </w:tc>
              <w:tc>
                <w:tcPr>
                  <w:tcW w:w="11057" w:type="dxa"/>
                </w:tcPr>
                <w:p w:rsidR="00B32069" w:rsidRPr="00B32069" w:rsidRDefault="00B32069"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B32069">
                    <w:rPr>
                      <w:rFonts w:asciiTheme="minorEastAsia" w:hAnsiTheme="minorEastAsia" w:cs="ＭＳ明朝" w:hint="eastAsia"/>
                      <w:kern w:val="0"/>
                      <w:sz w:val="18"/>
                      <w:szCs w:val="18"/>
                    </w:rPr>
                    <w:t>土壌入換えを行う範囲（区域外土壌入換え、区域内土壌入換え）、盛土を行う範囲（盛土）、舗装を行う範囲（舗装）、囲い又は覆いの範囲（立入り禁止）の変更のうち、基準不適合の範囲以外の変更</w:t>
                  </w:r>
                </w:p>
              </w:tc>
            </w:tr>
            <w:tr w:rsidR="004873E7" w:rsidTr="00164865">
              <w:trPr>
                <w:trHeight w:hRule="exact" w:val="1831"/>
              </w:trPr>
              <w:tc>
                <w:tcPr>
                  <w:tcW w:w="3330" w:type="dxa"/>
                </w:tcPr>
                <w:p w:rsidR="004873E7" w:rsidRPr="00614768" w:rsidRDefault="00614768"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noProof/>
                      <w:kern w:val="0"/>
                      <w:sz w:val="18"/>
                      <w:szCs w:val="20"/>
                    </w:rPr>
                  </w:pPr>
                  <w:r w:rsidRPr="00614768">
                    <w:rPr>
                      <w:rFonts w:asciiTheme="minorEastAsia" w:hAnsiTheme="minorEastAsia" w:cs="ＭＳ明朝" w:hint="eastAsia"/>
                      <w:kern w:val="0"/>
                      <w:sz w:val="18"/>
                      <w:szCs w:val="18"/>
                    </w:rPr>
                    <w:t>掘削除去、原位置浄化、不溶化、透過性浄化壁による地下水汚染の拡大の防止、原位置封じ込め、遮水工封じ込め</w:t>
                  </w:r>
                </w:p>
              </w:tc>
              <w:tc>
                <w:tcPr>
                  <w:tcW w:w="11057" w:type="dxa"/>
                </w:tcPr>
                <w:p w:rsidR="00614768" w:rsidRPr="00614768" w:rsidRDefault="00614768" w:rsidP="00502D59">
                  <w:pPr>
                    <w:framePr w:hSpace="142" w:wrap="around" w:vAnchor="text" w:hAnchor="text" w:y="1"/>
                    <w:autoSpaceDE w:val="0"/>
                    <w:autoSpaceDN w:val="0"/>
                    <w:adjustRightInd w:val="0"/>
                    <w:spacing w:line="220" w:lineRule="exact"/>
                    <w:suppressOverlap/>
                    <w:jc w:val="left"/>
                    <w:rPr>
                      <w:rFonts w:asciiTheme="minorEastAsia" w:hAnsiTheme="minorEastAsia" w:cs="ＭＳ明朝"/>
                      <w:kern w:val="0"/>
                      <w:sz w:val="18"/>
                      <w:szCs w:val="18"/>
                    </w:rPr>
                  </w:pPr>
                  <w:r w:rsidRPr="00614768">
                    <w:rPr>
                      <w:rFonts w:asciiTheme="minorEastAsia" w:hAnsiTheme="minorEastAsia" w:cs="ＭＳ明朝" w:hint="eastAsia"/>
                      <w:kern w:val="0"/>
                      <w:sz w:val="18"/>
                      <w:szCs w:val="18"/>
                    </w:rPr>
                    <w:t>①掘削された基準不適合土壌を浄化する方法その他の方法（掘削除去）</w:t>
                  </w:r>
                </w:p>
                <w:p w:rsidR="00614768" w:rsidRPr="00614768" w:rsidRDefault="00614768" w:rsidP="00502D59">
                  <w:pPr>
                    <w:framePr w:hSpace="142" w:wrap="around" w:vAnchor="text" w:hAnchor="text" w:y="1"/>
                    <w:autoSpaceDE w:val="0"/>
                    <w:autoSpaceDN w:val="0"/>
                    <w:adjustRightInd w:val="0"/>
                    <w:snapToGrid w:val="0"/>
                    <w:spacing w:line="220" w:lineRule="exact"/>
                    <w:suppressOverlap/>
                    <w:jc w:val="left"/>
                    <w:rPr>
                      <w:rFonts w:asciiTheme="minorEastAsia" w:hAnsiTheme="minorEastAsia" w:cs="ＭＳ明朝"/>
                      <w:kern w:val="0"/>
                      <w:sz w:val="18"/>
                      <w:szCs w:val="18"/>
                    </w:rPr>
                  </w:pPr>
                  <w:r w:rsidRPr="00614768">
                    <w:rPr>
                      <w:rFonts w:asciiTheme="minorEastAsia" w:hAnsiTheme="minorEastAsia" w:cs="ＭＳ明朝" w:hint="eastAsia"/>
                      <w:kern w:val="0"/>
                      <w:sz w:val="18"/>
                      <w:szCs w:val="18"/>
                    </w:rPr>
                    <w:t>②</w:t>
                  </w:r>
                  <w:r w:rsidRPr="00614768">
                    <w:rPr>
                      <w:rFonts w:asciiTheme="minorEastAsia" w:hAnsiTheme="minorEastAsia" w:cs="ＭＳ明朝" w:hint="eastAsia"/>
                      <w:spacing w:val="-2"/>
                      <w:kern w:val="0"/>
                      <w:sz w:val="18"/>
                      <w:szCs w:val="18"/>
                    </w:rPr>
                    <w:t>土壌中の気体又は地下水に含まれる特定有害物質を抽出又は分解する方法その他の基準不適合土壌を掘削せずに行う方法（原位置浄化）</w:t>
                  </w:r>
                </w:p>
                <w:p w:rsidR="00614768" w:rsidRPr="00614768" w:rsidRDefault="00614768" w:rsidP="00502D59">
                  <w:pPr>
                    <w:framePr w:hSpace="142" w:wrap="around" w:vAnchor="text" w:hAnchor="text" w:y="1"/>
                    <w:autoSpaceDE w:val="0"/>
                    <w:autoSpaceDN w:val="0"/>
                    <w:adjustRightInd w:val="0"/>
                    <w:spacing w:line="220" w:lineRule="exact"/>
                    <w:suppressOverlap/>
                    <w:jc w:val="left"/>
                    <w:rPr>
                      <w:rFonts w:asciiTheme="minorEastAsia" w:hAnsiTheme="minorEastAsia" w:cs="ＭＳ明朝"/>
                      <w:kern w:val="0"/>
                      <w:sz w:val="18"/>
                      <w:szCs w:val="18"/>
                    </w:rPr>
                  </w:pPr>
                  <w:r w:rsidRPr="00614768">
                    <w:rPr>
                      <w:rFonts w:asciiTheme="minorEastAsia" w:hAnsiTheme="minorEastAsia" w:cs="ＭＳ明朝" w:hint="eastAsia"/>
                      <w:kern w:val="0"/>
                      <w:sz w:val="18"/>
                      <w:szCs w:val="18"/>
                    </w:rPr>
                    <w:t>③特定有害物質が水に溶出しないように性状を変更する方法（不溶化）</w:t>
                  </w:r>
                </w:p>
                <w:p w:rsidR="004873E7" w:rsidRPr="00614768" w:rsidRDefault="00614768" w:rsidP="00502D59">
                  <w:pPr>
                    <w:framePr w:hSpace="142" w:wrap="around" w:vAnchor="text" w:hAnchor="text" w:y="1"/>
                    <w:autoSpaceDE w:val="0"/>
                    <w:autoSpaceDN w:val="0"/>
                    <w:adjustRightInd w:val="0"/>
                    <w:spacing w:line="220" w:lineRule="exact"/>
                    <w:suppressOverlap/>
                    <w:jc w:val="left"/>
                    <w:rPr>
                      <w:rFonts w:asciiTheme="minorEastAsia" w:hAnsiTheme="minorEastAsia" w:cs="ＭＳ明朝"/>
                      <w:kern w:val="0"/>
                      <w:sz w:val="18"/>
                      <w:szCs w:val="18"/>
                    </w:rPr>
                  </w:pPr>
                  <w:r w:rsidRPr="00614768">
                    <w:rPr>
                      <w:rFonts w:asciiTheme="minorEastAsia" w:hAnsiTheme="minorEastAsia" w:cs="ＭＳ明朝" w:hint="eastAsia"/>
                      <w:kern w:val="0"/>
                      <w:sz w:val="18"/>
                      <w:szCs w:val="18"/>
                    </w:rPr>
                    <w:t>④</w:t>
                  </w:r>
                  <w:r w:rsidRPr="00614768">
                    <w:rPr>
                      <w:rFonts w:asciiTheme="minorEastAsia" w:hAnsiTheme="minorEastAsia" w:cs="ＭＳ明朝" w:hint="eastAsia"/>
                      <w:spacing w:val="-2"/>
                      <w:kern w:val="0"/>
                      <w:sz w:val="18"/>
                      <w:szCs w:val="18"/>
                    </w:rPr>
                    <w:t>汚染された地下水を通過させる過程において、特定有害物質を分解し、又は吸着する方法（透過性浄化壁による地下水汚染の拡大の防止）</w:t>
                  </w:r>
                </w:p>
                <w:p w:rsidR="00614768" w:rsidRPr="00164865" w:rsidRDefault="00614768" w:rsidP="00502D59">
                  <w:pPr>
                    <w:framePr w:hSpace="142" w:wrap="around" w:vAnchor="text" w:hAnchor="text" w:y="1"/>
                    <w:autoSpaceDE w:val="0"/>
                    <w:autoSpaceDN w:val="0"/>
                    <w:adjustRightInd w:val="0"/>
                    <w:spacing w:line="220" w:lineRule="exact"/>
                    <w:ind w:left="180" w:hangingChars="100" w:hanging="180"/>
                    <w:suppressOverlap/>
                    <w:jc w:val="left"/>
                    <w:rPr>
                      <w:rFonts w:asciiTheme="minorEastAsia" w:hAnsiTheme="minorEastAsia" w:cs="ＭＳ明朝"/>
                      <w:spacing w:val="-4"/>
                      <w:kern w:val="0"/>
                      <w:sz w:val="18"/>
                      <w:szCs w:val="18"/>
                    </w:rPr>
                  </w:pPr>
                  <w:r w:rsidRPr="00614768">
                    <w:rPr>
                      <w:rFonts w:asciiTheme="minorEastAsia" w:hAnsiTheme="minorEastAsia" w:cs="ＭＳ明朝" w:hint="eastAsia"/>
                      <w:kern w:val="0"/>
                      <w:sz w:val="18"/>
                      <w:szCs w:val="18"/>
                    </w:rPr>
                    <w:t>⑤</w:t>
                  </w:r>
                  <w:r w:rsidRPr="00164865">
                    <w:rPr>
                      <w:rFonts w:asciiTheme="minorEastAsia" w:hAnsiTheme="minorEastAsia" w:cs="ＭＳ明朝" w:hint="eastAsia"/>
                      <w:spacing w:val="-4"/>
                      <w:kern w:val="0"/>
                      <w:sz w:val="18"/>
                      <w:szCs w:val="18"/>
                    </w:rPr>
                    <w:t>第二溶出量基準に適合しない汚染状態にある土地において特定有害物質が水に溶出しないように性状を変更する方法、土壌中の気体又は地下水に含まれる特定有害物質を抽出又は分解する方法その他の基準不適合土壌を掘削せずに行う方法（原位置封じ込め、遮水工封じ込め）</w:t>
                  </w:r>
                </w:p>
                <w:p w:rsidR="00614768" w:rsidRPr="00614768" w:rsidRDefault="00614768" w:rsidP="00502D59">
                  <w:pPr>
                    <w:framePr w:hSpace="142" w:wrap="around" w:vAnchor="text" w:hAnchor="text" w:y="1"/>
                    <w:autoSpaceDE w:val="0"/>
                    <w:autoSpaceDN w:val="0"/>
                    <w:adjustRightInd w:val="0"/>
                    <w:spacing w:line="220" w:lineRule="exact"/>
                    <w:suppressOverlap/>
                    <w:jc w:val="left"/>
                    <w:rPr>
                      <w:rFonts w:asciiTheme="minorEastAsia" w:hAnsiTheme="minorEastAsia" w:cs="ＭＳ明朝"/>
                      <w:kern w:val="0"/>
                      <w:sz w:val="18"/>
                      <w:szCs w:val="18"/>
                    </w:rPr>
                  </w:pPr>
                  <w:r w:rsidRPr="00614768">
                    <w:rPr>
                      <w:rFonts w:asciiTheme="minorEastAsia" w:hAnsiTheme="minorEastAsia" w:cs="ＭＳ明朝" w:hint="eastAsia"/>
                      <w:kern w:val="0"/>
                      <w:sz w:val="18"/>
                      <w:szCs w:val="18"/>
                    </w:rPr>
                    <w:t xml:space="preserve">　①～⑤のうち、現に当該方法により目標土壌溶出量以下の濃度の（⑤の場合にあっては第二溶出量基準に適合する）汚染状態の土壌となることを汚染除去等計画において確認している方法</w:t>
                  </w:r>
                </w:p>
              </w:tc>
            </w:tr>
          </w:tbl>
          <w:p w:rsidR="00164865" w:rsidRDefault="00164865"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p>
          <w:p w:rsidR="00ED4E0C" w:rsidRDefault="00ED4E0C"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p>
          <w:p w:rsidR="00ED4E0C" w:rsidRDefault="00ED4E0C"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p>
          <w:p w:rsidR="00ED4E0C" w:rsidRDefault="00ED4E0C"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p>
          <w:p w:rsidR="00ED4E0C" w:rsidRDefault="00ED4E0C"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r w:rsidRPr="007D531C">
              <w:rPr>
                <w:rFonts w:asciiTheme="minorEastAsia" w:hAnsiTheme="minorEastAsia" w:cs="ＭＳ明朝"/>
                <w:noProof/>
                <w:kern w:val="0"/>
                <w:sz w:val="20"/>
                <w:szCs w:val="20"/>
              </w:rPr>
              <mc:AlternateContent>
                <mc:Choice Requires="wps">
                  <w:drawing>
                    <wp:anchor distT="0" distB="0" distL="114300" distR="114300" simplePos="0" relativeHeight="251664384" behindDoc="0" locked="0" layoutInCell="1" allowOverlap="1" wp14:anchorId="1679B197" wp14:editId="559EBABB">
                      <wp:simplePos x="0" y="0"/>
                      <wp:positionH relativeFrom="column">
                        <wp:posOffset>9345295</wp:posOffset>
                      </wp:positionH>
                      <wp:positionV relativeFrom="paragraph">
                        <wp:posOffset>95885</wp:posOffset>
                      </wp:positionV>
                      <wp:extent cx="462915" cy="37719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35.85pt;margin-top:7.55pt;width:36.45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" filled="f" stroked="f">
                      <v:textbox inset="1mm,1mm,1mm,1mm">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xbxContent>
                      </v:textbox>
                    </v:shape>
                  </w:pict>
                </mc:Fallback>
              </mc:AlternateContent>
            </w:r>
          </w:p>
          <w:p w:rsidR="00593F32" w:rsidRDefault="00BC157F"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lastRenderedPageBreak/>
              <w:t>◎</w:t>
            </w:r>
            <w:r w:rsidR="00B6646E" w:rsidRPr="00113F27">
              <w:rPr>
                <w:rFonts w:ascii="ＭＳ ゴシック" w:eastAsia="ＭＳ ゴシック" w:hAnsi="ＭＳ ゴシック" w:cs="ＭＳ明朝" w:hint="eastAsia"/>
                <w:kern w:val="0"/>
                <w:sz w:val="18"/>
                <w:szCs w:val="18"/>
              </w:rPr>
              <w:t>措置に係る工事を終了した際又は措置の全てが完了した際に報告する事項</w:t>
            </w:r>
            <w:r w:rsidR="007D7506" w:rsidRPr="00113F27">
              <w:rPr>
                <w:rFonts w:ascii="ＭＳ ゴシック" w:eastAsia="ＭＳ ゴシック" w:hAnsi="ＭＳ ゴシック" w:cs="ＭＳ明朝" w:hint="eastAsia"/>
                <w:kern w:val="0"/>
                <w:sz w:val="18"/>
                <w:szCs w:val="18"/>
              </w:rPr>
              <w:t>（別紙10）</w:t>
            </w:r>
          </w:p>
          <w:p w:rsidR="00593F32" w:rsidRDefault="00BC157F" w:rsidP="00E6246C">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(1)</w:t>
            </w:r>
            <w:r w:rsidR="00593F32" w:rsidRPr="00593F32">
              <w:rPr>
                <w:rFonts w:ascii="ＭＳ ゴシック" w:eastAsia="ＭＳ ゴシック" w:hAnsi="ＭＳ ゴシック" w:cs="ＭＳ明朝" w:hint="eastAsia"/>
                <w:kern w:val="0"/>
                <w:sz w:val="18"/>
                <w:szCs w:val="18"/>
              </w:rPr>
              <w:t>措置に係る工事を終了した際に報告する事項</w:t>
            </w:r>
          </w:p>
          <w:tbl>
            <w:tblPr>
              <w:tblStyle w:val="a3"/>
              <w:tblW w:w="0" w:type="auto"/>
              <w:tblLayout w:type="fixed"/>
              <w:tblLook w:val="04A0" w:firstRow="1" w:lastRow="0" w:firstColumn="1" w:lastColumn="0" w:noHBand="0" w:noVBand="1"/>
            </w:tblPr>
            <w:tblGrid>
              <w:gridCol w:w="3430"/>
              <w:gridCol w:w="11341"/>
            </w:tblGrid>
            <w:tr w:rsidR="00B6646E" w:rsidTr="001469A9">
              <w:tc>
                <w:tcPr>
                  <w:tcW w:w="3430" w:type="dxa"/>
                  <w:vAlign w:val="center"/>
                </w:tcPr>
                <w:p w:rsidR="00B6646E" w:rsidRPr="00CF7000" w:rsidRDefault="00B6646E" w:rsidP="00502D59">
                  <w:pPr>
                    <w:framePr w:hSpace="142" w:wrap="around" w:vAnchor="text" w:hAnchor="text" w:y="1"/>
                    <w:autoSpaceDE w:val="0"/>
                    <w:autoSpaceDN w:val="0"/>
                    <w:adjustRightInd w:val="0"/>
                    <w:snapToGrid w:val="0"/>
                    <w:suppressOverlap/>
                    <w:jc w:val="center"/>
                    <w:rPr>
                      <w:rFonts w:ascii="ＭＳ ゴシック" w:eastAsia="ＭＳ ゴシック" w:hAnsi="ＭＳ ゴシック"/>
                      <w:sz w:val="18"/>
                      <w:szCs w:val="18"/>
                    </w:rPr>
                  </w:pPr>
                  <w:r w:rsidRPr="00CF7000">
                    <w:rPr>
                      <w:rFonts w:ascii="ＭＳ ゴシック" w:eastAsia="ＭＳ ゴシック" w:hAnsi="ＭＳ ゴシック" w:cs="ＭＳ明朝" w:hint="eastAsia"/>
                      <w:kern w:val="0"/>
                      <w:sz w:val="18"/>
                      <w:szCs w:val="18"/>
                    </w:rPr>
                    <w:t>対象となる措置</w:t>
                  </w:r>
                </w:p>
              </w:tc>
              <w:tc>
                <w:tcPr>
                  <w:tcW w:w="11341" w:type="dxa"/>
                  <w:vAlign w:val="center"/>
                </w:tcPr>
                <w:p w:rsidR="00B6646E" w:rsidRPr="00CF7000" w:rsidRDefault="00B6646E" w:rsidP="00502D59">
                  <w:pPr>
                    <w:framePr w:hSpace="142" w:wrap="around" w:vAnchor="text" w:hAnchor="text" w:y="1"/>
                    <w:tabs>
                      <w:tab w:val="left" w:pos="1590"/>
                    </w:tabs>
                    <w:autoSpaceDE w:val="0"/>
                    <w:autoSpaceDN w:val="0"/>
                    <w:adjustRightInd w:val="0"/>
                    <w:snapToGrid w:val="0"/>
                    <w:suppressOverlap/>
                    <w:jc w:val="center"/>
                    <w:rPr>
                      <w:rFonts w:ascii="ＭＳ ゴシック" w:eastAsia="ＭＳ ゴシック" w:hAnsi="ＭＳ ゴシック"/>
                      <w:sz w:val="18"/>
                      <w:szCs w:val="18"/>
                    </w:rPr>
                  </w:pPr>
                  <w:r w:rsidRPr="00CF7000">
                    <w:rPr>
                      <w:rFonts w:ascii="ＭＳ ゴシック" w:eastAsia="ＭＳ ゴシック" w:hAnsi="ＭＳ ゴシック" w:cs="ＭＳ明朝" w:hint="eastAsia"/>
                      <w:kern w:val="0"/>
                      <w:sz w:val="18"/>
                      <w:szCs w:val="18"/>
                    </w:rPr>
                    <w:t>工事を終了した際の報告事項</w:t>
                  </w:r>
                </w:p>
              </w:tc>
            </w:tr>
            <w:tr w:rsidR="00B6646E" w:rsidTr="002B5A8E">
              <w:tc>
                <w:tcPr>
                  <w:tcW w:w="3430" w:type="dxa"/>
                </w:tcPr>
                <w:p w:rsidR="00B6646E" w:rsidRPr="00110241" w:rsidRDefault="00B6646E"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110241">
                    <w:rPr>
                      <w:rFonts w:asciiTheme="minorEastAsia" w:hAnsiTheme="minorEastAsia" w:cs="ＭＳ明朝" w:hint="eastAsia"/>
                      <w:kern w:val="0"/>
                      <w:sz w:val="18"/>
                      <w:szCs w:val="18"/>
                    </w:rPr>
                    <w:t>地下水の水質の測定、原位置封じ込め、遮水工封じ込め、地下水汚染の拡大の防止、土壌汚染の除去、遮断工封じ込め、不溶化</w:t>
                  </w:r>
                </w:p>
              </w:tc>
              <w:tc>
                <w:tcPr>
                  <w:tcW w:w="11341" w:type="dxa"/>
                </w:tcPr>
                <w:p w:rsidR="00B6646E"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B6646E" w:rsidRPr="002B5A8E">
                    <w:rPr>
                      <w:rFonts w:asciiTheme="minorEastAsia" w:hAnsiTheme="minorEastAsia" w:cs="ＭＳ明朝" w:hint="eastAsia"/>
                      <w:kern w:val="0"/>
                      <w:sz w:val="18"/>
                      <w:szCs w:val="18"/>
                    </w:rPr>
                    <w:t>氏名又は名称及び住所並びに法人にあっては、その代表者の氏名</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汚染の除去等の措置を行った要措置区域の所在地</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土地の所有者等が講じた措置</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着手日及び工事終了日</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区域外から土壌を搬入した場合にあっては、当該土壌に含まれる特定有害物質の量を測定した結果</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汚染土壌又は特定有害物質の飛散、揮散又は流出を防止するために講ずる措置を変更した場合にあっては変更後の措置</w:t>
                  </w:r>
                </w:p>
                <w:p w:rsidR="00975AF0" w:rsidRP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実施した措置の内容を明らかにした図面</w:t>
                  </w:r>
                </w:p>
              </w:tc>
            </w:tr>
            <w:tr w:rsidR="00B6646E" w:rsidTr="002B5A8E">
              <w:tc>
                <w:tcPr>
                  <w:tcW w:w="3430" w:type="dxa"/>
                </w:tcPr>
                <w:p w:rsidR="00B6646E" w:rsidRPr="00110241" w:rsidRDefault="00B6646E"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110241">
                    <w:rPr>
                      <w:rFonts w:asciiTheme="minorEastAsia" w:hAnsiTheme="minorEastAsia" w:cs="ＭＳ明朝" w:hint="eastAsia"/>
                      <w:kern w:val="0"/>
                      <w:sz w:val="18"/>
                      <w:szCs w:val="18"/>
                    </w:rPr>
                    <w:t>掘削除去、遮水工封じ込め、遮断工封じ込め、原位置浄化、不溶化</w:t>
                  </w:r>
                </w:p>
              </w:tc>
              <w:tc>
                <w:tcPr>
                  <w:tcW w:w="11341" w:type="dxa"/>
                </w:tcPr>
                <w:p w:rsidR="00B6646E" w:rsidRPr="002B5A8E" w:rsidRDefault="00B6646E"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掘削除去を行った範囲、原位置浄化の措置を行う場合にあっては土壌中の特定有害物質を除去した範囲、不溶化の措置を講ずる場合にあっては特定有害物質が水に溶出しないように性状を変更した範囲を変更した場合にあっては変更後のそれぞれの範囲</w:t>
                  </w:r>
                </w:p>
              </w:tc>
            </w:tr>
            <w:tr w:rsidR="00B6646E" w:rsidTr="002B5A8E">
              <w:tc>
                <w:tcPr>
                  <w:tcW w:w="3430" w:type="dxa"/>
                </w:tcPr>
                <w:p w:rsidR="00B6646E" w:rsidRPr="00110241" w:rsidRDefault="00B6646E"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110241">
                    <w:rPr>
                      <w:rFonts w:asciiTheme="minorEastAsia" w:hAnsiTheme="minorEastAsia" w:cs="ＭＳ明朝" w:hint="eastAsia"/>
                      <w:kern w:val="0"/>
                      <w:sz w:val="18"/>
                      <w:szCs w:val="18"/>
                    </w:rPr>
                    <w:t>原位置封じ込め</w:t>
                  </w:r>
                </w:p>
              </w:tc>
              <w:tc>
                <w:tcPr>
                  <w:tcW w:w="11341" w:type="dxa"/>
                </w:tcPr>
                <w:p w:rsidR="00B6646E" w:rsidRPr="002B5A8E" w:rsidRDefault="00B6646E"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目標土壌溶出量を超える濃度の土壌であって、封じ込めを行った範囲を変更した場合にあっては変更後の範囲</w:t>
                  </w:r>
                </w:p>
              </w:tc>
            </w:tr>
            <w:tr w:rsidR="00B6646E" w:rsidTr="002B5A8E">
              <w:tc>
                <w:tcPr>
                  <w:tcW w:w="3430" w:type="dxa"/>
                </w:tcPr>
                <w:p w:rsidR="00B6646E" w:rsidRPr="00110241" w:rsidRDefault="00B6646E"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110241">
                    <w:rPr>
                      <w:rFonts w:asciiTheme="minorEastAsia" w:hAnsiTheme="minorEastAsia" w:cs="ＭＳ明朝" w:hint="eastAsia"/>
                      <w:kern w:val="0"/>
                      <w:sz w:val="18"/>
                      <w:szCs w:val="18"/>
                    </w:rPr>
                    <w:t>掘削除去、原位置浄化、不溶化、透過性浄化壁による地下水汚染の拡大の防止、原位置</w:t>
                  </w:r>
                  <w:r w:rsidR="00593F32" w:rsidRPr="00110241">
                    <w:rPr>
                      <w:rFonts w:asciiTheme="minorEastAsia" w:hAnsiTheme="minorEastAsia" w:cs="ＭＳ明朝" w:hint="eastAsia"/>
                      <w:kern w:val="0"/>
                      <w:sz w:val="18"/>
                      <w:szCs w:val="18"/>
                    </w:rPr>
                    <w:t>封じ込め、遮水工封じ込め</w:t>
                  </w:r>
                </w:p>
                <w:p w:rsidR="00B6646E" w:rsidRPr="00110241" w:rsidRDefault="00B6646E"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p>
              </w:tc>
              <w:tc>
                <w:tcPr>
                  <w:tcW w:w="11341" w:type="dxa"/>
                </w:tcPr>
                <w:p w:rsidR="00B6646E" w:rsidRPr="002B5A8E" w:rsidRDefault="00B6646E"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①掘削された基準不適合土壌を浄化する方法その他の方法（</w:t>
                  </w:r>
                  <w:r w:rsidRPr="002B5A8E">
                    <w:rPr>
                      <w:rFonts w:asciiTheme="minorEastAsia" w:hAnsiTheme="minorEastAsia" w:cs="ＭＳ明朝"/>
                      <w:kern w:val="0"/>
                      <w:sz w:val="18"/>
                      <w:szCs w:val="18"/>
                    </w:rPr>
                    <w:t xml:space="preserve"> </w:t>
                  </w:r>
                  <w:r w:rsidRPr="002B5A8E">
                    <w:rPr>
                      <w:rFonts w:asciiTheme="minorEastAsia" w:hAnsiTheme="minorEastAsia" w:cs="ＭＳ明朝" w:hint="eastAsia"/>
                      <w:kern w:val="0"/>
                      <w:sz w:val="18"/>
                      <w:szCs w:val="18"/>
                    </w:rPr>
                    <w:t>掘削除去）</w:t>
                  </w:r>
                </w:p>
                <w:p w:rsidR="00593F32" w:rsidRPr="002B5A8E" w:rsidRDefault="00B6646E"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②</w:t>
                  </w:r>
                  <w:r w:rsidRPr="002B5A8E">
                    <w:rPr>
                      <w:rFonts w:asciiTheme="minorEastAsia" w:hAnsiTheme="minorEastAsia" w:cs="ＭＳ明朝" w:hint="eastAsia"/>
                      <w:spacing w:val="-2"/>
                      <w:kern w:val="0"/>
                      <w:sz w:val="18"/>
                      <w:szCs w:val="18"/>
                    </w:rPr>
                    <w:t>土壌中の気体又は地下水に含まれる特定有害物質を抽出又は分解する方法その他の基準</w:t>
                  </w:r>
                  <w:r w:rsidR="00593F32" w:rsidRPr="002B5A8E">
                    <w:rPr>
                      <w:rFonts w:asciiTheme="minorEastAsia" w:hAnsiTheme="minorEastAsia" w:cs="ＭＳ明朝" w:hint="eastAsia"/>
                      <w:spacing w:val="-2"/>
                      <w:kern w:val="0"/>
                      <w:sz w:val="18"/>
                      <w:szCs w:val="18"/>
                    </w:rPr>
                    <w:t>不適合土壌を掘削せずに行う方法（</w:t>
                  </w:r>
                  <w:r w:rsidR="00593F32" w:rsidRPr="002B5A8E">
                    <w:rPr>
                      <w:rFonts w:asciiTheme="minorEastAsia" w:hAnsiTheme="minorEastAsia" w:cs="ＭＳ明朝"/>
                      <w:spacing w:val="-2"/>
                      <w:kern w:val="0"/>
                      <w:sz w:val="18"/>
                      <w:szCs w:val="18"/>
                    </w:rPr>
                    <w:t xml:space="preserve"> </w:t>
                  </w:r>
                  <w:r w:rsidR="00593F32" w:rsidRPr="002B5A8E">
                    <w:rPr>
                      <w:rFonts w:asciiTheme="minorEastAsia" w:hAnsiTheme="minorEastAsia" w:cs="ＭＳ明朝" w:hint="eastAsia"/>
                      <w:spacing w:val="-2"/>
                      <w:kern w:val="0"/>
                      <w:sz w:val="18"/>
                      <w:szCs w:val="18"/>
                    </w:rPr>
                    <w:t>原位置浄化）</w:t>
                  </w:r>
                </w:p>
                <w:p w:rsidR="00593F32" w:rsidRPr="002B5A8E" w:rsidRDefault="00593F32"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③特定有害物質が水に溶出しないように性状を変更する方法を変更した場合にあっては、変更後の方法（</w:t>
                  </w:r>
                  <w:r w:rsidRPr="002B5A8E">
                    <w:rPr>
                      <w:rFonts w:asciiTheme="minorEastAsia" w:hAnsiTheme="minorEastAsia" w:cs="ＭＳ明朝"/>
                      <w:kern w:val="0"/>
                      <w:sz w:val="18"/>
                      <w:szCs w:val="18"/>
                    </w:rPr>
                    <w:t xml:space="preserve"> </w:t>
                  </w:r>
                  <w:r w:rsidRPr="002B5A8E">
                    <w:rPr>
                      <w:rFonts w:asciiTheme="minorEastAsia" w:hAnsiTheme="minorEastAsia" w:cs="ＭＳ明朝" w:hint="eastAsia"/>
                      <w:kern w:val="0"/>
                      <w:sz w:val="18"/>
                      <w:szCs w:val="18"/>
                    </w:rPr>
                    <w:t>不溶化）</w:t>
                  </w:r>
                </w:p>
                <w:p w:rsidR="00593F32" w:rsidRPr="002B5A8E" w:rsidRDefault="00593F32"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④</w:t>
                  </w:r>
                  <w:r w:rsidRPr="002B5A8E">
                    <w:rPr>
                      <w:rFonts w:asciiTheme="minorEastAsia" w:hAnsiTheme="minorEastAsia" w:cs="ＭＳ明朝" w:hint="eastAsia"/>
                      <w:spacing w:val="-2"/>
                      <w:kern w:val="0"/>
                      <w:sz w:val="18"/>
                      <w:szCs w:val="18"/>
                    </w:rPr>
                    <w:t>汚染された地下水を通過させる過程において、特定有害物質を分解し、又は吸着する方法（</w:t>
                  </w:r>
                  <w:r w:rsidRPr="002B5A8E">
                    <w:rPr>
                      <w:rFonts w:asciiTheme="minorEastAsia" w:hAnsiTheme="minorEastAsia" w:cs="ＭＳ明朝"/>
                      <w:spacing w:val="-2"/>
                      <w:kern w:val="0"/>
                      <w:sz w:val="18"/>
                      <w:szCs w:val="18"/>
                    </w:rPr>
                    <w:t xml:space="preserve"> </w:t>
                  </w:r>
                  <w:r w:rsidRPr="002B5A8E">
                    <w:rPr>
                      <w:rFonts w:asciiTheme="minorEastAsia" w:hAnsiTheme="minorEastAsia" w:cs="ＭＳ明朝" w:hint="eastAsia"/>
                      <w:spacing w:val="-2"/>
                      <w:kern w:val="0"/>
                      <w:sz w:val="18"/>
                      <w:szCs w:val="18"/>
                    </w:rPr>
                    <w:t>透過性浄化壁による地下水汚染の拡大の防止）</w:t>
                  </w:r>
                </w:p>
                <w:p w:rsidR="00C04A42" w:rsidRDefault="00593F32" w:rsidP="00502D59">
                  <w:pPr>
                    <w:framePr w:hSpace="142" w:wrap="around" w:vAnchor="text" w:hAnchor="text" w:y="1"/>
                    <w:autoSpaceDE w:val="0"/>
                    <w:autoSpaceDN w:val="0"/>
                    <w:adjustRightInd w:val="0"/>
                    <w:snapToGrid w:val="0"/>
                    <w:ind w:left="180" w:hangingChars="100" w:hanging="18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⑤</w:t>
                  </w:r>
                  <w:r w:rsidRPr="004873E7">
                    <w:rPr>
                      <w:rFonts w:asciiTheme="minorEastAsia" w:hAnsiTheme="minorEastAsia" w:cs="ＭＳ明朝" w:hint="eastAsia"/>
                      <w:spacing w:val="-4"/>
                      <w:kern w:val="0"/>
                      <w:sz w:val="18"/>
                      <w:szCs w:val="18"/>
                    </w:rPr>
                    <w:t>第二溶出量基準に適合しない汚染状態にある土地において特定有害物質が水に溶出しないように性状を変更する方法、土壌中の気体又は地下水に含まれる特定有害物質を抽出又は分解する方法その他の基準不適合土壌を掘削せずに行う方法（</w:t>
                  </w:r>
                  <w:r w:rsidRPr="004873E7">
                    <w:rPr>
                      <w:rFonts w:asciiTheme="minorEastAsia" w:hAnsiTheme="minorEastAsia" w:cs="ＭＳ明朝"/>
                      <w:spacing w:val="-4"/>
                      <w:kern w:val="0"/>
                      <w:sz w:val="18"/>
                      <w:szCs w:val="18"/>
                    </w:rPr>
                    <w:t xml:space="preserve"> </w:t>
                  </w:r>
                  <w:r w:rsidRPr="004873E7">
                    <w:rPr>
                      <w:rFonts w:asciiTheme="minorEastAsia" w:hAnsiTheme="minorEastAsia" w:cs="ＭＳ明朝" w:hint="eastAsia"/>
                      <w:spacing w:val="-4"/>
                      <w:kern w:val="0"/>
                      <w:sz w:val="18"/>
                      <w:szCs w:val="18"/>
                    </w:rPr>
                    <w:t>原位置封じ込め、遮水工封じ込め）</w:t>
                  </w:r>
                </w:p>
                <w:p w:rsidR="00B6646E" w:rsidRPr="002B5A8E" w:rsidRDefault="00593F32" w:rsidP="00502D59">
                  <w:pPr>
                    <w:framePr w:hSpace="142" w:wrap="around" w:vAnchor="text" w:hAnchor="text" w:y="1"/>
                    <w:autoSpaceDE w:val="0"/>
                    <w:autoSpaceDN w:val="0"/>
                    <w:adjustRightInd w:val="0"/>
                    <w:snapToGrid w:val="0"/>
                    <w:ind w:left="180" w:hangingChars="100" w:hanging="18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を変更した場合にあっては変更後の方法</w:t>
                  </w:r>
                </w:p>
              </w:tc>
            </w:tr>
            <w:tr w:rsidR="00B6646E" w:rsidTr="002B5A8E">
              <w:tc>
                <w:tcPr>
                  <w:tcW w:w="3430" w:type="dxa"/>
                </w:tcPr>
                <w:p w:rsidR="00B6646E" w:rsidRPr="00110241" w:rsidRDefault="00593F32"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110241">
                    <w:rPr>
                      <w:rFonts w:asciiTheme="minorEastAsia" w:hAnsiTheme="minorEastAsia" w:cs="ＭＳ明朝" w:hint="eastAsia"/>
                      <w:kern w:val="0"/>
                      <w:sz w:val="18"/>
                      <w:szCs w:val="18"/>
                    </w:rPr>
                    <w:t>掘削除去</w:t>
                  </w:r>
                </w:p>
              </w:tc>
              <w:tc>
                <w:tcPr>
                  <w:tcW w:w="11341" w:type="dxa"/>
                </w:tcPr>
                <w:p w:rsidR="00B6646E" w:rsidRPr="002B5A8E" w:rsidRDefault="00593F32"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土壌溶出量基準不適合の土壌について、要措置区域内に設置した施設で浄化された土壌を埋め戻す場合にあっては、当該土壌が目標土壌溶出量以下の濃度の土壌であることを確認した結果</w:t>
                  </w:r>
                </w:p>
              </w:tc>
            </w:tr>
            <w:tr w:rsidR="00B6646E" w:rsidTr="002B5A8E">
              <w:tc>
                <w:tcPr>
                  <w:tcW w:w="3430" w:type="dxa"/>
                </w:tcPr>
                <w:p w:rsidR="00B6646E" w:rsidRPr="00110241" w:rsidRDefault="00593F32"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110241">
                    <w:rPr>
                      <w:rFonts w:asciiTheme="minorEastAsia" w:hAnsiTheme="minorEastAsia" w:cs="ＭＳ明朝" w:hint="eastAsia"/>
                      <w:kern w:val="0"/>
                      <w:sz w:val="18"/>
                      <w:szCs w:val="18"/>
                    </w:rPr>
                    <w:t>不溶化</w:t>
                  </w:r>
                </w:p>
              </w:tc>
              <w:tc>
                <w:tcPr>
                  <w:tcW w:w="11341" w:type="dxa"/>
                </w:tcPr>
                <w:p w:rsidR="00B6646E" w:rsidRPr="002B5A8E" w:rsidRDefault="00593F32"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目標土壌溶出量以下の濃度の汚染状態にある土地としていることを確認した結果</w:t>
                  </w:r>
                </w:p>
              </w:tc>
            </w:tr>
            <w:tr w:rsidR="00B6646E" w:rsidTr="002B5A8E">
              <w:tc>
                <w:tcPr>
                  <w:tcW w:w="3430" w:type="dxa"/>
                </w:tcPr>
                <w:p w:rsidR="00B6646E" w:rsidRPr="00110241" w:rsidRDefault="00593F32"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110241">
                    <w:rPr>
                      <w:rFonts w:asciiTheme="minorEastAsia" w:hAnsiTheme="minorEastAsia" w:cs="ＭＳ明朝" w:hint="eastAsia"/>
                      <w:kern w:val="0"/>
                      <w:sz w:val="18"/>
                      <w:szCs w:val="18"/>
                    </w:rPr>
                    <w:t>原位置封じ込め及び遮水工封じ込め</w:t>
                  </w:r>
                </w:p>
              </w:tc>
              <w:tc>
                <w:tcPr>
                  <w:tcW w:w="11341" w:type="dxa"/>
                </w:tcPr>
                <w:p w:rsidR="00B6646E" w:rsidRPr="002B5A8E" w:rsidRDefault="00593F32"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第二溶出量基準に適合する汚染状態にある土地としていることを確認した結果</w:t>
                  </w:r>
                </w:p>
              </w:tc>
            </w:tr>
          </w:tbl>
          <w:p w:rsidR="006F374A" w:rsidRDefault="00BC157F" w:rsidP="00E6246C">
            <w:pPr>
              <w:autoSpaceDE w:val="0"/>
              <w:autoSpaceDN w:val="0"/>
              <w:adjustRightInd w:val="0"/>
              <w:snapToGrid w:val="0"/>
              <w:spacing w:beforeLines="50" w:before="145"/>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(2)</w:t>
            </w:r>
            <w:r w:rsidR="00593F32" w:rsidRPr="00110241">
              <w:rPr>
                <w:rFonts w:ascii="ＭＳ ゴシック" w:eastAsia="ＭＳ ゴシック" w:hAnsi="ＭＳ ゴシック" w:cs="ＭＳ明朝" w:hint="eastAsia"/>
                <w:kern w:val="0"/>
                <w:sz w:val="18"/>
                <w:szCs w:val="18"/>
              </w:rPr>
              <w:t>措置の全てが完了した際に報告する事項</w:t>
            </w:r>
          </w:p>
          <w:tbl>
            <w:tblPr>
              <w:tblStyle w:val="a3"/>
              <w:tblW w:w="0" w:type="auto"/>
              <w:tblLayout w:type="fixed"/>
              <w:tblLook w:val="04A0" w:firstRow="1" w:lastRow="0" w:firstColumn="1" w:lastColumn="0" w:noHBand="0" w:noVBand="1"/>
            </w:tblPr>
            <w:tblGrid>
              <w:gridCol w:w="3397"/>
              <w:gridCol w:w="11374"/>
            </w:tblGrid>
            <w:tr w:rsidR="006F374A" w:rsidRPr="00593F32" w:rsidTr="00975AF0">
              <w:tc>
                <w:tcPr>
                  <w:tcW w:w="3397" w:type="dxa"/>
                </w:tcPr>
                <w:p w:rsidR="006F374A" w:rsidRPr="00C04A42" w:rsidRDefault="006F374A" w:rsidP="00502D59">
                  <w:pPr>
                    <w:framePr w:hSpace="142" w:wrap="around" w:vAnchor="text" w:hAnchor="text" w:y="1"/>
                    <w:tabs>
                      <w:tab w:val="left" w:pos="2786"/>
                    </w:tabs>
                    <w:autoSpaceDE w:val="0"/>
                    <w:autoSpaceDN w:val="0"/>
                    <w:adjustRightInd w:val="0"/>
                    <w:snapToGrid w:val="0"/>
                    <w:suppressOverlap/>
                    <w:jc w:val="center"/>
                    <w:rPr>
                      <w:rFonts w:ascii="ＭＳ ゴシック" w:eastAsia="ＭＳ ゴシック" w:hAnsi="ＭＳ ゴシック"/>
                      <w:sz w:val="18"/>
                      <w:szCs w:val="18"/>
                    </w:rPr>
                  </w:pPr>
                  <w:r w:rsidRPr="00C04A42">
                    <w:rPr>
                      <w:rFonts w:ascii="ＭＳ ゴシック" w:eastAsia="ＭＳ ゴシック" w:hAnsi="ＭＳ ゴシック" w:cs="ＭＳ明朝" w:hint="eastAsia"/>
                      <w:kern w:val="0"/>
                      <w:sz w:val="18"/>
                      <w:szCs w:val="18"/>
                    </w:rPr>
                    <w:t>対象となる措置</w:t>
                  </w:r>
                </w:p>
              </w:tc>
              <w:tc>
                <w:tcPr>
                  <w:tcW w:w="11374" w:type="dxa"/>
                </w:tcPr>
                <w:p w:rsidR="006F374A" w:rsidRPr="00C04A42" w:rsidRDefault="006F374A" w:rsidP="00502D59">
                  <w:pPr>
                    <w:framePr w:hSpace="142" w:wrap="around" w:vAnchor="text" w:hAnchor="text" w:y="1"/>
                    <w:autoSpaceDE w:val="0"/>
                    <w:autoSpaceDN w:val="0"/>
                    <w:adjustRightInd w:val="0"/>
                    <w:snapToGrid w:val="0"/>
                    <w:suppressOverlap/>
                    <w:jc w:val="center"/>
                    <w:rPr>
                      <w:rFonts w:ascii="ＭＳ ゴシック" w:eastAsia="ＭＳ ゴシック" w:hAnsi="ＭＳ ゴシック"/>
                      <w:sz w:val="18"/>
                      <w:szCs w:val="18"/>
                    </w:rPr>
                  </w:pPr>
                  <w:r w:rsidRPr="00C04A42">
                    <w:rPr>
                      <w:rFonts w:ascii="ＭＳ ゴシック" w:eastAsia="ＭＳ ゴシック" w:hAnsi="ＭＳ ゴシック" w:cs="ＭＳ明朝" w:hint="eastAsia"/>
                      <w:kern w:val="0"/>
                      <w:sz w:val="18"/>
                      <w:szCs w:val="18"/>
                    </w:rPr>
                    <w:t>措置を完了した際の報告事項</w:t>
                  </w:r>
                </w:p>
              </w:tc>
            </w:tr>
            <w:tr w:rsidR="006F374A" w:rsidRPr="00593F32"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全ての措置</w:t>
                  </w:r>
                </w:p>
              </w:tc>
              <w:tc>
                <w:tcPr>
                  <w:tcW w:w="11374" w:type="dxa"/>
                </w:tcPr>
                <w:p w:rsidR="006F374A"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6F374A" w:rsidRPr="002B5A8E">
                    <w:rPr>
                      <w:rFonts w:asciiTheme="minorEastAsia" w:hAnsiTheme="minorEastAsia" w:cs="ＭＳ明朝" w:hint="eastAsia"/>
                      <w:kern w:val="0"/>
                      <w:sz w:val="18"/>
                      <w:szCs w:val="18"/>
                    </w:rPr>
                    <w:t>氏名又は名称及び住所並びに法人にあっては、その代表者の氏名</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汚染の除去等の措置を行った要措置区域の所在地</w:t>
                  </w:r>
                </w:p>
                <w:p w:rsidR="00975AF0"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土地の所有者等が講じた措置</w:t>
                  </w:r>
                </w:p>
                <w:p w:rsidR="00975AF0" w:rsidRPr="002B5A8E" w:rsidRDefault="00975AF0" w:rsidP="00502D59">
                  <w:pPr>
                    <w:framePr w:hSpace="142" w:wrap="around" w:vAnchor="text" w:hAnchor="text" w:y="1"/>
                    <w:autoSpaceDE w:val="0"/>
                    <w:autoSpaceDN w:val="0"/>
                    <w:adjustRightInd w:val="0"/>
                    <w:snapToGrid w:val="0"/>
                    <w:spacing w:line="200" w:lineRule="exact"/>
                    <w:suppressOverlap/>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B5A8E">
                    <w:rPr>
                      <w:rFonts w:asciiTheme="minorEastAsia" w:hAnsiTheme="minorEastAsia" w:cs="ＭＳ明朝" w:hint="eastAsia"/>
                      <w:kern w:val="0"/>
                      <w:sz w:val="18"/>
                      <w:szCs w:val="18"/>
                    </w:rPr>
                    <w:t>着手日及び措置完了日</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土壌汚染の除去、不溶化、原位置封じ込め、遮水工封じ込め、遮断工封じ込め</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地下水の水質の測定期間、測定頻度及び測定結果</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遮水工封じ込め、遮断工封じ込め</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雨水、地下水その他の水の浸入がないことを確認した結果</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地下水の水質の測定</w:t>
                  </w:r>
                </w:p>
              </w:tc>
              <w:tc>
                <w:tcPr>
                  <w:tcW w:w="11374" w:type="dxa"/>
                </w:tcPr>
                <w:p w:rsidR="006F374A" w:rsidRPr="002B5A8E" w:rsidRDefault="006F374A" w:rsidP="00502D59">
                  <w:pPr>
                    <w:framePr w:hSpace="142" w:wrap="around" w:vAnchor="text" w:hAnchor="text" w:y="1"/>
                    <w:autoSpaceDE w:val="0"/>
                    <w:autoSpaceDN w:val="0"/>
                    <w:adjustRightIn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措置の完了を報告する場合にあっては、今後、地下水濃度が目標地下水濃度を超えるおそれがないことを確認した結果</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土壌汚染の除去、舗装、立入禁止、土壌入換え、盛土</w:t>
                  </w:r>
                </w:p>
              </w:tc>
              <w:tc>
                <w:tcPr>
                  <w:tcW w:w="11374" w:type="dxa"/>
                </w:tcPr>
                <w:p w:rsidR="006F374A" w:rsidRDefault="006F374A"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区域外から土壌を搬入した場合にあっては、当該土壌に含まれる特定有害物質の量を測定した結果</w:t>
                  </w:r>
                </w:p>
                <w:p w:rsidR="00975AF0" w:rsidRDefault="00975AF0" w:rsidP="00502D59">
                  <w:pPr>
                    <w:framePr w:hSpace="142" w:wrap="around" w:vAnchor="text" w:hAnchor="text" w:y="1"/>
                    <w:autoSpaceDE w:val="0"/>
                    <w:autoSpaceDN w:val="0"/>
                    <w:adjustRightInd w:val="0"/>
                    <w:snapToGrid w:val="0"/>
                    <w:suppressOverlap/>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汚染土壌又は特定有害物質の飛散、揮散又は流出を防止するために講ずる措置を変更した場合にあっては変更後の措置</w:t>
                  </w:r>
                </w:p>
                <w:p w:rsidR="00975AF0" w:rsidRPr="002B5A8E" w:rsidRDefault="00975AF0"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実施した措置の内容を明らかにした図面</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掘削除去</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要措置区域内に設置した施設で浄化された土壌含有量基準不適合の土壌を埋め戻す場合にあっては、当該土壌が土壌含有量基準に適合する汚染状態にあることを確認した結果</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原位置浄化</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土壌含有量基準不適合の土壌から特定有害物質の除去を行った後に特定有害物質の量を測定した結果</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区域外土壌入換え、区域内土壌入換え</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土壌入換えを行った範囲、囲い又は覆いの範囲を変更した場合にあっては、変更後のそれぞれの範囲</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盛土、舗装</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盛土を行った範囲、舗装を行った範囲を変更した場合にあっては、変更後の範囲及び厚さ</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盛土</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基準不適合土壌以外の土壌であることの確認結果</w:t>
                  </w:r>
                </w:p>
              </w:tc>
            </w:tr>
            <w:tr w:rsidR="006F374A" w:rsidTr="002B5A8E">
              <w:tc>
                <w:tcPr>
                  <w:tcW w:w="3397"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立入禁止</w:t>
                  </w:r>
                </w:p>
              </w:tc>
              <w:tc>
                <w:tcPr>
                  <w:tcW w:w="11374" w:type="dxa"/>
                </w:tcPr>
                <w:p w:rsidR="006F374A" w:rsidRPr="002B5A8E" w:rsidRDefault="006F374A" w:rsidP="00502D59">
                  <w:pPr>
                    <w:framePr w:hSpace="142" w:wrap="around" w:vAnchor="text" w:hAnchor="text" w:y="1"/>
                    <w:autoSpaceDE w:val="0"/>
                    <w:autoSpaceDN w:val="0"/>
                    <w:adjustRightInd w:val="0"/>
                    <w:snapToGrid w:val="0"/>
                    <w:suppressOverlap/>
                    <w:jc w:val="left"/>
                    <w:rPr>
                      <w:rFonts w:asciiTheme="minorEastAsia" w:hAnsiTheme="minorEastAsia"/>
                      <w:sz w:val="18"/>
                      <w:szCs w:val="18"/>
                    </w:rPr>
                  </w:pPr>
                  <w:r w:rsidRPr="002B5A8E">
                    <w:rPr>
                      <w:rFonts w:asciiTheme="minorEastAsia" w:hAnsiTheme="minorEastAsia" w:cs="ＭＳ明朝" w:hint="eastAsia"/>
                      <w:kern w:val="0"/>
                      <w:sz w:val="18"/>
                      <w:szCs w:val="18"/>
                    </w:rPr>
                    <w:t>囲い又は覆いの範囲を変更した場合にあっては変更後の範囲</w:t>
                  </w:r>
                </w:p>
              </w:tc>
            </w:tr>
          </w:tbl>
          <w:p w:rsidR="006F374A" w:rsidRPr="006F374A" w:rsidRDefault="00BC157F" w:rsidP="00E6246C">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6F374A" w:rsidRPr="00113F27">
              <w:rPr>
                <w:rFonts w:ascii="ＭＳ ゴシック" w:eastAsia="ＭＳ ゴシック" w:hAnsi="ＭＳ ゴシック" w:cs="ＭＳ明朝" w:hint="eastAsia"/>
                <w:kern w:val="0"/>
                <w:sz w:val="18"/>
                <w:szCs w:val="18"/>
              </w:rPr>
              <w:t>要措置区域等の台帳の帳簿記載事項並びに添付する図面及び書類として新たに定める事項（下線部が新規追記事項）</w:t>
            </w:r>
            <w:r w:rsidR="00700264" w:rsidRPr="00113F27">
              <w:rPr>
                <w:rFonts w:ascii="ＭＳ ゴシック" w:eastAsia="ＭＳ ゴシック" w:hAnsi="ＭＳ ゴシック" w:cs="ＭＳ明朝" w:hint="eastAsia"/>
                <w:kern w:val="0"/>
                <w:sz w:val="18"/>
                <w:szCs w:val="18"/>
              </w:rPr>
              <w:t>（別紙11）</w:t>
            </w:r>
          </w:p>
          <w:tbl>
            <w:tblPr>
              <w:tblStyle w:val="a3"/>
              <w:tblpPr w:leftFromText="142" w:rightFromText="142" w:vertAnchor="text" w:horzAnchor="margin" w:tblpY="121"/>
              <w:tblOverlap w:val="never"/>
              <w:tblW w:w="0" w:type="auto"/>
              <w:tblLayout w:type="fixed"/>
              <w:tblLook w:val="04A0" w:firstRow="1" w:lastRow="0" w:firstColumn="1" w:lastColumn="0" w:noHBand="0" w:noVBand="1"/>
            </w:tblPr>
            <w:tblGrid>
              <w:gridCol w:w="1940"/>
              <w:gridCol w:w="3867"/>
              <w:gridCol w:w="8986"/>
            </w:tblGrid>
            <w:tr w:rsidR="004E14F8" w:rsidRPr="00887F09" w:rsidTr="00614768">
              <w:tc>
                <w:tcPr>
                  <w:tcW w:w="1940" w:type="dxa"/>
                </w:tcPr>
                <w:p w:rsidR="004E14F8" w:rsidRPr="00C04A42" w:rsidRDefault="004E14F8" w:rsidP="00E6246C">
                  <w:pPr>
                    <w:autoSpaceDE w:val="0"/>
                    <w:autoSpaceDN w:val="0"/>
                    <w:adjustRightInd w:val="0"/>
                    <w:snapToGrid w:val="0"/>
                    <w:jc w:val="center"/>
                    <w:rPr>
                      <w:rFonts w:ascii="ＭＳ ゴシック" w:eastAsia="ＭＳ ゴシック" w:hAnsi="ＭＳ ゴシック"/>
                      <w:sz w:val="18"/>
                      <w:szCs w:val="18"/>
                    </w:rPr>
                  </w:pPr>
                  <w:r w:rsidRPr="00C04A42">
                    <w:rPr>
                      <w:rFonts w:ascii="ＭＳ ゴシック" w:eastAsia="ＭＳ ゴシック" w:hAnsi="ＭＳ ゴシック" w:hint="eastAsia"/>
                      <w:sz w:val="18"/>
                      <w:szCs w:val="18"/>
                    </w:rPr>
                    <w:t>項目</w:t>
                  </w:r>
                </w:p>
              </w:tc>
              <w:tc>
                <w:tcPr>
                  <w:tcW w:w="3867" w:type="dxa"/>
                </w:tcPr>
                <w:p w:rsidR="004E14F8" w:rsidRPr="00C04A42" w:rsidRDefault="004E14F8" w:rsidP="00E6246C">
                  <w:pPr>
                    <w:autoSpaceDE w:val="0"/>
                    <w:autoSpaceDN w:val="0"/>
                    <w:adjustRightInd w:val="0"/>
                    <w:snapToGrid w:val="0"/>
                    <w:jc w:val="center"/>
                    <w:rPr>
                      <w:rFonts w:ascii="ＭＳ ゴシック" w:eastAsia="ＭＳ ゴシック" w:hAnsi="ＭＳ ゴシック"/>
                      <w:sz w:val="18"/>
                      <w:szCs w:val="18"/>
                    </w:rPr>
                  </w:pPr>
                  <w:r w:rsidRPr="00C04A42">
                    <w:rPr>
                      <w:rFonts w:ascii="ＭＳ ゴシック" w:eastAsia="ＭＳ ゴシック" w:hAnsi="ＭＳ ゴシック" w:hint="eastAsia"/>
                      <w:sz w:val="18"/>
                      <w:szCs w:val="18"/>
                    </w:rPr>
                    <w:t>帳簿記載事項</w:t>
                  </w:r>
                </w:p>
              </w:tc>
              <w:tc>
                <w:tcPr>
                  <w:tcW w:w="8986" w:type="dxa"/>
                </w:tcPr>
                <w:p w:rsidR="004E14F8" w:rsidRPr="00C04A42" w:rsidRDefault="004E14F8" w:rsidP="00E6246C">
                  <w:pPr>
                    <w:autoSpaceDE w:val="0"/>
                    <w:autoSpaceDN w:val="0"/>
                    <w:adjustRightInd w:val="0"/>
                    <w:snapToGrid w:val="0"/>
                    <w:jc w:val="center"/>
                    <w:rPr>
                      <w:rFonts w:ascii="ＭＳ ゴシック" w:eastAsia="ＭＳ ゴシック" w:hAnsi="ＭＳ ゴシック"/>
                      <w:sz w:val="18"/>
                      <w:szCs w:val="18"/>
                    </w:rPr>
                  </w:pPr>
                  <w:r w:rsidRPr="00C04A42">
                    <w:rPr>
                      <w:rFonts w:ascii="ＭＳ ゴシック" w:eastAsia="ＭＳ ゴシック" w:hAnsi="ＭＳ ゴシック" w:hint="eastAsia"/>
                      <w:sz w:val="18"/>
                      <w:szCs w:val="18"/>
                    </w:rPr>
                    <w:t>図面及び書類</w:t>
                  </w:r>
                </w:p>
              </w:tc>
            </w:tr>
            <w:tr w:rsidR="004E14F8" w:rsidRPr="00887F09" w:rsidTr="00614768">
              <w:tc>
                <w:tcPr>
                  <w:tcW w:w="1940"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cs="ＭＳ明朝" w:hint="eastAsia"/>
                      <w:kern w:val="0"/>
                      <w:sz w:val="18"/>
                      <w:szCs w:val="18"/>
                    </w:rPr>
                    <w:t>調査対象とする深さの限定</w:t>
                  </w:r>
                </w:p>
              </w:tc>
              <w:tc>
                <w:tcPr>
                  <w:tcW w:w="3867" w:type="dxa"/>
                </w:tcPr>
                <w:p w:rsidR="004E14F8" w:rsidRPr="00CF7000" w:rsidRDefault="004E14F8" w:rsidP="00E6246C">
                  <w:pPr>
                    <w:autoSpaceDE w:val="0"/>
                    <w:autoSpaceDN w:val="0"/>
                    <w:adjustRightInd w:val="0"/>
                    <w:snapToGrid w:val="0"/>
                    <w:ind w:left="180" w:hangingChars="100" w:hanging="180"/>
                    <w:jc w:val="left"/>
                    <w:rPr>
                      <w:rFonts w:asciiTheme="minorEastAsia" w:hAnsiTheme="minorEastAsia" w:cs="ＭＳ明朝"/>
                      <w:kern w:val="0"/>
                      <w:sz w:val="18"/>
                      <w:szCs w:val="18"/>
                      <w:u w:val="single"/>
                    </w:rPr>
                  </w:pPr>
                  <w:r w:rsidRPr="006F374A">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調査対象とする深さを限定した調査により区域が指定された場合は、その旨</w:t>
                  </w:r>
                </w:p>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調査対象とした深さ</w:t>
                  </w:r>
                </w:p>
              </w:tc>
              <w:tc>
                <w:tcPr>
                  <w:tcW w:w="8986" w:type="dxa"/>
                </w:tcPr>
                <w:p w:rsidR="004E14F8" w:rsidRPr="002B5A8E" w:rsidRDefault="004E14F8" w:rsidP="00E6246C">
                  <w:pPr>
                    <w:autoSpaceDE w:val="0"/>
                    <w:autoSpaceDN w:val="0"/>
                    <w:adjustRightInd w:val="0"/>
                    <w:snapToGrid w:val="0"/>
                    <w:ind w:left="180" w:hangingChars="100" w:hanging="180"/>
                    <w:jc w:val="left"/>
                    <w:rPr>
                      <w:rFonts w:asciiTheme="minorEastAsia" w:hAnsiTheme="minorEastAsia"/>
                      <w:sz w:val="18"/>
                      <w:szCs w:val="18"/>
                    </w:rPr>
                  </w:pPr>
                  <w:r w:rsidRPr="002B5A8E">
                    <w:rPr>
                      <w:rFonts w:asciiTheme="minorEastAsia" w:hAnsiTheme="minorEastAsia" w:cs="ＭＳ明朝" w:hint="eastAsia"/>
                      <w:kern w:val="0"/>
                      <w:sz w:val="18"/>
                      <w:szCs w:val="18"/>
                    </w:rPr>
                    <w:t>・土壌汚染状況調査の</w:t>
                  </w:r>
                  <w:r w:rsidRPr="00CF7000">
                    <w:rPr>
                      <w:rFonts w:asciiTheme="minorEastAsia" w:hAnsiTheme="minorEastAsia" w:cs="ＭＳ明朝" w:hint="eastAsia"/>
                      <w:kern w:val="0"/>
                      <w:sz w:val="18"/>
                      <w:szCs w:val="18"/>
                      <w:u w:val="single"/>
                    </w:rPr>
                    <w:t>調査対象深さ並びに</w:t>
                  </w:r>
                  <w:r w:rsidRPr="002B5A8E">
                    <w:rPr>
                      <w:rFonts w:asciiTheme="minorEastAsia" w:hAnsiTheme="minorEastAsia" w:cs="ＭＳ明朝" w:hint="eastAsia"/>
                      <w:kern w:val="0"/>
                      <w:sz w:val="18"/>
                      <w:szCs w:val="18"/>
                    </w:rPr>
                    <w:t>試料採取地点</w:t>
                  </w:r>
                  <w:r w:rsidRPr="00CF7000">
                    <w:rPr>
                      <w:rFonts w:asciiTheme="minorEastAsia" w:hAnsiTheme="minorEastAsia" w:cs="ＭＳ明朝" w:hint="eastAsia"/>
                      <w:kern w:val="0"/>
                      <w:sz w:val="18"/>
                      <w:szCs w:val="18"/>
                      <w:u w:val="single"/>
                    </w:rPr>
                    <w:t>及び深さ並びに土壌の汚染状態</w:t>
                  </w:r>
                  <w:r w:rsidRPr="002B5A8E">
                    <w:rPr>
                      <w:rFonts w:asciiTheme="minorEastAsia" w:hAnsiTheme="minorEastAsia" w:cs="ＭＳ明朝" w:hint="eastAsia"/>
                      <w:kern w:val="0"/>
                      <w:sz w:val="18"/>
                      <w:szCs w:val="18"/>
                    </w:rPr>
                    <w:t>を明示した図面（＊既存の規定を改正（下線部））</w:t>
                  </w:r>
                </w:p>
              </w:tc>
            </w:tr>
            <w:tr w:rsidR="004E14F8" w:rsidRPr="00887F09" w:rsidTr="00614768">
              <w:tc>
                <w:tcPr>
                  <w:tcW w:w="1940"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cs="ＭＳ明朝" w:hint="eastAsia"/>
                      <w:kern w:val="0"/>
                      <w:sz w:val="18"/>
                      <w:szCs w:val="18"/>
                    </w:rPr>
                    <w:t>汚染の除去等の措置</w:t>
                  </w:r>
                </w:p>
              </w:tc>
              <w:tc>
                <w:tcPr>
                  <w:tcW w:w="3867"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hint="eastAsia"/>
                      <w:sz w:val="18"/>
                      <w:szCs w:val="18"/>
                    </w:rPr>
                    <w:t>－</w:t>
                  </w:r>
                </w:p>
              </w:tc>
              <w:tc>
                <w:tcPr>
                  <w:tcW w:w="8986" w:type="dxa"/>
                </w:tcPr>
                <w:p w:rsidR="004E14F8" w:rsidRPr="002B5A8E" w:rsidRDefault="004E14F8" w:rsidP="00E6246C">
                  <w:pPr>
                    <w:autoSpaceDE w:val="0"/>
                    <w:autoSpaceDN w:val="0"/>
                    <w:adjustRightInd w:val="0"/>
                    <w:snapToGrid w:val="0"/>
                    <w:spacing w:line="220" w:lineRule="exact"/>
                    <w:ind w:left="180" w:hangingChars="100" w:hanging="180"/>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詳細調査を行った場合は、調査範囲、深さ及び土壌の汚染状態を明示した図面（</w:t>
                  </w:r>
                  <w:r w:rsidRPr="00CF7000">
                    <w:rPr>
                      <w:rFonts w:asciiTheme="minorEastAsia" w:hAnsiTheme="minorEastAsia" w:cs="ＭＳ明朝"/>
                      <w:kern w:val="0"/>
                      <w:sz w:val="18"/>
                      <w:szCs w:val="18"/>
                      <w:u w:val="single"/>
                    </w:rPr>
                    <w:t xml:space="preserve"> </w:t>
                  </w:r>
                  <w:r w:rsidRPr="00CF7000">
                    <w:rPr>
                      <w:rFonts w:asciiTheme="minorEastAsia" w:hAnsiTheme="minorEastAsia" w:cs="ＭＳ明朝" w:hint="eastAsia"/>
                      <w:kern w:val="0"/>
                      <w:sz w:val="18"/>
                      <w:szCs w:val="18"/>
                      <w:u w:val="single"/>
                    </w:rPr>
                    <w:t>＊</w:t>
                  </w:r>
                  <w:r w:rsidRPr="00CF7000">
                    <w:rPr>
                      <w:rFonts w:asciiTheme="minorEastAsia" w:hAnsiTheme="minorEastAsia" w:cs="ＭＳ明朝"/>
                      <w:kern w:val="0"/>
                      <w:sz w:val="18"/>
                      <w:szCs w:val="18"/>
                      <w:u w:val="single"/>
                    </w:rPr>
                    <w:t xml:space="preserve"> </w:t>
                  </w:r>
                  <w:r w:rsidRPr="00CF7000">
                    <w:rPr>
                      <w:rFonts w:asciiTheme="minorEastAsia" w:hAnsiTheme="minorEastAsia" w:cs="ＭＳ明朝" w:hint="eastAsia"/>
                      <w:kern w:val="0"/>
                      <w:sz w:val="18"/>
                      <w:szCs w:val="18"/>
                      <w:u w:val="single"/>
                    </w:rPr>
                    <w:t>区域指定時の土壌汚染状況調査において汚染又は汚染のおそれがないことを確認した範囲以外の範囲を詳細調査した場合を含む）</w:t>
                  </w:r>
                </w:p>
                <w:p w:rsidR="004E14F8" w:rsidRPr="002B5A8E" w:rsidRDefault="004E14F8" w:rsidP="00E6246C">
                  <w:pPr>
                    <w:autoSpaceDE w:val="0"/>
                    <w:autoSpaceDN w:val="0"/>
                    <w:adjustRightInd w:val="0"/>
                    <w:snapToGrid w:val="0"/>
                    <w:spacing w:line="220" w:lineRule="exact"/>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・汚染の除去等の措置に該当する行為の実施場所及び施行方法を明示した図面（＊既存）</w:t>
                  </w:r>
                </w:p>
                <w:p w:rsidR="004E14F8" w:rsidRPr="002B5A8E" w:rsidRDefault="004E14F8" w:rsidP="00E6246C">
                  <w:pPr>
                    <w:autoSpaceDE w:val="0"/>
                    <w:autoSpaceDN w:val="0"/>
                    <w:adjustRightInd w:val="0"/>
                    <w:snapToGrid w:val="0"/>
                    <w:spacing w:line="220" w:lineRule="exact"/>
                    <w:ind w:left="180" w:hangingChars="100" w:hanging="180"/>
                    <w:jc w:val="left"/>
                    <w:rPr>
                      <w:rFonts w:asciiTheme="minorEastAsia" w:hAnsiTheme="minorEastAsia"/>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搬入土壌の汚染状態及び使用場所を明示した図面</w:t>
                  </w:r>
                  <w:r w:rsidRPr="002B5A8E">
                    <w:rPr>
                      <w:rFonts w:asciiTheme="minorEastAsia" w:hAnsiTheme="minorEastAsia" w:cs="ＭＳ明朝" w:hint="eastAsia"/>
                      <w:kern w:val="0"/>
                      <w:sz w:val="18"/>
                      <w:szCs w:val="18"/>
                    </w:rPr>
                    <w:t>（具体的な搬入土の品質管理方法は</w:t>
                  </w:r>
                  <w:r w:rsidR="00C04A42" w:rsidRPr="00113F27">
                    <w:rPr>
                      <w:rFonts w:asciiTheme="minorEastAsia" w:hAnsiTheme="minorEastAsia" w:cs="ＭＳ明朝" w:hint="eastAsia"/>
                      <w:kern w:val="0"/>
                      <w:sz w:val="20"/>
                      <w:szCs w:val="20"/>
                    </w:rPr>
                    <w:t>「要措置区域等における土地の形質の変更の施行方法」</w:t>
                  </w:r>
                  <w:r w:rsidRPr="002B5A8E">
                    <w:rPr>
                      <w:rFonts w:asciiTheme="minorEastAsia" w:hAnsiTheme="minorEastAsia" w:cs="ＭＳ明朝" w:hint="eastAsia"/>
                      <w:kern w:val="0"/>
                      <w:sz w:val="18"/>
                      <w:szCs w:val="18"/>
                    </w:rPr>
                    <w:t>に掲げるとおりである。）</w:t>
                  </w:r>
                </w:p>
              </w:tc>
            </w:tr>
            <w:tr w:rsidR="004E14F8" w:rsidRPr="00887F09" w:rsidTr="00614768">
              <w:tc>
                <w:tcPr>
                  <w:tcW w:w="1940"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cs="ＭＳ明朝" w:hint="eastAsia"/>
                      <w:kern w:val="0"/>
                      <w:sz w:val="18"/>
                      <w:szCs w:val="18"/>
                    </w:rPr>
                    <w:t>土地の形質の変更、土壌の移動及び搬入</w:t>
                  </w:r>
                </w:p>
              </w:tc>
              <w:tc>
                <w:tcPr>
                  <w:tcW w:w="3867"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cs="ＭＳ明朝" w:hint="eastAsia"/>
                      <w:kern w:val="0"/>
                      <w:sz w:val="18"/>
                      <w:szCs w:val="18"/>
                    </w:rPr>
                    <w:t>・土地の形質の変更の実施状況（＊既存）</w:t>
                  </w:r>
                </w:p>
              </w:tc>
              <w:tc>
                <w:tcPr>
                  <w:tcW w:w="8986" w:type="dxa"/>
                </w:tcPr>
                <w:p w:rsidR="004E14F8" w:rsidRPr="002B5A8E" w:rsidRDefault="004E14F8" w:rsidP="00E6246C">
                  <w:pPr>
                    <w:autoSpaceDE w:val="0"/>
                    <w:autoSpaceDN w:val="0"/>
                    <w:adjustRightInd w:val="0"/>
                    <w:snapToGrid w:val="0"/>
                    <w:spacing w:line="220" w:lineRule="exact"/>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土地の形質の変更の施行方法を明示した図面</w:t>
                  </w:r>
                </w:p>
                <w:p w:rsidR="004E14F8" w:rsidRPr="002B5A8E" w:rsidRDefault="004E14F8" w:rsidP="00E6246C">
                  <w:pPr>
                    <w:autoSpaceDE w:val="0"/>
                    <w:autoSpaceDN w:val="0"/>
                    <w:adjustRightInd w:val="0"/>
                    <w:snapToGrid w:val="0"/>
                    <w:spacing w:line="220" w:lineRule="exact"/>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土壌の移動の状況を明示した図面（</w:t>
                  </w:r>
                  <w:r w:rsidRPr="00CF7000">
                    <w:rPr>
                      <w:rFonts w:asciiTheme="minorEastAsia" w:hAnsiTheme="minorEastAsia" w:cs="ＭＳ明朝"/>
                      <w:kern w:val="0"/>
                      <w:sz w:val="18"/>
                      <w:szCs w:val="18"/>
                      <w:u w:val="single"/>
                    </w:rPr>
                    <w:t xml:space="preserve"> </w:t>
                  </w:r>
                  <w:r w:rsidRPr="00CF7000">
                    <w:rPr>
                      <w:rFonts w:asciiTheme="minorEastAsia" w:hAnsiTheme="minorEastAsia" w:cs="ＭＳ明朝" w:hint="eastAsia"/>
                      <w:kern w:val="0"/>
                      <w:sz w:val="18"/>
                      <w:szCs w:val="18"/>
                      <w:u w:val="single"/>
                    </w:rPr>
                    <w:t>＊</w:t>
                  </w:r>
                  <w:r w:rsidRPr="00CF7000">
                    <w:rPr>
                      <w:rFonts w:asciiTheme="minorEastAsia" w:hAnsiTheme="minorEastAsia" w:cs="ＭＳ明朝"/>
                      <w:kern w:val="0"/>
                      <w:sz w:val="18"/>
                      <w:szCs w:val="18"/>
                      <w:u w:val="single"/>
                    </w:rPr>
                    <w:t xml:space="preserve"> </w:t>
                  </w:r>
                  <w:r w:rsidRPr="00CF7000">
                    <w:rPr>
                      <w:rFonts w:asciiTheme="minorEastAsia" w:hAnsiTheme="minorEastAsia" w:cs="ＭＳ明朝" w:hint="eastAsia"/>
                      <w:kern w:val="0"/>
                      <w:sz w:val="18"/>
                      <w:szCs w:val="18"/>
                      <w:u w:val="single"/>
                    </w:rPr>
                    <w:t>臨海部特例区域における事後届出によるもの）</w:t>
                  </w:r>
                </w:p>
                <w:p w:rsidR="004E14F8" w:rsidRPr="002B5A8E" w:rsidRDefault="004E14F8" w:rsidP="00E6246C">
                  <w:pPr>
                    <w:autoSpaceDE w:val="0"/>
                    <w:autoSpaceDN w:val="0"/>
                    <w:adjustRightInd w:val="0"/>
                    <w:snapToGrid w:val="0"/>
                    <w:spacing w:line="220" w:lineRule="exact"/>
                    <w:ind w:left="180" w:hangingChars="100" w:hanging="180"/>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搬入土壌の汚染状態及び使用場所を明示した図面（</w:t>
                  </w:r>
                  <w:r w:rsidRPr="00CF7000">
                    <w:rPr>
                      <w:rFonts w:asciiTheme="minorEastAsia" w:hAnsiTheme="minorEastAsia" w:cs="ＭＳ明朝"/>
                      <w:kern w:val="0"/>
                      <w:sz w:val="18"/>
                      <w:szCs w:val="18"/>
                      <w:u w:val="single"/>
                    </w:rPr>
                    <w:t xml:space="preserve"> </w:t>
                  </w:r>
                  <w:r w:rsidRPr="00CF7000">
                    <w:rPr>
                      <w:rFonts w:asciiTheme="minorEastAsia" w:hAnsiTheme="minorEastAsia" w:cs="ＭＳ明朝" w:hint="eastAsia"/>
                      <w:kern w:val="0"/>
                      <w:sz w:val="18"/>
                      <w:szCs w:val="18"/>
                      <w:u w:val="single"/>
                    </w:rPr>
                    <w:t>＊</w:t>
                  </w:r>
                  <w:r w:rsidRPr="00CF7000">
                    <w:rPr>
                      <w:rFonts w:asciiTheme="minorEastAsia" w:hAnsiTheme="minorEastAsia" w:cs="ＭＳ明朝"/>
                      <w:kern w:val="0"/>
                      <w:sz w:val="18"/>
                      <w:szCs w:val="18"/>
                      <w:u w:val="single"/>
                    </w:rPr>
                    <w:t xml:space="preserve"> </w:t>
                  </w:r>
                  <w:r w:rsidRPr="00CF7000">
                    <w:rPr>
                      <w:rFonts w:asciiTheme="minorEastAsia" w:hAnsiTheme="minorEastAsia" w:cs="ＭＳ明朝" w:hint="eastAsia"/>
                      <w:kern w:val="0"/>
                      <w:sz w:val="18"/>
                      <w:szCs w:val="18"/>
                      <w:u w:val="single"/>
                    </w:rPr>
                    <w:t>臨海部特例区域における事後届出又は認定調査のための報告によるもの）</w:t>
                  </w:r>
                </w:p>
                <w:p w:rsidR="004E14F8" w:rsidRPr="002B5A8E" w:rsidRDefault="004E14F8" w:rsidP="00E6246C">
                  <w:pPr>
                    <w:autoSpaceDE w:val="0"/>
                    <w:autoSpaceDN w:val="0"/>
                    <w:adjustRightInd w:val="0"/>
                    <w:snapToGrid w:val="0"/>
                    <w:spacing w:line="220" w:lineRule="exact"/>
                    <w:ind w:left="180" w:hangingChars="100" w:hanging="180"/>
                    <w:jc w:val="left"/>
                    <w:rPr>
                      <w:rFonts w:asciiTheme="minorEastAsia" w:hAnsiTheme="minorEastAsia"/>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区域指定時の土壌汚染状況調査において汚染又は汚染のおそれがないことを確認した範囲以外の範囲を調査した場合、当該範囲の汚染状態を明示した図面</w:t>
                  </w:r>
                </w:p>
              </w:tc>
            </w:tr>
            <w:tr w:rsidR="004E14F8" w:rsidRPr="00887F09" w:rsidTr="00614768">
              <w:tc>
                <w:tcPr>
                  <w:tcW w:w="1940" w:type="dxa"/>
                </w:tcPr>
                <w:p w:rsidR="004E14F8" w:rsidRPr="006F374A" w:rsidRDefault="004E14F8" w:rsidP="00E6246C">
                  <w:pPr>
                    <w:autoSpaceDE w:val="0"/>
                    <w:autoSpaceDN w:val="0"/>
                    <w:adjustRightInd w:val="0"/>
                    <w:snapToGrid w:val="0"/>
                    <w:jc w:val="left"/>
                    <w:rPr>
                      <w:rFonts w:asciiTheme="minorEastAsia" w:hAnsiTheme="minorEastAsia" w:cs="ＭＳ明朝"/>
                      <w:kern w:val="0"/>
                      <w:sz w:val="18"/>
                      <w:szCs w:val="18"/>
                    </w:rPr>
                  </w:pPr>
                  <w:r w:rsidRPr="006F374A">
                    <w:rPr>
                      <w:rFonts w:asciiTheme="minorEastAsia" w:hAnsiTheme="minorEastAsia" w:cs="ＭＳ明朝" w:hint="eastAsia"/>
                      <w:kern w:val="0"/>
                      <w:sz w:val="18"/>
                      <w:szCs w:val="18"/>
                    </w:rPr>
                    <w:t>臨海部特例区域</w:t>
                  </w:r>
                </w:p>
              </w:tc>
              <w:tc>
                <w:tcPr>
                  <w:tcW w:w="3867" w:type="dxa"/>
                </w:tcPr>
                <w:p w:rsidR="004E14F8" w:rsidRPr="006F374A" w:rsidRDefault="004E14F8" w:rsidP="00E6246C">
                  <w:pPr>
                    <w:autoSpaceDE w:val="0"/>
                    <w:autoSpaceDN w:val="0"/>
                    <w:adjustRightInd w:val="0"/>
                    <w:snapToGrid w:val="0"/>
                    <w:ind w:left="180" w:hangingChars="100" w:hanging="180"/>
                    <w:jc w:val="left"/>
                    <w:rPr>
                      <w:rFonts w:asciiTheme="minorEastAsia" w:hAnsiTheme="minorEastAsia" w:cs="ＭＳ明朝"/>
                      <w:kern w:val="0"/>
                      <w:sz w:val="18"/>
                      <w:szCs w:val="18"/>
                    </w:rPr>
                  </w:pPr>
                  <w:r w:rsidRPr="006F374A">
                    <w:rPr>
                      <w:rFonts w:asciiTheme="minorEastAsia" w:hAnsiTheme="minorEastAsia" w:cs="ＭＳ明朝" w:hint="eastAsia"/>
                      <w:kern w:val="0"/>
                      <w:sz w:val="18"/>
                      <w:szCs w:val="18"/>
                    </w:rPr>
                    <w:t>・</w:t>
                  </w:r>
                  <w:r w:rsidRPr="00CF7000">
                    <w:rPr>
                      <w:rFonts w:asciiTheme="minorEastAsia" w:hAnsiTheme="minorEastAsia" w:cs="ＭＳ明朝" w:hint="eastAsia"/>
                      <w:spacing w:val="-4"/>
                      <w:kern w:val="0"/>
                      <w:sz w:val="18"/>
                      <w:szCs w:val="18"/>
                      <w:u w:val="single"/>
                    </w:rPr>
                    <w:t>法第</w:t>
                  </w:r>
                  <w:r w:rsidRPr="00CF7000">
                    <w:rPr>
                      <w:rFonts w:asciiTheme="minorEastAsia" w:hAnsiTheme="minorEastAsia" w:cs="ＭＳ明朝"/>
                      <w:spacing w:val="-4"/>
                      <w:kern w:val="0"/>
                      <w:sz w:val="18"/>
                      <w:szCs w:val="18"/>
                      <w:u w:val="single"/>
                    </w:rPr>
                    <w:t xml:space="preserve">12 </w:t>
                  </w:r>
                  <w:r w:rsidRPr="00CF7000">
                    <w:rPr>
                      <w:rFonts w:asciiTheme="minorEastAsia" w:hAnsiTheme="minorEastAsia" w:cs="ＭＳ明朝" w:hint="eastAsia"/>
                      <w:spacing w:val="-4"/>
                      <w:kern w:val="0"/>
                      <w:sz w:val="18"/>
                      <w:szCs w:val="18"/>
                      <w:u w:val="single"/>
                    </w:rPr>
                    <w:t>条第</w:t>
                  </w:r>
                  <w:r w:rsidRPr="00CF7000">
                    <w:rPr>
                      <w:rFonts w:asciiTheme="minorEastAsia" w:hAnsiTheme="minorEastAsia" w:cs="ＭＳ明朝"/>
                      <w:spacing w:val="-4"/>
                      <w:kern w:val="0"/>
                      <w:sz w:val="18"/>
                      <w:szCs w:val="18"/>
                      <w:u w:val="single"/>
                    </w:rPr>
                    <w:t>1</w:t>
                  </w:r>
                  <w:r w:rsidRPr="00CF7000">
                    <w:rPr>
                      <w:rFonts w:asciiTheme="minorEastAsia" w:hAnsiTheme="minorEastAsia" w:cs="ＭＳ明朝" w:hint="eastAsia"/>
                      <w:spacing w:val="-4"/>
                      <w:kern w:val="0"/>
                      <w:sz w:val="18"/>
                      <w:szCs w:val="18"/>
                      <w:u w:val="single"/>
                    </w:rPr>
                    <w:t>項第１</w:t>
                  </w:r>
                  <w:r w:rsidRPr="00CF7000">
                    <w:rPr>
                      <w:rFonts w:asciiTheme="minorEastAsia" w:hAnsiTheme="minorEastAsia" w:cs="ＭＳ明朝"/>
                      <w:spacing w:val="-4"/>
                      <w:kern w:val="0"/>
                      <w:sz w:val="18"/>
                      <w:szCs w:val="18"/>
                      <w:u w:val="single"/>
                    </w:rPr>
                    <w:t xml:space="preserve"> </w:t>
                  </w:r>
                  <w:r w:rsidRPr="00CF7000">
                    <w:rPr>
                      <w:rFonts w:asciiTheme="minorEastAsia" w:hAnsiTheme="minorEastAsia" w:cs="ＭＳ明朝" w:hint="eastAsia"/>
                      <w:spacing w:val="-4"/>
                      <w:kern w:val="0"/>
                      <w:sz w:val="18"/>
                      <w:szCs w:val="18"/>
                      <w:u w:val="single"/>
                    </w:rPr>
                    <w:t>号に規定する土地（＊臨海部特例区域）のものにあっては、その旨</w:t>
                  </w:r>
                </w:p>
              </w:tc>
              <w:tc>
                <w:tcPr>
                  <w:tcW w:w="8986" w:type="dxa"/>
                </w:tcPr>
                <w:p w:rsidR="004E14F8" w:rsidRPr="002B5A8E" w:rsidRDefault="004E14F8" w:rsidP="00E6246C">
                  <w:pPr>
                    <w:autoSpaceDE w:val="0"/>
                    <w:autoSpaceDN w:val="0"/>
                    <w:adjustRightInd w:val="0"/>
                    <w:snapToGrid w:val="0"/>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申請にかかる形質変更時要届出区域内の土地を汚染状況及び汚染のおそれに応じて区分した図面</w:t>
                  </w:r>
                </w:p>
                <w:p w:rsidR="004E14F8" w:rsidRPr="002B5A8E" w:rsidRDefault="004E14F8" w:rsidP="00E6246C">
                  <w:pPr>
                    <w:autoSpaceDE w:val="0"/>
                    <w:autoSpaceDN w:val="0"/>
                    <w:adjustRightInd w:val="0"/>
                    <w:snapToGrid w:val="0"/>
                    <w:jc w:val="left"/>
                    <w:rPr>
                      <w:rFonts w:asciiTheme="minorEastAsia" w:hAnsiTheme="minorEastAsia" w:cs="ＭＳ明朝"/>
                      <w:kern w:val="0"/>
                      <w:sz w:val="18"/>
                      <w:szCs w:val="18"/>
                    </w:rPr>
                  </w:pPr>
                  <w:r w:rsidRPr="002B5A8E">
                    <w:rPr>
                      <w:rFonts w:asciiTheme="minorEastAsia" w:hAnsiTheme="minorEastAsia" w:cs="ＭＳ明朝" w:hint="eastAsia"/>
                      <w:kern w:val="0"/>
                      <w:sz w:val="18"/>
                      <w:szCs w:val="18"/>
                    </w:rPr>
                    <w:t>・</w:t>
                  </w:r>
                  <w:r w:rsidRPr="00CF7000">
                    <w:rPr>
                      <w:rFonts w:asciiTheme="minorEastAsia" w:hAnsiTheme="minorEastAsia" w:cs="ＭＳ明朝" w:hint="eastAsia"/>
                      <w:kern w:val="0"/>
                      <w:sz w:val="18"/>
                      <w:szCs w:val="18"/>
                      <w:u w:val="single"/>
                    </w:rPr>
                    <w:t>それぞれの土地の範囲における土地の形質の変更の施行方法を示す書類</w:t>
                  </w:r>
                </w:p>
              </w:tc>
            </w:tr>
            <w:tr w:rsidR="004E14F8" w:rsidRPr="00887F09" w:rsidTr="00614768">
              <w:tc>
                <w:tcPr>
                  <w:tcW w:w="1940"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sidRPr="006F374A">
                    <w:rPr>
                      <w:rFonts w:asciiTheme="minorEastAsia" w:hAnsiTheme="minorEastAsia" w:cs="ＭＳ明朝" w:hint="eastAsia"/>
                      <w:kern w:val="0"/>
                      <w:sz w:val="18"/>
                      <w:szCs w:val="18"/>
                    </w:rPr>
                    <w:t>認定調査</w:t>
                  </w:r>
                </w:p>
              </w:tc>
              <w:tc>
                <w:tcPr>
                  <w:tcW w:w="3867" w:type="dxa"/>
                </w:tcPr>
                <w:p w:rsidR="004E14F8" w:rsidRPr="006F374A" w:rsidRDefault="004E14F8" w:rsidP="00E6246C">
                  <w:pPr>
                    <w:autoSpaceDE w:val="0"/>
                    <w:autoSpaceDN w:val="0"/>
                    <w:adjustRightInd w:val="0"/>
                    <w:snapToGrid w:val="0"/>
                    <w:jc w:val="left"/>
                    <w:rPr>
                      <w:rFonts w:asciiTheme="minorEastAsia" w:hAnsiTheme="minorEastAsia"/>
                      <w:sz w:val="18"/>
                      <w:szCs w:val="18"/>
                    </w:rPr>
                  </w:pPr>
                  <w:r>
                    <w:rPr>
                      <w:rFonts w:asciiTheme="minorEastAsia" w:hAnsiTheme="minorEastAsia" w:hint="eastAsia"/>
                      <w:sz w:val="18"/>
                      <w:szCs w:val="18"/>
                    </w:rPr>
                    <w:t>－</w:t>
                  </w:r>
                </w:p>
              </w:tc>
              <w:tc>
                <w:tcPr>
                  <w:tcW w:w="8986" w:type="dxa"/>
                </w:tcPr>
                <w:p w:rsidR="004E14F8" w:rsidRPr="002B5A8E" w:rsidRDefault="00F33B43" w:rsidP="00E6246C">
                  <w:pPr>
                    <w:autoSpaceDE w:val="0"/>
                    <w:autoSpaceDN w:val="0"/>
                    <w:adjustRightInd w:val="0"/>
                    <w:snapToGrid w:val="0"/>
                    <w:jc w:val="left"/>
                    <w:rPr>
                      <w:rFonts w:asciiTheme="minorEastAsia" w:hAnsiTheme="minorEastAsia"/>
                      <w:sz w:val="18"/>
                      <w:szCs w:val="18"/>
                    </w:rPr>
                  </w:pPr>
                  <w:r w:rsidRPr="00F33B43">
                    <w:rPr>
                      <w:rFonts w:asciiTheme="minorEastAsia" w:hAnsiTheme="minorEastAsia" w:cs="ＭＳ明朝"/>
                      <w:noProof/>
                      <w:kern w:val="0"/>
                      <w:sz w:val="20"/>
                      <w:szCs w:val="20"/>
                    </w:rPr>
                    <mc:AlternateContent>
                      <mc:Choice Requires="wps">
                        <w:drawing>
                          <wp:anchor distT="0" distB="0" distL="114300" distR="114300" simplePos="0" relativeHeight="251676672" behindDoc="0" locked="0" layoutInCell="1" allowOverlap="1" wp14:anchorId="7CD428CC" wp14:editId="722E167D">
                            <wp:simplePos x="0" y="0"/>
                            <wp:positionH relativeFrom="column">
                              <wp:posOffset>5633085</wp:posOffset>
                            </wp:positionH>
                            <wp:positionV relativeFrom="paragraph">
                              <wp:posOffset>71755</wp:posOffset>
                            </wp:positionV>
                            <wp:extent cx="462915" cy="37719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614768" w:rsidRPr="007D531C" w:rsidRDefault="00614768" w:rsidP="00F33B4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3.55pt;margin-top:5.65pt;width:36.45pt;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" filled="f" stroked="f">
                            <v:textbox inset="1mm,1mm,1mm,1mm">
                              <w:txbxContent>
                                <w:p w:rsidR="00614768" w:rsidRPr="007D531C" w:rsidRDefault="00614768" w:rsidP="00F33B4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xbxContent>
                            </v:textbox>
                          </v:shape>
                        </w:pict>
                      </mc:Fallback>
                    </mc:AlternateContent>
                  </w:r>
                  <w:r w:rsidR="004E14F8" w:rsidRPr="002B5A8E">
                    <w:rPr>
                      <w:rFonts w:asciiTheme="minorEastAsia" w:hAnsiTheme="minorEastAsia" w:cs="ＭＳ明朝" w:hint="eastAsia"/>
                      <w:kern w:val="0"/>
                      <w:sz w:val="18"/>
                      <w:szCs w:val="18"/>
                    </w:rPr>
                    <w:t>・</w:t>
                  </w:r>
                  <w:r w:rsidR="004E14F8" w:rsidRPr="00CF7000">
                    <w:rPr>
                      <w:rFonts w:asciiTheme="minorEastAsia" w:hAnsiTheme="minorEastAsia" w:cs="ＭＳ明朝" w:hint="eastAsia"/>
                      <w:kern w:val="0"/>
                      <w:sz w:val="18"/>
                      <w:szCs w:val="18"/>
                      <w:u w:val="single"/>
                    </w:rPr>
                    <w:t>認定調査を行った場合は、調査範囲、深さ及び土壌の汚染状態を明示した図面</w:t>
                  </w:r>
                </w:p>
              </w:tc>
            </w:tr>
          </w:tbl>
          <w:p w:rsidR="00593F32" w:rsidRPr="001E3031" w:rsidRDefault="00593F32" w:rsidP="00E6246C">
            <w:pPr>
              <w:autoSpaceDE w:val="0"/>
              <w:autoSpaceDN w:val="0"/>
              <w:adjustRightInd w:val="0"/>
              <w:snapToGrid w:val="0"/>
              <w:jc w:val="left"/>
            </w:pPr>
          </w:p>
        </w:tc>
      </w:tr>
    </w:tbl>
    <w:p w:rsidR="000C79D3" w:rsidRPr="00671503" w:rsidRDefault="00671503" w:rsidP="00F33B43">
      <w:pPr>
        <w:ind w:leftChars="-135" w:left="1" w:hangingChars="129" w:hanging="284"/>
        <w:rPr>
          <w:rFonts w:ascii="ＭＳ ゴシック" w:eastAsia="ＭＳ ゴシック" w:hAnsi="ＭＳ ゴシック"/>
          <w:sz w:val="22"/>
        </w:rPr>
      </w:pPr>
      <w:r w:rsidRPr="00671503">
        <w:rPr>
          <w:rFonts w:ascii="ＭＳ ゴシック" w:eastAsia="ＭＳ ゴシック" w:hAnsi="ＭＳ ゴシック" w:hint="eastAsia"/>
          <w:sz w:val="22"/>
        </w:rPr>
        <w:lastRenderedPageBreak/>
        <w:t>（２）</w:t>
      </w:r>
      <w:r w:rsidRPr="00671503">
        <w:rPr>
          <w:rFonts w:ascii="ＭＳ ゴシック" w:eastAsia="ＭＳ ゴシック" w:hAnsi="ＭＳ ゴシック" w:hint="eastAsia"/>
          <w:spacing w:val="4"/>
          <w:sz w:val="22"/>
        </w:rPr>
        <w:t>臨海部の工業専用特定地域の特例</w:t>
      </w:r>
    </w:p>
    <w:tbl>
      <w:tblPr>
        <w:tblStyle w:val="a3"/>
        <w:tblW w:w="22080" w:type="dxa"/>
        <w:tblLook w:val="04A0" w:firstRow="1" w:lastRow="0" w:firstColumn="1" w:lastColumn="0" w:noHBand="0" w:noVBand="1"/>
      </w:tblPr>
      <w:tblGrid>
        <w:gridCol w:w="9889"/>
        <w:gridCol w:w="12191"/>
      </w:tblGrid>
      <w:tr w:rsidR="000C79D3" w:rsidTr="000C79D3">
        <w:trPr>
          <w:trHeight w:val="2125"/>
        </w:trPr>
        <w:tc>
          <w:tcPr>
            <w:tcW w:w="9889" w:type="dxa"/>
            <w:tcBorders>
              <w:top w:val="single" w:sz="4" w:space="0" w:color="auto"/>
              <w:left w:val="single" w:sz="4" w:space="0" w:color="auto"/>
              <w:bottom w:val="single" w:sz="4" w:space="0" w:color="auto"/>
              <w:right w:val="single" w:sz="4" w:space="0" w:color="auto"/>
            </w:tcBorders>
          </w:tcPr>
          <w:p w:rsidR="000C79D3" w:rsidRDefault="000C79D3" w:rsidP="0073620E">
            <w:pPr>
              <w:autoSpaceDE w:val="0"/>
              <w:autoSpaceDN w:val="0"/>
              <w:adjustRightInd w:val="0"/>
              <w:snapToGrid w:val="0"/>
              <w:spacing w:beforeLines="50" w:before="145"/>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 xml:space="preserve">１　</w:t>
            </w:r>
            <w:r w:rsidR="00A44A7B">
              <w:rPr>
                <w:rFonts w:ascii="ＭＳ ゴシック" w:eastAsia="ＭＳ ゴシック" w:hAnsi="ＭＳ ゴシック" w:cs="ＭＳ明朝" w:hint="eastAsia"/>
                <w:kern w:val="0"/>
                <w:sz w:val="20"/>
                <w:szCs w:val="20"/>
              </w:rPr>
              <w:t>臨海部特例区域に係る手続</w:t>
            </w:r>
            <w:r>
              <w:rPr>
                <w:rFonts w:ascii="ＭＳ ゴシック" w:eastAsia="ＭＳ ゴシック" w:hAnsi="ＭＳ ゴシック" w:cs="ＭＳ明朝" w:hint="eastAsia"/>
                <w:kern w:val="0"/>
                <w:sz w:val="20"/>
                <w:szCs w:val="20"/>
              </w:rPr>
              <w:t>の流れ</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A44A7B">
              <w:rPr>
                <w:rFonts w:asciiTheme="minorEastAsia" w:hAnsiTheme="minorEastAsia" w:cs="ＭＳ明朝" w:hint="eastAsia"/>
                <w:spacing w:val="-2"/>
                <w:kern w:val="0"/>
                <w:sz w:val="20"/>
                <w:szCs w:val="20"/>
              </w:rPr>
              <w:t>臨海部特例区域に係る手続の流れについては、形質変更時要届出区域において、形質変更の事前届出の例外の適用を希望する土地の所有者等は施行及び管理に係る方針の確認を都道府県知事へ申請し、都道府県知事の確認を受けることができることとされており、方針の確認を受けた後は、当該区域内で行われる土地の形質の変更（通常の管理行為、軽易な行為を除く。）のうち、施行及び管理に関する方針に基づく土地の形質の変更については事前届出の例外とし、１年ごとの事後届出を認めることが適当である。</w:t>
            </w:r>
          </w:p>
          <w:p w:rsidR="000C79D3" w:rsidRDefault="000C79D3" w:rsidP="00A44A7B">
            <w:pPr>
              <w:autoSpaceDE w:val="0"/>
              <w:autoSpaceDN w:val="0"/>
              <w:adjustRightInd w:val="0"/>
              <w:snapToGrid w:val="0"/>
              <w:spacing w:beforeLines="25" w:before="72"/>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・方針の確認を受けた土地は、形質変更時要届出区域台帳において、その旨を明示（臨海部特例区域）して記載することが適当である。</w:t>
            </w: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２　臨海部特例区域の要件</w:t>
            </w: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（１）土地の要件</w:t>
            </w:r>
          </w:p>
          <w:p w:rsidR="000C79D3" w:rsidRDefault="000C79D3">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・臨海部特例区域の要件については、臨海部特例区域が、</w:t>
            </w:r>
          </w:p>
          <w:p w:rsidR="000C79D3" w:rsidRDefault="000C79D3">
            <w:pPr>
              <w:autoSpaceDE w:val="0"/>
              <w:autoSpaceDN w:val="0"/>
              <w:adjustRightInd w:val="0"/>
              <w:ind w:leftChars="300" w:left="83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ア 土地の土壌の特定有害物質による汚染が専ら自然由来又は専ら土地の造成に係る水面埋立てに用いられた土砂に由来すること</w:t>
            </w:r>
          </w:p>
          <w:p w:rsidR="000C79D3" w:rsidRDefault="000C79D3">
            <w:pPr>
              <w:autoSpaceDE w:val="0"/>
              <w:autoSpaceDN w:val="0"/>
              <w:adjustRightInd w:val="0"/>
              <w:ind w:leftChars="300" w:left="83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イ 人の健康に係る被害が生ずるおそれがないこと</w:t>
            </w:r>
          </w:p>
          <w:p w:rsidR="000C79D3" w:rsidRDefault="000C79D3">
            <w:pPr>
              <w:autoSpaceDE w:val="0"/>
              <w:autoSpaceDN w:val="0"/>
              <w:adjustRightInd w:val="0"/>
              <w:ind w:leftChars="200" w:left="42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を満たしている土地とすることが適当である。具体的には、</w:t>
            </w:r>
            <w:r>
              <w:rPr>
                <w:rFonts w:ascii="ＭＳ ゴシック" w:eastAsia="ＭＳ ゴシック" w:hAnsi="ＭＳ ゴシック" w:cs="ＭＳ明朝" w:hint="eastAsia"/>
                <w:kern w:val="0"/>
                <w:sz w:val="20"/>
                <w:szCs w:val="20"/>
              </w:rPr>
              <w:t>別紙３</w:t>
            </w:r>
            <w:r>
              <w:rPr>
                <w:rFonts w:asciiTheme="minorEastAsia" w:hAnsiTheme="minorEastAsia" w:cs="ＭＳ明朝" w:hint="eastAsia"/>
                <w:kern w:val="0"/>
                <w:sz w:val="20"/>
                <w:szCs w:val="20"/>
              </w:rPr>
              <w:t>の要件を満たしている土地とすることが適当である</w:t>
            </w:r>
          </w:p>
          <w:p w:rsidR="000C79D3" w:rsidRDefault="000C79D3">
            <w:pPr>
              <w:autoSpaceDE w:val="0"/>
              <w:autoSpaceDN w:val="0"/>
              <w:adjustRightInd w:val="0"/>
              <w:ind w:firstLineChars="200" w:firstLine="400"/>
              <w:jc w:val="left"/>
              <w:rPr>
                <w:rFonts w:asciiTheme="minorEastAsia" w:hAnsiTheme="minorEastAsia" w:cs="ＭＳＰゴシック"/>
                <w:kern w:val="0"/>
                <w:sz w:val="20"/>
                <w:szCs w:val="20"/>
              </w:rPr>
            </w:pPr>
          </w:p>
          <w:p w:rsidR="000C79D3" w:rsidRDefault="000C79D3">
            <w:pPr>
              <w:autoSpaceDE w:val="0"/>
              <w:autoSpaceDN w:val="0"/>
              <w:adjustRightInd w:val="0"/>
              <w:ind w:firstLineChars="200" w:firstLine="400"/>
              <w:jc w:val="left"/>
              <w:rPr>
                <w:rFonts w:asciiTheme="minorEastAsia" w:hAnsiTheme="minorEastAsia" w:cs="ＭＳＰゴシック"/>
                <w:kern w:val="0"/>
                <w:sz w:val="20"/>
                <w:szCs w:val="20"/>
              </w:rPr>
            </w:pP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（２）土地の形質の変更の施行及び管理に関する方針に係る要件</w:t>
            </w:r>
          </w:p>
          <w:p w:rsidR="000C79D3" w:rsidRDefault="000C79D3">
            <w:pPr>
              <w:autoSpaceDE w:val="0"/>
              <w:autoSpaceDN w:val="0"/>
              <w:adjustRightInd w:val="0"/>
              <w:ind w:firstLineChars="100" w:firstLine="20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１）土地の形質の変更の施行方法に関する方針</w:t>
            </w:r>
          </w:p>
          <w:p w:rsidR="000C79D3" w:rsidRDefault="000C79D3">
            <w:pPr>
              <w:autoSpaceDE w:val="0"/>
              <w:autoSpaceDN w:val="0"/>
              <w:adjustRightInd w:val="0"/>
              <w:ind w:leftChars="200" w:left="62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・土地の形質の変更の施行及び管理に関する方針のうち、土地の形質の変更の施行方法に関する方針については、以下のことが定められていることが適当である。</w:t>
            </w:r>
          </w:p>
          <w:p w:rsidR="000C79D3" w:rsidRDefault="000C79D3">
            <w:pPr>
              <w:autoSpaceDE w:val="0"/>
              <w:autoSpaceDN w:val="0"/>
              <w:adjustRightInd w:val="0"/>
              <w:ind w:firstLineChars="400" w:firstLine="8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ア 対象地が、汚染原因及び人為由来の汚染のおそれに応じて区分けされていること</w:t>
            </w:r>
          </w:p>
          <w:p w:rsidR="000C79D3" w:rsidRDefault="000C79D3">
            <w:pPr>
              <w:autoSpaceDE w:val="0"/>
              <w:autoSpaceDN w:val="0"/>
              <w:adjustRightInd w:val="0"/>
              <w:ind w:leftChars="400" w:left="104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イ 土地の形質の変更の施行方法については、事前届出の際に求められる方法と同様とし、上記区分けに応じて定められた方法</w:t>
            </w:r>
            <w:r>
              <w:rPr>
                <w:rFonts w:ascii="ＭＳ ゴシック" w:eastAsia="ＭＳ ゴシック" w:hAnsi="ＭＳ ゴシック" w:cs="ＭＳ明朝" w:hint="eastAsia"/>
                <w:kern w:val="0"/>
                <w:sz w:val="20"/>
                <w:szCs w:val="20"/>
              </w:rPr>
              <w:t>（別紙４）</w:t>
            </w:r>
            <w:r>
              <w:rPr>
                <w:rFonts w:asciiTheme="minorEastAsia" w:hAnsiTheme="minorEastAsia" w:cs="ＭＳ明朝" w:hint="eastAsia"/>
                <w:kern w:val="0"/>
                <w:sz w:val="20"/>
                <w:szCs w:val="20"/>
              </w:rPr>
              <w:t>で実施すること</w:t>
            </w:r>
          </w:p>
          <w:p w:rsidR="000C79D3" w:rsidRDefault="000C79D3">
            <w:pPr>
              <w:autoSpaceDE w:val="0"/>
              <w:autoSpaceDN w:val="0"/>
              <w:adjustRightInd w:val="0"/>
              <w:jc w:val="left"/>
              <w:rPr>
                <w:rFonts w:asciiTheme="minorEastAsia" w:hAnsiTheme="minorEastAsia" w:cs="ＭＳＰゴシック"/>
                <w:kern w:val="0"/>
                <w:sz w:val="20"/>
                <w:szCs w:val="20"/>
              </w:rPr>
            </w:pPr>
          </w:p>
          <w:p w:rsidR="000C79D3" w:rsidRDefault="000C79D3">
            <w:pPr>
              <w:autoSpaceDE w:val="0"/>
              <w:autoSpaceDN w:val="0"/>
              <w:adjustRightInd w:val="0"/>
              <w:ind w:firstLineChars="100" w:firstLine="200"/>
              <w:jc w:val="left"/>
              <w:rPr>
                <w:rFonts w:asciiTheme="minorEastAsia" w:hAnsiTheme="minorEastAsia" w:cs="ＭＳＰゴシック"/>
                <w:kern w:val="0"/>
                <w:sz w:val="20"/>
                <w:szCs w:val="20"/>
              </w:rPr>
            </w:pPr>
            <w:r>
              <w:rPr>
                <w:rFonts w:ascii="ＭＳ ゴシック" w:eastAsia="ＭＳ ゴシック" w:hAnsi="ＭＳ ゴシック" w:cs="ＭＳＰゴシック" w:hint="eastAsia"/>
                <w:kern w:val="0"/>
                <w:sz w:val="20"/>
                <w:szCs w:val="20"/>
              </w:rPr>
              <w:t>２）土地の形質の変更の管理方法に関する方針</w:t>
            </w:r>
          </w:p>
          <w:p w:rsidR="000C79D3" w:rsidRDefault="000C79D3">
            <w:pPr>
              <w:autoSpaceDE w:val="0"/>
              <w:autoSpaceDN w:val="0"/>
              <w:adjustRightInd w:val="0"/>
              <w:ind w:leftChars="200" w:left="62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土地の形質の変更の施行及び管理に関する方針のうち、土地の管理方法に関する方針については、記録及び保管方法、人為的原因又は原因不明な汚染が確認されたことに係る対応及びその他都道府県知事が必要と認める事項が方針に定められていることが適当である。具体的には、以下のとおりとすることが適当である。</w:t>
            </w:r>
          </w:p>
          <w:p w:rsidR="000C79D3" w:rsidRDefault="000C79D3">
            <w:pPr>
              <w:autoSpaceDE w:val="0"/>
              <w:autoSpaceDN w:val="0"/>
              <w:adjustRightInd w:val="0"/>
              <w:ind w:firstLineChars="200" w:firstLine="4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ア 記録及び保管</w:t>
            </w:r>
          </w:p>
          <w:p w:rsidR="000C79D3" w:rsidRDefault="000C79D3">
            <w:pPr>
              <w:autoSpaceDE w:val="0"/>
              <w:autoSpaceDN w:val="0"/>
              <w:adjustRightInd w:val="0"/>
              <w:ind w:leftChars="300" w:left="630" w:firstLineChars="100" w:firstLine="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土地の形質の変更、土壌の区域内移動、区域外からの搬入及び区域外への搬出について、</w:t>
            </w:r>
            <w:r>
              <w:rPr>
                <w:rFonts w:ascii="ＭＳ ゴシック" w:eastAsia="ＭＳ ゴシック" w:hAnsi="ＭＳ ゴシック" w:cs="ＭＳ明朝" w:hint="eastAsia"/>
                <w:kern w:val="0"/>
                <w:sz w:val="20"/>
                <w:szCs w:val="20"/>
              </w:rPr>
              <w:t>別紙５（１）</w:t>
            </w:r>
            <w:r>
              <w:rPr>
                <w:rFonts w:asciiTheme="minorEastAsia" w:hAnsiTheme="minorEastAsia" w:cs="ＭＳ明朝" w:hint="eastAsia"/>
                <w:kern w:val="0"/>
                <w:sz w:val="20"/>
                <w:szCs w:val="20"/>
              </w:rPr>
              <w:t>に掲げる必要な内容について記録をし、その記録を５年間保存することが定められていること。また、記録の対象となる行為はすべての土地の形質の変更とするが、事後届出の対象外となる通常の管理行為、軽易な行為については記録の対象としないことも可能とする。土地の所有者等と土地の形質の変更を行う者が異なる場合は、土地の形質の変更を行う者に記録させることが定められている必要があり、記録は土地の所有者等が保存すること。</w:t>
            </w:r>
          </w:p>
          <w:p w:rsidR="000C79D3" w:rsidRDefault="000C79D3">
            <w:pPr>
              <w:autoSpaceDE w:val="0"/>
              <w:autoSpaceDN w:val="0"/>
              <w:adjustRightInd w:val="0"/>
              <w:ind w:firstLineChars="200" w:firstLine="4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イ 人為的原因又は原因不明な汚染が確認されたことに係る対応</w:t>
            </w:r>
          </w:p>
          <w:p w:rsidR="000C79D3" w:rsidRDefault="000C79D3">
            <w:pPr>
              <w:autoSpaceDE w:val="0"/>
              <w:autoSpaceDN w:val="0"/>
              <w:adjustRightInd w:val="0"/>
              <w:ind w:leftChars="300" w:left="1230" w:hangingChars="300" w:hanging="6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（ア）人為的原因又は原因不明な汚染が確認された場合、</w:t>
            </w:r>
            <w:r>
              <w:rPr>
                <w:rFonts w:ascii="ＭＳ ゴシック" w:eastAsia="ＭＳ ゴシック" w:hAnsi="ＭＳ ゴシック" w:cs="ＭＳ明朝" w:hint="eastAsia"/>
                <w:kern w:val="0"/>
                <w:sz w:val="20"/>
                <w:szCs w:val="20"/>
              </w:rPr>
              <w:t>別紙５（２）</w:t>
            </w:r>
            <w:r>
              <w:rPr>
                <w:rFonts w:asciiTheme="minorEastAsia" w:hAnsiTheme="minorEastAsia" w:cs="ＭＳ明朝" w:hint="eastAsia"/>
                <w:kern w:val="0"/>
                <w:sz w:val="20"/>
                <w:szCs w:val="20"/>
              </w:rPr>
              <w:t>に掲げる事項について、都道府県知事への連絡及び方針等を変更して届出を行うことが定められていること</w:t>
            </w:r>
          </w:p>
          <w:p w:rsidR="000C79D3" w:rsidRDefault="000C79D3">
            <w:pPr>
              <w:autoSpaceDE w:val="0"/>
              <w:autoSpaceDN w:val="0"/>
              <w:adjustRightInd w:val="0"/>
              <w:ind w:leftChars="300" w:left="1230" w:hangingChars="300" w:hanging="6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（イ）汚染の拡散が生じた場合、</w:t>
            </w:r>
            <w:r>
              <w:rPr>
                <w:rFonts w:ascii="ＭＳ ゴシック" w:eastAsia="ＭＳ ゴシック" w:hAnsi="ＭＳ ゴシック" w:cs="ＭＳ明朝" w:hint="eastAsia"/>
                <w:kern w:val="0"/>
                <w:sz w:val="20"/>
                <w:szCs w:val="20"/>
              </w:rPr>
              <w:t>別紙５（３）</w:t>
            </w:r>
            <w:r>
              <w:rPr>
                <w:rFonts w:asciiTheme="minorEastAsia" w:hAnsiTheme="minorEastAsia" w:cs="ＭＳ明朝" w:hint="eastAsia"/>
                <w:kern w:val="0"/>
                <w:sz w:val="20"/>
                <w:szCs w:val="20"/>
              </w:rPr>
              <w:t>に掲げる事項を届け出ることのほか、対応方法及び連絡体制が適切に定められていること</w:t>
            </w:r>
          </w:p>
          <w:p w:rsidR="000C79D3" w:rsidRDefault="000C79D3">
            <w:pPr>
              <w:autoSpaceDE w:val="0"/>
              <w:autoSpaceDN w:val="0"/>
              <w:adjustRightInd w:val="0"/>
              <w:ind w:firstLineChars="200" w:firstLine="4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ウ その他都道府県知事との協議により必要とされた事項</w:t>
            </w:r>
          </w:p>
          <w:p w:rsidR="000C79D3" w:rsidRDefault="000C79D3">
            <w:pPr>
              <w:autoSpaceDE w:val="0"/>
              <w:autoSpaceDN w:val="0"/>
              <w:adjustRightInd w:val="0"/>
              <w:ind w:firstLineChars="400" w:firstLine="8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地下水モニタリング等、都道府県知事との協議により必要とされた事項がある場合、記載すること</w:t>
            </w:r>
          </w:p>
        </w:tc>
        <w:tc>
          <w:tcPr>
            <w:tcW w:w="12191" w:type="dxa"/>
            <w:tcBorders>
              <w:top w:val="single" w:sz="4" w:space="0" w:color="auto"/>
              <w:left w:val="single" w:sz="4" w:space="0" w:color="auto"/>
              <w:bottom w:val="single" w:sz="4" w:space="0" w:color="auto"/>
              <w:right w:val="single" w:sz="4" w:space="0" w:color="auto"/>
            </w:tcBorders>
          </w:tcPr>
          <w:p w:rsidR="000C79D3" w:rsidRDefault="00BC157F" w:rsidP="0073620E">
            <w:pPr>
              <w:autoSpaceDE w:val="0"/>
              <w:autoSpaceDN w:val="0"/>
              <w:adjustRightInd w:val="0"/>
              <w:snapToGrid w:val="0"/>
              <w:spacing w:beforeLines="50" w:before="145"/>
              <w:ind w:left="180" w:hangingChars="100" w:hanging="18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0C79D3">
              <w:rPr>
                <w:rFonts w:ascii="ＭＳ ゴシック" w:eastAsia="ＭＳ ゴシック" w:hAnsi="ＭＳ ゴシック" w:cs="ＭＳ明朝" w:hint="eastAsia"/>
                <w:kern w:val="0"/>
                <w:sz w:val="18"/>
                <w:szCs w:val="18"/>
              </w:rPr>
              <w:t>汚染が専ら自然由来又は専ら土地の造成に係る水面埋立てに用いられた土砂に由来すること及び人の健康に係る被害が生ずるおそれがないことのの要件（別紙３）</w:t>
            </w:r>
          </w:p>
          <w:p w:rsidR="000C79D3" w:rsidRDefault="000C79D3" w:rsidP="0073620E">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○土地の土壌の特定有害物質による汚染が専ら自然由来又は専ら土地の造成に係る水面埋立てに用いられた土砂に由来することの要件</w:t>
            </w:r>
          </w:p>
          <w:p w:rsidR="000C79D3" w:rsidRDefault="000C79D3">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（汚染が専ら自然由来の場合）</w:t>
            </w:r>
          </w:p>
          <w:p w:rsidR="000C79D3" w:rsidRDefault="000C79D3" w:rsidP="00BC157F">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以下のいずれの要件も満たしていること</w:t>
            </w:r>
          </w:p>
          <w:p w:rsidR="000C79D3" w:rsidRDefault="000C79D3">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・人為的原因による土壌汚染が判明している土地ではないこと</w:t>
            </w:r>
          </w:p>
          <w:p w:rsidR="000C79D3" w:rsidRDefault="000C79D3">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・第二溶出量基準に適合していること</w:t>
            </w:r>
          </w:p>
          <w:p w:rsidR="000C79D3" w:rsidRDefault="000C79D3">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・特定有害物質の種類が第二種特定有害物質（シアン化合物を除く）であること</w:t>
            </w:r>
          </w:p>
          <w:p w:rsidR="000C79D3" w:rsidRDefault="000C79D3">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・土壌汚染が地質的に同質な状態で広がっていること</w:t>
            </w:r>
          </w:p>
          <w:p w:rsidR="000C79D3" w:rsidRDefault="000C79D3">
            <w:pPr>
              <w:autoSpaceDE w:val="0"/>
              <w:autoSpaceDN w:val="0"/>
              <w:adjustRightInd w:val="0"/>
              <w:snapToGrid w:val="0"/>
              <w:ind w:leftChars="200" w:left="60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人為的原因及び埋立材に由来する土壌汚染のおそれが「ない」若しくは「少ない」であること、又は、試料採取等を実施した場合にあっては、調査の結果、人為的原因及び埋立材に由来する汚染が確認されていないこと</w:t>
            </w:r>
          </w:p>
          <w:p w:rsidR="000C79D3" w:rsidRDefault="000C79D3">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（汚染が専ら水面埋立てに用いられた土砂由来の場合）</w:t>
            </w:r>
          </w:p>
          <w:p w:rsidR="000C79D3" w:rsidRDefault="000C79D3" w:rsidP="00BC157F">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以下のいずれの要件も満たしていること</w:t>
            </w:r>
          </w:p>
          <w:p w:rsidR="000C79D3" w:rsidRDefault="000C79D3" w:rsidP="00BC157F">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・土地の造成に係る水面埋立てに用いられた土砂＊に由来する土壌汚染であること</w:t>
            </w:r>
          </w:p>
          <w:p w:rsidR="000C79D3" w:rsidRDefault="000C79D3" w:rsidP="00BC157F">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・廃棄物が埋め立てられている場所でないこと</w:t>
            </w:r>
          </w:p>
          <w:p w:rsidR="000C79D3" w:rsidRDefault="000C79D3" w:rsidP="00BC157F">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・人為的原因による土壌汚染が判明している土地ではないこと</w:t>
            </w:r>
          </w:p>
          <w:p w:rsidR="000C79D3" w:rsidRDefault="000C79D3" w:rsidP="00BC157F">
            <w:pPr>
              <w:autoSpaceDE w:val="0"/>
              <w:autoSpaceDN w:val="0"/>
              <w:adjustRightInd w:val="0"/>
              <w:snapToGrid w:val="0"/>
              <w:ind w:leftChars="200" w:left="510" w:hangingChars="50" w:hanging="9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・人為的原因に由来する土壌汚染のおそれが「ない」若しくは「少ない」であること、又は、試料採取等を実施した場合にあっては、調査の結果、人為的原因に由来する汚染が確認されていないこと</w:t>
            </w:r>
          </w:p>
          <w:p w:rsidR="000C79D3" w:rsidRDefault="000C79D3" w:rsidP="00BC157F">
            <w:pPr>
              <w:autoSpaceDE w:val="0"/>
              <w:autoSpaceDN w:val="0"/>
              <w:adjustRightInd w:val="0"/>
              <w:snapToGrid w:val="0"/>
              <w:ind w:firstLineChars="350" w:firstLine="6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＊水面埋立てに用いられた土砂とは次を指す</w:t>
            </w:r>
          </w:p>
          <w:p w:rsidR="000C79D3" w:rsidRDefault="000C79D3" w:rsidP="00BC157F">
            <w:pPr>
              <w:autoSpaceDE w:val="0"/>
              <w:autoSpaceDN w:val="0"/>
              <w:adjustRightInd w:val="0"/>
              <w:snapToGrid w:val="0"/>
              <w:ind w:firstLineChars="450" w:firstLine="810"/>
              <w:jc w:val="left"/>
              <w:rPr>
                <w:rFonts w:asciiTheme="minorEastAsia" w:hAnsiTheme="minorEastAsia" w:cs="ＭＳ明朝"/>
                <w:kern w:val="0"/>
                <w:sz w:val="18"/>
                <w:szCs w:val="18"/>
              </w:rPr>
            </w:pPr>
            <w:r>
              <w:rPr>
                <w:rFonts w:asciiTheme="minorEastAsia" w:hAnsiTheme="minorEastAsia" w:cs="ＭＳ明朝" w:hint="eastAsia"/>
                <w:kern w:val="0"/>
                <w:sz w:val="18"/>
                <w:szCs w:val="18"/>
              </w:rPr>
              <w:t>①</w:t>
            </w:r>
            <w:r w:rsidR="00BC157F">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公有水面埋立法施行以降に、同法に基づき埋め立てられた土地の土砂</w:t>
            </w:r>
          </w:p>
          <w:p w:rsidR="000C79D3" w:rsidRPr="00BC157F" w:rsidRDefault="000C79D3" w:rsidP="00BC157F">
            <w:pPr>
              <w:autoSpaceDE w:val="0"/>
              <w:autoSpaceDN w:val="0"/>
              <w:adjustRightInd w:val="0"/>
              <w:snapToGrid w:val="0"/>
              <w:ind w:firstLineChars="450" w:firstLine="810"/>
              <w:jc w:val="left"/>
              <w:rPr>
                <w:rFonts w:asciiTheme="minorEastAsia" w:hAnsiTheme="minorEastAsia" w:cs="ＭＳ明朝"/>
                <w:spacing w:val="-4"/>
                <w:kern w:val="0"/>
                <w:sz w:val="18"/>
                <w:szCs w:val="18"/>
              </w:rPr>
            </w:pPr>
            <w:r>
              <w:rPr>
                <w:rFonts w:asciiTheme="minorEastAsia" w:hAnsiTheme="minorEastAsia" w:cs="ＭＳ明朝" w:hint="eastAsia"/>
                <w:kern w:val="0"/>
                <w:sz w:val="18"/>
                <w:szCs w:val="18"/>
              </w:rPr>
              <w:t>②</w:t>
            </w:r>
            <w:r w:rsidR="00BC157F">
              <w:rPr>
                <w:rFonts w:asciiTheme="minorEastAsia" w:hAnsiTheme="minorEastAsia" w:cs="ＭＳ明朝" w:hint="eastAsia"/>
                <w:kern w:val="0"/>
                <w:sz w:val="18"/>
                <w:szCs w:val="18"/>
              </w:rPr>
              <w:t xml:space="preserve"> </w:t>
            </w:r>
            <w:r w:rsidRPr="00BC157F">
              <w:rPr>
                <w:rFonts w:asciiTheme="minorEastAsia" w:hAnsiTheme="minorEastAsia" w:cs="ＭＳ明朝" w:hint="eastAsia"/>
                <w:spacing w:val="-4"/>
                <w:kern w:val="0"/>
                <w:sz w:val="18"/>
                <w:szCs w:val="18"/>
              </w:rPr>
              <w:t>公有水面埋立法施行以前に埋め立てられた土地であって、水面の埋立て又は干拓により造成された土地であることが明らかである土地の土砂</w:t>
            </w:r>
          </w:p>
          <w:p w:rsidR="000C79D3" w:rsidRDefault="000C79D3" w:rsidP="00BC157F">
            <w:pPr>
              <w:autoSpaceDE w:val="0"/>
              <w:autoSpaceDN w:val="0"/>
              <w:adjustRightInd w:val="0"/>
              <w:snapToGrid w:val="0"/>
              <w:ind w:leftChars="400" w:left="102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③</w:t>
            </w:r>
            <w:r w:rsidR="00BC157F">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①及び②の埋立事業により埋め立てられた土地と隣接し、同一の埋立事業又は計画に基づき、土地の造成に係る水面埋立てに用いられた土砂と同等の土砂を用いて造成した土地の土砂</w:t>
            </w:r>
          </w:p>
          <w:p w:rsidR="000C79D3" w:rsidRDefault="000C79D3" w:rsidP="0073620E">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○人の健康に係る被害が生ずるおそれがないことの要件</w:t>
            </w:r>
          </w:p>
          <w:p w:rsidR="000C79D3" w:rsidRDefault="000C79D3">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以下のいずれの要件も満たしていること</w:t>
            </w:r>
          </w:p>
          <w:p w:rsidR="000C79D3" w:rsidRDefault="000C79D3" w:rsidP="00BC157F">
            <w:pPr>
              <w:autoSpaceDE w:val="0"/>
              <w:autoSpaceDN w:val="0"/>
              <w:adjustRightInd w:val="0"/>
              <w:snapToGrid w:val="0"/>
              <w:ind w:leftChars="200" w:left="60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・都市計画法第８ 条第１ 号の工業専用地域（ ただし、港湾法第２条第４項の臨港地区で分区が指定された土地のうち、用途規制が条例により緩和されている土地を除く。） 又は工業専用地域と同等の用途規制が条例により行われている港湾法第</w:t>
            </w:r>
            <w:r>
              <w:rPr>
                <w:rFonts w:asciiTheme="minorEastAsia" w:hAnsiTheme="minorEastAsia" w:cs="Century" w:hint="eastAsia"/>
                <w:kern w:val="0"/>
                <w:sz w:val="18"/>
                <w:szCs w:val="18"/>
              </w:rPr>
              <w:t>39</w:t>
            </w:r>
            <w:r>
              <w:rPr>
                <w:rFonts w:asciiTheme="minorEastAsia" w:hAnsiTheme="minorEastAsia" w:cs="ＭＳ明朝" w:hint="eastAsia"/>
                <w:kern w:val="0"/>
                <w:sz w:val="18"/>
                <w:szCs w:val="18"/>
              </w:rPr>
              <w:t>条第３号の工業港区（ 以下「工業専用地域等」という。） であること</w:t>
            </w:r>
          </w:p>
          <w:p w:rsidR="000C79D3" w:rsidRDefault="000C79D3" w:rsidP="00BC157F">
            <w:pPr>
              <w:autoSpaceDE w:val="0"/>
              <w:autoSpaceDN w:val="0"/>
              <w:adjustRightInd w:val="0"/>
              <w:snapToGri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・地下水の主流向の下流側の方向に海域まで工業専用地域等以外の地域が存在しないこと</w:t>
            </w:r>
          </w:p>
          <w:p w:rsidR="000C79D3" w:rsidRDefault="000C79D3">
            <w:pPr>
              <w:autoSpaceDE w:val="0"/>
              <w:autoSpaceDN w:val="0"/>
              <w:adjustRightInd w:val="0"/>
              <w:snapToGrid w:val="0"/>
              <w:jc w:val="left"/>
              <w:rPr>
                <w:rFonts w:ascii="ＭＳ ゴシック" w:eastAsia="ＭＳ ゴシック" w:hAnsi="ＭＳ ゴシック" w:cs="ＭＳ明朝"/>
                <w:kern w:val="0"/>
                <w:sz w:val="18"/>
                <w:szCs w:val="18"/>
              </w:rPr>
            </w:pPr>
          </w:p>
          <w:p w:rsidR="000C79D3" w:rsidRDefault="0073620E">
            <w:pPr>
              <w:autoSpaceDE w:val="0"/>
              <w:autoSpaceDN w:val="0"/>
              <w:adjustRightInd w:val="0"/>
              <w:snapToGri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0C79D3">
              <w:rPr>
                <w:rFonts w:ascii="ＭＳ ゴシック" w:eastAsia="ＭＳ ゴシック" w:hAnsi="ＭＳ ゴシック" w:cs="ＭＳ明朝" w:hint="eastAsia"/>
                <w:kern w:val="0"/>
                <w:sz w:val="18"/>
                <w:szCs w:val="18"/>
              </w:rPr>
              <w:t>土地の状況に応じた施行方法（別紙４）</w:t>
            </w:r>
          </w:p>
          <w:tbl>
            <w:tblPr>
              <w:tblStyle w:val="a3"/>
              <w:tblW w:w="0" w:type="auto"/>
              <w:tblInd w:w="427" w:type="dxa"/>
              <w:tblLook w:val="04A0" w:firstRow="1" w:lastRow="0" w:firstColumn="1" w:lastColumn="0" w:noHBand="0" w:noVBand="1"/>
            </w:tblPr>
            <w:tblGrid>
              <w:gridCol w:w="1730"/>
              <w:gridCol w:w="4392"/>
              <w:gridCol w:w="1560"/>
              <w:gridCol w:w="2693"/>
            </w:tblGrid>
            <w:tr w:rsidR="000C79D3">
              <w:tc>
                <w:tcPr>
                  <w:tcW w:w="6122" w:type="dxa"/>
                  <w:gridSpan w:val="2"/>
                  <w:tcBorders>
                    <w:top w:val="single" w:sz="4" w:space="0" w:color="auto"/>
                    <w:left w:val="single" w:sz="4" w:space="0" w:color="auto"/>
                    <w:bottom w:val="single" w:sz="4" w:space="0" w:color="auto"/>
                    <w:right w:val="single" w:sz="4" w:space="0" w:color="auto"/>
                  </w:tcBorders>
                  <w:vAlign w:val="center"/>
                  <w:hideMark/>
                </w:tcPr>
                <w:p w:rsidR="000C79D3" w:rsidRPr="007570A7" w:rsidRDefault="000C79D3" w:rsidP="00A50F8B">
                  <w:pPr>
                    <w:autoSpaceDE w:val="0"/>
                    <w:autoSpaceDN w:val="0"/>
                    <w:adjustRightInd w:val="0"/>
                    <w:snapToGrid w:val="0"/>
                    <w:jc w:val="center"/>
                    <w:rPr>
                      <w:rFonts w:ascii="ＭＳ ゴシック" w:eastAsia="ＭＳ ゴシック" w:hAnsi="ＭＳ ゴシック"/>
                      <w:sz w:val="18"/>
                      <w:szCs w:val="18"/>
                    </w:rPr>
                  </w:pPr>
                  <w:r w:rsidRPr="007570A7">
                    <w:rPr>
                      <w:rFonts w:ascii="ＭＳ ゴシック" w:eastAsia="ＭＳ ゴシック" w:hAnsi="ＭＳ ゴシック" w:cs="ＭＳ明朝" w:hint="eastAsia"/>
                      <w:kern w:val="0"/>
                      <w:sz w:val="18"/>
                      <w:szCs w:val="18"/>
                    </w:rPr>
                    <w:t>自然由来又は水面埋立てに用いられた土砂由来の汚染</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Pr="007570A7" w:rsidRDefault="000C79D3" w:rsidP="00A50F8B">
                  <w:pPr>
                    <w:autoSpaceDE w:val="0"/>
                    <w:autoSpaceDN w:val="0"/>
                    <w:adjustRightInd w:val="0"/>
                    <w:snapToGrid w:val="0"/>
                    <w:jc w:val="left"/>
                    <w:rPr>
                      <w:rFonts w:ascii="ＭＳ ゴシック" w:eastAsia="ＭＳ ゴシック" w:hAnsi="ＭＳ ゴシック"/>
                      <w:sz w:val="18"/>
                      <w:szCs w:val="18"/>
                    </w:rPr>
                  </w:pPr>
                  <w:r w:rsidRPr="007570A7">
                    <w:rPr>
                      <w:rFonts w:ascii="ＭＳ ゴシック" w:eastAsia="ＭＳ ゴシック" w:hAnsi="ＭＳ ゴシック" w:cs="ＭＳ明朝" w:hint="eastAsia"/>
                      <w:kern w:val="0"/>
                      <w:sz w:val="18"/>
                      <w:szCs w:val="18"/>
                    </w:rPr>
                    <w:t>人為由来の汚染のおそれ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Pr="007570A7" w:rsidRDefault="000C79D3" w:rsidP="00A50F8B">
                  <w:pPr>
                    <w:autoSpaceDE w:val="0"/>
                    <w:autoSpaceDN w:val="0"/>
                    <w:adjustRightInd w:val="0"/>
                    <w:snapToGrid w:val="0"/>
                    <w:jc w:val="center"/>
                    <w:rPr>
                      <w:rFonts w:ascii="ＭＳ ゴシック" w:eastAsia="ＭＳ ゴシック" w:hAnsi="ＭＳ ゴシック"/>
                      <w:sz w:val="18"/>
                      <w:szCs w:val="18"/>
                    </w:rPr>
                  </w:pPr>
                  <w:r w:rsidRPr="007570A7">
                    <w:rPr>
                      <w:rFonts w:ascii="ＭＳ ゴシック" w:eastAsia="ＭＳ ゴシック" w:hAnsi="ＭＳ ゴシック" w:cs="ＭＳ明朝" w:hint="eastAsia"/>
                      <w:kern w:val="0"/>
                      <w:sz w:val="18"/>
                      <w:szCs w:val="18"/>
                    </w:rPr>
                    <w:t>形質の変更の施行方法</w:t>
                  </w:r>
                </w:p>
              </w:tc>
            </w:tr>
            <w:tr w:rsidR="000C79D3">
              <w:tc>
                <w:tcPr>
                  <w:tcW w:w="61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自然由来の汚染のある土地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ない</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自然由来特例区域の施行方法</w:t>
                  </w:r>
                </w:p>
              </w:tc>
            </w:tr>
            <w:tr w:rsidR="000C79D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少ない</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一般管理区域の施行方法</w:t>
                  </w:r>
                </w:p>
              </w:tc>
            </w:tr>
            <w:tr w:rsidR="000C79D3">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埋立地であり、水面埋立てに用いられた土砂由来の汚染のある土地</w:t>
                  </w:r>
                </w:p>
              </w:tc>
              <w:tc>
                <w:tcPr>
                  <w:tcW w:w="4392" w:type="dxa"/>
                  <w:vMerge w:val="restart"/>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公有水面埋立法による土地</w:t>
                  </w:r>
                </w:p>
                <w:p w:rsidR="000C79D3" w:rsidRPr="00F33B43" w:rsidRDefault="000C79D3">
                  <w:pPr>
                    <w:autoSpaceDE w:val="0"/>
                    <w:autoSpaceDN w:val="0"/>
                    <w:adjustRightInd w:val="0"/>
                    <w:snapToGrid w:val="0"/>
                    <w:jc w:val="left"/>
                    <w:rPr>
                      <w:rFonts w:asciiTheme="minorEastAsia" w:hAnsiTheme="minorEastAsia"/>
                      <w:spacing w:val="-4"/>
                      <w:sz w:val="18"/>
                      <w:szCs w:val="18"/>
                    </w:rPr>
                  </w:pPr>
                  <w:r w:rsidRPr="00F33B43">
                    <w:rPr>
                      <w:rFonts w:asciiTheme="minorEastAsia" w:hAnsiTheme="minorEastAsia" w:cs="ＭＳ明朝" w:hint="eastAsia"/>
                      <w:spacing w:val="-4"/>
                      <w:kern w:val="0"/>
                      <w:sz w:val="18"/>
                      <w:szCs w:val="18"/>
                    </w:rPr>
                    <w:t>（昭和52年３月15日以降に埋め立てが開始され、かつ、土壌の汚染状態が第二溶出量基準に適合するもの＊）</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ない</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埋立地特例区域の施行方法</w:t>
                  </w:r>
                </w:p>
              </w:tc>
            </w:tr>
            <w:tr w:rsidR="000C79D3">
              <w:tc>
                <w:tcPr>
                  <w:tcW w:w="0" w:type="auto"/>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少ない</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埋立地管理区域の施行方法</w:t>
                  </w:r>
                </w:p>
              </w:tc>
            </w:tr>
            <w:tr w:rsidR="000C79D3">
              <w:tc>
                <w:tcPr>
                  <w:tcW w:w="0" w:type="auto"/>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8"/>
                      <w:szCs w:val="18"/>
                    </w:rPr>
                  </w:pPr>
                </w:p>
              </w:tc>
              <w:tc>
                <w:tcPr>
                  <w:tcW w:w="4392" w:type="dxa"/>
                  <w:vMerge w:val="restart"/>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公有水面埋立法による土地</w:t>
                  </w:r>
                </w:p>
                <w:p w:rsidR="000C79D3" w:rsidRPr="004E7A35" w:rsidRDefault="000C79D3" w:rsidP="004E7A35">
                  <w:pPr>
                    <w:autoSpaceDE w:val="0"/>
                    <w:autoSpaceDN w:val="0"/>
                    <w:adjustRightInd w:val="0"/>
                    <w:snapToGrid w:val="0"/>
                    <w:ind w:rightChars="-51" w:right="-107"/>
                    <w:jc w:val="left"/>
                    <w:rPr>
                      <w:rFonts w:asciiTheme="minorEastAsia" w:hAnsiTheme="minorEastAsia"/>
                      <w:spacing w:val="-4"/>
                      <w:sz w:val="18"/>
                      <w:szCs w:val="18"/>
                    </w:rPr>
                  </w:pPr>
                  <w:r w:rsidRPr="004E7A35">
                    <w:rPr>
                      <w:rFonts w:asciiTheme="minorEastAsia" w:hAnsiTheme="minorEastAsia" w:cs="ＭＳ明朝" w:hint="eastAsia"/>
                      <w:spacing w:val="-4"/>
                      <w:kern w:val="0"/>
                      <w:sz w:val="18"/>
                      <w:szCs w:val="18"/>
                    </w:rPr>
                    <w:t>（昭和52年３月15日より前に埋立てが開始されたもの）</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ない</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埋立地管理区域の施行方法</w:t>
                  </w:r>
                </w:p>
              </w:tc>
            </w:tr>
            <w:tr w:rsidR="000C79D3">
              <w:tc>
                <w:tcPr>
                  <w:tcW w:w="0" w:type="auto"/>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少ない</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埋立地管理区域の施行方法</w:t>
                  </w:r>
                </w:p>
              </w:tc>
            </w:tr>
            <w:tr w:rsidR="000C79D3">
              <w:tc>
                <w:tcPr>
                  <w:tcW w:w="0" w:type="auto"/>
                  <w:vMerge/>
                  <w:tcBorders>
                    <w:top w:val="single" w:sz="4" w:space="0" w:color="auto"/>
                    <w:left w:val="single" w:sz="4" w:space="0" w:color="auto"/>
                    <w:bottom w:val="single" w:sz="4" w:space="0" w:color="auto"/>
                    <w:right w:val="single" w:sz="4" w:space="0" w:color="auto"/>
                  </w:tcBorders>
                  <w:vAlign w:val="center"/>
                  <w:hideMark/>
                </w:tcPr>
                <w:p w:rsidR="000C79D3" w:rsidRDefault="000C79D3">
                  <w:pPr>
                    <w:widowControl/>
                    <w:jc w:val="left"/>
                    <w:rPr>
                      <w:rFonts w:asciiTheme="minorEastAsia" w:hAnsiTheme="minorEastAsia"/>
                      <w:sz w:val="18"/>
                      <w:szCs w:val="18"/>
                    </w:rPr>
                  </w:pPr>
                </w:p>
              </w:tc>
              <w:tc>
                <w:tcPr>
                  <w:tcW w:w="4392"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公有水面埋立法に基づかない土地</w:t>
                  </w:r>
                  <w:r w:rsidRPr="004E7A35">
                    <w:rPr>
                      <w:rFonts w:asciiTheme="minorEastAsia" w:hAnsiTheme="minorEastAsia" w:cs="ＭＳ明朝" w:hint="eastAsia"/>
                      <w:kern w:val="0"/>
                      <w:sz w:val="18"/>
                      <w:szCs w:val="18"/>
                    </w:rPr>
                    <w:t>（公有水面埋立法施行（大正10年）より前に埋め立てられた土地等）</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center"/>
                    <w:rPr>
                      <w:rFonts w:asciiTheme="minorEastAsia" w:hAnsiTheme="minorEastAsia"/>
                      <w:sz w:val="18"/>
                      <w:szCs w:val="18"/>
                    </w:rPr>
                  </w:pPr>
                  <w:r>
                    <w:rPr>
                      <w:rFonts w:asciiTheme="minorEastAsia" w:hAnsiTheme="minorEastAsia" w:hint="eastAsia"/>
                      <w:sz w:val="18"/>
                      <w:szCs w:val="1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79D3" w:rsidRDefault="000C79D3">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一般管理区域の施行方法</w:t>
                  </w:r>
                </w:p>
              </w:tc>
            </w:tr>
          </w:tbl>
          <w:p w:rsidR="000C79D3" w:rsidRDefault="000C79D3">
            <w:pPr>
              <w:autoSpaceDE w:val="0"/>
              <w:autoSpaceDN w:val="0"/>
              <w:adjustRightInd w:val="0"/>
              <w:snapToGrid w:val="0"/>
              <w:ind w:firstLineChars="300" w:firstLine="54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＊昭和52 年３月15 日より前に公有水面埋立法による公有水面の埋立て又は干拓の事業により造成が</w:t>
            </w:r>
          </w:p>
          <w:p w:rsidR="000C79D3" w:rsidRDefault="000C79D3" w:rsidP="007570A7">
            <w:pPr>
              <w:autoSpaceDE w:val="0"/>
              <w:autoSpaceDN w:val="0"/>
              <w:adjustRightInd w:val="0"/>
              <w:snapToGrid w:val="0"/>
              <w:ind w:firstLineChars="400" w:firstLine="72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開始された土地のうち、一定の要件を満たしたものも含む。</w:t>
            </w:r>
          </w:p>
          <w:p w:rsidR="000C79D3" w:rsidRDefault="000C79D3">
            <w:pPr>
              <w:autoSpaceDE w:val="0"/>
              <w:autoSpaceDN w:val="0"/>
              <w:adjustRightInd w:val="0"/>
              <w:snapToGrid w:val="0"/>
              <w:jc w:val="left"/>
              <w:rPr>
                <w:rFonts w:ascii="ＭＳ ゴシック" w:eastAsia="ＭＳ ゴシック" w:hAnsi="ＭＳ ゴシック"/>
                <w:sz w:val="18"/>
                <w:szCs w:val="18"/>
              </w:rPr>
            </w:pPr>
          </w:p>
          <w:p w:rsidR="00BC157F" w:rsidRDefault="0073620E">
            <w:pPr>
              <w:autoSpaceDE w:val="0"/>
              <w:autoSpaceDN w:val="0"/>
              <w:adjustRightInd w:val="0"/>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79D3">
              <w:rPr>
                <w:rFonts w:ascii="ＭＳ ゴシック" w:eastAsia="ＭＳ ゴシック" w:hAnsi="ＭＳ ゴシック" w:hint="eastAsia"/>
                <w:sz w:val="18"/>
                <w:szCs w:val="18"/>
              </w:rPr>
              <w:t>土地の形質の変更の管理方法に関する方針（別紙５）</w:t>
            </w:r>
          </w:p>
          <w:p w:rsidR="000C79D3" w:rsidRPr="00BC157F" w:rsidRDefault="00BC157F" w:rsidP="00BC157F">
            <w:pPr>
              <w:autoSpaceDE w:val="0"/>
              <w:autoSpaceDN w:val="0"/>
              <w:adjustRightInd w:val="0"/>
              <w:snapToGrid w:val="0"/>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0C79D3">
              <w:rPr>
                <w:rFonts w:ascii="ＭＳ ゴシック" w:eastAsia="ＭＳ ゴシック" w:hAnsi="ＭＳ ゴシック" w:cs="ＭＳ明朝" w:hint="eastAsia"/>
                <w:kern w:val="0"/>
                <w:sz w:val="18"/>
                <w:szCs w:val="18"/>
              </w:rPr>
              <w:t>記録及び保管すべき内容</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・土地の形質の変更を行う場所</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・土地の形質の変更を行う土地における土壌の特定有害物質による汚染の状態</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・土地の形質の変更の種類</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・土地の形質の変更の着手日及び完了日（完了予定日）</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・土地の形質の変更の面積及び深さ</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・土地の形質の変更における汚染の拡散の有無及び有りの場合の対応</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・指定区域内における及び区域外への土壌の移動の有無、土壌の移動がある場合にあっては移動量及び移動先</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・地下水の水質の監視を実施した場合には結果の記録</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・汚染の拡散等が生じた場合には実施した対応方法等</w:t>
            </w:r>
          </w:p>
          <w:p w:rsidR="000C79D3" w:rsidRDefault="0073620E" w:rsidP="0073620E">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(2)</w:t>
            </w:r>
            <w:r w:rsidR="000C79D3">
              <w:rPr>
                <w:rFonts w:ascii="ＭＳ ゴシック" w:eastAsia="ＭＳ ゴシック" w:hAnsi="ＭＳ ゴシック" w:cs="ＭＳ明朝" w:hint="eastAsia"/>
                <w:kern w:val="0"/>
                <w:sz w:val="18"/>
                <w:szCs w:val="18"/>
              </w:rPr>
              <w:t>汚染が確認された場合の都道府県知事へ連絡・届出すべき事項</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・土地の所有者等の氏名又は名称及び住所並びに法人にあっては、その代表者の氏名</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・形質変更時要届出区域のうち汚染が確認された場所（図面）</w:t>
            </w:r>
          </w:p>
          <w:p w:rsidR="000C79D3" w:rsidRDefault="000C79D3">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・施行及び管理に関する方針について汚染が確認された土地が除外され、都道府県知事に報告されること</w:t>
            </w:r>
          </w:p>
          <w:p w:rsidR="000C79D3" w:rsidRDefault="0073620E" w:rsidP="0073620E">
            <w:pPr>
              <w:autoSpaceDE w:val="0"/>
              <w:autoSpaceDN w:val="0"/>
              <w:adjustRightInd w:val="0"/>
              <w:snapToGrid w:val="0"/>
              <w:ind w:firstLineChars="50" w:firstLine="9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(3)</w:t>
            </w:r>
            <w:r w:rsidR="000C79D3">
              <w:rPr>
                <w:rFonts w:ascii="ＭＳ ゴシック" w:eastAsia="ＭＳ ゴシック" w:hAnsi="ＭＳ ゴシック" w:cs="ＭＳ明朝" w:hint="eastAsia"/>
                <w:kern w:val="0"/>
                <w:sz w:val="18"/>
                <w:szCs w:val="18"/>
              </w:rPr>
              <w:t>汚染の拡散が生じた場合の都道府県知事へ連絡等すべき事項</w:t>
            </w:r>
          </w:p>
          <w:p w:rsidR="000C79D3" w:rsidRDefault="00ED4E0C" w:rsidP="00ED4E0C">
            <w:pPr>
              <w:autoSpaceDE w:val="0"/>
              <w:autoSpaceDN w:val="0"/>
              <w:adjustRightInd w:val="0"/>
              <w:snapToGrid w:val="0"/>
              <w:ind w:firstLineChars="100" w:firstLine="200"/>
              <w:jc w:val="left"/>
              <w:rPr>
                <w:rFonts w:asciiTheme="minorEastAsia" w:hAnsiTheme="minorEastAsia" w:cs="ＭＳ明朝"/>
                <w:kern w:val="0"/>
                <w:sz w:val="18"/>
                <w:szCs w:val="18"/>
              </w:rPr>
            </w:pPr>
            <w:r w:rsidRPr="007D531C">
              <w:rPr>
                <w:rFonts w:asciiTheme="minorEastAsia" w:hAnsiTheme="minorEastAsia" w:cs="ＭＳ明朝"/>
                <w:noProof/>
                <w:kern w:val="0"/>
                <w:sz w:val="20"/>
                <w:szCs w:val="20"/>
              </w:rPr>
              <mc:AlternateContent>
                <mc:Choice Requires="wps">
                  <w:drawing>
                    <wp:anchor distT="0" distB="0" distL="114300" distR="114300" simplePos="0" relativeHeight="251668480" behindDoc="0" locked="0" layoutInCell="1" allowOverlap="1" wp14:anchorId="271E3D17" wp14:editId="4E1A59C5">
                      <wp:simplePos x="0" y="0"/>
                      <wp:positionH relativeFrom="column">
                        <wp:posOffset>7604760</wp:posOffset>
                      </wp:positionH>
                      <wp:positionV relativeFrom="paragraph">
                        <wp:posOffset>125095</wp:posOffset>
                      </wp:positionV>
                      <wp:extent cx="462915" cy="37719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598.8pt;margin-top:9.85pt;width:36.45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" filled="f" stroked="f">
                      <v:textbox inset="1mm,1mm,1mm,1mm">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xbxContent>
                      </v:textbox>
                    </v:shape>
                  </w:pict>
                </mc:Fallback>
              </mc:AlternateContent>
            </w:r>
            <w:r w:rsidR="000C79D3">
              <w:rPr>
                <w:rFonts w:asciiTheme="minorEastAsia" w:hAnsiTheme="minorEastAsia" w:cs="ＭＳ明朝" w:hint="eastAsia"/>
                <w:kern w:val="0"/>
                <w:sz w:val="18"/>
                <w:szCs w:val="18"/>
              </w:rPr>
              <w:t>・土地の所有者等の氏名又は名称及び住所並びに法人にあっては、その代表者の氏名</w:t>
            </w:r>
          </w:p>
          <w:p w:rsidR="000C79D3" w:rsidRDefault="000C79D3" w:rsidP="00ED4E0C">
            <w:pPr>
              <w:autoSpaceDE w:val="0"/>
              <w:autoSpaceDN w:val="0"/>
              <w:adjustRightInd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・形質変更時要届出区域のうち汚染の拡散が生じた場所（図面）</w:t>
            </w:r>
          </w:p>
          <w:p w:rsidR="000C79D3" w:rsidRDefault="000C79D3" w:rsidP="006C5C5E">
            <w:pPr>
              <w:autoSpaceDE w:val="0"/>
              <w:autoSpaceDN w:val="0"/>
              <w:adjustRightInd w:val="0"/>
              <w:snapToGrid w:val="0"/>
              <w:ind w:firstLineChars="100" w:firstLine="180"/>
              <w:jc w:val="left"/>
            </w:pPr>
            <w:r>
              <w:rPr>
                <w:rFonts w:asciiTheme="minorEastAsia" w:hAnsiTheme="minorEastAsia" w:cs="ＭＳ明朝" w:hint="eastAsia"/>
                <w:kern w:val="0"/>
                <w:sz w:val="18"/>
                <w:szCs w:val="18"/>
              </w:rPr>
              <w:t>・生じた汚染拡散への対応措置</w:t>
            </w:r>
          </w:p>
        </w:tc>
      </w:tr>
      <w:tr w:rsidR="000C79D3" w:rsidTr="000C79D3">
        <w:trPr>
          <w:trHeight w:val="15445"/>
        </w:trPr>
        <w:tc>
          <w:tcPr>
            <w:tcW w:w="9889" w:type="dxa"/>
            <w:tcBorders>
              <w:top w:val="single" w:sz="4" w:space="0" w:color="auto"/>
              <w:left w:val="single" w:sz="4" w:space="0" w:color="auto"/>
              <w:bottom w:val="single" w:sz="4" w:space="0" w:color="auto"/>
              <w:right w:val="single" w:sz="4" w:space="0" w:color="auto"/>
            </w:tcBorders>
          </w:tcPr>
          <w:p w:rsidR="000C79D3" w:rsidRDefault="000C79D3" w:rsidP="0073620E">
            <w:pPr>
              <w:autoSpaceDE w:val="0"/>
              <w:autoSpaceDN w:val="0"/>
              <w:adjustRightInd w:val="0"/>
              <w:spacing w:beforeLines="50" w:before="145"/>
              <w:jc w:val="left"/>
              <w:rPr>
                <w:rFonts w:asciiTheme="minorEastAsia" w:hAnsiTheme="minorEastAsia" w:cs="ＭＳＰゴシック"/>
                <w:kern w:val="0"/>
                <w:sz w:val="20"/>
                <w:szCs w:val="20"/>
              </w:rPr>
            </w:pPr>
            <w:r>
              <w:rPr>
                <w:rFonts w:ascii="ＭＳ ゴシック" w:eastAsia="ＭＳ ゴシック" w:hAnsi="ＭＳ ゴシック" w:cs="ＭＳＰゴシック" w:hint="eastAsia"/>
                <w:kern w:val="0"/>
                <w:sz w:val="20"/>
                <w:szCs w:val="20"/>
              </w:rPr>
              <w:lastRenderedPageBreak/>
              <w:t>３　臨海部特例区域の方針の確認申請の際に記載する事項</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・臨海部特例区域の方針の確認申請の際に記載する事項等については、土地の所有者等が都道府県知事に対して次の事項を記載した様式により申請することが適当である。</w:t>
            </w:r>
          </w:p>
          <w:p w:rsidR="000C79D3" w:rsidRDefault="000C79D3">
            <w:pPr>
              <w:autoSpaceDE w:val="0"/>
              <w:autoSpaceDN w:val="0"/>
              <w:adjustRightInd w:val="0"/>
              <w:ind w:firstLineChars="300" w:firstLine="6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ア 申請を行う者の氏名又は名称及び住所並びに法人にあっては、その代表者の氏名</w:t>
            </w:r>
          </w:p>
          <w:p w:rsidR="000C79D3" w:rsidRDefault="000C79D3">
            <w:pPr>
              <w:autoSpaceDE w:val="0"/>
              <w:autoSpaceDN w:val="0"/>
              <w:adjustRightInd w:val="0"/>
              <w:ind w:leftChars="300" w:left="83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イ </w:t>
            </w:r>
            <w:r>
              <w:rPr>
                <w:rFonts w:asciiTheme="minorEastAsia" w:hAnsiTheme="minorEastAsia" w:cs="ＭＳ明朝" w:hint="eastAsia"/>
                <w:spacing w:val="-2"/>
                <w:kern w:val="0"/>
                <w:sz w:val="20"/>
                <w:szCs w:val="20"/>
              </w:rPr>
              <w:t>方針の確認を受ける形質変更時要届出区域の所在地（添付資料：申請の対象となる範囲を表した図面）</w:t>
            </w:r>
          </w:p>
          <w:p w:rsidR="000C79D3" w:rsidRDefault="000C79D3">
            <w:pPr>
              <w:autoSpaceDE w:val="0"/>
              <w:autoSpaceDN w:val="0"/>
              <w:adjustRightInd w:val="0"/>
              <w:ind w:leftChars="300" w:left="83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ウ 申請する土地の範囲に申請者以外の土地の所有者等（例：土地が共有物である場合の申請者以外の共有者）が存在する場合は、申請者以外の土地の所有者等全員の合意書</w:t>
            </w:r>
          </w:p>
          <w:p w:rsidR="000C79D3" w:rsidRDefault="000C79D3">
            <w:pPr>
              <w:autoSpaceDE w:val="0"/>
              <w:autoSpaceDN w:val="0"/>
              <w:adjustRightInd w:val="0"/>
              <w:ind w:firstLineChars="300" w:firstLine="6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エ 申請者が複数存在する場合は、土地の形質の変更に係る管理の実施体制を明らかにした書類</w:t>
            </w:r>
          </w:p>
          <w:p w:rsidR="000C79D3" w:rsidRDefault="000C79D3" w:rsidP="007570A7">
            <w:pPr>
              <w:autoSpaceDE w:val="0"/>
              <w:autoSpaceDN w:val="0"/>
              <w:adjustRightInd w:val="0"/>
              <w:snapToGrid w:val="0"/>
              <w:spacing w:beforeLines="25" w:before="72"/>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・上記の様式に併せて施行及び管理に関する方針を提出することし、同方針には</w:t>
            </w:r>
            <w:r>
              <w:rPr>
                <w:rFonts w:ascii="ＭＳ ゴシック" w:eastAsia="ＭＳ ゴシック" w:hAnsi="ＭＳ ゴシック" w:cs="ＭＳ明朝" w:hint="eastAsia"/>
                <w:kern w:val="0"/>
                <w:sz w:val="20"/>
                <w:szCs w:val="20"/>
              </w:rPr>
              <w:t>別紙６</w:t>
            </w:r>
            <w:r>
              <w:rPr>
                <w:rFonts w:asciiTheme="minorEastAsia" w:hAnsiTheme="minorEastAsia" w:cs="ＭＳ明朝" w:hint="eastAsia"/>
                <w:kern w:val="0"/>
                <w:sz w:val="20"/>
                <w:szCs w:val="20"/>
              </w:rPr>
              <w:t>に掲げる書類、図面を添付することが適当である。</w:t>
            </w:r>
          </w:p>
          <w:p w:rsidR="000C79D3" w:rsidRDefault="000C79D3">
            <w:pPr>
              <w:ind w:leftChars="200" w:left="620" w:hangingChars="100" w:hanging="200"/>
              <w:rPr>
                <w:rFonts w:asciiTheme="minorEastAsia" w:hAnsiTheme="minorEastAsia" w:cs="ＭＳＰゴシック"/>
                <w:kern w:val="0"/>
                <w:sz w:val="20"/>
                <w:szCs w:val="20"/>
              </w:rPr>
            </w:pPr>
          </w:p>
          <w:p w:rsidR="000C79D3" w:rsidRDefault="000C79D3">
            <w:pPr>
              <w:autoSpaceDE w:val="0"/>
              <w:autoSpaceDN w:val="0"/>
              <w:adjustRightInd w:val="0"/>
              <w:jc w:val="left"/>
              <w:rPr>
                <w:rFonts w:asciiTheme="minorEastAsia" w:hAnsiTheme="minorEastAsia" w:cs="ＭＳＰゴシック"/>
                <w:kern w:val="0"/>
                <w:sz w:val="20"/>
                <w:szCs w:val="20"/>
              </w:rPr>
            </w:pPr>
            <w:r>
              <w:rPr>
                <w:rFonts w:ascii="ＭＳ ゴシック" w:eastAsia="ＭＳ ゴシック" w:hAnsi="ＭＳ ゴシック" w:cs="ＭＳＰゴシック" w:hint="eastAsia"/>
                <w:kern w:val="0"/>
                <w:sz w:val="20"/>
                <w:szCs w:val="20"/>
              </w:rPr>
              <w:t>４　臨海部特例区域に係る台帳記載事項</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・臨海部特例区域に係る台帳記載事項については、臨海部特例区域に該当することが認められた場合、現行の記載事項及び添付書類に加えて、以下の事項を記載（添付）することが適当である。</w:t>
            </w:r>
          </w:p>
          <w:p w:rsidR="000C79D3" w:rsidRDefault="000C79D3">
            <w:pPr>
              <w:autoSpaceDE w:val="0"/>
              <w:autoSpaceDN w:val="0"/>
              <w:adjustRightInd w:val="0"/>
              <w:ind w:firstLineChars="300" w:firstLine="6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ア 臨海部特例区域の範囲</w:t>
            </w:r>
          </w:p>
          <w:p w:rsidR="000C79D3" w:rsidRDefault="000C79D3">
            <w:pPr>
              <w:autoSpaceDE w:val="0"/>
              <w:autoSpaceDN w:val="0"/>
              <w:adjustRightInd w:val="0"/>
              <w:ind w:firstLineChars="300" w:firstLine="6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イ 臨海部特例区域における土地の形質の変更の施行及び管理の方針</w:t>
            </w:r>
          </w:p>
          <w:p w:rsidR="000C79D3" w:rsidRDefault="000C79D3">
            <w:pPr>
              <w:autoSpaceDE w:val="0"/>
              <w:autoSpaceDN w:val="0"/>
              <w:adjustRightInd w:val="0"/>
              <w:snapToGrid w:val="0"/>
              <w:jc w:val="left"/>
              <w:rPr>
                <w:rFonts w:asciiTheme="minorEastAsia" w:hAnsiTheme="minorEastAsia" w:cs="ＭＳＰゴシック"/>
                <w:kern w:val="0"/>
                <w:sz w:val="20"/>
                <w:szCs w:val="20"/>
              </w:rPr>
            </w:pP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５　臨海部特例区域における形質変更の事後届出に係る手続等</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臨海部特例区域における形質変更の事後届出に係る手続と届出事項等については、土地の形質の変更をした者は、１年間ごとに、形質変更の事後届出に係る書類として、以下の書類を都道府県知事に届け出ることが適当である。</w:t>
            </w:r>
          </w:p>
          <w:p w:rsidR="000C79D3" w:rsidRDefault="000C79D3">
            <w:pPr>
              <w:autoSpaceDE w:val="0"/>
              <w:autoSpaceDN w:val="0"/>
              <w:adjustRightInd w:val="0"/>
              <w:ind w:leftChars="300" w:left="83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ア </w:t>
            </w:r>
            <w:r w:rsidRPr="007570A7">
              <w:rPr>
                <w:rFonts w:asciiTheme="minorEastAsia" w:hAnsiTheme="minorEastAsia" w:cs="ＭＳ明朝" w:hint="eastAsia"/>
                <w:spacing w:val="-6"/>
                <w:kern w:val="0"/>
                <w:sz w:val="20"/>
                <w:szCs w:val="20"/>
              </w:rPr>
              <w:t>１年間における土地の形質の変更（通常の管理行為、軽易な行為を除く。）について、一覧表にしたもの</w:t>
            </w:r>
          </w:p>
          <w:p w:rsidR="000C79D3" w:rsidRDefault="000C79D3">
            <w:pPr>
              <w:autoSpaceDE w:val="0"/>
              <w:autoSpaceDN w:val="0"/>
              <w:adjustRightInd w:val="0"/>
              <w:ind w:leftChars="300" w:left="83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イ 土地の形質の変更及び土壌の移動を行った場所並びにその形質変更後及び移動後の汚染状態を明らかにした図面</w:t>
            </w:r>
          </w:p>
          <w:p w:rsidR="000C79D3" w:rsidRDefault="000C79D3">
            <w:pPr>
              <w:autoSpaceDE w:val="0"/>
              <w:autoSpaceDN w:val="0"/>
              <w:adjustRightInd w:val="0"/>
              <w:snapToGrid w:val="0"/>
              <w:jc w:val="left"/>
              <w:rPr>
                <w:rFonts w:asciiTheme="minorEastAsia" w:hAnsiTheme="minorEastAsia" w:cs="ＭＳＰゴシック"/>
                <w:kern w:val="0"/>
                <w:sz w:val="20"/>
                <w:szCs w:val="20"/>
              </w:rPr>
            </w:pP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６　臨海部特例区域の方針の変更等に係る手続</w:t>
            </w: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（１）臨海部特例区域の方針の変更</w:t>
            </w:r>
          </w:p>
          <w:p w:rsidR="000C79D3" w:rsidRDefault="000C79D3">
            <w:pPr>
              <w:autoSpaceDE w:val="0"/>
              <w:autoSpaceDN w:val="0"/>
              <w:adjustRightInd w:val="0"/>
              <w:ind w:leftChars="100" w:left="410" w:hangingChars="100" w:hanging="200"/>
              <w:contextualSpacing/>
              <w:jc w:val="left"/>
              <w:rPr>
                <w:rFonts w:ascii="ＭＳ ゴシック" w:eastAsia="ＭＳ ゴシック" w:hAnsi="ＭＳ ゴシック" w:cs="ＭＳＰゴシック"/>
                <w:kern w:val="0"/>
                <w:sz w:val="20"/>
                <w:szCs w:val="20"/>
              </w:rPr>
            </w:pPr>
            <w:r>
              <w:rPr>
                <w:rFonts w:asciiTheme="minorEastAsia" w:hAnsiTheme="minorEastAsia" w:cs="ＭＳ明朝" w:hint="eastAsia"/>
                <w:kern w:val="0"/>
                <w:sz w:val="20"/>
                <w:szCs w:val="20"/>
              </w:rPr>
              <w:t>・土地の所有者等は、土地の施行及び管理に関する方針について、確認を受けた内容を変更（土地の範囲の拡大、土地の汚染状態の変化を反映した施行方針の変更等）しようとする場合は、あらかじめ、都道府県知事に対して方針の変更内容を届け出て都道府県知事の確認を受けることとすることが適当である。なお、土地の所有者等の変更等、土地の形質の変更に係る施行方法の変更を伴わない事項については、変更後に遅滞なく届け出ることが適当である</w:t>
            </w:r>
          </w:p>
          <w:p w:rsidR="000C79D3" w:rsidRDefault="000C79D3" w:rsidP="007570A7">
            <w:pPr>
              <w:autoSpaceDE w:val="0"/>
              <w:autoSpaceDN w:val="0"/>
              <w:adjustRightInd w:val="0"/>
              <w:spacing w:beforeLines="25" w:before="72"/>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（２）臨海部特例区域の方針の廃止</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土地の所有者等が臨海部特例区域以外の形質変更時要届出区域への変更を希望する場合は、臨海部特例区域の方針の廃止の届出を行うことが適当である。その場合、臨海部特例区域の適用をやめる区域における施行及び管理の実績（土地の形質変更の記録、土壌の移動の記録）を提出することが適当である。</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都道府県知事は、上記の提出書類により、臨海部特例区域の適用をやめる区域について、確認できた汚染状態に応じ、自然由来特例区域、埋立地特例区域、埋立地管理区域又は一般管理区域に変更することが適当である。</w:t>
            </w:r>
          </w:p>
          <w:p w:rsidR="000C79D3" w:rsidRDefault="000C79D3" w:rsidP="007570A7">
            <w:pPr>
              <w:autoSpaceDE w:val="0"/>
              <w:autoSpaceDN w:val="0"/>
              <w:adjustRightInd w:val="0"/>
              <w:spacing w:beforeLines="25" w:before="72"/>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（３）施行方法及び管理に関する方針の確認の取消しに係る手続</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・都道府県知事は、確認を受けた方針に反する行為が行われ、かつ、形質の変更の事前届出が行われていないと認めるとき、又は確認の前提となる要件（法第12 条第１項第１号イ及びロ）を欠くに至ったときは、当該確認を取消すことが適当である。</w:t>
            </w:r>
          </w:p>
          <w:p w:rsidR="000C79D3" w:rsidRDefault="000C79D3" w:rsidP="007570A7">
            <w:pPr>
              <w:autoSpaceDE w:val="0"/>
              <w:autoSpaceDN w:val="0"/>
              <w:adjustRightInd w:val="0"/>
              <w:spacing w:beforeLines="25" w:before="72"/>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（４）区域指定の解除について</w:t>
            </w:r>
          </w:p>
          <w:p w:rsidR="000C79D3" w:rsidRDefault="000C79D3">
            <w:pPr>
              <w:autoSpaceDE w:val="0"/>
              <w:autoSpaceDN w:val="0"/>
              <w:adjustRightInd w:val="0"/>
              <w:ind w:leftChars="100" w:left="410" w:hangingChars="100" w:hanging="200"/>
              <w:contextualSpacing/>
              <w:jc w:val="left"/>
              <w:rPr>
                <w:rFonts w:asciiTheme="minorEastAsia" w:hAnsiTheme="minorEastAsia" w:cs="ＭＳ明朝"/>
                <w:kern w:val="0"/>
                <w:sz w:val="20"/>
                <w:szCs w:val="20"/>
              </w:rPr>
            </w:pPr>
            <w:r>
              <w:rPr>
                <w:rFonts w:asciiTheme="minorEastAsia" w:hAnsiTheme="minorEastAsia" w:cs="ＭＳ明朝" w:hint="eastAsia"/>
                <w:kern w:val="0"/>
                <w:sz w:val="20"/>
                <w:szCs w:val="20"/>
              </w:rPr>
              <w:t>・追完調査等を行い、全ての調査対象物質への基準適合が確認された場合には、形質変更時要届出区域の指定が解除されることが適当である。</w:t>
            </w:r>
          </w:p>
          <w:p w:rsidR="000C79D3" w:rsidRDefault="000C79D3">
            <w:pPr>
              <w:autoSpaceDE w:val="0"/>
              <w:autoSpaceDN w:val="0"/>
              <w:adjustRightInd w:val="0"/>
              <w:snapToGrid w:val="0"/>
              <w:jc w:val="left"/>
              <w:rPr>
                <w:rFonts w:asciiTheme="minorEastAsia" w:hAnsiTheme="minorEastAsia" w:cs="ＭＳＰゴシック"/>
                <w:kern w:val="0"/>
                <w:sz w:val="20"/>
                <w:szCs w:val="20"/>
              </w:rPr>
            </w:pPr>
          </w:p>
          <w:p w:rsidR="000C79D3" w:rsidRDefault="000C79D3">
            <w:pPr>
              <w:autoSpaceDE w:val="0"/>
              <w:autoSpaceDN w:val="0"/>
              <w:adjustRightInd w:val="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７　臨海部特例区域の申請のための調査の方法</w:t>
            </w:r>
          </w:p>
          <w:p w:rsidR="000C79D3" w:rsidRDefault="000C79D3">
            <w:pPr>
              <w:autoSpaceDE w:val="0"/>
              <w:autoSpaceDN w:val="0"/>
              <w:adjustRightInd w:val="0"/>
              <w:ind w:leftChars="100" w:left="410" w:hangingChars="100" w:hanging="200"/>
              <w:contextualSpacing/>
              <w:jc w:val="left"/>
              <w:rPr>
                <w:rFonts w:asciiTheme="minorEastAsia" w:hAnsiTheme="minorEastAsia"/>
                <w:sz w:val="20"/>
                <w:szCs w:val="20"/>
              </w:rPr>
            </w:pPr>
            <w:r>
              <w:rPr>
                <w:rFonts w:asciiTheme="minorEastAsia" w:hAnsiTheme="minorEastAsia" w:cs="ＭＳ明朝" w:hint="eastAsia"/>
                <w:kern w:val="0"/>
                <w:sz w:val="20"/>
                <w:szCs w:val="20"/>
              </w:rPr>
              <w:t>・</w:t>
            </w:r>
            <w:r>
              <w:rPr>
                <w:rFonts w:asciiTheme="minorEastAsia" w:hAnsiTheme="minorEastAsia" w:cs="ＭＳ明朝" w:hint="eastAsia"/>
                <w:spacing w:val="-2"/>
                <w:kern w:val="0"/>
                <w:sz w:val="20"/>
                <w:szCs w:val="20"/>
              </w:rPr>
              <w:t>臨海部特例区域に係る方針の確認申請は、原則、既に形質変更時要届出区域（自然由来特例区域又は埋立地特例区域）に指定されている土地について行うことが適当である。なお、現在区域指定されていない土地においても、土壌汚染状況調査を実施し、法第14 条に基づく指定の申請とともに、土地の形質の変更に係る施行及び管理の方針の確認の申請のための手続を行うことができるとすることが適当である。</w:t>
            </w:r>
          </w:p>
        </w:tc>
        <w:tc>
          <w:tcPr>
            <w:tcW w:w="12191" w:type="dxa"/>
            <w:tcBorders>
              <w:top w:val="single" w:sz="4" w:space="0" w:color="auto"/>
              <w:left w:val="single" w:sz="4" w:space="0" w:color="auto"/>
              <w:bottom w:val="single" w:sz="4" w:space="0" w:color="auto"/>
              <w:right w:val="single" w:sz="4" w:space="0" w:color="auto"/>
            </w:tcBorders>
          </w:tcPr>
          <w:p w:rsidR="000C79D3" w:rsidRDefault="0073620E" w:rsidP="0073620E">
            <w:pPr>
              <w:autoSpaceDE w:val="0"/>
              <w:autoSpaceDN w:val="0"/>
              <w:adjustRightInd w:val="0"/>
              <w:snapToGrid w:val="0"/>
              <w:spacing w:beforeLines="50" w:before="145" w:line="276" w:lineRule="auto"/>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0C79D3">
              <w:rPr>
                <w:rFonts w:ascii="ＭＳ ゴシック" w:eastAsia="ＭＳ ゴシック" w:hAnsi="ＭＳ ゴシック" w:cs="ＭＳ明朝" w:hint="eastAsia"/>
                <w:kern w:val="0"/>
                <w:sz w:val="18"/>
                <w:szCs w:val="18"/>
              </w:rPr>
              <w:t>施行及び管理に関する方針に添付が必要な資料（別紙６）</w:t>
            </w:r>
          </w:p>
          <w:p w:rsidR="000C79D3" w:rsidRDefault="000C79D3">
            <w:pPr>
              <w:autoSpaceDE w:val="0"/>
              <w:autoSpaceDN w:val="0"/>
              <w:adjustRightInd w:val="0"/>
              <w:snapToGrid w:val="0"/>
              <w:spacing w:line="276" w:lineRule="auto"/>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（土地の要件について）</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・申請に係る土地が法第12 条第１項第１号イ及びロへ適合することを示す書類</w:t>
            </w:r>
          </w:p>
          <w:p w:rsidR="000C79D3" w:rsidRDefault="000C79D3">
            <w:pPr>
              <w:autoSpaceDE w:val="0"/>
              <w:autoSpaceDN w:val="0"/>
              <w:adjustRightInd w:val="0"/>
              <w:snapToGrid w:val="0"/>
              <w:spacing w:line="276" w:lineRule="auto"/>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イ 専ら自然由来又は専ら水面埋立てに用いられた土砂由来の汚染がある形質変更時要届出区域であること</w:t>
            </w:r>
          </w:p>
          <w:p w:rsidR="000C79D3" w:rsidRDefault="000C79D3">
            <w:pPr>
              <w:autoSpaceDE w:val="0"/>
              <w:autoSpaceDN w:val="0"/>
              <w:adjustRightInd w:val="0"/>
              <w:snapToGrid w:val="0"/>
              <w:spacing w:line="276" w:lineRule="auto"/>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ロ 臨海部の工業専用地域等で人の健康に係る被害が生ずるおそれがない土地であること</w:t>
            </w:r>
          </w:p>
          <w:p w:rsidR="000C79D3" w:rsidRDefault="000C79D3">
            <w:pPr>
              <w:autoSpaceDE w:val="0"/>
              <w:autoSpaceDN w:val="0"/>
              <w:adjustRightInd w:val="0"/>
              <w:snapToGrid w:val="0"/>
              <w:spacing w:line="276" w:lineRule="auto"/>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（土地の形質の変更の施行方法に係る方針について）</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・申請に係る形質変更時要届出区域内の土地を汚染に応じて区分した図面</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・土地の汚染の状態に応じたそれぞれの土地の範囲における土地の形質の変更の施行方法を示す書類</w:t>
            </w:r>
          </w:p>
          <w:p w:rsidR="000C79D3" w:rsidRDefault="000C79D3">
            <w:pPr>
              <w:autoSpaceDE w:val="0"/>
              <w:autoSpaceDN w:val="0"/>
              <w:adjustRightInd w:val="0"/>
              <w:snapToGrid w:val="0"/>
              <w:spacing w:line="276" w:lineRule="auto"/>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（管理に係る方針について）</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・記録及び保存方法が記載された書類</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・指定物質以外の人為的原因による汚染が確認された場合の都道府県知事への連絡の方法を示した書類</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・実施した施行の内容の記録及び保存方法が示された書類</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・汚染の拡散が生じた場合の対応方法を示した書類及び連絡の方法を示した書類</w:t>
            </w:r>
          </w:p>
          <w:p w:rsidR="000C79D3" w:rsidRDefault="000C79D3">
            <w:pPr>
              <w:autoSpaceDE w:val="0"/>
              <w:autoSpaceDN w:val="0"/>
              <w:adjustRightInd w:val="0"/>
              <w:snapToGrid w:val="0"/>
              <w:spacing w:line="276" w:lineRule="auto"/>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・当該土地の所有者等が変わった場合、適切に引き継ぐ旨を示した書類</w:t>
            </w:r>
          </w:p>
          <w:p w:rsidR="000C79D3" w:rsidRDefault="00D13075" w:rsidP="00D13075">
            <w:pPr>
              <w:autoSpaceDE w:val="0"/>
              <w:autoSpaceDN w:val="0"/>
              <w:adjustRightInd w:val="0"/>
              <w:snapToGrid w:val="0"/>
              <w:spacing w:line="276" w:lineRule="auto"/>
              <w:ind w:firstLineChars="100" w:firstLine="200"/>
              <w:jc w:val="left"/>
              <w:rPr>
                <w:rFonts w:asciiTheme="minorEastAsia" w:hAnsiTheme="minorEastAsia" w:cs="ＭＳ明朝"/>
                <w:kern w:val="0"/>
                <w:sz w:val="18"/>
                <w:szCs w:val="18"/>
              </w:rPr>
            </w:pPr>
            <w:r w:rsidRPr="007D531C">
              <w:rPr>
                <w:rFonts w:asciiTheme="minorEastAsia" w:hAnsiTheme="minorEastAsia" w:cs="ＭＳ明朝"/>
                <w:noProof/>
                <w:kern w:val="0"/>
                <w:sz w:val="20"/>
                <w:szCs w:val="20"/>
              </w:rPr>
              <mc:AlternateContent>
                <mc:Choice Requires="wps">
                  <w:drawing>
                    <wp:anchor distT="0" distB="0" distL="114300" distR="114300" simplePos="0" relativeHeight="251670528" behindDoc="0" locked="0" layoutInCell="1" allowOverlap="1" wp14:anchorId="7EEB848F" wp14:editId="2C494C33">
                      <wp:simplePos x="0" y="0"/>
                      <wp:positionH relativeFrom="column">
                        <wp:posOffset>7564755</wp:posOffset>
                      </wp:positionH>
                      <wp:positionV relativeFrom="paragraph">
                        <wp:posOffset>7016750</wp:posOffset>
                      </wp:positionV>
                      <wp:extent cx="462915" cy="37719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595.65pt;margin-top:552.5pt;width:36.45pt;height:2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" filled="f" stroked="f">
                      <v:textbox inset="1mm,1mm,1mm,1mm">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xbxContent>
                      </v:textbox>
                    </v:shape>
                  </w:pict>
                </mc:Fallback>
              </mc:AlternateContent>
            </w:r>
            <w:r w:rsidR="000C79D3">
              <w:rPr>
                <w:rFonts w:asciiTheme="minorEastAsia" w:hAnsiTheme="minorEastAsia" w:cs="ＭＳ明朝" w:hint="eastAsia"/>
                <w:kern w:val="0"/>
                <w:sz w:val="18"/>
                <w:szCs w:val="18"/>
              </w:rPr>
              <w:t>・その他、自主的に取り組むことを記載した書類、都道府県知事との合意事項を示した書類</w:t>
            </w:r>
          </w:p>
        </w:tc>
      </w:tr>
    </w:tbl>
    <w:p w:rsidR="000C79D3" w:rsidRPr="00671503" w:rsidRDefault="00671503" w:rsidP="00F33B43">
      <w:pPr>
        <w:ind w:leftChars="-135" w:left="1" w:hangingChars="129" w:hanging="284"/>
        <w:rPr>
          <w:rFonts w:ascii="ＭＳ ゴシック" w:eastAsia="ＭＳ ゴシック" w:hAnsi="ＭＳ ゴシック"/>
          <w:sz w:val="22"/>
        </w:rPr>
      </w:pPr>
      <w:r w:rsidRPr="00671503">
        <w:rPr>
          <w:rFonts w:ascii="ＭＳ ゴシック" w:eastAsia="ＭＳ ゴシック" w:hAnsi="ＭＳ ゴシック" w:hint="eastAsia"/>
          <w:sz w:val="22"/>
        </w:rPr>
        <w:lastRenderedPageBreak/>
        <w:t>（３）</w:t>
      </w:r>
      <w:r w:rsidR="000C79D3" w:rsidRPr="00671503">
        <w:rPr>
          <w:rFonts w:ascii="ＭＳ ゴシック" w:eastAsia="ＭＳ ゴシック" w:hAnsi="ＭＳ ゴシック" w:hint="eastAsia"/>
          <w:spacing w:val="4"/>
          <w:sz w:val="22"/>
        </w:rPr>
        <w:t>自然由来・埋立材由来基準不適合土壌の取扱い</w:t>
      </w:r>
    </w:p>
    <w:tbl>
      <w:tblPr>
        <w:tblStyle w:val="a3"/>
        <w:tblW w:w="22080" w:type="dxa"/>
        <w:tblLook w:val="04A0" w:firstRow="1" w:lastRow="0" w:firstColumn="1" w:lastColumn="0" w:noHBand="0" w:noVBand="1"/>
      </w:tblPr>
      <w:tblGrid>
        <w:gridCol w:w="13575"/>
        <w:gridCol w:w="8505"/>
      </w:tblGrid>
      <w:tr w:rsidR="000C79D3" w:rsidTr="00671503">
        <w:trPr>
          <w:trHeight w:val="2125"/>
        </w:trPr>
        <w:tc>
          <w:tcPr>
            <w:tcW w:w="13575" w:type="dxa"/>
          </w:tcPr>
          <w:p w:rsidR="000C79D3" w:rsidRPr="004D6C8D" w:rsidRDefault="000C79D3" w:rsidP="0073620E">
            <w:pPr>
              <w:autoSpaceDE w:val="0"/>
              <w:autoSpaceDN w:val="0"/>
              <w:adjustRightInd w:val="0"/>
              <w:snapToGrid w:val="0"/>
              <w:spacing w:beforeLines="50" w:before="145"/>
              <w:jc w:val="left"/>
              <w:rPr>
                <w:rFonts w:asciiTheme="majorEastAsia" w:eastAsiaTheme="majorEastAsia" w:hAnsiTheme="majorEastAsia" w:cs="ＭＳ明朝"/>
                <w:kern w:val="0"/>
                <w:sz w:val="20"/>
                <w:szCs w:val="20"/>
              </w:rPr>
            </w:pPr>
            <w:r w:rsidRPr="004D6C8D">
              <w:rPr>
                <w:rFonts w:ascii="ＭＳ ゴシック" w:eastAsia="ＭＳ ゴシック" w:hAnsi="ＭＳ ゴシック" w:cs="ＭＳＰゴシック" w:hint="eastAsia"/>
                <w:kern w:val="0"/>
                <w:sz w:val="20"/>
                <w:szCs w:val="20"/>
              </w:rPr>
              <w:t xml:space="preserve">１　</w:t>
            </w:r>
            <w:r w:rsidRPr="004D6C8D">
              <w:rPr>
                <w:rFonts w:asciiTheme="majorEastAsia" w:eastAsiaTheme="majorEastAsia" w:hAnsiTheme="majorEastAsia" w:cs="ＭＳ明朝" w:hint="eastAsia"/>
                <w:kern w:val="0"/>
                <w:sz w:val="20"/>
                <w:szCs w:val="20"/>
              </w:rPr>
              <w:t>自然由来等形質時変更要届出区域間の移動</w:t>
            </w:r>
          </w:p>
          <w:p w:rsidR="000C79D3" w:rsidRPr="004D6C8D" w:rsidRDefault="000C79D3" w:rsidP="00671503">
            <w:pPr>
              <w:autoSpaceDE w:val="0"/>
              <w:autoSpaceDN w:val="0"/>
              <w:adjustRightInd w:val="0"/>
              <w:snapToGrid w:val="0"/>
              <w:jc w:val="left"/>
              <w:rPr>
                <w:rFonts w:asciiTheme="majorEastAsia" w:eastAsiaTheme="majorEastAsia" w:hAnsiTheme="majorEastAsia" w:cs="ＭＳ明朝"/>
                <w:kern w:val="0"/>
                <w:sz w:val="20"/>
                <w:szCs w:val="20"/>
              </w:rPr>
            </w:pPr>
            <w:r w:rsidRPr="004D6C8D">
              <w:rPr>
                <w:rFonts w:asciiTheme="majorEastAsia" w:eastAsiaTheme="majorEastAsia" w:hAnsiTheme="majorEastAsia" w:cs="ＭＳ明朝" w:hint="eastAsia"/>
                <w:kern w:val="0"/>
                <w:sz w:val="20"/>
                <w:szCs w:val="20"/>
              </w:rPr>
              <w:t>（１）自然由来等形質時変更要届出区域間の移動に向けた手続きの流れ</w:t>
            </w:r>
          </w:p>
          <w:p w:rsidR="000C79D3" w:rsidRPr="004D6C8D" w:rsidRDefault="000C79D3" w:rsidP="00671503">
            <w:pPr>
              <w:autoSpaceDE w:val="0"/>
              <w:autoSpaceDN w:val="0"/>
              <w:adjustRightInd w:val="0"/>
              <w:snapToGrid w:val="0"/>
              <w:ind w:leftChars="200" w:left="620" w:hangingChars="100" w:hanging="200"/>
              <w:jc w:val="left"/>
              <w:rPr>
                <w:rFonts w:asciiTheme="minorEastAsia" w:hAnsiTheme="minorEastAsia" w:cs="ＭＳＰゴシック"/>
                <w:kern w:val="0"/>
                <w:sz w:val="20"/>
                <w:szCs w:val="20"/>
              </w:rPr>
            </w:pPr>
            <w:r w:rsidRPr="004D6C8D">
              <w:rPr>
                <w:rFonts w:asciiTheme="minorEastAsia" w:hAnsiTheme="minorEastAsia" w:cs="ＭＳ明朝" w:hint="eastAsia"/>
                <w:kern w:val="0"/>
                <w:sz w:val="20"/>
                <w:szCs w:val="20"/>
              </w:rPr>
              <w:t>・自然由来等形質変更時要届出区域間の移動に向けた手続の流れについては、自然由来等形質変更時要届出区域から自然由来等土壌（自然由来等形質変更時要届出区域内の土壌をいう。）を搬出しようとする者は、搬出届出（法第</w:t>
            </w:r>
            <w:r w:rsidRPr="004D6C8D">
              <w:rPr>
                <w:rFonts w:asciiTheme="minorEastAsia" w:hAnsiTheme="minorEastAsia" w:cs="ＭＳ明朝"/>
                <w:kern w:val="0"/>
                <w:sz w:val="20"/>
                <w:szCs w:val="20"/>
              </w:rPr>
              <w:t xml:space="preserve">16 </w:t>
            </w:r>
            <w:r w:rsidRPr="004D6C8D">
              <w:rPr>
                <w:rFonts w:asciiTheme="minorEastAsia" w:hAnsiTheme="minorEastAsia" w:cs="ＭＳ明朝" w:hint="eastAsia"/>
                <w:kern w:val="0"/>
                <w:sz w:val="20"/>
                <w:szCs w:val="20"/>
              </w:rPr>
              <w:t>条届出）を行い、都道府県知事は、搬出先が汚染状態や地質が同じ自然由来等形質変更時要届出区域であることを確認（都道府県知事は、受入側と搬出側の汚染状態や地質が同じでない場合は、区域間移動ではなく、汚染土壌処理業者に委託するよう計画の変更命令を届出を受けた日から</w:t>
            </w:r>
            <w:r w:rsidRPr="004D6C8D">
              <w:rPr>
                <w:rFonts w:asciiTheme="minorEastAsia" w:hAnsiTheme="minorEastAsia" w:cs="ＭＳ明朝"/>
                <w:kern w:val="0"/>
                <w:sz w:val="20"/>
                <w:szCs w:val="20"/>
              </w:rPr>
              <w:t xml:space="preserve">14 </w:t>
            </w:r>
            <w:r w:rsidRPr="004D6C8D">
              <w:rPr>
                <w:rFonts w:asciiTheme="minorEastAsia" w:hAnsiTheme="minorEastAsia" w:cs="ＭＳ明朝" w:hint="eastAsia"/>
                <w:kern w:val="0"/>
                <w:sz w:val="20"/>
                <w:szCs w:val="20"/>
              </w:rPr>
              <w:t>日以内に限り発出。）することが適当である。</w:t>
            </w:r>
          </w:p>
          <w:p w:rsidR="000C79D3" w:rsidRPr="004D6C8D" w:rsidRDefault="000C79D3" w:rsidP="004E7A35">
            <w:pPr>
              <w:autoSpaceDE w:val="0"/>
              <w:autoSpaceDN w:val="0"/>
              <w:adjustRightInd w:val="0"/>
              <w:snapToGrid w:val="0"/>
              <w:spacing w:beforeLines="25" w:before="72"/>
              <w:ind w:leftChars="200" w:left="620" w:hangingChars="100" w:hanging="200"/>
              <w:jc w:val="left"/>
              <w:rPr>
                <w:rFonts w:asciiTheme="minorEastAsia" w:hAnsiTheme="minorEastAsia" w:cs="ＭＳＰゴシック"/>
                <w:kern w:val="0"/>
                <w:sz w:val="20"/>
                <w:szCs w:val="20"/>
              </w:rPr>
            </w:pPr>
            <w:r w:rsidRPr="004D6C8D">
              <w:rPr>
                <w:rFonts w:asciiTheme="minorEastAsia" w:hAnsiTheme="minorEastAsia" w:cs="ＭＳ明朝" w:hint="eastAsia"/>
                <w:kern w:val="0"/>
                <w:sz w:val="20"/>
                <w:szCs w:val="20"/>
              </w:rPr>
              <w:t>・自然由来等形質変更時要届出区域で自然由来等土壌を使用（地盤の嵩上げ等の土地の形質変更に使用することをいう。）しようとする者は全て、土地の形質変更届出（法第</w:t>
            </w:r>
            <w:r w:rsidRPr="004D6C8D">
              <w:rPr>
                <w:rFonts w:asciiTheme="minorEastAsia" w:hAnsiTheme="minorEastAsia" w:cs="ＭＳ明朝"/>
                <w:kern w:val="0"/>
                <w:sz w:val="20"/>
                <w:szCs w:val="20"/>
              </w:rPr>
              <w:t xml:space="preserve">12 </w:t>
            </w:r>
            <w:r w:rsidRPr="004D6C8D">
              <w:rPr>
                <w:rFonts w:asciiTheme="minorEastAsia" w:hAnsiTheme="minorEastAsia" w:cs="ＭＳ明朝" w:hint="eastAsia"/>
                <w:kern w:val="0"/>
                <w:sz w:val="20"/>
                <w:szCs w:val="20"/>
              </w:rPr>
              <w:t>条届出）を行うことが適当である。また、当該運搬に係る自然由来等土壌を使用した土地の形質変更は</w:t>
            </w:r>
            <w:r w:rsidRPr="004D6C8D">
              <w:rPr>
                <w:rFonts w:asciiTheme="minorEastAsia" w:hAnsiTheme="minorEastAsia" w:cs="ＭＳ明朝"/>
                <w:kern w:val="0"/>
                <w:sz w:val="20"/>
                <w:szCs w:val="20"/>
              </w:rPr>
              <w:t xml:space="preserve">60 </w:t>
            </w:r>
            <w:r w:rsidRPr="004D6C8D">
              <w:rPr>
                <w:rFonts w:asciiTheme="minorEastAsia" w:hAnsiTheme="minorEastAsia" w:cs="ＭＳ明朝" w:hint="eastAsia"/>
                <w:kern w:val="0"/>
                <w:sz w:val="20"/>
                <w:szCs w:val="20"/>
              </w:rPr>
              <w:t>日以内で行い、終了したときは、管理票の写しを管理票交付者及び運搬者に送付することが適当である。</w:t>
            </w:r>
          </w:p>
          <w:p w:rsidR="000C79D3" w:rsidRPr="004D6C8D" w:rsidRDefault="000C79D3" w:rsidP="00671503">
            <w:pPr>
              <w:autoSpaceDE w:val="0"/>
              <w:autoSpaceDN w:val="0"/>
              <w:adjustRightInd w:val="0"/>
              <w:snapToGrid w:val="0"/>
              <w:jc w:val="left"/>
              <w:rPr>
                <w:rFonts w:ascii="ＭＳ ゴシック" w:eastAsia="ＭＳ ゴシック" w:hAnsi="ＭＳ ゴシック" w:cs="ＭＳＰゴシック"/>
                <w:kern w:val="0"/>
                <w:sz w:val="20"/>
                <w:szCs w:val="20"/>
              </w:rPr>
            </w:pPr>
          </w:p>
          <w:p w:rsidR="000C79D3" w:rsidRPr="004D6C8D" w:rsidRDefault="000C79D3" w:rsidP="00671503">
            <w:pPr>
              <w:autoSpaceDE w:val="0"/>
              <w:autoSpaceDN w:val="0"/>
              <w:adjustRightInd w:val="0"/>
              <w:snapToGrid w:val="0"/>
              <w:jc w:val="left"/>
              <w:rPr>
                <w:rFonts w:ascii="ＭＳ ゴシック" w:eastAsia="ＭＳ ゴシック" w:hAnsi="ＭＳ ゴシック" w:cs="ＭＳ明朝"/>
                <w:kern w:val="0"/>
                <w:sz w:val="20"/>
                <w:szCs w:val="20"/>
              </w:rPr>
            </w:pPr>
            <w:r w:rsidRPr="004D6C8D">
              <w:rPr>
                <w:rFonts w:ascii="ＭＳ ゴシック" w:eastAsia="ＭＳ ゴシック" w:hAnsi="ＭＳ ゴシック" w:cs="ＭＳＰゴシック" w:hint="eastAsia"/>
                <w:kern w:val="0"/>
                <w:sz w:val="20"/>
                <w:szCs w:val="20"/>
              </w:rPr>
              <w:t>（２）自然由来等</w:t>
            </w:r>
            <w:r w:rsidRPr="004D6C8D">
              <w:rPr>
                <w:rFonts w:ascii="ＭＳ ゴシック" w:eastAsia="ＭＳ ゴシック" w:hAnsi="ＭＳ ゴシック" w:cs="ＭＳ明朝" w:hint="eastAsia"/>
                <w:kern w:val="0"/>
                <w:sz w:val="20"/>
                <w:szCs w:val="20"/>
              </w:rPr>
              <w:t>形質時変更要届出区域間の移動の要件</w:t>
            </w:r>
          </w:p>
          <w:p w:rsidR="000C79D3" w:rsidRPr="004D6C8D" w:rsidRDefault="000C79D3" w:rsidP="00671503">
            <w:pPr>
              <w:autoSpaceDE w:val="0"/>
              <w:autoSpaceDN w:val="0"/>
              <w:adjustRightInd w:val="0"/>
              <w:snapToGrid w:val="0"/>
              <w:ind w:firstLineChars="100" w:firstLine="200"/>
              <w:jc w:val="left"/>
              <w:rPr>
                <w:rFonts w:ascii="ＭＳ ゴシック" w:eastAsia="ＭＳ ゴシック" w:hAnsi="ＭＳ ゴシック" w:cs="ＭＳ明朝"/>
                <w:kern w:val="0"/>
                <w:sz w:val="20"/>
                <w:szCs w:val="20"/>
              </w:rPr>
            </w:pPr>
            <w:r w:rsidRPr="004D6C8D">
              <w:rPr>
                <w:rFonts w:ascii="ＭＳ ゴシック" w:eastAsia="ＭＳ ゴシック" w:hAnsi="ＭＳ ゴシック" w:cs="ＭＳ明朝" w:hint="eastAsia"/>
                <w:kern w:val="0"/>
                <w:sz w:val="20"/>
                <w:szCs w:val="20"/>
              </w:rPr>
              <w:t>１）区域間の移動が可能な汚染土壌の要件</w:t>
            </w:r>
          </w:p>
          <w:p w:rsidR="000C79D3" w:rsidRPr="004D6C8D" w:rsidRDefault="000C79D3" w:rsidP="00671503">
            <w:pPr>
              <w:autoSpaceDE w:val="0"/>
              <w:autoSpaceDN w:val="0"/>
              <w:adjustRightInd w:val="0"/>
              <w:snapToGrid w:val="0"/>
              <w:ind w:leftChars="200" w:left="620" w:hangingChars="100" w:hanging="2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w:t>
            </w:r>
            <w:r w:rsidRPr="004E7A35">
              <w:rPr>
                <w:rFonts w:asciiTheme="minorEastAsia" w:hAnsiTheme="minorEastAsia" w:cs="ＭＳ明朝" w:hint="eastAsia"/>
                <w:spacing w:val="-4"/>
                <w:kern w:val="0"/>
                <w:sz w:val="20"/>
                <w:szCs w:val="20"/>
              </w:rPr>
              <w:t>自然由来等形質変更時要届出区域間の移動について、区域間の移動が可能な汚染土壌の要件は、汚染が専ら自然由来又は土地の造成に係る水面埋立てに用いられた土砂に由来する自然由来等形質変更時要届出区域内の土壌であるとされているところ、自然由来等形質変更時要届出区域のうち、</w:t>
            </w:r>
          </w:p>
          <w:p w:rsidR="000C79D3" w:rsidRPr="004D6C8D" w:rsidRDefault="000C79D3" w:rsidP="00671503">
            <w:pPr>
              <w:autoSpaceDE w:val="0"/>
              <w:autoSpaceDN w:val="0"/>
              <w:adjustRightInd w:val="0"/>
              <w:snapToGrid w:val="0"/>
              <w:ind w:leftChars="400" w:left="1040" w:hangingChars="100" w:hanging="2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ア　汚染が専ら自然に由来するものは、汚染が第二種特定有害物質（シアンを除く）のみであり、かつ、第二溶出量基準に適合していること、土壌汚染が地質的に同質な状態で広がっている等の要件</w:t>
            </w:r>
            <w:r w:rsidRPr="004D6C8D">
              <w:rPr>
                <w:rFonts w:ascii="ＭＳ ゴシック" w:eastAsia="ＭＳ ゴシック" w:hAnsi="ＭＳ ゴシック" w:cs="ＭＳ明朝" w:hint="eastAsia"/>
                <w:kern w:val="0"/>
                <w:sz w:val="20"/>
                <w:szCs w:val="20"/>
              </w:rPr>
              <w:t>（別紙</w:t>
            </w:r>
            <w:r w:rsidRPr="004D6C8D">
              <w:rPr>
                <w:rFonts w:ascii="ＭＳ ゴシック" w:eastAsia="ＭＳ ゴシック" w:hAnsi="ＭＳ ゴシック" w:cs="ＭＳ明朝"/>
                <w:kern w:val="0"/>
                <w:sz w:val="20"/>
                <w:szCs w:val="20"/>
              </w:rPr>
              <w:t>15</w:t>
            </w:r>
            <w:r w:rsidRPr="004D6C8D">
              <w:rPr>
                <w:rFonts w:ascii="ＭＳ ゴシック" w:eastAsia="ＭＳ ゴシック" w:hAnsi="ＭＳ ゴシック" w:cs="ＭＳ明朝" w:hint="eastAsia"/>
                <w:kern w:val="0"/>
                <w:sz w:val="20"/>
                <w:szCs w:val="20"/>
              </w:rPr>
              <w:t>）</w:t>
            </w:r>
          </w:p>
          <w:p w:rsidR="000C79D3" w:rsidRPr="004D6C8D" w:rsidRDefault="000C79D3" w:rsidP="00671503">
            <w:pPr>
              <w:autoSpaceDE w:val="0"/>
              <w:autoSpaceDN w:val="0"/>
              <w:adjustRightInd w:val="0"/>
              <w:snapToGrid w:val="0"/>
              <w:ind w:leftChars="400" w:left="1240" w:hangingChars="200" w:hanging="4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イ　汚染が専ら埋立材に由来するものは、公有水面埋立法による公有水面の埋立て又は干拓の事業により造成された土地であること、廃棄物が埋め立てられている場所でないこと、第二溶出量基準に適合していること等の要件</w:t>
            </w:r>
            <w:r w:rsidRPr="004D6C8D">
              <w:rPr>
                <w:rFonts w:ascii="ＭＳ ゴシック" w:eastAsia="ＭＳ ゴシック" w:hAnsi="ＭＳ ゴシック" w:cs="ＭＳ明朝" w:hint="eastAsia"/>
                <w:kern w:val="0"/>
                <w:sz w:val="20"/>
                <w:szCs w:val="20"/>
              </w:rPr>
              <w:t>（別紙</w:t>
            </w:r>
            <w:r w:rsidRPr="004D6C8D">
              <w:rPr>
                <w:rFonts w:ascii="ＭＳ ゴシック" w:eastAsia="ＭＳ ゴシック" w:hAnsi="ＭＳ ゴシック" w:cs="ＭＳ明朝"/>
                <w:kern w:val="0"/>
                <w:sz w:val="20"/>
                <w:szCs w:val="20"/>
              </w:rPr>
              <w:t>15</w:t>
            </w:r>
            <w:r w:rsidRPr="004D6C8D">
              <w:rPr>
                <w:rFonts w:ascii="ＭＳ ゴシック" w:eastAsia="ＭＳ ゴシック" w:hAnsi="ＭＳ ゴシック" w:cs="ＭＳ明朝" w:hint="eastAsia"/>
                <w:kern w:val="0"/>
                <w:sz w:val="20"/>
                <w:szCs w:val="20"/>
              </w:rPr>
              <w:t>）</w:t>
            </w:r>
          </w:p>
          <w:p w:rsidR="000C79D3" w:rsidRPr="004D6C8D" w:rsidRDefault="000C79D3" w:rsidP="00671503">
            <w:pPr>
              <w:autoSpaceDE w:val="0"/>
              <w:autoSpaceDN w:val="0"/>
              <w:adjustRightInd w:val="0"/>
              <w:snapToGrid w:val="0"/>
              <w:ind w:firstLineChars="300" w:firstLine="600"/>
              <w:jc w:val="left"/>
              <w:rPr>
                <w:rFonts w:asciiTheme="minorEastAsia" w:hAnsiTheme="minorEastAsia" w:cs="ＭＳＰゴシック"/>
                <w:kern w:val="0"/>
                <w:sz w:val="20"/>
                <w:szCs w:val="20"/>
              </w:rPr>
            </w:pPr>
            <w:r w:rsidRPr="004D6C8D">
              <w:rPr>
                <w:rFonts w:asciiTheme="minorEastAsia" w:hAnsiTheme="minorEastAsia" w:cs="ＭＳ明朝" w:hint="eastAsia"/>
                <w:kern w:val="0"/>
                <w:sz w:val="20"/>
                <w:szCs w:val="20"/>
              </w:rPr>
              <w:t>をそれぞれ満たしている区域とすることが適当である。</w:t>
            </w:r>
          </w:p>
          <w:p w:rsidR="000C79D3" w:rsidRPr="004D6C8D" w:rsidRDefault="000C79D3" w:rsidP="004E7A35">
            <w:pPr>
              <w:autoSpaceDE w:val="0"/>
              <w:autoSpaceDN w:val="0"/>
              <w:adjustRightInd w:val="0"/>
              <w:snapToGrid w:val="0"/>
              <w:spacing w:beforeLines="50" w:before="145"/>
              <w:jc w:val="left"/>
              <w:rPr>
                <w:rFonts w:ascii="ＭＳ ゴシック" w:eastAsia="ＭＳ ゴシック" w:hAnsi="ＭＳ ゴシック" w:cs="ＭＳＰゴシック"/>
                <w:kern w:val="0"/>
                <w:sz w:val="20"/>
                <w:szCs w:val="20"/>
              </w:rPr>
            </w:pPr>
            <w:r w:rsidRPr="004D6C8D">
              <w:rPr>
                <w:rFonts w:asciiTheme="minorEastAsia" w:hAnsiTheme="minorEastAsia" w:cs="ＭＳＰゴシック" w:hint="eastAsia"/>
                <w:kern w:val="0"/>
                <w:sz w:val="20"/>
                <w:szCs w:val="20"/>
              </w:rPr>
              <w:t xml:space="preserve">　</w:t>
            </w:r>
            <w:r w:rsidRPr="004D6C8D">
              <w:rPr>
                <w:rFonts w:ascii="ＭＳ ゴシック" w:eastAsia="ＭＳ ゴシック" w:hAnsi="ＭＳ ゴシック" w:cs="ＭＳＰゴシック" w:hint="eastAsia"/>
                <w:kern w:val="0"/>
                <w:sz w:val="20"/>
                <w:szCs w:val="20"/>
              </w:rPr>
              <w:t>２）受入側の要件</w:t>
            </w:r>
          </w:p>
          <w:p w:rsidR="000C79D3" w:rsidRPr="004D6C8D" w:rsidRDefault="000C79D3" w:rsidP="00671503">
            <w:pPr>
              <w:autoSpaceDE w:val="0"/>
              <w:autoSpaceDN w:val="0"/>
              <w:adjustRightInd w:val="0"/>
              <w:snapToGrid w:val="0"/>
              <w:ind w:left="600" w:hangingChars="300" w:hanging="600"/>
              <w:jc w:val="left"/>
              <w:rPr>
                <w:rFonts w:asciiTheme="minorEastAsia" w:hAnsiTheme="minorEastAsia" w:cs="ＭＳ明朝"/>
                <w:kern w:val="0"/>
                <w:sz w:val="20"/>
                <w:szCs w:val="20"/>
              </w:rPr>
            </w:pPr>
            <w:r w:rsidRPr="004D6C8D">
              <w:rPr>
                <w:rFonts w:asciiTheme="minorEastAsia" w:hAnsiTheme="minorEastAsia" w:cs="ＭＳＰゴシック" w:hint="eastAsia"/>
                <w:kern w:val="0"/>
                <w:sz w:val="20"/>
                <w:szCs w:val="20"/>
              </w:rPr>
              <w:t xml:space="preserve">　</w:t>
            </w:r>
            <w:r w:rsidRPr="004D6C8D">
              <w:rPr>
                <w:rFonts w:asciiTheme="minorEastAsia" w:hAnsiTheme="minorEastAsia" w:cs="ＭＳ明朝" w:hint="eastAsia"/>
                <w:kern w:val="0"/>
                <w:sz w:val="20"/>
                <w:szCs w:val="20"/>
              </w:rPr>
              <w:t xml:space="preserve">　・また、受入側においては、新たな汚染を引き起こさないことが前提となるため、受入側の要件は、自然由来等形質変更時要届出区域であって、</w:t>
            </w:r>
          </w:p>
          <w:p w:rsidR="000C79D3" w:rsidRPr="004D6C8D" w:rsidRDefault="000C79D3" w:rsidP="00671503">
            <w:pPr>
              <w:autoSpaceDE w:val="0"/>
              <w:autoSpaceDN w:val="0"/>
              <w:adjustRightInd w:val="0"/>
              <w:snapToGrid w:val="0"/>
              <w:ind w:leftChars="400" w:left="1240" w:hangingChars="200" w:hanging="4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ア　汚染の状況が同様である基準は、搬出先の区域指定物質の種類が搬出元の区域指定物質の全部を含むこと</w:t>
            </w:r>
          </w:p>
          <w:p w:rsidR="000C79D3" w:rsidRPr="004D6C8D" w:rsidRDefault="000C79D3" w:rsidP="00671503">
            <w:pPr>
              <w:autoSpaceDE w:val="0"/>
              <w:autoSpaceDN w:val="0"/>
              <w:adjustRightInd w:val="0"/>
              <w:snapToGrid w:val="0"/>
              <w:ind w:leftChars="400" w:left="1240" w:hangingChars="200" w:hanging="4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イ　土地の地質が同じである基準は、搬出元及び搬出先が自然由来等形質変更時要届出区域であり、かつ、汚染が専ら自然由来の場合にあっては地層構成が同じであり、汚染が専ら埋立材由来の場合にあっては同一港湾内にあること</w:t>
            </w:r>
          </w:p>
          <w:p w:rsidR="000C79D3" w:rsidRPr="004D6C8D" w:rsidRDefault="000C79D3" w:rsidP="00671503">
            <w:pPr>
              <w:autoSpaceDE w:val="0"/>
              <w:autoSpaceDN w:val="0"/>
              <w:adjustRightInd w:val="0"/>
              <w:snapToGrid w:val="0"/>
              <w:ind w:firstLineChars="300" w:firstLine="600"/>
              <w:jc w:val="left"/>
              <w:rPr>
                <w:rFonts w:asciiTheme="minorEastAsia" w:hAnsiTheme="minorEastAsia" w:cs="ＭＳＰゴシック"/>
                <w:kern w:val="0"/>
                <w:sz w:val="20"/>
                <w:szCs w:val="20"/>
              </w:rPr>
            </w:pPr>
            <w:r w:rsidRPr="004D6C8D">
              <w:rPr>
                <w:rFonts w:asciiTheme="minorEastAsia" w:hAnsiTheme="minorEastAsia" w:cs="ＭＳ明朝" w:hint="eastAsia"/>
                <w:kern w:val="0"/>
                <w:sz w:val="20"/>
                <w:szCs w:val="20"/>
              </w:rPr>
              <w:t>とすることが適当である。</w:t>
            </w:r>
          </w:p>
          <w:p w:rsidR="000C79D3" w:rsidRPr="004D6C8D" w:rsidRDefault="000C79D3" w:rsidP="00671503">
            <w:pPr>
              <w:autoSpaceDE w:val="0"/>
              <w:autoSpaceDN w:val="0"/>
              <w:adjustRightInd w:val="0"/>
              <w:snapToGrid w:val="0"/>
              <w:jc w:val="left"/>
              <w:rPr>
                <w:rFonts w:asciiTheme="minorEastAsia" w:hAnsiTheme="minorEastAsia" w:cs="ＭＳＰゴシック"/>
                <w:kern w:val="0"/>
                <w:sz w:val="20"/>
                <w:szCs w:val="20"/>
              </w:rPr>
            </w:pPr>
          </w:p>
          <w:p w:rsidR="000C79D3" w:rsidRPr="004D6C8D" w:rsidRDefault="000C79D3" w:rsidP="00671503">
            <w:pPr>
              <w:autoSpaceDE w:val="0"/>
              <w:autoSpaceDN w:val="0"/>
              <w:adjustRightInd w:val="0"/>
              <w:snapToGrid w:val="0"/>
              <w:ind w:firstLineChars="100" w:firstLine="200"/>
              <w:jc w:val="left"/>
              <w:rPr>
                <w:rFonts w:ascii="ＭＳ ゴシック" w:eastAsia="ＭＳ ゴシック" w:hAnsi="ＭＳ ゴシック" w:cs="ＭＳ明朝"/>
                <w:kern w:val="0"/>
                <w:sz w:val="20"/>
                <w:szCs w:val="20"/>
              </w:rPr>
            </w:pPr>
            <w:r w:rsidRPr="004D6C8D">
              <w:rPr>
                <w:rFonts w:ascii="ＭＳ ゴシック" w:eastAsia="ＭＳ ゴシック" w:hAnsi="ＭＳ ゴシック" w:cs="ＭＳＰゴシック" w:hint="eastAsia"/>
                <w:kern w:val="0"/>
                <w:sz w:val="20"/>
                <w:szCs w:val="20"/>
              </w:rPr>
              <w:t>３）自然由来等</w:t>
            </w:r>
            <w:r w:rsidRPr="004D6C8D">
              <w:rPr>
                <w:rFonts w:ascii="ＭＳ ゴシック" w:eastAsia="ＭＳ ゴシック" w:hAnsi="ＭＳ ゴシック" w:cs="ＭＳ明朝" w:hint="eastAsia"/>
                <w:kern w:val="0"/>
                <w:sz w:val="20"/>
                <w:szCs w:val="20"/>
              </w:rPr>
              <w:t>形質時変更要届出区域間の移動の際に届出が必要な事項等</w:t>
            </w:r>
          </w:p>
          <w:p w:rsidR="000C79D3" w:rsidRPr="004D6C8D" w:rsidRDefault="000C79D3" w:rsidP="00671503">
            <w:pPr>
              <w:autoSpaceDE w:val="0"/>
              <w:autoSpaceDN w:val="0"/>
              <w:adjustRightInd w:val="0"/>
              <w:snapToGrid w:val="0"/>
              <w:ind w:left="600" w:hangingChars="300" w:hanging="6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 xml:space="preserve">　　・自然由来等形質変更時要届出区域間の移動の際に届出が必要な事項等については、自然由来等形質変更時要届出区域間の移動の要件を踏まえて、搬出届出には、通常の搬出届出に必要な届出事項に加え、新たに自然由来等土壌を土地の形質の変更に使用することを示す書類、汚染状態が同様であることを証する書類、地層構成が同じあるいは同一港湾内にあることを証する書類、搬出時にも自然由来等形質変更時要届出区域の要件を満たしていることを証する書類等</w:t>
            </w:r>
            <w:r w:rsidRPr="004D6C8D">
              <w:rPr>
                <w:rFonts w:ascii="ＭＳ ゴシック" w:eastAsia="ＭＳ ゴシック" w:hAnsi="ＭＳ ゴシック" w:cs="ＭＳ明朝" w:hint="eastAsia"/>
                <w:kern w:val="0"/>
                <w:sz w:val="20"/>
                <w:szCs w:val="20"/>
              </w:rPr>
              <w:t>（別紙</w:t>
            </w:r>
            <w:r w:rsidRPr="004D6C8D">
              <w:rPr>
                <w:rFonts w:ascii="ＭＳ ゴシック" w:eastAsia="ＭＳ ゴシック" w:hAnsi="ＭＳ ゴシック" w:cs="ＭＳ明朝"/>
                <w:kern w:val="0"/>
                <w:sz w:val="20"/>
                <w:szCs w:val="20"/>
              </w:rPr>
              <w:t>16</w:t>
            </w:r>
            <w:r w:rsidRPr="004D6C8D">
              <w:rPr>
                <w:rFonts w:ascii="ＭＳ ゴシック" w:eastAsia="ＭＳ ゴシック" w:hAnsi="ＭＳ ゴシック" w:cs="ＭＳ明朝" w:hint="eastAsia"/>
                <w:kern w:val="0"/>
                <w:sz w:val="20"/>
                <w:szCs w:val="20"/>
              </w:rPr>
              <w:t>）</w:t>
            </w:r>
            <w:r w:rsidRPr="004D6C8D">
              <w:rPr>
                <w:rFonts w:asciiTheme="minorEastAsia" w:hAnsiTheme="minorEastAsia" w:cs="ＭＳ明朝" w:hint="eastAsia"/>
                <w:kern w:val="0"/>
                <w:sz w:val="20"/>
                <w:szCs w:val="20"/>
              </w:rPr>
              <w:t>を添付することが適当である。</w:t>
            </w:r>
          </w:p>
          <w:p w:rsidR="000C79D3" w:rsidRPr="004D6C8D" w:rsidRDefault="000C79D3" w:rsidP="004E7A35">
            <w:pPr>
              <w:autoSpaceDE w:val="0"/>
              <w:autoSpaceDN w:val="0"/>
              <w:adjustRightInd w:val="0"/>
              <w:snapToGrid w:val="0"/>
              <w:spacing w:beforeLines="25" w:before="72"/>
              <w:ind w:leftChars="200" w:left="620" w:hangingChars="100" w:hanging="2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・受入側の法第</w:t>
            </w:r>
            <w:r w:rsidRPr="004D6C8D">
              <w:rPr>
                <w:rFonts w:asciiTheme="minorEastAsia" w:hAnsiTheme="minorEastAsia" w:cs="ＭＳ明朝"/>
                <w:kern w:val="0"/>
                <w:sz w:val="20"/>
                <w:szCs w:val="20"/>
              </w:rPr>
              <w:t xml:space="preserve">12 </w:t>
            </w:r>
            <w:r w:rsidRPr="004D6C8D">
              <w:rPr>
                <w:rFonts w:asciiTheme="minorEastAsia" w:hAnsiTheme="minorEastAsia" w:cs="ＭＳ明朝" w:hint="eastAsia"/>
                <w:kern w:val="0"/>
                <w:sz w:val="20"/>
                <w:szCs w:val="20"/>
              </w:rPr>
              <w:t>条の届出には、通常の届出事項に加え、使用する自然由来等土壌のあった土地の所在地、区域や特定有害物質の種類、汚染状態等</w:t>
            </w:r>
            <w:r w:rsidRPr="004D6C8D">
              <w:rPr>
                <w:rFonts w:ascii="ＭＳ ゴシック" w:eastAsia="ＭＳ ゴシック" w:hAnsi="ＭＳ ゴシック" w:cs="ＭＳ明朝" w:hint="eastAsia"/>
                <w:kern w:val="0"/>
                <w:sz w:val="20"/>
                <w:szCs w:val="20"/>
              </w:rPr>
              <w:t>（別紙</w:t>
            </w:r>
            <w:r w:rsidRPr="004D6C8D">
              <w:rPr>
                <w:rFonts w:ascii="ＭＳ ゴシック" w:eastAsia="ＭＳ ゴシック" w:hAnsi="ＭＳ ゴシック" w:cs="ＭＳ明朝"/>
                <w:kern w:val="0"/>
                <w:sz w:val="20"/>
                <w:szCs w:val="20"/>
              </w:rPr>
              <w:t>16</w:t>
            </w:r>
            <w:r w:rsidRPr="004D6C8D">
              <w:rPr>
                <w:rFonts w:ascii="ＭＳ ゴシック" w:eastAsia="ＭＳ ゴシック" w:hAnsi="ＭＳ ゴシック" w:cs="ＭＳ明朝" w:hint="eastAsia"/>
                <w:kern w:val="0"/>
                <w:sz w:val="20"/>
                <w:szCs w:val="20"/>
              </w:rPr>
              <w:t>）</w:t>
            </w:r>
            <w:r w:rsidRPr="004D6C8D">
              <w:rPr>
                <w:rFonts w:asciiTheme="minorEastAsia" w:hAnsiTheme="minorEastAsia" w:cs="ＭＳ明朝" w:hint="eastAsia"/>
                <w:kern w:val="0"/>
                <w:sz w:val="20"/>
                <w:szCs w:val="20"/>
              </w:rPr>
              <w:t>を記載することが適当である。</w:t>
            </w:r>
          </w:p>
          <w:p w:rsidR="000C79D3" w:rsidRPr="004D6C8D" w:rsidRDefault="000C79D3" w:rsidP="00671503">
            <w:pPr>
              <w:autoSpaceDE w:val="0"/>
              <w:autoSpaceDN w:val="0"/>
              <w:adjustRightInd w:val="0"/>
              <w:snapToGrid w:val="0"/>
              <w:jc w:val="left"/>
              <w:rPr>
                <w:rFonts w:asciiTheme="minorEastAsia" w:hAnsiTheme="minorEastAsia" w:cs="ＭＳＰゴシック"/>
                <w:kern w:val="0"/>
                <w:sz w:val="20"/>
                <w:szCs w:val="20"/>
              </w:rPr>
            </w:pPr>
          </w:p>
          <w:p w:rsidR="000C79D3" w:rsidRPr="004E7A35" w:rsidRDefault="000C79D3" w:rsidP="00671503">
            <w:pPr>
              <w:autoSpaceDE w:val="0"/>
              <w:autoSpaceDN w:val="0"/>
              <w:adjustRightInd w:val="0"/>
              <w:snapToGrid w:val="0"/>
              <w:jc w:val="left"/>
              <w:rPr>
                <w:rFonts w:ascii="ＭＳ ゴシック" w:eastAsia="ＭＳ ゴシック" w:hAnsi="ＭＳ ゴシック" w:cs="ＭＳＰゴシック"/>
                <w:kern w:val="0"/>
                <w:sz w:val="20"/>
                <w:szCs w:val="20"/>
              </w:rPr>
            </w:pPr>
            <w:r w:rsidRPr="004E7A35">
              <w:rPr>
                <w:rFonts w:ascii="ＭＳ ゴシック" w:eastAsia="ＭＳ ゴシック" w:hAnsi="ＭＳ ゴシック" w:cs="ＭＳＰゴシック" w:hint="eastAsia"/>
                <w:kern w:val="0"/>
                <w:sz w:val="20"/>
                <w:szCs w:val="20"/>
              </w:rPr>
              <w:t xml:space="preserve">２　</w:t>
            </w:r>
            <w:r w:rsidRPr="004E7A35">
              <w:rPr>
                <w:rFonts w:ascii="ＭＳ ゴシック" w:eastAsia="ＭＳ ゴシック" w:hAnsi="ＭＳ ゴシック" w:cs="ＭＳ明朝" w:hint="eastAsia"/>
                <w:kern w:val="0"/>
                <w:sz w:val="20"/>
                <w:szCs w:val="20"/>
              </w:rPr>
              <w:t>自然由来等土壌に適応した処理施設の構造要件等</w:t>
            </w:r>
          </w:p>
          <w:p w:rsidR="000C79D3" w:rsidRPr="004D6C8D" w:rsidRDefault="000C79D3" w:rsidP="00671503">
            <w:pPr>
              <w:autoSpaceDE w:val="0"/>
              <w:autoSpaceDN w:val="0"/>
              <w:adjustRightInd w:val="0"/>
              <w:snapToGrid w:val="0"/>
              <w:jc w:val="left"/>
              <w:rPr>
                <w:rFonts w:ascii="ＭＳ ゴシック" w:eastAsia="ＭＳ ゴシック" w:hAnsi="ＭＳ ゴシック" w:cs="ＭＳＰゴシック"/>
                <w:kern w:val="0"/>
                <w:sz w:val="20"/>
                <w:szCs w:val="20"/>
              </w:rPr>
            </w:pPr>
            <w:r w:rsidRPr="004D6C8D">
              <w:rPr>
                <w:rFonts w:ascii="ＭＳ ゴシック" w:eastAsia="ＭＳ ゴシック" w:hAnsi="ＭＳ ゴシック" w:cs="ＭＳＰゴシック" w:hint="eastAsia"/>
                <w:kern w:val="0"/>
                <w:sz w:val="20"/>
                <w:szCs w:val="20"/>
              </w:rPr>
              <w:t>（１）自然由来等土壌を水面埋立、構造物使用する場合の手続きの流れ</w:t>
            </w:r>
          </w:p>
          <w:p w:rsidR="000C79D3" w:rsidRPr="004D6C8D" w:rsidRDefault="000C79D3" w:rsidP="00671503">
            <w:pPr>
              <w:autoSpaceDE w:val="0"/>
              <w:autoSpaceDN w:val="0"/>
              <w:adjustRightInd w:val="0"/>
              <w:snapToGrid w:val="0"/>
              <w:ind w:leftChars="200" w:left="620" w:hangingChars="100" w:hanging="200"/>
              <w:jc w:val="left"/>
              <w:rPr>
                <w:rFonts w:asciiTheme="minorEastAsia" w:hAnsiTheme="minorEastAsia" w:cs="ＭＳ明朝"/>
                <w:kern w:val="0"/>
                <w:sz w:val="20"/>
                <w:szCs w:val="20"/>
              </w:rPr>
            </w:pPr>
            <w:r w:rsidRPr="004D6C8D">
              <w:rPr>
                <w:rFonts w:asciiTheme="minorEastAsia" w:hAnsiTheme="minorEastAsia" w:cs="ＭＳ明朝" w:hint="eastAsia"/>
                <w:kern w:val="0"/>
                <w:sz w:val="20"/>
                <w:szCs w:val="20"/>
              </w:rPr>
              <w:t>・自然由来等土壌（第一種、第三種及びシアン化合物に係るものであり、土壌含有量基準に適合しない埋立材由来土壌を除く。また、水銀は揮発性が高く、活用時における地下浸透の評価が困難となるため、除くことが適当である。）を水面埋立て（海面埋立てに限る。以下同じ。）又は構造物利用（構造物内部の材料として飛散等しない状態で利用することをいう。）する場合の手続の流れについては、自然由来等土壌の受入れを行う者が、あらかじめ、都道府県知事より、法第</w:t>
            </w:r>
            <w:r w:rsidRPr="004D6C8D">
              <w:rPr>
                <w:rFonts w:asciiTheme="minorEastAsia" w:hAnsiTheme="minorEastAsia" w:cs="ＭＳ明朝"/>
                <w:kern w:val="0"/>
                <w:sz w:val="20"/>
                <w:szCs w:val="20"/>
              </w:rPr>
              <w:t xml:space="preserve">22 </w:t>
            </w:r>
            <w:r w:rsidRPr="004D6C8D">
              <w:rPr>
                <w:rFonts w:asciiTheme="minorEastAsia" w:hAnsiTheme="minorEastAsia" w:cs="ＭＳ明朝" w:hint="eastAsia"/>
                <w:kern w:val="0"/>
                <w:sz w:val="20"/>
                <w:szCs w:val="20"/>
              </w:rPr>
              <w:t>条の処理業の許可を受けることが適当である。なお、構造物利用については、処理施設としての廃止措置の後の期間においても、適切な維持管理がなされるものを対象とすることが適当である。また、自然由来等形質変更時要届出区域内の土壌のほか、構造物利用した自然由来等土壌についても、使用履歴から利用した場所が明らかであること、構造物利用終了後地歴調査から人為由来の汚染がないことが確認できた場合は、再活用できるとすることが適当である。</w:t>
            </w:r>
          </w:p>
          <w:p w:rsidR="000C79D3" w:rsidRPr="004D6C8D" w:rsidRDefault="000C79D3" w:rsidP="00671503">
            <w:pPr>
              <w:autoSpaceDE w:val="0"/>
              <w:autoSpaceDN w:val="0"/>
              <w:adjustRightInd w:val="0"/>
              <w:snapToGrid w:val="0"/>
              <w:jc w:val="left"/>
              <w:rPr>
                <w:rFonts w:asciiTheme="minorEastAsia" w:hAnsiTheme="minorEastAsia" w:cs="ＭＳＰゴシック"/>
                <w:kern w:val="0"/>
                <w:sz w:val="20"/>
                <w:szCs w:val="20"/>
              </w:rPr>
            </w:pPr>
          </w:p>
          <w:p w:rsidR="000C79D3" w:rsidRPr="004D6C8D" w:rsidRDefault="000C79D3" w:rsidP="00671503">
            <w:pPr>
              <w:autoSpaceDE w:val="0"/>
              <w:autoSpaceDN w:val="0"/>
              <w:adjustRightInd w:val="0"/>
              <w:snapToGrid w:val="0"/>
              <w:jc w:val="left"/>
              <w:rPr>
                <w:rFonts w:ascii="ＭＳ ゴシック" w:eastAsia="ＭＳ ゴシック" w:hAnsi="ＭＳ ゴシック" w:cs="ＭＳＰゴシック"/>
                <w:kern w:val="0"/>
                <w:sz w:val="20"/>
                <w:szCs w:val="20"/>
              </w:rPr>
            </w:pPr>
            <w:r w:rsidRPr="004D6C8D">
              <w:rPr>
                <w:rFonts w:ascii="ＭＳ ゴシック" w:eastAsia="ＭＳ ゴシック" w:hAnsi="ＭＳ ゴシック" w:cs="ＭＳＰゴシック" w:hint="eastAsia"/>
                <w:kern w:val="0"/>
                <w:sz w:val="20"/>
                <w:szCs w:val="20"/>
              </w:rPr>
              <w:t>（２）水面利用や構造物利用の要件</w:t>
            </w:r>
          </w:p>
          <w:p w:rsidR="000C79D3" w:rsidRPr="004D6C8D" w:rsidRDefault="000C79D3" w:rsidP="00671503">
            <w:pPr>
              <w:autoSpaceDE w:val="0"/>
              <w:autoSpaceDN w:val="0"/>
              <w:adjustRightInd w:val="0"/>
              <w:snapToGrid w:val="0"/>
              <w:ind w:leftChars="200" w:left="620" w:hangingChars="100" w:hanging="200"/>
              <w:jc w:val="left"/>
              <w:rPr>
                <w:rFonts w:asciiTheme="minorEastAsia" w:hAnsiTheme="minorEastAsia" w:cs="ＭＳＰゴシック"/>
                <w:kern w:val="0"/>
                <w:sz w:val="20"/>
                <w:szCs w:val="20"/>
              </w:rPr>
            </w:pPr>
            <w:r w:rsidRPr="004D6C8D">
              <w:rPr>
                <w:rFonts w:asciiTheme="minorEastAsia" w:hAnsiTheme="minorEastAsia" w:cs="ＭＳ明朝" w:hint="eastAsia"/>
                <w:kern w:val="0"/>
                <w:sz w:val="20"/>
                <w:szCs w:val="20"/>
              </w:rPr>
              <w:t>・人の健康を保護することを前提としつつ、資源の有効利用を図るため、自然由来等土壌に適応した許可基準、処理基準を定めることが適当であり、具体的には</w:t>
            </w:r>
            <w:r w:rsidRPr="004D6C8D">
              <w:rPr>
                <w:rFonts w:ascii="ＭＳ ゴシック" w:eastAsia="ＭＳ ゴシック" w:hAnsi="ＭＳ ゴシック" w:cs="ＭＳ明朝" w:hint="eastAsia"/>
                <w:kern w:val="0"/>
                <w:sz w:val="20"/>
                <w:szCs w:val="20"/>
              </w:rPr>
              <w:t>別紙</w:t>
            </w:r>
            <w:r w:rsidRPr="004D6C8D">
              <w:rPr>
                <w:rFonts w:ascii="ＭＳ ゴシック" w:eastAsia="ＭＳ ゴシック" w:hAnsi="ＭＳ ゴシック" w:cs="ＭＳ明朝"/>
                <w:kern w:val="0"/>
                <w:sz w:val="20"/>
                <w:szCs w:val="20"/>
              </w:rPr>
              <w:t>17</w:t>
            </w:r>
            <w:r w:rsidRPr="004D6C8D">
              <w:rPr>
                <w:rFonts w:asciiTheme="minorEastAsia" w:hAnsiTheme="minorEastAsia" w:cs="ＭＳ明朝"/>
                <w:kern w:val="0"/>
                <w:sz w:val="20"/>
                <w:szCs w:val="20"/>
              </w:rPr>
              <w:t xml:space="preserve"> </w:t>
            </w:r>
            <w:r w:rsidRPr="004D6C8D">
              <w:rPr>
                <w:rFonts w:asciiTheme="minorEastAsia" w:hAnsiTheme="minorEastAsia" w:cs="ＭＳ明朝" w:hint="eastAsia"/>
                <w:kern w:val="0"/>
                <w:sz w:val="20"/>
                <w:szCs w:val="20"/>
              </w:rPr>
              <w:t>のとおりとすることが適当である。</w:t>
            </w:r>
          </w:p>
          <w:p w:rsidR="000C79D3" w:rsidRPr="004D6C8D" w:rsidRDefault="000C79D3" w:rsidP="00671503">
            <w:pPr>
              <w:autoSpaceDE w:val="0"/>
              <w:autoSpaceDN w:val="0"/>
              <w:adjustRightInd w:val="0"/>
              <w:snapToGrid w:val="0"/>
              <w:ind w:firstLineChars="100" w:firstLine="200"/>
              <w:jc w:val="left"/>
              <w:rPr>
                <w:rFonts w:asciiTheme="minorEastAsia" w:hAnsiTheme="minorEastAsia" w:cs="ＭＳＰゴシック"/>
                <w:kern w:val="0"/>
                <w:sz w:val="20"/>
                <w:szCs w:val="20"/>
              </w:rPr>
            </w:pPr>
          </w:p>
          <w:p w:rsidR="000C79D3" w:rsidRPr="004D6C8D" w:rsidRDefault="000C79D3" w:rsidP="00671503">
            <w:pPr>
              <w:autoSpaceDE w:val="0"/>
              <w:autoSpaceDN w:val="0"/>
              <w:adjustRightInd w:val="0"/>
              <w:snapToGrid w:val="0"/>
              <w:jc w:val="left"/>
              <w:rPr>
                <w:rFonts w:ascii="ＭＳ ゴシック" w:eastAsia="ＭＳ ゴシック" w:hAnsi="ＭＳ ゴシック" w:cs="ＭＳＰゴシック"/>
                <w:kern w:val="0"/>
                <w:sz w:val="20"/>
                <w:szCs w:val="20"/>
              </w:rPr>
            </w:pPr>
            <w:r w:rsidRPr="004D6C8D">
              <w:rPr>
                <w:rFonts w:ascii="ＭＳ ゴシック" w:eastAsia="ＭＳ ゴシック" w:hAnsi="ＭＳ ゴシック" w:cs="ＭＳＰゴシック" w:hint="eastAsia"/>
                <w:kern w:val="0"/>
                <w:sz w:val="20"/>
                <w:szCs w:val="20"/>
              </w:rPr>
              <w:t>（３）自然由来等土壌の受入を終了（廃止）した際の調査、区域指定等</w:t>
            </w:r>
          </w:p>
          <w:p w:rsidR="000C79D3" w:rsidRPr="004D6C8D" w:rsidRDefault="000C79D3" w:rsidP="00671503">
            <w:pPr>
              <w:autoSpaceDE w:val="0"/>
              <w:autoSpaceDN w:val="0"/>
              <w:adjustRightInd w:val="0"/>
              <w:snapToGrid w:val="0"/>
              <w:ind w:leftChars="200" w:left="620" w:hangingChars="100" w:hanging="200"/>
              <w:jc w:val="left"/>
              <w:rPr>
                <w:rFonts w:asciiTheme="minorEastAsia" w:hAnsiTheme="minorEastAsia" w:cs="ＭＳＰゴシック"/>
                <w:kern w:val="0"/>
                <w:sz w:val="20"/>
                <w:szCs w:val="20"/>
              </w:rPr>
            </w:pPr>
            <w:r w:rsidRPr="004D6C8D">
              <w:rPr>
                <w:rFonts w:asciiTheme="minorEastAsia" w:hAnsiTheme="minorEastAsia" w:cs="ＭＳ明朝" w:hint="eastAsia"/>
                <w:kern w:val="0"/>
                <w:sz w:val="20"/>
                <w:szCs w:val="20"/>
              </w:rPr>
              <w:t>・水面埋立てや構造物への自然由来等土壌の受入れを終了したときは、汚染土壌処理業の廃止に該当し、その敷地の土地の調査を行い、結果を都道府県知事に報告することが適当である。都道府県知事は、その結果を踏まえ、区域指定することが適当で</w:t>
            </w:r>
            <w:r w:rsidR="004E7A35">
              <w:rPr>
                <w:rFonts w:asciiTheme="minorEastAsia" w:hAnsiTheme="minorEastAsia" w:cs="ＭＳ明朝" w:hint="eastAsia"/>
                <w:kern w:val="0"/>
                <w:sz w:val="20"/>
                <w:szCs w:val="20"/>
              </w:rPr>
              <w:t>ある。その際、自然由来等土壌等を受</w:t>
            </w:r>
            <w:r w:rsidRPr="004D6C8D">
              <w:rPr>
                <w:rFonts w:asciiTheme="minorEastAsia" w:hAnsiTheme="minorEastAsia" w:cs="ＭＳ明朝" w:hint="eastAsia"/>
                <w:kern w:val="0"/>
                <w:sz w:val="20"/>
                <w:szCs w:val="20"/>
              </w:rPr>
              <w:t>入れており汚染があることが前提であることを踏まえ、地歴調査の結果、自然由来等土壌等を使用していることが明らかになった部分については、自然由来等土壌の搬出元の区域指定時の汚染状態と同じであるとして評価することが適当である。それ以外の部分は通常の調査を実施することが適当である。</w:t>
            </w:r>
          </w:p>
        </w:tc>
        <w:tc>
          <w:tcPr>
            <w:tcW w:w="8505" w:type="dxa"/>
          </w:tcPr>
          <w:p w:rsidR="000C79D3" w:rsidRPr="004D6C8D" w:rsidRDefault="0073620E" w:rsidP="0073620E">
            <w:pPr>
              <w:autoSpaceDE w:val="0"/>
              <w:autoSpaceDN w:val="0"/>
              <w:adjustRightInd w:val="0"/>
              <w:snapToGrid w:val="0"/>
              <w:spacing w:beforeLines="50" w:before="145"/>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0C79D3" w:rsidRPr="004D6C8D">
              <w:rPr>
                <w:rFonts w:ascii="ＭＳ ゴシック" w:eastAsia="ＭＳ ゴシック" w:hAnsi="ＭＳ ゴシック" w:cs="ＭＳ明朝" w:hint="eastAsia"/>
                <w:kern w:val="0"/>
                <w:sz w:val="18"/>
                <w:szCs w:val="18"/>
              </w:rPr>
              <w:t>自然由来等形質変更時要届出区域の要件（別紙15）</w:t>
            </w:r>
          </w:p>
          <w:p w:rsidR="000C79D3" w:rsidRPr="004D6C8D" w:rsidRDefault="000C79D3" w:rsidP="00671503">
            <w:pPr>
              <w:autoSpaceDE w:val="0"/>
              <w:autoSpaceDN w:val="0"/>
              <w:adjustRightInd w:val="0"/>
              <w:snapToGrid w:val="0"/>
              <w:ind w:firstLineChars="100" w:firstLine="180"/>
              <w:jc w:val="left"/>
              <w:rPr>
                <w:rFonts w:ascii="ＭＳ ゴシック" w:eastAsia="ＭＳ ゴシック" w:hAnsi="ＭＳ ゴシック" w:cs="ＭＳ明朝"/>
                <w:kern w:val="0"/>
                <w:sz w:val="18"/>
                <w:szCs w:val="18"/>
              </w:rPr>
            </w:pPr>
            <w:r w:rsidRPr="004D6C8D">
              <w:rPr>
                <w:rFonts w:ascii="ＭＳ ゴシック" w:eastAsia="ＭＳ ゴシック" w:hAnsi="ＭＳ ゴシック" w:cs="ＭＳ明朝" w:hint="eastAsia"/>
                <w:kern w:val="0"/>
                <w:sz w:val="18"/>
                <w:szCs w:val="18"/>
              </w:rPr>
              <w:t>○汚染が専ら自然由来の区域の要件</w:t>
            </w:r>
          </w:p>
          <w:p w:rsidR="000C79D3" w:rsidRPr="004D6C8D" w:rsidRDefault="000C79D3" w:rsidP="00671503">
            <w:pPr>
              <w:autoSpaceDE w:val="0"/>
              <w:autoSpaceDN w:val="0"/>
              <w:adjustRightInd w:val="0"/>
              <w:snapToGrid w:val="0"/>
              <w:ind w:firstLineChars="200" w:firstLine="36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・第二溶出量基準に適合していること</w:t>
            </w:r>
          </w:p>
          <w:p w:rsidR="000C79D3" w:rsidRPr="004D6C8D" w:rsidRDefault="000C79D3" w:rsidP="00671503">
            <w:pPr>
              <w:autoSpaceDE w:val="0"/>
              <w:autoSpaceDN w:val="0"/>
              <w:adjustRightInd w:val="0"/>
              <w:snapToGrid w:val="0"/>
              <w:ind w:firstLineChars="200" w:firstLine="36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・特定有害物質の種類が第二種特定有害物質（シアンを除く）</w:t>
            </w:r>
            <w:r w:rsidRPr="004D6C8D">
              <w:rPr>
                <w:rFonts w:asciiTheme="minorEastAsia" w:hAnsiTheme="minorEastAsia" w:cs="ＭＳ明朝"/>
                <w:kern w:val="0"/>
                <w:sz w:val="18"/>
                <w:szCs w:val="18"/>
              </w:rPr>
              <w:t xml:space="preserve"> </w:t>
            </w:r>
            <w:r w:rsidRPr="004D6C8D">
              <w:rPr>
                <w:rFonts w:asciiTheme="minorEastAsia" w:hAnsiTheme="minorEastAsia" w:cs="ＭＳ明朝" w:hint="eastAsia"/>
                <w:kern w:val="0"/>
                <w:sz w:val="18"/>
                <w:szCs w:val="18"/>
              </w:rPr>
              <w:t>であること</w:t>
            </w:r>
          </w:p>
          <w:p w:rsidR="000C79D3" w:rsidRPr="004D6C8D" w:rsidRDefault="000C79D3" w:rsidP="00671503">
            <w:pPr>
              <w:autoSpaceDE w:val="0"/>
              <w:autoSpaceDN w:val="0"/>
              <w:adjustRightInd w:val="0"/>
              <w:snapToGrid w:val="0"/>
              <w:ind w:firstLineChars="200" w:firstLine="36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・土壌汚染が地質的に同質な状態で広がっていること</w:t>
            </w:r>
          </w:p>
          <w:p w:rsidR="000C79D3" w:rsidRPr="004D6C8D" w:rsidRDefault="000C79D3" w:rsidP="00671503">
            <w:pPr>
              <w:autoSpaceDE w:val="0"/>
              <w:autoSpaceDN w:val="0"/>
              <w:adjustRightInd w:val="0"/>
              <w:snapToGrid w:val="0"/>
              <w:ind w:leftChars="200" w:left="60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・人為的原因及び埋立材に由来する汚染のおそれがないこと又は試料採取を実施した場合にあっては、調査の結果、人為的原因及び埋立材に由来する汚染が確認されていないこと</w:t>
            </w:r>
          </w:p>
          <w:p w:rsidR="000C79D3" w:rsidRPr="004D6C8D" w:rsidRDefault="000C79D3" w:rsidP="00671503">
            <w:pPr>
              <w:autoSpaceDE w:val="0"/>
              <w:autoSpaceDN w:val="0"/>
              <w:adjustRightInd w:val="0"/>
              <w:snapToGrid w:val="0"/>
              <w:ind w:firstLineChars="100" w:firstLine="180"/>
              <w:jc w:val="left"/>
              <w:rPr>
                <w:rFonts w:ascii="ＭＳ ゴシック" w:eastAsia="ＭＳ ゴシック" w:hAnsi="ＭＳ ゴシック" w:cs="ＭＳ明朝"/>
                <w:kern w:val="0"/>
                <w:sz w:val="18"/>
                <w:szCs w:val="18"/>
              </w:rPr>
            </w:pPr>
            <w:r w:rsidRPr="004D6C8D">
              <w:rPr>
                <w:rFonts w:ascii="ＭＳ ゴシック" w:eastAsia="ＭＳ ゴシック" w:hAnsi="ＭＳ ゴシック" w:cs="ＭＳ明朝" w:hint="eastAsia"/>
                <w:kern w:val="0"/>
                <w:sz w:val="18"/>
                <w:szCs w:val="18"/>
              </w:rPr>
              <w:t>○汚染が専ら埋立材由来の区域の要件</w:t>
            </w:r>
          </w:p>
          <w:p w:rsidR="000C79D3" w:rsidRPr="004D6C8D" w:rsidRDefault="000C79D3" w:rsidP="00671503">
            <w:pPr>
              <w:autoSpaceDE w:val="0"/>
              <w:autoSpaceDN w:val="0"/>
              <w:adjustRightInd w:val="0"/>
              <w:snapToGrid w:val="0"/>
              <w:ind w:firstLineChars="200" w:firstLine="36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・公有水面埋立法による公有水面の埋立て又は干拓の事業により造成された土地であること</w:t>
            </w:r>
          </w:p>
          <w:p w:rsidR="000C79D3" w:rsidRPr="004D6C8D" w:rsidRDefault="000C79D3" w:rsidP="00671503">
            <w:pPr>
              <w:autoSpaceDE w:val="0"/>
              <w:autoSpaceDN w:val="0"/>
              <w:adjustRightInd w:val="0"/>
              <w:snapToGrid w:val="0"/>
              <w:ind w:firstLineChars="200" w:firstLine="36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・汚染の原因が土地の造成に係る水面埋立てに用いられた土砂に由来すること</w:t>
            </w:r>
          </w:p>
          <w:p w:rsidR="000C79D3" w:rsidRPr="004D6C8D" w:rsidRDefault="000C79D3" w:rsidP="00671503">
            <w:pPr>
              <w:autoSpaceDE w:val="0"/>
              <w:autoSpaceDN w:val="0"/>
              <w:adjustRightInd w:val="0"/>
              <w:snapToGrid w:val="0"/>
              <w:ind w:firstLineChars="200" w:firstLine="36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・廃棄物が埋め立てられている場所でないこと</w:t>
            </w:r>
          </w:p>
          <w:p w:rsidR="000C79D3" w:rsidRPr="004D6C8D" w:rsidRDefault="000C79D3" w:rsidP="00671503">
            <w:pPr>
              <w:autoSpaceDE w:val="0"/>
              <w:autoSpaceDN w:val="0"/>
              <w:adjustRightInd w:val="0"/>
              <w:snapToGrid w:val="0"/>
              <w:ind w:leftChars="200" w:left="60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・第二溶出量基準に適合していること（ただし、昭和</w:t>
            </w:r>
            <w:r w:rsidR="004E7A35">
              <w:rPr>
                <w:rFonts w:asciiTheme="minorEastAsia" w:hAnsiTheme="minorEastAsia" w:cs="ＭＳ明朝"/>
                <w:kern w:val="0"/>
                <w:sz w:val="18"/>
                <w:szCs w:val="18"/>
              </w:rPr>
              <w:t>52</w:t>
            </w:r>
            <w:r w:rsidRPr="004D6C8D">
              <w:rPr>
                <w:rFonts w:asciiTheme="minorEastAsia" w:hAnsiTheme="minorEastAsia" w:cs="ＭＳ明朝" w:hint="eastAsia"/>
                <w:kern w:val="0"/>
                <w:sz w:val="18"/>
                <w:szCs w:val="18"/>
              </w:rPr>
              <w:t>年３月</w:t>
            </w:r>
            <w:r w:rsidR="004E7A35">
              <w:rPr>
                <w:rFonts w:asciiTheme="minorEastAsia" w:hAnsiTheme="minorEastAsia" w:cs="ＭＳ明朝"/>
                <w:kern w:val="0"/>
                <w:sz w:val="18"/>
                <w:szCs w:val="18"/>
              </w:rPr>
              <w:t>15</w:t>
            </w:r>
            <w:r w:rsidRPr="004D6C8D">
              <w:rPr>
                <w:rFonts w:asciiTheme="minorEastAsia" w:hAnsiTheme="minorEastAsia" w:cs="ＭＳ明朝" w:hint="eastAsia"/>
                <w:kern w:val="0"/>
                <w:sz w:val="18"/>
                <w:szCs w:val="18"/>
              </w:rPr>
              <w:t>日より前に公有水面埋立法による公有水面の埋立て又は干拓の事業により造成が開始された土地については、さらに、第一種特定有害物質、第三種特定有害物質及びシアン化合物について土壌溶出量基準及び土壌含有量基準に適合していること）</w:t>
            </w:r>
          </w:p>
          <w:p w:rsidR="000C79D3" w:rsidRPr="004D6C8D" w:rsidRDefault="000C79D3" w:rsidP="00671503">
            <w:pPr>
              <w:autoSpaceDE w:val="0"/>
              <w:autoSpaceDN w:val="0"/>
              <w:adjustRightInd w:val="0"/>
              <w:snapToGrid w:val="0"/>
              <w:ind w:leftChars="200" w:left="60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・人為的原因に由来する汚染のおそれがないこと、又は試料採取等を実施した場合にあっては、調査の結果、人為的原因に由来する汚染が確認されていないこと</w:t>
            </w:r>
          </w:p>
          <w:p w:rsidR="000C79D3" w:rsidRPr="004D6C8D" w:rsidRDefault="000C79D3" w:rsidP="00671503">
            <w:pPr>
              <w:autoSpaceDE w:val="0"/>
              <w:autoSpaceDN w:val="0"/>
              <w:adjustRightInd w:val="0"/>
              <w:snapToGrid w:val="0"/>
              <w:ind w:leftChars="200" w:left="600" w:hangingChars="100" w:hanging="180"/>
              <w:jc w:val="left"/>
              <w:rPr>
                <w:rFonts w:asciiTheme="minorEastAsia" w:hAnsiTheme="minorEastAsia" w:cs="ＭＳ明朝"/>
                <w:kern w:val="0"/>
                <w:sz w:val="18"/>
                <w:szCs w:val="18"/>
              </w:rPr>
            </w:pPr>
          </w:p>
          <w:p w:rsidR="000C79D3" w:rsidRPr="004D6C8D" w:rsidRDefault="0073620E" w:rsidP="00671503">
            <w:pPr>
              <w:autoSpaceDE w:val="0"/>
              <w:autoSpaceDN w:val="0"/>
              <w:adjustRightInd w:val="0"/>
              <w:snapToGri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0C79D3" w:rsidRPr="004D6C8D">
              <w:rPr>
                <w:rFonts w:ascii="ＭＳ ゴシック" w:eastAsia="ＭＳ ゴシック" w:hAnsi="ＭＳ ゴシック" w:cs="ＭＳ明朝" w:hint="eastAsia"/>
                <w:kern w:val="0"/>
                <w:sz w:val="18"/>
                <w:szCs w:val="18"/>
              </w:rPr>
              <w:t>自然由来等形質変更時要届出区域間の移動の際に届出が必要な事項等（別紙16）</w:t>
            </w:r>
          </w:p>
          <w:p w:rsidR="000C79D3" w:rsidRPr="004D6C8D" w:rsidRDefault="000C79D3" w:rsidP="00671503">
            <w:pPr>
              <w:autoSpaceDE w:val="0"/>
              <w:autoSpaceDN w:val="0"/>
              <w:adjustRightInd w:val="0"/>
              <w:snapToGrid w:val="0"/>
              <w:ind w:firstLineChars="100" w:firstLine="180"/>
              <w:jc w:val="left"/>
              <w:rPr>
                <w:rFonts w:ascii="ＭＳ ゴシック" w:eastAsia="ＭＳ ゴシック" w:hAnsi="ＭＳ ゴシック" w:cs="ＭＳ明朝"/>
                <w:kern w:val="0"/>
                <w:sz w:val="18"/>
                <w:szCs w:val="18"/>
              </w:rPr>
            </w:pPr>
            <w:r w:rsidRPr="004D6C8D">
              <w:rPr>
                <w:rFonts w:ascii="ＭＳ ゴシック" w:eastAsia="ＭＳ ゴシック" w:hAnsi="ＭＳ ゴシック" w:cs="ＭＳ明朝" w:hint="eastAsia"/>
                <w:kern w:val="0"/>
                <w:sz w:val="18"/>
                <w:szCs w:val="18"/>
              </w:rPr>
              <w:t>○搬出側（法第</w:t>
            </w:r>
            <w:r w:rsidRPr="004D6C8D">
              <w:rPr>
                <w:rFonts w:ascii="ＭＳ ゴシック" w:eastAsia="ＭＳ ゴシック" w:hAnsi="ＭＳ ゴシック" w:cs="ＭＳ明朝"/>
                <w:kern w:val="0"/>
                <w:sz w:val="18"/>
                <w:szCs w:val="18"/>
              </w:rPr>
              <w:t xml:space="preserve">16 </w:t>
            </w:r>
            <w:r w:rsidRPr="004D6C8D">
              <w:rPr>
                <w:rFonts w:ascii="ＭＳ ゴシック" w:eastAsia="ＭＳ ゴシック" w:hAnsi="ＭＳ ゴシック" w:cs="ＭＳ明朝" w:hint="eastAsia"/>
                <w:kern w:val="0"/>
                <w:sz w:val="18"/>
                <w:szCs w:val="18"/>
              </w:rPr>
              <w:t>条の搬出届出事項、添付書類等）</w:t>
            </w:r>
          </w:p>
          <w:p w:rsidR="000C79D3" w:rsidRPr="004D6C8D" w:rsidRDefault="000C79D3" w:rsidP="0073620E">
            <w:pPr>
              <w:autoSpaceDE w:val="0"/>
              <w:autoSpaceDN w:val="0"/>
              <w:adjustRightInd w:val="0"/>
              <w:snapToGrid w:val="0"/>
              <w:ind w:firstLineChars="250" w:firstLine="450"/>
              <w:jc w:val="left"/>
              <w:rPr>
                <w:rFonts w:ascii="ＭＳ ゴシック" w:eastAsia="ＭＳ ゴシック" w:hAnsi="ＭＳ ゴシック" w:cs="ＭＳ明朝"/>
                <w:kern w:val="0"/>
                <w:sz w:val="18"/>
                <w:szCs w:val="18"/>
              </w:rPr>
            </w:pPr>
            <w:r w:rsidRPr="004D6C8D">
              <w:rPr>
                <w:rFonts w:ascii="ＭＳ ゴシック" w:eastAsia="ＭＳ ゴシック" w:hAnsi="ＭＳ ゴシック" w:cs="ＭＳ明朝" w:hint="eastAsia"/>
                <w:kern w:val="0"/>
                <w:sz w:val="18"/>
                <w:szCs w:val="18"/>
              </w:rPr>
              <w:t>新たに求める事項、添付書類、図面</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・搬出先での土地の形質の変更の使用の完了予定日</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・搬出先で自然由来等土壌を土地の形質の変更に使用することを証する書類（例えば契約書等）</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・搬出先の自然由来等形質変更時要届出区域の場所を明らかにした図面</w:t>
            </w:r>
          </w:p>
          <w:p w:rsidR="000C79D3" w:rsidRPr="004D6C8D" w:rsidRDefault="000C79D3" w:rsidP="0073620E">
            <w:pPr>
              <w:autoSpaceDE w:val="0"/>
              <w:autoSpaceDN w:val="0"/>
              <w:adjustRightInd w:val="0"/>
              <w:snapToGrid w:val="0"/>
              <w:ind w:leftChars="250" w:left="615" w:hangingChars="50" w:hanging="9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・搬出先の土壌溶出量及び土壌含有量それぞれにかかる区域指定物質の種類が、搬出元の土壌溶出量及び土壌含有量それぞれにかかる区域指定物質の種類の全部を含むことを証する書類</w:t>
            </w:r>
          </w:p>
          <w:p w:rsidR="000C79D3" w:rsidRPr="0073620E" w:rsidRDefault="000C79D3" w:rsidP="0073620E">
            <w:pPr>
              <w:autoSpaceDE w:val="0"/>
              <w:autoSpaceDN w:val="0"/>
              <w:adjustRightInd w:val="0"/>
              <w:snapToGrid w:val="0"/>
              <w:ind w:leftChars="250" w:left="615" w:hangingChars="50" w:hanging="90"/>
              <w:jc w:val="left"/>
              <w:rPr>
                <w:rFonts w:asciiTheme="minorEastAsia" w:hAnsiTheme="minorEastAsia" w:cs="ＭＳ明朝"/>
                <w:spacing w:val="-4"/>
                <w:kern w:val="0"/>
                <w:sz w:val="18"/>
                <w:szCs w:val="18"/>
              </w:rPr>
            </w:pPr>
            <w:r w:rsidRPr="004D6C8D">
              <w:rPr>
                <w:rFonts w:asciiTheme="minorEastAsia" w:hAnsiTheme="minorEastAsia" w:cs="ＭＳ明朝" w:hint="eastAsia"/>
                <w:kern w:val="0"/>
                <w:sz w:val="18"/>
                <w:szCs w:val="18"/>
              </w:rPr>
              <w:t>・</w:t>
            </w:r>
            <w:r w:rsidRPr="0073620E">
              <w:rPr>
                <w:rFonts w:asciiTheme="minorEastAsia" w:hAnsiTheme="minorEastAsia" w:cs="ＭＳ明朝" w:hint="eastAsia"/>
                <w:spacing w:val="-4"/>
                <w:kern w:val="0"/>
                <w:sz w:val="18"/>
                <w:szCs w:val="18"/>
              </w:rPr>
              <w:t>搬出元及び搬出先が自然由来等形質変更時要届出区域であり、かつ汚染が専ら自然由来の場合にあっては地層構成が同じ、汚染が専ら埋立材由来の場合にあっては同一港湾であることを証する書類</w:t>
            </w:r>
          </w:p>
          <w:p w:rsidR="000C79D3" w:rsidRPr="004D6C8D" w:rsidRDefault="000C79D3" w:rsidP="0073620E">
            <w:pPr>
              <w:autoSpaceDE w:val="0"/>
              <w:autoSpaceDN w:val="0"/>
              <w:adjustRightInd w:val="0"/>
              <w:snapToGrid w:val="0"/>
              <w:ind w:firstLineChars="300" w:firstLine="54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・搬出時にも搬出元が自然由来等形質変更時要届出区域の要件を満たしていることを証する書類</w:t>
            </w:r>
          </w:p>
          <w:p w:rsidR="000C79D3" w:rsidRPr="004D6C8D" w:rsidRDefault="000C79D3" w:rsidP="0073620E">
            <w:pPr>
              <w:autoSpaceDE w:val="0"/>
              <w:autoSpaceDN w:val="0"/>
              <w:adjustRightInd w:val="0"/>
              <w:snapToGrid w:val="0"/>
              <w:ind w:firstLineChars="300" w:firstLine="54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w:t>
            </w:r>
            <w:r w:rsidRPr="004D6C8D">
              <w:rPr>
                <w:rFonts w:asciiTheme="minorEastAsia" w:hAnsiTheme="minorEastAsia" w:cs="ＭＳ明朝"/>
                <w:kern w:val="0"/>
                <w:sz w:val="18"/>
                <w:szCs w:val="18"/>
              </w:rPr>
              <w:t xml:space="preserve"> </w:t>
            </w:r>
            <w:r w:rsidRPr="004D6C8D">
              <w:rPr>
                <w:rFonts w:asciiTheme="minorEastAsia" w:hAnsiTheme="minorEastAsia" w:cs="ＭＳ明朝" w:hint="eastAsia"/>
                <w:kern w:val="0"/>
                <w:sz w:val="18"/>
                <w:szCs w:val="18"/>
              </w:rPr>
              <w:t>変更時や非常災害時に届出する事項や書類等についても同様とする。</w:t>
            </w:r>
          </w:p>
          <w:p w:rsidR="000C79D3" w:rsidRPr="004D6C8D" w:rsidRDefault="000C79D3" w:rsidP="00671503">
            <w:pPr>
              <w:autoSpaceDE w:val="0"/>
              <w:autoSpaceDN w:val="0"/>
              <w:adjustRightInd w:val="0"/>
              <w:snapToGrid w:val="0"/>
              <w:ind w:firstLineChars="100" w:firstLine="180"/>
              <w:jc w:val="left"/>
              <w:rPr>
                <w:rFonts w:ascii="ＭＳ ゴシック" w:eastAsia="ＭＳ ゴシック" w:hAnsi="ＭＳ ゴシック" w:cs="ＭＳ明朝"/>
                <w:kern w:val="0"/>
                <w:sz w:val="18"/>
                <w:szCs w:val="18"/>
              </w:rPr>
            </w:pPr>
            <w:r w:rsidRPr="004D6C8D">
              <w:rPr>
                <w:rFonts w:ascii="ＭＳ ゴシック" w:eastAsia="ＭＳ ゴシック" w:hAnsi="ＭＳ ゴシック" w:cs="ＭＳ明朝" w:hint="eastAsia"/>
                <w:kern w:val="0"/>
                <w:sz w:val="18"/>
                <w:szCs w:val="18"/>
              </w:rPr>
              <w:t>○受入側（法第</w:t>
            </w:r>
            <w:r w:rsidRPr="004D6C8D">
              <w:rPr>
                <w:rFonts w:ascii="ＭＳ ゴシック" w:eastAsia="ＭＳ ゴシック" w:hAnsi="ＭＳ ゴシック" w:cs="ＭＳ明朝"/>
                <w:kern w:val="0"/>
                <w:sz w:val="18"/>
                <w:szCs w:val="18"/>
              </w:rPr>
              <w:t xml:space="preserve">12 </w:t>
            </w:r>
            <w:r w:rsidRPr="004D6C8D">
              <w:rPr>
                <w:rFonts w:ascii="ＭＳ ゴシック" w:eastAsia="ＭＳ ゴシック" w:hAnsi="ＭＳ ゴシック" w:cs="ＭＳ明朝" w:hint="eastAsia"/>
                <w:kern w:val="0"/>
                <w:sz w:val="18"/>
                <w:szCs w:val="18"/>
              </w:rPr>
              <w:t>条の届出書類）</w:t>
            </w:r>
          </w:p>
          <w:p w:rsidR="000C79D3" w:rsidRPr="004D6C8D" w:rsidRDefault="000C79D3" w:rsidP="0073620E">
            <w:pPr>
              <w:autoSpaceDE w:val="0"/>
              <w:autoSpaceDN w:val="0"/>
              <w:adjustRightInd w:val="0"/>
              <w:snapToGrid w:val="0"/>
              <w:ind w:firstLineChars="250" w:firstLine="450"/>
              <w:jc w:val="left"/>
              <w:rPr>
                <w:rFonts w:ascii="ＭＳ ゴシック" w:eastAsia="ＭＳ ゴシック" w:hAnsi="ＭＳ ゴシック" w:cs="ＭＳ明朝"/>
                <w:kern w:val="0"/>
                <w:sz w:val="18"/>
                <w:szCs w:val="18"/>
              </w:rPr>
            </w:pPr>
            <w:r w:rsidRPr="004D6C8D">
              <w:rPr>
                <w:rFonts w:ascii="ＭＳ ゴシック" w:eastAsia="ＭＳ ゴシック" w:hAnsi="ＭＳ ゴシック" w:cs="ＭＳ明朝" w:hint="eastAsia"/>
                <w:kern w:val="0"/>
                <w:sz w:val="18"/>
                <w:szCs w:val="18"/>
              </w:rPr>
              <w:t>新たに求める事項、添付書類、図面</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・自然由来等土壌のあった土地の所在地</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・自然由来等土壌のあった土地の区域の汚染由来の別</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・自然由来等土壌のあった土地の特定有害物質の種類</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・自然由来等土壌のあった土地の汚染状態</w:t>
            </w:r>
          </w:p>
          <w:p w:rsidR="000C79D3" w:rsidRPr="004D6C8D" w:rsidRDefault="000C79D3" w:rsidP="0073620E">
            <w:pPr>
              <w:autoSpaceDE w:val="0"/>
              <w:autoSpaceDN w:val="0"/>
              <w:adjustRightInd w:val="0"/>
              <w:snapToGrid w:val="0"/>
              <w:ind w:firstLineChars="250" w:firstLine="45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・土地の所有者等と土地の形質の変更をする者が異なる場合には、土地の所有者等の同意書</w:t>
            </w:r>
          </w:p>
          <w:p w:rsidR="0073620E" w:rsidRDefault="0073620E" w:rsidP="00671503">
            <w:pPr>
              <w:autoSpaceDE w:val="0"/>
              <w:autoSpaceDN w:val="0"/>
              <w:adjustRightInd w:val="0"/>
              <w:snapToGrid w:val="0"/>
              <w:jc w:val="left"/>
              <w:rPr>
                <w:rFonts w:asciiTheme="minorEastAsia" w:hAnsiTheme="minorEastAsia" w:cs="ＭＳ明朝"/>
                <w:kern w:val="0"/>
                <w:sz w:val="18"/>
                <w:szCs w:val="18"/>
              </w:rPr>
            </w:pPr>
          </w:p>
          <w:p w:rsidR="000C79D3" w:rsidRPr="004D6C8D" w:rsidRDefault="0073620E" w:rsidP="00671503">
            <w:pPr>
              <w:autoSpaceDE w:val="0"/>
              <w:autoSpaceDN w:val="0"/>
              <w:adjustRightInd w:val="0"/>
              <w:snapToGri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w:t>
            </w:r>
            <w:r w:rsidR="000C79D3" w:rsidRPr="004D6C8D">
              <w:rPr>
                <w:rFonts w:ascii="ＭＳ ゴシック" w:eastAsia="ＭＳ ゴシック" w:hAnsi="ＭＳ ゴシック" w:cs="ＭＳ明朝" w:hint="eastAsia"/>
                <w:kern w:val="0"/>
                <w:sz w:val="18"/>
                <w:szCs w:val="18"/>
              </w:rPr>
              <w:t>自然由来等土壌を水面埋立てや構造物利用する際の許可基準、処理基準等（別紙17）</w:t>
            </w:r>
          </w:p>
          <w:tbl>
            <w:tblPr>
              <w:tblStyle w:val="a3"/>
              <w:tblW w:w="0" w:type="auto"/>
              <w:tblInd w:w="170" w:type="dxa"/>
              <w:tblLook w:val="04A0" w:firstRow="1" w:lastRow="0" w:firstColumn="1" w:lastColumn="0" w:noHBand="0" w:noVBand="1"/>
            </w:tblPr>
            <w:tblGrid>
              <w:gridCol w:w="1179"/>
              <w:gridCol w:w="2872"/>
              <w:gridCol w:w="4029"/>
            </w:tblGrid>
            <w:tr w:rsidR="000C79D3" w:rsidRPr="004D6C8D" w:rsidTr="0073620E">
              <w:tc>
                <w:tcPr>
                  <w:tcW w:w="1179" w:type="dxa"/>
                  <w:vAlign w:val="center"/>
                </w:tcPr>
                <w:p w:rsidR="000C79D3" w:rsidRPr="004E7A35" w:rsidRDefault="000C79D3" w:rsidP="00671503">
                  <w:pPr>
                    <w:autoSpaceDE w:val="0"/>
                    <w:autoSpaceDN w:val="0"/>
                    <w:adjustRightInd w:val="0"/>
                    <w:snapToGrid w:val="0"/>
                    <w:jc w:val="center"/>
                    <w:rPr>
                      <w:rFonts w:ascii="ＭＳ ゴシック" w:eastAsia="ＭＳ ゴシック" w:hAnsi="ＭＳ ゴシック"/>
                      <w:sz w:val="18"/>
                      <w:szCs w:val="18"/>
                    </w:rPr>
                  </w:pPr>
                  <w:r w:rsidRPr="004E7A35">
                    <w:rPr>
                      <w:rFonts w:ascii="ＭＳ ゴシック" w:eastAsia="ＭＳ ゴシック" w:hAnsi="ＭＳ ゴシック" w:hint="eastAsia"/>
                      <w:sz w:val="18"/>
                      <w:szCs w:val="18"/>
                    </w:rPr>
                    <w:t>事項</w:t>
                  </w:r>
                </w:p>
              </w:tc>
              <w:tc>
                <w:tcPr>
                  <w:tcW w:w="2872" w:type="dxa"/>
                  <w:vAlign w:val="center"/>
                </w:tcPr>
                <w:p w:rsidR="000C79D3" w:rsidRPr="004E7A35" w:rsidRDefault="000C79D3" w:rsidP="00671503">
                  <w:pPr>
                    <w:autoSpaceDE w:val="0"/>
                    <w:autoSpaceDN w:val="0"/>
                    <w:adjustRightInd w:val="0"/>
                    <w:snapToGrid w:val="0"/>
                    <w:jc w:val="center"/>
                    <w:rPr>
                      <w:rFonts w:ascii="ＭＳ ゴシック" w:eastAsia="ＭＳ ゴシック" w:hAnsi="ＭＳ ゴシック"/>
                      <w:sz w:val="18"/>
                      <w:szCs w:val="18"/>
                    </w:rPr>
                  </w:pPr>
                  <w:r w:rsidRPr="004E7A35">
                    <w:rPr>
                      <w:rFonts w:ascii="ＭＳ ゴシック" w:eastAsia="ＭＳ ゴシック" w:hAnsi="ＭＳ ゴシック" w:hint="eastAsia"/>
                      <w:sz w:val="18"/>
                      <w:szCs w:val="18"/>
                    </w:rPr>
                    <w:t>水面埋立て</w:t>
                  </w:r>
                </w:p>
              </w:tc>
              <w:tc>
                <w:tcPr>
                  <w:tcW w:w="4029" w:type="dxa"/>
                </w:tcPr>
                <w:p w:rsidR="000C79D3" w:rsidRPr="004E7A35" w:rsidRDefault="000C79D3" w:rsidP="00671503">
                  <w:pPr>
                    <w:autoSpaceDE w:val="0"/>
                    <w:autoSpaceDN w:val="0"/>
                    <w:adjustRightInd w:val="0"/>
                    <w:snapToGrid w:val="0"/>
                    <w:jc w:val="center"/>
                    <w:rPr>
                      <w:rFonts w:ascii="ＭＳ ゴシック" w:eastAsia="ＭＳ ゴシック" w:hAnsi="ＭＳ ゴシック" w:cs="ＭＳ明朝"/>
                      <w:kern w:val="0"/>
                      <w:sz w:val="18"/>
                      <w:szCs w:val="18"/>
                    </w:rPr>
                  </w:pPr>
                  <w:r w:rsidRPr="004E7A35">
                    <w:rPr>
                      <w:rFonts w:ascii="ＭＳ ゴシック" w:eastAsia="ＭＳ ゴシック" w:hAnsi="ＭＳ ゴシック" w:cs="ＭＳ明朝" w:hint="eastAsia"/>
                      <w:kern w:val="0"/>
                      <w:sz w:val="18"/>
                      <w:szCs w:val="18"/>
                    </w:rPr>
                    <w:t>構造物利用</w:t>
                  </w:r>
                </w:p>
              </w:tc>
            </w:tr>
            <w:tr w:rsidR="000C79D3" w:rsidRPr="004D6C8D" w:rsidTr="0073620E">
              <w:tc>
                <w:tcPr>
                  <w:tcW w:w="1179" w:type="dxa"/>
                  <w:vAlign w:val="center"/>
                </w:tcPr>
                <w:p w:rsidR="000C79D3" w:rsidRPr="004D6C8D" w:rsidRDefault="000C79D3" w:rsidP="00671503">
                  <w:pPr>
                    <w:autoSpaceDE w:val="0"/>
                    <w:autoSpaceDN w:val="0"/>
                    <w:adjustRightInd w:val="0"/>
                    <w:snapToGrid w:val="0"/>
                    <w:rPr>
                      <w:rFonts w:asciiTheme="minorEastAsia" w:hAnsiTheme="minorEastAsia"/>
                      <w:sz w:val="18"/>
                      <w:szCs w:val="18"/>
                    </w:rPr>
                  </w:pPr>
                  <w:r w:rsidRPr="004D6C8D">
                    <w:rPr>
                      <w:rFonts w:asciiTheme="minorEastAsia" w:hAnsiTheme="minorEastAsia" w:hint="eastAsia"/>
                      <w:sz w:val="18"/>
                      <w:szCs w:val="18"/>
                    </w:rPr>
                    <w:t>許可基準</w:t>
                  </w:r>
                </w:p>
              </w:tc>
              <w:tc>
                <w:tcPr>
                  <w:tcW w:w="2872" w:type="dxa"/>
                  <w:vAlign w:val="center"/>
                </w:tcPr>
                <w:p w:rsidR="000C79D3" w:rsidRPr="004D6C8D" w:rsidRDefault="000C79D3" w:rsidP="00671503">
                  <w:pPr>
                    <w:autoSpaceDE w:val="0"/>
                    <w:autoSpaceDN w:val="0"/>
                    <w:adjustRightInd w:val="0"/>
                    <w:snapToGrid w:val="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・飛散、流出等の防止を行うこと</w:t>
                  </w:r>
                </w:p>
                <w:p w:rsidR="000C79D3" w:rsidRPr="004D6C8D" w:rsidRDefault="000C79D3" w:rsidP="004E7A35">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・地下浸透防止措置は不要と</w:t>
                  </w:r>
                  <w:r w:rsidR="00A50F8B">
                    <w:rPr>
                      <w:rFonts w:asciiTheme="minorEastAsia" w:hAnsiTheme="minorEastAsia" w:cs="ＭＳ明朝" w:hint="eastAsia"/>
                      <w:kern w:val="0"/>
                      <w:sz w:val="18"/>
                      <w:szCs w:val="18"/>
                    </w:rPr>
                    <w:t>すること</w:t>
                  </w:r>
                </w:p>
                <w:p w:rsidR="000C79D3" w:rsidRPr="004D6C8D" w:rsidRDefault="000C79D3" w:rsidP="00671503">
                  <w:pPr>
                    <w:autoSpaceDE w:val="0"/>
                    <w:autoSpaceDN w:val="0"/>
                    <w:adjustRightInd w:val="0"/>
                    <w:snapToGrid w:val="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w:t>
                  </w:r>
                  <w:r w:rsidRPr="00A50F8B">
                    <w:rPr>
                      <w:rFonts w:asciiTheme="minorEastAsia" w:hAnsiTheme="minorEastAsia" w:cs="ＭＳ明朝" w:hint="eastAsia"/>
                      <w:spacing w:val="-6"/>
                      <w:kern w:val="0"/>
                      <w:sz w:val="18"/>
                      <w:szCs w:val="18"/>
                    </w:rPr>
                    <w:t>周辺海域の水質の測定を行うこと</w:t>
                  </w:r>
                </w:p>
                <w:p w:rsidR="000C79D3" w:rsidRPr="004D6C8D" w:rsidRDefault="000C79D3" w:rsidP="00671503">
                  <w:pPr>
                    <w:autoSpaceDE w:val="0"/>
                    <w:autoSpaceDN w:val="0"/>
                    <w:adjustRightInd w:val="0"/>
                    <w:snapToGrid w:val="0"/>
                    <w:ind w:left="180" w:hangingChars="100" w:hanging="180"/>
                    <w:jc w:val="left"/>
                    <w:rPr>
                      <w:rFonts w:asciiTheme="minorEastAsia" w:hAnsiTheme="minorEastAsia"/>
                      <w:sz w:val="18"/>
                      <w:szCs w:val="18"/>
                    </w:rPr>
                  </w:pPr>
                  <w:r w:rsidRPr="004D6C8D">
                    <w:rPr>
                      <w:rFonts w:asciiTheme="minorEastAsia" w:hAnsiTheme="minorEastAsia" w:cs="ＭＳ明朝" w:hint="eastAsia"/>
                      <w:kern w:val="0"/>
                      <w:sz w:val="18"/>
                      <w:szCs w:val="18"/>
                    </w:rPr>
                    <w:t>・公共用水域へ排水する場合の測定及び基準遵守、下水へ排除する場合の測定及び基準遵守は不要とすること。</w:t>
                  </w:r>
                </w:p>
              </w:tc>
              <w:tc>
                <w:tcPr>
                  <w:tcW w:w="4029" w:type="dxa"/>
                </w:tcPr>
                <w:p w:rsidR="000C79D3" w:rsidRPr="004D6C8D" w:rsidRDefault="000C79D3" w:rsidP="00671503">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・飛散、流出等の防止を行うこと・帯水層からの距離や特定有害物質の土壌への吸着特性等を考慮しつつ、新たに地下水汚染を生じさせないよう、構造物の底面と</w:t>
                  </w:r>
                  <w:r w:rsidRPr="004D6C8D">
                    <w:rPr>
                      <w:rFonts w:asciiTheme="minorEastAsia" w:hAnsiTheme="minorEastAsia" w:cs="ＭＳ明朝"/>
                      <w:kern w:val="0"/>
                      <w:sz w:val="18"/>
                      <w:szCs w:val="18"/>
                    </w:rPr>
                    <w:t>50</w:t>
                  </w:r>
                  <w:r w:rsidRPr="004D6C8D">
                    <w:rPr>
                      <w:rFonts w:asciiTheme="minorEastAsia" w:hAnsiTheme="minorEastAsia" w:cs="ＭＳ明朝" w:hint="eastAsia"/>
                      <w:kern w:val="0"/>
                      <w:sz w:val="18"/>
                      <w:szCs w:val="18"/>
                    </w:rPr>
                    <w:t>㎝以上地下水位から離す又は接しないようにすること</w:t>
                  </w:r>
                </w:p>
                <w:p w:rsidR="000C79D3" w:rsidRPr="004D6C8D" w:rsidRDefault="000C79D3" w:rsidP="00671503">
                  <w:pPr>
                    <w:autoSpaceDE w:val="0"/>
                    <w:autoSpaceDN w:val="0"/>
                    <w:adjustRightInd w:val="0"/>
                    <w:snapToGrid w:val="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・周辺地下水等の水質測定等を行うこと</w:t>
                  </w:r>
                </w:p>
                <w:p w:rsidR="000C79D3" w:rsidRPr="004D6C8D" w:rsidRDefault="000C79D3" w:rsidP="00671503">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・処理の目的及び処理後の当該地の土地利用が適正であること</w:t>
                  </w:r>
                </w:p>
              </w:tc>
            </w:tr>
            <w:tr w:rsidR="000C79D3" w:rsidRPr="004D6C8D" w:rsidTr="0073620E">
              <w:tc>
                <w:tcPr>
                  <w:tcW w:w="1179" w:type="dxa"/>
                  <w:vAlign w:val="center"/>
                </w:tcPr>
                <w:p w:rsidR="004E7A35" w:rsidRDefault="000C79D3" w:rsidP="00671503">
                  <w:pPr>
                    <w:autoSpaceDE w:val="0"/>
                    <w:autoSpaceDN w:val="0"/>
                    <w:adjustRightInd w:val="0"/>
                    <w:snapToGrid w:val="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処理基準</w:t>
                  </w:r>
                </w:p>
                <w:p w:rsidR="000C79D3" w:rsidRPr="004D6C8D" w:rsidRDefault="004E7A35" w:rsidP="004E7A35">
                  <w:pPr>
                    <w:autoSpaceDE w:val="0"/>
                    <w:autoSpaceDN w:val="0"/>
                    <w:adjustRightInd w:val="0"/>
                    <w:snapToGrid w:val="0"/>
                    <w:jc w:val="left"/>
                    <w:rPr>
                      <w:rFonts w:asciiTheme="minorEastAsia" w:hAnsiTheme="minorEastAsia"/>
                      <w:sz w:val="18"/>
                      <w:szCs w:val="18"/>
                    </w:rPr>
                  </w:pPr>
                  <w:r>
                    <w:rPr>
                      <w:rFonts w:asciiTheme="minorEastAsia" w:hAnsiTheme="minorEastAsia" w:cs="ＭＳ明朝" w:hint="eastAsia"/>
                      <w:kern w:val="0"/>
                      <w:sz w:val="18"/>
                      <w:szCs w:val="18"/>
                    </w:rPr>
                    <w:t>(</w:t>
                  </w:r>
                  <w:r w:rsidR="000C79D3" w:rsidRPr="004D6C8D">
                    <w:rPr>
                      <w:rFonts w:asciiTheme="minorEastAsia" w:hAnsiTheme="minorEastAsia" w:cs="ＭＳ明朝" w:hint="eastAsia"/>
                      <w:kern w:val="0"/>
                      <w:sz w:val="18"/>
                      <w:szCs w:val="18"/>
                    </w:rPr>
                    <w:t>許可基準の要件も含め確認</w:t>
                  </w:r>
                </w:p>
              </w:tc>
              <w:tc>
                <w:tcPr>
                  <w:tcW w:w="2872" w:type="dxa"/>
                  <w:vAlign w:val="center"/>
                </w:tcPr>
                <w:p w:rsidR="000C79D3" w:rsidRPr="004D6C8D" w:rsidRDefault="000C79D3" w:rsidP="00671503">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・海洋汚染防止法の水底土砂判定基準に適合しない土壌を受入れてはならないこと。</w:t>
                  </w:r>
                </w:p>
                <w:p w:rsidR="000C79D3" w:rsidRPr="004D6C8D" w:rsidRDefault="000C79D3" w:rsidP="00671503">
                  <w:pPr>
                    <w:autoSpaceDE w:val="0"/>
                    <w:autoSpaceDN w:val="0"/>
                    <w:adjustRightInd w:val="0"/>
                    <w:snapToGrid w:val="0"/>
                    <w:ind w:left="180" w:hangingChars="100" w:hanging="180"/>
                    <w:jc w:val="left"/>
                    <w:rPr>
                      <w:rFonts w:asciiTheme="minorEastAsia" w:hAnsiTheme="minorEastAsia"/>
                      <w:sz w:val="18"/>
                      <w:szCs w:val="18"/>
                    </w:rPr>
                  </w:pPr>
                  <w:r w:rsidRPr="004D6C8D">
                    <w:rPr>
                      <w:rFonts w:asciiTheme="minorEastAsia" w:hAnsiTheme="minorEastAsia" w:cs="ＭＳ明朝" w:hint="eastAsia"/>
                      <w:kern w:val="0"/>
                      <w:sz w:val="18"/>
                      <w:szCs w:val="18"/>
                    </w:rPr>
                    <w:t>・自然由来等土壌を使用している旨を表示すること。</w:t>
                  </w:r>
                </w:p>
              </w:tc>
              <w:tc>
                <w:tcPr>
                  <w:tcW w:w="4029" w:type="dxa"/>
                </w:tcPr>
                <w:p w:rsidR="000C79D3" w:rsidRPr="004D6C8D" w:rsidRDefault="000C79D3" w:rsidP="00671503">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・第二種特定有害物質（シアン化合物を除く）</w:t>
                  </w:r>
                  <w:r w:rsidRPr="004D6C8D">
                    <w:rPr>
                      <w:rFonts w:asciiTheme="minorEastAsia" w:hAnsiTheme="minorEastAsia" w:cs="ＭＳ明朝"/>
                      <w:kern w:val="0"/>
                      <w:sz w:val="18"/>
                      <w:szCs w:val="18"/>
                    </w:rPr>
                    <w:t xml:space="preserve"> </w:t>
                  </w:r>
                  <w:r w:rsidRPr="004D6C8D">
                    <w:rPr>
                      <w:rFonts w:asciiTheme="minorEastAsia" w:hAnsiTheme="minorEastAsia" w:cs="ＭＳ明朝" w:hint="eastAsia"/>
                      <w:kern w:val="0"/>
                      <w:sz w:val="18"/>
                      <w:szCs w:val="18"/>
                    </w:rPr>
                    <w:t>にかかる自然由来等土壌等のみ受入れること</w:t>
                  </w:r>
                </w:p>
                <w:p w:rsidR="000C79D3" w:rsidRPr="004D6C8D" w:rsidRDefault="000C79D3" w:rsidP="00671503">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・第二溶出量基準に適合しない土壌を受入れてはならないこと</w:t>
                  </w:r>
                </w:p>
                <w:p w:rsidR="000C79D3" w:rsidRPr="004D6C8D" w:rsidRDefault="000C79D3" w:rsidP="004E7A35">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・自然由来等土壌を使用している旨を表示すること</w:t>
                  </w:r>
                </w:p>
              </w:tc>
            </w:tr>
            <w:tr w:rsidR="000C79D3" w:rsidRPr="004D6C8D" w:rsidTr="0073620E">
              <w:tc>
                <w:tcPr>
                  <w:tcW w:w="1179" w:type="dxa"/>
                  <w:vAlign w:val="center"/>
                </w:tcPr>
                <w:p w:rsidR="000C79D3" w:rsidRPr="004D6C8D" w:rsidRDefault="000C79D3" w:rsidP="00671503">
                  <w:pPr>
                    <w:autoSpaceDE w:val="0"/>
                    <w:autoSpaceDN w:val="0"/>
                    <w:adjustRightInd w:val="0"/>
                    <w:snapToGrid w:val="0"/>
                    <w:jc w:val="left"/>
                    <w:rPr>
                      <w:rFonts w:asciiTheme="minorEastAsia" w:hAnsiTheme="minorEastAsia"/>
                      <w:sz w:val="18"/>
                      <w:szCs w:val="18"/>
                    </w:rPr>
                  </w:pPr>
                  <w:r w:rsidRPr="004D6C8D">
                    <w:rPr>
                      <w:rFonts w:asciiTheme="minorEastAsia" w:hAnsiTheme="minorEastAsia" w:hint="eastAsia"/>
                      <w:sz w:val="18"/>
                      <w:szCs w:val="18"/>
                    </w:rPr>
                    <w:t>覆い</w:t>
                  </w:r>
                </w:p>
              </w:tc>
              <w:tc>
                <w:tcPr>
                  <w:tcW w:w="2872" w:type="dxa"/>
                  <w:vAlign w:val="center"/>
                </w:tcPr>
                <w:p w:rsidR="000C79D3" w:rsidRPr="004D6C8D" w:rsidRDefault="000C79D3" w:rsidP="00A50F8B">
                  <w:pPr>
                    <w:autoSpaceDE w:val="0"/>
                    <w:autoSpaceDN w:val="0"/>
                    <w:adjustRightInd w:val="0"/>
                    <w:snapToGrid w:val="0"/>
                    <w:ind w:left="90" w:hangingChars="50" w:hanging="90"/>
                    <w:jc w:val="left"/>
                    <w:rPr>
                      <w:rFonts w:asciiTheme="minorEastAsia" w:hAnsiTheme="minorEastAsia"/>
                      <w:sz w:val="18"/>
                      <w:szCs w:val="18"/>
                    </w:rPr>
                  </w:pPr>
                  <w:r w:rsidRPr="004D6C8D">
                    <w:rPr>
                      <w:rFonts w:asciiTheme="minorEastAsia" w:hAnsiTheme="minorEastAsia" w:cs="ＭＳ明朝" w:hint="eastAsia"/>
                      <w:kern w:val="0"/>
                      <w:sz w:val="18"/>
                      <w:szCs w:val="18"/>
                    </w:rPr>
                    <w:t>・</w:t>
                  </w:r>
                  <w:r w:rsidR="004E7A35">
                    <w:rPr>
                      <w:rFonts w:asciiTheme="minorEastAsia" w:hAnsiTheme="minorEastAsia" w:cs="ＭＳ明朝"/>
                      <w:kern w:val="0"/>
                      <w:sz w:val="18"/>
                      <w:szCs w:val="18"/>
                    </w:rPr>
                    <w:t>50</w:t>
                  </w:r>
                  <w:r w:rsidRPr="004D6C8D">
                    <w:rPr>
                      <w:rFonts w:asciiTheme="minorEastAsia" w:hAnsiTheme="minorEastAsia" w:cs="ＭＳ明朝" w:hint="eastAsia"/>
                      <w:kern w:val="0"/>
                      <w:sz w:val="18"/>
                      <w:szCs w:val="18"/>
                    </w:rPr>
                    <w:t>㎝</w:t>
                  </w:r>
                  <w:r w:rsidRPr="004D6C8D">
                    <w:rPr>
                      <w:rFonts w:asciiTheme="minorEastAsia" w:hAnsiTheme="minorEastAsia" w:cs="ＭＳ明朝"/>
                      <w:kern w:val="0"/>
                      <w:sz w:val="18"/>
                      <w:szCs w:val="18"/>
                    </w:rPr>
                    <w:t xml:space="preserve"> </w:t>
                  </w:r>
                  <w:r w:rsidRPr="004D6C8D">
                    <w:rPr>
                      <w:rFonts w:asciiTheme="minorEastAsia" w:hAnsiTheme="minorEastAsia" w:cs="ＭＳ明朝" w:hint="eastAsia"/>
                      <w:kern w:val="0"/>
                      <w:sz w:val="18"/>
                      <w:szCs w:val="18"/>
                    </w:rPr>
                    <w:t>以上の覆土又はそれと同等以上</w:t>
                  </w:r>
                </w:p>
              </w:tc>
              <w:tc>
                <w:tcPr>
                  <w:tcW w:w="4029" w:type="dxa"/>
                </w:tcPr>
                <w:p w:rsidR="000C79D3" w:rsidRPr="004D6C8D" w:rsidRDefault="000C79D3" w:rsidP="00671503">
                  <w:pPr>
                    <w:autoSpaceDE w:val="0"/>
                    <w:autoSpaceDN w:val="0"/>
                    <w:adjustRightInd w:val="0"/>
                    <w:snapToGrid w:val="0"/>
                    <w:ind w:left="180" w:hangingChars="100" w:hanging="180"/>
                    <w:jc w:val="left"/>
                    <w:rPr>
                      <w:rFonts w:asciiTheme="minorEastAsia" w:hAnsiTheme="minorEastAsia" w:cs="ＭＳ明朝"/>
                      <w:kern w:val="0"/>
                      <w:sz w:val="18"/>
                      <w:szCs w:val="18"/>
                    </w:rPr>
                  </w:pPr>
                  <w:r w:rsidRPr="004D6C8D">
                    <w:rPr>
                      <w:rFonts w:asciiTheme="minorEastAsia" w:hAnsiTheme="minorEastAsia" w:cs="ＭＳ明朝" w:hint="eastAsia"/>
                      <w:kern w:val="0"/>
                      <w:sz w:val="18"/>
                      <w:szCs w:val="18"/>
                    </w:rPr>
                    <w:t>・</w:t>
                  </w:r>
                  <w:r w:rsidRPr="004D6C8D">
                    <w:rPr>
                      <w:rFonts w:asciiTheme="minorEastAsia" w:hAnsiTheme="minorEastAsia" w:cs="ＭＳ明朝"/>
                      <w:kern w:val="0"/>
                      <w:sz w:val="18"/>
                      <w:szCs w:val="18"/>
                    </w:rPr>
                    <w:t xml:space="preserve">50 </w:t>
                  </w:r>
                  <w:r w:rsidRPr="004D6C8D">
                    <w:rPr>
                      <w:rFonts w:asciiTheme="minorEastAsia" w:hAnsiTheme="minorEastAsia" w:cs="ＭＳ明朝" w:hint="eastAsia"/>
                      <w:kern w:val="0"/>
                      <w:sz w:val="18"/>
                      <w:szCs w:val="18"/>
                    </w:rPr>
                    <w:t>㎝以上の覆土又はそれと同等以上の効果を有する方法（ただし、構造物内に雨水等がたまるおそれがある場合は雨水等がたまらない方法）</w:t>
                  </w:r>
                </w:p>
              </w:tc>
            </w:tr>
          </w:tbl>
          <w:p w:rsidR="000C79D3" w:rsidRPr="001E3031" w:rsidRDefault="00DA5019" w:rsidP="00DA5019">
            <w:pPr>
              <w:autoSpaceDE w:val="0"/>
              <w:autoSpaceDN w:val="0"/>
              <w:adjustRightInd w:val="0"/>
              <w:snapToGrid w:val="0"/>
              <w:ind w:leftChars="83" w:left="374" w:hangingChars="100" w:hanging="200"/>
              <w:jc w:val="left"/>
            </w:pPr>
            <w:r w:rsidRPr="007D531C">
              <w:rPr>
                <w:rFonts w:asciiTheme="minorEastAsia" w:hAnsiTheme="minorEastAsia" w:cs="ＭＳ明朝"/>
                <w:noProof/>
                <w:kern w:val="0"/>
                <w:sz w:val="20"/>
                <w:szCs w:val="20"/>
              </w:rPr>
              <mc:AlternateContent>
                <mc:Choice Requires="wps">
                  <w:drawing>
                    <wp:anchor distT="0" distB="0" distL="114300" distR="114300" simplePos="0" relativeHeight="251672576" behindDoc="0" locked="0" layoutInCell="1" allowOverlap="1" wp14:anchorId="634BDE0C" wp14:editId="70924D65">
                      <wp:simplePos x="0" y="0"/>
                      <wp:positionH relativeFrom="column">
                        <wp:posOffset>5246370</wp:posOffset>
                      </wp:positionH>
                      <wp:positionV relativeFrom="paragraph">
                        <wp:posOffset>601980</wp:posOffset>
                      </wp:positionV>
                      <wp:extent cx="462915" cy="3771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413.1pt;margin-top:47.4pt;width:36.45pt;height:2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" filled="f" stroked="f">
                      <v:textbox inset="1mm,1mm,1mm,1mm">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xbxContent>
                      </v:textbox>
                    </v:shape>
                  </w:pict>
                </mc:Fallback>
              </mc:AlternateContent>
            </w:r>
            <w:r w:rsidR="000C79D3" w:rsidRPr="004D6C8D">
              <w:rPr>
                <w:rFonts w:asciiTheme="minorEastAsia" w:hAnsiTheme="minorEastAsia" w:cs="ＭＳ明朝" w:hint="eastAsia"/>
                <w:kern w:val="0"/>
                <w:sz w:val="18"/>
                <w:szCs w:val="18"/>
              </w:rPr>
              <w:t>※</w:t>
            </w:r>
            <w:r w:rsidR="000C79D3" w:rsidRPr="004D6C8D">
              <w:rPr>
                <w:rFonts w:asciiTheme="minorEastAsia" w:hAnsiTheme="minorEastAsia" w:cs="ＭＳ明朝"/>
                <w:kern w:val="0"/>
                <w:sz w:val="18"/>
                <w:szCs w:val="18"/>
              </w:rPr>
              <w:t xml:space="preserve"> </w:t>
            </w:r>
            <w:r w:rsidR="000C79D3" w:rsidRPr="004D6C8D">
              <w:rPr>
                <w:rFonts w:asciiTheme="minorEastAsia" w:hAnsiTheme="minorEastAsia" w:cs="ＭＳ明朝" w:hint="eastAsia"/>
                <w:kern w:val="0"/>
                <w:sz w:val="18"/>
                <w:szCs w:val="18"/>
              </w:rPr>
              <w:t>許可基準として、土質改良（粒度調整、含水調整等）を行う場合は、改良後の土壌が元の区域指定物質の土壌溶出量及び土壌含有量より増加しない、その他の物質について基準適合となる方法であることを追加し、許可申請時に土質改良の試験結果等の関連する書類を確認する。また、処理施設の処理能力や処理する土壌の汚染状態を変更する場合は、変更許可申請、土質改良の方法を変更する場合は、変更届出をそれぞれ行う。</w:t>
            </w:r>
          </w:p>
        </w:tc>
      </w:tr>
    </w:tbl>
    <w:p w:rsidR="000C79D3" w:rsidRPr="00F71020" w:rsidRDefault="000C79D3" w:rsidP="000C79D3"/>
    <w:p w:rsidR="000C79D3" w:rsidRPr="00671503" w:rsidRDefault="00671503" w:rsidP="00F33B43">
      <w:pPr>
        <w:ind w:leftChars="-135" w:left="1" w:hangingChars="129" w:hanging="284"/>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Pr="00671503">
        <w:rPr>
          <w:rFonts w:ascii="ＭＳ ゴシック" w:eastAsia="ＭＳ ゴシック" w:hAnsi="ＭＳ ゴシック" w:hint="eastAsia"/>
          <w:sz w:val="22"/>
        </w:rPr>
        <w:t>）</w:t>
      </w:r>
      <w:r w:rsidRPr="00671503">
        <w:rPr>
          <w:rFonts w:ascii="ＭＳ ゴシック" w:eastAsia="ＭＳ ゴシック" w:hAnsi="ＭＳ ゴシック" w:hint="eastAsia"/>
          <w:spacing w:val="4"/>
          <w:sz w:val="22"/>
        </w:rPr>
        <w:t>飛び地間の土壌の移動の取扱い</w:t>
      </w:r>
    </w:p>
    <w:tbl>
      <w:tblPr>
        <w:tblStyle w:val="a3"/>
        <w:tblW w:w="22080" w:type="dxa"/>
        <w:tblLook w:val="04A0" w:firstRow="1" w:lastRow="0" w:firstColumn="1" w:lastColumn="0" w:noHBand="0" w:noVBand="1"/>
      </w:tblPr>
      <w:tblGrid>
        <w:gridCol w:w="11448"/>
        <w:gridCol w:w="10632"/>
      </w:tblGrid>
      <w:tr w:rsidR="000C79D3" w:rsidTr="00DA5019">
        <w:trPr>
          <w:trHeight w:val="14871"/>
        </w:trPr>
        <w:tc>
          <w:tcPr>
            <w:tcW w:w="11448" w:type="dxa"/>
          </w:tcPr>
          <w:p w:rsidR="000C79D3" w:rsidRPr="006438EF" w:rsidRDefault="000C79D3" w:rsidP="008408DB">
            <w:pPr>
              <w:autoSpaceDE w:val="0"/>
              <w:autoSpaceDN w:val="0"/>
              <w:adjustRightInd w:val="0"/>
              <w:snapToGrid w:val="0"/>
              <w:spacing w:beforeLines="50" w:before="145" w:line="276" w:lineRule="auto"/>
              <w:jc w:val="left"/>
              <w:rPr>
                <w:rFonts w:ascii="ＭＳ ゴシック" w:eastAsia="ＭＳ ゴシック" w:hAnsi="ＭＳ ゴシック" w:cs="ＭＳＰゴシック"/>
                <w:kern w:val="0"/>
                <w:sz w:val="20"/>
                <w:szCs w:val="20"/>
              </w:rPr>
            </w:pPr>
            <w:r w:rsidRPr="006438EF">
              <w:rPr>
                <w:rFonts w:ascii="ＭＳ ゴシック" w:eastAsia="ＭＳ ゴシック" w:hAnsi="ＭＳ ゴシック" w:hint="eastAsia"/>
                <w:sz w:val="20"/>
                <w:szCs w:val="20"/>
              </w:rPr>
              <w:t xml:space="preserve">１　</w:t>
            </w:r>
            <w:r w:rsidR="008408DB">
              <w:rPr>
                <w:rFonts w:ascii="ＭＳ ゴシック" w:eastAsia="ＭＳ ゴシック" w:hAnsi="ＭＳ ゴシック" w:cs="ＭＳＰゴシック" w:hint="eastAsia"/>
                <w:kern w:val="0"/>
                <w:sz w:val="20"/>
                <w:szCs w:val="20"/>
              </w:rPr>
              <w:t>手続</w:t>
            </w:r>
            <w:r w:rsidRPr="006438EF">
              <w:rPr>
                <w:rFonts w:ascii="ＭＳ ゴシック" w:eastAsia="ＭＳ ゴシック" w:hAnsi="ＭＳ ゴシック" w:cs="ＭＳＰゴシック" w:hint="eastAsia"/>
                <w:kern w:val="0"/>
                <w:sz w:val="20"/>
                <w:szCs w:val="20"/>
              </w:rPr>
              <w:t>の流れ</w:t>
            </w:r>
          </w:p>
          <w:p w:rsidR="000C79D3" w:rsidRPr="006438EF" w:rsidRDefault="000C79D3" w:rsidP="007D531C">
            <w:pPr>
              <w:autoSpaceDE w:val="0"/>
              <w:autoSpaceDN w:val="0"/>
              <w:adjustRightInd w:val="0"/>
              <w:snapToGrid w:val="0"/>
              <w:ind w:leftChars="100" w:left="410" w:hangingChars="100" w:hanging="200"/>
              <w:jc w:val="left"/>
              <w:rPr>
                <w:rFonts w:asciiTheme="minorEastAsia" w:hAnsiTheme="minorEastAsia" w:cs="ＭＳ明朝"/>
                <w:kern w:val="0"/>
                <w:sz w:val="20"/>
                <w:szCs w:val="20"/>
              </w:rPr>
            </w:pPr>
            <w:r w:rsidRPr="006438EF">
              <w:rPr>
                <w:rFonts w:asciiTheme="minorEastAsia" w:hAnsiTheme="minorEastAsia" w:cs="ＭＳ明朝" w:hint="eastAsia"/>
                <w:kern w:val="0"/>
                <w:sz w:val="20"/>
                <w:szCs w:val="20"/>
              </w:rPr>
              <w:t>・要措置区域等から土壌を搬出しようとする者は、搬出届出（法第</w:t>
            </w:r>
            <w:r w:rsidR="008408DB">
              <w:rPr>
                <w:rFonts w:asciiTheme="minorEastAsia" w:hAnsiTheme="minorEastAsia" w:cs="ＭＳ明朝"/>
                <w:kern w:val="0"/>
                <w:sz w:val="20"/>
                <w:szCs w:val="20"/>
              </w:rPr>
              <w:t>16</w:t>
            </w:r>
            <w:r w:rsidRPr="006438EF">
              <w:rPr>
                <w:rFonts w:asciiTheme="minorEastAsia" w:hAnsiTheme="minorEastAsia" w:cs="ＭＳ明朝" w:hint="eastAsia"/>
                <w:kern w:val="0"/>
                <w:sz w:val="20"/>
                <w:szCs w:val="20"/>
              </w:rPr>
              <w:t>条届出）を行い、都道府県知事は、搬出先が一の土壌汚染状況調査結果に基づく要措置区域等であることを確認することが適当である。なお、搬出先が一の土壌汚染状況調査結果に基づく要措置区域等でない場合、都道府県知事は汚染土壌処理業者に委託するよう計画を変更する命令を、届出を受けた日から</w:t>
            </w:r>
            <w:r w:rsidR="008408DB">
              <w:rPr>
                <w:rFonts w:asciiTheme="minorEastAsia" w:hAnsiTheme="minorEastAsia" w:cs="ＭＳ明朝"/>
                <w:kern w:val="0"/>
                <w:sz w:val="20"/>
                <w:szCs w:val="20"/>
              </w:rPr>
              <w:t>14</w:t>
            </w:r>
            <w:r w:rsidRPr="006438EF">
              <w:rPr>
                <w:rFonts w:asciiTheme="minorEastAsia" w:hAnsiTheme="minorEastAsia" w:cs="ＭＳ明朝" w:hint="eastAsia"/>
                <w:kern w:val="0"/>
                <w:sz w:val="20"/>
                <w:szCs w:val="20"/>
              </w:rPr>
              <w:t>日以内に限り発出できることとされている。</w:t>
            </w:r>
          </w:p>
          <w:p w:rsidR="000C79D3" w:rsidRPr="006438EF" w:rsidRDefault="000C79D3" w:rsidP="008408DB">
            <w:pPr>
              <w:autoSpaceDE w:val="0"/>
              <w:autoSpaceDN w:val="0"/>
              <w:adjustRightInd w:val="0"/>
              <w:snapToGrid w:val="0"/>
              <w:spacing w:beforeLines="25" w:before="72"/>
              <w:ind w:leftChars="100" w:left="410" w:hangingChars="100" w:hanging="200"/>
              <w:jc w:val="left"/>
              <w:rPr>
                <w:rFonts w:asciiTheme="minorEastAsia" w:hAnsiTheme="minorEastAsia" w:cs="ＭＳ明朝"/>
                <w:kern w:val="0"/>
                <w:sz w:val="20"/>
                <w:szCs w:val="20"/>
              </w:rPr>
            </w:pPr>
            <w:r w:rsidRPr="006438EF">
              <w:rPr>
                <w:rFonts w:asciiTheme="minorEastAsia" w:hAnsiTheme="minorEastAsia" w:cs="ＭＳ明朝" w:hint="eastAsia"/>
                <w:kern w:val="0"/>
                <w:sz w:val="20"/>
                <w:szCs w:val="20"/>
              </w:rPr>
              <w:t>・土壌使用者は、１台の自動車等が運搬する土壌ごと（管理票の交付ごと）に、受入側の要措置区域等で当該土壌を使用（遮水工封じ込めや不溶化埋戻し、浄化土壌の埋戻し等の土地の形質の変更に使用することをいう。）した土地の形質変更を</w:t>
            </w:r>
            <w:r w:rsidR="008408DB">
              <w:rPr>
                <w:rFonts w:asciiTheme="minorEastAsia" w:hAnsiTheme="minorEastAsia" w:cs="ＭＳ明朝"/>
                <w:kern w:val="0"/>
                <w:sz w:val="20"/>
                <w:szCs w:val="20"/>
              </w:rPr>
              <w:t>60</w:t>
            </w:r>
            <w:r w:rsidRPr="006438EF">
              <w:rPr>
                <w:rFonts w:asciiTheme="minorEastAsia" w:hAnsiTheme="minorEastAsia" w:cs="ＭＳ明朝" w:hint="eastAsia"/>
                <w:kern w:val="0"/>
                <w:sz w:val="20"/>
                <w:szCs w:val="20"/>
              </w:rPr>
              <w:t>日以内で行い、土地の形質変更をしたときは、管理票の写しを一定期間内に管理票交付者及び運搬者に送付することが適当である。</w:t>
            </w:r>
          </w:p>
          <w:p w:rsidR="000C79D3" w:rsidRPr="006438EF" w:rsidRDefault="000C79D3" w:rsidP="00671503">
            <w:pPr>
              <w:autoSpaceDE w:val="0"/>
              <w:autoSpaceDN w:val="0"/>
              <w:adjustRightInd w:val="0"/>
              <w:snapToGrid w:val="0"/>
              <w:spacing w:line="360" w:lineRule="auto"/>
              <w:jc w:val="left"/>
              <w:rPr>
                <w:rFonts w:ascii="ＭＳ ゴシック" w:eastAsia="ＭＳ ゴシック" w:hAnsi="ＭＳ ゴシック" w:cs="ＭＳＰゴシック"/>
                <w:kern w:val="0"/>
                <w:sz w:val="20"/>
                <w:szCs w:val="20"/>
              </w:rPr>
            </w:pPr>
          </w:p>
          <w:p w:rsidR="000C79D3" w:rsidRDefault="000C79D3" w:rsidP="00671503">
            <w:pPr>
              <w:autoSpaceDE w:val="0"/>
              <w:autoSpaceDN w:val="0"/>
              <w:adjustRightInd w:val="0"/>
              <w:snapToGrid w:val="0"/>
              <w:spacing w:line="360" w:lineRule="auto"/>
              <w:jc w:val="left"/>
              <w:rPr>
                <w:rFonts w:ascii="ＭＳ ゴシック" w:eastAsia="ＭＳ ゴシック" w:hAnsi="ＭＳ ゴシック" w:cs="ＭＳＰゴシック"/>
                <w:kern w:val="0"/>
                <w:sz w:val="20"/>
                <w:szCs w:val="20"/>
              </w:rPr>
            </w:pPr>
          </w:p>
          <w:p w:rsidR="000C79D3" w:rsidRPr="006438EF" w:rsidRDefault="000C79D3" w:rsidP="008408DB">
            <w:pPr>
              <w:autoSpaceDE w:val="0"/>
              <w:autoSpaceDN w:val="0"/>
              <w:adjustRightInd w:val="0"/>
              <w:snapToGrid w:val="0"/>
              <w:spacing w:line="276" w:lineRule="auto"/>
              <w:jc w:val="left"/>
              <w:rPr>
                <w:rFonts w:ascii="ＭＳ ゴシック" w:eastAsia="ＭＳ ゴシック" w:hAnsi="ＭＳ ゴシック" w:cs="ＭＳＰゴシック"/>
                <w:kern w:val="0"/>
                <w:sz w:val="20"/>
                <w:szCs w:val="20"/>
              </w:rPr>
            </w:pPr>
            <w:r w:rsidRPr="006438EF">
              <w:rPr>
                <w:rFonts w:ascii="ＭＳ ゴシック" w:eastAsia="ＭＳ ゴシック" w:hAnsi="ＭＳ ゴシック" w:cs="ＭＳＰゴシック" w:hint="eastAsia"/>
                <w:kern w:val="0"/>
                <w:sz w:val="20"/>
                <w:szCs w:val="20"/>
              </w:rPr>
              <w:t>２　届出が必要な事項</w:t>
            </w:r>
          </w:p>
          <w:p w:rsidR="000C79D3" w:rsidRPr="006438EF" w:rsidRDefault="000C79D3" w:rsidP="00671503">
            <w:pPr>
              <w:autoSpaceDE w:val="0"/>
              <w:autoSpaceDN w:val="0"/>
              <w:adjustRightInd w:val="0"/>
              <w:snapToGrid w:val="0"/>
              <w:ind w:leftChars="100" w:left="410" w:hangingChars="100" w:hanging="200"/>
              <w:jc w:val="left"/>
              <w:rPr>
                <w:rFonts w:ascii="ＭＳ ゴシック" w:eastAsia="ＭＳ ゴシック" w:hAnsi="ＭＳ ゴシック" w:cs="ＭＳＰゴシック"/>
                <w:kern w:val="0"/>
                <w:sz w:val="20"/>
                <w:szCs w:val="20"/>
              </w:rPr>
            </w:pPr>
            <w:r w:rsidRPr="006438EF">
              <w:rPr>
                <w:rFonts w:asciiTheme="minorEastAsia" w:hAnsiTheme="minorEastAsia" w:cs="ＭＳ明朝" w:hint="eastAsia"/>
                <w:kern w:val="0"/>
                <w:sz w:val="20"/>
                <w:szCs w:val="20"/>
              </w:rPr>
              <w:t>・届出が必要な事項等については、搬出届出には、通常の搬出届出に必要な届出事項に加え、一の土壌汚染状況調査結果に基づき指定された区域であることを示す書類、搬出元及び搬出先の区域内において土地の形質の変更に使用する場所を明らかにした図面、搬出先での土地の形質の変更の使用の完了予定日を記載又は添付することが適当である。なお、変更時や非常災害時に届出する事項や書類等についても同様とすることが適当である。</w:t>
            </w:r>
          </w:p>
          <w:p w:rsidR="000C79D3" w:rsidRPr="00BF49BA" w:rsidRDefault="000C79D3" w:rsidP="00671503">
            <w:pPr>
              <w:autoSpaceDE w:val="0"/>
              <w:autoSpaceDN w:val="0"/>
              <w:adjustRightInd w:val="0"/>
              <w:snapToGrid w:val="0"/>
              <w:jc w:val="left"/>
              <w:rPr>
                <w:rFonts w:asciiTheme="minorEastAsia" w:hAnsiTheme="minorEastAsia" w:cs="ＭＳＰゴシック"/>
                <w:kern w:val="0"/>
                <w:sz w:val="20"/>
                <w:szCs w:val="20"/>
              </w:rPr>
            </w:pPr>
          </w:p>
        </w:tc>
        <w:tc>
          <w:tcPr>
            <w:tcW w:w="10632" w:type="dxa"/>
          </w:tcPr>
          <w:p w:rsidR="000C79D3" w:rsidRPr="001E3031" w:rsidRDefault="00DA5019" w:rsidP="00DA5019">
            <w:pPr>
              <w:autoSpaceDE w:val="0"/>
              <w:autoSpaceDN w:val="0"/>
              <w:adjustRightInd w:val="0"/>
              <w:snapToGrid w:val="0"/>
              <w:ind w:leftChars="300" w:left="830" w:hangingChars="100" w:hanging="200"/>
              <w:jc w:val="left"/>
            </w:pPr>
            <w:r w:rsidRPr="007D531C">
              <w:rPr>
                <w:rFonts w:asciiTheme="minorEastAsia" w:hAnsiTheme="minorEastAsia" w:cs="ＭＳ明朝"/>
                <w:noProof/>
                <w:kern w:val="0"/>
                <w:sz w:val="20"/>
                <w:szCs w:val="20"/>
              </w:rPr>
              <mc:AlternateContent>
                <mc:Choice Requires="wps">
                  <w:drawing>
                    <wp:anchor distT="0" distB="0" distL="114300" distR="114300" simplePos="0" relativeHeight="251674624" behindDoc="0" locked="0" layoutInCell="1" allowOverlap="1" wp14:anchorId="67817F0D" wp14:editId="6DF41027">
                      <wp:simplePos x="0" y="0"/>
                      <wp:positionH relativeFrom="column">
                        <wp:posOffset>6626860</wp:posOffset>
                      </wp:positionH>
                      <wp:positionV relativeFrom="paragraph">
                        <wp:posOffset>9286875</wp:posOffset>
                      </wp:positionV>
                      <wp:extent cx="462915" cy="377190"/>
                      <wp:effectExtent l="0" t="0" r="0"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77190"/>
                              </a:xfrm>
                              <a:prstGeom prst="rect">
                                <a:avLst/>
                              </a:prstGeom>
                              <a:noFill/>
                              <a:ln w="9525">
                                <a:noFill/>
                                <a:miter lim="800000"/>
                                <a:headEnd/>
                                <a:tailEnd/>
                              </a:ln>
                            </wps:spPr>
                            <wps:txbx>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521.8pt;margin-top:731.25pt;width:36.45pt;height:2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" filled="f" stroked="f">
                      <v:textbox inset="1mm,1mm,1mm,1mm">
                        <w:txbxContent>
                          <w:p w:rsidR="00614768" w:rsidRPr="007D531C" w:rsidRDefault="00614768" w:rsidP="00D130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7</w:t>
                            </w:r>
                            <w:bookmarkStart w:id="1" w:name="_GoBack"/>
                            <w:bookmarkEnd w:id="1"/>
                          </w:p>
                        </w:txbxContent>
                      </v:textbox>
                    </v:shape>
                  </w:pict>
                </mc:Fallback>
              </mc:AlternateContent>
            </w:r>
          </w:p>
        </w:tc>
      </w:tr>
    </w:tbl>
    <w:p w:rsidR="000C79D3" w:rsidRPr="000C79D3" w:rsidRDefault="000C79D3" w:rsidP="00DA5019"/>
    <w:sectPr w:rsidR="000C79D3" w:rsidRPr="000C79D3" w:rsidSect="00056FBE">
      <w:pgSz w:w="23814" w:h="16840" w:orient="landscape" w:code="8"/>
      <w:pgMar w:top="567" w:right="1134" w:bottom="709"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8E"/>
    <w:rsid w:val="00056FBE"/>
    <w:rsid w:val="00071741"/>
    <w:rsid w:val="00091285"/>
    <w:rsid w:val="000B2792"/>
    <w:rsid w:val="000C79D3"/>
    <w:rsid w:val="00110241"/>
    <w:rsid w:val="00113F27"/>
    <w:rsid w:val="001469A9"/>
    <w:rsid w:val="00164865"/>
    <w:rsid w:val="00283FDE"/>
    <w:rsid w:val="0029394D"/>
    <w:rsid w:val="002B5A8E"/>
    <w:rsid w:val="002D35B0"/>
    <w:rsid w:val="004873E7"/>
    <w:rsid w:val="004E14F8"/>
    <w:rsid w:val="004E7A35"/>
    <w:rsid w:val="004F5F2F"/>
    <w:rsid w:val="00502D59"/>
    <w:rsid w:val="00532336"/>
    <w:rsid w:val="00593F32"/>
    <w:rsid w:val="005C2AFF"/>
    <w:rsid w:val="00614768"/>
    <w:rsid w:val="00671503"/>
    <w:rsid w:val="006C0490"/>
    <w:rsid w:val="006C5C5E"/>
    <w:rsid w:val="006F374A"/>
    <w:rsid w:val="00700264"/>
    <w:rsid w:val="0073620E"/>
    <w:rsid w:val="007570A7"/>
    <w:rsid w:val="007B5560"/>
    <w:rsid w:val="007D531C"/>
    <w:rsid w:val="007D7506"/>
    <w:rsid w:val="007E02A5"/>
    <w:rsid w:val="008408DB"/>
    <w:rsid w:val="008605DB"/>
    <w:rsid w:val="00887F09"/>
    <w:rsid w:val="008C1F6C"/>
    <w:rsid w:val="008F7E9A"/>
    <w:rsid w:val="00920C69"/>
    <w:rsid w:val="00975AF0"/>
    <w:rsid w:val="00A44A7B"/>
    <w:rsid w:val="00A50F8B"/>
    <w:rsid w:val="00B26212"/>
    <w:rsid w:val="00B32069"/>
    <w:rsid w:val="00B5203C"/>
    <w:rsid w:val="00B6646E"/>
    <w:rsid w:val="00B8385D"/>
    <w:rsid w:val="00BC157F"/>
    <w:rsid w:val="00C04A42"/>
    <w:rsid w:val="00C442A3"/>
    <w:rsid w:val="00C5565E"/>
    <w:rsid w:val="00CF7000"/>
    <w:rsid w:val="00D13075"/>
    <w:rsid w:val="00D8358E"/>
    <w:rsid w:val="00DA5019"/>
    <w:rsid w:val="00DB0A03"/>
    <w:rsid w:val="00E6246C"/>
    <w:rsid w:val="00ED4E0C"/>
    <w:rsid w:val="00EE1804"/>
    <w:rsid w:val="00F33B43"/>
    <w:rsid w:val="00F47DED"/>
    <w:rsid w:val="00FB1410"/>
    <w:rsid w:val="00FD4342"/>
    <w:rsid w:val="00FF7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5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6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5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2938-7B59-42B4-9145-18B70464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3157</Words>
  <Characters>17998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金城　巌</dc:creator>
  <cp:lastModifiedBy>倉内　佳奈</cp:lastModifiedBy>
  <cp:revision>51</cp:revision>
  <cp:lastPrinted>2018-06-01T10:55:00Z</cp:lastPrinted>
  <dcterms:created xsi:type="dcterms:W3CDTF">2018-05-22T06:40:00Z</dcterms:created>
  <dcterms:modified xsi:type="dcterms:W3CDTF">2018-06-11T08:48:00Z</dcterms:modified>
</cp:coreProperties>
</file>