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C5B0" w14:textId="77777777" w:rsidR="001D7B86" w:rsidRDefault="001D7B86">
      <w:pPr>
        <w:rPr>
          <w:rFonts w:ascii="Meiryo UI" w:eastAsia="Meiryo UI" w:hAnsi="Meiryo UI" w:cs="Meiryo UI"/>
          <w:color w:val="000000" w:themeColor="text1"/>
          <w:szCs w:val="21"/>
        </w:rPr>
      </w:pPr>
      <w:bookmarkStart w:id="0" w:name="_GoBack"/>
      <w:bookmarkEnd w:id="0"/>
    </w:p>
    <w:p w14:paraId="3424C84E" w14:textId="77777777" w:rsidR="00484606" w:rsidRPr="00647769" w:rsidRDefault="003F5E07">
      <w:pPr>
        <w:rPr>
          <w:rFonts w:ascii="Meiryo UI" w:eastAsia="Meiryo UI" w:hAnsi="Meiryo UI" w:cs="Meiryo UI"/>
          <w:color w:val="000000" w:themeColor="text1"/>
          <w:szCs w:val="21"/>
        </w:rPr>
      </w:pPr>
      <w:r w:rsidRPr="00647769">
        <w:rPr>
          <w:rFonts w:ascii="Meiryo UI" w:eastAsia="Meiryo UI" w:hAnsi="Meiryo UI" w:cs="Meiryo UI"/>
          <w:noProof/>
          <w:color w:val="000000" w:themeColor="text1"/>
          <w:szCs w:val="21"/>
        </w:rPr>
        <mc:AlternateContent>
          <mc:Choice Requires="wps">
            <w:drawing>
              <wp:anchor distT="0" distB="0" distL="114300" distR="114300" simplePos="0" relativeHeight="251659264" behindDoc="0" locked="0" layoutInCell="1" allowOverlap="1" wp14:anchorId="51F58DDA" wp14:editId="544FC381">
                <wp:simplePos x="0" y="0"/>
                <wp:positionH relativeFrom="column">
                  <wp:posOffset>-10160</wp:posOffset>
                </wp:positionH>
                <wp:positionV relativeFrom="paragraph">
                  <wp:posOffset>-203038</wp:posOffset>
                </wp:positionV>
                <wp:extent cx="8899452" cy="339754"/>
                <wp:effectExtent l="0" t="0" r="16510" b="22225"/>
                <wp:wrapNone/>
                <wp:docPr id="1" name="正方形/長方形 1"/>
                <wp:cNvGraphicFramePr/>
                <a:graphic xmlns:a="http://schemas.openxmlformats.org/drawingml/2006/main">
                  <a:graphicData uri="http://schemas.microsoft.com/office/word/2010/wordprocessingShape">
                    <wps:wsp>
                      <wps:cNvSpPr/>
                      <wps:spPr>
                        <a:xfrm>
                          <a:off x="0" y="0"/>
                          <a:ext cx="8899452" cy="339754"/>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661FB" w14:textId="2EB3D377" w:rsidR="00F15A08" w:rsidRPr="00F10368" w:rsidRDefault="00E52965" w:rsidP="00F10368">
                            <w:pPr>
                              <w:spacing w:line="300" w:lineRule="exact"/>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「令和</w:t>
                            </w:r>
                            <w:r w:rsidR="002C0675">
                              <w:rPr>
                                <w:rFonts w:ascii="Meiryo UI" w:eastAsia="Meiryo UI" w:hAnsi="Meiryo UI" w:cs="Meiryo UI" w:hint="eastAsia"/>
                                <w:b/>
                                <w:color w:val="FFFFFF" w:themeColor="background1"/>
                                <w:sz w:val="28"/>
                              </w:rPr>
                              <w:t>5</w:t>
                            </w:r>
                            <w:r>
                              <w:rPr>
                                <w:rFonts w:ascii="Meiryo UI" w:eastAsia="Meiryo UI" w:hAnsi="Meiryo UI" w:cs="Meiryo UI" w:hint="eastAsia"/>
                                <w:b/>
                                <w:color w:val="FFFFFF" w:themeColor="background1"/>
                                <w:sz w:val="28"/>
                              </w:rPr>
                              <w:t>年</w:t>
                            </w:r>
                            <w:r w:rsidR="00F15A08" w:rsidRPr="00811A51">
                              <w:rPr>
                                <w:rFonts w:ascii="Meiryo UI" w:eastAsia="Meiryo UI" w:hAnsi="Meiryo UI" w:cs="Meiryo UI" w:hint="eastAsia"/>
                                <w:b/>
                                <w:color w:val="FFFFFF" w:themeColor="background1"/>
                                <w:sz w:val="28"/>
                              </w:rPr>
                              <w:t>度部局運営方針」</w:t>
                            </w:r>
                            <w:r w:rsidR="00274B70">
                              <w:rPr>
                                <w:rFonts w:ascii="Meiryo UI" w:eastAsia="Meiryo UI" w:hAnsi="Meiryo UI" w:cs="Meiryo UI" w:hint="eastAsia"/>
                                <w:b/>
                                <w:color w:val="FFFFFF" w:themeColor="background1"/>
                                <w:sz w:val="28"/>
                              </w:rPr>
                              <w:t>各部局</w:t>
                            </w:r>
                            <w:r w:rsidR="006835DC">
                              <w:rPr>
                                <w:rFonts w:ascii="Meiryo UI" w:eastAsia="Meiryo UI" w:hAnsi="Meiryo UI" w:cs="Meiryo UI" w:hint="eastAsia"/>
                                <w:b/>
                                <w:color w:val="FFFFFF" w:themeColor="background1"/>
                                <w:sz w:val="28"/>
                              </w:rPr>
                              <w:t>重点テーマ</w:t>
                            </w:r>
                            <w:r w:rsidR="00274B70">
                              <w:rPr>
                                <w:rFonts w:ascii="Meiryo UI" w:eastAsia="Meiryo UI" w:hAnsi="Meiryo UI" w:cs="Meiryo UI"/>
                                <w:b/>
                                <w:color w:val="FFFFFF" w:themeColor="background1"/>
                                <w:sz w:val="28"/>
                              </w:rPr>
                              <w:t>一覧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58DDA" id="正方形/長方形 1" o:spid="_x0000_s1026" style="position:absolute;left:0;text-align:left;margin-left:-.8pt;margin-top:-16pt;width:700.75pt;height:2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" fillcolor="#4f81bd [3204]" strokecolor="#243f60 [1604]" strokeweight="2pt">
                <v:textbox inset=",0,,0">
                  <w:txbxContent>
                    <w:p w14:paraId="483661FB" w14:textId="2EB3D377" w:rsidR="00F15A08" w:rsidRPr="00F10368" w:rsidRDefault="00E52965" w:rsidP="00F10368">
                      <w:pPr>
                        <w:spacing w:line="300" w:lineRule="exact"/>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「令和</w:t>
                      </w:r>
                      <w:r w:rsidR="002C0675">
                        <w:rPr>
                          <w:rFonts w:ascii="Meiryo UI" w:eastAsia="Meiryo UI" w:hAnsi="Meiryo UI" w:cs="Meiryo UI" w:hint="eastAsia"/>
                          <w:b/>
                          <w:color w:val="FFFFFF" w:themeColor="background1"/>
                          <w:sz w:val="28"/>
                        </w:rPr>
                        <w:t>5</w:t>
                      </w:r>
                      <w:r>
                        <w:rPr>
                          <w:rFonts w:ascii="Meiryo UI" w:eastAsia="Meiryo UI" w:hAnsi="Meiryo UI" w:cs="Meiryo UI" w:hint="eastAsia"/>
                          <w:b/>
                          <w:color w:val="FFFFFF" w:themeColor="background1"/>
                          <w:sz w:val="28"/>
                        </w:rPr>
                        <w:t>年</w:t>
                      </w:r>
                      <w:r w:rsidR="00F15A08" w:rsidRPr="00811A51">
                        <w:rPr>
                          <w:rFonts w:ascii="Meiryo UI" w:eastAsia="Meiryo UI" w:hAnsi="Meiryo UI" w:cs="Meiryo UI" w:hint="eastAsia"/>
                          <w:b/>
                          <w:color w:val="FFFFFF" w:themeColor="background1"/>
                          <w:sz w:val="28"/>
                        </w:rPr>
                        <w:t>度部局運営方針」</w:t>
                      </w:r>
                      <w:r w:rsidR="00274B70">
                        <w:rPr>
                          <w:rFonts w:ascii="Meiryo UI" w:eastAsia="Meiryo UI" w:hAnsi="Meiryo UI" w:cs="Meiryo UI" w:hint="eastAsia"/>
                          <w:b/>
                          <w:color w:val="FFFFFF" w:themeColor="background1"/>
                          <w:sz w:val="28"/>
                        </w:rPr>
                        <w:t>各部局</w:t>
                      </w:r>
                      <w:r w:rsidR="006835DC">
                        <w:rPr>
                          <w:rFonts w:ascii="Meiryo UI" w:eastAsia="Meiryo UI" w:hAnsi="Meiryo UI" w:cs="Meiryo UI" w:hint="eastAsia"/>
                          <w:b/>
                          <w:color w:val="FFFFFF" w:themeColor="background1"/>
                          <w:sz w:val="28"/>
                        </w:rPr>
                        <w:t>重点テーマ</w:t>
                      </w:r>
                      <w:r w:rsidR="00274B70">
                        <w:rPr>
                          <w:rFonts w:ascii="Meiryo UI" w:eastAsia="Meiryo UI" w:hAnsi="Meiryo UI" w:cs="Meiryo UI"/>
                          <w:b/>
                          <w:color w:val="FFFFFF" w:themeColor="background1"/>
                          <w:sz w:val="28"/>
                        </w:rPr>
                        <w:t>一覧</w:t>
                      </w:r>
                    </w:p>
                  </w:txbxContent>
                </v:textbox>
              </v:rect>
            </w:pict>
          </mc:Fallback>
        </mc:AlternateContent>
      </w:r>
    </w:p>
    <w:p w14:paraId="02252A3D" w14:textId="77777777" w:rsidR="003F5E07" w:rsidRPr="004C5D97" w:rsidRDefault="003F5E07" w:rsidP="00811A51">
      <w:pPr>
        <w:spacing w:afterLines="30" w:after="108" w:line="240" w:lineRule="exact"/>
        <w:rPr>
          <w:rFonts w:ascii="Meiryo UI" w:eastAsia="Meiryo UI" w:hAnsi="Meiryo UI" w:cs="Meiryo UI"/>
          <w:b/>
          <w:color w:val="000000" w:themeColor="text1"/>
          <w:sz w:val="14"/>
          <w:szCs w:val="2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57"/>
        <w:gridCol w:w="459"/>
        <w:gridCol w:w="9876"/>
      </w:tblGrid>
      <w:tr w:rsidR="00274B70" w:rsidRPr="00647769" w14:paraId="30DBAB9F" w14:textId="77777777" w:rsidTr="00833E74">
        <w:trPr>
          <w:trHeight w:val="1041"/>
          <w:tblHeader/>
          <w:jc w:val="center"/>
        </w:trPr>
        <w:tc>
          <w:tcPr>
            <w:tcW w:w="3557" w:type="dxa"/>
            <w:tcBorders>
              <w:top w:val="single" w:sz="4" w:space="0" w:color="auto"/>
              <w:bottom w:val="single" w:sz="4" w:space="0" w:color="auto"/>
            </w:tcBorders>
            <w:shd w:val="clear" w:color="auto" w:fill="BFBFBF" w:themeFill="background1" w:themeFillShade="BF"/>
            <w:noWrap/>
            <w:vAlign w:val="center"/>
          </w:tcPr>
          <w:p w14:paraId="66D207BA" w14:textId="77777777" w:rsidR="00274B70" w:rsidRPr="008E14B0" w:rsidRDefault="00274B70" w:rsidP="0087251A">
            <w:pPr>
              <w:widowControl/>
              <w:jc w:val="center"/>
              <w:rPr>
                <w:rFonts w:ascii="Meiryo UI" w:eastAsia="Meiryo UI" w:hAnsi="Meiryo UI" w:cs="Meiryo UI"/>
                <w:color w:val="000000" w:themeColor="text1"/>
                <w:kern w:val="0"/>
                <w:szCs w:val="21"/>
              </w:rPr>
            </w:pPr>
            <w:r w:rsidRPr="008E14B0">
              <w:rPr>
                <w:rFonts w:ascii="Meiryo UI" w:eastAsia="Meiryo UI" w:hAnsi="Meiryo UI" w:cs="Meiryo UI" w:hint="eastAsia"/>
                <w:color w:val="000000" w:themeColor="text1"/>
                <w:kern w:val="0"/>
                <w:szCs w:val="21"/>
              </w:rPr>
              <w:t>部局名</w:t>
            </w:r>
          </w:p>
        </w:tc>
        <w:tc>
          <w:tcPr>
            <w:tcW w:w="459" w:type="dxa"/>
            <w:tcBorders>
              <w:top w:val="single" w:sz="4" w:space="0" w:color="auto"/>
              <w:bottom w:val="single" w:sz="4" w:space="0" w:color="auto"/>
              <w:right w:val="nil"/>
            </w:tcBorders>
            <w:shd w:val="clear" w:color="auto" w:fill="BFBFBF" w:themeFill="background1" w:themeFillShade="BF"/>
            <w:vAlign w:val="center"/>
          </w:tcPr>
          <w:p w14:paraId="227F52CD" w14:textId="77777777" w:rsidR="00274B70" w:rsidRPr="008E14B0" w:rsidRDefault="00274B70" w:rsidP="0087251A">
            <w:pPr>
              <w:widowControl/>
              <w:jc w:val="center"/>
              <w:rPr>
                <w:rFonts w:ascii="Meiryo UI" w:eastAsia="Meiryo UI" w:hAnsi="Meiryo UI" w:cs="Meiryo UI"/>
                <w:color w:val="000000" w:themeColor="text1"/>
                <w:kern w:val="0"/>
                <w:szCs w:val="21"/>
              </w:rPr>
            </w:pPr>
          </w:p>
        </w:tc>
        <w:tc>
          <w:tcPr>
            <w:tcW w:w="98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9983FFE" w14:textId="77777777" w:rsidR="00274B70" w:rsidRPr="008E14B0" w:rsidRDefault="006835DC" w:rsidP="007F5B5B">
            <w:pPr>
              <w:widowControl/>
              <w:jc w:val="center"/>
              <w:rPr>
                <w:rFonts w:ascii="Meiryo UI" w:eastAsia="Meiryo UI" w:hAnsi="Meiryo UI" w:cs="Meiryo UI"/>
                <w:color w:val="000000" w:themeColor="text1"/>
                <w:kern w:val="0"/>
                <w:szCs w:val="21"/>
              </w:rPr>
            </w:pPr>
            <w:r w:rsidRPr="008E14B0">
              <w:rPr>
                <w:rFonts w:ascii="Meiryo UI" w:eastAsia="Meiryo UI" w:hAnsi="Meiryo UI" w:cs="Meiryo UI" w:hint="eastAsia"/>
                <w:color w:val="000000" w:themeColor="text1"/>
                <w:kern w:val="0"/>
                <w:szCs w:val="21"/>
              </w:rPr>
              <w:t>重点</w:t>
            </w:r>
            <w:r w:rsidR="00274B70" w:rsidRPr="008E14B0">
              <w:rPr>
                <w:rFonts w:ascii="Meiryo UI" w:eastAsia="Meiryo UI" w:hAnsi="Meiryo UI" w:cs="Meiryo UI" w:hint="eastAsia"/>
                <w:color w:val="000000" w:themeColor="text1"/>
                <w:kern w:val="0"/>
                <w:szCs w:val="21"/>
              </w:rPr>
              <w:t>テーマ</w:t>
            </w:r>
          </w:p>
        </w:tc>
      </w:tr>
      <w:tr w:rsidR="00274B70" w:rsidRPr="00647769" w14:paraId="4A9B202C" w14:textId="77777777" w:rsidTr="00833E74">
        <w:trPr>
          <w:trHeight w:val="20"/>
          <w:jc w:val="center"/>
        </w:trPr>
        <w:tc>
          <w:tcPr>
            <w:tcW w:w="3557" w:type="dxa"/>
            <w:tcBorders>
              <w:bottom w:val="nil"/>
              <w:right w:val="single" w:sz="4" w:space="0" w:color="auto"/>
            </w:tcBorders>
            <w:shd w:val="clear" w:color="000000" w:fill="FFFFFF"/>
            <w:noWrap/>
            <w:vAlign w:val="center"/>
            <w:hideMark/>
          </w:tcPr>
          <w:p w14:paraId="7653BD03" w14:textId="77777777" w:rsidR="00274B70" w:rsidRPr="00686584" w:rsidRDefault="0032142C" w:rsidP="00146F4A">
            <w:pPr>
              <w:widowControl/>
              <w:spacing w:line="320" w:lineRule="exact"/>
              <w:jc w:val="center"/>
              <w:rPr>
                <w:rFonts w:ascii="Meiryo UI" w:eastAsia="Meiryo UI" w:hAnsi="Meiryo UI" w:cs="Meiryo UI"/>
                <w:w w:val="90"/>
                <w:kern w:val="0"/>
                <w:szCs w:val="21"/>
              </w:rPr>
            </w:pPr>
            <w:r w:rsidRPr="00686584">
              <w:rPr>
                <w:rFonts w:ascii="Meiryo UI" w:eastAsia="Meiryo UI" w:hAnsi="Meiryo UI" w:cs="Meiryo UI" w:hint="eastAsia"/>
                <w:w w:val="90"/>
                <w:kern w:val="0"/>
                <w:szCs w:val="21"/>
              </w:rPr>
              <w:t>危機管理室</w:t>
            </w:r>
          </w:p>
        </w:tc>
        <w:tc>
          <w:tcPr>
            <w:tcW w:w="459" w:type="dxa"/>
            <w:tcBorders>
              <w:left w:val="single" w:sz="4" w:space="0" w:color="auto"/>
              <w:bottom w:val="dotted" w:sz="4" w:space="0" w:color="auto"/>
              <w:right w:val="nil"/>
            </w:tcBorders>
            <w:shd w:val="clear" w:color="000000" w:fill="FFFFFF"/>
            <w:vAlign w:val="center"/>
          </w:tcPr>
          <w:p w14:paraId="05871C85" w14:textId="77777777" w:rsidR="00274B70" w:rsidRPr="00686584" w:rsidRDefault="0032142C"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000000" w:fill="FFFFFF"/>
            <w:vAlign w:val="center"/>
            <w:hideMark/>
          </w:tcPr>
          <w:p w14:paraId="2B5DDAAE" w14:textId="427EAD92" w:rsidR="00274B70" w:rsidRPr="00686584" w:rsidRDefault="00B92D89" w:rsidP="00146F4A">
            <w:pPr>
              <w:widowControl/>
              <w:spacing w:line="320" w:lineRule="exact"/>
              <w:rPr>
                <w:rFonts w:ascii="Meiryo UI" w:eastAsia="Meiryo UI" w:hAnsi="Meiryo UI" w:cs="Meiryo UI"/>
                <w:b/>
                <w:kern w:val="0"/>
                <w:szCs w:val="21"/>
              </w:rPr>
            </w:pPr>
            <w:r w:rsidRPr="00686584">
              <w:rPr>
                <w:rFonts w:ascii="Meiryo UI" w:eastAsia="Meiryo UI" w:hAnsi="Meiryo UI" w:cs="Meiryo UI" w:hint="eastAsia"/>
                <w:b/>
                <w:kern w:val="0"/>
                <w:szCs w:val="21"/>
              </w:rPr>
              <w:t>災害・危機管理対応力の強化</w:t>
            </w:r>
          </w:p>
        </w:tc>
      </w:tr>
      <w:tr w:rsidR="001B5F5B" w:rsidRPr="00647769" w14:paraId="5451554D" w14:textId="77777777" w:rsidTr="00833E74">
        <w:trPr>
          <w:trHeight w:val="20"/>
          <w:jc w:val="center"/>
        </w:trPr>
        <w:tc>
          <w:tcPr>
            <w:tcW w:w="3557" w:type="dxa"/>
            <w:tcBorders>
              <w:top w:val="nil"/>
              <w:left w:val="single" w:sz="4" w:space="0" w:color="auto"/>
              <w:bottom w:val="nil"/>
              <w:right w:val="single" w:sz="4" w:space="0" w:color="auto"/>
            </w:tcBorders>
            <w:shd w:val="clear" w:color="000000" w:fill="FFFFFF"/>
            <w:noWrap/>
            <w:vAlign w:val="center"/>
          </w:tcPr>
          <w:p w14:paraId="5D84C634" w14:textId="77777777" w:rsidR="001B5F5B" w:rsidRPr="00686584" w:rsidRDefault="001B5F5B" w:rsidP="00146F4A">
            <w:pPr>
              <w:widowControl/>
              <w:spacing w:line="320" w:lineRule="exact"/>
              <w:jc w:val="center"/>
              <w:rPr>
                <w:rFonts w:ascii="Meiryo UI" w:eastAsia="Meiryo UI" w:hAnsi="Meiryo UI" w:cs="Meiryo UI"/>
                <w:w w:val="90"/>
                <w:kern w:val="0"/>
                <w:szCs w:val="21"/>
              </w:rPr>
            </w:pPr>
          </w:p>
        </w:tc>
        <w:tc>
          <w:tcPr>
            <w:tcW w:w="459" w:type="dxa"/>
            <w:tcBorders>
              <w:top w:val="dotted" w:sz="4" w:space="0" w:color="auto"/>
              <w:left w:val="single" w:sz="4" w:space="0" w:color="auto"/>
              <w:bottom w:val="dotted" w:sz="4" w:space="0" w:color="auto"/>
              <w:right w:val="nil"/>
            </w:tcBorders>
            <w:shd w:val="clear" w:color="000000" w:fill="FFFFFF"/>
            <w:vAlign w:val="center"/>
          </w:tcPr>
          <w:p w14:paraId="49B4A2C4" w14:textId="22026B3C" w:rsidR="001B5F5B" w:rsidRPr="00686584" w:rsidRDefault="001B5F5B"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tcPr>
          <w:p w14:paraId="31D505EE" w14:textId="2E74195A" w:rsidR="001B5F5B" w:rsidRPr="00686584" w:rsidRDefault="00B92D89" w:rsidP="00146F4A">
            <w:pPr>
              <w:widowControl/>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地域防災力の向上</w:t>
            </w:r>
          </w:p>
        </w:tc>
      </w:tr>
      <w:tr w:rsidR="001B5F5B" w:rsidRPr="00647769" w14:paraId="282CA1A2" w14:textId="77777777" w:rsidTr="00833E74">
        <w:trPr>
          <w:trHeight w:val="20"/>
          <w:jc w:val="center"/>
        </w:trPr>
        <w:tc>
          <w:tcPr>
            <w:tcW w:w="3557" w:type="dxa"/>
            <w:tcBorders>
              <w:top w:val="nil"/>
              <w:left w:val="single" w:sz="4" w:space="0" w:color="auto"/>
              <w:bottom w:val="single" w:sz="4" w:space="0" w:color="auto"/>
              <w:right w:val="single" w:sz="4" w:space="0" w:color="auto"/>
            </w:tcBorders>
            <w:shd w:val="clear" w:color="000000" w:fill="FFFFFF"/>
            <w:noWrap/>
            <w:vAlign w:val="center"/>
          </w:tcPr>
          <w:p w14:paraId="65E259A3" w14:textId="77777777" w:rsidR="001B5F5B" w:rsidRPr="00686584" w:rsidRDefault="001B5F5B" w:rsidP="00146F4A">
            <w:pPr>
              <w:widowControl/>
              <w:spacing w:line="320" w:lineRule="exact"/>
              <w:jc w:val="center"/>
              <w:rPr>
                <w:rFonts w:ascii="Meiryo UI" w:eastAsia="Meiryo UI" w:hAnsi="Meiryo UI" w:cs="Meiryo UI"/>
                <w:w w:val="90"/>
                <w:kern w:val="0"/>
                <w:szCs w:val="21"/>
              </w:rPr>
            </w:pPr>
          </w:p>
        </w:tc>
        <w:tc>
          <w:tcPr>
            <w:tcW w:w="459" w:type="dxa"/>
            <w:tcBorders>
              <w:top w:val="dotted" w:sz="4" w:space="0" w:color="auto"/>
              <w:left w:val="single" w:sz="4" w:space="0" w:color="auto"/>
              <w:bottom w:val="single" w:sz="4" w:space="0" w:color="auto"/>
              <w:right w:val="nil"/>
            </w:tcBorders>
            <w:shd w:val="clear" w:color="000000" w:fill="FFFFFF"/>
            <w:vAlign w:val="center"/>
          </w:tcPr>
          <w:p w14:paraId="3795B7A1" w14:textId="3ADF5656" w:rsidR="001B5F5B" w:rsidRPr="00686584" w:rsidRDefault="00B92D89"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３</w:t>
            </w:r>
          </w:p>
        </w:tc>
        <w:tc>
          <w:tcPr>
            <w:tcW w:w="9876" w:type="dxa"/>
            <w:tcBorders>
              <w:top w:val="dotted" w:sz="4" w:space="0" w:color="auto"/>
              <w:left w:val="nil"/>
              <w:bottom w:val="single" w:sz="4" w:space="0" w:color="auto"/>
              <w:right w:val="single" w:sz="4" w:space="0" w:color="auto"/>
            </w:tcBorders>
            <w:shd w:val="clear" w:color="000000" w:fill="FFFFFF"/>
            <w:vAlign w:val="center"/>
          </w:tcPr>
          <w:p w14:paraId="05B2672B" w14:textId="163865F2" w:rsidR="001B5F5B" w:rsidRPr="00686584" w:rsidRDefault="00B92D89" w:rsidP="00146F4A">
            <w:pPr>
              <w:widowControl/>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安全なまちづくりの推進</w:t>
            </w:r>
          </w:p>
        </w:tc>
      </w:tr>
      <w:tr w:rsidR="00A40799" w:rsidRPr="00647769" w14:paraId="760381D8" w14:textId="77777777" w:rsidTr="001B5F5B">
        <w:trPr>
          <w:trHeight w:val="113"/>
          <w:jc w:val="center"/>
        </w:trPr>
        <w:tc>
          <w:tcPr>
            <w:tcW w:w="3557" w:type="dxa"/>
            <w:tcBorders>
              <w:top w:val="single" w:sz="4" w:space="0" w:color="auto"/>
              <w:bottom w:val="nil"/>
            </w:tcBorders>
            <w:shd w:val="clear" w:color="auto" w:fill="auto"/>
            <w:noWrap/>
            <w:vAlign w:val="center"/>
            <w:hideMark/>
          </w:tcPr>
          <w:p w14:paraId="3C2E2575" w14:textId="77777777" w:rsidR="00A40799" w:rsidRPr="00D81A83" w:rsidRDefault="00A40799" w:rsidP="00146F4A">
            <w:pPr>
              <w:widowControl/>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政策企画部</w:t>
            </w:r>
          </w:p>
        </w:tc>
        <w:tc>
          <w:tcPr>
            <w:tcW w:w="459" w:type="dxa"/>
            <w:tcBorders>
              <w:top w:val="single" w:sz="4" w:space="0" w:color="auto"/>
              <w:bottom w:val="dotted" w:sz="4" w:space="0" w:color="auto"/>
              <w:right w:val="nil"/>
            </w:tcBorders>
            <w:shd w:val="clear" w:color="auto" w:fill="auto"/>
            <w:vAlign w:val="center"/>
          </w:tcPr>
          <w:p w14:paraId="515FBB71" w14:textId="77777777" w:rsidR="00A40799" w:rsidRPr="00D81A83" w:rsidRDefault="00A40799" w:rsidP="00146F4A">
            <w:pPr>
              <w:widowControl/>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１</w:t>
            </w:r>
          </w:p>
        </w:tc>
        <w:tc>
          <w:tcPr>
            <w:tcW w:w="9876" w:type="dxa"/>
            <w:tcBorders>
              <w:top w:val="single" w:sz="4" w:space="0" w:color="auto"/>
              <w:left w:val="nil"/>
              <w:bottom w:val="dotted" w:sz="4" w:space="0" w:color="auto"/>
              <w:right w:val="single" w:sz="4" w:space="0" w:color="auto"/>
            </w:tcBorders>
            <w:shd w:val="clear" w:color="auto" w:fill="auto"/>
            <w:vAlign w:val="center"/>
            <w:hideMark/>
          </w:tcPr>
          <w:p w14:paraId="60A6B1E5" w14:textId="535E67B4" w:rsidR="00A40799" w:rsidRPr="00D81A83" w:rsidRDefault="00A25B56" w:rsidP="00146F4A">
            <w:pPr>
              <w:widowControl/>
              <w:spacing w:line="320" w:lineRule="exact"/>
              <w:rPr>
                <w:rFonts w:ascii="Meiryo UI" w:eastAsia="Meiryo UI" w:hAnsi="Meiryo UI" w:cs="Meiryo UI"/>
                <w:b/>
                <w:color w:val="000000" w:themeColor="text1"/>
                <w:kern w:val="0"/>
                <w:szCs w:val="21"/>
              </w:rPr>
            </w:pPr>
            <w:r w:rsidRPr="00D81A83">
              <w:rPr>
                <w:rFonts w:ascii="Meiryo UI" w:eastAsia="Meiryo UI" w:hAnsi="Meiryo UI" w:cs="Meiryo UI" w:hint="eastAsia"/>
                <w:b/>
                <w:color w:val="000000" w:themeColor="text1"/>
                <w:kern w:val="0"/>
                <w:szCs w:val="21"/>
              </w:rPr>
              <w:t>万博のインパクトを活かした大阪の成長</w:t>
            </w:r>
            <w:r w:rsidR="00D81A83" w:rsidRPr="00D81A83">
              <w:rPr>
                <w:rFonts w:ascii="Meiryo UI" w:eastAsia="Meiryo UI" w:hAnsi="Meiryo UI" w:cs="Meiryo UI" w:hint="eastAsia"/>
                <w:b/>
                <w:color w:val="000000" w:themeColor="text1"/>
                <w:kern w:val="0"/>
                <w:szCs w:val="21"/>
              </w:rPr>
              <w:t>・発展</w:t>
            </w:r>
            <w:r w:rsidRPr="00D81A83">
              <w:rPr>
                <w:rFonts w:ascii="Meiryo UI" w:eastAsia="Meiryo UI" w:hAnsi="Meiryo UI" w:cs="Meiryo UI" w:hint="eastAsia"/>
                <w:b/>
                <w:color w:val="000000" w:themeColor="text1"/>
                <w:kern w:val="0"/>
                <w:szCs w:val="21"/>
              </w:rPr>
              <w:t>への取組みを進めます</w:t>
            </w:r>
          </w:p>
        </w:tc>
      </w:tr>
      <w:tr w:rsidR="00A40799" w:rsidRPr="00647769" w14:paraId="760C0453" w14:textId="77777777" w:rsidTr="00EF2504">
        <w:trPr>
          <w:trHeight w:val="20"/>
          <w:jc w:val="center"/>
        </w:trPr>
        <w:tc>
          <w:tcPr>
            <w:tcW w:w="3557" w:type="dxa"/>
            <w:tcBorders>
              <w:bottom w:val="nil"/>
            </w:tcBorders>
            <w:shd w:val="clear" w:color="000000" w:fill="FFFFFF"/>
            <w:noWrap/>
            <w:vAlign w:val="center"/>
            <w:hideMark/>
          </w:tcPr>
          <w:p w14:paraId="7F992BA2" w14:textId="77777777" w:rsidR="00A40799" w:rsidRPr="00686584" w:rsidRDefault="00A40799"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総務部</w:t>
            </w:r>
          </w:p>
        </w:tc>
        <w:tc>
          <w:tcPr>
            <w:tcW w:w="459" w:type="dxa"/>
            <w:tcBorders>
              <w:bottom w:val="dotted" w:sz="4" w:space="0" w:color="auto"/>
              <w:right w:val="nil"/>
            </w:tcBorders>
            <w:shd w:val="clear" w:color="000000" w:fill="FFFFFF"/>
            <w:vAlign w:val="center"/>
          </w:tcPr>
          <w:p w14:paraId="322BE2E8" w14:textId="77777777" w:rsidR="00A40799" w:rsidRPr="00686584" w:rsidRDefault="00A40799"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000000" w:fill="FFFFFF"/>
            <w:vAlign w:val="center"/>
            <w:hideMark/>
          </w:tcPr>
          <w:p w14:paraId="58ACBE43" w14:textId="77777777" w:rsidR="00A40799" w:rsidRPr="00686584" w:rsidRDefault="00BA34A4" w:rsidP="00146F4A">
            <w:pPr>
              <w:widowControl/>
              <w:spacing w:line="320" w:lineRule="exact"/>
              <w:rPr>
                <w:rFonts w:ascii="Meiryo UI" w:eastAsia="Meiryo UI" w:hAnsi="Meiryo UI"/>
                <w:szCs w:val="21"/>
              </w:rPr>
            </w:pPr>
            <w:r w:rsidRPr="00686584">
              <w:rPr>
                <w:rFonts w:ascii="Meiryo UI" w:eastAsia="Meiryo UI" w:hAnsi="Meiryo UI" w:cs="Meiryo UI" w:hint="eastAsia"/>
                <w:b/>
                <w:bCs/>
                <w:kern w:val="0"/>
                <w:szCs w:val="21"/>
              </w:rPr>
              <w:t>効率的・効果的な行政運営体制の構築と働きやすい職場環境の整備</w:t>
            </w:r>
          </w:p>
        </w:tc>
      </w:tr>
      <w:tr w:rsidR="00A40799" w:rsidRPr="00647769" w14:paraId="6F9305EC" w14:textId="77777777" w:rsidTr="004041A4">
        <w:trPr>
          <w:trHeight w:val="20"/>
          <w:jc w:val="center"/>
        </w:trPr>
        <w:tc>
          <w:tcPr>
            <w:tcW w:w="3557" w:type="dxa"/>
            <w:tcBorders>
              <w:top w:val="nil"/>
              <w:bottom w:val="nil"/>
            </w:tcBorders>
            <w:shd w:val="clear" w:color="000000" w:fill="FFFFFF"/>
            <w:noWrap/>
            <w:vAlign w:val="center"/>
            <w:hideMark/>
          </w:tcPr>
          <w:p w14:paraId="460EEB3F" w14:textId="77777777" w:rsidR="00A40799" w:rsidRPr="00686584" w:rsidRDefault="00A40799" w:rsidP="00146F4A">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4563BCE8" w14:textId="77777777" w:rsidR="00A40799" w:rsidRPr="00686584" w:rsidRDefault="00A40799"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hideMark/>
          </w:tcPr>
          <w:p w14:paraId="1E52F523" w14:textId="77777777" w:rsidR="00A40799" w:rsidRPr="00686584" w:rsidRDefault="00BA34A4" w:rsidP="00146F4A">
            <w:pPr>
              <w:widowControl/>
              <w:spacing w:line="320" w:lineRule="exact"/>
              <w:rPr>
                <w:rFonts w:ascii="Meiryo UI" w:eastAsia="Meiryo UI" w:hAnsi="Meiryo UI" w:cs="Meiryo UI"/>
                <w:kern w:val="0"/>
                <w:szCs w:val="21"/>
              </w:rPr>
            </w:pPr>
            <w:r w:rsidRPr="00686584">
              <w:rPr>
                <w:rFonts w:ascii="Meiryo UI" w:eastAsia="Meiryo UI" w:hAnsi="Meiryo UI" w:cs="Meiryo UI" w:hint="eastAsia"/>
                <w:b/>
                <w:bCs/>
                <w:kern w:val="0"/>
                <w:szCs w:val="21"/>
              </w:rPr>
              <w:t>市町村の基礎自治機能の充実・強化</w:t>
            </w:r>
          </w:p>
        </w:tc>
      </w:tr>
      <w:tr w:rsidR="00BA34A4" w:rsidRPr="00647769" w14:paraId="66DAC2D2" w14:textId="77777777" w:rsidTr="00221E73">
        <w:trPr>
          <w:trHeight w:val="20"/>
          <w:jc w:val="center"/>
        </w:trPr>
        <w:tc>
          <w:tcPr>
            <w:tcW w:w="3557" w:type="dxa"/>
            <w:tcBorders>
              <w:top w:val="single" w:sz="4" w:space="0" w:color="auto"/>
              <w:left w:val="single" w:sz="4" w:space="0" w:color="auto"/>
              <w:bottom w:val="nil"/>
              <w:right w:val="single" w:sz="4" w:space="0" w:color="auto"/>
            </w:tcBorders>
            <w:shd w:val="clear" w:color="000000" w:fill="FFFFFF"/>
            <w:noWrap/>
            <w:vAlign w:val="center"/>
          </w:tcPr>
          <w:p w14:paraId="76571023" w14:textId="77777777" w:rsidR="00BA34A4" w:rsidRPr="00686584" w:rsidRDefault="00BA34A4"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財務部</w:t>
            </w:r>
          </w:p>
        </w:tc>
        <w:tc>
          <w:tcPr>
            <w:tcW w:w="459" w:type="dxa"/>
            <w:tcBorders>
              <w:top w:val="single" w:sz="4" w:space="0" w:color="auto"/>
              <w:left w:val="single" w:sz="4" w:space="0" w:color="auto"/>
              <w:bottom w:val="dotted" w:sz="4" w:space="0" w:color="auto"/>
              <w:right w:val="nil"/>
            </w:tcBorders>
            <w:shd w:val="clear" w:color="000000" w:fill="FFFFFF"/>
            <w:vAlign w:val="center"/>
          </w:tcPr>
          <w:p w14:paraId="05131404" w14:textId="77777777" w:rsidR="00BA34A4" w:rsidRPr="00686584" w:rsidRDefault="00BA34A4"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000000" w:fill="FFFFFF"/>
            <w:vAlign w:val="center"/>
          </w:tcPr>
          <w:p w14:paraId="47F39653" w14:textId="521E9C39" w:rsidR="00BA34A4" w:rsidRPr="00686584" w:rsidRDefault="00351E83" w:rsidP="00351E83">
            <w:pPr>
              <w:widowControl/>
              <w:spacing w:line="320" w:lineRule="exact"/>
              <w:rPr>
                <w:rFonts w:ascii="Meiryo UI" w:eastAsia="Meiryo UI" w:hAnsi="Meiryo UI" w:cs="Meiryo UI"/>
                <w:kern w:val="0"/>
                <w:szCs w:val="21"/>
              </w:rPr>
            </w:pPr>
            <w:r w:rsidRPr="00686584">
              <w:rPr>
                <w:rFonts w:ascii="Meiryo UI" w:eastAsia="Meiryo UI" w:hAnsi="Meiryo UI" w:cs="Meiryo UI" w:hint="eastAsia"/>
                <w:b/>
                <w:bCs/>
                <w:kern w:val="0"/>
                <w:szCs w:val="21"/>
              </w:rPr>
              <w:t>海外経済や原材料価格等の動向が景気に及ぼす影響を想定しながら、</w:t>
            </w:r>
            <w:r w:rsidR="007B1415" w:rsidRPr="00686584">
              <w:rPr>
                <w:rFonts w:ascii="Meiryo UI" w:eastAsia="Meiryo UI" w:hAnsi="Meiryo UI" w:cs="Meiryo UI" w:hint="eastAsia"/>
                <w:b/>
                <w:bCs/>
                <w:kern w:val="0"/>
                <w:szCs w:val="21"/>
              </w:rPr>
              <w:t>健全で規律ある財政運営に努めます</w:t>
            </w:r>
          </w:p>
        </w:tc>
      </w:tr>
      <w:tr w:rsidR="00BA34A4" w:rsidRPr="00647769" w14:paraId="24CEBA9B" w14:textId="77777777" w:rsidTr="00221E73">
        <w:trPr>
          <w:trHeight w:val="20"/>
          <w:jc w:val="center"/>
        </w:trPr>
        <w:tc>
          <w:tcPr>
            <w:tcW w:w="3557" w:type="dxa"/>
            <w:tcBorders>
              <w:bottom w:val="nil"/>
            </w:tcBorders>
            <w:shd w:val="clear" w:color="auto" w:fill="auto"/>
            <w:noWrap/>
            <w:vAlign w:val="center"/>
          </w:tcPr>
          <w:p w14:paraId="7170D5DE" w14:textId="77777777" w:rsidR="00BA34A4" w:rsidRPr="00620525" w:rsidRDefault="00BA34A4" w:rsidP="00146F4A">
            <w:pPr>
              <w:widowControl/>
              <w:spacing w:line="320" w:lineRule="exact"/>
              <w:jc w:val="center"/>
              <w:rPr>
                <w:rFonts w:ascii="Meiryo UI" w:eastAsia="Meiryo UI" w:hAnsi="Meiryo UI" w:cs="Meiryo UI"/>
                <w:color w:val="FF0000"/>
                <w:kern w:val="0"/>
                <w:szCs w:val="21"/>
              </w:rPr>
            </w:pPr>
            <w:r w:rsidRPr="00686584">
              <w:rPr>
                <w:rFonts w:ascii="Meiryo UI" w:eastAsia="Meiryo UI" w:hAnsi="Meiryo UI" w:cs="Meiryo UI" w:hint="eastAsia"/>
                <w:kern w:val="0"/>
                <w:szCs w:val="21"/>
              </w:rPr>
              <w:t>スマートシティ戦略部</w:t>
            </w:r>
          </w:p>
        </w:tc>
        <w:tc>
          <w:tcPr>
            <w:tcW w:w="459" w:type="dxa"/>
            <w:tcBorders>
              <w:bottom w:val="dotted" w:sz="4" w:space="0" w:color="auto"/>
              <w:right w:val="nil"/>
            </w:tcBorders>
            <w:shd w:val="clear" w:color="auto" w:fill="auto"/>
            <w:vAlign w:val="center"/>
          </w:tcPr>
          <w:p w14:paraId="10C98EDA" w14:textId="77777777" w:rsidR="00BA34A4" w:rsidRPr="007F5B5B" w:rsidRDefault="00BA34A4" w:rsidP="00146F4A">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left w:val="nil"/>
              <w:bottom w:val="dotted" w:sz="4" w:space="0" w:color="auto"/>
              <w:right w:val="single" w:sz="4" w:space="0" w:color="auto"/>
            </w:tcBorders>
            <w:shd w:val="clear" w:color="auto" w:fill="auto"/>
            <w:vAlign w:val="center"/>
          </w:tcPr>
          <w:p w14:paraId="1F79F593" w14:textId="77777777" w:rsidR="00BA34A4" w:rsidRPr="00686584" w:rsidRDefault="00BA34A4" w:rsidP="00146F4A">
            <w:pPr>
              <w:widowControl/>
              <w:spacing w:line="320" w:lineRule="exact"/>
              <w:rPr>
                <w:rFonts w:ascii="Meiryo UI" w:eastAsia="Meiryo UI" w:hAnsi="Meiryo UI" w:cs="Meiryo UI"/>
                <w:b/>
                <w:kern w:val="0"/>
                <w:szCs w:val="21"/>
              </w:rPr>
            </w:pPr>
            <w:r w:rsidRPr="00686584">
              <w:rPr>
                <w:rFonts w:ascii="Meiryo UI" w:eastAsia="Meiryo UI" w:hAnsi="Meiryo UI" w:cs="Meiryo UI" w:hint="eastAsia"/>
                <w:b/>
                <w:bCs/>
                <w:w w:val="90"/>
                <w:kern w:val="0"/>
                <w:szCs w:val="21"/>
              </w:rPr>
              <w:t>デジタル改革の加速による住民サービスの向上</w:t>
            </w:r>
          </w:p>
        </w:tc>
      </w:tr>
      <w:tr w:rsidR="00BA34A4" w:rsidRPr="00647769" w14:paraId="6EA4EB1D" w14:textId="77777777" w:rsidTr="00221E73">
        <w:trPr>
          <w:trHeight w:val="20"/>
          <w:jc w:val="center"/>
        </w:trPr>
        <w:tc>
          <w:tcPr>
            <w:tcW w:w="3557" w:type="dxa"/>
            <w:tcBorders>
              <w:top w:val="nil"/>
              <w:left w:val="single" w:sz="4" w:space="0" w:color="auto"/>
              <w:bottom w:val="nil"/>
              <w:right w:val="single" w:sz="4" w:space="0" w:color="auto"/>
            </w:tcBorders>
            <w:shd w:val="clear" w:color="auto" w:fill="auto"/>
            <w:noWrap/>
            <w:vAlign w:val="center"/>
            <w:hideMark/>
          </w:tcPr>
          <w:p w14:paraId="29D99A9C" w14:textId="77777777" w:rsidR="00BA34A4" w:rsidRPr="007F5B5B" w:rsidRDefault="00BA34A4" w:rsidP="00146F4A">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nil"/>
            </w:tcBorders>
            <w:shd w:val="clear" w:color="auto" w:fill="auto"/>
            <w:vAlign w:val="center"/>
          </w:tcPr>
          <w:p w14:paraId="1C0D2565" w14:textId="77777777" w:rsidR="00BA34A4" w:rsidRPr="007F5B5B" w:rsidRDefault="00BA34A4" w:rsidP="00146F4A">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nil"/>
              <w:bottom w:val="dotted" w:sz="4" w:space="0" w:color="auto"/>
              <w:right w:val="single" w:sz="4" w:space="0" w:color="auto"/>
            </w:tcBorders>
            <w:shd w:val="clear" w:color="auto" w:fill="auto"/>
            <w:vAlign w:val="center"/>
          </w:tcPr>
          <w:p w14:paraId="3F605B8C" w14:textId="77777777" w:rsidR="00BA34A4" w:rsidRPr="00686584" w:rsidRDefault="00BA34A4" w:rsidP="00146F4A">
            <w:pPr>
              <w:widowControl/>
              <w:spacing w:line="320" w:lineRule="exact"/>
              <w:rPr>
                <w:rFonts w:ascii="Meiryo UI" w:eastAsia="Meiryo UI" w:hAnsi="Meiryo UI" w:cs="Meiryo UI"/>
                <w:kern w:val="0"/>
                <w:szCs w:val="21"/>
              </w:rPr>
            </w:pPr>
            <w:r w:rsidRPr="00686584">
              <w:rPr>
                <w:rFonts w:ascii="Meiryo UI" w:eastAsia="Meiryo UI" w:hAnsi="Meiryo UI" w:cs="Meiryo UI" w:hint="eastAsia"/>
                <w:b/>
                <w:bCs/>
                <w:w w:val="90"/>
                <w:kern w:val="0"/>
                <w:szCs w:val="21"/>
              </w:rPr>
              <w:t>「健康と命」をテーマとした世界トップレベルのスマートヘルスシティの実現</w:t>
            </w:r>
          </w:p>
        </w:tc>
      </w:tr>
      <w:tr w:rsidR="00BA34A4" w:rsidRPr="00647769" w14:paraId="62E8EC41" w14:textId="77777777" w:rsidTr="00EF2504">
        <w:trPr>
          <w:trHeight w:val="20"/>
          <w:jc w:val="center"/>
        </w:trPr>
        <w:tc>
          <w:tcPr>
            <w:tcW w:w="3557" w:type="dxa"/>
            <w:tcBorders>
              <w:top w:val="nil"/>
              <w:left w:val="single" w:sz="4" w:space="0" w:color="auto"/>
              <w:bottom w:val="nil"/>
              <w:right w:val="single" w:sz="4" w:space="0" w:color="auto"/>
            </w:tcBorders>
            <w:shd w:val="clear" w:color="auto" w:fill="auto"/>
            <w:noWrap/>
            <w:vAlign w:val="center"/>
            <w:hideMark/>
          </w:tcPr>
          <w:p w14:paraId="47DCAEE5"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nil"/>
            </w:tcBorders>
            <w:shd w:val="clear" w:color="auto" w:fill="auto"/>
            <w:vAlign w:val="center"/>
          </w:tcPr>
          <w:p w14:paraId="782E6EAA"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nil"/>
              <w:bottom w:val="dotted" w:sz="4" w:space="0" w:color="auto"/>
              <w:right w:val="single" w:sz="4" w:space="0" w:color="auto"/>
            </w:tcBorders>
            <w:shd w:val="clear" w:color="auto" w:fill="auto"/>
            <w:vAlign w:val="center"/>
          </w:tcPr>
          <w:p w14:paraId="28586A0B" w14:textId="016AFFB3" w:rsidR="00BA34A4" w:rsidRPr="00686584" w:rsidRDefault="00884BE6" w:rsidP="008B325D">
            <w:pPr>
              <w:widowControl/>
              <w:spacing w:line="320" w:lineRule="exact"/>
              <w:rPr>
                <w:rFonts w:ascii="Meiryo UI" w:eastAsia="Meiryo UI" w:hAnsi="Meiryo UI" w:cs="Meiryo UI"/>
                <w:kern w:val="0"/>
                <w:szCs w:val="21"/>
              </w:rPr>
            </w:pPr>
            <w:r w:rsidRPr="00686584">
              <w:rPr>
                <w:rFonts w:ascii="Meiryo UI" w:eastAsia="Meiryo UI" w:hAnsi="Meiryo UI" w:cs="Meiryo UI" w:hint="eastAsia"/>
                <w:b/>
                <w:bCs/>
                <w:kern w:val="0"/>
                <w:szCs w:val="21"/>
              </w:rPr>
              <w:t>全国のDXをリードするデータ駆動型社会の実現</w:t>
            </w:r>
          </w:p>
        </w:tc>
      </w:tr>
      <w:tr w:rsidR="00BA34A4" w:rsidRPr="00647769" w14:paraId="61199E23" w14:textId="77777777" w:rsidTr="00EF2504">
        <w:trPr>
          <w:trHeight w:val="20"/>
          <w:jc w:val="center"/>
        </w:trPr>
        <w:tc>
          <w:tcPr>
            <w:tcW w:w="3557" w:type="dxa"/>
            <w:tcBorders>
              <w:top w:val="nil"/>
              <w:left w:val="single" w:sz="4" w:space="0" w:color="auto"/>
              <w:bottom w:val="nil"/>
              <w:right w:val="single" w:sz="4" w:space="0" w:color="auto"/>
            </w:tcBorders>
            <w:shd w:val="clear" w:color="auto" w:fill="auto"/>
            <w:noWrap/>
            <w:vAlign w:val="center"/>
          </w:tcPr>
          <w:p w14:paraId="1CBC65AA"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nil"/>
            </w:tcBorders>
            <w:shd w:val="clear" w:color="auto" w:fill="auto"/>
            <w:vAlign w:val="center"/>
          </w:tcPr>
          <w:p w14:paraId="0294DB64"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Pr>
                <w:rFonts w:ascii="Meiryo UI" w:eastAsia="Meiryo UI" w:hAnsi="Meiryo UI" w:cs="Meiryo UI" w:hint="eastAsia"/>
                <w:color w:val="000000" w:themeColor="text1"/>
                <w:kern w:val="0"/>
                <w:szCs w:val="21"/>
              </w:rPr>
              <w:t>４</w:t>
            </w:r>
          </w:p>
        </w:tc>
        <w:tc>
          <w:tcPr>
            <w:tcW w:w="9876" w:type="dxa"/>
            <w:tcBorders>
              <w:top w:val="dotted" w:sz="4" w:space="0" w:color="auto"/>
              <w:left w:val="nil"/>
              <w:bottom w:val="dotted" w:sz="4" w:space="0" w:color="auto"/>
              <w:right w:val="single" w:sz="4" w:space="0" w:color="auto"/>
            </w:tcBorders>
            <w:shd w:val="clear" w:color="auto" w:fill="auto"/>
            <w:vAlign w:val="center"/>
          </w:tcPr>
          <w:p w14:paraId="23B13A63" w14:textId="5521AA02" w:rsidR="00BA34A4" w:rsidRPr="00686584" w:rsidRDefault="00884BE6" w:rsidP="008B325D">
            <w:pPr>
              <w:widowControl/>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公民連携による地域課題の解決</w:t>
            </w:r>
          </w:p>
        </w:tc>
      </w:tr>
      <w:tr w:rsidR="00BA34A4" w:rsidRPr="00647769" w14:paraId="5589247C" w14:textId="77777777" w:rsidTr="00221E73">
        <w:trPr>
          <w:trHeight w:val="20"/>
          <w:jc w:val="center"/>
        </w:trPr>
        <w:tc>
          <w:tcPr>
            <w:tcW w:w="3557" w:type="dxa"/>
            <w:tcBorders>
              <w:top w:val="single" w:sz="4" w:space="0" w:color="auto"/>
              <w:bottom w:val="nil"/>
            </w:tcBorders>
            <w:shd w:val="clear" w:color="000000" w:fill="FFFFFF"/>
            <w:noWrap/>
            <w:vAlign w:val="center"/>
            <w:hideMark/>
          </w:tcPr>
          <w:p w14:paraId="2ED4A212"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sidRPr="008B50FB">
              <w:rPr>
                <w:rFonts w:ascii="Meiryo UI" w:eastAsia="Meiryo UI" w:hAnsi="Meiryo UI" w:cs="Meiryo UI" w:hint="eastAsia"/>
                <w:kern w:val="0"/>
                <w:szCs w:val="21"/>
              </w:rPr>
              <w:t>府民文化部</w:t>
            </w:r>
          </w:p>
        </w:tc>
        <w:tc>
          <w:tcPr>
            <w:tcW w:w="459" w:type="dxa"/>
            <w:tcBorders>
              <w:top w:val="single" w:sz="4" w:space="0" w:color="auto"/>
              <w:bottom w:val="dotted" w:sz="4" w:space="0" w:color="auto"/>
              <w:right w:val="nil"/>
            </w:tcBorders>
            <w:shd w:val="clear" w:color="000000" w:fill="FFFFFF"/>
            <w:vAlign w:val="center"/>
          </w:tcPr>
          <w:p w14:paraId="2E5A61F5"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top w:val="single" w:sz="4" w:space="0" w:color="auto"/>
              <w:left w:val="nil"/>
              <w:bottom w:val="dotted" w:sz="4" w:space="0" w:color="auto"/>
              <w:right w:val="single" w:sz="4" w:space="0" w:color="auto"/>
            </w:tcBorders>
            <w:shd w:val="clear" w:color="000000" w:fill="FFFFFF"/>
            <w:vAlign w:val="center"/>
            <w:hideMark/>
          </w:tcPr>
          <w:p w14:paraId="5C6CD08A" w14:textId="77777777" w:rsidR="00BA34A4" w:rsidRPr="007F5B5B" w:rsidRDefault="00BA34A4" w:rsidP="008B325D">
            <w:pPr>
              <w:widowControl/>
              <w:spacing w:line="320" w:lineRule="exact"/>
              <w:rPr>
                <w:rFonts w:ascii="Meiryo UI" w:eastAsia="Meiryo UI" w:hAnsi="Meiryo UI" w:cs="Meiryo UI"/>
                <w:color w:val="000000" w:themeColor="text1"/>
                <w:kern w:val="0"/>
                <w:szCs w:val="21"/>
              </w:rPr>
            </w:pPr>
            <w:r w:rsidRPr="00BA34A4">
              <w:rPr>
                <w:rFonts w:ascii="Meiryo UI" w:eastAsia="Meiryo UI" w:hAnsi="Meiryo UI" w:cs="Meiryo UI" w:hint="eastAsia"/>
                <w:b/>
                <w:bCs/>
                <w:color w:val="000000" w:themeColor="text1"/>
                <w:kern w:val="0"/>
                <w:szCs w:val="21"/>
              </w:rPr>
              <w:t>府民が誇りや愛着を感じることのできる、世界に誇る魅力あふれる大阪</w:t>
            </w:r>
          </w:p>
        </w:tc>
      </w:tr>
      <w:tr w:rsidR="00BA34A4" w:rsidRPr="00647769" w14:paraId="44728E9B" w14:textId="77777777" w:rsidTr="00221E73">
        <w:trPr>
          <w:trHeight w:val="20"/>
          <w:jc w:val="center"/>
        </w:trPr>
        <w:tc>
          <w:tcPr>
            <w:tcW w:w="3557" w:type="dxa"/>
            <w:tcBorders>
              <w:top w:val="nil"/>
              <w:bottom w:val="nil"/>
            </w:tcBorders>
            <w:shd w:val="clear" w:color="000000" w:fill="FFFFFF"/>
            <w:noWrap/>
            <w:vAlign w:val="center"/>
          </w:tcPr>
          <w:p w14:paraId="09498789"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nil"/>
            </w:tcBorders>
            <w:shd w:val="clear" w:color="000000" w:fill="FFFFFF"/>
            <w:vAlign w:val="center"/>
          </w:tcPr>
          <w:p w14:paraId="64E1481E"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tcPr>
          <w:p w14:paraId="31988D54" w14:textId="77777777" w:rsidR="00BA34A4" w:rsidRPr="007F5B5B" w:rsidRDefault="00BA34A4" w:rsidP="008B325D">
            <w:pPr>
              <w:widowControl/>
              <w:spacing w:line="320" w:lineRule="exact"/>
              <w:rPr>
                <w:rFonts w:ascii="Meiryo UI" w:eastAsia="Meiryo UI" w:hAnsi="Meiryo UI" w:cs="Meiryo UI"/>
                <w:color w:val="000000" w:themeColor="text1"/>
                <w:kern w:val="0"/>
                <w:szCs w:val="21"/>
              </w:rPr>
            </w:pPr>
            <w:r w:rsidRPr="00BA34A4">
              <w:rPr>
                <w:rFonts w:ascii="Meiryo UI" w:eastAsia="Meiryo UI" w:hAnsi="Meiryo UI" w:cs="Meiryo UI" w:hint="eastAsia"/>
                <w:b/>
                <w:bCs/>
                <w:color w:val="000000" w:themeColor="text1"/>
                <w:kern w:val="0"/>
                <w:szCs w:val="21"/>
              </w:rPr>
              <w:t>多様な価値を認め合い、誰もが活躍できる国際都市としての質を備えた大阪</w:t>
            </w:r>
          </w:p>
        </w:tc>
      </w:tr>
      <w:tr w:rsidR="00BA34A4" w:rsidRPr="00647769" w14:paraId="46A7D842" w14:textId="77777777" w:rsidTr="00221E73">
        <w:trPr>
          <w:trHeight w:val="20"/>
          <w:jc w:val="center"/>
        </w:trPr>
        <w:tc>
          <w:tcPr>
            <w:tcW w:w="3557" w:type="dxa"/>
            <w:tcBorders>
              <w:top w:val="nil"/>
              <w:bottom w:val="single" w:sz="4" w:space="0" w:color="auto"/>
            </w:tcBorders>
            <w:shd w:val="clear" w:color="000000" w:fill="FFFFFF"/>
            <w:noWrap/>
            <w:vAlign w:val="center"/>
            <w:hideMark/>
          </w:tcPr>
          <w:p w14:paraId="79D5A7E6" w14:textId="77777777" w:rsidR="00BA34A4" w:rsidRPr="007F5B5B" w:rsidRDefault="00BA34A4" w:rsidP="00856672">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single" w:sz="4" w:space="0" w:color="auto"/>
              <w:right w:val="nil"/>
            </w:tcBorders>
            <w:shd w:val="clear" w:color="000000" w:fill="FFFFFF"/>
            <w:vAlign w:val="center"/>
          </w:tcPr>
          <w:p w14:paraId="1497095C"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nil"/>
              <w:bottom w:val="single" w:sz="4" w:space="0" w:color="auto"/>
              <w:right w:val="single" w:sz="4" w:space="0" w:color="auto"/>
            </w:tcBorders>
            <w:shd w:val="clear" w:color="000000" w:fill="FFFFFF"/>
            <w:vAlign w:val="center"/>
            <w:hideMark/>
          </w:tcPr>
          <w:p w14:paraId="014EC9FE" w14:textId="77777777" w:rsidR="00BA34A4" w:rsidRPr="007F5B5B" w:rsidRDefault="00BA34A4" w:rsidP="004A084F">
            <w:pPr>
              <w:widowControl/>
              <w:spacing w:line="320" w:lineRule="exact"/>
              <w:rPr>
                <w:rFonts w:ascii="Meiryo UI" w:eastAsia="Meiryo UI" w:hAnsi="Meiryo UI" w:cs="Meiryo UI"/>
                <w:color w:val="000000" w:themeColor="text1"/>
                <w:w w:val="90"/>
                <w:kern w:val="0"/>
                <w:szCs w:val="21"/>
              </w:rPr>
            </w:pPr>
            <w:r w:rsidRPr="00BA34A4">
              <w:rPr>
                <w:rFonts w:ascii="Meiryo UI" w:eastAsia="Meiryo UI" w:hAnsi="Meiryo UI" w:cs="Meiryo UI" w:hint="eastAsia"/>
                <w:b/>
                <w:bCs/>
                <w:color w:val="000000" w:themeColor="text1"/>
                <w:kern w:val="0"/>
                <w:szCs w:val="21"/>
              </w:rPr>
              <w:t>誰もが暮らしやすい大阪</w:t>
            </w:r>
          </w:p>
        </w:tc>
      </w:tr>
      <w:tr w:rsidR="00BA34A4" w:rsidRPr="00647769" w14:paraId="0D37E21B" w14:textId="77777777" w:rsidTr="00221E73">
        <w:trPr>
          <w:trHeight w:val="20"/>
          <w:jc w:val="center"/>
        </w:trPr>
        <w:tc>
          <w:tcPr>
            <w:tcW w:w="3557" w:type="dxa"/>
            <w:tcBorders>
              <w:top w:val="nil"/>
              <w:bottom w:val="nil"/>
            </w:tcBorders>
            <w:shd w:val="clear" w:color="000000" w:fill="FFFFFF"/>
            <w:noWrap/>
            <w:vAlign w:val="center"/>
          </w:tcPr>
          <w:p w14:paraId="302044A7"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ＩＲ推進局</w:t>
            </w:r>
          </w:p>
        </w:tc>
        <w:tc>
          <w:tcPr>
            <w:tcW w:w="459" w:type="dxa"/>
            <w:tcBorders>
              <w:top w:val="dotted" w:sz="4" w:space="0" w:color="auto"/>
              <w:bottom w:val="nil"/>
              <w:right w:val="nil"/>
            </w:tcBorders>
            <w:shd w:val="clear" w:color="000000" w:fill="FFFFFF"/>
            <w:vAlign w:val="center"/>
          </w:tcPr>
          <w:p w14:paraId="60F69674"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nil"/>
              <w:bottom w:val="nil"/>
              <w:right w:val="single" w:sz="4" w:space="0" w:color="auto"/>
            </w:tcBorders>
            <w:shd w:val="clear" w:color="000000" w:fill="FFFFFF"/>
            <w:vAlign w:val="center"/>
          </w:tcPr>
          <w:p w14:paraId="6EF6CD89" w14:textId="77777777" w:rsidR="00BA34A4" w:rsidRPr="009133BA" w:rsidRDefault="00BA34A4" w:rsidP="008B325D">
            <w:pPr>
              <w:widowControl/>
              <w:spacing w:line="320" w:lineRule="exact"/>
              <w:rPr>
                <w:rFonts w:ascii="Meiryo UI" w:eastAsia="Meiryo UI" w:hAnsi="Meiryo UI" w:cs="Meiryo UI"/>
                <w:w w:val="90"/>
                <w:kern w:val="0"/>
                <w:szCs w:val="21"/>
              </w:rPr>
            </w:pPr>
            <w:r w:rsidRPr="009133BA">
              <w:rPr>
                <w:rFonts w:ascii="Meiryo UI" w:eastAsia="Meiryo UI" w:hAnsi="Meiryo UI" w:cs="Meiryo UI" w:hint="eastAsia"/>
                <w:b/>
                <w:bCs/>
                <w:kern w:val="0"/>
                <w:szCs w:val="21"/>
              </w:rPr>
              <w:t>ＩＲ立地に向けた事業化推進</w:t>
            </w:r>
          </w:p>
        </w:tc>
      </w:tr>
      <w:tr w:rsidR="00BA34A4" w:rsidRPr="00647769" w14:paraId="3F82FD29" w14:textId="77777777" w:rsidTr="00221E73">
        <w:trPr>
          <w:trHeight w:val="20"/>
          <w:jc w:val="center"/>
        </w:trPr>
        <w:tc>
          <w:tcPr>
            <w:tcW w:w="3557" w:type="dxa"/>
            <w:tcBorders>
              <w:top w:val="nil"/>
              <w:left w:val="single" w:sz="4" w:space="0" w:color="auto"/>
              <w:bottom w:val="single" w:sz="4" w:space="0" w:color="auto"/>
              <w:right w:val="single" w:sz="4" w:space="0" w:color="auto"/>
            </w:tcBorders>
            <w:shd w:val="clear" w:color="000000" w:fill="FFFFFF"/>
            <w:noWrap/>
            <w:vAlign w:val="center"/>
          </w:tcPr>
          <w:p w14:paraId="33E9D77D" w14:textId="77777777" w:rsidR="00BA34A4" w:rsidRPr="009133BA" w:rsidRDefault="00BA34A4" w:rsidP="008B325D">
            <w:pPr>
              <w:widowControl/>
              <w:spacing w:line="320" w:lineRule="exact"/>
              <w:jc w:val="center"/>
              <w:rPr>
                <w:rFonts w:ascii="Meiryo UI" w:eastAsia="Meiryo UI" w:hAnsi="Meiryo UI" w:cs="Meiryo UI"/>
                <w:kern w:val="0"/>
                <w:szCs w:val="21"/>
              </w:rPr>
            </w:pPr>
          </w:p>
        </w:tc>
        <w:tc>
          <w:tcPr>
            <w:tcW w:w="459" w:type="dxa"/>
            <w:tcBorders>
              <w:top w:val="dotted" w:sz="4" w:space="0" w:color="auto"/>
              <w:left w:val="single" w:sz="4" w:space="0" w:color="auto"/>
              <w:bottom w:val="single" w:sz="4" w:space="0" w:color="auto"/>
              <w:right w:val="nil"/>
            </w:tcBorders>
            <w:shd w:val="clear" w:color="000000" w:fill="FFFFFF"/>
            <w:vAlign w:val="center"/>
          </w:tcPr>
          <w:p w14:paraId="2CFC9A4C"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nil"/>
              <w:bottom w:val="single" w:sz="4" w:space="0" w:color="auto"/>
              <w:right w:val="single" w:sz="4" w:space="0" w:color="auto"/>
            </w:tcBorders>
            <w:shd w:val="clear" w:color="000000" w:fill="FFFFFF"/>
            <w:vAlign w:val="center"/>
          </w:tcPr>
          <w:p w14:paraId="71B81ED0" w14:textId="77777777" w:rsidR="00BA34A4" w:rsidRPr="009133BA" w:rsidRDefault="00BA34A4" w:rsidP="008B325D">
            <w:pPr>
              <w:widowControl/>
              <w:spacing w:line="320" w:lineRule="exact"/>
              <w:rPr>
                <w:rFonts w:ascii="Meiryo UI" w:eastAsia="Meiryo UI" w:hAnsi="Meiryo UI" w:cs="Meiryo UI"/>
                <w:kern w:val="0"/>
                <w:szCs w:val="21"/>
              </w:rPr>
            </w:pPr>
            <w:r w:rsidRPr="009133BA">
              <w:rPr>
                <w:rFonts w:ascii="Meiryo UI" w:eastAsia="Meiryo UI" w:hAnsi="Meiryo UI" w:cs="Meiryo UI" w:hint="eastAsia"/>
                <w:b/>
                <w:bCs/>
                <w:kern w:val="0"/>
                <w:szCs w:val="21"/>
              </w:rPr>
              <w:t>ＩＲ立地に伴う懸念事項の最小化及び府民理解の促進</w:t>
            </w:r>
          </w:p>
        </w:tc>
      </w:tr>
      <w:tr w:rsidR="00BA34A4" w:rsidRPr="00647769" w14:paraId="1234513E" w14:textId="77777777" w:rsidTr="00221E73">
        <w:trPr>
          <w:trHeight w:val="20"/>
          <w:jc w:val="center"/>
        </w:trPr>
        <w:tc>
          <w:tcPr>
            <w:tcW w:w="3557" w:type="dxa"/>
            <w:tcBorders>
              <w:top w:val="single" w:sz="4" w:space="0" w:color="auto"/>
              <w:bottom w:val="nil"/>
            </w:tcBorders>
            <w:shd w:val="clear" w:color="auto" w:fill="auto"/>
            <w:noWrap/>
            <w:vAlign w:val="center"/>
            <w:hideMark/>
          </w:tcPr>
          <w:p w14:paraId="1F36E171"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福祉部</w:t>
            </w:r>
          </w:p>
        </w:tc>
        <w:tc>
          <w:tcPr>
            <w:tcW w:w="459" w:type="dxa"/>
            <w:tcBorders>
              <w:bottom w:val="dotted" w:sz="4" w:space="0" w:color="auto"/>
              <w:right w:val="nil"/>
            </w:tcBorders>
            <w:shd w:val="clear" w:color="auto" w:fill="auto"/>
            <w:vAlign w:val="center"/>
          </w:tcPr>
          <w:p w14:paraId="177373D6"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auto" w:fill="auto"/>
            <w:vAlign w:val="center"/>
            <w:hideMark/>
          </w:tcPr>
          <w:p w14:paraId="432F8CAB" w14:textId="77777777" w:rsidR="00BA34A4" w:rsidRPr="009133BA" w:rsidRDefault="00BA34A4" w:rsidP="008B325D">
            <w:pPr>
              <w:widowControl/>
              <w:spacing w:line="320" w:lineRule="exact"/>
              <w:rPr>
                <w:rFonts w:ascii="Meiryo UI" w:eastAsia="Meiryo UI" w:hAnsi="Meiryo UI" w:cs="Meiryo UI"/>
                <w:kern w:val="0"/>
                <w:szCs w:val="21"/>
              </w:rPr>
            </w:pPr>
            <w:r w:rsidRPr="009133BA">
              <w:rPr>
                <w:rFonts w:ascii="Meiryo UI" w:eastAsia="Meiryo UI" w:hAnsi="Meiryo UI" w:cs="Meiryo UI" w:hint="eastAsia"/>
                <w:b/>
                <w:bCs/>
                <w:kern w:val="0"/>
                <w:szCs w:val="21"/>
              </w:rPr>
              <w:t>府民の命を守る取組みを推進</w:t>
            </w:r>
          </w:p>
        </w:tc>
      </w:tr>
      <w:tr w:rsidR="00BA34A4" w:rsidRPr="00647769" w14:paraId="33D53608" w14:textId="77777777" w:rsidTr="00221E73">
        <w:trPr>
          <w:trHeight w:val="20"/>
          <w:jc w:val="center"/>
        </w:trPr>
        <w:tc>
          <w:tcPr>
            <w:tcW w:w="3557" w:type="dxa"/>
            <w:tcBorders>
              <w:top w:val="nil"/>
              <w:bottom w:val="nil"/>
            </w:tcBorders>
            <w:shd w:val="clear" w:color="auto" w:fill="auto"/>
            <w:noWrap/>
            <w:vAlign w:val="center"/>
            <w:hideMark/>
          </w:tcPr>
          <w:p w14:paraId="7C1D782F" w14:textId="77777777" w:rsidR="00BA34A4" w:rsidRPr="009133BA" w:rsidRDefault="00BA34A4" w:rsidP="008B325D">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auto" w:fill="auto"/>
            <w:vAlign w:val="center"/>
          </w:tcPr>
          <w:p w14:paraId="119899EA"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auto" w:fill="auto"/>
            <w:vAlign w:val="center"/>
            <w:hideMark/>
          </w:tcPr>
          <w:p w14:paraId="26555CC8" w14:textId="77777777" w:rsidR="00BA34A4" w:rsidRPr="009133BA" w:rsidRDefault="00BA34A4" w:rsidP="008B325D">
            <w:pPr>
              <w:widowControl/>
              <w:spacing w:line="320" w:lineRule="exact"/>
              <w:rPr>
                <w:rFonts w:ascii="Meiryo UI" w:eastAsia="Meiryo UI" w:hAnsi="Meiryo UI" w:cs="Meiryo UI"/>
                <w:kern w:val="0"/>
                <w:szCs w:val="21"/>
              </w:rPr>
            </w:pPr>
            <w:r w:rsidRPr="009133BA">
              <w:rPr>
                <w:rFonts w:ascii="Meiryo UI" w:eastAsia="Meiryo UI" w:hAnsi="Meiryo UI" w:cs="Meiryo UI" w:hint="eastAsia"/>
                <w:b/>
                <w:bCs/>
                <w:kern w:val="0"/>
                <w:szCs w:val="21"/>
              </w:rPr>
              <w:t>安心して生活できる社会の実現に向けた取組みを推進</w:t>
            </w:r>
          </w:p>
        </w:tc>
      </w:tr>
      <w:tr w:rsidR="00BA34A4" w:rsidRPr="00647769" w14:paraId="47F25CAF" w14:textId="77777777" w:rsidTr="005A2510">
        <w:trPr>
          <w:trHeight w:val="20"/>
          <w:jc w:val="center"/>
        </w:trPr>
        <w:tc>
          <w:tcPr>
            <w:tcW w:w="3557" w:type="dxa"/>
            <w:tcBorders>
              <w:top w:val="nil"/>
              <w:bottom w:val="single" w:sz="4" w:space="0" w:color="auto"/>
            </w:tcBorders>
            <w:shd w:val="clear" w:color="auto" w:fill="auto"/>
            <w:noWrap/>
            <w:vAlign w:val="center"/>
            <w:hideMark/>
          </w:tcPr>
          <w:p w14:paraId="15868E6D" w14:textId="77777777" w:rsidR="00BA34A4" w:rsidRPr="009133BA" w:rsidRDefault="00BA34A4" w:rsidP="008B325D">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nil"/>
            </w:tcBorders>
            <w:shd w:val="clear" w:color="auto" w:fill="auto"/>
            <w:vAlign w:val="center"/>
          </w:tcPr>
          <w:p w14:paraId="6612A3F1"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nil"/>
              <w:bottom w:val="single" w:sz="4" w:space="0" w:color="auto"/>
              <w:right w:val="single" w:sz="4" w:space="0" w:color="auto"/>
            </w:tcBorders>
            <w:shd w:val="clear" w:color="auto" w:fill="auto"/>
            <w:vAlign w:val="center"/>
            <w:hideMark/>
          </w:tcPr>
          <w:p w14:paraId="7428452A" w14:textId="77777777" w:rsidR="00BA34A4" w:rsidRPr="009133BA" w:rsidRDefault="00BA34A4" w:rsidP="008B325D">
            <w:pPr>
              <w:widowControl/>
              <w:spacing w:line="320" w:lineRule="exact"/>
              <w:rPr>
                <w:rFonts w:ascii="Meiryo UI" w:eastAsia="Meiryo UI" w:hAnsi="Meiryo UI" w:cs="Meiryo UI"/>
                <w:kern w:val="0"/>
                <w:szCs w:val="21"/>
              </w:rPr>
            </w:pPr>
            <w:r w:rsidRPr="009133BA">
              <w:rPr>
                <w:rFonts w:ascii="Meiryo UI" w:eastAsia="Meiryo UI" w:hAnsi="Meiryo UI" w:cs="Meiryo UI" w:hint="eastAsia"/>
                <w:b/>
                <w:bCs/>
                <w:kern w:val="0"/>
                <w:szCs w:val="21"/>
              </w:rPr>
              <w:t>誰もが活躍できる社会をめざした取組みを推進</w:t>
            </w:r>
          </w:p>
        </w:tc>
      </w:tr>
      <w:tr w:rsidR="00BA34A4" w:rsidRPr="00647769" w14:paraId="54A06B8C" w14:textId="77777777" w:rsidTr="00221E73">
        <w:trPr>
          <w:trHeight w:val="20"/>
          <w:jc w:val="center"/>
        </w:trPr>
        <w:tc>
          <w:tcPr>
            <w:tcW w:w="3557" w:type="dxa"/>
            <w:tcBorders>
              <w:top w:val="single" w:sz="4" w:space="0" w:color="auto"/>
              <w:bottom w:val="nil"/>
            </w:tcBorders>
            <w:shd w:val="clear" w:color="000000" w:fill="FFFFFF"/>
            <w:noWrap/>
            <w:vAlign w:val="center"/>
            <w:hideMark/>
          </w:tcPr>
          <w:p w14:paraId="37DA8C4D"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健康医療部</w:t>
            </w:r>
          </w:p>
        </w:tc>
        <w:tc>
          <w:tcPr>
            <w:tcW w:w="459" w:type="dxa"/>
            <w:tcBorders>
              <w:top w:val="single" w:sz="4" w:space="0" w:color="auto"/>
              <w:bottom w:val="dotted" w:sz="4" w:space="0" w:color="auto"/>
              <w:right w:val="nil"/>
            </w:tcBorders>
            <w:shd w:val="clear" w:color="000000" w:fill="FFFFFF"/>
            <w:vAlign w:val="center"/>
          </w:tcPr>
          <w:p w14:paraId="564540EF"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000000" w:fill="FFFFFF"/>
            <w:vAlign w:val="center"/>
            <w:hideMark/>
          </w:tcPr>
          <w:p w14:paraId="39D8FE4C" w14:textId="0DF75B23" w:rsidR="00BA34A4" w:rsidRPr="009133BA" w:rsidRDefault="000373E0" w:rsidP="008A4941">
            <w:pPr>
              <w:widowControl/>
              <w:spacing w:line="320" w:lineRule="exact"/>
              <w:rPr>
                <w:rFonts w:ascii="Meiryo UI" w:eastAsia="Meiryo UI" w:hAnsi="Meiryo UI" w:cs="Meiryo UI"/>
                <w:kern w:val="0"/>
                <w:szCs w:val="21"/>
              </w:rPr>
            </w:pPr>
            <w:r w:rsidRPr="009133BA">
              <w:rPr>
                <w:rFonts w:ascii="Meiryo UI" w:eastAsia="Meiryo UI" w:hAnsi="Meiryo UI" w:cs="Meiryo UI" w:hint="eastAsia"/>
                <w:b/>
                <w:bCs/>
                <w:kern w:val="0"/>
                <w:szCs w:val="21"/>
              </w:rPr>
              <w:t>新型コロナウイルス感染症の円滑な5類移行及び今後の感染症によるパンデミックに備えた取組強化</w:t>
            </w:r>
          </w:p>
        </w:tc>
      </w:tr>
      <w:tr w:rsidR="00BA34A4" w:rsidRPr="00647769" w14:paraId="79B685DF" w14:textId="77777777" w:rsidTr="00221E73">
        <w:trPr>
          <w:trHeight w:val="20"/>
          <w:jc w:val="center"/>
        </w:trPr>
        <w:tc>
          <w:tcPr>
            <w:tcW w:w="3557" w:type="dxa"/>
            <w:tcBorders>
              <w:top w:val="nil"/>
              <w:bottom w:val="nil"/>
            </w:tcBorders>
            <w:shd w:val="clear" w:color="000000" w:fill="FFFFFF"/>
            <w:noWrap/>
            <w:vAlign w:val="center"/>
            <w:hideMark/>
          </w:tcPr>
          <w:p w14:paraId="294AADB5"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nil"/>
            </w:tcBorders>
            <w:shd w:val="clear" w:color="000000" w:fill="FFFFFF"/>
            <w:vAlign w:val="center"/>
          </w:tcPr>
          <w:p w14:paraId="30F6B60C"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hideMark/>
          </w:tcPr>
          <w:p w14:paraId="03B2B42B" w14:textId="1788B43E" w:rsidR="00BA34A4" w:rsidRPr="007F5B5B" w:rsidRDefault="00BA34A4" w:rsidP="008A4941">
            <w:pPr>
              <w:widowControl/>
              <w:spacing w:line="320" w:lineRule="exact"/>
              <w:rPr>
                <w:rFonts w:ascii="Meiryo UI" w:eastAsia="Meiryo UI" w:hAnsi="Meiryo UI" w:cs="Meiryo UI"/>
                <w:color w:val="000000" w:themeColor="text1"/>
                <w:kern w:val="0"/>
                <w:szCs w:val="21"/>
              </w:rPr>
            </w:pPr>
            <w:r w:rsidRPr="00BA34A4">
              <w:rPr>
                <w:rFonts w:ascii="Meiryo UI" w:eastAsia="Meiryo UI" w:hAnsi="Meiryo UI" w:cs="Meiryo UI" w:hint="eastAsia"/>
                <w:b/>
                <w:bCs/>
                <w:color w:val="000000" w:themeColor="text1"/>
                <w:kern w:val="0"/>
                <w:szCs w:val="21"/>
              </w:rPr>
              <w:t>地域医療の充実</w:t>
            </w:r>
            <w:r w:rsidRPr="009133BA">
              <w:rPr>
                <w:rFonts w:ascii="Meiryo UI" w:eastAsia="Meiryo UI" w:hAnsi="Meiryo UI" w:cs="Meiryo UI" w:hint="eastAsia"/>
                <w:b/>
                <w:bCs/>
                <w:kern w:val="0"/>
                <w:szCs w:val="21"/>
              </w:rPr>
              <w:t>と</w:t>
            </w:r>
            <w:r w:rsidR="000373E0" w:rsidRPr="009133BA">
              <w:rPr>
                <w:rFonts w:ascii="Meiryo UI" w:eastAsia="Meiryo UI" w:hAnsi="Meiryo UI" w:cs="Meiryo UI" w:hint="eastAsia"/>
                <w:b/>
                <w:bCs/>
                <w:kern w:val="0"/>
                <w:szCs w:val="21"/>
              </w:rPr>
              <w:t>ギャンブル等依存症をはじめとする</w:t>
            </w:r>
            <w:r w:rsidRPr="009133BA">
              <w:rPr>
                <w:rFonts w:ascii="Meiryo UI" w:eastAsia="Meiryo UI" w:hAnsi="Meiryo UI" w:cs="Meiryo UI" w:hint="eastAsia"/>
                <w:b/>
                <w:bCs/>
                <w:kern w:val="0"/>
                <w:szCs w:val="21"/>
              </w:rPr>
              <w:t>こころ</w:t>
            </w:r>
            <w:r w:rsidRPr="00BA34A4">
              <w:rPr>
                <w:rFonts w:ascii="Meiryo UI" w:eastAsia="Meiryo UI" w:hAnsi="Meiryo UI" w:cs="Meiryo UI" w:hint="eastAsia"/>
                <w:b/>
                <w:bCs/>
                <w:color w:val="000000" w:themeColor="text1"/>
                <w:kern w:val="0"/>
                <w:szCs w:val="21"/>
              </w:rPr>
              <w:t>の健康問題への対応強化</w:t>
            </w:r>
          </w:p>
        </w:tc>
      </w:tr>
      <w:tr w:rsidR="006F784C" w:rsidRPr="00647769" w14:paraId="48658822" w14:textId="77777777" w:rsidTr="00191A9D">
        <w:trPr>
          <w:trHeight w:val="20"/>
          <w:jc w:val="center"/>
        </w:trPr>
        <w:tc>
          <w:tcPr>
            <w:tcW w:w="3557" w:type="dxa"/>
            <w:vMerge w:val="restart"/>
            <w:tcBorders>
              <w:top w:val="nil"/>
              <w:left w:val="single" w:sz="4" w:space="0" w:color="auto"/>
              <w:right w:val="single" w:sz="4" w:space="0" w:color="auto"/>
            </w:tcBorders>
            <w:shd w:val="clear" w:color="000000" w:fill="FFFFFF"/>
            <w:noWrap/>
            <w:vAlign w:val="center"/>
            <w:hideMark/>
          </w:tcPr>
          <w:p w14:paraId="6A3ABB50" w14:textId="77777777" w:rsidR="006F784C" w:rsidRPr="007F5B5B" w:rsidRDefault="006F784C"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nil"/>
            </w:tcBorders>
            <w:shd w:val="clear" w:color="000000" w:fill="FFFFFF"/>
            <w:vAlign w:val="center"/>
          </w:tcPr>
          <w:p w14:paraId="6A30DD47" w14:textId="77777777" w:rsidR="006F784C" w:rsidRPr="007F5B5B" w:rsidRDefault="006F784C"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nil"/>
              <w:bottom w:val="dotted" w:sz="4" w:space="0" w:color="auto"/>
              <w:right w:val="single" w:sz="4" w:space="0" w:color="auto"/>
            </w:tcBorders>
            <w:shd w:val="clear" w:color="000000" w:fill="FFFFFF"/>
            <w:vAlign w:val="center"/>
            <w:hideMark/>
          </w:tcPr>
          <w:p w14:paraId="6FA5D83D" w14:textId="77777777" w:rsidR="006F784C" w:rsidRPr="007F5B5B" w:rsidRDefault="006F784C" w:rsidP="008A4941">
            <w:pPr>
              <w:widowControl/>
              <w:spacing w:line="320" w:lineRule="exact"/>
              <w:rPr>
                <w:rFonts w:ascii="Meiryo UI" w:eastAsia="Meiryo UI" w:hAnsi="Meiryo UI" w:cs="Meiryo UI"/>
                <w:color w:val="000000" w:themeColor="text1"/>
                <w:kern w:val="0"/>
                <w:szCs w:val="21"/>
              </w:rPr>
            </w:pPr>
            <w:r w:rsidRPr="00BA34A4">
              <w:rPr>
                <w:rFonts w:ascii="Meiryo UI" w:eastAsia="Meiryo UI" w:hAnsi="Meiryo UI" w:cs="Meiryo UI" w:hint="eastAsia"/>
                <w:b/>
                <w:bCs/>
                <w:color w:val="000000" w:themeColor="text1"/>
                <w:kern w:val="0"/>
                <w:szCs w:val="21"/>
              </w:rPr>
              <w:t>健康寿命の延伸と保健ガバナンスの強化</w:t>
            </w:r>
          </w:p>
        </w:tc>
      </w:tr>
      <w:tr w:rsidR="006F784C" w:rsidRPr="00647769" w14:paraId="14FB8C33" w14:textId="77777777" w:rsidTr="00191A9D">
        <w:trPr>
          <w:trHeight w:val="360"/>
          <w:jc w:val="center"/>
        </w:trPr>
        <w:tc>
          <w:tcPr>
            <w:tcW w:w="3557" w:type="dxa"/>
            <w:vMerge/>
            <w:tcBorders>
              <w:left w:val="single" w:sz="4" w:space="0" w:color="auto"/>
              <w:bottom w:val="single" w:sz="4" w:space="0" w:color="auto"/>
              <w:right w:val="single" w:sz="4" w:space="0" w:color="auto"/>
            </w:tcBorders>
            <w:shd w:val="clear" w:color="000000" w:fill="FFFFFF"/>
            <w:noWrap/>
            <w:vAlign w:val="center"/>
            <w:hideMark/>
          </w:tcPr>
          <w:p w14:paraId="7A245072" w14:textId="77777777" w:rsidR="006F784C" w:rsidRPr="007F5B5B" w:rsidRDefault="006F784C"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single" w:sz="4" w:space="0" w:color="auto"/>
              <w:right w:val="nil"/>
            </w:tcBorders>
            <w:shd w:val="clear" w:color="000000" w:fill="FFFFFF"/>
            <w:vAlign w:val="center"/>
          </w:tcPr>
          <w:p w14:paraId="5E2F2C49" w14:textId="77777777" w:rsidR="006F784C" w:rsidRPr="007F5B5B" w:rsidRDefault="006F784C"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４</w:t>
            </w:r>
          </w:p>
        </w:tc>
        <w:tc>
          <w:tcPr>
            <w:tcW w:w="9876" w:type="dxa"/>
            <w:tcBorders>
              <w:top w:val="dotted" w:sz="4" w:space="0" w:color="auto"/>
              <w:left w:val="nil"/>
              <w:bottom w:val="single" w:sz="4" w:space="0" w:color="auto"/>
              <w:right w:val="single" w:sz="4" w:space="0" w:color="auto"/>
            </w:tcBorders>
            <w:shd w:val="clear" w:color="000000" w:fill="FFFFFF"/>
            <w:vAlign w:val="center"/>
            <w:hideMark/>
          </w:tcPr>
          <w:p w14:paraId="52C2C48F" w14:textId="77777777" w:rsidR="006F784C" w:rsidRPr="007F5B5B" w:rsidRDefault="006F784C" w:rsidP="008A4941">
            <w:pPr>
              <w:widowControl/>
              <w:spacing w:line="320" w:lineRule="exact"/>
              <w:rPr>
                <w:rFonts w:ascii="Meiryo UI" w:eastAsia="Meiryo UI" w:hAnsi="Meiryo UI" w:cs="Meiryo UI"/>
                <w:color w:val="000000" w:themeColor="text1"/>
                <w:kern w:val="0"/>
                <w:szCs w:val="21"/>
              </w:rPr>
            </w:pPr>
            <w:r w:rsidRPr="00BA34A4">
              <w:rPr>
                <w:rFonts w:ascii="Meiryo UI" w:eastAsia="Meiryo UI" w:hAnsi="Meiryo UI" w:cs="Meiryo UI" w:hint="eastAsia"/>
                <w:b/>
                <w:bCs/>
                <w:color w:val="000000" w:themeColor="text1"/>
                <w:kern w:val="0"/>
                <w:szCs w:val="21"/>
              </w:rPr>
              <w:t>日常生活を支える公衆衛生の向上</w:t>
            </w:r>
          </w:p>
        </w:tc>
      </w:tr>
      <w:tr w:rsidR="00BA34A4" w:rsidRPr="00647769" w14:paraId="6A4AE26B" w14:textId="77777777" w:rsidTr="00221E73">
        <w:trPr>
          <w:trHeight w:val="315"/>
          <w:jc w:val="center"/>
        </w:trPr>
        <w:tc>
          <w:tcPr>
            <w:tcW w:w="3557" w:type="dxa"/>
            <w:tcBorders>
              <w:bottom w:val="nil"/>
            </w:tcBorders>
            <w:shd w:val="clear" w:color="000000" w:fill="FFFFFF"/>
            <w:noWrap/>
            <w:vAlign w:val="center"/>
            <w:hideMark/>
          </w:tcPr>
          <w:p w14:paraId="113E49BC"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lastRenderedPageBreak/>
              <w:t>商工労働部</w:t>
            </w:r>
          </w:p>
        </w:tc>
        <w:tc>
          <w:tcPr>
            <w:tcW w:w="459" w:type="dxa"/>
            <w:tcBorders>
              <w:bottom w:val="dotted" w:sz="4" w:space="0" w:color="auto"/>
              <w:right w:val="nil"/>
            </w:tcBorders>
            <w:shd w:val="clear" w:color="000000" w:fill="FFFFFF"/>
            <w:vAlign w:val="center"/>
          </w:tcPr>
          <w:p w14:paraId="1D9F7688"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left w:val="nil"/>
              <w:bottom w:val="dotted" w:sz="4" w:space="0" w:color="auto"/>
              <w:right w:val="single" w:sz="4" w:space="0" w:color="auto"/>
            </w:tcBorders>
            <w:shd w:val="clear" w:color="000000" w:fill="FFFFFF"/>
            <w:vAlign w:val="center"/>
            <w:hideMark/>
          </w:tcPr>
          <w:p w14:paraId="099312F4" w14:textId="6FD7A930" w:rsidR="00BA34A4" w:rsidRPr="007F5B5B" w:rsidRDefault="00A718FD" w:rsidP="008A4941">
            <w:pPr>
              <w:widowControl/>
              <w:spacing w:line="320" w:lineRule="exact"/>
              <w:rPr>
                <w:rFonts w:ascii="Meiryo UI" w:eastAsia="Meiryo UI" w:hAnsi="Meiryo UI" w:cs="Meiryo UI"/>
                <w:color w:val="000000" w:themeColor="text1"/>
                <w:kern w:val="0"/>
                <w:szCs w:val="21"/>
              </w:rPr>
            </w:pPr>
            <w:r w:rsidRPr="00A718FD">
              <w:rPr>
                <w:rFonts w:ascii="Meiryo UI" w:eastAsia="Meiryo UI" w:hAnsi="Meiryo UI" w:cs="Meiryo UI" w:hint="eastAsia"/>
                <w:b/>
                <w:color w:val="000000" w:themeColor="text1"/>
                <w:kern w:val="0"/>
                <w:szCs w:val="21"/>
              </w:rPr>
              <w:t>中小企業等の成長に向けた支援の強化</w:t>
            </w:r>
          </w:p>
        </w:tc>
      </w:tr>
      <w:tr w:rsidR="00BA34A4" w:rsidRPr="00647769" w14:paraId="2758A431" w14:textId="77777777" w:rsidTr="00221E73">
        <w:trPr>
          <w:trHeight w:val="20"/>
          <w:jc w:val="center"/>
        </w:trPr>
        <w:tc>
          <w:tcPr>
            <w:tcW w:w="3557" w:type="dxa"/>
            <w:tcBorders>
              <w:top w:val="nil"/>
              <w:bottom w:val="nil"/>
            </w:tcBorders>
            <w:shd w:val="clear" w:color="000000" w:fill="FFFFFF"/>
            <w:noWrap/>
            <w:vAlign w:val="center"/>
            <w:hideMark/>
          </w:tcPr>
          <w:p w14:paraId="55DD2386"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nil"/>
            </w:tcBorders>
            <w:shd w:val="clear" w:color="000000" w:fill="FFFFFF"/>
            <w:vAlign w:val="center"/>
          </w:tcPr>
          <w:p w14:paraId="1FA8A0CD"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hideMark/>
          </w:tcPr>
          <w:p w14:paraId="232D9923" w14:textId="3C46DBC4" w:rsidR="00BA34A4" w:rsidRPr="007F5B5B" w:rsidRDefault="00A718FD" w:rsidP="008A4941">
            <w:pPr>
              <w:widowControl/>
              <w:spacing w:line="320" w:lineRule="exact"/>
              <w:rPr>
                <w:rFonts w:ascii="Meiryo UI" w:eastAsia="Meiryo UI" w:hAnsi="Meiryo UI" w:cs="Meiryo UI"/>
                <w:color w:val="000000" w:themeColor="text1"/>
                <w:kern w:val="0"/>
                <w:szCs w:val="21"/>
              </w:rPr>
            </w:pPr>
            <w:r w:rsidRPr="00A718FD">
              <w:rPr>
                <w:rFonts w:ascii="Meiryo UI" w:eastAsia="Meiryo UI" w:hAnsi="Meiryo UI" w:cs="Meiryo UI" w:hint="eastAsia"/>
                <w:b/>
                <w:color w:val="000000" w:themeColor="text1"/>
                <w:kern w:val="0"/>
                <w:szCs w:val="21"/>
              </w:rPr>
              <w:t>大阪の経済・産業をけん引するイノベーションの創出</w:t>
            </w:r>
          </w:p>
        </w:tc>
      </w:tr>
      <w:tr w:rsidR="00BA34A4" w:rsidRPr="00647769" w14:paraId="1720904D" w14:textId="77777777" w:rsidTr="00221E73">
        <w:trPr>
          <w:trHeight w:val="20"/>
          <w:jc w:val="center"/>
        </w:trPr>
        <w:tc>
          <w:tcPr>
            <w:tcW w:w="3557" w:type="dxa"/>
            <w:tcBorders>
              <w:top w:val="nil"/>
              <w:bottom w:val="single" w:sz="4" w:space="0" w:color="auto"/>
            </w:tcBorders>
            <w:shd w:val="clear" w:color="000000" w:fill="FFFFFF"/>
            <w:noWrap/>
            <w:vAlign w:val="center"/>
          </w:tcPr>
          <w:p w14:paraId="147E3E50"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single" w:sz="4" w:space="0" w:color="auto"/>
              <w:right w:val="nil"/>
            </w:tcBorders>
            <w:shd w:val="clear" w:color="000000" w:fill="FFFFFF"/>
            <w:vAlign w:val="center"/>
          </w:tcPr>
          <w:p w14:paraId="4A29479F" w14:textId="51614D7D" w:rsidR="00BA34A4" w:rsidRPr="007F5B5B" w:rsidRDefault="00A718FD" w:rsidP="008A4941">
            <w:pPr>
              <w:widowControl/>
              <w:spacing w:line="320" w:lineRule="exact"/>
              <w:jc w:val="center"/>
              <w:rPr>
                <w:rFonts w:ascii="Meiryo UI" w:eastAsia="Meiryo UI" w:hAnsi="Meiryo UI" w:cs="Meiryo UI"/>
                <w:color w:val="000000" w:themeColor="text1"/>
                <w:kern w:val="0"/>
                <w:szCs w:val="21"/>
              </w:rPr>
            </w:pPr>
            <w:r>
              <w:rPr>
                <w:rFonts w:ascii="Meiryo UI" w:eastAsia="Meiryo UI" w:hAnsi="Meiryo UI" w:cs="Meiryo UI" w:hint="eastAsia"/>
                <w:color w:val="000000" w:themeColor="text1"/>
                <w:kern w:val="0"/>
                <w:szCs w:val="21"/>
              </w:rPr>
              <w:t>３</w:t>
            </w:r>
          </w:p>
        </w:tc>
        <w:tc>
          <w:tcPr>
            <w:tcW w:w="9876" w:type="dxa"/>
            <w:tcBorders>
              <w:top w:val="dotted" w:sz="4" w:space="0" w:color="auto"/>
              <w:left w:val="nil"/>
              <w:bottom w:val="single" w:sz="4" w:space="0" w:color="auto"/>
              <w:right w:val="single" w:sz="4" w:space="0" w:color="auto"/>
            </w:tcBorders>
            <w:shd w:val="clear" w:color="000000" w:fill="FFFFFF"/>
            <w:vAlign w:val="center"/>
          </w:tcPr>
          <w:p w14:paraId="2CAD8052" w14:textId="49A78017" w:rsidR="00BA34A4" w:rsidRPr="007F5B5B" w:rsidRDefault="00A718FD" w:rsidP="008A4941">
            <w:pPr>
              <w:widowControl/>
              <w:spacing w:line="320" w:lineRule="exact"/>
              <w:rPr>
                <w:rFonts w:ascii="Meiryo UI" w:eastAsia="Meiryo UI" w:hAnsi="Meiryo UI" w:cs="Meiryo UI"/>
                <w:color w:val="000000" w:themeColor="text1"/>
                <w:kern w:val="0"/>
                <w:szCs w:val="21"/>
              </w:rPr>
            </w:pPr>
            <w:r w:rsidRPr="00A718FD">
              <w:rPr>
                <w:rFonts w:ascii="Meiryo UI" w:eastAsia="Meiryo UI" w:hAnsi="Meiryo UI" w:cs="Meiryo UI" w:hint="eastAsia"/>
                <w:b/>
                <w:color w:val="000000" w:themeColor="text1"/>
                <w:kern w:val="0"/>
                <w:szCs w:val="21"/>
              </w:rPr>
              <w:t>多様な人材の活躍支援と産業人材の確保・育成</w:t>
            </w:r>
          </w:p>
        </w:tc>
      </w:tr>
      <w:tr w:rsidR="00BA34A4" w:rsidRPr="00647769" w14:paraId="52569EF0" w14:textId="77777777" w:rsidTr="00221E73">
        <w:trPr>
          <w:trHeight w:val="20"/>
          <w:jc w:val="center"/>
        </w:trPr>
        <w:tc>
          <w:tcPr>
            <w:tcW w:w="3557" w:type="dxa"/>
            <w:tcBorders>
              <w:bottom w:val="nil"/>
            </w:tcBorders>
            <w:shd w:val="clear" w:color="auto" w:fill="auto"/>
            <w:noWrap/>
            <w:vAlign w:val="center"/>
            <w:hideMark/>
          </w:tcPr>
          <w:p w14:paraId="574C8A86"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環境農林水産部</w:t>
            </w:r>
          </w:p>
        </w:tc>
        <w:tc>
          <w:tcPr>
            <w:tcW w:w="459" w:type="dxa"/>
            <w:tcBorders>
              <w:bottom w:val="dotted" w:sz="4" w:space="0" w:color="auto"/>
              <w:right w:val="nil"/>
            </w:tcBorders>
            <w:shd w:val="clear" w:color="auto" w:fill="auto"/>
            <w:vAlign w:val="center"/>
          </w:tcPr>
          <w:p w14:paraId="2E6B2B7F"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auto" w:fill="auto"/>
            <w:vAlign w:val="center"/>
            <w:hideMark/>
          </w:tcPr>
          <w:p w14:paraId="6070616E" w14:textId="10A5DB6A" w:rsidR="00BA34A4" w:rsidRPr="009133BA" w:rsidRDefault="006D7B31" w:rsidP="008A4941">
            <w:pPr>
              <w:widowControl/>
              <w:spacing w:line="320" w:lineRule="exact"/>
              <w:rPr>
                <w:rFonts w:ascii="Meiryo UI" w:eastAsia="Meiryo UI" w:hAnsi="Meiryo UI" w:cs="Meiryo UI"/>
                <w:kern w:val="0"/>
                <w:szCs w:val="21"/>
              </w:rPr>
            </w:pPr>
            <w:r w:rsidRPr="009133BA">
              <w:rPr>
                <w:rFonts w:ascii="Meiryo UI" w:eastAsia="Meiryo UI" w:hAnsi="Meiryo UI" w:cs="Meiryo UI" w:hint="eastAsia"/>
                <w:b/>
                <w:kern w:val="0"/>
                <w:szCs w:val="21"/>
              </w:rPr>
              <w:t>暮らしやすい環境・エネルギー先進都市の構築　人々の暮らしや事業活動に大きな変革を推進</w:t>
            </w:r>
          </w:p>
        </w:tc>
      </w:tr>
      <w:tr w:rsidR="00BA34A4" w:rsidRPr="00647769" w14:paraId="57FAECD6" w14:textId="77777777" w:rsidTr="00221E73">
        <w:trPr>
          <w:trHeight w:val="20"/>
          <w:jc w:val="center"/>
        </w:trPr>
        <w:tc>
          <w:tcPr>
            <w:tcW w:w="3557" w:type="dxa"/>
            <w:tcBorders>
              <w:top w:val="nil"/>
              <w:bottom w:val="nil"/>
            </w:tcBorders>
            <w:shd w:val="clear" w:color="auto" w:fill="auto"/>
            <w:noWrap/>
            <w:vAlign w:val="center"/>
            <w:hideMark/>
          </w:tcPr>
          <w:p w14:paraId="601C3F31" w14:textId="77777777" w:rsidR="00BA34A4" w:rsidRPr="009133BA" w:rsidRDefault="00BA34A4" w:rsidP="008A4941">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auto" w:fill="auto"/>
            <w:vAlign w:val="center"/>
          </w:tcPr>
          <w:p w14:paraId="36B12B1F"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auto" w:fill="auto"/>
            <w:vAlign w:val="center"/>
          </w:tcPr>
          <w:p w14:paraId="45D00274" w14:textId="2E5C8EC0" w:rsidR="00BA34A4" w:rsidRPr="009133BA" w:rsidRDefault="00BA34A4" w:rsidP="008A4941">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kern w:val="0"/>
                <w:szCs w:val="21"/>
              </w:rPr>
              <w:t>活力ある農</w:t>
            </w:r>
            <w:r w:rsidR="006D7B31" w:rsidRPr="009133BA">
              <w:rPr>
                <w:rFonts w:ascii="Meiryo UI" w:eastAsia="Meiryo UI" w:hAnsi="Meiryo UI" w:cs="Meiryo UI" w:hint="eastAsia"/>
                <w:b/>
                <w:kern w:val="0"/>
                <w:szCs w:val="21"/>
              </w:rPr>
              <w:t xml:space="preserve">林水産業の振興　</w:t>
            </w:r>
            <w:r w:rsidR="009133BA" w:rsidRPr="009133BA">
              <w:rPr>
                <w:rFonts w:ascii="Meiryo UI" w:eastAsia="Meiryo UI" w:hAnsi="Meiryo UI" w:cs="Meiryo UI" w:hint="eastAsia"/>
                <w:b/>
                <w:kern w:val="0"/>
                <w:szCs w:val="21"/>
              </w:rPr>
              <w:t>「</w:t>
            </w:r>
            <w:r w:rsidR="006D7B31" w:rsidRPr="009133BA">
              <w:rPr>
                <w:rFonts w:ascii="Meiryo UI" w:eastAsia="Meiryo UI" w:hAnsi="Meiryo UI" w:cs="Meiryo UI" w:hint="eastAsia"/>
                <w:b/>
                <w:kern w:val="0"/>
                <w:szCs w:val="21"/>
              </w:rPr>
              <w:t>府民とともに未来へつむぐ豊かな農林水産業</w:t>
            </w:r>
            <w:r w:rsidR="009133BA" w:rsidRPr="009133BA">
              <w:rPr>
                <w:rFonts w:ascii="Meiryo UI" w:eastAsia="Meiryo UI" w:hAnsi="Meiryo UI" w:cs="Meiryo UI" w:hint="eastAsia"/>
                <w:b/>
                <w:kern w:val="0"/>
                <w:szCs w:val="21"/>
              </w:rPr>
              <w:t>」</w:t>
            </w:r>
            <w:r w:rsidR="006D7B31" w:rsidRPr="009133BA">
              <w:rPr>
                <w:rFonts w:ascii="Meiryo UI" w:eastAsia="Meiryo UI" w:hAnsi="Meiryo UI" w:cs="Meiryo UI" w:hint="eastAsia"/>
                <w:b/>
                <w:kern w:val="0"/>
                <w:szCs w:val="21"/>
              </w:rPr>
              <w:t>を</w:t>
            </w:r>
            <w:r w:rsidR="006F784C" w:rsidRPr="009133BA">
              <w:rPr>
                <w:rFonts w:ascii="Meiryo UI" w:eastAsia="Meiryo UI" w:hAnsi="Meiryo UI" w:cs="Meiryo UI" w:hint="eastAsia"/>
                <w:b/>
                <w:kern w:val="0"/>
                <w:szCs w:val="21"/>
              </w:rPr>
              <w:t>推進</w:t>
            </w:r>
          </w:p>
        </w:tc>
      </w:tr>
      <w:tr w:rsidR="00BA34A4" w:rsidRPr="00647769" w14:paraId="09687A9A" w14:textId="77777777" w:rsidTr="00221E73">
        <w:trPr>
          <w:trHeight w:val="20"/>
          <w:jc w:val="center"/>
        </w:trPr>
        <w:tc>
          <w:tcPr>
            <w:tcW w:w="3557" w:type="dxa"/>
            <w:tcBorders>
              <w:top w:val="nil"/>
              <w:bottom w:val="single" w:sz="4" w:space="0" w:color="auto"/>
            </w:tcBorders>
            <w:shd w:val="clear" w:color="auto" w:fill="auto"/>
            <w:noWrap/>
            <w:vAlign w:val="center"/>
            <w:hideMark/>
          </w:tcPr>
          <w:p w14:paraId="505CBFA2" w14:textId="77777777" w:rsidR="00BA34A4" w:rsidRPr="009133BA" w:rsidRDefault="00BA34A4" w:rsidP="008A4941">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nil"/>
            </w:tcBorders>
            <w:shd w:val="clear" w:color="auto" w:fill="auto"/>
            <w:vAlign w:val="center"/>
          </w:tcPr>
          <w:p w14:paraId="1130874A"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nil"/>
              <w:bottom w:val="single" w:sz="4" w:space="0" w:color="auto"/>
              <w:right w:val="single" w:sz="4" w:space="0" w:color="auto"/>
            </w:tcBorders>
            <w:shd w:val="clear" w:color="auto" w:fill="auto"/>
            <w:vAlign w:val="center"/>
          </w:tcPr>
          <w:p w14:paraId="0DC2E8C5" w14:textId="0BC24CC6" w:rsidR="00BA34A4" w:rsidRPr="009133BA" w:rsidRDefault="006D7B31" w:rsidP="008A4941">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kern w:val="0"/>
                <w:szCs w:val="21"/>
              </w:rPr>
              <w:t>みどり豊かで安全・安心な大阪の実現　防災・危機管理対策の着実な推進</w:t>
            </w:r>
          </w:p>
        </w:tc>
      </w:tr>
      <w:tr w:rsidR="00BA34A4" w:rsidRPr="00647769" w14:paraId="4F68BBF2" w14:textId="77777777" w:rsidTr="00221E73">
        <w:trPr>
          <w:trHeight w:val="20"/>
          <w:jc w:val="center"/>
        </w:trPr>
        <w:tc>
          <w:tcPr>
            <w:tcW w:w="3557" w:type="dxa"/>
            <w:tcBorders>
              <w:top w:val="single" w:sz="4" w:space="0" w:color="auto"/>
              <w:bottom w:val="nil"/>
            </w:tcBorders>
            <w:shd w:val="clear" w:color="auto" w:fill="auto"/>
            <w:noWrap/>
            <w:vAlign w:val="center"/>
            <w:hideMark/>
          </w:tcPr>
          <w:p w14:paraId="08341FCB"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都市整備部</w:t>
            </w:r>
          </w:p>
        </w:tc>
        <w:tc>
          <w:tcPr>
            <w:tcW w:w="459" w:type="dxa"/>
            <w:tcBorders>
              <w:top w:val="single" w:sz="4" w:space="0" w:color="auto"/>
              <w:bottom w:val="dotted" w:sz="4" w:space="0" w:color="auto"/>
              <w:right w:val="nil"/>
            </w:tcBorders>
            <w:shd w:val="clear" w:color="auto" w:fill="auto"/>
            <w:vAlign w:val="center"/>
          </w:tcPr>
          <w:p w14:paraId="52B46AEA"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auto" w:fill="auto"/>
            <w:vAlign w:val="center"/>
          </w:tcPr>
          <w:p w14:paraId="6E766760" w14:textId="77777777" w:rsidR="00BA34A4" w:rsidRPr="009133BA" w:rsidRDefault="00BA34A4" w:rsidP="008A4941">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bCs/>
                <w:kern w:val="0"/>
                <w:szCs w:val="21"/>
              </w:rPr>
              <w:t>大阪・関西の成長と魅力あるまちの実現</w:t>
            </w:r>
          </w:p>
        </w:tc>
      </w:tr>
      <w:tr w:rsidR="00BA34A4" w:rsidRPr="00647769" w14:paraId="0B8F5203" w14:textId="77777777" w:rsidTr="00134B52">
        <w:trPr>
          <w:trHeight w:val="20"/>
          <w:jc w:val="center"/>
        </w:trPr>
        <w:tc>
          <w:tcPr>
            <w:tcW w:w="3557" w:type="dxa"/>
            <w:tcBorders>
              <w:top w:val="nil"/>
              <w:bottom w:val="nil"/>
            </w:tcBorders>
            <w:shd w:val="clear" w:color="auto" w:fill="auto"/>
            <w:noWrap/>
            <w:vAlign w:val="center"/>
            <w:hideMark/>
          </w:tcPr>
          <w:p w14:paraId="7FFF064E" w14:textId="77777777" w:rsidR="00BA34A4" w:rsidRPr="009133BA" w:rsidRDefault="00BA34A4" w:rsidP="008A4941">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auto" w:fill="auto"/>
            <w:vAlign w:val="center"/>
          </w:tcPr>
          <w:p w14:paraId="75A1E4E7"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auto" w:fill="auto"/>
            <w:vAlign w:val="center"/>
          </w:tcPr>
          <w:p w14:paraId="5ED77ACF" w14:textId="77777777" w:rsidR="00BA34A4" w:rsidRPr="009133BA" w:rsidRDefault="00BA34A4" w:rsidP="008A4941">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bCs/>
                <w:kern w:val="0"/>
                <w:szCs w:val="21"/>
              </w:rPr>
              <w:t>災害への対応など安全・安心の確保</w:t>
            </w:r>
          </w:p>
        </w:tc>
      </w:tr>
      <w:tr w:rsidR="006F784C" w:rsidRPr="006F784C" w14:paraId="27A88839" w14:textId="77777777" w:rsidTr="00134B52">
        <w:trPr>
          <w:trHeight w:val="20"/>
          <w:jc w:val="center"/>
        </w:trPr>
        <w:tc>
          <w:tcPr>
            <w:tcW w:w="3557" w:type="dxa"/>
            <w:tcBorders>
              <w:top w:val="nil"/>
              <w:bottom w:val="nil"/>
            </w:tcBorders>
            <w:shd w:val="clear" w:color="auto" w:fill="auto"/>
            <w:noWrap/>
            <w:vAlign w:val="center"/>
            <w:hideMark/>
          </w:tcPr>
          <w:p w14:paraId="1449E567" w14:textId="77777777" w:rsidR="00BA34A4" w:rsidRPr="009133BA" w:rsidRDefault="00BA34A4" w:rsidP="001C2915">
            <w:pPr>
              <w:widowControl/>
              <w:spacing w:line="320" w:lineRule="exact"/>
              <w:jc w:val="center"/>
              <w:rPr>
                <w:rFonts w:ascii="Meiryo UI" w:eastAsia="Meiryo UI" w:hAnsi="Meiryo UI" w:cs="Meiryo UI"/>
                <w:w w:val="90"/>
                <w:kern w:val="0"/>
                <w:szCs w:val="21"/>
              </w:rPr>
            </w:pPr>
          </w:p>
        </w:tc>
        <w:tc>
          <w:tcPr>
            <w:tcW w:w="459" w:type="dxa"/>
            <w:tcBorders>
              <w:top w:val="dotted" w:sz="4" w:space="0" w:color="auto"/>
              <w:bottom w:val="dotted" w:sz="4" w:space="0" w:color="auto"/>
              <w:right w:val="nil"/>
            </w:tcBorders>
            <w:shd w:val="clear" w:color="auto" w:fill="auto"/>
            <w:vAlign w:val="center"/>
          </w:tcPr>
          <w:p w14:paraId="71F26F9D" w14:textId="77777777" w:rsidR="00BA34A4" w:rsidRPr="009133BA" w:rsidRDefault="00BA34A4" w:rsidP="001C2915">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nil"/>
              <w:bottom w:val="dotted" w:sz="4" w:space="0" w:color="auto"/>
              <w:right w:val="single" w:sz="4" w:space="0" w:color="auto"/>
            </w:tcBorders>
            <w:shd w:val="clear" w:color="auto" w:fill="auto"/>
            <w:vAlign w:val="center"/>
            <w:hideMark/>
          </w:tcPr>
          <w:p w14:paraId="7CB0DA02" w14:textId="77777777" w:rsidR="00BA34A4" w:rsidRPr="009133BA" w:rsidRDefault="00BA34A4" w:rsidP="00AC28F8">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bCs/>
                <w:kern w:val="0"/>
                <w:szCs w:val="21"/>
              </w:rPr>
              <w:t>ひとと環境にやさしい住まいとまちの実現</w:t>
            </w:r>
          </w:p>
        </w:tc>
      </w:tr>
      <w:tr w:rsidR="00134B52" w:rsidRPr="00647769" w14:paraId="29EA52F6" w14:textId="77777777" w:rsidTr="00134B52">
        <w:trPr>
          <w:trHeight w:val="20"/>
          <w:jc w:val="center"/>
        </w:trPr>
        <w:tc>
          <w:tcPr>
            <w:tcW w:w="3557" w:type="dxa"/>
            <w:tcBorders>
              <w:top w:val="nil"/>
              <w:bottom w:val="single" w:sz="4" w:space="0" w:color="auto"/>
            </w:tcBorders>
            <w:shd w:val="clear" w:color="auto" w:fill="auto"/>
            <w:noWrap/>
            <w:vAlign w:val="center"/>
          </w:tcPr>
          <w:p w14:paraId="077EB22D" w14:textId="77777777" w:rsidR="00134B52" w:rsidRPr="009133BA" w:rsidRDefault="00134B52" w:rsidP="001C2915">
            <w:pPr>
              <w:widowControl/>
              <w:spacing w:line="320" w:lineRule="exact"/>
              <w:jc w:val="center"/>
              <w:rPr>
                <w:rFonts w:ascii="Meiryo UI" w:eastAsia="Meiryo UI" w:hAnsi="Meiryo UI" w:cs="Meiryo UI"/>
                <w:w w:val="90"/>
                <w:kern w:val="0"/>
                <w:szCs w:val="21"/>
              </w:rPr>
            </w:pPr>
          </w:p>
        </w:tc>
        <w:tc>
          <w:tcPr>
            <w:tcW w:w="459" w:type="dxa"/>
            <w:tcBorders>
              <w:top w:val="dotted" w:sz="4" w:space="0" w:color="auto"/>
              <w:bottom w:val="single" w:sz="4" w:space="0" w:color="auto"/>
              <w:right w:val="nil"/>
            </w:tcBorders>
            <w:shd w:val="clear" w:color="auto" w:fill="auto"/>
            <w:vAlign w:val="center"/>
          </w:tcPr>
          <w:p w14:paraId="2286160E" w14:textId="77777777" w:rsidR="00134B52" w:rsidRPr="009133BA" w:rsidRDefault="00134B52" w:rsidP="001C2915">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４</w:t>
            </w:r>
          </w:p>
        </w:tc>
        <w:tc>
          <w:tcPr>
            <w:tcW w:w="9876" w:type="dxa"/>
            <w:tcBorders>
              <w:top w:val="dotted" w:sz="4" w:space="0" w:color="auto"/>
              <w:left w:val="nil"/>
              <w:bottom w:val="single" w:sz="4" w:space="0" w:color="auto"/>
              <w:right w:val="single" w:sz="4" w:space="0" w:color="auto"/>
            </w:tcBorders>
            <w:shd w:val="clear" w:color="auto" w:fill="auto"/>
            <w:vAlign w:val="center"/>
          </w:tcPr>
          <w:p w14:paraId="0D08E949" w14:textId="77777777" w:rsidR="00134B52" w:rsidRPr="009133BA" w:rsidRDefault="00134B52" w:rsidP="00AC28F8">
            <w:pPr>
              <w:widowControl/>
              <w:spacing w:line="320" w:lineRule="exact"/>
              <w:rPr>
                <w:rFonts w:ascii="Meiryo UI" w:eastAsia="Meiryo UI" w:hAnsi="Meiryo UI" w:cs="Meiryo UI"/>
                <w:b/>
                <w:bCs/>
                <w:kern w:val="0"/>
                <w:szCs w:val="21"/>
              </w:rPr>
            </w:pPr>
            <w:r w:rsidRPr="009133BA">
              <w:rPr>
                <w:rFonts w:ascii="Meiryo UI" w:eastAsia="Meiryo UI" w:hAnsi="Meiryo UI" w:cs="Meiryo UI" w:hint="eastAsia"/>
                <w:b/>
                <w:bCs/>
                <w:kern w:val="0"/>
                <w:szCs w:val="21"/>
              </w:rPr>
              <w:t>ストックマネジメントの推進による府民サービスの向上</w:t>
            </w:r>
          </w:p>
        </w:tc>
      </w:tr>
      <w:tr w:rsidR="00134B52" w:rsidRPr="00647769" w14:paraId="14E86409" w14:textId="77777777" w:rsidTr="00134B52">
        <w:trPr>
          <w:trHeight w:val="20"/>
          <w:jc w:val="center"/>
        </w:trPr>
        <w:tc>
          <w:tcPr>
            <w:tcW w:w="3557" w:type="dxa"/>
            <w:tcBorders>
              <w:top w:val="single" w:sz="4" w:space="0" w:color="auto"/>
              <w:bottom w:val="nil"/>
            </w:tcBorders>
            <w:shd w:val="clear" w:color="auto" w:fill="auto"/>
            <w:noWrap/>
            <w:vAlign w:val="center"/>
          </w:tcPr>
          <w:p w14:paraId="1D7D7F1C" w14:textId="77777777" w:rsidR="00134B52" w:rsidRPr="00E0685F" w:rsidRDefault="00134B52" w:rsidP="001C2915">
            <w:pPr>
              <w:widowControl/>
              <w:spacing w:line="320" w:lineRule="exact"/>
              <w:jc w:val="center"/>
              <w:rPr>
                <w:rFonts w:ascii="Meiryo UI" w:eastAsia="Meiryo UI" w:hAnsi="Meiryo UI" w:cs="Meiryo UI"/>
                <w:w w:val="90"/>
                <w:kern w:val="0"/>
                <w:szCs w:val="21"/>
              </w:rPr>
            </w:pPr>
            <w:r w:rsidRPr="00E0685F">
              <w:rPr>
                <w:rFonts w:ascii="Meiryo UI" w:eastAsia="Meiryo UI" w:hAnsi="Meiryo UI" w:cs="Meiryo UI" w:hint="eastAsia"/>
                <w:w w:val="90"/>
                <w:kern w:val="0"/>
                <w:szCs w:val="21"/>
              </w:rPr>
              <w:t>大阪都市計画局</w:t>
            </w:r>
          </w:p>
        </w:tc>
        <w:tc>
          <w:tcPr>
            <w:tcW w:w="459" w:type="dxa"/>
            <w:tcBorders>
              <w:top w:val="single" w:sz="4" w:space="0" w:color="auto"/>
              <w:bottom w:val="dotted" w:sz="4" w:space="0" w:color="auto"/>
              <w:right w:val="nil"/>
            </w:tcBorders>
            <w:shd w:val="clear" w:color="auto" w:fill="auto"/>
            <w:vAlign w:val="center"/>
          </w:tcPr>
          <w:p w14:paraId="7282238B"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auto" w:fill="auto"/>
            <w:vAlign w:val="center"/>
          </w:tcPr>
          <w:p w14:paraId="059A8B8D" w14:textId="0F4F6B85" w:rsidR="00134B52" w:rsidRPr="00E0685F" w:rsidRDefault="006F784C" w:rsidP="00AC28F8">
            <w:pPr>
              <w:widowControl/>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「大阪のまちづくりグランドデザイン」に基づき、大阪全体のまちづくりを推進</w:t>
            </w:r>
          </w:p>
        </w:tc>
      </w:tr>
      <w:tr w:rsidR="00134B52" w:rsidRPr="00647769" w14:paraId="68850F46" w14:textId="77777777" w:rsidTr="001E745A">
        <w:trPr>
          <w:trHeight w:val="20"/>
          <w:jc w:val="center"/>
        </w:trPr>
        <w:tc>
          <w:tcPr>
            <w:tcW w:w="3557" w:type="dxa"/>
            <w:tcBorders>
              <w:top w:val="single" w:sz="4" w:space="0" w:color="auto"/>
              <w:bottom w:val="nil"/>
            </w:tcBorders>
            <w:shd w:val="clear" w:color="auto" w:fill="auto"/>
            <w:noWrap/>
            <w:vAlign w:val="center"/>
          </w:tcPr>
          <w:p w14:paraId="32526F82" w14:textId="77777777" w:rsidR="00134B52" w:rsidRPr="00E0685F" w:rsidRDefault="00134B52" w:rsidP="001C2915">
            <w:pPr>
              <w:widowControl/>
              <w:spacing w:line="320" w:lineRule="exact"/>
              <w:jc w:val="center"/>
              <w:rPr>
                <w:rFonts w:ascii="Meiryo UI" w:eastAsia="Meiryo UI" w:hAnsi="Meiryo UI" w:cs="Meiryo UI"/>
                <w:w w:val="90"/>
                <w:kern w:val="0"/>
                <w:szCs w:val="21"/>
              </w:rPr>
            </w:pPr>
            <w:r w:rsidRPr="00E0685F">
              <w:rPr>
                <w:rFonts w:ascii="Meiryo UI" w:eastAsia="Meiryo UI" w:hAnsi="Meiryo UI" w:cs="Meiryo UI" w:hint="eastAsia"/>
                <w:kern w:val="0"/>
                <w:szCs w:val="21"/>
              </w:rPr>
              <w:t>大阪港湾局</w:t>
            </w:r>
          </w:p>
        </w:tc>
        <w:tc>
          <w:tcPr>
            <w:tcW w:w="459" w:type="dxa"/>
            <w:tcBorders>
              <w:top w:val="single" w:sz="4" w:space="0" w:color="auto"/>
              <w:bottom w:val="dotted" w:sz="4" w:space="0" w:color="auto"/>
              <w:right w:val="nil"/>
            </w:tcBorders>
            <w:shd w:val="clear" w:color="auto" w:fill="auto"/>
            <w:vAlign w:val="center"/>
          </w:tcPr>
          <w:p w14:paraId="1F8C9795"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auto" w:fill="auto"/>
            <w:vAlign w:val="center"/>
          </w:tcPr>
          <w:p w14:paraId="6FA0024C" w14:textId="77777777" w:rsidR="00134B52" w:rsidRPr="00E0685F" w:rsidRDefault="00134B52" w:rsidP="00AC28F8">
            <w:pPr>
              <w:widowControl/>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港の国際競争力の強化</w:t>
            </w:r>
          </w:p>
        </w:tc>
      </w:tr>
      <w:tr w:rsidR="00134B52" w:rsidRPr="00647769" w14:paraId="23697021" w14:textId="77777777" w:rsidTr="001E745A">
        <w:trPr>
          <w:trHeight w:val="20"/>
          <w:jc w:val="center"/>
        </w:trPr>
        <w:tc>
          <w:tcPr>
            <w:tcW w:w="3557" w:type="dxa"/>
            <w:tcBorders>
              <w:top w:val="nil"/>
              <w:bottom w:val="nil"/>
            </w:tcBorders>
            <w:shd w:val="clear" w:color="auto" w:fill="auto"/>
            <w:noWrap/>
            <w:vAlign w:val="center"/>
          </w:tcPr>
          <w:p w14:paraId="53A7DF66" w14:textId="77777777" w:rsidR="00134B52" w:rsidRPr="00E0685F" w:rsidRDefault="00134B52" w:rsidP="001C2915">
            <w:pPr>
              <w:widowControl/>
              <w:spacing w:line="320" w:lineRule="exact"/>
              <w:jc w:val="center"/>
              <w:rPr>
                <w:rFonts w:ascii="Meiryo UI" w:eastAsia="Meiryo UI" w:hAnsi="Meiryo UI" w:cs="Meiryo UI"/>
                <w:w w:val="90"/>
                <w:kern w:val="0"/>
                <w:szCs w:val="21"/>
              </w:rPr>
            </w:pPr>
          </w:p>
        </w:tc>
        <w:tc>
          <w:tcPr>
            <w:tcW w:w="459" w:type="dxa"/>
            <w:tcBorders>
              <w:top w:val="dotted" w:sz="4" w:space="0" w:color="auto"/>
              <w:bottom w:val="dotted" w:sz="4" w:space="0" w:color="auto"/>
              <w:right w:val="nil"/>
            </w:tcBorders>
            <w:shd w:val="clear" w:color="auto" w:fill="auto"/>
            <w:vAlign w:val="center"/>
          </w:tcPr>
          <w:p w14:paraId="6A322644"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auto" w:fill="auto"/>
            <w:vAlign w:val="center"/>
          </w:tcPr>
          <w:p w14:paraId="20F2F338" w14:textId="77777777" w:rsidR="00134B52" w:rsidRPr="00E0685F" w:rsidRDefault="00134B52" w:rsidP="00AC28F8">
            <w:pPr>
              <w:widowControl/>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災害に強く、安全で使いやすい港の実現</w:t>
            </w:r>
          </w:p>
        </w:tc>
      </w:tr>
      <w:tr w:rsidR="00134B52" w:rsidRPr="00647769" w14:paraId="5CE38C61" w14:textId="77777777" w:rsidTr="001E745A">
        <w:trPr>
          <w:trHeight w:val="20"/>
          <w:jc w:val="center"/>
        </w:trPr>
        <w:tc>
          <w:tcPr>
            <w:tcW w:w="3557" w:type="dxa"/>
            <w:tcBorders>
              <w:top w:val="nil"/>
              <w:bottom w:val="single" w:sz="4" w:space="0" w:color="auto"/>
            </w:tcBorders>
            <w:shd w:val="clear" w:color="auto" w:fill="auto"/>
            <w:noWrap/>
            <w:vAlign w:val="center"/>
            <w:hideMark/>
          </w:tcPr>
          <w:p w14:paraId="1EFF7217" w14:textId="77777777" w:rsidR="00134B52" w:rsidRPr="00E0685F"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nil"/>
            </w:tcBorders>
            <w:shd w:val="clear" w:color="auto" w:fill="auto"/>
            <w:vAlign w:val="center"/>
          </w:tcPr>
          <w:p w14:paraId="48C89680"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３</w:t>
            </w:r>
          </w:p>
        </w:tc>
        <w:tc>
          <w:tcPr>
            <w:tcW w:w="9876" w:type="dxa"/>
            <w:tcBorders>
              <w:top w:val="dotted" w:sz="4" w:space="0" w:color="auto"/>
              <w:left w:val="nil"/>
              <w:bottom w:val="single" w:sz="4" w:space="0" w:color="auto"/>
              <w:right w:val="single" w:sz="4" w:space="0" w:color="auto"/>
            </w:tcBorders>
            <w:shd w:val="clear" w:color="auto" w:fill="auto"/>
            <w:vAlign w:val="center"/>
            <w:hideMark/>
          </w:tcPr>
          <w:p w14:paraId="5242848A" w14:textId="77777777" w:rsidR="00134B52" w:rsidRPr="00E0685F" w:rsidRDefault="00134B52" w:rsidP="001C2915">
            <w:pPr>
              <w:widowControl/>
              <w:spacing w:line="320" w:lineRule="exact"/>
              <w:rPr>
                <w:rFonts w:ascii="Meiryo UI" w:eastAsia="Meiryo UI" w:hAnsi="Meiryo UI" w:cs="Meiryo UI"/>
                <w:b/>
                <w:kern w:val="0"/>
                <w:szCs w:val="21"/>
              </w:rPr>
            </w:pPr>
            <w:r w:rsidRPr="00E0685F">
              <w:rPr>
                <w:rFonts w:ascii="Meiryo UI" w:eastAsia="Meiryo UI" w:hAnsi="Meiryo UI" w:cs="Meiryo UI" w:hint="eastAsia"/>
                <w:b/>
                <w:bCs/>
                <w:kern w:val="0"/>
                <w:szCs w:val="21"/>
              </w:rPr>
              <w:t>臨海地域の活性化</w:t>
            </w:r>
          </w:p>
        </w:tc>
      </w:tr>
      <w:tr w:rsidR="00134B52" w:rsidRPr="00647769" w14:paraId="7C25F1CA" w14:textId="77777777" w:rsidTr="001E745A">
        <w:trPr>
          <w:trHeight w:val="20"/>
          <w:jc w:val="center"/>
        </w:trPr>
        <w:tc>
          <w:tcPr>
            <w:tcW w:w="3557" w:type="dxa"/>
            <w:tcBorders>
              <w:bottom w:val="nil"/>
            </w:tcBorders>
            <w:shd w:val="clear" w:color="000000" w:fill="FFFFFF"/>
            <w:noWrap/>
            <w:vAlign w:val="center"/>
            <w:hideMark/>
          </w:tcPr>
          <w:p w14:paraId="208D54CF"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会計局</w:t>
            </w:r>
          </w:p>
        </w:tc>
        <w:tc>
          <w:tcPr>
            <w:tcW w:w="459" w:type="dxa"/>
            <w:tcBorders>
              <w:bottom w:val="dotted" w:sz="4" w:space="0" w:color="auto"/>
              <w:right w:val="nil"/>
            </w:tcBorders>
            <w:shd w:val="clear" w:color="000000" w:fill="FFFFFF"/>
            <w:vAlign w:val="center"/>
          </w:tcPr>
          <w:p w14:paraId="68FB4E6E"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000000" w:fill="FFFFFF"/>
            <w:vAlign w:val="center"/>
            <w:hideMark/>
          </w:tcPr>
          <w:p w14:paraId="0BFCCBDF" w14:textId="77777777" w:rsidR="00134B52" w:rsidRPr="00E0685F" w:rsidRDefault="00134B52" w:rsidP="001C2915">
            <w:pPr>
              <w:widowControl/>
              <w:spacing w:line="320" w:lineRule="exact"/>
              <w:rPr>
                <w:rFonts w:ascii="Meiryo UI" w:eastAsia="Meiryo UI" w:hAnsi="Meiryo UI" w:cs="Meiryo UI"/>
                <w:kern w:val="0"/>
                <w:szCs w:val="21"/>
              </w:rPr>
            </w:pPr>
            <w:r w:rsidRPr="00E0685F">
              <w:rPr>
                <w:rFonts w:ascii="Meiryo UI" w:eastAsia="Meiryo UI" w:hAnsi="Meiryo UI" w:cs="Meiryo UI" w:hint="eastAsia"/>
                <w:b/>
                <w:bCs/>
                <w:kern w:val="0"/>
                <w:szCs w:val="21"/>
              </w:rPr>
              <w:t>正確で効率的な会計事務の徹底</w:t>
            </w:r>
          </w:p>
        </w:tc>
      </w:tr>
      <w:tr w:rsidR="00134B52" w:rsidRPr="00647769" w14:paraId="5005D3A3" w14:textId="77777777" w:rsidTr="001E745A">
        <w:trPr>
          <w:trHeight w:val="20"/>
          <w:jc w:val="center"/>
        </w:trPr>
        <w:tc>
          <w:tcPr>
            <w:tcW w:w="3557" w:type="dxa"/>
            <w:tcBorders>
              <w:top w:val="nil"/>
              <w:bottom w:val="nil"/>
            </w:tcBorders>
            <w:shd w:val="clear" w:color="000000" w:fill="FFFFFF"/>
            <w:noWrap/>
            <w:vAlign w:val="center"/>
          </w:tcPr>
          <w:p w14:paraId="56B9D309" w14:textId="77777777" w:rsidR="00134B52" w:rsidRPr="00E0685F"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31E1D577"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tcPr>
          <w:p w14:paraId="3FC6FDDD" w14:textId="77777777" w:rsidR="00134B52" w:rsidRPr="00E0685F" w:rsidRDefault="00134B52" w:rsidP="001C2915">
            <w:pPr>
              <w:widowControl/>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新公会計制度に基づく財務諸表の作成と活用促進</w:t>
            </w:r>
          </w:p>
        </w:tc>
      </w:tr>
      <w:tr w:rsidR="00977E78" w:rsidRPr="00977E78" w14:paraId="5D9D8B67" w14:textId="77777777" w:rsidTr="001E745A">
        <w:trPr>
          <w:trHeight w:val="20"/>
          <w:jc w:val="center"/>
        </w:trPr>
        <w:tc>
          <w:tcPr>
            <w:tcW w:w="3557" w:type="dxa"/>
            <w:tcBorders>
              <w:top w:val="nil"/>
              <w:bottom w:val="double" w:sz="4" w:space="0" w:color="auto"/>
            </w:tcBorders>
            <w:shd w:val="clear" w:color="000000" w:fill="FFFFFF"/>
            <w:noWrap/>
            <w:vAlign w:val="center"/>
          </w:tcPr>
          <w:p w14:paraId="0A94F194" w14:textId="77777777" w:rsidR="00134B52" w:rsidRPr="00D81A83"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uble" w:sz="4" w:space="0" w:color="auto"/>
              <w:right w:val="nil"/>
            </w:tcBorders>
            <w:shd w:val="clear" w:color="000000" w:fill="FFFFFF"/>
            <w:vAlign w:val="center"/>
          </w:tcPr>
          <w:p w14:paraId="0F047AAF" w14:textId="77777777" w:rsidR="00134B52" w:rsidRPr="00D81A83" w:rsidRDefault="00134B52" w:rsidP="001C2915">
            <w:pPr>
              <w:widowControl/>
              <w:spacing w:line="320" w:lineRule="exact"/>
              <w:jc w:val="center"/>
              <w:rPr>
                <w:rFonts w:ascii="Meiryo UI" w:eastAsia="Meiryo UI" w:hAnsi="Meiryo UI" w:cs="Meiryo UI"/>
                <w:kern w:val="0"/>
                <w:szCs w:val="21"/>
              </w:rPr>
            </w:pPr>
            <w:r w:rsidRPr="00D81A83">
              <w:rPr>
                <w:rFonts w:ascii="Meiryo UI" w:eastAsia="Meiryo UI" w:hAnsi="Meiryo UI" w:cs="Meiryo UI" w:hint="eastAsia"/>
                <w:kern w:val="0"/>
                <w:szCs w:val="21"/>
              </w:rPr>
              <w:t>３</w:t>
            </w:r>
          </w:p>
        </w:tc>
        <w:tc>
          <w:tcPr>
            <w:tcW w:w="9876" w:type="dxa"/>
            <w:tcBorders>
              <w:top w:val="dotted" w:sz="4" w:space="0" w:color="auto"/>
              <w:left w:val="nil"/>
              <w:bottom w:val="double" w:sz="4" w:space="0" w:color="auto"/>
              <w:right w:val="single" w:sz="4" w:space="0" w:color="auto"/>
            </w:tcBorders>
            <w:shd w:val="clear" w:color="000000" w:fill="FFFFFF"/>
            <w:vAlign w:val="center"/>
          </w:tcPr>
          <w:p w14:paraId="39E33CBA" w14:textId="77777777" w:rsidR="00134B52" w:rsidRPr="00D81A83" w:rsidRDefault="00134B52" w:rsidP="001C2915">
            <w:pPr>
              <w:widowControl/>
              <w:spacing w:line="320" w:lineRule="exact"/>
              <w:rPr>
                <w:rFonts w:ascii="Meiryo UI" w:eastAsia="Meiryo UI" w:hAnsi="Meiryo UI" w:cs="Meiryo UI"/>
                <w:b/>
                <w:bCs/>
                <w:kern w:val="0"/>
                <w:szCs w:val="21"/>
              </w:rPr>
            </w:pPr>
            <w:r w:rsidRPr="00D81A83">
              <w:rPr>
                <w:rFonts w:ascii="Meiryo UI" w:eastAsia="Meiryo UI" w:hAnsi="Meiryo UI" w:cs="Meiryo UI" w:hint="eastAsia"/>
                <w:b/>
                <w:bCs/>
                <w:kern w:val="0"/>
                <w:szCs w:val="21"/>
              </w:rPr>
              <w:t>多様な公金収納の推進</w:t>
            </w:r>
          </w:p>
        </w:tc>
      </w:tr>
      <w:tr w:rsidR="00134B52" w:rsidRPr="00647769" w14:paraId="3A81A5D0" w14:textId="77777777" w:rsidTr="001E745A">
        <w:trPr>
          <w:trHeight w:val="20"/>
          <w:jc w:val="center"/>
        </w:trPr>
        <w:tc>
          <w:tcPr>
            <w:tcW w:w="3557" w:type="dxa"/>
            <w:tcBorders>
              <w:top w:val="double" w:sz="4" w:space="0" w:color="auto"/>
              <w:left w:val="double" w:sz="4" w:space="0" w:color="auto"/>
              <w:bottom w:val="double" w:sz="4" w:space="0" w:color="auto"/>
            </w:tcBorders>
            <w:shd w:val="clear" w:color="000000" w:fill="FFFFFF"/>
            <w:noWrap/>
            <w:vAlign w:val="center"/>
          </w:tcPr>
          <w:p w14:paraId="7FF9D477" w14:textId="77777777" w:rsidR="00134B52" w:rsidRPr="00D81A83" w:rsidRDefault="00134B52" w:rsidP="001C2915">
            <w:pPr>
              <w:widowControl/>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【知事部局合計】</w:t>
            </w:r>
          </w:p>
        </w:tc>
        <w:tc>
          <w:tcPr>
            <w:tcW w:w="459" w:type="dxa"/>
            <w:tcBorders>
              <w:top w:val="double" w:sz="4" w:space="0" w:color="auto"/>
              <w:bottom w:val="double" w:sz="4" w:space="0" w:color="auto"/>
              <w:right w:val="nil"/>
            </w:tcBorders>
            <w:shd w:val="clear" w:color="000000" w:fill="FFFFFF"/>
            <w:vAlign w:val="center"/>
          </w:tcPr>
          <w:p w14:paraId="2E58E892" w14:textId="77777777" w:rsidR="00134B52" w:rsidRPr="00D81A83"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nil"/>
              <w:bottom w:val="double" w:sz="4" w:space="0" w:color="auto"/>
              <w:right w:val="single" w:sz="4" w:space="0" w:color="auto"/>
            </w:tcBorders>
            <w:shd w:val="clear" w:color="000000" w:fill="FFFFFF"/>
            <w:vAlign w:val="center"/>
          </w:tcPr>
          <w:p w14:paraId="23DEEEF3" w14:textId="72A7AB6A" w:rsidR="00134B52" w:rsidRPr="00D81A83" w:rsidRDefault="00134B52" w:rsidP="00A718FD">
            <w:pPr>
              <w:widowControl/>
              <w:spacing w:line="320" w:lineRule="exact"/>
              <w:rPr>
                <w:rFonts w:ascii="Meiryo UI" w:eastAsia="Meiryo UI" w:hAnsi="Meiryo UI" w:cs="Meiryo UI"/>
                <w:b/>
                <w:bCs/>
                <w:color w:val="000000" w:themeColor="text1"/>
                <w:kern w:val="0"/>
                <w:szCs w:val="21"/>
              </w:rPr>
            </w:pPr>
            <w:r w:rsidRPr="00D81A83">
              <w:rPr>
                <w:rFonts w:ascii="Meiryo UI" w:eastAsia="Meiryo UI" w:hAnsi="Meiryo UI" w:cs="Meiryo UI" w:hint="eastAsia"/>
                <w:color w:val="000000" w:themeColor="text1"/>
                <w:kern w:val="0"/>
                <w:szCs w:val="21"/>
              </w:rPr>
              <w:t>全</w:t>
            </w:r>
            <w:r w:rsidR="00AC2F10" w:rsidRPr="00D81A83">
              <w:rPr>
                <w:rFonts w:ascii="Meiryo UI" w:eastAsia="Meiryo UI" w:hAnsi="Meiryo UI" w:cs="Meiryo UI" w:hint="eastAsia"/>
                <w:color w:val="000000" w:themeColor="text1"/>
                <w:kern w:val="0"/>
                <w:szCs w:val="21"/>
              </w:rPr>
              <w:t>４</w:t>
            </w:r>
            <w:r w:rsidR="00A718FD" w:rsidRPr="00D81A83">
              <w:rPr>
                <w:rFonts w:ascii="Meiryo UI" w:eastAsia="Meiryo UI" w:hAnsi="Meiryo UI" w:cs="Meiryo UI" w:hint="eastAsia"/>
                <w:color w:val="000000" w:themeColor="text1"/>
                <w:kern w:val="0"/>
                <w:szCs w:val="21"/>
              </w:rPr>
              <w:t>0</w:t>
            </w:r>
            <w:r w:rsidRPr="00D81A83">
              <w:rPr>
                <w:rFonts w:ascii="Meiryo UI" w:eastAsia="Meiryo UI" w:hAnsi="Meiryo UI" w:cs="Meiryo UI" w:hint="eastAsia"/>
                <w:color w:val="000000" w:themeColor="text1"/>
                <w:kern w:val="0"/>
                <w:szCs w:val="21"/>
              </w:rPr>
              <w:t>テーマ</w:t>
            </w:r>
          </w:p>
        </w:tc>
      </w:tr>
      <w:tr w:rsidR="00134B52" w:rsidRPr="00647769" w14:paraId="349B5631" w14:textId="77777777" w:rsidTr="001E745A">
        <w:trPr>
          <w:trHeight w:val="20"/>
          <w:jc w:val="center"/>
        </w:trPr>
        <w:tc>
          <w:tcPr>
            <w:tcW w:w="3557" w:type="dxa"/>
            <w:tcBorders>
              <w:top w:val="double" w:sz="4" w:space="0" w:color="auto"/>
              <w:left w:val="nil"/>
              <w:bottom w:val="nil"/>
              <w:right w:val="nil"/>
            </w:tcBorders>
            <w:shd w:val="clear" w:color="000000" w:fill="FFFFFF"/>
            <w:noWrap/>
            <w:vAlign w:val="center"/>
            <w:hideMark/>
          </w:tcPr>
          <w:p w14:paraId="1AC2E59F" w14:textId="11A98AD8" w:rsidR="00134B52" w:rsidRPr="007F5B5B" w:rsidRDefault="00134B52" w:rsidP="001C2915">
            <w:pPr>
              <w:widowControl/>
              <w:spacing w:line="320" w:lineRule="exact"/>
              <w:jc w:val="center"/>
              <w:rPr>
                <w:rFonts w:ascii="Meiryo UI" w:eastAsia="Meiryo UI" w:hAnsi="Meiryo UI" w:cs="Meiryo UI"/>
                <w:color w:val="000000" w:themeColor="text1"/>
                <w:w w:val="90"/>
                <w:kern w:val="0"/>
                <w:szCs w:val="21"/>
              </w:rPr>
            </w:pPr>
          </w:p>
        </w:tc>
        <w:tc>
          <w:tcPr>
            <w:tcW w:w="459" w:type="dxa"/>
            <w:tcBorders>
              <w:top w:val="double" w:sz="4" w:space="0" w:color="auto"/>
              <w:left w:val="nil"/>
              <w:bottom w:val="nil"/>
              <w:right w:val="nil"/>
            </w:tcBorders>
            <w:shd w:val="clear" w:color="000000" w:fill="FFFFFF"/>
            <w:vAlign w:val="center"/>
          </w:tcPr>
          <w:p w14:paraId="41EFBC0F"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nil"/>
              <w:bottom w:val="nil"/>
              <w:right w:val="nil"/>
            </w:tcBorders>
            <w:shd w:val="clear" w:color="000000" w:fill="FFFFFF"/>
            <w:vAlign w:val="center"/>
            <w:hideMark/>
          </w:tcPr>
          <w:p w14:paraId="250E673D"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r>
      <w:tr w:rsidR="00134B52" w:rsidRPr="00647769" w14:paraId="3AC0DE15" w14:textId="77777777" w:rsidTr="001E745A">
        <w:trPr>
          <w:trHeight w:val="20"/>
          <w:jc w:val="center"/>
        </w:trPr>
        <w:tc>
          <w:tcPr>
            <w:tcW w:w="3557" w:type="dxa"/>
            <w:tcBorders>
              <w:top w:val="nil"/>
              <w:left w:val="nil"/>
              <w:bottom w:val="nil"/>
              <w:right w:val="nil"/>
            </w:tcBorders>
            <w:shd w:val="clear" w:color="000000" w:fill="FFFFFF"/>
            <w:noWrap/>
            <w:vAlign w:val="center"/>
            <w:hideMark/>
          </w:tcPr>
          <w:p w14:paraId="46467722" w14:textId="54803592" w:rsidR="00134B52" w:rsidRPr="007F5B5B" w:rsidRDefault="00A718FD" w:rsidP="001C2915">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hint="eastAsia"/>
                <w:noProof/>
                <w:szCs w:val="21"/>
              </w:rPr>
              <mc:AlternateContent>
                <mc:Choice Requires="wps">
                  <w:drawing>
                    <wp:anchor distT="0" distB="0" distL="114300" distR="114300" simplePos="0" relativeHeight="251661312" behindDoc="0" locked="0" layoutInCell="1" allowOverlap="1" wp14:anchorId="43AE05BE" wp14:editId="6248A39A">
                      <wp:simplePos x="0" y="0"/>
                      <wp:positionH relativeFrom="margin">
                        <wp:posOffset>-1270</wp:posOffset>
                      </wp:positionH>
                      <wp:positionV relativeFrom="paragraph">
                        <wp:posOffset>-87630</wp:posOffset>
                      </wp:positionV>
                      <wp:extent cx="35147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361950"/>
                              </a:xfrm>
                              <a:prstGeom prst="rect">
                                <a:avLst/>
                              </a:prstGeom>
                              <a:noFill/>
                              <a:ln w="6350">
                                <a:noFill/>
                              </a:ln>
                            </wps:spPr>
                            <wps:txbx>
                              <w:txbxContent>
                                <w:p w14:paraId="1025E8E7" w14:textId="7DD8CD23" w:rsidR="00A718FD" w:rsidRPr="00543F6C" w:rsidRDefault="00A718FD" w:rsidP="00A718FD">
                                  <w:pPr>
                                    <w:rPr>
                                      <w:rFonts w:ascii="Meiryo UI" w:eastAsia="Meiryo UI" w:hAnsi="Meiryo UI"/>
                                      <w:b/>
                                      <w:u w:val="single"/>
                                    </w:rPr>
                                  </w:pPr>
                                  <w:r w:rsidRPr="00543F6C">
                                    <w:rPr>
                                      <w:rFonts w:ascii="Meiryo UI" w:eastAsia="Meiryo UI" w:hAnsi="Meiryo UI" w:hint="eastAsia"/>
                                      <w:b/>
                                    </w:rPr>
                                    <w:t xml:space="preserve">※　</w:t>
                                  </w:r>
                                  <w:r w:rsidRPr="00101096">
                                    <w:rPr>
                                      <w:rFonts w:ascii="Meiryo UI" w:eastAsia="Meiryo UI" w:hAnsi="Meiryo UI"/>
                                      <w:b/>
                                      <w:u w:val="single"/>
                                    </w:rPr>
                                    <w:t>副首都</w:t>
                                  </w:r>
                                  <w:r w:rsidRPr="00101096">
                                    <w:rPr>
                                      <w:rFonts w:ascii="Meiryo UI" w:eastAsia="Meiryo UI" w:hAnsi="Meiryo UI" w:hint="eastAsia"/>
                                      <w:b/>
                                      <w:u w:val="single"/>
                                    </w:rPr>
                                    <w:t>推進</w:t>
                                  </w:r>
                                  <w:r w:rsidRPr="00101096">
                                    <w:rPr>
                                      <w:rFonts w:ascii="Meiryo UI" w:eastAsia="Meiryo UI" w:hAnsi="Meiryo UI"/>
                                      <w:b/>
                                      <w:u w:val="single"/>
                                    </w:rPr>
                                    <w:t>局</w:t>
                                  </w:r>
                                  <w:r>
                                    <w:rPr>
                                      <w:rFonts w:ascii="Meiryo UI" w:eastAsia="Meiryo UI" w:hAnsi="Meiryo UI" w:hint="eastAsia"/>
                                      <w:b/>
                                      <w:u w:val="single"/>
                                    </w:rPr>
                                    <w:t>、万博</w:t>
                                  </w:r>
                                  <w:r>
                                    <w:rPr>
                                      <w:rFonts w:ascii="Meiryo UI" w:eastAsia="Meiryo UI" w:hAnsi="Meiryo UI"/>
                                      <w:b/>
                                      <w:u w:val="single"/>
                                    </w:rPr>
                                    <w:t>推進局</w:t>
                                  </w:r>
                                  <w:r w:rsidRPr="00101096">
                                    <w:rPr>
                                      <w:rFonts w:ascii="Meiryo UI" w:eastAsia="Meiryo UI" w:hAnsi="Meiryo UI"/>
                                      <w:b/>
                                      <w:u w:val="single"/>
                                    </w:rPr>
                                    <w:t>は</w:t>
                                  </w:r>
                                  <w:r>
                                    <w:rPr>
                                      <w:rFonts w:ascii="Meiryo UI" w:eastAsia="Meiryo UI" w:hAnsi="Meiryo UI" w:hint="eastAsia"/>
                                      <w:b/>
                                      <w:u w:val="single"/>
                                    </w:rPr>
                                    <w:t>、大阪</w:t>
                                  </w:r>
                                  <w:r w:rsidRPr="00101096">
                                    <w:rPr>
                                      <w:rFonts w:ascii="Meiryo UI" w:eastAsia="Meiryo UI" w:hAnsi="Meiryo UI" w:hint="eastAsia"/>
                                      <w:b/>
                                      <w:u w:val="single"/>
                                    </w:rPr>
                                    <w:t>市</w:t>
                                  </w:r>
                                  <w:r w:rsidRPr="00101096">
                                    <w:rPr>
                                      <w:rFonts w:ascii="Meiryo UI" w:eastAsia="Meiryo UI" w:hAnsi="Meiryo UI"/>
                                      <w:b/>
                                      <w:u w:val="single"/>
                                    </w:rPr>
                                    <w:t>HPで</w:t>
                                  </w:r>
                                  <w:r w:rsidRPr="00101096">
                                    <w:rPr>
                                      <w:rFonts w:ascii="Meiryo UI" w:eastAsia="Meiryo UI" w:hAnsi="Meiryo UI" w:hint="eastAsia"/>
                                      <w:b/>
                                      <w:u w:val="single"/>
                                    </w:rPr>
                                    <w:t>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05BE" id="_x0000_t202" coordsize="21600,21600" o:spt="202" path="m,l,21600r21600,l21600,xe">
                      <v:stroke joinstyle="miter"/>
                      <v:path gradientshapeok="t" o:connecttype="rect"/>
                    </v:shapetype>
                    <v:shape id="テキスト ボックス 2" o:spid="_x0000_s1027" type="#_x0000_t202" style="position:absolute;left:0;text-align:left;margin-left:-.1pt;margin-top:-6.9pt;width:276.7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" filled="f" stroked="f" strokeweight=".5pt">
                      <v:textbox>
                        <w:txbxContent>
                          <w:p w14:paraId="1025E8E7" w14:textId="7DD8CD23" w:rsidR="00A718FD" w:rsidRPr="00543F6C" w:rsidRDefault="00A718FD" w:rsidP="00A718FD">
                            <w:pPr>
                              <w:rPr>
                                <w:rFonts w:ascii="Meiryo UI" w:eastAsia="Meiryo UI" w:hAnsi="Meiryo UI"/>
                                <w:b/>
                                <w:u w:val="single"/>
                              </w:rPr>
                            </w:pPr>
                            <w:r w:rsidRPr="00543F6C">
                              <w:rPr>
                                <w:rFonts w:ascii="Meiryo UI" w:eastAsia="Meiryo UI" w:hAnsi="Meiryo UI" w:hint="eastAsia"/>
                                <w:b/>
                              </w:rPr>
                              <w:t xml:space="preserve">※　</w:t>
                            </w:r>
                            <w:r w:rsidRPr="00101096">
                              <w:rPr>
                                <w:rFonts w:ascii="Meiryo UI" w:eastAsia="Meiryo UI" w:hAnsi="Meiryo UI"/>
                                <w:b/>
                                <w:u w:val="single"/>
                              </w:rPr>
                              <w:t>副首都</w:t>
                            </w:r>
                            <w:r w:rsidRPr="00101096">
                              <w:rPr>
                                <w:rFonts w:ascii="Meiryo UI" w:eastAsia="Meiryo UI" w:hAnsi="Meiryo UI" w:hint="eastAsia"/>
                                <w:b/>
                                <w:u w:val="single"/>
                              </w:rPr>
                              <w:t>推進</w:t>
                            </w:r>
                            <w:r w:rsidRPr="00101096">
                              <w:rPr>
                                <w:rFonts w:ascii="Meiryo UI" w:eastAsia="Meiryo UI" w:hAnsi="Meiryo UI"/>
                                <w:b/>
                                <w:u w:val="single"/>
                              </w:rPr>
                              <w:t>局</w:t>
                            </w:r>
                            <w:r>
                              <w:rPr>
                                <w:rFonts w:ascii="Meiryo UI" w:eastAsia="Meiryo UI" w:hAnsi="Meiryo UI" w:hint="eastAsia"/>
                                <w:b/>
                                <w:u w:val="single"/>
                              </w:rPr>
                              <w:t>、万博</w:t>
                            </w:r>
                            <w:r>
                              <w:rPr>
                                <w:rFonts w:ascii="Meiryo UI" w:eastAsia="Meiryo UI" w:hAnsi="Meiryo UI"/>
                                <w:b/>
                                <w:u w:val="single"/>
                              </w:rPr>
                              <w:t>推進局</w:t>
                            </w:r>
                            <w:r w:rsidRPr="00101096">
                              <w:rPr>
                                <w:rFonts w:ascii="Meiryo UI" w:eastAsia="Meiryo UI" w:hAnsi="Meiryo UI"/>
                                <w:b/>
                                <w:u w:val="single"/>
                              </w:rPr>
                              <w:t>は</w:t>
                            </w:r>
                            <w:r>
                              <w:rPr>
                                <w:rFonts w:ascii="Meiryo UI" w:eastAsia="Meiryo UI" w:hAnsi="Meiryo UI" w:hint="eastAsia"/>
                                <w:b/>
                                <w:u w:val="single"/>
                              </w:rPr>
                              <w:t>、大阪</w:t>
                            </w:r>
                            <w:r w:rsidRPr="00101096">
                              <w:rPr>
                                <w:rFonts w:ascii="Meiryo UI" w:eastAsia="Meiryo UI" w:hAnsi="Meiryo UI" w:hint="eastAsia"/>
                                <w:b/>
                                <w:u w:val="single"/>
                              </w:rPr>
                              <w:t>市</w:t>
                            </w:r>
                            <w:r w:rsidRPr="00101096">
                              <w:rPr>
                                <w:rFonts w:ascii="Meiryo UI" w:eastAsia="Meiryo UI" w:hAnsi="Meiryo UI"/>
                                <w:b/>
                                <w:u w:val="single"/>
                              </w:rPr>
                              <w:t>HPで</w:t>
                            </w:r>
                            <w:r w:rsidRPr="00101096">
                              <w:rPr>
                                <w:rFonts w:ascii="Meiryo UI" w:eastAsia="Meiryo UI" w:hAnsi="Meiryo UI" w:hint="eastAsia"/>
                                <w:b/>
                                <w:u w:val="single"/>
                              </w:rPr>
                              <w:t>公表</w:t>
                            </w:r>
                          </w:p>
                        </w:txbxContent>
                      </v:textbox>
                      <w10:wrap anchorx="margin"/>
                    </v:shape>
                  </w:pict>
                </mc:Fallback>
              </mc:AlternateContent>
            </w:r>
          </w:p>
        </w:tc>
        <w:tc>
          <w:tcPr>
            <w:tcW w:w="459" w:type="dxa"/>
            <w:tcBorders>
              <w:top w:val="nil"/>
              <w:left w:val="nil"/>
              <w:bottom w:val="nil"/>
              <w:right w:val="nil"/>
            </w:tcBorders>
            <w:shd w:val="clear" w:color="000000" w:fill="FFFFFF"/>
            <w:vAlign w:val="center"/>
          </w:tcPr>
          <w:p w14:paraId="18552B52"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hideMark/>
          </w:tcPr>
          <w:p w14:paraId="166BA5B5"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r>
      <w:tr w:rsidR="00AC2F10" w:rsidRPr="00647769" w14:paraId="424A7E3F" w14:textId="77777777" w:rsidTr="001E745A">
        <w:trPr>
          <w:trHeight w:val="20"/>
          <w:jc w:val="center"/>
        </w:trPr>
        <w:tc>
          <w:tcPr>
            <w:tcW w:w="3557" w:type="dxa"/>
            <w:tcBorders>
              <w:top w:val="nil"/>
              <w:left w:val="nil"/>
              <w:bottom w:val="nil"/>
              <w:right w:val="nil"/>
            </w:tcBorders>
            <w:shd w:val="clear" w:color="000000" w:fill="FFFFFF"/>
            <w:noWrap/>
            <w:vAlign w:val="center"/>
          </w:tcPr>
          <w:p w14:paraId="1414907E" w14:textId="561FAF18"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73F7E279"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07B83EB6"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402D7D26" w14:textId="77777777" w:rsidTr="001E745A">
        <w:trPr>
          <w:trHeight w:val="20"/>
          <w:jc w:val="center"/>
        </w:trPr>
        <w:tc>
          <w:tcPr>
            <w:tcW w:w="3557" w:type="dxa"/>
            <w:tcBorders>
              <w:top w:val="nil"/>
              <w:left w:val="nil"/>
              <w:bottom w:val="nil"/>
              <w:right w:val="nil"/>
            </w:tcBorders>
            <w:shd w:val="clear" w:color="000000" w:fill="FFFFFF"/>
            <w:noWrap/>
            <w:vAlign w:val="center"/>
          </w:tcPr>
          <w:p w14:paraId="1E566010" w14:textId="34C5D1EB" w:rsidR="00AC2F10" w:rsidRDefault="00AC2F10" w:rsidP="001C2915">
            <w:pPr>
              <w:widowControl/>
              <w:spacing w:line="320" w:lineRule="exact"/>
              <w:jc w:val="center"/>
              <w:rPr>
                <w:rFonts w:ascii="Meiryo UI" w:eastAsia="Meiryo UI" w:hAnsi="Meiryo UI" w:cs="Meiryo UI"/>
                <w:color w:val="000000" w:themeColor="text1"/>
                <w:kern w:val="0"/>
                <w:szCs w:val="21"/>
              </w:rPr>
            </w:pPr>
          </w:p>
          <w:p w14:paraId="3ED9FE38" w14:textId="71DA0860" w:rsidR="00A718FD" w:rsidRPr="007F5B5B" w:rsidRDefault="00A718FD"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4BFA812F"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643AD5EB"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07DD1AD0" w14:textId="77777777" w:rsidTr="001E745A">
        <w:trPr>
          <w:trHeight w:val="20"/>
          <w:jc w:val="center"/>
        </w:trPr>
        <w:tc>
          <w:tcPr>
            <w:tcW w:w="3557" w:type="dxa"/>
            <w:tcBorders>
              <w:top w:val="nil"/>
              <w:left w:val="nil"/>
              <w:bottom w:val="nil"/>
              <w:right w:val="nil"/>
            </w:tcBorders>
            <w:shd w:val="clear" w:color="000000" w:fill="FFFFFF"/>
            <w:noWrap/>
            <w:vAlign w:val="center"/>
          </w:tcPr>
          <w:p w14:paraId="2C270069"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6F477B4E"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24526443"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53FFE59B" w14:textId="77777777" w:rsidTr="001E745A">
        <w:trPr>
          <w:trHeight w:val="20"/>
          <w:jc w:val="center"/>
        </w:trPr>
        <w:tc>
          <w:tcPr>
            <w:tcW w:w="3557" w:type="dxa"/>
            <w:tcBorders>
              <w:top w:val="nil"/>
              <w:left w:val="nil"/>
              <w:bottom w:val="nil"/>
              <w:right w:val="nil"/>
            </w:tcBorders>
            <w:shd w:val="clear" w:color="000000" w:fill="FFFFFF"/>
            <w:noWrap/>
            <w:vAlign w:val="center"/>
          </w:tcPr>
          <w:p w14:paraId="485A4114"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497F79DA"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3A727504"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5350089B" w14:textId="77777777" w:rsidTr="001E745A">
        <w:trPr>
          <w:trHeight w:val="20"/>
          <w:jc w:val="center"/>
        </w:trPr>
        <w:tc>
          <w:tcPr>
            <w:tcW w:w="3557" w:type="dxa"/>
            <w:tcBorders>
              <w:top w:val="nil"/>
              <w:left w:val="nil"/>
              <w:bottom w:val="nil"/>
              <w:right w:val="nil"/>
            </w:tcBorders>
            <w:shd w:val="clear" w:color="000000" w:fill="FFFFFF"/>
            <w:noWrap/>
            <w:vAlign w:val="center"/>
          </w:tcPr>
          <w:p w14:paraId="78B197D4" w14:textId="77777777" w:rsidR="00AC2F10" w:rsidRDefault="00AC2F10" w:rsidP="001C2915">
            <w:pPr>
              <w:widowControl/>
              <w:spacing w:line="320" w:lineRule="exact"/>
              <w:jc w:val="center"/>
              <w:rPr>
                <w:rFonts w:ascii="Meiryo UI" w:eastAsia="Meiryo UI" w:hAnsi="Meiryo UI" w:cs="Meiryo UI"/>
                <w:color w:val="000000" w:themeColor="text1"/>
                <w:kern w:val="0"/>
                <w:szCs w:val="21"/>
              </w:rPr>
            </w:pPr>
          </w:p>
          <w:p w14:paraId="1B184C45" w14:textId="150EED48" w:rsidR="006F784C" w:rsidRPr="007F5B5B" w:rsidRDefault="006F784C"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0E32A832"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486B3153"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134B52" w:rsidRPr="00647769" w14:paraId="5BA4DA31" w14:textId="77777777" w:rsidTr="001E745A">
        <w:trPr>
          <w:trHeight w:val="20"/>
          <w:jc w:val="center"/>
        </w:trPr>
        <w:tc>
          <w:tcPr>
            <w:tcW w:w="3557" w:type="dxa"/>
            <w:tcBorders>
              <w:top w:val="single" w:sz="4" w:space="0" w:color="auto"/>
              <w:bottom w:val="nil"/>
            </w:tcBorders>
            <w:shd w:val="clear" w:color="000000" w:fill="FFFFFF"/>
            <w:noWrap/>
            <w:vAlign w:val="center"/>
            <w:hideMark/>
          </w:tcPr>
          <w:p w14:paraId="3C165627"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lastRenderedPageBreak/>
              <w:t>議会事務局</w:t>
            </w:r>
          </w:p>
        </w:tc>
        <w:tc>
          <w:tcPr>
            <w:tcW w:w="459" w:type="dxa"/>
            <w:tcBorders>
              <w:top w:val="single" w:sz="4" w:space="0" w:color="auto"/>
              <w:bottom w:val="dotted" w:sz="4" w:space="0" w:color="auto"/>
              <w:right w:val="nil"/>
            </w:tcBorders>
            <w:shd w:val="clear" w:color="000000" w:fill="FFFFFF"/>
            <w:vAlign w:val="center"/>
          </w:tcPr>
          <w:p w14:paraId="3FF3EECF"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000000" w:fill="FFFFFF"/>
            <w:vAlign w:val="center"/>
            <w:hideMark/>
          </w:tcPr>
          <w:p w14:paraId="0C1D5079" w14:textId="77777777" w:rsidR="00134B52" w:rsidRPr="002A0EA2" w:rsidRDefault="00134B52" w:rsidP="001C2915">
            <w:pPr>
              <w:widowControl/>
              <w:spacing w:line="320" w:lineRule="exact"/>
              <w:rPr>
                <w:rFonts w:ascii="Meiryo UI" w:eastAsia="Meiryo UI" w:hAnsi="Meiryo UI" w:cs="Meiryo UI"/>
                <w:kern w:val="0"/>
                <w:szCs w:val="21"/>
              </w:rPr>
            </w:pPr>
            <w:r w:rsidRPr="002A0EA2">
              <w:rPr>
                <w:rFonts w:ascii="Meiryo UI" w:eastAsia="Meiryo UI" w:hAnsi="Meiryo UI" w:cs="Meiryo UI" w:hint="eastAsia"/>
                <w:b/>
                <w:kern w:val="0"/>
                <w:szCs w:val="21"/>
              </w:rPr>
              <w:t>議会機能の最大限の発揮</w:t>
            </w:r>
          </w:p>
        </w:tc>
      </w:tr>
      <w:tr w:rsidR="00134B52" w:rsidRPr="00962A80" w14:paraId="356515F8" w14:textId="77777777" w:rsidTr="001E745A">
        <w:trPr>
          <w:trHeight w:val="20"/>
          <w:jc w:val="center"/>
        </w:trPr>
        <w:tc>
          <w:tcPr>
            <w:tcW w:w="3557" w:type="dxa"/>
            <w:tcBorders>
              <w:top w:val="nil"/>
              <w:bottom w:val="nil"/>
            </w:tcBorders>
            <w:shd w:val="clear" w:color="000000" w:fill="FFFFFF"/>
            <w:noWrap/>
            <w:vAlign w:val="center"/>
            <w:hideMark/>
          </w:tcPr>
          <w:p w14:paraId="5E537865" w14:textId="77777777" w:rsidR="00134B52" w:rsidRPr="002A0EA2"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433E986D"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hideMark/>
          </w:tcPr>
          <w:p w14:paraId="536A705A" w14:textId="77777777" w:rsidR="00134B52" w:rsidRPr="002A0EA2" w:rsidRDefault="00134B52" w:rsidP="00962A80">
            <w:pPr>
              <w:widowControl/>
              <w:spacing w:line="320" w:lineRule="exact"/>
              <w:rPr>
                <w:rFonts w:ascii="Meiryo UI" w:eastAsia="Meiryo UI" w:hAnsi="Meiryo UI" w:cs="Meiryo UI"/>
                <w:w w:val="80"/>
                <w:kern w:val="0"/>
                <w:szCs w:val="21"/>
              </w:rPr>
            </w:pPr>
            <w:r w:rsidRPr="002A0EA2">
              <w:rPr>
                <w:rFonts w:ascii="Meiryo UI" w:eastAsia="Meiryo UI" w:hAnsi="Meiryo UI" w:cs="Meiryo UI" w:hint="eastAsia"/>
                <w:b/>
                <w:kern w:val="0"/>
                <w:szCs w:val="21"/>
              </w:rPr>
              <w:t>府民に開かれた議会</w:t>
            </w:r>
          </w:p>
        </w:tc>
      </w:tr>
      <w:tr w:rsidR="00134B52" w:rsidRPr="00647769" w14:paraId="207D2890" w14:textId="77777777" w:rsidTr="001E745A">
        <w:trPr>
          <w:trHeight w:val="20"/>
          <w:jc w:val="center"/>
        </w:trPr>
        <w:tc>
          <w:tcPr>
            <w:tcW w:w="3557" w:type="dxa"/>
            <w:tcBorders>
              <w:top w:val="nil"/>
              <w:bottom w:val="single" w:sz="4" w:space="0" w:color="auto"/>
            </w:tcBorders>
            <w:shd w:val="clear" w:color="000000" w:fill="FFFFFF"/>
            <w:noWrap/>
            <w:vAlign w:val="center"/>
            <w:hideMark/>
          </w:tcPr>
          <w:p w14:paraId="0208ACCE" w14:textId="77777777" w:rsidR="00134B52" w:rsidRPr="002A0EA2"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nil"/>
            </w:tcBorders>
            <w:shd w:val="clear" w:color="000000" w:fill="FFFFFF"/>
            <w:vAlign w:val="center"/>
          </w:tcPr>
          <w:p w14:paraId="21DA08EB"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３</w:t>
            </w:r>
          </w:p>
        </w:tc>
        <w:tc>
          <w:tcPr>
            <w:tcW w:w="9876" w:type="dxa"/>
            <w:tcBorders>
              <w:top w:val="dotted" w:sz="4" w:space="0" w:color="auto"/>
              <w:left w:val="nil"/>
              <w:bottom w:val="single" w:sz="4" w:space="0" w:color="auto"/>
              <w:right w:val="single" w:sz="4" w:space="0" w:color="auto"/>
            </w:tcBorders>
            <w:shd w:val="clear" w:color="000000" w:fill="FFFFFF"/>
            <w:noWrap/>
            <w:vAlign w:val="center"/>
            <w:hideMark/>
          </w:tcPr>
          <w:p w14:paraId="4494EE0C" w14:textId="77777777" w:rsidR="00134B52" w:rsidRPr="002A0EA2" w:rsidRDefault="00134B52" w:rsidP="001C2915">
            <w:pPr>
              <w:widowControl/>
              <w:spacing w:line="320" w:lineRule="exact"/>
              <w:rPr>
                <w:rFonts w:ascii="Meiryo UI" w:eastAsia="Meiryo UI" w:hAnsi="Meiryo UI" w:cs="Meiryo UI"/>
                <w:kern w:val="0"/>
                <w:szCs w:val="21"/>
              </w:rPr>
            </w:pPr>
            <w:r w:rsidRPr="002A0EA2">
              <w:rPr>
                <w:rFonts w:ascii="Meiryo UI" w:eastAsia="Meiryo UI" w:hAnsi="Meiryo UI" w:cs="Meiryo UI" w:hint="eastAsia"/>
                <w:b/>
                <w:kern w:val="0"/>
                <w:szCs w:val="21"/>
              </w:rPr>
              <w:t>絶えざる議会改革</w:t>
            </w:r>
          </w:p>
        </w:tc>
      </w:tr>
      <w:tr w:rsidR="00134B52" w:rsidRPr="00647769" w14:paraId="2A6168F6" w14:textId="77777777" w:rsidTr="001E745A">
        <w:trPr>
          <w:trHeight w:val="216"/>
          <w:jc w:val="center"/>
        </w:trPr>
        <w:tc>
          <w:tcPr>
            <w:tcW w:w="3557" w:type="dxa"/>
            <w:tcBorders>
              <w:top w:val="single" w:sz="4" w:space="0" w:color="auto"/>
              <w:bottom w:val="nil"/>
            </w:tcBorders>
            <w:shd w:val="clear" w:color="000000" w:fill="FFFFFF"/>
            <w:noWrap/>
            <w:vAlign w:val="center"/>
          </w:tcPr>
          <w:p w14:paraId="7C89ECDB" w14:textId="77777777" w:rsidR="00134B52" w:rsidRPr="00FB49F8" w:rsidRDefault="00134B52" w:rsidP="001C2915">
            <w:pPr>
              <w:widowControl/>
              <w:spacing w:line="320" w:lineRule="exact"/>
              <w:jc w:val="center"/>
              <w:rPr>
                <w:rFonts w:ascii="Meiryo UI" w:eastAsia="Meiryo UI" w:hAnsi="Meiryo UI" w:cs="Meiryo UI"/>
                <w:kern w:val="0"/>
                <w:szCs w:val="21"/>
              </w:rPr>
            </w:pPr>
            <w:r w:rsidRPr="00FB49F8">
              <w:rPr>
                <w:rFonts w:ascii="Meiryo UI" w:eastAsia="Meiryo UI" w:hAnsi="Meiryo UI" w:cs="Meiryo UI" w:hint="eastAsia"/>
                <w:kern w:val="0"/>
                <w:szCs w:val="21"/>
              </w:rPr>
              <w:t>教育庁</w:t>
            </w:r>
          </w:p>
        </w:tc>
        <w:tc>
          <w:tcPr>
            <w:tcW w:w="459" w:type="dxa"/>
            <w:tcBorders>
              <w:top w:val="single" w:sz="4" w:space="0" w:color="auto"/>
              <w:bottom w:val="dotted" w:sz="4" w:space="0" w:color="auto"/>
              <w:right w:val="nil"/>
            </w:tcBorders>
            <w:shd w:val="clear" w:color="000000" w:fill="FFFFFF"/>
            <w:vAlign w:val="center"/>
          </w:tcPr>
          <w:p w14:paraId="525097E0" w14:textId="77777777" w:rsidR="00134B52" w:rsidRPr="00FB49F8" w:rsidRDefault="00134B52" w:rsidP="001C2915">
            <w:pPr>
              <w:widowControl/>
              <w:spacing w:line="320" w:lineRule="exact"/>
              <w:jc w:val="center"/>
              <w:rPr>
                <w:rFonts w:ascii="Meiryo UI" w:eastAsia="Meiryo UI" w:hAnsi="Meiryo UI" w:cs="Meiryo UI"/>
                <w:kern w:val="0"/>
                <w:szCs w:val="21"/>
                <w:highlight w:val="yellow"/>
              </w:rPr>
            </w:pPr>
            <w:r w:rsidRPr="00FB49F8">
              <w:rPr>
                <w:rFonts w:ascii="Meiryo UI" w:eastAsia="Meiryo UI" w:hAnsi="Meiryo UI" w:cs="Meiryo UI" w:hint="eastAsia"/>
                <w:kern w:val="0"/>
                <w:szCs w:val="21"/>
              </w:rPr>
              <w:t>１</w:t>
            </w:r>
          </w:p>
        </w:tc>
        <w:tc>
          <w:tcPr>
            <w:tcW w:w="9876" w:type="dxa"/>
            <w:tcBorders>
              <w:top w:val="single" w:sz="4" w:space="0" w:color="auto"/>
              <w:left w:val="nil"/>
              <w:bottom w:val="dotted" w:sz="4" w:space="0" w:color="auto"/>
              <w:right w:val="single" w:sz="4" w:space="0" w:color="auto"/>
            </w:tcBorders>
            <w:shd w:val="clear" w:color="000000" w:fill="FFFFFF"/>
            <w:noWrap/>
            <w:vAlign w:val="center"/>
          </w:tcPr>
          <w:p w14:paraId="78DF5233" w14:textId="3DB4551F" w:rsidR="00134B52" w:rsidRPr="00FB49F8" w:rsidRDefault="00A65FF1" w:rsidP="00134B52">
            <w:pPr>
              <w:widowControl/>
              <w:spacing w:line="320" w:lineRule="exact"/>
              <w:jc w:val="left"/>
              <w:rPr>
                <w:rFonts w:ascii="Meiryo UI" w:eastAsia="Meiryo UI" w:hAnsi="Meiryo UI" w:cs="Meiryo UI"/>
                <w:b/>
                <w:kern w:val="0"/>
                <w:szCs w:val="21"/>
                <w:highlight w:val="yellow"/>
              </w:rPr>
            </w:pPr>
            <w:r w:rsidRPr="00FB49F8">
              <w:rPr>
                <w:rFonts w:ascii="Meiryo UI" w:eastAsia="Meiryo UI" w:hAnsi="Meiryo UI" w:cs="Meiryo UI" w:hint="eastAsia"/>
                <w:b/>
                <w:kern w:val="0"/>
                <w:szCs w:val="21"/>
              </w:rPr>
              <w:t>確かな学力の定着と学びの深化</w:t>
            </w:r>
          </w:p>
        </w:tc>
      </w:tr>
      <w:tr w:rsidR="00134B52" w:rsidRPr="00647769" w14:paraId="328A8B1A" w14:textId="77777777" w:rsidTr="001E745A">
        <w:trPr>
          <w:trHeight w:val="267"/>
          <w:jc w:val="center"/>
        </w:trPr>
        <w:tc>
          <w:tcPr>
            <w:tcW w:w="3557" w:type="dxa"/>
            <w:tcBorders>
              <w:top w:val="nil"/>
              <w:bottom w:val="nil"/>
            </w:tcBorders>
            <w:shd w:val="clear" w:color="000000" w:fill="FFFFFF"/>
            <w:noWrap/>
            <w:vAlign w:val="center"/>
          </w:tcPr>
          <w:p w14:paraId="760477B6"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nil"/>
            </w:tcBorders>
            <w:shd w:val="clear" w:color="000000" w:fill="FFFFFF"/>
            <w:vAlign w:val="center"/>
          </w:tcPr>
          <w:p w14:paraId="247172DC" w14:textId="77777777" w:rsidR="00134B52" w:rsidRPr="007F5B5B" w:rsidRDefault="00134B52" w:rsidP="007F5B5B">
            <w:pPr>
              <w:widowControl/>
              <w:spacing w:line="320" w:lineRule="exact"/>
              <w:rPr>
                <w:rFonts w:ascii="Meiryo UI" w:eastAsia="Meiryo UI" w:hAnsi="Meiryo UI" w:cs="Meiryo UI"/>
                <w:color w:val="000000" w:themeColor="text1"/>
                <w:kern w:val="0"/>
                <w:szCs w:val="21"/>
                <w:highlight w:val="yellow"/>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noWrap/>
            <w:vAlign w:val="center"/>
          </w:tcPr>
          <w:p w14:paraId="2F503192" w14:textId="677FE3E8" w:rsidR="00134B52" w:rsidRPr="00FB49F8" w:rsidRDefault="00A65FF1" w:rsidP="00134B52">
            <w:pPr>
              <w:widowControl/>
              <w:spacing w:line="320" w:lineRule="exact"/>
              <w:jc w:val="left"/>
              <w:rPr>
                <w:rFonts w:ascii="Meiryo UI" w:eastAsia="Meiryo UI" w:hAnsi="Meiryo UI" w:cs="Meiryo UI"/>
                <w:b/>
                <w:kern w:val="0"/>
                <w:szCs w:val="21"/>
                <w:highlight w:val="yellow"/>
              </w:rPr>
            </w:pPr>
            <w:r w:rsidRPr="00FB49F8">
              <w:rPr>
                <w:rFonts w:ascii="Meiryo UI" w:eastAsia="Meiryo UI" w:hAnsi="Meiryo UI" w:cs="Meiryo UI" w:hint="eastAsia"/>
                <w:b/>
                <w:kern w:val="0"/>
                <w:szCs w:val="21"/>
              </w:rPr>
              <w:t>豊かな心と健やかな体の育成</w:t>
            </w:r>
          </w:p>
        </w:tc>
      </w:tr>
      <w:tr w:rsidR="00134B52" w:rsidRPr="00647769" w14:paraId="41BCF142" w14:textId="77777777" w:rsidTr="001E745A">
        <w:trPr>
          <w:trHeight w:val="267"/>
          <w:jc w:val="center"/>
        </w:trPr>
        <w:tc>
          <w:tcPr>
            <w:tcW w:w="3557" w:type="dxa"/>
            <w:tcBorders>
              <w:top w:val="nil"/>
              <w:bottom w:val="nil"/>
            </w:tcBorders>
            <w:shd w:val="clear" w:color="000000" w:fill="FFFFFF"/>
            <w:noWrap/>
            <w:vAlign w:val="center"/>
          </w:tcPr>
          <w:p w14:paraId="08072EDA"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nil"/>
            </w:tcBorders>
            <w:shd w:val="clear" w:color="000000" w:fill="FFFFFF"/>
            <w:vAlign w:val="center"/>
          </w:tcPr>
          <w:p w14:paraId="169D22D6" w14:textId="77777777" w:rsidR="00134B52" w:rsidRPr="007F5B5B" w:rsidRDefault="00134B52" w:rsidP="007F5B5B">
            <w:pPr>
              <w:widowControl/>
              <w:spacing w:line="320" w:lineRule="exact"/>
              <w:rPr>
                <w:rFonts w:ascii="Meiryo UI" w:eastAsia="Meiryo UI" w:hAnsi="Meiryo UI" w:cs="Meiryo UI"/>
                <w:color w:val="000000" w:themeColor="text1"/>
                <w:kern w:val="0"/>
                <w:szCs w:val="21"/>
                <w:highlight w:val="yellow"/>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nil"/>
              <w:bottom w:val="dotted" w:sz="4" w:space="0" w:color="auto"/>
              <w:right w:val="single" w:sz="4" w:space="0" w:color="auto"/>
            </w:tcBorders>
            <w:shd w:val="clear" w:color="000000" w:fill="FFFFFF"/>
            <w:noWrap/>
            <w:vAlign w:val="center"/>
          </w:tcPr>
          <w:p w14:paraId="254E23B7" w14:textId="2D916FA3" w:rsidR="00134B52" w:rsidRPr="00FB49F8" w:rsidRDefault="00A65FF1" w:rsidP="00134B52">
            <w:pPr>
              <w:widowControl/>
              <w:spacing w:line="320" w:lineRule="exact"/>
              <w:jc w:val="left"/>
              <w:rPr>
                <w:rFonts w:ascii="Meiryo UI" w:eastAsia="Meiryo UI" w:hAnsi="Meiryo UI" w:cs="Meiryo UI"/>
                <w:b/>
                <w:kern w:val="0"/>
                <w:szCs w:val="21"/>
                <w:highlight w:val="yellow"/>
              </w:rPr>
            </w:pPr>
            <w:r w:rsidRPr="00FB49F8">
              <w:rPr>
                <w:rFonts w:ascii="Meiryo UI" w:eastAsia="Meiryo UI" w:hAnsi="Meiryo UI" w:cs="Meiryo UI" w:hint="eastAsia"/>
                <w:b/>
                <w:kern w:val="0"/>
                <w:szCs w:val="21"/>
              </w:rPr>
              <w:t>将来をみすえた自主性・自立性の育成</w:t>
            </w:r>
          </w:p>
        </w:tc>
      </w:tr>
      <w:tr w:rsidR="00134B52" w:rsidRPr="00647769" w14:paraId="2DA3AA3C" w14:textId="77777777" w:rsidTr="00221E73">
        <w:trPr>
          <w:trHeight w:val="267"/>
          <w:jc w:val="center"/>
        </w:trPr>
        <w:tc>
          <w:tcPr>
            <w:tcW w:w="3557" w:type="dxa"/>
            <w:tcBorders>
              <w:top w:val="nil"/>
              <w:bottom w:val="nil"/>
            </w:tcBorders>
            <w:shd w:val="clear" w:color="000000" w:fill="FFFFFF"/>
            <w:noWrap/>
            <w:vAlign w:val="center"/>
          </w:tcPr>
          <w:p w14:paraId="08803949" w14:textId="77777777" w:rsidR="00134B52" w:rsidRPr="00830B69" w:rsidRDefault="00134B52" w:rsidP="001C2915">
            <w:pPr>
              <w:widowControl/>
              <w:spacing w:line="320" w:lineRule="exact"/>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3A2263DC" w14:textId="77777777" w:rsidR="00134B52" w:rsidRPr="00830B69" w:rsidRDefault="00134B52" w:rsidP="007F5B5B">
            <w:pPr>
              <w:widowControl/>
              <w:spacing w:line="320" w:lineRule="exact"/>
              <w:rPr>
                <w:rFonts w:ascii="Meiryo UI" w:eastAsia="Meiryo UI" w:hAnsi="Meiryo UI" w:cs="Meiryo UI"/>
                <w:kern w:val="0"/>
                <w:szCs w:val="21"/>
                <w:highlight w:val="yellow"/>
              </w:rPr>
            </w:pPr>
            <w:r w:rsidRPr="00830B69">
              <w:rPr>
                <w:rFonts w:ascii="Meiryo UI" w:eastAsia="Meiryo UI" w:hAnsi="Meiryo UI" w:cs="Meiryo UI" w:hint="eastAsia"/>
                <w:kern w:val="0"/>
                <w:szCs w:val="21"/>
              </w:rPr>
              <w:t>４</w:t>
            </w:r>
          </w:p>
        </w:tc>
        <w:tc>
          <w:tcPr>
            <w:tcW w:w="9876" w:type="dxa"/>
            <w:tcBorders>
              <w:top w:val="dotted" w:sz="4" w:space="0" w:color="auto"/>
              <w:left w:val="nil"/>
              <w:bottom w:val="dotted" w:sz="4" w:space="0" w:color="auto"/>
              <w:right w:val="single" w:sz="4" w:space="0" w:color="auto"/>
            </w:tcBorders>
            <w:shd w:val="clear" w:color="000000" w:fill="FFFFFF"/>
            <w:noWrap/>
            <w:vAlign w:val="center"/>
          </w:tcPr>
          <w:p w14:paraId="545DCD8E" w14:textId="01297C8E" w:rsidR="00134B52" w:rsidRPr="00830B69" w:rsidRDefault="00A65FF1" w:rsidP="00134B52">
            <w:pPr>
              <w:widowControl/>
              <w:spacing w:line="320" w:lineRule="exact"/>
              <w:jc w:val="left"/>
              <w:rPr>
                <w:rFonts w:ascii="Meiryo UI" w:eastAsia="Meiryo UI" w:hAnsi="Meiryo UI" w:cs="Meiryo UI"/>
                <w:b/>
                <w:kern w:val="0"/>
                <w:szCs w:val="21"/>
                <w:highlight w:val="yellow"/>
              </w:rPr>
            </w:pPr>
            <w:r w:rsidRPr="00830B69">
              <w:rPr>
                <w:rFonts w:ascii="Meiryo UI" w:eastAsia="Meiryo UI" w:hAnsi="Meiryo UI" w:cs="Meiryo UI" w:hint="eastAsia"/>
                <w:b/>
                <w:kern w:val="0"/>
                <w:szCs w:val="21"/>
              </w:rPr>
              <w:t>多様な主体との協働</w:t>
            </w:r>
          </w:p>
        </w:tc>
      </w:tr>
      <w:tr w:rsidR="00134B52" w:rsidRPr="00647769" w14:paraId="68B8BF8B" w14:textId="77777777" w:rsidTr="00EF2504">
        <w:trPr>
          <w:trHeight w:val="20"/>
          <w:jc w:val="center"/>
        </w:trPr>
        <w:tc>
          <w:tcPr>
            <w:tcW w:w="3557" w:type="dxa"/>
            <w:tcBorders>
              <w:top w:val="nil"/>
              <w:bottom w:val="nil"/>
            </w:tcBorders>
            <w:shd w:val="clear" w:color="000000" w:fill="FFFFFF"/>
            <w:noWrap/>
            <w:vAlign w:val="center"/>
          </w:tcPr>
          <w:p w14:paraId="7AC69DFA"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30A78C63"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５</w:t>
            </w:r>
          </w:p>
        </w:tc>
        <w:tc>
          <w:tcPr>
            <w:tcW w:w="9876" w:type="dxa"/>
            <w:tcBorders>
              <w:top w:val="dotted" w:sz="4" w:space="0" w:color="auto"/>
              <w:left w:val="nil"/>
              <w:bottom w:val="dotted" w:sz="4" w:space="0" w:color="auto"/>
              <w:right w:val="single" w:sz="4" w:space="0" w:color="auto"/>
            </w:tcBorders>
            <w:shd w:val="clear" w:color="000000" w:fill="FFFFFF"/>
            <w:vAlign w:val="center"/>
          </w:tcPr>
          <w:p w14:paraId="26C18284" w14:textId="08EC8CEA" w:rsidR="00134B52" w:rsidRPr="00830B69" w:rsidRDefault="00A65FF1" w:rsidP="001C2915">
            <w:pPr>
              <w:widowControl/>
              <w:spacing w:line="320" w:lineRule="exact"/>
              <w:rPr>
                <w:rFonts w:ascii="Meiryo UI" w:eastAsia="Meiryo UI" w:hAnsi="Meiryo UI" w:cs="Meiryo UI"/>
                <w:b/>
                <w:kern w:val="0"/>
                <w:szCs w:val="21"/>
              </w:rPr>
            </w:pPr>
            <w:r w:rsidRPr="00830B69">
              <w:rPr>
                <w:rFonts w:ascii="Meiryo UI" w:eastAsia="Meiryo UI" w:hAnsi="Meiryo UI" w:cs="Meiryo UI" w:hint="eastAsia"/>
                <w:b/>
                <w:kern w:val="0"/>
                <w:szCs w:val="21"/>
              </w:rPr>
              <w:t>力と熱意を備えた教員と学校組織づくり</w:t>
            </w:r>
          </w:p>
        </w:tc>
      </w:tr>
      <w:tr w:rsidR="00134B52" w:rsidRPr="00647769" w14:paraId="23B14252" w14:textId="77777777" w:rsidTr="004041A4">
        <w:trPr>
          <w:trHeight w:val="20"/>
          <w:jc w:val="center"/>
        </w:trPr>
        <w:tc>
          <w:tcPr>
            <w:tcW w:w="3557" w:type="dxa"/>
            <w:tcBorders>
              <w:top w:val="nil"/>
              <w:bottom w:val="nil"/>
            </w:tcBorders>
            <w:shd w:val="clear" w:color="000000" w:fill="FFFFFF"/>
            <w:noWrap/>
            <w:vAlign w:val="center"/>
          </w:tcPr>
          <w:p w14:paraId="12991D2D"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17010D7C"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６</w:t>
            </w:r>
          </w:p>
        </w:tc>
        <w:tc>
          <w:tcPr>
            <w:tcW w:w="9876" w:type="dxa"/>
            <w:tcBorders>
              <w:top w:val="dotted" w:sz="4" w:space="0" w:color="auto"/>
              <w:left w:val="nil"/>
              <w:bottom w:val="dotted" w:sz="4" w:space="0" w:color="auto"/>
              <w:right w:val="single" w:sz="4" w:space="0" w:color="auto"/>
            </w:tcBorders>
            <w:shd w:val="clear" w:color="000000" w:fill="FFFFFF"/>
            <w:vAlign w:val="center"/>
          </w:tcPr>
          <w:p w14:paraId="1E6F0220" w14:textId="77300F0A" w:rsidR="00134B52" w:rsidRPr="00830B69" w:rsidRDefault="00A65FF1" w:rsidP="001C2915">
            <w:pPr>
              <w:widowControl/>
              <w:spacing w:line="320" w:lineRule="exact"/>
              <w:rPr>
                <w:rFonts w:ascii="Meiryo UI" w:eastAsia="Meiryo UI" w:hAnsi="Meiryo UI" w:cs="Meiryo UI"/>
                <w:b/>
                <w:kern w:val="0"/>
                <w:szCs w:val="21"/>
              </w:rPr>
            </w:pPr>
            <w:r w:rsidRPr="00830B69">
              <w:rPr>
                <w:rFonts w:ascii="Meiryo UI" w:eastAsia="Meiryo UI" w:hAnsi="Meiryo UI" w:cs="Meiryo UI" w:hint="eastAsia"/>
                <w:b/>
                <w:kern w:val="0"/>
                <w:szCs w:val="21"/>
              </w:rPr>
              <w:t>学びを支える環境整備</w:t>
            </w:r>
          </w:p>
        </w:tc>
      </w:tr>
      <w:tr w:rsidR="00134B52" w:rsidRPr="00647769" w14:paraId="10066593" w14:textId="77777777" w:rsidTr="00A65FF1">
        <w:trPr>
          <w:trHeight w:val="20"/>
          <w:jc w:val="center"/>
        </w:trPr>
        <w:tc>
          <w:tcPr>
            <w:tcW w:w="3557" w:type="dxa"/>
            <w:tcBorders>
              <w:top w:val="nil"/>
              <w:bottom w:val="single" w:sz="4" w:space="0" w:color="auto"/>
            </w:tcBorders>
            <w:shd w:val="clear" w:color="000000" w:fill="FFFFFF"/>
            <w:noWrap/>
            <w:vAlign w:val="center"/>
            <w:hideMark/>
          </w:tcPr>
          <w:p w14:paraId="1E480CC7"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nil"/>
            </w:tcBorders>
            <w:shd w:val="clear" w:color="000000" w:fill="FFFFFF"/>
            <w:vAlign w:val="center"/>
          </w:tcPr>
          <w:p w14:paraId="4D1EF0D4" w14:textId="7DACD65A" w:rsidR="00134B52" w:rsidRPr="00830B69" w:rsidRDefault="00A65FF1"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７</w:t>
            </w:r>
          </w:p>
        </w:tc>
        <w:tc>
          <w:tcPr>
            <w:tcW w:w="9876" w:type="dxa"/>
            <w:tcBorders>
              <w:top w:val="dotted" w:sz="4" w:space="0" w:color="auto"/>
              <w:left w:val="nil"/>
              <w:bottom w:val="single" w:sz="4" w:space="0" w:color="auto"/>
              <w:right w:val="single" w:sz="4" w:space="0" w:color="auto"/>
            </w:tcBorders>
            <w:shd w:val="clear" w:color="000000" w:fill="FFFFFF"/>
            <w:vAlign w:val="center"/>
          </w:tcPr>
          <w:p w14:paraId="3709DA3F" w14:textId="40261A3D" w:rsidR="00134B52" w:rsidRPr="00830B69" w:rsidRDefault="00A65FF1" w:rsidP="001C2915">
            <w:pPr>
              <w:widowControl/>
              <w:spacing w:line="320" w:lineRule="exact"/>
              <w:rPr>
                <w:rFonts w:ascii="Meiryo UI" w:eastAsia="Meiryo UI" w:hAnsi="Meiryo UI" w:cs="Meiryo UI"/>
                <w:b/>
                <w:kern w:val="0"/>
                <w:szCs w:val="21"/>
              </w:rPr>
            </w:pPr>
            <w:r w:rsidRPr="00830B69">
              <w:rPr>
                <w:rFonts w:ascii="Meiryo UI" w:eastAsia="Meiryo UI" w:hAnsi="Meiryo UI" w:cs="Meiryo UI" w:hint="eastAsia"/>
                <w:b/>
                <w:kern w:val="0"/>
                <w:szCs w:val="21"/>
              </w:rPr>
              <w:t>私立学校の振興</w:t>
            </w:r>
          </w:p>
        </w:tc>
      </w:tr>
      <w:tr w:rsidR="00134B52" w:rsidRPr="00647769" w14:paraId="35EB0388" w14:textId="77777777" w:rsidTr="001E745A">
        <w:trPr>
          <w:trHeight w:val="20"/>
          <w:jc w:val="center"/>
        </w:trPr>
        <w:tc>
          <w:tcPr>
            <w:tcW w:w="3557" w:type="dxa"/>
            <w:tcBorders>
              <w:bottom w:val="nil"/>
            </w:tcBorders>
            <w:shd w:val="clear" w:color="000000" w:fill="FFFFFF"/>
            <w:noWrap/>
            <w:vAlign w:val="center"/>
            <w:hideMark/>
          </w:tcPr>
          <w:p w14:paraId="60738534"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監査委員事務局</w:t>
            </w:r>
          </w:p>
        </w:tc>
        <w:tc>
          <w:tcPr>
            <w:tcW w:w="459" w:type="dxa"/>
            <w:tcBorders>
              <w:bottom w:val="dotted" w:sz="4" w:space="0" w:color="auto"/>
              <w:right w:val="nil"/>
            </w:tcBorders>
            <w:shd w:val="clear" w:color="000000" w:fill="FFFFFF"/>
            <w:vAlign w:val="center"/>
          </w:tcPr>
          <w:p w14:paraId="4AC9FCB3"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000000" w:fill="FFFFFF"/>
            <w:vAlign w:val="center"/>
            <w:hideMark/>
          </w:tcPr>
          <w:p w14:paraId="41F02C94" w14:textId="77777777" w:rsidR="00134B52" w:rsidRPr="00830B69" w:rsidRDefault="00134B52" w:rsidP="001C2915">
            <w:pPr>
              <w:widowControl/>
              <w:spacing w:line="320" w:lineRule="exact"/>
              <w:rPr>
                <w:rFonts w:ascii="Meiryo UI" w:eastAsia="Meiryo UI" w:hAnsi="Meiryo UI" w:cs="Meiryo UI"/>
                <w:kern w:val="0"/>
                <w:szCs w:val="21"/>
              </w:rPr>
            </w:pPr>
            <w:r w:rsidRPr="00830B69">
              <w:rPr>
                <w:rFonts w:ascii="Meiryo UI" w:eastAsia="Meiryo UI" w:hAnsi="Meiryo UI" w:cs="Meiryo UI" w:hint="eastAsia"/>
                <w:b/>
                <w:bCs/>
                <w:kern w:val="0"/>
                <w:szCs w:val="21"/>
              </w:rPr>
              <w:t>府政の円滑な運営及び行財政改革に貢献する監査</w:t>
            </w:r>
          </w:p>
        </w:tc>
      </w:tr>
      <w:tr w:rsidR="00134B52" w:rsidRPr="00647769" w14:paraId="75E4C5F2" w14:textId="77777777" w:rsidTr="001E745A">
        <w:trPr>
          <w:trHeight w:val="20"/>
          <w:jc w:val="center"/>
        </w:trPr>
        <w:tc>
          <w:tcPr>
            <w:tcW w:w="3557" w:type="dxa"/>
            <w:tcBorders>
              <w:bottom w:val="nil"/>
            </w:tcBorders>
            <w:shd w:val="clear" w:color="000000" w:fill="FFFFFF"/>
            <w:noWrap/>
            <w:vAlign w:val="center"/>
            <w:hideMark/>
          </w:tcPr>
          <w:p w14:paraId="13F3431D"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人事委員会事務局</w:t>
            </w:r>
          </w:p>
        </w:tc>
        <w:tc>
          <w:tcPr>
            <w:tcW w:w="459" w:type="dxa"/>
            <w:tcBorders>
              <w:bottom w:val="dotted" w:sz="4" w:space="0" w:color="auto"/>
              <w:right w:val="nil"/>
            </w:tcBorders>
            <w:shd w:val="clear" w:color="000000" w:fill="FFFFFF"/>
            <w:vAlign w:val="center"/>
          </w:tcPr>
          <w:p w14:paraId="766266AE"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１</w:t>
            </w:r>
          </w:p>
        </w:tc>
        <w:tc>
          <w:tcPr>
            <w:tcW w:w="9876" w:type="dxa"/>
            <w:tcBorders>
              <w:left w:val="nil"/>
              <w:bottom w:val="dotted" w:sz="4" w:space="0" w:color="auto"/>
              <w:right w:val="single" w:sz="4" w:space="0" w:color="auto"/>
            </w:tcBorders>
            <w:shd w:val="clear" w:color="000000" w:fill="FFFFFF"/>
            <w:vAlign w:val="center"/>
            <w:hideMark/>
          </w:tcPr>
          <w:p w14:paraId="380A156D" w14:textId="77777777" w:rsidR="00134B52" w:rsidRPr="00830B69" w:rsidRDefault="00763EFA" w:rsidP="001C2915">
            <w:pPr>
              <w:widowControl/>
              <w:spacing w:line="320" w:lineRule="exact"/>
              <w:rPr>
                <w:rFonts w:ascii="Meiryo UI" w:eastAsia="Meiryo UI" w:hAnsi="Meiryo UI" w:cs="Meiryo UI"/>
                <w:kern w:val="0"/>
                <w:szCs w:val="21"/>
              </w:rPr>
            </w:pPr>
            <w:r w:rsidRPr="00830B69">
              <w:rPr>
                <w:rFonts w:ascii="Meiryo UI" w:eastAsia="Meiryo UI" w:hAnsi="Meiryo UI" w:cs="Meiryo UI" w:hint="eastAsia"/>
                <w:b/>
                <w:bCs/>
                <w:kern w:val="0"/>
                <w:szCs w:val="21"/>
              </w:rPr>
              <w:t>人事制度の課題に対する研究・検討</w:t>
            </w:r>
          </w:p>
        </w:tc>
      </w:tr>
      <w:tr w:rsidR="00134B52" w:rsidRPr="00647769" w14:paraId="72969641" w14:textId="77777777" w:rsidTr="001E745A">
        <w:trPr>
          <w:trHeight w:val="20"/>
          <w:jc w:val="center"/>
        </w:trPr>
        <w:tc>
          <w:tcPr>
            <w:tcW w:w="3557" w:type="dxa"/>
            <w:tcBorders>
              <w:top w:val="nil"/>
              <w:bottom w:val="nil"/>
            </w:tcBorders>
            <w:shd w:val="clear" w:color="000000" w:fill="FFFFFF"/>
            <w:noWrap/>
            <w:vAlign w:val="center"/>
            <w:hideMark/>
          </w:tcPr>
          <w:p w14:paraId="648ABC77"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nil"/>
            </w:tcBorders>
            <w:shd w:val="clear" w:color="000000" w:fill="FFFFFF"/>
            <w:vAlign w:val="center"/>
          </w:tcPr>
          <w:p w14:paraId="396CFC45"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２</w:t>
            </w:r>
          </w:p>
        </w:tc>
        <w:tc>
          <w:tcPr>
            <w:tcW w:w="9876" w:type="dxa"/>
            <w:tcBorders>
              <w:top w:val="dotted" w:sz="4" w:space="0" w:color="auto"/>
              <w:left w:val="nil"/>
              <w:bottom w:val="dotted" w:sz="4" w:space="0" w:color="auto"/>
              <w:right w:val="single" w:sz="4" w:space="0" w:color="auto"/>
            </w:tcBorders>
            <w:shd w:val="clear" w:color="000000" w:fill="FFFFFF"/>
            <w:vAlign w:val="center"/>
            <w:hideMark/>
          </w:tcPr>
          <w:p w14:paraId="2516B125" w14:textId="77777777" w:rsidR="00134B52" w:rsidRPr="00830B69" w:rsidRDefault="00763EFA" w:rsidP="001C2915">
            <w:pPr>
              <w:widowControl/>
              <w:spacing w:line="320" w:lineRule="exact"/>
              <w:rPr>
                <w:rFonts w:ascii="Meiryo UI" w:eastAsia="Meiryo UI" w:hAnsi="Meiryo UI" w:cs="Meiryo UI"/>
                <w:kern w:val="0"/>
                <w:szCs w:val="21"/>
              </w:rPr>
            </w:pPr>
            <w:r w:rsidRPr="00830B69">
              <w:rPr>
                <w:rFonts w:ascii="Meiryo UI" w:eastAsia="Meiryo UI" w:hAnsi="Meiryo UI" w:cs="Meiryo UI" w:hint="eastAsia"/>
                <w:b/>
                <w:bCs/>
                <w:kern w:val="0"/>
                <w:szCs w:val="21"/>
              </w:rPr>
              <w:t>時代に対応した給与制度の構築に向けた調査・研究</w:t>
            </w:r>
          </w:p>
        </w:tc>
      </w:tr>
      <w:tr w:rsidR="00134B52" w:rsidRPr="00647769" w14:paraId="4D1C2F79" w14:textId="77777777" w:rsidTr="001E745A">
        <w:trPr>
          <w:trHeight w:val="20"/>
          <w:jc w:val="center"/>
        </w:trPr>
        <w:tc>
          <w:tcPr>
            <w:tcW w:w="3557" w:type="dxa"/>
            <w:tcBorders>
              <w:top w:val="nil"/>
              <w:bottom w:val="single" w:sz="4" w:space="0" w:color="auto"/>
            </w:tcBorders>
            <w:shd w:val="clear" w:color="000000" w:fill="FFFFFF"/>
            <w:noWrap/>
            <w:vAlign w:val="center"/>
            <w:hideMark/>
          </w:tcPr>
          <w:p w14:paraId="160F3633"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nil"/>
            </w:tcBorders>
            <w:shd w:val="clear" w:color="000000" w:fill="FFFFFF"/>
            <w:vAlign w:val="center"/>
          </w:tcPr>
          <w:p w14:paraId="609EFC4C"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３</w:t>
            </w:r>
          </w:p>
        </w:tc>
        <w:tc>
          <w:tcPr>
            <w:tcW w:w="9876" w:type="dxa"/>
            <w:tcBorders>
              <w:top w:val="dotted" w:sz="4" w:space="0" w:color="auto"/>
              <w:left w:val="nil"/>
              <w:bottom w:val="single" w:sz="4" w:space="0" w:color="auto"/>
              <w:right w:val="single" w:sz="4" w:space="0" w:color="auto"/>
            </w:tcBorders>
            <w:shd w:val="clear" w:color="000000" w:fill="FFFFFF"/>
            <w:vAlign w:val="center"/>
            <w:hideMark/>
          </w:tcPr>
          <w:p w14:paraId="4E41CB2C" w14:textId="77777777" w:rsidR="00134B52" w:rsidRPr="00830B69" w:rsidRDefault="00763EFA" w:rsidP="001C2915">
            <w:pPr>
              <w:widowControl/>
              <w:spacing w:line="320" w:lineRule="exact"/>
              <w:rPr>
                <w:rFonts w:ascii="Meiryo UI" w:eastAsia="Meiryo UI" w:hAnsi="Meiryo UI" w:cs="Meiryo UI"/>
                <w:w w:val="90"/>
                <w:kern w:val="0"/>
                <w:szCs w:val="21"/>
              </w:rPr>
            </w:pPr>
            <w:r w:rsidRPr="00830B69">
              <w:rPr>
                <w:rFonts w:ascii="Meiryo UI" w:eastAsia="Meiryo UI" w:hAnsi="Meiryo UI" w:cs="Meiryo UI" w:hint="eastAsia"/>
                <w:b/>
                <w:bCs/>
                <w:kern w:val="0"/>
                <w:szCs w:val="21"/>
              </w:rPr>
              <w:t>府が求める人材の確保</w:t>
            </w:r>
          </w:p>
        </w:tc>
      </w:tr>
      <w:tr w:rsidR="00134B52" w:rsidRPr="00647769" w14:paraId="408DEB78" w14:textId="77777777" w:rsidTr="001E745A">
        <w:trPr>
          <w:trHeight w:val="20"/>
          <w:jc w:val="center"/>
        </w:trPr>
        <w:tc>
          <w:tcPr>
            <w:tcW w:w="3557" w:type="dxa"/>
            <w:tcBorders>
              <w:top w:val="double" w:sz="4" w:space="0" w:color="auto"/>
              <w:left w:val="double" w:sz="4" w:space="0" w:color="auto"/>
              <w:bottom w:val="double" w:sz="4" w:space="0" w:color="auto"/>
            </w:tcBorders>
            <w:shd w:val="clear" w:color="000000" w:fill="FFFFFF"/>
            <w:noWrap/>
            <w:vAlign w:val="center"/>
            <w:hideMark/>
          </w:tcPr>
          <w:p w14:paraId="4D5622A7"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【行政委員会合計】</w:t>
            </w:r>
          </w:p>
        </w:tc>
        <w:tc>
          <w:tcPr>
            <w:tcW w:w="459" w:type="dxa"/>
            <w:tcBorders>
              <w:top w:val="double" w:sz="4" w:space="0" w:color="auto"/>
              <w:bottom w:val="double" w:sz="4" w:space="0" w:color="auto"/>
              <w:right w:val="nil"/>
            </w:tcBorders>
            <w:shd w:val="clear" w:color="000000" w:fill="FFFFFF"/>
            <w:vAlign w:val="center"/>
          </w:tcPr>
          <w:p w14:paraId="7C7C3782"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nil"/>
              <w:bottom w:val="double" w:sz="4" w:space="0" w:color="auto"/>
              <w:right w:val="single" w:sz="4" w:space="0" w:color="auto"/>
            </w:tcBorders>
            <w:shd w:val="clear" w:color="000000" w:fill="FFFFFF"/>
            <w:vAlign w:val="center"/>
            <w:hideMark/>
          </w:tcPr>
          <w:p w14:paraId="446A6412" w14:textId="75984DEF" w:rsidR="00134B52" w:rsidRPr="007F5B5B" w:rsidRDefault="00134B52" w:rsidP="001C2915">
            <w:pPr>
              <w:widowControl/>
              <w:spacing w:line="320" w:lineRule="exact"/>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全</w:t>
            </w:r>
            <w:r w:rsidR="00AC2F10">
              <w:rPr>
                <w:rFonts w:ascii="Meiryo UI" w:eastAsia="Meiryo UI" w:hAnsi="Meiryo UI" w:cs="Meiryo UI" w:hint="eastAsia"/>
                <w:color w:val="000000" w:themeColor="text1"/>
                <w:kern w:val="0"/>
                <w:szCs w:val="21"/>
              </w:rPr>
              <w:t>１</w:t>
            </w:r>
            <w:r w:rsidR="00FB49F8">
              <w:rPr>
                <w:rFonts w:ascii="Meiryo UI" w:eastAsia="Meiryo UI" w:hAnsi="Meiryo UI" w:cs="Meiryo UI" w:hint="eastAsia"/>
                <w:color w:val="000000" w:themeColor="text1"/>
                <w:kern w:val="0"/>
                <w:szCs w:val="21"/>
              </w:rPr>
              <w:t>4</w:t>
            </w:r>
            <w:r w:rsidRPr="007F5B5B">
              <w:rPr>
                <w:rFonts w:ascii="Meiryo UI" w:eastAsia="Meiryo UI" w:hAnsi="Meiryo UI" w:cs="Meiryo UI" w:hint="eastAsia"/>
                <w:color w:val="000000" w:themeColor="text1"/>
                <w:kern w:val="0"/>
                <w:szCs w:val="21"/>
              </w:rPr>
              <w:t>テーマ</w:t>
            </w:r>
          </w:p>
        </w:tc>
      </w:tr>
    </w:tbl>
    <w:p w14:paraId="1F8F27C6" w14:textId="7A725B4F" w:rsidR="00FC74D6" w:rsidRPr="00101096" w:rsidRDefault="00FC74D6" w:rsidP="0087251A">
      <w:pPr>
        <w:rPr>
          <w:rFonts w:ascii="Meiryo UI" w:eastAsia="Meiryo UI" w:hAnsi="Meiryo UI" w:cs="Meiryo UI"/>
          <w:b/>
          <w:color w:val="000000" w:themeColor="text1"/>
          <w:szCs w:val="21"/>
          <w:u w:val="single"/>
        </w:rPr>
      </w:pPr>
    </w:p>
    <w:sectPr w:rsidR="00FC74D6" w:rsidRPr="00101096" w:rsidSect="00F77588">
      <w:pgSz w:w="16838" w:h="11906" w:orient="landscape" w:code="9"/>
      <w:pgMar w:top="964" w:right="1440" w:bottom="907" w:left="1440"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DA88" w14:textId="77777777" w:rsidR="00BD3979" w:rsidRDefault="00BD3979" w:rsidP="0048677D">
      <w:r>
        <w:separator/>
      </w:r>
    </w:p>
  </w:endnote>
  <w:endnote w:type="continuationSeparator" w:id="0">
    <w:p w14:paraId="1DB3C5C7" w14:textId="77777777" w:rsidR="00BD3979" w:rsidRDefault="00BD3979" w:rsidP="0048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D894" w14:textId="77777777" w:rsidR="00BD3979" w:rsidRDefault="00BD3979" w:rsidP="0048677D">
      <w:r>
        <w:separator/>
      </w:r>
    </w:p>
  </w:footnote>
  <w:footnote w:type="continuationSeparator" w:id="0">
    <w:p w14:paraId="13049383" w14:textId="77777777" w:rsidR="00BD3979" w:rsidRDefault="00BD3979" w:rsidP="0048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035F"/>
    <w:multiLevelType w:val="hybridMultilevel"/>
    <w:tmpl w:val="0DA83B80"/>
    <w:lvl w:ilvl="0" w:tplc="8FA087E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6D5F5E"/>
    <w:multiLevelType w:val="hybridMultilevel"/>
    <w:tmpl w:val="D892D25E"/>
    <w:lvl w:ilvl="0" w:tplc="5FC20428">
      <w:start w:val="2"/>
      <w:numFmt w:val="bullet"/>
      <w:lvlText w:val="※"/>
      <w:lvlJc w:val="left"/>
      <w:pPr>
        <w:ind w:left="927" w:hanging="360"/>
      </w:pPr>
      <w:rPr>
        <w:rFonts w:ascii="ＭＳ 明朝" w:eastAsia="ＭＳ 明朝" w:hAnsi="ＭＳ 明朝" w:cstheme="minorBidi" w:hint="eastAsia"/>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2" w15:restartNumberingAfterBreak="0">
    <w:nsid w:val="72340EB9"/>
    <w:multiLevelType w:val="hybridMultilevel"/>
    <w:tmpl w:val="0DA840E8"/>
    <w:lvl w:ilvl="0" w:tplc="821A9B44">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75"/>
    <w:rsid w:val="000045FF"/>
    <w:rsid w:val="000047BD"/>
    <w:rsid w:val="00006E98"/>
    <w:rsid w:val="00017CFE"/>
    <w:rsid w:val="00022B34"/>
    <w:rsid w:val="000245E8"/>
    <w:rsid w:val="0002610E"/>
    <w:rsid w:val="000304A4"/>
    <w:rsid w:val="0003166A"/>
    <w:rsid w:val="00034734"/>
    <w:rsid w:val="000373E0"/>
    <w:rsid w:val="00050FD0"/>
    <w:rsid w:val="000566E8"/>
    <w:rsid w:val="00062562"/>
    <w:rsid w:val="000641B5"/>
    <w:rsid w:val="00075AB7"/>
    <w:rsid w:val="000777C3"/>
    <w:rsid w:val="00082813"/>
    <w:rsid w:val="00093D29"/>
    <w:rsid w:val="000B750D"/>
    <w:rsid w:val="000C4F32"/>
    <w:rsid w:val="000D5AEA"/>
    <w:rsid w:val="000E6FE6"/>
    <w:rsid w:val="000F4242"/>
    <w:rsid w:val="00101096"/>
    <w:rsid w:val="00101CDB"/>
    <w:rsid w:val="00104B7A"/>
    <w:rsid w:val="00111470"/>
    <w:rsid w:val="00125C99"/>
    <w:rsid w:val="00126705"/>
    <w:rsid w:val="00127F98"/>
    <w:rsid w:val="00134B52"/>
    <w:rsid w:val="00142080"/>
    <w:rsid w:val="001427B6"/>
    <w:rsid w:val="00144C13"/>
    <w:rsid w:val="00146F4A"/>
    <w:rsid w:val="00151324"/>
    <w:rsid w:val="00157FFD"/>
    <w:rsid w:val="00164ADC"/>
    <w:rsid w:val="00170E67"/>
    <w:rsid w:val="0018173B"/>
    <w:rsid w:val="001848C9"/>
    <w:rsid w:val="00186E4B"/>
    <w:rsid w:val="00187183"/>
    <w:rsid w:val="00187AE2"/>
    <w:rsid w:val="00187B92"/>
    <w:rsid w:val="00191A9D"/>
    <w:rsid w:val="001A2DB3"/>
    <w:rsid w:val="001A3F3E"/>
    <w:rsid w:val="001B5F5B"/>
    <w:rsid w:val="001C2915"/>
    <w:rsid w:val="001C5329"/>
    <w:rsid w:val="001C7C21"/>
    <w:rsid w:val="001D7B86"/>
    <w:rsid w:val="001E3F75"/>
    <w:rsid w:val="001E4651"/>
    <w:rsid w:val="001F3F4F"/>
    <w:rsid w:val="001F72E2"/>
    <w:rsid w:val="00221E4D"/>
    <w:rsid w:val="00225A15"/>
    <w:rsid w:val="0022759D"/>
    <w:rsid w:val="002317F1"/>
    <w:rsid w:val="00253EBA"/>
    <w:rsid w:val="00255462"/>
    <w:rsid w:val="0026123F"/>
    <w:rsid w:val="00273B30"/>
    <w:rsid w:val="00274B70"/>
    <w:rsid w:val="00281B61"/>
    <w:rsid w:val="002855D8"/>
    <w:rsid w:val="002945CF"/>
    <w:rsid w:val="002A0EA2"/>
    <w:rsid w:val="002A1260"/>
    <w:rsid w:val="002A22CF"/>
    <w:rsid w:val="002B0DD2"/>
    <w:rsid w:val="002C0675"/>
    <w:rsid w:val="002C4BCB"/>
    <w:rsid w:val="002C7EEE"/>
    <w:rsid w:val="002D2EE4"/>
    <w:rsid w:val="002E0633"/>
    <w:rsid w:val="002E0CC0"/>
    <w:rsid w:val="002E19D9"/>
    <w:rsid w:val="002F4864"/>
    <w:rsid w:val="002F70BE"/>
    <w:rsid w:val="00312703"/>
    <w:rsid w:val="0031673A"/>
    <w:rsid w:val="0032142C"/>
    <w:rsid w:val="00330269"/>
    <w:rsid w:val="00335BF4"/>
    <w:rsid w:val="00351E83"/>
    <w:rsid w:val="00353201"/>
    <w:rsid w:val="00357E7E"/>
    <w:rsid w:val="00360233"/>
    <w:rsid w:val="0036227D"/>
    <w:rsid w:val="003828A3"/>
    <w:rsid w:val="00383870"/>
    <w:rsid w:val="00384778"/>
    <w:rsid w:val="00391DC0"/>
    <w:rsid w:val="00392ADC"/>
    <w:rsid w:val="00395051"/>
    <w:rsid w:val="003A7F9B"/>
    <w:rsid w:val="003B0930"/>
    <w:rsid w:val="003B7D84"/>
    <w:rsid w:val="003C1357"/>
    <w:rsid w:val="003C7500"/>
    <w:rsid w:val="003D0366"/>
    <w:rsid w:val="003E7DAE"/>
    <w:rsid w:val="003F5772"/>
    <w:rsid w:val="003F5E07"/>
    <w:rsid w:val="004041A4"/>
    <w:rsid w:val="00406800"/>
    <w:rsid w:val="0041500A"/>
    <w:rsid w:val="00435A9F"/>
    <w:rsid w:val="004400F5"/>
    <w:rsid w:val="00453D70"/>
    <w:rsid w:val="00467CBF"/>
    <w:rsid w:val="00471CAB"/>
    <w:rsid w:val="0048324E"/>
    <w:rsid w:val="00484606"/>
    <w:rsid w:val="0048677D"/>
    <w:rsid w:val="004A0574"/>
    <w:rsid w:val="004A084F"/>
    <w:rsid w:val="004A16C6"/>
    <w:rsid w:val="004B2AFC"/>
    <w:rsid w:val="004B2B77"/>
    <w:rsid w:val="004C304B"/>
    <w:rsid w:val="004C48F1"/>
    <w:rsid w:val="004C5D97"/>
    <w:rsid w:val="004F0E09"/>
    <w:rsid w:val="004F2763"/>
    <w:rsid w:val="004F5CD8"/>
    <w:rsid w:val="00500FB9"/>
    <w:rsid w:val="00501E4F"/>
    <w:rsid w:val="00503DB9"/>
    <w:rsid w:val="00505BD6"/>
    <w:rsid w:val="0051018A"/>
    <w:rsid w:val="00521AE8"/>
    <w:rsid w:val="005255B4"/>
    <w:rsid w:val="00543F6C"/>
    <w:rsid w:val="005536B1"/>
    <w:rsid w:val="00574219"/>
    <w:rsid w:val="00574907"/>
    <w:rsid w:val="00583D19"/>
    <w:rsid w:val="00585C07"/>
    <w:rsid w:val="00586AD9"/>
    <w:rsid w:val="00587827"/>
    <w:rsid w:val="00594C15"/>
    <w:rsid w:val="005A03E9"/>
    <w:rsid w:val="005A2510"/>
    <w:rsid w:val="005A78E3"/>
    <w:rsid w:val="005C69E9"/>
    <w:rsid w:val="005F2A4D"/>
    <w:rsid w:val="006172B8"/>
    <w:rsid w:val="00617A6C"/>
    <w:rsid w:val="00620525"/>
    <w:rsid w:val="00624FE8"/>
    <w:rsid w:val="0062592E"/>
    <w:rsid w:val="006317AB"/>
    <w:rsid w:val="0064119F"/>
    <w:rsid w:val="0064398A"/>
    <w:rsid w:val="00644007"/>
    <w:rsid w:val="00647769"/>
    <w:rsid w:val="00652EA4"/>
    <w:rsid w:val="00653E4F"/>
    <w:rsid w:val="0068321D"/>
    <w:rsid w:val="00683441"/>
    <w:rsid w:val="006835DC"/>
    <w:rsid w:val="00686584"/>
    <w:rsid w:val="00695C6F"/>
    <w:rsid w:val="00695FAA"/>
    <w:rsid w:val="006A009A"/>
    <w:rsid w:val="006A1D67"/>
    <w:rsid w:val="006A4F02"/>
    <w:rsid w:val="006A5382"/>
    <w:rsid w:val="006A67E8"/>
    <w:rsid w:val="006C7770"/>
    <w:rsid w:val="006D054B"/>
    <w:rsid w:val="006D7B31"/>
    <w:rsid w:val="006E1FE4"/>
    <w:rsid w:val="006F1DEA"/>
    <w:rsid w:val="006F784C"/>
    <w:rsid w:val="007046DB"/>
    <w:rsid w:val="00721595"/>
    <w:rsid w:val="00724399"/>
    <w:rsid w:val="00745E5D"/>
    <w:rsid w:val="007479B6"/>
    <w:rsid w:val="00757E7F"/>
    <w:rsid w:val="00763EFA"/>
    <w:rsid w:val="00771697"/>
    <w:rsid w:val="00775CBF"/>
    <w:rsid w:val="007859E0"/>
    <w:rsid w:val="00787959"/>
    <w:rsid w:val="00790EF6"/>
    <w:rsid w:val="00793514"/>
    <w:rsid w:val="007937C1"/>
    <w:rsid w:val="007B1415"/>
    <w:rsid w:val="007B3AD2"/>
    <w:rsid w:val="007B4EBD"/>
    <w:rsid w:val="007C1474"/>
    <w:rsid w:val="007D5DA3"/>
    <w:rsid w:val="007F1D79"/>
    <w:rsid w:val="007F2BF0"/>
    <w:rsid w:val="007F5B5B"/>
    <w:rsid w:val="007F7BF3"/>
    <w:rsid w:val="00802C47"/>
    <w:rsid w:val="00811A51"/>
    <w:rsid w:val="00814648"/>
    <w:rsid w:val="0082277E"/>
    <w:rsid w:val="00824089"/>
    <w:rsid w:val="00830860"/>
    <w:rsid w:val="00830B69"/>
    <w:rsid w:val="00833823"/>
    <w:rsid w:val="00833E74"/>
    <w:rsid w:val="00846EE1"/>
    <w:rsid w:val="008539FD"/>
    <w:rsid w:val="00856672"/>
    <w:rsid w:val="00856FFF"/>
    <w:rsid w:val="0087251A"/>
    <w:rsid w:val="008757FB"/>
    <w:rsid w:val="00884BE6"/>
    <w:rsid w:val="00891B6A"/>
    <w:rsid w:val="008942EC"/>
    <w:rsid w:val="008957BD"/>
    <w:rsid w:val="00895852"/>
    <w:rsid w:val="008A4007"/>
    <w:rsid w:val="008A4941"/>
    <w:rsid w:val="008B2F1A"/>
    <w:rsid w:val="008B325D"/>
    <w:rsid w:val="008B328B"/>
    <w:rsid w:val="008B50FB"/>
    <w:rsid w:val="008D2939"/>
    <w:rsid w:val="008D3816"/>
    <w:rsid w:val="008D7FD2"/>
    <w:rsid w:val="008E14B0"/>
    <w:rsid w:val="008E4A2D"/>
    <w:rsid w:val="008E50E0"/>
    <w:rsid w:val="008E5128"/>
    <w:rsid w:val="008F0266"/>
    <w:rsid w:val="00900C12"/>
    <w:rsid w:val="009133BA"/>
    <w:rsid w:val="00924BFB"/>
    <w:rsid w:val="009432D0"/>
    <w:rsid w:val="0095395B"/>
    <w:rsid w:val="00962A80"/>
    <w:rsid w:val="00964A2D"/>
    <w:rsid w:val="00972DEC"/>
    <w:rsid w:val="00976753"/>
    <w:rsid w:val="00977E78"/>
    <w:rsid w:val="009920D5"/>
    <w:rsid w:val="00993688"/>
    <w:rsid w:val="009B216B"/>
    <w:rsid w:val="009B2E61"/>
    <w:rsid w:val="009C17F9"/>
    <w:rsid w:val="009D1BD4"/>
    <w:rsid w:val="009E6465"/>
    <w:rsid w:val="009E7012"/>
    <w:rsid w:val="00A03542"/>
    <w:rsid w:val="00A22ED1"/>
    <w:rsid w:val="00A25B56"/>
    <w:rsid w:val="00A321CD"/>
    <w:rsid w:val="00A347B5"/>
    <w:rsid w:val="00A35A69"/>
    <w:rsid w:val="00A40799"/>
    <w:rsid w:val="00A4347F"/>
    <w:rsid w:val="00A44069"/>
    <w:rsid w:val="00A6094D"/>
    <w:rsid w:val="00A65FF1"/>
    <w:rsid w:val="00A663E4"/>
    <w:rsid w:val="00A718FD"/>
    <w:rsid w:val="00A77A70"/>
    <w:rsid w:val="00A83708"/>
    <w:rsid w:val="00A854EC"/>
    <w:rsid w:val="00A902AF"/>
    <w:rsid w:val="00A94567"/>
    <w:rsid w:val="00AA59D8"/>
    <w:rsid w:val="00AB6F3E"/>
    <w:rsid w:val="00AC28F8"/>
    <w:rsid w:val="00AC2F10"/>
    <w:rsid w:val="00AD0901"/>
    <w:rsid w:val="00AD0980"/>
    <w:rsid w:val="00AD747A"/>
    <w:rsid w:val="00AE4832"/>
    <w:rsid w:val="00AE5102"/>
    <w:rsid w:val="00AF5C9F"/>
    <w:rsid w:val="00B03CC7"/>
    <w:rsid w:val="00B076A9"/>
    <w:rsid w:val="00B12895"/>
    <w:rsid w:val="00B14128"/>
    <w:rsid w:val="00B339BD"/>
    <w:rsid w:val="00B43167"/>
    <w:rsid w:val="00B50771"/>
    <w:rsid w:val="00B6547D"/>
    <w:rsid w:val="00B8001A"/>
    <w:rsid w:val="00B81625"/>
    <w:rsid w:val="00B82FEA"/>
    <w:rsid w:val="00B875D0"/>
    <w:rsid w:val="00B92D89"/>
    <w:rsid w:val="00BA34A4"/>
    <w:rsid w:val="00BA7B96"/>
    <w:rsid w:val="00BB17E0"/>
    <w:rsid w:val="00BB7BB0"/>
    <w:rsid w:val="00BC2129"/>
    <w:rsid w:val="00BD1D74"/>
    <w:rsid w:val="00BD1FA4"/>
    <w:rsid w:val="00BD3979"/>
    <w:rsid w:val="00C03939"/>
    <w:rsid w:val="00C10A3A"/>
    <w:rsid w:val="00C40093"/>
    <w:rsid w:val="00C44B95"/>
    <w:rsid w:val="00C56346"/>
    <w:rsid w:val="00C56F38"/>
    <w:rsid w:val="00C72E30"/>
    <w:rsid w:val="00C85AC5"/>
    <w:rsid w:val="00CA23E0"/>
    <w:rsid w:val="00CA2B81"/>
    <w:rsid w:val="00CA765B"/>
    <w:rsid w:val="00CA7D5C"/>
    <w:rsid w:val="00CC0112"/>
    <w:rsid w:val="00CC7568"/>
    <w:rsid w:val="00CD02DD"/>
    <w:rsid w:val="00CD1257"/>
    <w:rsid w:val="00CD2BAC"/>
    <w:rsid w:val="00CE2BF4"/>
    <w:rsid w:val="00CE301B"/>
    <w:rsid w:val="00CF754E"/>
    <w:rsid w:val="00D144C0"/>
    <w:rsid w:val="00D227E2"/>
    <w:rsid w:val="00D338B1"/>
    <w:rsid w:val="00D34F05"/>
    <w:rsid w:val="00D3756B"/>
    <w:rsid w:val="00D52203"/>
    <w:rsid w:val="00D56525"/>
    <w:rsid w:val="00D60626"/>
    <w:rsid w:val="00D70D63"/>
    <w:rsid w:val="00D81A83"/>
    <w:rsid w:val="00D90DE4"/>
    <w:rsid w:val="00D97F75"/>
    <w:rsid w:val="00DA177C"/>
    <w:rsid w:val="00DB0D0A"/>
    <w:rsid w:val="00DB340B"/>
    <w:rsid w:val="00DB77F3"/>
    <w:rsid w:val="00DC120B"/>
    <w:rsid w:val="00DC4A1B"/>
    <w:rsid w:val="00DC7CDD"/>
    <w:rsid w:val="00DD1922"/>
    <w:rsid w:val="00DF34C7"/>
    <w:rsid w:val="00DF5BE4"/>
    <w:rsid w:val="00E0685F"/>
    <w:rsid w:val="00E06F22"/>
    <w:rsid w:val="00E12DF9"/>
    <w:rsid w:val="00E32CEC"/>
    <w:rsid w:val="00E35883"/>
    <w:rsid w:val="00E52965"/>
    <w:rsid w:val="00E537C1"/>
    <w:rsid w:val="00E61AD8"/>
    <w:rsid w:val="00E64EE0"/>
    <w:rsid w:val="00E65957"/>
    <w:rsid w:val="00E74CEF"/>
    <w:rsid w:val="00E82C42"/>
    <w:rsid w:val="00E90F12"/>
    <w:rsid w:val="00EA2EC8"/>
    <w:rsid w:val="00EC6B50"/>
    <w:rsid w:val="00EC7004"/>
    <w:rsid w:val="00EE0B55"/>
    <w:rsid w:val="00EE2F1B"/>
    <w:rsid w:val="00EF2ABF"/>
    <w:rsid w:val="00F02EDF"/>
    <w:rsid w:val="00F0392F"/>
    <w:rsid w:val="00F049D0"/>
    <w:rsid w:val="00F10368"/>
    <w:rsid w:val="00F13565"/>
    <w:rsid w:val="00F15A08"/>
    <w:rsid w:val="00F22793"/>
    <w:rsid w:val="00F24022"/>
    <w:rsid w:val="00F2448A"/>
    <w:rsid w:val="00F24B3E"/>
    <w:rsid w:val="00F259AD"/>
    <w:rsid w:val="00F3426C"/>
    <w:rsid w:val="00F342CD"/>
    <w:rsid w:val="00F34421"/>
    <w:rsid w:val="00F40A40"/>
    <w:rsid w:val="00F70597"/>
    <w:rsid w:val="00F70F21"/>
    <w:rsid w:val="00F75317"/>
    <w:rsid w:val="00F77588"/>
    <w:rsid w:val="00F84525"/>
    <w:rsid w:val="00F96887"/>
    <w:rsid w:val="00F9770A"/>
    <w:rsid w:val="00FA1A84"/>
    <w:rsid w:val="00FA301B"/>
    <w:rsid w:val="00FA76B9"/>
    <w:rsid w:val="00FB49F8"/>
    <w:rsid w:val="00FC0250"/>
    <w:rsid w:val="00FC74D6"/>
    <w:rsid w:val="00FD152B"/>
    <w:rsid w:val="00FD349C"/>
    <w:rsid w:val="00FD3C86"/>
    <w:rsid w:val="00FD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11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77D"/>
    <w:pPr>
      <w:tabs>
        <w:tab w:val="center" w:pos="4252"/>
        <w:tab w:val="right" w:pos="8504"/>
      </w:tabs>
      <w:snapToGrid w:val="0"/>
    </w:pPr>
  </w:style>
  <w:style w:type="character" w:customStyle="1" w:styleId="a4">
    <w:name w:val="ヘッダー (文字)"/>
    <w:basedOn w:val="a0"/>
    <w:link w:val="a3"/>
    <w:uiPriority w:val="99"/>
    <w:rsid w:val="0048677D"/>
  </w:style>
  <w:style w:type="paragraph" w:styleId="a5">
    <w:name w:val="footer"/>
    <w:basedOn w:val="a"/>
    <w:link w:val="a6"/>
    <w:uiPriority w:val="99"/>
    <w:unhideWhenUsed/>
    <w:rsid w:val="0048677D"/>
    <w:pPr>
      <w:tabs>
        <w:tab w:val="center" w:pos="4252"/>
        <w:tab w:val="right" w:pos="8504"/>
      </w:tabs>
      <w:snapToGrid w:val="0"/>
    </w:pPr>
  </w:style>
  <w:style w:type="character" w:customStyle="1" w:styleId="a6">
    <w:name w:val="フッター (文字)"/>
    <w:basedOn w:val="a0"/>
    <w:link w:val="a5"/>
    <w:uiPriority w:val="99"/>
    <w:rsid w:val="0048677D"/>
  </w:style>
  <w:style w:type="paragraph" w:styleId="a7">
    <w:name w:val="List Paragraph"/>
    <w:basedOn w:val="a"/>
    <w:uiPriority w:val="34"/>
    <w:qFormat/>
    <w:rsid w:val="00FC74D6"/>
    <w:pPr>
      <w:ind w:leftChars="400" w:left="840"/>
    </w:pPr>
  </w:style>
  <w:style w:type="paragraph" w:styleId="a8">
    <w:name w:val="Balloon Text"/>
    <w:basedOn w:val="a"/>
    <w:link w:val="a9"/>
    <w:uiPriority w:val="99"/>
    <w:semiHidden/>
    <w:unhideWhenUsed/>
    <w:rsid w:val="00FA1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A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518">
      <w:bodyDiv w:val="1"/>
      <w:marLeft w:val="0"/>
      <w:marRight w:val="0"/>
      <w:marTop w:val="0"/>
      <w:marBottom w:val="0"/>
      <w:divBdr>
        <w:top w:val="none" w:sz="0" w:space="0" w:color="auto"/>
        <w:left w:val="none" w:sz="0" w:space="0" w:color="auto"/>
        <w:bottom w:val="none" w:sz="0" w:space="0" w:color="auto"/>
        <w:right w:val="none" w:sz="0" w:space="0" w:color="auto"/>
      </w:divBdr>
    </w:div>
    <w:div w:id="32388973">
      <w:bodyDiv w:val="1"/>
      <w:marLeft w:val="0"/>
      <w:marRight w:val="0"/>
      <w:marTop w:val="0"/>
      <w:marBottom w:val="0"/>
      <w:divBdr>
        <w:top w:val="none" w:sz="0" w:space="0" w:color="auto"/>
        <w:left w:val="none" w:sz="0" w:space="0" w:color="auto"/>
        <w:bottom w:val="none" w:sz="0" w:space="0" w:color="auto"/>
        <w:right w:val="none" w:sz="0" w:space="0" w:color="auto"/>
      </w:divBdr>
    </w:div>
    <w:div w:id="59839120">
      <w:bodyDiv w:val="1"/>
      <w:marLeft w:val="0"/>
      <w:marRight w:val="0"/>
      <w:marTop w:val="0"/>
      <w:marBottom w:val="0"/>
      <w:divBdr>
        <w:top w:val="none" w:sz="0" w:space="0" w:color="auto"/>
        <w:left w:val="none" w:sz="0" w:space="0" w:color="auto"/>
        <w:bottom w:val="none" w:sz="0" w:space="0" w:color="auto"/>
        <w:right w:val="none" w:sz="0" w:space="0" w:color="auto"/>
      </w:divBdr>
    </w:div>
    <w:div w:id="62140937">
      <w:bodyDiv w:val="1"/>
      <w:marLeft w:val="0"/>
      <w:marRight w:val="0"/>
      <w:marTop w:val="0"/>
      <w:marBottom w:val="0"/>
      <w:divBdr>
        <w:top w:val="none" w:sz="0" w:space="0" w:color="auto"/>
        <w:left w:val="none" w:sz="0" w:space="0" w:color="auto"/>
        <w:bottom w:val="none" w:sz="0" w:space="0" w:color="auto"/>
        <w:right w:val="none" w:sz="0" w:space="0" w:color="auto"/>
      </w:divBdr>
    </w:div>
    <w:div w:id="105538470">
      <w:bodyDiv w:val="1"/>
      <w:marLeft w:val="0"/>
      <w:marRight w:val="0"/>
      <w:marTop w:val="0"/>
      <w:marBottom w:val="0"/>
      <w:divBdr>
        <w:top w:val="none" w:sz="0" w:space="0" w:color="auto"/>
        <w:left w:val="none" w:sz="0" w:space="0" w:color="auto"/>
        <w:bottom w:val="none" w:sz="0" w:space="0" w:color="auto"/>
        <w:right w:val="none" w:sz="0" w:space="0" w:color="auto"/>
      </w:divBdr>
    </w:div>
    <w:div w:id="114758927">
      <w:bodyDiv w:val="1"/>
      <w:marLeft w:val="0"/>
      <w:marRight w:val="0"/>
      <w:marTop w:val="0"/>
      <w:marBottom w:val="0"/>
      <w:divBdr>
        <w:top w:val="none" w:sz="0" w:space="0" w:color="auto"/>
        <w:left w:val="none" w:sz="0" w:space="0" w:color="auto"/>
        <w:bottom w:val="none" w:sz="0" w:space="0" w:color="auto"/>
        <w:right w:val="none" w:sz="0" w:space="0" w:color="auto"/>
      </w:divBdr>
    </w:div>
    <w:div w:id="146675318">
      <w:bodyDiv w:val="1"/>
      <w:marLeft w:val="0"/>
      <w:marRight w:val="0"/>
      <w:marTop w:val="0"/>
      <w:marBottom w:val="0"/>
      <w:divBdr>
        <w:top w:val="none" w:sz="0" w:space="0" w:color="auto"/>
        <w:left w:val="none" w:sz="0" w:space="0" w:color="auto"/>
        <w:bottom w:val="none" w:sz="0" w:space="0" w:color="auto"/>
        <w:right w:val="none" w:sz="0" w:space="0" w:color="auto"/>
      </w:divBdr>
    </w:div>
    <w:div w:id="187181138">
      <w:bodyDiv w:val="1"/>
      <w:marLeft w:val="0"/>
      <w:marRight w:val="0"/>
      <w:marTop w:val="0"/>
      <w:marBottom w:val="0"/>
      <w:divBdr>
        <w:top w:val="none" w:sz="0" w:space="0" w:color="auto"/>
        <w:left w:val="none" w:sz="0" w:space="0" w:color="auto"/>
        <w:bottom w:val="none" w:sz="0" w:space="0" w:color="auto"/>
        <w:right w:val="none" w:sz="0" w:space="0" w:color="auto"/>
      </w:divBdr>
    </w:div>
    <w:div w:id="207567813">
      <w:bodyDiv w:val="1"/>
      <w:marLeft w:val="0"/>
      <w:marRight w:val="0"/>
      <w:marTop w:val="0"/>
      <w:marBottom w:val="0"/>
      <w:divBdr>
        <w:top w:val="none" w:sz="0" w:space="0" w:color="auto"/>
        <w:left w:val="none" w:sz="0" w:space="0" w:color="auto"/>
        <w:bottom w:val="none" w:sz="0" w:space="0" w:color="auto"/>
        <w:right w:val="none" w:sz="0" w:space="0" w:color="auto"/>
      </w:divBdr>
    </w:div>
    <w:div w:id="219828935">
      <w:bodyDiv w:val="1"/>
      <w:marLeft w:val="0"/>
      <w:marRight w:val="0"/>
      <w:marTop w:val="0"/>
      <w:marBottom w:val="0"/>
      <w:divBdr>
        <w:top w:val="none" w:sz="0" w:space="0" w:color="auto"/>
        <w:left w:val="none" w:sz="0" w:space="0" w:color="auto"/>
        <w:bottom w:val="none" w:sz="0" w:space="0" w:color="auto"/>
        <w:right w:val="none" w:sz="0" w:space="0" w:color="auto"/>
      </w:divBdr>
    </w:div>
    <w:div w:id="241138853">
      <w:bodyDiv w:val="1"/>
      <w:marLeft w:val="0"/>
      <w:marRight w:val="0"/>
      <w:marTop w:val="0"/>
      <w:marBottom w:val="0"/>
      <w:divBdr>
        <w:top w:val="none" w:sz="0" w:space="0" w:color="auto"/>
        <w:left w:val="none" w:sz="0" w:space="0" w:color="auto"/>
        <w:bottom w:val="none" w:sz="0" w:space="0" w:color="auto"/>
        <w:right w:val="none" w:sz="0" w:space="0" w:color="auto"/>
      </w:divBdr>
    </w:div>
    <w:div w:id="309989525">
      <w:bodyDiv w:val="1"/>
      <w:marLeft w:val="0"/>
      <w:marRight w:val="0"/>
      <w:marTop w:val="0"/>
      <w:marBottom w:val="0"/>
      <w:divBdr>
        <w:top w:val="none" w:sz="0" w:space="0" w:color="auto"/>
        <w:left w:val="none" w:sz="0" w:space="0" w:color="auto"/>
        <w:bottom w:val="none" w:sz="0" w:space="0" w:color="auto"/>
        <w:right w:val="none" w:sz="0" w:space="0" w:color="auto"/>
      </w:divBdr>
    </w:div>
    <w:div w:id="325138163">
      <w:bodyDiv w:val="1"/>
      <w:marLeft w:val="0"/>
      <w:marRight w:val="0"/>
      <w:marTop w:val="0"/>
      <w:marBottom w:val="0"/>
      <w:divBdr>
        <w:top w:val="none" w:sz="0" w:space="0" w:color="auto"/>
        <w:left w:val="none" w:sz="0" w:space="0" w:color="auto"/>
        <w:bottom w:val="none" w:sz="0" w:space="0" w:color="auto"/>
        <w:right w:val="none" w:sz="0" w:space="0" w:color="auto"/>
      </w:divBdr>
    </w:div>
    <w:div w:id="327485907">
      <w:bodyDiv w:val="1"/>
      <w:marLeft w:val="0"/>
      <w:marRight w:val="0"/>
      <w:marTop w:val="0"/>
      <w:marBottom w:val="0"/>
      <w:divBdr>
        <w:top w:val="none" w:sz="0" w:space="0" w:color="auto"/>
        <w:left w:val="none" w:sz="0" w:space="0" w:color="auto"/>
        <w:bottom w:val="none" w:sz="0" w:space="0" w:color="auto"/>
        <w:right w:val="none" w:sz="0" w:space="0" w:color="auto"/>
      </w:divBdr>
    </w:div>
    <w:div w:id="335613816">
      <w:bodyDiv w:val="1"/>
      <w:marLeft w:val="0"/>
      <w:marRight w:val="0"/>
      <w:marTop w:val="0"/>
      <w:marBottom w:val="0"/>
      <w:divBdr>
        <w:top w:val="none" w:sz="0" w:space="0" w:color="auto"/>
        <w:left w:val="none" w:sz="0" w:space="0" w:color="auto"/>
        <w:bottom w:val="none" w:sz="0" w:space="0" w:color="auto"/>
        <w:right w:val="none" w:sz="0" w:space="0" w:color="auto"/>
      </w:divBdr>
    </w:div>
    <w:div w:id="349533611">
      <w:bodyDiv w:val="1"/>
      <w:marLeft w:val="0"/>
      <w:marRight w:val="0"/>
      <w:marTop w:val="0"/>
      <w:marBottom w:val="0"/>
      <w:divBdr>
        <w:top w:val="none" w:sz="0" w:space="0" w:color="auto"/>
        <w:left w:val="none" w:sz="0" w:space="0" w:color="auto"/>
        <w:bottom w:val="none" w:sz="0" w:space="0" w:color="auto"/>
        <w:right w:val="none" w:sz="0" w:space="0" w:color="auto"/>
      </w:divBdr>
    </w:div>
    <w:div w:id="363866905">
      <w:bodyDiv w:val="1"/>
      <w:marLeft w:val="0"/>
      <w:marRight w:val="0"/>
      <w:marTop w:val="0"/>
      <w:marBottom w:val="0"/>
      <w:divBdr>
        <w:top w:val="none" w:sz="0" w:space="0" w:color="auto"/>
        <w:left w:val="none" w:sz="0" w:space="0" w:color="auto"/>
        <w:bottom w:val="none" w:sz="0" w:space="0" w:color="auto"/>
        <w:right w:val="none" w:sz="0" w:space="0" w:color="auto"/>
      </w:divBdr>
    </w:div>
    <w:div w:id="381293104">
      <w:bodyDiv w:val="1"/>
      <w:marLeft w:val="0"/>
      <w:marRight w:val="0"/>
      <w:marTop w:val="0"/>
      <w:marBottom w:val="0"/>
      <w:divBdr>
        <w:top w:val="none" w:sz="0" w:space="0" w:color="auto"/>
        <w:left w:val="none" w:sz="0" w:space="0" w:color="auto"/>
        <w:bottom w:val="none" w:sz="0" w:space="0" w:color="auto"/>
        <w:right w:val="none" w:sz="0" w:space="0" w:color="auto"/>
      </w:divBdr>
    </w:div>
    <w:div w:id="402264234">
      <w:bodyDiv w:val="1"/>
      <w:marLeft w:val="0"/>
      <w:marRight w:val="0"/>
      <w:marTop w:val="0"/>
      <w:marBottom w:val="0"/>
      <w:divBdr>
        <w:top w:val="none" w:sz="0" w:space="0" w:color="auto"/>
        <w:left w:val="none" w:sz="0" w:space="0" w:color="auto"/>
        <w:bottom w:val="none" w:sz="0" w:space="0" w:color="auto"/>
        <w:right w:val="none" w:sz="0" w:space="0" w:color="auto"/>
      </w:divBdr>
    </w:div>
    <w:div w:id="415252174">
      <w:bodyDiv w:val="1"/>
      <w:marLeft w:val="0"/>
      <w:marRight w:val="0"/>
      <w:marTop w:val="0"/>
      <w:marBottom w:val="0"/>
      <w:divBdr>
        <w:top w:val="none" w:sz="0" w:space="0" w:color="auto"/>
        <w:left w:val="none" w:sz="0" w:space="0" w:color="auto"/>
        <w:bottom w:val="none" w:sz="0" w:space="0" w:color="auto"/>
        <w:right w:val="none" w:sz="0" w:space="0" w:color="auto"/>
      </w:divBdr>
    </w:div>
    <w:div w:id="428044700">
      <w:bodyDiv w:val="1"/>
      <w:marLeft w:val="0"/>
      <w:marRight w:val="0"/>
      <w:marTop w:val="0"/>
      <w:marBottom w:val="0"/>
      <w:divBdr>
        <w:top w:val="none" w:sz="0" w:space="0" w:color="auto"/>
        <w:left w:val="none" w:sz="0" w:space="0" w:color="auto"/>
        <w:bottom w:val="none" w:sz="0" w:space="0" w:color="auto"/>
        <w:right w:val="none" w:sz="0" w:space="0" w:color="auto"/>
      </w:divBdr>
    </w:div>
    <w:div w:id="442921289">
      <w:bodyDiv w:val="1"/>
      <w:marLeft w:val="0"/>
      <w:marRight w:val="0"/>
      <w:marTop w:val="0"/>
      <w:marBottom w:val="0"/>
      <w:divBdr>
        <w:top w:val="none" w:sz="0" w:space="0" w:color="auto"/>
        <w:left w:val="none" w:sz="0" w:space="0" w:color="auto"/>
        <w:bottom w:val="none" w:sz="0" w:space="0" w:color="auto"/>
        <w:right w:val="none" w:sz="0" w:space="0" w:color="auto"/>
      </w:divBdr>
    </w:div>
    <w:div w:id="461120022">
      <w:bodyDiv w:val="1"/>
      <w:marLeft w:val="0"/>
      <w:marRight w:val="0"/>
      <w:marTop w:val="0"/>
      <w:marBottom w:val="0"/>
      <w:divBdr>
        <w:top w:val="none" w:sz="0" w:space="0" w:color="auto"/>
        <w:left w:val="none" w:sz="0" w:space="0" w:color="auto"/>
        <w:bottom w:val="none" w:sz="0" w:space="0" w:color="auto"/>
        <w:right w:val="none" w:sz="0" w:space="0" w:color="auto"/>
      </w:divBdr>
    </w:div>
    <w:div w:id="493952138">
      <w:bodyDiv w:val="1"/>
      <w:marLeft w:val="0"/>
      <w:marRight w:val="0"/>
      <w:marTop w:val="0"/>
      <w:marBottom w:val="0"/>
      <w:divBdr>
        <w:top w:val="none" w:sz="0" w:space="0" w:color="auto"/>
        <w:left w:val="none" w:sz="0" w:space="0" w:color="auto"/>
        <w:bottom w:val="none" w:sz="0" w:space="0" w:color="auto"/>
        <w:right w:val="none" w:sz="0" w:space="0" w:color="auto"/>
      </w:divBdr>
    </w:div>
    <w:div w:id="509105128">
      <w:bodyDiv w:val="1"/>
      <w:marLeft w:val="0"/>
      <w:marRight w:val="0"/>
      <w:marTop w:val="0"/>
      <w:marBottom w:val="0"/>
      <w:divBdr>
        <w:top w:val="none" w:sz="0" w:space="0" w:color="auto"/>
        <w:left w:val="none" w:sz="0" w:space="0" w:color="auto"/>
        <w:bottom w:val="none" w:sz="0" w:space="0" w:color="auto"/>
        <w:right w:val="none" w:sz="0" w:space="0" w:color="auto"/>
      </w:divBdr>
    </w:div>
    <w:div w:id="560409882">
      <w:bodyDiv w:val="1"/>
      <w:marLeft w:val="0"/>
      <w:marRight w:val="0"/>
      <w:marTop w:val="0"/>
      <w:marBottom w:val="0"/>
      <w:divBdr>
        <w:top w:val="none" w:sz="0" w:space="0" w:color="auto"/>
        <w:left w:val="none" w:sz="0" w:space="0" w:color="auto"/>
        <w:bottom w:val="none" w:sz="0" w:space="0" w:color="auto"/>
        <w:right w:val="none" w:sz="0" w:space="0" w:color="auto"/>
      </w:divBdr>
    </w:div>
    <w:div w:id="579409171">
      <w:bodyDiv w:val="1"/>
      <w:marLeft w:val="0"/>
      <w:marRight w:val="0"/>
      <w:marTop w:val="0"/>
      <w:marBottom w:val="0"/>
      <w:divBdr>
        <w:top w:val="none" w:sz="0" w:space="0" w:color="auto"/>
        <w:left w:val="none" w:sz="0" w:space="0" w:color="auto"/>
        <w:bottom w:val="none" w:sz="0" w:space="0" w:color="auto"/>
        <w:right w:val="none" w:sz="0" w:space="0" w:color="auto"/>
      </w:divBdr>
    </w:div>
    <w:div w:id="614674981">
      <w:bodyDiv w:val="1"/>
      <w:marLeft w:val="0"/>
      <w:marRight w:val="0"/>
      <w:marTop w:val="0"/>
      <w:marBottom w:val="0"/>
      <w:divBdr>
        <w:top w:val="none" w:sz="0" w:space="0" w:color="auto"/>
        <w:left w:val="none" w:sz="0" w:space="0" w:color="auto"/>
        <w:bottom w:val="none" w:sz="0" w:space="0" w:color="auto"/>
        <w:right w:val="none" w:sz="0" w:space="0" w:color="auto"/>
      </w:divBdr>
    </w:div>
    <w:div w:id="655230421">
      <w:bodyDiv w:val="1"/>
      <w:marLeft w:val="0"/>
      <w:marRight w:val="0"/>
      <w:marTop w:val="0"/>
      <w:marBottom w:val="0"/>
      <w:divBdr>
        <w:top w:val="none" w:sz="0" w:space="0" w:color="auto"/>
        <w:left w:val="none" w:sz="0" w:space="0" w:color="auto"/>
        <w:bottom w:val="none" w:sz="0" w:space="0" w:color="auto"/>
        <w:right w:val="none" w:sz="0" w:space="0" w:color="auto"/>
      </w:divBdr>
    </w:div>
    <w:div w:id="751004277">
      <w:bodyDiv w:val="1"/>
      <w:marLeft w:val="0"/>
      <w:marRight w:val="0"/>
      <w:marTop w:val="0"/>
      <w:marBottom w:val="0"/>
      <w:divBdr>
        <w:top w:val="none" w:sz="0" w:space="0" w:color="auto"/>
        <w:left w:val="none" w:sz="0" w:space="0" w:color="auto"/>
        <w:bottom w:val="none" w:sz="0" w:space="0" w:color="auto"/>
        <w:right w:val="none" w:sz="0" w:space="0" w:color="auto"/>
      </w:divBdr>
    </w:div>
    <w:div w:id="767698765">
      <w:bodyDiv w:val="1"/>
      <w:marLeft w:val="0"/>
      <w:marRight w:val="0"/>
      <w:marTop w:val="0"/>
      <w:marBottom w:val="0"/>
      <w:divBdr>
        <w:top w:val="none" w:sz="0" w:space="0" w:color="auto"/>
        <w:left w:val="none" w:sz="0" w:space="0" w:color="auto"/>
        <w:bottom w:val="none" w:sz="0" w:space="0" w:color="auto"/>
        <w:right w:val="none" w:sz="0" w:space="0" w:color="auto"/>
      </w:divBdr>
    </w:div>
    <w:div w:id="803472645">
      <w:bodyDiv w:val="1"/>
      <w:marLeft w:val="0"/>
      <w:marRight w:val="0"/>
      <w:marTop w:val="0"/>
      <w:marBottom w:val="0"/>
      <w:divBdr>
        <w:top w:val="none" w:sz="0" w:space="0" w:color="auto"/>
        <w:left w:val="none" w:sz="0" w:space="0" w:color="auto"/>
        <w:bottom w:val="none" w:sz="0" w:space="0" w:color="auto"/>
        <w:right w:val="none" w:sz="0" w:space="0" w:color="auto"/>
      </w:divBdr>
    </w:div>
    <w:div w:id="821309317">
      <w:bodyDiv w:val="1"/>
      <w:marLeft w:val="0"/>
      <w:marRight w:val="0"/>
      <w:marTop w:val="0"/>
      <w:marBottom w:val="0"/>
      <w:divBdr>
        <w:top w:val="none" w:sz="0" w:space="0" w:color="auto"/>
        <w:left w:val="none" w:sz="0" w:space="0" w:color="auto"/>
        <w:bottom w:val="none" w:sz="0" w:space="0" w:color="auto"/>
        <w:right w:val="none" w:sz="0" w:space="0" w:color="auto"/>
      </w:divBdr>
    </w:div>
    <w:div w:id="834612323">
      <w:bodyDiv w:val="1"/>
      <w:marLeft w:val="0"/>
      <w:marRight w:val="0"/>
      <w:marTop w:val="0"/>
      <w:marBottom w:val="0"/>
      <w:divBdr>
        <w:top w:val="none" w:sz="0" w:space="0" w:color="auto"/>
        <w:left w:val="none" w:sz="0" w:space="0" w:color="auto"/>
        <w:bottom w:val="none" w:sz="0" w:space="0" w:color="auto"/>
        <w:right w:val="none" w:sz="0" w:space="0" w:color="auto"/>
      </w:divBdr>
    </w:div>
    <w:div w:id="874080063">
      <w:bodyDiv w:val="1"/>
      <w:marLeft w:val="0"/>
      <w:marRight w:val="0"/>
      <w:marTop w:val="0"/>
      <w:marBottom w:val="0"/>
      <w:divBdr>
        <w:top w:val="none" w:sz="0" w:space="0" w:color="auto"/>
        <w:left w:val="none" w:sz="0" w:space="0" w:color="auto"/>
        <w:bottom w:val="none" w:sz="0" w:space="0" w:color="auto"/>
        <w:right w:val="none" w:sz="0" w:space="0" w:color="auto"/>
      </w:divBdr>
    </w:div>
    <w:div w:id="908534925">
      <w:bodyDiv w:val="1"/>
      <w:marLeft w:val="0"/>
      <w:marRight w:val="0"/>
      <w:marTop w:val="0"/>
      <w:marBottom w:val="0"/>
      <w:divBdr>
        <w:top w:val="none" w:sz="0" w:space="0" w:color="auto"/>
        <w:left w:val="none" w:sz="0" w:space="0" w:color="auto"/>
        <w:bottom w:val="none" w:sz="0" w:space="0" w:color="auto"/>
        <w:right w:val="none" w:sz="0" w:space="0" w:color="auto"/>
      </w:divBdr>
    </w:div>
    <w:div w:id="942542106">
      <w:bodyDiv w:val="1"/>
      <w:marLeft w:val="0"/>
      <w:marRight w:val="0"/>
      <w:marTop w:val="0"/>
      <w:marBottom w:val="0"/>
      <w:divBdr>
        <w:top w:val="none" w:sz="0" w:space="0" w:color="auto"/>
        <w:left w:val="none" w:sz="0" w:space="0" w:color="auto"/>
        <w:bottom w:val="none" w:sz="0" w:space="0" w:color="auto"/>
        <w:right w:val="none" w:sz="0" w:space="0" w:color="auto"/>
      </w:divBdr>
    </w:div>
    <w:div w:id="985743510">
      <w:bodyDiv w:val="1"/>
      <w:marLeft w:val="0"/>
      <w:marRight w:val="0"/>
      <w:marTop w:val="0"/>
      <w:marBottom w:val="0"/>
      <w:divBdr>
        <w:top w:val="none" w:sz="0" w:space="0" w:color="auto"/>
        <w:left w:val="none" w:sz="0" w:space="0" w:color="auto"/>
        <w:bottom w:val="none" w:sz="0" w:space="0" w:color="auto"/>
        <w:right w:val="none" w:sz="0" w:space="0" w:color="auto"/>
      </w:divBdr>
    </w:div>
    <w:div w:id="988558145">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61563135">
      <w:bodyDiv w:val="1"/>
      <w:marLeft w:val="0"/>
      <w:marRight w:val="0"/>
      <w:marTop w:val="0"/>
      <w:marBottom w:val="0"/>
      <w:divBdr>
        <w:top w:val="none" w:sz="0" w:space="0" w:color="auto"/>
        <w:left w:val="none" w:sz="0" w:space="0" w:color="auto"/>
        <w:bottom w:val="none" w:sz="0" w:space="0" w:color="auto"/>
        <w:right w:val="none" w:sz="0" w:space="0" w:color="auto"/>
      </w:divBdr>
    </w:div>
    <w:div w:id="1110734116">
      <w:bodyDiv w:val="1"/>
      <w:marLeft w:val="0"/>
      <w:marRight w:val="0"/>
      <w:marTop w:val="0"/>
      <w:marBottom w:val="0"/>
      <w:divBdr>
        <w:top w:val="none" w:sz="0" w:space="0" w:color="auto"/>
        <w:left w:val="none" w:sz="0" w:space="0" w:color="auto"/>
        <w:bottom w:val="none" w:sz="0" w:space="0" w:color="auto"/>
        <w:right w:val="none" w:sz="0" w:space="0" w:color="auto"/>
      </w:divBdr>
    </w:div>
    <w:div w:id="1137256732">
      <w:bodyDiv w:val="1"/>
      <w:marLeft w:val="0"/>
      <w:marRight w:val="0"/>
      <w:marTop w:val="0"/>
      <w:marBottom w:val="0"/>
      <w:divBdr>
        <w:top w:val="none" w:sz="0" w:space="0" w:color="auto"/>
        <w:left w:val="none" w:sz="0" w:space="0" w:color="auto"/>
        <w:bottom w:val="none" w:sz="0" w:space="0" w:color="auto"/>
        <w:right w:val="none" w:sz="0" w:space="0" w:color="auto"/>
      </w:divBdr>
    </w:div>
    <w:div w:id="1162968403">
      <w:bodyDiv w:val="1"/>
      <w:marLeft w:val="0"/>
      <w:marRight w:val="0"/>
      <w:marTop w:val="0"/>
      <w:marBottom w:val="0"/>
      <w:divBdr>
        <w:top w:val="none" w:sz="0" w:space="0" w:color="auto"/>
        <w:left w:val="none" w:sz="0" w:space="0" w:color="auto"/>
        <w:bottom w:val="none" w:sz="0" w:space="0" w:color="auto"/>
        <w:right w:val="none" w:sz="0" w:space="0" w:color="auto"/>
      </w:divBdr>
    </w:div>
    <w:div w:id="1181623178">
      <w:bodyDiv w:val="1"/>
      <w:marLeft w:val="0"/>
      <w:marRight w:val="0"/>
      <w:marTop w:val="0"/>
      <w:marBottom w:val="0"/>
      <w:divBdr>
        <w:top w:val="none" w:sz="0" w:space="0" w:color="auto"/>
        <w:left w:val="none" w:sz="0" w:space="0" w:color="auto"/>
        <w:bottom w:val="none" w:sz="0" w:space="0" w:color="auto"/>
        <w:right w:val="none" w:sz="0" w:space="0" w:color="auto"/>
      </w:divBdr>
    </w:div>
    <w:div w:id="1183132900">
      <w:bodyDiv w:val="1"/>
      <w:marLeft w:val="0"/>
      <w:marRight w:val="0"/>
      <w:marTop w:val="0"/>
      <w:marBottom w:val="0"/>
      <w:divBdr>
        <w:top w:val="none" w:sz="0" w:space="0" w:color="auto"/>
        <w:left w:val="none" w:sz="0" w:space="0" w:color="auto"/>
        <w:bottom w:val="none" w:sz="0" w:space="0" w:color="auto"/>
        <w:right w:val="none" w:sz="0" w:space="0" w:color="auto"/>
      </w:divBdr>
    </w:div>
    <w:div w:id="1194731385">
      <w:bodyDiv w:val="1"/>
      <w:marLeft w:val="0"/>
      <w:marRight w:val="0"/>
      <w:marTop w:val="0"/>
      <w:marBottom w:val="0"/>
      <w:divBdr>
        <w:top w:val="none" w:sz="0" w:space="0" w:color="auto"/>
        <w:left w:val="none" w:sz="0" w:space="0" w:color="auto"/>
        <w:bottom w:val="none" w:sz="0" w:space="0" w:color="auto"/>
        <w:right w:val="none" w:sz="0" w:space="0" w:color="auto"/>
      </w:divBdr>
    </w:div>
    <w:div w:id="1206215270">
      <w:bodyDiv w:val="1"/>
      <w:marLeft w:val="0"/>
      <w:marRight w:val="0"/>
      <w:marTop w:val="0"/>
      <w:marBottom w:val="0"/>
      <w:divBdr>
        <w:top w:val="none" w:sz="0" w:space="0" w:color="auto"/>
        <w:left w:val="none" w:sz="0" w:space="0" w:color="auto"/>
        <w:bottom w:val="none" w:sz="0" w:space="0" w:color="auto"/>
        <w:right w:val="none" w:sz="0" w:space="0" w:color="auto"/>
      </w:divBdr>
    </w:div>
    <w:div w:id="1225680905">
      <w:bodyDiv w:val="1"/>
      <w:marLeft w:val="0"/>
      <w:marRight w:val="0"/>
      <w:marTop w:val="0"/>
      <w:marBottom w:val="0"/>
      <w:divBdr>
        <w:top w:val="none" w:sz="0" w:space="0" w:color="auto"/>
        <w:left w:val="none" w:sz="0" w:space="0" w:color="auto"/>
        <w:bottom w:val="none" w:sz="0" w:space="0" w:color="auto"/>
        <w:right w:val="none" w:sz="0" w:space="0" w:color="auto"/>
      </w:divBdr>
    </w:div>
    <w:div w:id="1235235695">
      <w:bodyDiv w:val="1"/>
      <w:marLeft w:val="0"/>
      <w:marRight w:val="0"/>
      <w:marTop w:val="0"/>
      <w:marBottom w:val="0"/>
      <w:divBdr>
        <w:top w:val="none" w:sz="0" w:space="0" w:color="auto"/>
        <w:left w:val="none" w:sz="0" w:space="0" w:color="auto"/>
        <w:bottom w:val="none" w:sz="0" w:space="0" w:color="auto"/>
        <w:right w:val="none" w:sz="0" w:space="0" w:color="auto"/>
      </w:divBdr>
    </w:div>
    <w:div w:id="1241065710">
      <w:bodyDiv w:val="1"/>
      <w:marLeft w:val="0"/>
      <w:marRight w:val="0"/>
      <w:marTop w:val="0"/>
      <w:marBottom w:val="0"/>
      <w:divBdr>
        <w:top w:val="none" w:sz="0" w:space="0" w:color="auto"/>
        <w:left w:val="none" w:sz="0" w:space="0" w:color="auto"/>
        <w:bottom w:val="none" w:sz="0" w:space="0" w:color="auto"/>
        <w:right w:val="none" w:sz="0" w:space="0" w:color="auto"/>
      </w:divBdr>
    </w:div>
    <w:div w:id="1275676277">
      <w:bodyDiv w:val="1"/>
      <w:marLeft w:val="0"/>
      <w:marRight w:val="0"/>
      <w:marTop w:val="0"/>
      <w:marBottom w:val="0"/>
      <w:divBdr>
        <w:top w:val="none" w:sz="0" w:space="0" w:color="auto"/>
        <w:left w:val="none" w:sz="0" w:space="0" w:color="auto"/>
        <w:bottom w:val="none" w:sz="0" w:space="0" w:color="auto"/>
        <w:right w:val="none" w:sz="0" w:space="0" w:color="auto"/>
      </w:divBdr>
    </w:div>
    <w:div w:id="1299189260">
      <w:bodyDiv w:val="1"/>
      <w:marLeft w:val="0"/>
      <w:marRight w:val="0"/>
      <w:marTop w:val="0"/>
      <w:marBottom w:val="0"/>
      <w:divBdr>
        <w:top w:val="none" w:sz="0" w:space="0" w:color="auto"/>
        <w:left w:val="none" w:sz="0" w:space="0" w:color="auto"/>
        <w:bottom w:val="none" w:sz="0" w:space="0" w:color="auto"/>
        <w:right w:val="none" w:sz="0" w:space="0" w:color="auto"/>
      </w:divBdr>
    </w:div>
    <w:div w:id="1308782665">
      <w:bodyDiv w:val="1"/>
      <w:marLeft w:val="0"/>
      <w:marRight w:val="0"/>
      <w:marTop w:val="0"/>
      <w:marBottom w:val="0"/>
      <w:divBdr>
        <w:top w:val="none" w:sz="0" w:space="0" w:color="auto"/>
        <w:left w:val="none" w:sz="0" w:space="0" w:color="auto"/>
        <w:bottom w:val="none" w:sz="0" w:space="0" w:color="auto"/>
        <w:right w:val="none" w:sz="0" w:space="0" w:color="auto"/>
      </w:divBdr>
    </w:div>
    <w:div w:id="1322925462">
      <w:bodyDiv w:val="1"/>
      <w:marLeft w:val="0"/>
      <w:marRight w:val="0"/>
      <w:marTop w:val="0"/>
      <w:marBottom w:val="0"/>
      <w:divBdr>
        <w:top w:val="none" w:sz="0" w:space="0" w:color="auto"/>
        <w:left w:val="none" w:sz="0" w:space="0" w:color="auto"/>
        <w:bottom w:val="none" w:sz="0" w:space="0" w:color="auto"/>
        <w:right w:val="none" w:sz="0" w:space="0" w:color="auto"/>
      </w:divBdr>
    </w:div>
    <w:div w:id="1326544665">
      <w:bodyDiv w:val="1"/>
      <w:marLeft w:val="0"/>
      <w:marRight w:val="0"/>
      <w:marTop w:val="0"/>
      <w:marBottom w:val="0"/>
      <w:divBdr>
        <w:top w:val="none" w:sz="0" w:space="0" w:color="auto"/>
        <w:left w:val="none" w:sz="0" w:space="0" w:color="auto"/>
        <w:bottom w:val="none" w:sz="0" w:space="0" w:color="auto"/>
        <w:right w:val="none" w:sz="0" w:space="0" w:color="auto"/>
      </w:divBdr>
    </w:div>
    <w:div w:id="1379746405">
      <w:bodyDiv w:val="1"/>
      <w:marLeft w:val="0"/>
      <w:marRight w:val="0"/>
      <w:marTop w:val="0"/>
      <w:marBottom w:val="0"/>
      <w:divBdr>
        <w:top w:val="none" w:sz="0" w:space="0" w:color="auto"/>
        <w:left w:val="none" w:sz="0" w:space="0" w:color="auto"/>
        <w:bottom w:val="none" w:sz="0" w:space="0" w:color="auto"/>
        <w:right w:val="none" w:sz="0" w:space="0" w:color="auto"/>
      </w:divBdr>
    </w:div>
    <w:div w:id="1380132882">
      <w:bodyDiv w:val="1"/>
      <w:marLeft w:val="0"/>
      <w:marRight w:val="0"/>
      <w:marTop w:val="0"/>
      <w:marBottom w:val="0"/>
      <w:divBdr>
        <w:top w:val="none" w:sz="0" w:space="0" w:color="auto"/>
        <w:left w:val="none" w:sz="0" w:space="0" w:color="auto"/>
        <w:bottom w:val="none" w:sz="0" w:space="0" w:color="auto"/>
        <w:right w:val="none" w:sz="0" w:space="0" w:color="auto"/>
      </w:divBdr>
    </w:div>
    <w:div w:id="1406340591">
      <w:bodyDiv w:val="1"/>
      <w:marLeft w:val="0"/>
      <w:marRight w:val="0"/>
      <w:marTop w:val="0"/>
      <w:marBottom w:val="0"/>
      <w:divBdr>
        <w:top w:val="none" w:sz="0" w:space="0" w:color="auto"/>
        <w:left w:val="none" w:sz="0" w:space="0" w:color="auto"/>
        <w:bottom w:val="none" w:sz="0" w:space="0" w:color="auto"/>
        <w:right w:val="none" w:sz="0" w:space="0" w:color="auto"/>
      </w:divBdr>
    </w:div>
    <w:div w:id="1442605377">
      <w:bodyDiv w:val="1"/>
      <w:marLeft w:val="0"/>
      <w:marRight w:val="0"/>
      <w:marTop w:val="0"/>
      <w:marBottom w:val="0"/>
      <w:divBdr>
        <w:top w:val="none" w:sz="0" w:space="0" w:color="auto"/>
        <w:left w:val="none" w:sz="0" w:space="0" w:color="auto"/>
        <w:bottom w:val="none" w:sz="0" w:space="0" w:color="auto"/>
        <w:right w:val="none" w:sz="0" w:space="0" w:color="auto"/>
      </w:divBdr>
    </w:div>
    <w:div w:id="1450662127">
      <w:bodyDiv w:val="1"/>
      <w:marLeft w:val="0"/>
      <w:marRight w:val="0"/>
      <w:marTop w:val="0"/>
      <w:marBottom w:val="0"/>
      <w:divBdr>
        <w:top w:val="none" w:sz="0" w:space="0" w:color="auto"/>
        <w:left w:val="none" w:sz="0" w:space="0" w:color="auto"/>
        <w:bottom w:val="none" w:sz="0" w:space="0" w:color="auto"/>
        <w:right w:val="none" w:sz="0" w:space="0" w:color="auto"/>
      </w:divBdr>
    </w:div>
    <w:div w:id="1483502285">
      <w:bodyDiv w:val="1"/>
      <w:marLeft w:val="0"/>
      <w:marRight w:val="0"/>
      <w:marTop w:val="0"/>
      <w:marBottom w:val="0"/>
      <w:divBdr>
        <w:top w:val="none" w:sz="0" w:space="0" w:color="auto"/>
        <w:left w:val="none" w:sz="0" w:space="0" w:color="auto"/>
        <w:bottom w:val="none" w:sz="0" w:space="0" w:color="auto"/>
        <w:right w:val="none" w:sz="0" w:space="0" w:color="auto"/>
      </w:divBdr>
    </w:div>
    <w:div w:id="1507600617">
      <w:bodyDiv w:val="1"/>
      <w:marLeft w:val="0"/>
      <w:marRight w:val="0"/>
      <w:marTop w:val="0"/>
      <w:marBottom w:val="0"/>
      <w:divBdr>
        <w:top w:val="none" w:sz="0" w:space="0" w:color="auto"/>
        <w:left w:val="none" w:sz="0" w:space="0" w:color="auto"/>
        <w:bottom w:val="none" w:sz="0" w:space="0" w:color="auto"/>
        <w:right w:val="none" w:sz="0" w:space="0" w:color="auto"/>
      </w:divBdr>
    </w:div>
    <w:div w:id="1527402908">
      <w:bodyDiv w:val="1"/>
      <w:marLeft w:val="0"/>
      <w:marRight w:val="0"/>
      <w:marTop w:val="0"/>
      <w:marBottom w:val="0"/>
      <w:divBdr>
        <w:top w:val="none" w:sz="0" w:space="0" w:color="auto"/>
        <w:left w:val="none" w:sz="0" w:space="0" w:color="auto"/>
        <w:bottom w:val="none" w:sz="0" w:space="0" w:color="auto"/>
        <w:right w:val="none" w:sz="0" w:space="0" w:color="auto"/>
      </w:divBdr>
    </w:div>
    <w:div w:id="1540387600">
      <w:bodyDiv w:val="1"/>
      <w:marLeft w:val="0"/>
      <w:marRight w:val="0"/>
      <w:marTop w:val="0"/>
      <w:marBottom w:val="0"/>
      <w:divBdr>
        <w:top w:val="none" w:sz="0" w:space="0" w:color="auto"/>
        <w:left w:val="none" w:sz="0" w:space="0" w:color="auto"/>
        <w:bottom w:val="none" w:sz="0" w:space="0" w:color="auto"/>
        <w:right w:val="none" w:sz="0" w:space="0" w:color="auto"/>
      </w:divBdr>
    </w:div>
    <w:div w:id="1567837030">
      <w:bodyDiv w:val="1"/>
      <w:marLeft w:val="0"/>
      <w:marRight w:val="0"/>
      <w:marTop w:val="0"/>
      <w:marBottom w:val="0"/>
      <w:divBdr>
        <w:top w:val="none" w:sz="0" w:space="0" w:color="auto"/>
        <w:left w:val="none" w:sz="0" w:space="0" w:color="auto"/>
        <w:bottom w:val="none" w:sz="0" w:space="0" w:color="auto"/>
        <w:right w:val="none" w:sz="0" w:space="0" w:color="auto"/>
      </w:divBdr>
    </w:div>
    <w:div w:id="1594899262">
      <w:bodyDiv w:val="1"/>
      <w:marLeft w:val="0"/>
      <w:marRight w:val="0"/>
      <w:marTop w:val="0"/>
      <w:marBottom w:val="0"/>
      <w:divBdr>
        <w:top w:val="none" w:sz="0" w:space="0" w:color="auto"/>
        <w:left w:val="none" w:sz="0" w:space="0" w:color="auto"/>
        <w:bottom w:val="none" w:sz="0" w:space="0" w:color="auto"/>
        <w:right w:val="none" w:sz="0" w:space="0" w:color="auto"/>
      </w:divBdr>
    </w:div>
    <w:div w:id="1600143835">
      <w:bodyDiv w:val="1"/>
      <w:marLeft w:val="0"/>
      <w:marRight w:val="0"/>
      <w:marTop w:val="0"/>
      <w:marBottom w:val="0"/>
      <w:divBdr>
        <w:top w:val="none" w:sz="0" w:space="0" w:color="auto"/>
        <w:left w:val="none" w:sz="0" w:space="0" w:color="auto"/>
        <w:bottom w:val="none" w:sz="0" w:space="0" w:color="auto"/>
        <w:right w:val="none" w:sz="0" w:space="0" w:color="auto"/>
      </w:divBdr>
    </w:div>
    <w:div w:id="1603227010">
      <w:bodyDiv w:val="1"/>
      <w:marLeft w:val="0"/>
      <w:marRight w:val="0"/>
      <w:marTop w:val="0"/>
      <w:marBottom w:val="0"/>
      <w:divBdr>
        <w:top w:val="none" w:sz="0" w:space="0" w:color="auto"/>
        <w:left w:val="none" w:sz="0" w:space="0" w:color="auto"/>
        <w:bottom w:val="none" w:sz="0" w:space="0" w:color="auto"/>
        <w:right w:val="none" w:sz="0" w:space="0" w:color="auto"/>
      </w:divBdr>
    </w:div>
    <w:div w:id="1619070546">
      <w:bodyDiv w:val="1"/>
      <w:marLeft w:val="0"/>
      <w:marRight w:val="0"/>
      <w:marTop w:val="0"/>
      <w:marBottom w:val="0"/>
      <w:divBdr>
        <w:top w:val="none" w:sz="0" w:space="0" w:color="auto"/>
        <w:left w:val="none" w:sz="0" w:space="0" w:color="auto"/>
        <w:bottom w:val="none" w:sz="0" w:space="0" w:color="auto"/>
        <w:right w:val="none" w:sz="0" w:space="0" w:color="auto"/>
      </w:divBdr>
    </w:div>
    <w:div w:id="1623994070">
      <w:bodyDiv w:val="1"/>
      <w:marLeft w:val="0"/>
      <w:marRight w:val="0"/>
      <w:marTop w:val="0"/>
      <w:marBottom w:val="0"/>
      <w:divBdr>
        <w:top w:val="none" w:sz="0" w:space="0" w:color="auto"/>
        <w:left w:val="none" w:sz="0" w:space="0" w:color="auto"/>
        <w:bottom w:val="none" w:sz="0" w:space="0" w:color="auto"/>
        <w:right w:val="none" w:sz="0" w:space="0" w:color="auto"/>
      </w:divBdr>
    </w:div>
    <w:div w:id="1636256166">
      <w:bodyDiv w:val="1"/>
      <w:marLeft w:val="0"/>
      <w:marRight w:val="0"/>
      <w:marTop w:val="0"/>
      <w:marBottom w:val="0"/>
      <w:divBdr>
        <w:top w:val="none" w:sz="0" w:space="0" w:color="auto"/>
        <w:left w:val="none" w:sz="0" w:space="0" w:color="auto"/>
        <w:bottom w:val="none" w:sz="0" w:space="0" w:color="auto"/>
        <w:right w:val="none" w:sz="0" w:space="0" w:color="auto"/>
      </w:divBdr>
    </w:div>
    <w:div w:id="1641108894">
      <w:bodyDiv w:val="1"/>
      <w:marLeft w:val="0"/>
      <w:marRight w:val="0"/>
      <w:marTop w:val="0"/>
      <w:marBottom w:val="0"/>
      <w:divBdr>
        <w:top w:val="none" w:sz="0" w:space="0" w:color="auto"/>
        <w:left w:val="none" w:sz="0" w:space="0" w:color="auto"/>
        <w:bottom w:val="none" w:sz="0" w:space="0" w:color="auto"/>
        <w:right w:val="none" w:sz="0" w:space="0" w:color="auto"/>
      </w:divBdr>
    </w:div>
    <w:div w:id="1652522661">
      <w:bodyDiv w:val="1"/>
      <w:marLeft w:val="0"/>
      <w:marRight w:val="0"/>
      <w:marTop w:val="0"/>
      <w:marBottom w:val="0"/>
      <w:divBdr>
        <w:top w:val="none" w:sz="0" w:space="0" w:color="auto"/>
        <w:left w:val="none" w:sz="0" w:space="0" w:color="auto"/>
        <w:bottom w:val="none" w:sz="0" w:space="0" w:color="auto"/>
        <w:right w:val="none" w:sz="0" w:space="0" w:color="auto"/>
      </w:divBdr>
    </w:div>
    <w:div w:id="1670983640">
      <w:bodyDiv w:val="1"/>
      <w:marLeft w:val="0"/>
      <w:marRight w:val="0"/>
      <w:marTop w:val="0"/>
      <w:marBottom w:val="0"/>
      <w:divBdr>
        <w:top w:val="none" w:sz="0" w:space="0" w:color="auto"/>
        <w:left w:val="none" w:sz="0" w:space="0" w:color="auto"/>
        <w:bottom w:val="none" w:sz="0" w:space="0" w:color="auto"/>
        <w:right w:val="none" w:sz="0" w:space="0" w:color="auto"/>
      </w:divBdr>
    </w:div>
    <w:div w:id="1687752073">
      <w:bodyDiv w:val="1"/>
      <w:marLeft w:val="0"/>
      <w:marRight w:val="0"/>
      <w:marTop w:val="0"/>
      <w:marBottom w:val="0"/>
      <w:divBdr>
        <w:top w:val="none" w:sz="0" w:space="0" w:color="auto"/>
        <w:left w:val="none" w:sz="0" w:space="0" w:color="auto"/>
        <w:bottom w:val="none" w:sz="0" w:space="0" w:color="auto"/>
        <w:right w:val="none" w:sz="0" w:space="0" w:color="auto"/>
      </w:divBdr>
    </w:div>
    <w:div w:id="1714115520">
      <w:bodyDiv w:val="1"/>
      <w:marLeft w:val="0"/>
      <w:marRight w:val="0"/>
      <w:marTop w:val="0"/>
      <w:marBottom w:val="0"/>
      <w:divBdr>
        <w:top w:val="none" w:sz="0" w:space="0" w:color="auto"/>
        <w:left w:val="none" w:sz="0" w:space="0" w:color="auto"/>
        <w:bottom w:val="none" w:sz="0" w:space="0" w:color="auto"/>
        <w:right w:val="none" w:sz="0" w:space="0" w:color="auto"/>
      </w:divBdr>
    </w:div>
    <w:div w:id="1729955264">
      <w:bodyDiv w:val="1"/>
      <w:marLeft w:val="0"/>
      <w:marRight w:val="0"/>
      <w:marTop w:val="0"/>
      <w:marBottom w:val="0"/>
      <w:divBdr>
        <w:top w:val="none" w:sz="0" w:space="0" w:color="auto"/>
        <w:left w:val="none" w:sz="0" w:space="0" w:color="auto"/>
        <w:bottom w:val="none" w:sz="0" w:space="0" w:color="auto"/>
        <w:right w:val="none" w:sz="0" w:space="0" w:color="auto"/>
      </w:divBdr>
    </w:div>
    <w:div w:id="1750737460">
      <w:bodyDiv w:val="1"/>
      <w:marLeft w:val="0"/>
      <w:marRight w:val="0"/>
      <w:marTop w:val="0"/>
      <w:marBottom w:val="0"/>
      <w:divBdr>
        <w:top w:val="none" w:sz="0" w:space="0" w:color="auto"/>
        <w:left w:val="none" w:sz="0" w:space="0" w:color="auto"/>
        <w:bottom w:val="none" w:sz="0" w:space="0" w:color="auto"/>
        <w:right w:val="none" w:sz="0" w:space="0" w:color="auto"/>
      </w:divBdr>
    </w:div>
    <w:div w:id="1766874346">
      <w:bodyDiv w:val="1"/>
      <w:marLeft w:val="0"/>
      <w:marRight w:val="0"/>
      <w:marTop w:val="0"/>
      <w:marBottom w:val="0"/>
      <w:divBdr>
        <w:top w:val="none" w:sz="0" w:space="0" w:color="auto"/>
        <w:left w:val="none" w:sz="0" w:space="0" w:color="auto"/>
        <w:bottom w:val="none" w:sz="0" w:space="0" w:color="auto"/>
        <w:right w:val="none" w:sz="0" w:space="0" w:color="auto"/>
      </w:divBdr>
    </w:div>
    <w:div w:id="1789733586">
      <w:bodyDiv w:val="1"/>
      <w:marLeft w:val="0"/>
      <w:marRight w:val="0"/>
      <w:marTop w:val="0"/>
      <w:marBottom w:val="0"/>
      <w:divBdr>
        <w:top w:val="none" w:sz="0" w:space="0" w:color="auto"/>
        <w:left w:val="none" w:sz="0" w:space="0" w:color="auto"/>
        <w:bottom w:val="none" w:sz="0" w:space="0" w:color="auto"/>
        <w:right w:val="none" w:sz="0" w:space="0" w:color="auto"/>
      </w:divBdr>
    </w:div>
    <w:div w:id="1793749242">
      <w:bodyDiv w:val="1"/>
      <w:marLeft w:val="0"/>
      <w:marRight w:val="0"/>
      <w:marTop w:val="0"/>
      <w:marBottom w:val="0"/>
      <w:divBdr>
        <w:top w:val="none" w:sz="0" w:space="0" w:color="auto"/>
        <w:left w:val="none" w:sz="0" w:space="0" w:color="auto"/>
        <w:bottom w:val="none" w:sz="0" w:space="0" w:color="auto"/>
        <w:right w:val="none" w:sz="0" w:space="0" w:color="auto"/>
      </w:divBdr>
    </w:div>
    <w:div w:id="1810320118">
      <w:bodyDiv w:val="1"/>
      <w:marLeft w:val="0"/>
      <w:marRight w:val="0"/>
      <w:marTop w:val="0"/>
      <w:marBottom w:val="0"/>
      <w:divBdr>
        <w:top w:val="none" w:sz="0" w:space="0" w:color="auto"/>
        <w:left w:val="none" w:sz="0" w:space="0" w:color="auto"/>
        <w:bottom w:val="none" w:sz="0" w:space="0" w:color="auto"/>
        <w:right w:val="none" w:sz="0" w:space="0" w:color="auto"/>
      </w:divBdr>
    </w:div>
    <w:div w:id="1820146962">
      <w:bodyDiv w:val="1"/>
      <w:marLeft w:val="0"/>
      <w:marRight w:val="0"/>
      <w:marTop w:val="0"/>
      <w:marBottom w:val="0"/>
      <w:divBdr>
        <w:top w:val="none" w:sz="0" w:space="0" w:color="auto"/>
        <w:left w:val="none" w:sz="0" w:space="0" w:color="auto"/>
        <w:bottom w:val="none" w:sz="0" w:space="0" w:color="auto"/>
        <w:right w:val="none" w:sz="0" w:space="0" w:color="auto"/>
      </w:divBdr>
    </w:div>
    <w:div w:id="1852528702">
      <w:bodyDiv w:val="1"/>
      <w:marLeft w:val="0"/>
      <w:marRight w:val="0"/>
      <w:marTop w:val="0"/>
      <w:marBottom w:val="0"/>
      <w:divBdr>
        <w:top w:val="none" w:sz="0" w:space="0" w:color="auto"/>
        <w:left w:val="none" w:sz="0" w:space="0" w:color="auto"/>
        <w:bottom w:val="none" w:sz="0" w:space="0" w:color="auto"/>
        <w:right w:val="none" w:sz="0" w:space="0" w:color="auto"/>
      </w:divBdr>
    </w:div>
    <w:div w:id="1853564733">
      <w:bodyDiv w:val="1"/>
      <w:marLeft w:val="0"/>
      <w:marRight w:val="0"/>
      <w:marTop w:val="0"/>
      <w:marBottom w:val="0"/>
      <w:divBdr>
        <w:top w:val="none" w:sz="0" w:space="0" w:color="auto"/>
        <w:left w:val="none" w:sz="0" w:space="0" w:color="auto"/>
        <w:bottom w:val="none" w:sz="0" w:space="0" w:color="auto"/>
        <w:right w:val="none" w:sz="0" w:space="0" w:color="auto"/>
      </w:divBdr>
    </w:div>
    <w:div w:id="1874922342">
      <w:bodyDiv w:val="1"/>
      <w:marLeft w:val="0"/>
      <w:marRight w:val="0"/>
      <w:marTop w:val="0"/>
      <w:marBottom w:val="0"/>
      <w:divBdr>
        <w:top w:val="none" w:sz="0" w:space="0" w:color="auto"/>
        <w:left w:val="none" w:sz="0" w:space="0" w:color="auto"/>
        <w:bottom w:val="none" w:sz="0" w:space="0" w:color="auto"/>
        <w:right w:val="none" w:sz="0" w:space="0" w:color="auto"/>
      </w:divBdr>
    </w:div>
    <w:div w:id="1903709225">
      <w:bodyDiv w:val="1"/>
      <w:marLeft w:val="0"/>
      <w:marRight w:val="0"/>
      <w:marTop w:val="0"/>
      <w:marBottom w:val="0"/>
      <w:divBdr>
        <w:top w:val="none" w:sz="0" w:space="0" w:color="auto"/>
        <w:left w:val="none" w:sz="0" w:space="0" w:color="auto"/>
        <w:bottom w:val="none" w:sz="0" w:space="0" w:color="auto"/>
        <w:right w:val="none" w:sz="0" w:space="0" w:color="auto"/>
      </w:divBdr>
    </w:div>
    <w:div w:id="1904759083">
      <w:bodyDiv w:val="1"/>
      <w:marLeft w:val="0"/>
      <w:marRight w:val="0"/>
      <w:marTop w:val="0"/>
      <w:marBottom w:val="0"/>
      <w:divBdr>
        <w:top w:val="none" w:sz="0" w:space="0" w:color="auto"/>
        <w:left w:val="none" w:sz="0" w:space="0" w:color="auto"/>
        <w:bottom w:val="none" w:sz="0" w:space="0" w:color="auto"/>
        <w:right w:val="none" w:sz="0" w:space="0" w:color="auto"/>
      </w:divBdr>
    </w:div>
    <w:div w:id="1907835214">
      <w:bodyDiv w:val="1"/>
      <w:marLeft w:val="0"/>
      <w:marRight w:val="0"/>
      <w:marTop w:val="0"/>
      <w:marBottom w:val="0"/>
      <w:divBdr>
        <w:top w:val="none" w:sz="0" w:space="0" w:color="auto"/>
        <w:left w:val="none" w:sz="0" w:space="0" w:color="auto"/>
        <w:bottom w:val="none" w:sz="0" w:space="0" w:color="auto"/>
        <w:right w:val="none" w:sz="0" w:space="0" w:color="auto"/>
      </w:divBdr>
    </w:div>
    <w:div w:id="1943684801">
      <w:bodyDiv w:val="1"/>
      <w:marLeft w:val="0"/>
      <w:marRight w:val="0"/>
      <w:marTop w:val="0"/>
      <w:marBottom w:val="0"/>
      <w:divBdr>
        <w:top w:val="none" w:sz="0" w:space="0" w:color="auto"/>
        <w:left w:val="none" w:sz="0" w:space="0" w:color="auto"/>
        <w:bottom w:val="none" w:sz="0" w:space="0" w:color="auto"/>
        <w:right w:val="none" w:sz="0" w:space="0" w:color="auto"/>
      </w:divBdr>
    </w:div>
    <w:div w:id="1966039740">
      <w:bodyDiv w:val="1"/>
      <w:marLeft w:val="0"/>
      <w:marRight w:val="0"/>
      <w:marTop w:val="0"/>
      <w:marBottom w:val="0"/>
      <w:divBdr>
        <w:top w:val="none" w:sz="0" w:space="0" w:color="auto"/>
        <w:left w:val="none" w:sz="0" w:space="0" w:color="auto"/>
        <w:bottom w:val="none" w:sz="0" w:space="0" w:color="auto"/>
        <w:right w:val="none" w:sz="0" w:space="0" w:color="auto"/>
      </w:divBdr>
    </w:div>
    <w:div w:id="1984196533">
      <w:bodyDiv w:val="1"/>
      <w:marLeft w:val="0"/>
      <w:marRight w:val="0"/>
      <w:marTop w:val="0"/>
      <w:marBottom w:val="0"/>
      <w:divBdr>
        <w:top w:val="none" w:sz="0" w:space="0" w:color="auto"/>
        <w:left w:val="none" w:sz="0" w:space="0" w:color="auto"/>
        <w:bottom w:val="none" w:sz="0" w:space="0" w:color="auto"/>
        <w:right w:val="none" w:sz="0" w:space="0" w:color="auto"/>
      </w:divBdr>
    </w:div>
    <w:div w:id="1987275426">
      <w:bodyDiv w:val="1"/>
      <w:marLeft w:val="0"/>
      <w:marRight w:val="0"/>
      <w:marTop w:val="0"/>
      <w:marBottom w:val="0"/>
      <w:divBdr>
        <w:top w:val="none" w:sz="0" w:space="0" w:color="auto"/>
        <w:left w:val="none" w:sz="0" w:space="0" w:color="auto"/>
        <w:bottom w:val="none" w:sz="0" w:space="0" w:color="auto"/>
        <w:right w:val="none" w:sz="0" w:space="0" w:color="auto"/>
      </w:divBdr>
    </w:div>
    <w:div w:id="1993872809">
      <w:bodyDiv w:val="1"/>
      <w:marLeft w:val="0"/>
      <w:marRight w:val="0"/>
      <w:marTop w:val="0"/>
      <w:marBottom w:val="0"/>
      <w:divBdr>
        <w:top w:val="none" w:sz="0" w:space="0" w:color="auto"/>
        <w:left w:val="none" w:sz="0" w:space="0" w:color="auto"/>
        <w:bottom w:val="none" w:sz="0" w:space="0" w:color="auto"/>
        <w:right w:val="none" w:sz="0" w:space="0" w:color="auto"/>
      </w:divBdr>
    </w:div>
    <w:div w:id="2005665389">
      <w:bodyDiv w:val="1"/>
      <w:marLeft w:val="0"/>
      <w:marRight w:val="0"/>
      <w:marTop w:val="0"/>
      <w:marBottom w:val="0"/>
      <w:divBdr>
        <w:top w:val="none" w:sz="0" w:space="0" w:color="auto"/>
        <w:left w:val="none" w:sz="0" w:space="0" w:color="auto"/>
        <w:bottom w:val="none" w:sz="0" w:space="0" w:color="auto"/>
        <w:right w:val="none" w:sz="0" w:space="0" w:color="auto"/>
      </w:divBdr>
    </w:div>
    <w:div w:id="2011562295">
      <w:bodyDiv w:val="1"/>
      <w:marLeft w:val="0"/>
      <w:marRight w:val="0"/>
      <w:marTop w:val="0"/>
      <w:marBottom w:val="0"/>
      <w:divBdr>
        <w:top w:val="none" w:sz="0" w:space="0" w:color="auto"/>
        <w:left w:val="none" w:sz="0" w:space="0" w:color="auto"/>
        <w:bottom w:val="none" w:sz="0" w:space="0" w:color="auto"/>
        <w:right w:val="none" w:sz="0" w:space="0" w:color="auto"/>
      </w:divBdr>
    </w:div>
    <w:div w:id="2077780691">
      <w:bodyDiv w:val="1"/>
      <w:marLeft w:val="0"/>
      <w:marRight w:val="0"/>
      <w:marTop w:val="0"/>
      <w:marBottom w:val="0"/>
      <w:divBdr>
        <w:top w:val="none" w:sz="0" w:space="0" w:color="auto"/>
        <w:left w:val="none" w:sz="0" w:space="0" w:color="auto"/>
        <w:bottom w:val="none" w:sz="0" w:space="0" w:color="auto"/>
        <w:right w:val="none" w:sz="0" w:space="0" w:color="auto"/>
      </w:divBdr>
    </w:div>
    <w:div w:id="2087149413">
      <w:bodyDiv w:val="1"/>
      <w:marLeft w:val="0"/>
      <w:marRight w:val="0"/>
      <w:marTop w:val="0"/>
      <w:marBottom w:val="0"/>
      <w:divBdr>
        <w:top w:val="none" w:sz="0" w:space="0" w:color="auto"/>
        <w:left w:val="none" w:sz="0" w:space="0" w:color="auto"/>
        <w:bottom w:val="none" w:sz="0" w:space="0" w:color="auto"/>
        <w:right w:val="none" w:sz="0" w:space="0" w:color="auto"/>
      </w:divBdr>
    </w:div>
    <w:div w:id="21354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D7CD-189E-49CB-BE37-72A9559E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2020-06-09T02:52:00Z</dcterms:created>
  <dcterms:modified xsi:type="dcterms:W3CDTF">2023-04-27T05:26:00Z</dcterms:modified>
</cp:coreProperties>
</file>