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A71EE" w14:textId="77777777" w:rsidR="00D729A0" w:rsidRPr="00CC3B3E" w:rsidRDefault="002C1C1D" w:rsidP="00CC3B3E">
      <w:pPr>
        <w:jc w:val="center"/>
        <w:rPr>
          <w:rFonts w:ascii="ＭＳ ゴシック" w:eastAsia="ＭＳ ゴシック" w:hAnsi="ＭＳ ゴシック"/>
          <w:b/>
          <w:sz w:val="24"/>
          <w:szCs w:val="24"/>
        </w:rPr>
      </w:pPr>
      <w:r w:rsidRPr="002C1C1D">
        <w:rPr>
          <w:rFonts w:ascii="ＭＳ ゴシック" w:eastAsia="ＭＳ ゴシック" w:hAnsi="ＭＳ ゴシック" w:hint="eastAsia"/>
          <w:b/>
          <w:sz w:val="24"/>
          <w:szCs w:val="24"/>
        </w:rPr>
        <w:t>大阪都市計画局・令和４年度部局運営方針</w:t>
      </w:r>
    </w:p>
    <w:p w14:paraId="29E19CC4" w14:textId="77777777" w:rsidR="00CC3B3E" w:rsidRDefault="00CC3B3E"/>
    <w:p w14:paraId="4F47D4DB" w14:textId="13C5E71C" w:rsidR="00CC3B3E" w:rsidRDefault="002C1C1D" w:rsidP="002C1C1D">
      <w:pPr>
        <w:snapToGrid w:val="0"/>
        <w:rPr>
          <w:rFonts w:ascii="ＭＳ 明朝" w:eastAsia="ＭＳ 明朝" w:hAnsi="ＭＳ 明朝" w:cs="ＭＳ 明朝"/>
        </w:rPr>
      </w:pPr>
      <w:r>
        <w:rPr>
          <w:rFonts w:ascii="ＭＳ 明朝" w:eastAsia="ＭＳ 明朝" w:hAnsi="ＭＳ 明朝" w:hint="eastAsia"/>
        </w:rPr>
        <w:t xml:space="preserve">　</w:t>
      </w:r>
      <w:r w:rsidRPr="002C1C1D">
        <w:rPr>
          <w:rFonts w:ascii="ＭＳ 明朝" w:eastAsia="ＭＳ 明朝" w:hAnsi="ＭＳ 明朝" w:hint="eastAsia"/>
        </w:rPr>
        <w:t>大阪</w:t>
      </w:r>
      <w:r w:rsidR="009439AE">
        <w:rPr>
          <w:rFonts w:ascii="ＭＳ 明朝" w:eastAsia="ＭＳ 明朝" w:hAnsi="ＭＳ 明朝" w:hint="eastAsia"/>
        </w:rPr>
        <w:t>都市計画局では、府市それぞれのノウハウ等を最大限発揮し、大阪の成長</w:t>
      </w:r>
      <w:r w:rsidRPr="002C1C1D">
        <w:rPr>
          <w:rFonts w:ascii="ＭＳ 明朝" w:eastAsia="ＭＳ 明朝" w:hAnsi="ＭＳ 明朝" w:cs="ＭＳ 明朝" w:hint="eastAsia"/>
        </w:rPr>
        <w:t>や発展を支える大都市のまちづくりを広域的な視点から府市一体で推進して</w:t>
      </w:r>
      <w:bookmarkStart w:id="0" w:name="_GoBack"/>
      <w:bookmarkEnd w:id="0"/>
      <w:r w:rsidRPr="002C1C1D">
        <w:rPr>
          <w:rFonts w:ascii="ＭＳ 明朝" w:eastAsia="ＭＳ 明朝" w:hAnsi="ＭＳ 明朝" w:cs="ＭＳ 明朝" w:hint="eastAsia"/>
        </w:rPr>
        <w:t>います。令和４年度は次のテーマについて重点的に取り組みます。</w:t>
      </w:r>
    </w:p>
    <w:p w14:paraId="11BDC49B" w14:textId="77777777" w:rsidR="00706364" w:rsidRDefault="00706364" w:rsidP="002C1C1D">
      <w:pPr>
        <w:snapToGrid w:val="0"/>
      </w:pPr>
    </w:p>
    <w:p w14:paraId="382C2921" w14:textId="68A933D0"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2C1C1D" w:rsidRPr="002C1C1D">
        <w:rPr>
          <w:rFonts w:ascii="ＭＳ ゴシック" w:eastAsia="ＭＳ ゴシック" w:hAnsi="ＭＳ ゴシック" w:hint="eastAsia"/>
          <w:b/>
          <w:u w:val="single"/>
        </w:rPr>
        <w:t>新しいグランドデザインを策定し、大阪全体のまちづくりを推進</w:t>
      </w:r>
    </w:p>
    <w:p w14:paraId="1132A10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E5801F9" w14:textId="77777777" w:rsidR="002C1C1D" w:rsidRPr="002C1C1D" w:rsidRDefault="002C1C1D" w:rsidP="002C1C1D">
      <w:pPr>
        <w:pStyle w:val="a3"/>
        <w:numPr>
          <w:ilvl w:val="0"/>
          <w:numId w:val="1"/>
        </w:numPr>
        <w:ind w:leftChars="0"/>
        <w:rPr>
          <w:rFonts w:ascii="ＭＳ 明朝" w:eastAsia="ＭＳ 明朝" w:hAnsi="ＭＳ 明朝"/>
        </w:rPr>
      </w:pPr>
      <w:r w:rsidRPr="002C1C1D">
        <w:rPr>
          <w:rFonts w:ascii="ＭＳ 明朝" w:eastAsia="ＭＳ 明朝" w:hAnsi="ＭＳ 明朝" w:hint="eastAsia"/>
        </w:rPr>
        <w:t>新しいまちづくりのグランドデザインの策定・推進</w:t>
      </w:r>
    </w:p>
    <w:p w14:paraId="7150A065" w14:textId="77777777" w:rsidR="002C1C1D" w:rsidRPr="002C1C1D" w:rsidRDefault="002C1C1D" w:rsidP="002C1C1D">
      <w:pPr>
        <w:pStyle w:val="a3"/>
        <w:ind w:leftChars="200" w:left="630" w:hangingChars="100" w:hanging="210"/>
        <w:rPr>
          <w:rFonts w:ascii="ＭＳ 明朝" w:eastAsia="ＭＳ 明朝" w:hAnsi="ＭＳ 明朝"/>
        </w:rPr>
      </w:pPr>
      <w:r w:rsidRPr="002C1C1D">
        <w:rPr>
          <w:rFonts w:ascii="ＭＳ 明朝" w:eastAsia="ＭＳ 明朝" w:hAnsi="ＭＳ 明朝" w:hint="eastAsia"/>
        </w:rPr>
        <w:t>○</w:t>
      </w:r>
      <w:r w:rsidRPr="002C1C1D">
        <w:rPr>
          <w:rFonts w:ascii="ＭＳ 明朝" w:eastAsia="ＭＳ 明朝" w:hAnsi="ＭＳ 明朝"/>
        </w:rPr>
        <w:t>2050年に向けた大阪全体のまちづくりの方向性を示す新しいまちづくりのグランドデザインを策定し、民間活力を最大限引き出しながら、官民にわたる多様な主体が一体となって各種取組を推進します。</w:t>
      </w:r>
    </w:p>
    <w:p w14:paraId="3D2634F5" w14:textId="77777777" w:rsidR="002C1C1D" w:rsidRPr="002C1C1D" w:rsidRDefault="002C1C1D" w:rsidP="002C1C1D">
      <w:pPr>
        <w:pStyle w:val="a3"/>
        <w:numPr>
          <w:ilvl w:val="0"/>
          <w:numId w:val="1"/>
        </w:numPr>
        <w:ind w:leftChars="0"/>
        <w:rPr>
          <w:rFonts w:ascii="ＭＳ 明朝" w:eastAsia="ＭＳ 明朝" w:hAnsi="ＭＳ 明朝"/>
        </w:rPr>
      </w:pPr>
      <w:r w:rsidRPr="002C1C1D">
        <w:rPr>
          <w:rFonts w:ascii="ＭＳ 明朝" w:eastAsia="ＭＳ 明朝" w:hAnsi="ＭＳ 明朝" w:hint="eastAsia"/>
        </w:rPr>
        <w:t>ストック・ポテンシャルを活かした魅力あるまちづくりの推進</w:t>
      </w:r>
    </w:p>
    <w:p w14:paraId="7DCA74FD" w14:textId="77777777" w:rsidR="002C1C1D" w:rsidRPr="002C1C1D" w:rsidRDefault="002C1C1D" w:rsidP="002C1C1D">
      <w:pPr>
        <w:ind w:firstLineChars="100" w:firstLine="210"/>
        <w:rPr>
          <w:rFonts w:ascii="ＭＳ 明朝" w:eastAsia="ＭＳ 明朝" w:hAnsi="ＭＳ 明朝"/>
        </w:rPr>
      </w:pPr>
      <w:r w:rsidRPr="002C1C1D">
        <w:rPr>
          <w:rFonts w:ascii="ＭＳ 明朝" w:eastAsia="ＭＳ 明朝" w:hAnsi="ＭＳ 明朝" w:cs="ＭＳ 明朝" w:hint="eastAsia"/>
        </w:rPr>
        <w:t>➢</w:t>
      </w:r>
      <w:r w:rsidRPr="002C1C1D">
        <w:rPr>
          <w:rFonts w:ascii="ＭＳ 明朝" w:eastAsia="ＭＳ 明朝" w:hAnsi="ＭＳ 明朝"/>
        </w:rPr>
        <w:t>国際競争力を持った都心部の拠点形成</w:t>
      </w:r>
    </w:p>
    <w:p w14:paraId="5AF713E1" w14:textId="77777777" w:rsidR="002C1C1D" w:rsidRPr="002C1C1D" w:rsidRDefault="002C1C1D" w:rsidP="002C1C1D">
      <w:pPr>
        <w:pStyle w:val="a3"/>
        <w:ind w:leftChars="200" w:left="630" w:hangingChars="100" w:hanging="210"/>
        <w:rPr>
          <w:rFonts w:ascii="ＭＳ 明朝" w:eastAsia="ＭＳ 明朝" w:hAnsi="ＭＳ 明朝"/>
        </w:rPr>
      </w:pPr>
      <w:r w:rsidRPr="002C1C1D">
        <w:rPr>
          <w:rFonts w:ascii="ＭＳ 明朝" w:eastAsia="ＭＳ 明朝" w:hAnsi="ＭＳ 明朝" w:hint="eastAsia"/>
        </w:rPr>
        <w:t>○うめきた２期地区において、「みどりとイノベーションの融合拠点」の実現をめざし、</w:t>
      </w:r>
      <w:r w:rsidRPr="002C1C1D">
        <w:rPr>
          <w:rFonts w:ascii="ＭＳ 明朝" w:eastAsia="ＭＳ 明朝" w:hAnsi="ＭＳ 明朝"/>
        </w:rPr>
        <w:t>2024年一部先行まちびらきに向け、着実に基盤整備事業等を推進します。</w:t>
      </w:r>
    </w:p>
    <w:p w14:paraId="53C2963F" w14:textId="77777777" w:rsidR="002C1C1D" w:rsidRPr="002C1C1D" w:rsidRDefault="002C1C1D" w:rsidP="002C1C1D">
      <w:pPr>
        <w:pStyle w:val="a3"/>
        <w:ind w:leftChars="200" w:left="630" w:hangingChars="100" w:hanging="210"/>
        <w:rPr>
          <w:rFonts w:ascii="ＭＳ 明朝" w:eastAsia="ＭＳ 明朝" w:hAnsi="ＭＳ 明朝"/>
        </w:rPr>
      </w:pPr>
      <w:r w:rsidRPr="002C1C1D">
        <w:rPr>
          <w:rFonts w:ascii="ＭＳ 明朝" w:eastAsia="ＭＳ 明朝" w:hAnsi="ＭＳ 明朝" w:hint="eastAsia"/>
        </w:rPr>
        <w:t>○新大阪駅周辺地域において、世界有数の広域交通ターミナルのまちづくりの実現をめざす</w:t>
      </w:r>
      <w:r w:rsidRPr="002C1C1D">
        <w:rPr>
          <w:rFonts w:ascii="ＭＳ 明朝" w:eastAsia="ＭＳ 明朝" w:hAnsi="ＭＳ 明朝"/>
        </w:rPr>
        <w:t xml:space="preserve"> 「まちづくり方針2022」を策定し、都市再生緊急整備地域の指定に向けた取組等を進めます。</w:t>
      </w:r>
    </w:p>
    <w:p w14:paraId="6B0AE439" w14:textId="77777777" w:rsidR="002C1C1D" w:rsidRPr="002C1C1D" w:rsidRDefault="002C1C1D" w:rsidP="002C1C1D">
      <w:pPr>
        <w:pStyle w:val="a3"/>
        <w:ind w:leftChars="200" w:left="630" w:hangingChars="100" w:hanging="210"/>
        <w:rPr>
          <w:rFonts w:ascii="ＭＳ 明朝" w:eastAsia="ＭＳ 明朝" w:hAnsi="ＭＳ 明朝"/>
        </w:rPr>
      </w:pPr>
      <w:r w:rsidRPr="002C1C1D">
        <w:rPr>
          <w:rFonts w:ascii="ＭＳ 明朝" w:eastAsia="ＭＳ 明朝" w:hAnsi="ＭＳ 明朝" w:hint="eastAsia"/>
        </w:rPr>
        <w:t>○大阪城東部地区において、「大阪城東部地区のまちづくりの方向性」を踏まえ、大阪公立大学森之宮キャンパスを先導役としたまちづくりの実現に向けた方策を検討します。</w:t>
      </w:r>
    </w:p>
    <w:p w14:paraId="1BE249C8" w14:textId="77777777" w:rsidR="002C1C1D" w:rsidRPr="002C1C1D" w:rsidRDefault="002C1C1D" w:rsidP="002C1C1D">
      <w:pPr>
        <w:pStyle w:val="a3"/>
        <w:ind w:leftChars="200" w:left="630" w:hangingChars="100" w:hanging="210"/>
        <w:rPr>
          <w:rFonts w:ascii="ＭＳ 明朝" w:eastAsia="ＭＳ 明朝" w:hAnsi="ＭＳ 明朝"/>
        </w:rPr>
      </w:pPr>
      <w:r w:rsidRPr="002C1C1D">
        <w:rPr>
          <w:rFonts w:ascii="ＭＳ 明朝" w:eastAsia="ＭＳ 明朝" w:hAnsi="ＭＳ 明朝" w:hint="eastAsia"/>
        </w:rPr>
        <w:t>○夢洲地区において、国際観光拠点の形成を推進するとともに、万博開催後の速やかな跡地活用を見据えた夢洲第２期のまちづくりを検討します。</w:t>
      </w:r>
    </w:p>
    <w:p w14:paraId="533546DC" w14:textId="77777777" w:rsidR="002C1C1D" w:rsidRPr="002C1C1D" w:rsidRDefault="002C1C1D" w:rsidP="002C1C1D">
      <w:pPr>
        <w:ind w:firstLineChars="100" w:firstLine="210"/>
        <w:rPr>
          <w:rFonts w:ascii="ＭＳ 明朝" w:eastAsia="ＭＳ 明朝" w:hAnsi="ＭＳ 明朝"/>
        </w:rPr>
      </w:pPr>
      <w:r w:rsidRPr="002C1C1D">
        <w:rPr>
          <w:rFonts w:ascii="ＭＳ 明朝" w:eastAsia="ＭＳ 明朝" w:hAnsi="ＭＳ 明朝" w:cs="ＭＳ 明朝" w:hint="eastAsia"/>
        </w:rPr>
        <w:t>➢</w:t>
      </w:r>
      <w:r w:rsidRPr="002C1C1D">
        <w:rPr>
          <w:rFonts w:ascii="ＭＳ 明朝" w:eastAsia="ＭＳ 明朝" w:hAnsi="ＭＳ 明朝"/>
        </w:rPr>
        <w:t>府内各地域における拠点形成と広域連携によるまちづくり</w:t>
      </w:r>
    </w:p>
    <w:p w14:paraId="3DEC5185" w14:textId="77777777" w:rsidR="002C1C1D" w:rsidRPr="002C1C1D" w:rsidRDefault="002C1C1D" w:rsidP="002C1C1D">
      <w:pPr>
        <w:ind w:leftChars="200" w:left="630" w:hangingChars="100" w:hanging="210"/>
        <w:rPr>
          <w:rFonts w:ascii="ＭＳ 明朝" w:eastAsia="ＭＳ 明朝" w:hAnsi="ＭＳ 明朝"/>
        </w:rPr>
      </w:pPr>
      <w:r w:rsidRPr="002C1C1D">
        <w:rPr>
          <w:rFonts w:ascii="ＭＳ 明朝" w:eastAsia="ＭＳ 明朝" w:hAnsi="ＭＳ 明朝" w:hint="eastAsia"/>
        </w:rPr>
        <w:t>○千里・泉北ニュータウンなどにおいて、高齢化や都市施設の老朽化等の課題に対し、再生に向けた取組を進め、環境配慮や</w:t>
      </w:r>
      <w:r w:rsidRPr="002C1C1D">
        <w:rPr>
          <w:rFonts w:ascii="ＭＳ 明朝" w:eastAsia="ＭＳ 明朝" w:hAnsi="ＭＳ 明朝"/>
        </w:rPr>
        <w:t>ICTの活用などによる先導的なまちづくりを推進します。</w:t>
      </w:r>
    </w:p>
    <w:p w14:paraId="2E002EDD" w14:textId="77777777" w:rsidR="002C1C1D" w:rsidRPr="002C1C1D" w:rsidRDefault="002C1C1D" w:rsidP="002C1C1D">
      <w:pPr>
        <w:pStyle w:val="a3"/>
        <w:ind w:leftChars="200" w:left="630" w:hangingChars="100" w:hanging="210"/>
        <w:rPr>
          <w:rFonts w:ascii="ＭＳ 明朝" w:eastAsia="ＭＳ 明朝" w:hAnsi="ＭＳ 明朝"/>
        </w:rPr>
      </w:pPr>
      <w:r w:rsidRPr="002C1C1D">
        <w:rPr>
          <w:rFonts w:ascii="ＭＳ 明朝" w:eastAsia="ＭＳ 明朝" w:hAnsi="ＭＳ 明朝" w:hint="eastAsia"/>
        </w:rPr>
        <w:t>○りんくうタウンにおいて、企業誘致とともに、公民連携によるまちのにぎわいづくりを進めます。また、彩都において、産業集積などの機能を組み込んだ時代を先導する都市形成をめざします。</w:t>
      </w:r>
    </w:p>
    <w:p w14:paraId="58129C11" w14:textId="77777777" w:rsidR="002C1C1D" w:rsidRPr="002C1C1D" w:rsidRDefault="002C1C1D" w:rsidP="002C1C1D">
      <w:pPr>
        <w:pStyle w:val="a3"/>
        <w:ind w:leftChars="200" w:left="630" w:hangingChars="100" w:hanging="210"/>
        <w:rPr>
          <w:rFonts w:ascii="ＭＳ 明朝" w:eastAsia="ＭＳ 明朝" w:hAnsi="ＭＳ 明朝"/>
        </w:rPr>
      </w:pPr>
      <w:r w:rsidRPr="002C1C1D">
        <w:rPr>
          <w:rFonts w:ascii="ＭＳ 明朝" w:eastAsia="ＭＳ 明朝" w:hAnsi="ＭＳ 明朝" w:hint="eastAsia"/>
        </w:rPr>
        <w:t>○鉄道駅周辺のまちづくりや、幹線道路沿道における産業立地の誘導など計画的なまちづくりを進めます。</w:t>
      </w:r>
    </w:p>
    <w:p w14:paraId="5CFA1277" w14:textId="77777777" w:rsidR="002C1C1D" w:rsidRPr="002C1C1D" w:rsidRDefault="002C1C1D" w:rsidP="002C1C1D">
      <w:pPr>
        <w:ind w:leftChars="200" w:left="630" w:hangingChars="100" w:hanging="210"/>
        <w:rPr>
          <w:rFonts w:ascii="ＭＳ 明朝" w:eastAsia="ＭＳ 明朝" w:hAnsi="ＭＳ 明朝"/>
        </w:rPr>
      </w:pPr>
      <w:r w:rsidRPr="002C1C1D">
        <w:rPr>
          <w:rFonts w:ascii="ＭＳ 明朝" w:eastAsia="ＭＳ 明朝" w:hAnsi="ＭＳ 明朝" w:hint="eastAsia"/>
        </w:rPr>
        <w:t>○大阪広域ベイエリアまちづくりビジョン（案）を踏まえ、沿岸市町や近隣府県等との連携のもと、ベイエリアの活性化に取り組みます。また、淀川舟運や</w:t>
      </w:r>
      <w:r w:rsidRPr="002C1C1D">
        <w:rPr>
          <w:rFonts w:ascii="ＭＳ 明朝" w:eastAsia="ＭＳ 明朝" w:hAnsi="ＭＳ 明朝"/>
        </w:rPr>
        <w:t>サイクルルート、周辺山系等を活かした広域連携によるまちづくりを推進します。</w:t>
      </w:r>
    </w:p>
    <w:p w14:paraId="00A3345A" w14:textId="77777777" w:rsidR="002C1C1D" w:rsidRPr="002C1C1D" w:rsidRDefault="002C1C1D" w:rsidP="002C1C1D">
      <w:pPr>
        <w:pStyle w:val="a3"/>
        <w:numPr>
          <w:ilvl w:val="0"/>
          <w:numId w:val="1"/>
        </w:numPr>
        <w:ind w:leftChars="0"/>
        <w:rPr>
          <w:rFonts w:ascii="ＭＳ 明朝" w:eastAsia="ＭＳ 明朝" w:hAnsi="ＭＳ 明朝"/>
        </w:rPr>
      </w:pPr>
      <w:r w:rsidRPr="002C1C1D">
        <w:rPr>
          <w:rFonts w:ascii="ＭＳ 明朝" w:eastAsia="ＭＳ 明朝" w:hAnsi="ＭＳ 明朝" w:hint="eastAsia"/>
        </w:rPr>
        <w:t>都市計画制度等を活用したまちづくりの推進</w:t>
      </w:r>
    </w:p>
    <w:p w14:paraId="101C215D" w14:textId="77777777" w:rsidR="002C1C1D" w:rsidRPr="002C1C1D" w:rsidRDefault="002C1C1D" w:rsidP="002C1C1D">
      <w:pPr>
        <w:pStyle w:val="a3"/>
        <w:ind w:leftChars="200" w:left="630" w:hangingChars="100" w:hanging="210"/>
        <w:rPr>
          <w:rFonts w:ascii="ＭＳ 明朝" w:eastAsia="ＭＳ 明朝" w:hAnsi="ＭＳ 明朝"/>
        </w:rPr>
      </w:pPr>
      <w:r w:rsidRPr="002C1C1D">
        <w:rPr>
          <w:rFonts w:ascii="ＭＳ 明朝" w:eastAsia="ＭＳ 明朝" w:hAnsi="ＭＳ 明朝" w:hint="eastAsia"/>
        </w:rPr>
        <w:t>○都市計画制度等の的確な運用により、大阪の成長・発展を支えるまちづくりを推進します。</w:t>
      </w:r>
    </w:p>
    <w:p w14:paraId="223896E6" w14:textId="77777777" w:rsidR="00CC3B3E" w:rsidRPr="002C1C1D" w:rsidRDefault="002C1C1D" w:rsidP="002C1C1D">
      <w:pPr>
        <w:ind w:leftChars="200" w:left="630" w:hangingChars="100" w:hanging="210"/>
        <w:rPr>
          <w:rFonts w:ascii="ＭＳ 明朝" w:eastAsia="ＭＳ 明朝" w:hAnsi="ＭＳ 明朝"/>
        </w:rPr>
      </w:pPr>
      <w:r w:rsidRPr="002C1C1D">
        <w:rPr>
          <w:rFonts w:ascii="ＭＳ 明朝" w:eastAsia="ＭＳ 明朝" w:hAnsi="ＭＳ 明朝" w:hint="eastAsia"/>
        </w:rPr>
        <w:lastRenderedPageBreak/>
        <w:t>○府市のノウハウを活用するなど、市町村を広域的な観点から支援するとともに、大阪市内については「ワンストップ窓口」を活用し、民間事業者の負担軽減や利便性向上を図ります。</w:t>
      </w:r>
    </w:p>
    <w:sectPr w:rsidR="00CC3B3E" w:rsidRPr="002C1C1D"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2C1C1D"/>
    <w:rsid w:val="00706364"/>
    <w:rsid w:val="00756E20"/>
    <w:rsid w:val="007B0E39"/>
    <w:rsid w:val="00883BDE"/>
    <w:rsid w:val="009439AE"/>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0604C"/>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9</cp:revision>
  <dcterms:created xsi:type="dcterms:W3CDTF">2021-03-08T06:27:00Z</dcterms:created>
  <dcterms:modified xsi:type="dcterms:W3CDTF">2022-05-11T08:52:00Z</dcterms:modified>
</cp:coreProperties>
</file>