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140" w:rsidRDefault="00835FF7">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5252720</wp:posOffset>
                </wp:positionH>
                <wp:positionV relativeFrom="paragraph">
                  <wp:posOffset>-547370</wp:posOffset>
                </wp:positionV>
                <wp:extent cx="838200" cy="361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38200" cy="361950"/>
                        </a:xfrm>
                        <a:prstGeom prst="rect">
                          <a:avLst/>
                        </a:prstGeom>
                        <a:ln/>
                      </wps:spPr>
                      <wps:style>
                        <a:lnRef idx="2">
                          <a:schemeClr val="dk1"/>
                        </a:lnRef>
                        <a:fillRef idx="1">
                          <a:schemeClr val="lt1"/>
                        </a:fillRef>
                        <a:effectRef idx="0">
                          <a:schemeClr val="dk1"/>
                        </a:effectRef>
                        <a:fontRef idx="minor">
                          <a:schemeClr val="dk1"/>
                        </a:fontRef>
                      </wps:style>
                      <wps:txbx>
                        <w:txbxContent>
                          <w:p w:rsidR="00835FF7" w:rsidRPr="00835FF7" w:rsidRDefault="00A74C2F">
                            <w:pPr>
                              <w:rPr>
                                <w:rFonts w:asciiTheme="majorEastAsia" w:eastAsiaTheme="majorEastAsia" w:hAnsiTheme="majorEastAsia"/>
                                <w:b/>
                                <w:sz w:val="28"/>
                                <w:szCs w:val="28"/>
                              </w:rPr>
                            </w:pPr>
                            <w:r>
                              <w:rPr>
                                <w:rFonts w:asciiTheme="majorEastAsia" w:eastAsiaTheme="majorEastAsia" w:hAnsiTheme="majorEastAsia" w:hint="eastAsia"/>
                                <w:b/>
                                <w:sz w:val="28"/>
                                <w:szCs w:val="28"/>
                              </w:rPr>
                              <w:t>資料３</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3.6pt;margin-top:-43.1pt;width:66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TpigIAADMFAAAOAAAAZHJzL2Uyb0RvYy54bWysVM1uEzEQviPxDpbvdJP0hzbqpgqtipCq&#10;tqJFPTteu1lhe4ztZDccE6niIXgFxJnn2Rdh7N1sq1JxQFy89sx88/vNHp/UWpGlcL4Ek9PhzoAS&#10;YTgUpbnP6afb8zeHlPjATMEUGJHTlfD0ZPL61XFlx2IEc1CFcASdGD+ubE7nIdhxlnk+F5r5HbDC&#10;oFKC0yzg091nhWMVetcqGw0GB1kFrrAOuPAepWetkk6SfykFD1dSehGIyinmFtLp0jmLZzY5ZuN7&#10;x+y85F0a7B+y0Kw0GLR3dcYCIwtX/uFKl9yBBxl2OOgMpCy5SDVgNcPBs2pu5syKVAs2x9u+Tf7/&#10;ueWXy2tHygJnR4lhGkfUbB6a9Y9m/avZfCPN5nuz2TTrn/gmw9iuyvoxom4s4kL9DuoI7eQehbEL&#10;tXQ6frE+gnps/KpvtqgD4Sg83D3EAVLCUbV7MDzaT8PIHsHW+fBegCbxklOHs0wtZssLHzAgmm5N&#10;Yixloixm12aRbmGlRKv8KCSWiXFHyUkimDhVjiwZUqP4nGpAl8qgZYTIUqkeNHwJpMIW1NlGmEik&#10;64GDl4CP0XrrFBFM6IG6NOD+Dpat/bbqttZYdqhndTeRGRQrHJSDlvne8vMS23nBfLhmDqmOE8D1&#10;DVd4SAVVTqG7UTIH9/UlebRHBqKWkgpXJ6f+y4I5QYn6YJCbR8O9vbhr6bG3/3aED/dUM3uqMQt9&#10;CjgC5B9ml67RPqjtVTrQd7jl0xgVVcxwjJ3TsL2ehnah8S/BxXSajHC7LAsX5sby6Dq2N5Lltr5j&#10;znaMCkjFS9guGRs/I1ZrG5EGposAskysiw1uu9o1HjczkbH7i8TVf/pOVo//uslvAAAA//8DAFBL&#10;AwQUAAYACAAAACEA9DPFbOEAAAALAQAADwAAAGRycy9kb3ducmV2LnhtbEyPQUvDQBCF74L/YRnB&#10;i7Qbg9Y0ZlNKoQehUqyleJwkaza4Oxuy2zb21zue9PZm3uPNN8VidFac9BA6TwrupwkITbVvOmoV&#10;7N/XkwxEiEgNWk9awbcOsCivrwrMG3+mN33axVZwCYUcFZgY+1zKUBvtMEx9r4m9Tz84jDwOrWwG&#10;PHO5szJNkpl02BFfMNjrldH11+7oFODWVF24vNrL6oOW65eHDR7uNkrd3ozLZxBRj/EvDL/4jA4l&#10;M1X+SE0QVkGWPqUcVTDJZiw4MX+cs6h4k7KQZSH//1D+AAAA//8DAFBLAQItABQABgAIAAAAIQC2&#10;gziS/gAAAOEBAAATAAAAAAAAAAAAAAAAAAAAAABbQ29udGVudF9UeXBlc10ueG1sUEsBAi0AFAAG&#10;AAgAAAAhADj9If/WAAAAlAEAAAsAAAAAAAAAAAAAAAAALwEAAF9yZWxzLy5yZWxzUEsBAi0AFAAG&#10;AAgAAAAhAIWFlOmKAgAAMwUAAA4AAAAAAAAAAAAAAAAALgIAAGRycy9lMm9Eb2MueG1sUEsBAi0A&#10;FAAGAAgAAAAhAPQzxWzhAAAACwEAAA8AAAAAAAAAAAAAAAAA5AQAAGRycy9kb3ducmV2LnhtbFBL&#10;BQYAAAAABAAEAPMAAADyBQAAAAA=&#10;" fillcolor="white [3201]" strokecolor="black [3200]" strokeweight="2pt">
                <v:textbox>
                  <w:txbxContent>
                    <w:p w:rsidR="00835FF7" w:rsidRPr="00835FF7" w:rsidRDefault="00A74C2F">
                      <w:pPr>
                        <w:rPr>
                          <w:rFonts w:asciiTheme="majorEastAsia" w:eastAsiaTheme="majorEastAsia" w:hAnsiTheme="majorEastAsia"/>
                          <w:b/>
                          <w:sz w:val="28"/>
                          <w:szCs w:val="28"/>
                        </w:rPr>
                      </w:pPr>
                      <w:r>
                        <w:rPr>
                          <w:rFonts w:asciiTheme="majorEastAsia" w:eastAsiaTheme="majorEastAsia" w:hAnsiTheme="majorEastAsia" w:hint="eastAsia"/>
                          <w:b/>
                          <w:sz w:val="28"/>
                          <w:szCs w:val="28"/>
                        </w:rPr>
                        <w:t>資料３</w:t>
                      </w:r>
                      <w:bookmarkStart w:id="1" w:name="_GoBack"/>
                      <w:bookmarkEnd w:id="1"/>
                    </w:p>
                  </w:txbxContent>
                </v:textbox>
              </v:shape>
            </w:pict>
          </mc:Fallback>
        </mc:AlternateContent>
      </w:r>
      <w:r w:rsidR="004A7669">
        <w:rPr>
          <w:rFonts w:ascii="ＭＳ 明朝" w:eastAsia="ＭＳ 明朝" w:hAnsi="ＭＳ 明朝" w:cs="ＭＳ 明朝" w:hint="eastAsia"/>
          <w:color w:val="000000"/>
          <w:kern w:val="0"/>
          <w:szCs w:val="21"/>
        </w:rPr>
        <w:t>○大阪府立少年自然の家指定管理者評価委員会規則</w:t>
      </w:r>
    </w:p>
    <w:p w:rsidR="00442140" w:rsidRDefault="004A766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442140" w:rsidRDefault="004A766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大阪府教育委員会規則第二十二号</w:t>
      </w:r>
    </w:p>
    <w:p w:rsidR="00442140" w:rsidRDefault="004A766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平成二八年三月三一日教委規則第一五号</w:t>
      </w:r>
    </w:p>
    <w:p w:rsidR="00442140" w:rsidRDefault="004A766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大阪府立少年自然の家指定管理者評価委員会規則を公布する。</w:t>
      </w:r>
    </w:p>
    <w:p w:rsidR="00442140" w:rsidRDefault="004A766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大阪府立少年自然の家指定管理者評価委員会規則</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立少年自然の家指定管理者評価委員会（以下「委員会」という。）の組織、委員の報酬及び費用弁償の額その他委員会に関し必要な事項を定めるものとす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（職務）</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委員会は、大阪府教育委員会の諮問に応じて、大阪府附属機関条例第二条第二項に規定する事項について調査審議し、意見を述べるものとする。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委員会は、委員五人以内で組織する。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委員は、学識経験のある者その他適当と認める者のうちから、大阪府教育委員会が任命する。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委員会に委員長を置き、委員の互選によってこれを定める。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委員長は、会務を総理する。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委員会の会議は、委員長が招集し、委員長がその議長となる。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委員会に、必要に応じて部会を置くことができる。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部会に属する委員等は、委員長が指名する。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部会に部会長を置き、委員長が指名する委員がこれに当たる。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部会長は、部会の会務を掌理し、部会における審議の状況及び結果を委員会に報告する。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委員の報酬の額は、日額九千八百円とする。</w:t>
      </w:r>
    </w:p>
    <w:p w:rsidR="00442140" w:rsidRDefault="004A766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（平二八教委規則一五・一部改正）</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委員の費用弁償の額は、職員の旅費に関する条例（昭和四十年大阪府条例第三十七号）による指定職等の職務にある者以外の者の額相当額とする。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委員会の庶務は、大阪府教育庁市町村教育室において行う。</w:t>
      </w:r>
    </w:p>
    <w:p w:rsidR="00442140" w:rsidRDefault="004A766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（平二八教委規則一五・一部改正）</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この規則に定めるもののほか、委員会の運営に関し必要な事項は、委員長が定める。</w:t>
      </w:r>
    </w:p>
    <w:p w:rsidR="00442140" w:rsidRDefault="004A766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（委員の任期に関する特例）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八年三月三十一日までの間に第三条第二項の規定により任命される大阪府立少年自然の家指定管理者評価委員会の委員（補欠の委員を除く。）の任期は、同条第三項本文の規定にかかわらず、任命の日から平成二十八年三月三十一日までとする。</w:t>
      </w:r>
    </w:p>
    <w:p w:rsidR="00442140" w:rsidRDefault="004A766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則（平成二八年教委規則第一五号）</w:t>
      </w:r>
    </w:p>
    <w:p w:rsidR="00442140" w:rsidRDefault="004A766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4A7669" w:rsidRDefault="004A7669">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2" w:name="last"/>
      <w:bookmarkEnd w:id="2"/>
    </w:p>
    <w:sectPr w:rsidR="004A7669">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244" w:rsidRDefault="00BA3244" w:rsidP="00877BCF">
      <w:r>
        <w:separator/>
      </w:r>
    </w:p>
  </w:endnote>
  <w:endnote w:type="continuationSeparator" w:id="0">
    <w:p w:rsidR="00BA3244" w:rsidRDefault="00BA3244" w:rsidP="0087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244" w:rsidRDefault="00BA3244" w:rsidP="00877BCF">
      <w:r>
        <w:separator/>
      </w:r>
    </w:p>
  </w:footnote>
  <w:footnote w:type="continuationSeparator" w:id="0">
    <w:p w:rsidR="00BA3244" w:rsidRDefault="00BA3244" w:rsidP="00877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57B"/>
    <w:rsid w:val="00442140"/>
    <w:rsid w:val="004A7669"/>
    <w:rsid w:val="00835FF7"/>
    <w:rsid w:val="00877BCF"/>
    <w:rsid w:val="00973903"/>
    <w:rsid w:val="00A74C2F"/>
    <w:rsid w:val="00BA3244"/>
    <w:rsid w:val="00DB2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BCF"/>
    <w:pPr>
      <w:tabs>
        <w:tab w:val="center" w:pos="4252"/>
        <w:tab w:val="right" w:pos="8504"/>
      </w:tabs>
      <w:snapToGrid w:val="0"/>
    </w:pPr>
  </w:style>
  <w:style w:type="character" w:customStyle="1" w:styleId="a4">
    <w:name w:val="ヘッダー (文字)"/>
    <w:basedOn w:val="a0"/>
    <w:link w:val="a3"/>
    <w:uiPriority w:val="99"/>
    <w:rsid w:val="00877BCF"/>
  </w:style>
  <w:style w:type="paragraph" w:styleId="a5">
    <w:name w:val="footer"/>
    <w:basedOn w:val="a"/>
    <w:link w:val="a6"/>
    <w:uiPriority w:val="99"/>
    <w:unhideWhenUsed/>
    <w:rsid w:val="00877BCF"/>
    <w:pPr>
      <w:tabs>
        <w:tab w:val="center" w:pos="4252"/>
        <w:tab w:val="right" w:pos="8504"/>
      </w:tabs>
      <w:snapToGrid w:val="0"/>
    </w:pPr>
  </w:style>
  <w:style w:type="character" w:customStyle="1" w:styleId="a6">
    <w:name w:val="フッター (文字)"/>
    <w:basedOn w:val="a0"/>
    <w:link w:val="a5"/>
    <w:uiPriority w:val="99"/>
    <w:rsid w:val="00877BCF"/>
  </w:style>
  <w:style w:type="paragraph" w:styleId="a7">
    <w:name w:val="Balloon Text"/>
    <w:basedOn w:val="a"/>
    <w:link w:val="a8"/>
    <w:uiPriority w:val="99"/>
    <w:semiHidden/>
    <w:unhideWhenUsed/>
    <w:rsid w:val="00877B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7BC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BCF"/>
    <w:pPr>
      <w:tabs>
        <w:tab w:val="center" w:pos="4252"/>
        <w:tab w:val="right" w:pos="8504"/>
      </w:tabs>
      <w:snapToGrid w:val="0"/>
    </w:pPr>
  </w:style>
  <w:style w:type="character" w:customStyle="1" w:styleId="a4">
    <w:name w:val="ヘッダー (文字)"/>
    <w:basedOn w:val="a0"/>
    <w:link w:val="a3"/>
    <w:uiPriority w:val="99"/>
    <w:rsid w:val="00877BCF"/>
  </w:style>
  <w:style w:type="paragraph" w:styleId="a5">
    <w:name w:val="footer"/>
    <w:basedOn w:val="a"/>
    <w:link w:val="a6"/>
    <w:uiPriority w:val="99"/>
    <w:unhideWhenUsed/>
    <w:rsid w:val="00877BCF"/>
    <w:pPr>
      <w:tabs>
        <w:tab w:val="center" w:pos="4252"/>
        <w:tab w:val="right" w:pos="8504"/>
      </w:tabs>
      <w:snapToGrid w:val="0"/>
    </w:pPr>
  </w:style>
  <w:style w:type="character" w:customStyle="1" w:styleId="a6">
    <w:name w:val="フッター (文字)"/>
    <w:basedOn w:val="a0"/>
    <w:link w:val="a5"/>
    <w:uiPriority w:val="99"/>
    <w:rsid w:val="00877BCF"/>
  </w:style>
  <w:style w:type="paragraph" w:styleId="a7">
    <w:name w:val="Balloon Text"/>
    <w:basedOn w:val="a"/>
    <w:link w:val="a8"/>
    <w:uiPriority w:val="99"/>
    <w:semiHidden/>
    <w:unhideWhenUsed/>
    <w:rsid w:val="00877B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7B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2018-05-24T12:17:00Z</cp:lastPrinted>
  <dcterms:created xsi:type="dcterms:W3CDTF">2017-06-28T05:35:00Z</dcterms:created>
  <dcterms:modified xsi:type="dcterms:W3CDTF">2018-05-28T12:07:00Z</dcterms:modified>
</cp:coreProperties>
</file>