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78" w:rsidRPr="008E602F" w:rsidRDefault="00810C78">
      <w:pPr>
        <w:widowControl/>
        <w:jc w:val="left"/>
        <w:rPr>
          <w:sz w:val="56"/>
        </w:rPr>
      </w:pPr>
    </w:p>
    <w:p w:rsidR="00810C78" w:rsidRPr="008E602F" w:rsidRDefault="00810C78">
      <w:pPr>
        <w:widowControl/>
        <w:jc w:val="left"/>
        <w:rPr>
          <w:sz w:val="56"/>
        </w:rPr>
      </w:pPr>
    </w:p>
    <w:p w:rsidR="00810C78" w:rsidRPr="008E602F" w:rsidRDefault="00810C78" w:rsidP="003E55E9">
      <w:pPr>
        <w:widowControl/>
        <w:jc w:val="center"/>
        <w:rPr>
          <w:sz w:val="56"/>
        </w:rPr>
      </w:pPr>
      <w:r w:rsidRPr="00F566EF">
        <w:rPr>
          <w:rFonts w:hint="eastAsia"/>
          <w:sz w:val="56"/>
        </w:rPr>
        <w:t>大阪府</w:t>
      </w:r>
      <w:r w:rsidRPr="008E602F">
        <w:rPr>
          <w:rFonts w:hint="eastAsia"/>
          <w:sz w:val="56"/>
        </w:rPr>
        <w:t>特別職報酬等審議会</w:t>
      </w:r>
    </w:p>
    <w:p w:rsidR="00F566EF" w:rsidRDefault="00F566EF" w:rsidP="003E55E9">
      <w:pPr>
        <w:widowControl/>
        <w:jc w:val="center"/>
        <w:rPr>
          <w:sz w:val="44"/>
        </w:rPr>
      </w:pPr>
    </w:p>
    <w:p w:rsidR="00810C78" w:rsidRPr="00F566EF" w:rsidRDefault="00810C78" w:rsidP="003E55E9">
      <w:pPr>
        <w:widowControl/>
        <w:jc w:val="center"/>
        <w:rPr>
          <w:sz w:val="44"/>
        </w:rPr>
      </w:pPr>
      <w:r w:rsidRPr="00F566EF">
        <w:rPr>
          <w:rFonts w:hint="eastAsia"/>
          <w:sz w:val="44"/>
        </w:rPr>
        <w:t>会議資料</w:t>
      </w:r>
    </w:p>
    <w:p w:rsidR="003E7D69" w:rsidRDefault="003E7D69">
      <w:pPr>
        <w:widowControl/>
        <w:jc w:val="left"/>
        <w:rPr>
          <w:sz w:val="56"/>
        </w:rPr>
      </w:pPr>
    </w:p>
    <w:p w:rsidR="00F566EF" w:rsidRPr="00F566EF" w:rsidRDefault="00F566EF">
      <w:pPr>
        <w:widowControl/>
        <w:jc w:val="left"/>
        <w:rPr>
          <w:sz w:val="56"/>
        </w:rPr>
      </w:pPr>
    </w:p>
    <w:p w:rsidR="00F566EF" w:rsidRDefault="00F566EF">
      <w:pPr>
        <w:widowControl/>
        <w:jc w:val="left"/>
        <w:rPr>
          <w:sz w:val="56"/>
        </w:rPr>
      </w:pPr>
    </w:p>
    <w:p w:rsidR="00F566EF" w:rsidRDefault="00F566EF">
      <w:pPr>
        <w:widowControl/>
        <w:jc w:val="left"/>
        <w:rPr>
          <w:sz w:val="56"/>
        </w:rPr>
      </w:pPr>
    </w:p>
    <w:p w:rsidR="00F566EF" w:rsidRDefault="00F566EF">
      <w:pPr>
        <w:widowControl/>
        <w:jc w:val="left"/>
        <w:rPr>
          <w:sz w:val="56"/>
        </w:rPr>
      </w:pPr>
    </w:p>
    <w:p w:rsidR="00F566EF" w:rsidRDefault="00F566EF">
      <w:pPr>
        <w:widowControl/>
        <w:jc w:val="left"/>
        <w:rPr>
          <w:sz w:val="56"/>
        </w:rPr>
      </w:pPr>
    </w:p>
    <w:p w:rsidR="00F566EF" w:rsidRDefault="00F566EF">
      <w:pPr>
        <w:widowControl/>
        <w:jc w:val="left"/>
        <w:rPr>
          <w:sz w:val="56"/>
        </w:rPr>
      </w:pPr>
    </w:p>
    <w:p w:rsidR="00F566EF" w:rsidRDefault="00F566EF">
      <w:pPr>
        <w:widowControl/>
        <w:jc w:val="left"/>
        <w:rPr>
          <w:sz w:val="56"/>
        </w:rPr>
      </w:pPr>
    </w:p>
    <w:p w:rsidR="00F566EF" w:rsidRDefault="00F566EF">
      <w:pPr>
        <w:widowControl/>
        <w:jc w:val="left"/>
        <w:rPr>
          <w:sz w:val="56"/>
        </w:rPr>
      </w:pPr>
    </w:p>
    <w:p w:rsidR="00F566EF" w:rsidRPr="008E602F" w:rsidRDefault="00F566EF">
      <w:pPr>
        <w:widowControl/>
        <w:jc w:val="left"/>
        <w:rPr>
          <w:sz w:val="56"/>
        </w:rPr>
      </w:pPr>
    </w:p>
    <w:p w:rsidR="0003532F" w:rsidRPr="006453FA" w:rsidRDefault="00810C78" w:rsidP="002A39D6">
      <w:pPr>
        <w:ind w:leftChars="1300" w:left="2730" w:firstLineChars="100" w:firstLine="210"/>
        <w:rPr>
          <w:rFonts w:asciiTheme="minorEastAsia" w:hAnsiTheme="minorEastAsia"/>
          <w:kern w:val="0"/>
        </w:rPr>
      </w:pPr>
      <w:r w:rsidRPr="006453FA">
        <w:rPr>
          <w:rFonts w:asciiTheme="minorEastAsia" w:hAnsiTheme="minorEastAsia" w:hint="eastAsia"/>
          <w:kern w:val="0"/>
        </w:rPr>
        <w:t>日時：平成</w:t>
      </w:r>
      <w:r w:rsidR="000A59FA">
        <w:rPr>
          <w:rFonts w:asciiTheme="minorEastAsia" w:hAnsiTheme="minorEastAsia" w:hint="eastAsia"/>
          <w:kern w:val="0"/>
        </w:rPr>
        <w:t>28</w:t>
      </w:r>
      <w:r w:rsidRPr="006453FA">
        <w:rPr>
          <w:rFonts w:asciiTheme="minorEastAsia" w:hAnsiTheme="minorEastAsia" w:hint="eastAsia"/>
          <w:kern w:val="0"/>
        </w:rPr>
        <w:t>年</w:t>
      </w:r>
      <w:r w:rsidR="00C32C4E">
        <w:rPr>
          <w:rFonts w:asciiTheme="minorEastAsia" w:hAnsiTheme="minorEastAsia" w:hint="eastAsia"/>
          <w:kern w:val="0"/>
        </w:rPr>
        <w:t>11</w:t>
      </w:r>
      <w:r w:rsidR="00C135AA" w:rsidRPr="006453FA">
        <w:rPr>
          <w:rFonts w:asciiTheme="minorEastAsia" w:hAnsiTheme="minorEastAsia" w:hint="eastAsia"/>
          <w:kern w:val="0"/>
        </w:rPr>
        <w:t>月</w:t>
      </w:r>
      <w:r w:rsidR="00C32C4E">
        <w:rPr>
          <w:rFonts w:asciiTheme="minorEastAsia" w:hAnsiTheme="minorEastAsia" w:hint="eastAsia"/>
          <w:kern w:val="0"/>
        </w:rPr>
        <w:t>25</w:t>
      </w:r>
      <w:r w:rsidR="0003532F" w:rsidRPr="006453FA">
        <w:rPr>
          <w:rFonts w:asciiTheme="minorEastAsia" w:hAnsiTheme="minorEastAsia" w:hint="eastAsia"/>
          <w:kern w:val="0"/>
        </w:rPr>
        <w:t>日</w:t>
      </w:r>
    </w:p>
    <w:p w:rsidR="0003532F" w:rsidRDefault="0003532F" w:rsidP="002A39D6">
      <w:pPr>
        <w:wordWrap w:val="0"/>
        <w:ind w:leftChars="1300" w:left="2730" w:firstLineChars="100" w:firstLine="210"/>
        <w:rPr>
          <w:kern w:val="0"/>
        </w:rPr>
      </w:pPr>
      <w:r w:rsidRPr="008E602F">
        <w:rPr>
          <w:rFonts w:hint="eastAsia"/>
          <w:kern w:val="0"/>
        </w:rPr>
        <w:t>場所：</w:t>
      </w:r>
      <w:r w:rsidR="006F35A3" w:rsidRPr="006F35A3">
        <w:rPr>
          <w:rFonts w:hint="eastAsia"/>
          <w:kern w:val="0"/>
        </w:rPr>
        <w:t>議会会館１階談話室</w:t>
      </w:r>
    </w:p>
    <w:p w:rsidR="002A39D6" w:rsidRPr="008E602F" w:rsidRDefault="002A39D6" w:rsidP="002A39D6">
      <w:pPr>
        <w:wordWrap w:val="0"/>
        <w:ind w:leftChars="1300" w:left="2730"/>
      </w:pPr>
      <w:r>
        <w:rPr>
          <w:rFonts w:hint="eastAsia"/>
          <w:kern w:val="0"/>
        </w:rPr>
        <w:t>事務局：総務部人事局企画厚生課</w:t>
      </w:r>
    </w:p>
    <w:p w:rsidR="004535AE" w:rsidRPr="008E602F" w:rsidRDefault="004535AE" w:rsidP="004535AE"/>
    <w:p w:rsidR="00660E0D" w:rsidRPr="008E602F" w:rsidRDefault="00660E0D">
      <w:pPr>
        <w:widowControl/>
        <w:jc w:val="left"/>
        <w:sectPr w:rsidR="00660E0D" w:rsidRPr="008E602F" w:rsidSect="001B6DEE">
          <w:footerReference w:type="default" r:id="rId10"/>
          <w:footerReference w:type="first" r:id="rId11"/>
          <w:pgSz w:w="11906" w:h="16838"/>
          <w:pgMar w:top="1985" w:right="1701" w:bottom="1701" w:left="1701" w:header="851" w:footer="567" w:gutter="0"/>
          <w:pgNumType w:start="0"/>
          <w:cols w:space="425"/>
          <w:titlePg/>
          <w:docGrid w:type="lines" w:linePitch="360"/>
        </w:sectPr>
      </w:pPr>
    </w:p>
    <w:p w:rsidR="00660E0D" w:rsidRPr="008E602F" w:rsidRDefault="00660E0D">
      <w:pPr>
        <w:widowControl/>
        <w:jc w:val="left"/>
      </w:pPr>
    </w:p>
    <w:p w:rsidR="00660E0D" w:rsidRPr="008E602F" w:rsidRDefault="00660E0D">
      <w:pPr>
        <w:widowControl/>
        <w:jc w:val="left"/>
        <w:sectPr w:rsidR="00660E0D" w:rsidRPr="008E602F" w:rsidSect="001B6DEE">
          <w:pgSz w:w="11906" w:h="16838"/>
          <w:pgMar w:top="1985" w:right="1701" w:bottom="1701" w:left="1701" w:header="851" w:footer="567" w:gutter="0"/>
          <w:pgNumType w:start="0"/>
          <w:cols w:space="425"/>
          <w:titlePg/>
          <w:docGrid w:type="lines" w:linePitch="360"/>
        </w:sectPr>
      </w:pPr>
    </w:p>
    <w:sdt>
      <w:sdtPr>
        <w:rPr>
          <w:rFonts w:asciiTheme="minorEastAsia" w:eastAsiaTheme="minorEastAsia" w:hAnsiTheme="minorEastAsia" w:cstheme="minorBidi"/>
          <w:b w:val="0"/>
          <w:bCs w:val="0"/>
          <w:color w:val="auto"/>
          <w:kern w:val="2"/>
          <w:sz w:val="21"/>
          <w:szCs w:val="22"/>
          <w:lang w:val="ja-JP"/>
        </w:rPr>
        <w:id w:val="-854492656"/>
        <w:docPartObj>
          <w:docPartGallery w:val="Table of Contents"/>
          <w:docPartUnique/>
        </w:docPartObj>
      </w:sdtPr>
      <w:sdtEndPr>
        <w:rPr>
          <w:rFonts w:asciiTheme="majorEastAsia" w:eastAsiaTheme="majorEastAsia" w:hAnsiTheme="majorEastAsia"/>
        </w:rPr>
      </w:sdtEndPr>
      <w:sdtContent>
        <w:p w:rsidR="00363BE7" w:rsidRPr="0068690B" w:rsidRDefault="00363BE7">
          <w:pPr>
            <w:pStyle w:val="a3"/>
            <w:rPr>
              <w:rFonts w:asciiTheme="minorEastAsia" w:eastAsiaTheme="minorEastAsia" w:hAnsiTheme="minorEastAsia"/>
              <w:b w:val="0"/>
              <w:color w:val="auto"/>
              <w:sz w:val="32"/>
            </w:rPr>
          </w:pPr>
          <w:r w:rsidRPr="0068690B">
            <w:rPr>
              <w:rFonts w:asciiTheme="minorEastAsia" w:eastAsiaTheme="minorEastAsia" w:hAnsiTheme="minorEastAsia" w:hint="eastAsia"/>
              <w:b w:val="0"/>
              <w:color w:val="auto"/>
              <w:sz w:val="32"/>
              <w:lang w:val="ja-JP"/>
            </w:rPr>
            <w:t>目次</w:t>
          </w:r>
        </w:p>
        <w:p w:rsidR="0068690B" w:rsidRPr="0068690B" w:rsidRDefault="00363BE7">
          <w:pPr>
            <w:pStyle w:val="11"/>
            <w:rPr>
              <w:rFonts w:asciiTheme="minorEastAsia" w:hAnsiTheme="minorEastAsia"/>
              <w:sz w:val="21"/>
            </w:rPr>
          </w:pPr>
          <w:r w:rsidRPr="0068690B">
            <w:rPr>
              <w:rFonts w:asciiTheme="minorEastAsia" w:hAnsiTheme="minorEastAsia"/>
              <w:szCs w:val="24"/>
            </w:rPr>
            <w:fldChar w:fldCharType="begin"/>
          </w:r>
          <w:r w:rsidRPr="0068690B">
            <w:rPr>
              <w:rFonts w:asciiTheme="minorEastAsia" w:hAnsiTheme="minorEastAsia"/>
              <w:szCs w:val="24"/>
            </w:rPr>
            <w:instrText xml:space="preserve"> TOC \o "1-3" \h \z \u </w:instrText>
          </w:r>
          <w:r w:rsidRPr="0068690B">
            <w:rPr>
              <w:rFonts w:asciiTheme="minorEastAsia" w:hAnsiTheme="minorEastAsia"/>
              <w:szCs w:val="24"/>
            </w:rPr>
            <w:fldChar w:fldCharType="separate"/>
          </w:r>
          <w:hyperlink w:anchor="_Toc467745797" w:history="1">
            <w:r w:rsidR="0068690B" w:rsidRPr="0068690B">
              <w:rPr>
                <w:rStyle w:val="a4"/>
                <w:rFonts w:asciiTheme="minorEastAsia" w:hAnsiTheme="minorEastAsia" w:hint="eastAsia"/>
                <w:bdr w:val="single" w:sz="4" w:space="0" w:color="auto"/>
              </w:rPr>
              <w:t>資料１</w:t>
            </w:r>
            <w:r w:rsidR="0068690B" w:rsidRPr="0068690B">
              <w:rPr>
                <w:rStyle w:val="a4"/>
                <w:rFonts w:asciiTheme="minorEastAsia" w:hAnsiTheme="minorEastAsia" w:hint="eastAsia"/>
              </w:rPr>
              <w:t xml:space="preserve">　知事等の給料等に係る条例の改正について</w:t>
            </w:r>
            <w:r w:rsidR="0068690B" w:rsidRPr="0068690B">
              <w:rPr>
                <w:rFonts w:asciiTheme="minorEastAsia" w:hAnsiTheme="minorEastAsia"/>
                <w:webHidden/>
              </w:rPr>
              <w:tab/>
            </w:r>
            <w:r w:rsidR="0068690B" w:rsidRPr="0068690B">
              <w:rPr>
                <w:rFonts w:asciiTheme="minorEastAsia" w:hAnsiTheme="minorEastAsia"/>
                <w:webHidden/>
              </w:rPr>
              <w:fldChar w:fldCharType="begin"/>
            </w:r>
            <w:r w:rsidR="0068690B" w:rsidRPr="0068690B">
              <w:rPr>
                <w:rFonts w:asciiTheme="minorEastAsia" w:hAnsiTheme="minorEastAsia"/>
                <w:webHidden/>
              </w:rPr>
              <w:instrText xml:space="preserve"> PAGEREF _Toc467745797 \h </w:instrText>
            </w:r>
            <w:r w:rsidR="0068690B" w:rsidRPr="0068690B">
              <w:rPr>
                <w:rFonts w:asciiTheme="minorEastAsia" w:hAnsiTheme="minorEastAsia"/>
                <w:webHidden/>
              </w:rPr>
            </w:r>
            <w:r w:rsidR="0068690B" w:rsidRPr="0068690B">
              <w:rPr>
                <w:rFonts w:asciiTheme="minorEastAsia" w:hAnsiTheme="minorEastAsia"/>
                <w:webHidden/>
              </w:rPr>
              <w:fldChar w:fldCharType="separate"/>
            </w:r>
            <w:r w:rsidR="0068690B" w:rsidRPr="0068690B">
              <w:rPr>
                <w:rFonts w:asciiTheme="minorEastAsia" w:hAnsiTheme="minorEastAsia"/>
                <w:webHidden/>
              </w:rPr>
              <w:t>1</w:t>
            </w:r>
            <w:r w:rsidR="0068690B" w:rsidRPr="0068690B">
              <w:rPr>
                <w:rFonts w:asciiTheme="minorEastAsia" w:hAnsiTheme="minorEastAsia"/>
                <w:webHidden/>
              </w:rPr>
              <w:fldChar w:fldCharType="end"/>
            </w:r>
          </w:hyperlink>
        </w:p>
        <w:p w:rsidR="0068690B" w:rsidRPr="0068690B" w:rsidRDefault="0068690B">
          <w:pPr>
            <w:pStyle w:val="21"/>
            <w:rPr>
              <w:rFonts w:asciiTheme="minorEastAsia" w:hAnsiTheme="minorEastAsia"/>
              <w:sz w:val="21"/>
            </w:rPr>
          </w:pPr>
          <w:hyperlink w:anchor="_Toc467745798" w:history="1">
            <w:r w:rsidRPr="0068690B">
              <w:rPr>
                <w:rStyle w:val="a4"/>
                <w:rFonts w:asciiTheme="minorEastAsia" w:hAnsiTheme="minorEastAsia" w:cs="Courier New" w:hint="eastAsia"/>
              </w:rPr>
              <w:t>（参考）都道府県の知事の給料の額等の比較</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_Toc467745798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3</w:t>
            </w:r>
            <w:r w:rsidRPr="0068690B">
              <w:rPr>
                <w:rFonts w:asciiTheme="minorEastAsia" w:hAnsiTheme="minorEastAsia"/>
                <w:webHidden/>
              </w:rPr>
              <w:fldChar w:fldCharType="end"/>
            </w:r>
          </w:hyperlink>
        </w:p>
        <w:p w:rsidR="0068690B" w:rsidRPr="0068690B" w:rsidRDefault="0068690B">
          <w:pPr>
            <w:pStyle w:val="21"/>
            <w:rPr>
              <w:rFonts w:asciiTheme="minorEastAsia" w:hAnsiTheme="minorEastAsia"/>
              <w:sz w:val="21"/>
            </w:rPr>
          </w:pPr>
          <w:hyperlink w:anchor="_Toc467745799" w:history="1">
            <w:r w:rsidRPr="0068690B">
              <w:rPr>
                <w:rStyle w:val="a4"/>
                <w:rFonts w:asciiTheme="minorEastAsia" w:hAnsiTheme="minorEastAsia" w:cs="Courier New" w:hint="eastAsia"/>
              </w:rPr>
              <w:t>（参考）都道府県の知事の年収の比較</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_Toc467745799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4</w:t>
            </w:r>
            <w:r w:rsidRPr="0068690B">
              <w:rPr>
                <w:rFonts w:asciiTheme="minorEastAsia" w:hAnsiTheme="minorEastAsia"/>
                <w:webHidden/>
              </w:rPr>
              <w:fldChar w:fldCharType="end"/>
            </w:r>
          </w:hyperlink>
        </w:p>
        <w:p w:rsidR="0068690B" w:rsidRPr="0068690B" w:rsidRDefault="0068690B">
          <w:pPr>
            <w:pStyle w:val="11"/>
            <w:rPr>
              <w:rFonts w:asciiTheme="minorEastAsia" w:hAnsiTheme="minorEastAsia"/>
              <w:sz w:val="21"/>
            </w:rPr>
          </w:pPr>
          <w:hyperlink w:anchor="_Toc467745800" w:history="1">
            <w:r w:rsidRPr="0068690B">
              <w:rPr>
                <w:rStyle w:val="a4"/>
                <w:rFonts w:asciiTheme="minorEastAsia" w:hAnsiTheme="minorEastAsia" w:cs="Courier New" w:hint="eastAsia"/>
                <w:bdr w:val="single" w:sz="4" w:space="0" w:color="auto"/>
              </w:rPr>
              <w:t>資料２</w:t>
            </w:r>
            <w:r w:rsidRPr="0068690B">
              <w:rPr>
                <w:rStyle w:val="a4"/>
                <w:rFonts w:asciiTheme="minorEastAsia" w:hAnsiTheme="minorEastAsia" w:cs="Courier New" w:hint="eastAsia"/>
              </w:rPr>
              <w:t xml:space="preserve">　行政委員の報酬に係る条例の改正について</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_Toc467745800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5</w:t>
            </w:r>
            <w:r w:rsidRPr="0068690B">
              <w:rPr>
                <w:rFonts w:asciiTheme="minorEastAsia" w:hAnsiTheme="minorEastAsia"/>
                <w:webHidden/>
              </w:rPr>
              <w:fldChar w:fldCharType="end"/>
            </w:r>
          </w:hyperlink>
        </w:p>
        <w:p w:rsidR="0068690B" w:rsidRPr="0068690B" w:rsidRDefault="0068690B">
          <w:pPr>
            <w:pStyle w:val="11"/>
            <w:rPr>
              <w:rFonts w:asciiTheme="minorEastAsia" w:hAnsiTheme="minorEastAsia"/>
              <w:sz w:val="21"/>
            </w:rPr>
          </w:pPr>
          <w:hyperlink w:anchor="_Toc467745801" w:history="1">
            <w:r w:rsidRPr="0068690B">
              <w:rPr>
                <w:rStyle w:val="a4"/>
                <w:rFonts w:asciiTheme="minorEastAsia" w:hAnsiTheme="minorEastAsia" w:cs="Courier New" w:hint="eastAsia"/>
                <w:bdr w:val="single" w:sz="4" w:space="0" w:color="auto"/>
              </w:rPr>
              <w:t>資料３</w:t>
            </w:r>
            <w:r w:rsidRPr="0068690B">
              <w:rPr>
                <w:rStyle w:val="a4"/>
                <w:rFonts w:asciiTheme="minorEastAsia" w:hAnsiTheme="minorEastAsia" w:cs="Courier New" w:hint="eastAsia"/>
              </w:rPr>
              <w:t xml:space="preserve">　附属機関委員等の報酬に係る条例等の改正について</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_Toc467745801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7</w:t>
            </w:r>
            <w:r w:rsidRPr="0068690B">
              <w:rPr>
                <w:rFonts w:asciiTheme="minorEastAsia" w:hAnsiTheme="minorEastAsia"/>
                <w:webHidden/>
              </w:rPr>
              <w:fldChar w:fldCharType="end"/>
            </w:r>
          </w:hyperlink>
        </w:p>
        <w:p w:rsidR="0068690B" w:rsidRPr="0068690B" w:rsidRDefault="0068690B">
          <w:pPr>
            <w:pStyle w:val="11"/>
            <w:rPr>
              <w:rFonts w:asciiTheme="minorEastAsia" w:hAnsiTheme="minorEastAsia"/>
              <w:sz w:val="21"/>
            </w:rPr>
          </w:pPr>
          <w:hyperlink w:anchor="_Toc467745802" w:history="1">
            <w:r w:rsidRPr="0068690B">
              <w:rPr>
                <w:rStyle w:val="a4"/>
                <w:rFonts w:asciiTheme="minorEastAsia" w:hAnsiTheme="minorEastAsia" w:hint="eastAsia"/>
                <w:bdr w:val="single" w:sz="4" w:space="0" w:color="auto"/>
              </w:rPr>
              <w:t>資料４</w:t>
            </w:r>
            <w:r w:rsidRPr="0068690B">
              <w:rPr>
                <w:rStyle w:val="a4"/>
                <w:rFonts w:asciiTheme="minorEastAsia" w:hAnsiTheme="minorEastAsia" w:hint="eastAsia"/>
              </w:rPr>
              <w:t xml:space="preserve">　行政委員（非常勤）の勤務実績について</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_Toc467745802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8</w:t>
            </w:r>
            <w:r w:rsidRPr="0068690B">
              <w:rPr>
                <w:rFonts w:asciiTheme="minorEastAsia" w:hAnsiTheme="minorEastAsia"/>
                <w:webHidden/>
              </w:rPr>
              <w:fldChar w:fldCharType="end"/>
            </w:r>
          </w:hyperlink>
        </w:p>
        <w:p w:rsidR="0068690B" w:rsidRPr="0068690B" w:rsidRDefault="0068690B">
          <w:pPr>
            <w:pStyle w:val="21"/>
            <w:rPr>
              <w:rFonts w:asciiTheme="minorEastAsia" w:hAnsiTheme="minorEastAsia"/>
              <w:sz w:val="21"/>
            </w:rPr>
          </w:pPr>
          <w:hyperlink w:anchor="_Toc467745803" w:history="1">
            <w:r w:rsidRPr="0068690B">
              <w:rPr>
                <w:rStyle w:val="a4"/>
                <w:rFonts w:asciiTheme="minorEastAsia" w:hAnsiTheme="minorEastAsia" w:hint="eastAsia"/>
              </w:rPr>
              <w:t>（１）平成</w:t>
            </w:r>
            <w:r w:rsidRPr="0068690B">
              <w:rPr>
                <w:rStyle w:val="a4"/>
                <w:rFonts w:asciiTheme="minorEastAsia" w:hAnsiTheme="minorEastAsia"/>
              </w:rPr>
              <w:t>24</w:t>
            </w:r>
            <w:r w:rsidRPr="0068690B">
              <w:rPr>
                <w:rStyle w:val="a4"/>
                <w:rFonts w:asciiTheme="minorEastAsia" w:hAnsiTheme="minorEastAsia" w:hint="eastAsia"/>
              </w:rPr>
              <w:t>年度から平成</w:t>
            </w:r>
            <w:r w:rsidRPr="0068690B">
              <w:rPr>
                <w:rStyle w:val="a4"/>
                <w:rFonts w:asciiTheme="minorEastAsia" w:hAnsiTheme="minorEastAsia"/>
              </w:rPr>
              <w:t>27</w:t>
            </w:r>
            <w:r w:rsidRPr="0068690B">
              <w:rPr>
                <w:rStyle w:val="a4"/>
                <w:rFonts w:asciiTheme="minorEastAsia" w:hAnsiTheme="minorEastAsia" w:hint="eastAsia"/>
              </w:rPr>
              <w:t>年度の一人当たり一月当たり平均日数</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_Toc467745803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8</w:t>
            </w:r>
            <w:r w:rsidRPr="0068690B">
              <w:rPr>
                <w:rFonts w:asciiTheme="minorEastAsia" w:hAnsiTheme="minorEastAsia"/>
                <w:webHidden/>
              </w:rPr>
              <w:fldChar w:fldCharType="end"/>
            </w:r>
          </w:hyperlink>
        </w:p>
        <w:p w:rsidR="0068690B" w:rsidRPr="0068690B" w:rsidRDefault="0068690B">
          <w:pPr>
            <w:pStyle w:val="21"/>
            <w:rPr>
              <w:rFonts w:asciiTheme="minorEastAsia" w:hAnsiTheme="minorEastAsia"/>
              <w:sz w:val="21"/>
            </w:rPr>
          </w:pPr>
          <w:hyperlink w:anchor="_Toc467745804" w:history="1">
            <w:r w:rsidRPr="0068690B">
              <w:rPr>
                <w:rStyle w:val="a4"/>
                <w:rFonts w:asciiTheme="minorEastAsia" w:hAnsiTheme="minorEastAsia" w:hint="eastAsia"/>
              </w:rPr>
              <w:t>（２）平成</w:t>
            </w:r>
            <w:r w:rsidRPr="0068690B">
              <w:rPr>
                <w:rStyle w:val="a4"/>
                <w:rFonts w:asciiTheme="minorEastAsia" w:hAnsiTheme="minorEastAsia"/>
              </w:rPr>
              <w:t>27</w:t>
            </w:r>
            <w:r w:rsidRPr="0068690B">
              <w:rPr>
                <w:rStyle w:val="a4"/>
                <w:rFonts w:asciiTheme="minorEastAsia" w:hAnsiTheme="minorEastAsia" w:hint="eastAsia"/>
              </w:rPr>
              <w:t>年度の一人当たり一月当たり平</w:t>
            </w:r>
            <w:bookmarkStart w:id="0" w:name="_GoBack"/>
            <w:bookmarkEnd w:id="0"/>
            <w:r w:rsidRPr="0068690B">
              <w:rPr>
                <w:rStyle w:val="a4"/>
                <w:rFonts w:asciiTheme="minorEastAsia" w:hAnsiTheme="minorEastAsia" w:hint="eastAsia"/>
              </w:rPr>
              <w:t>均日数</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_Toc467745804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9</w:t>
            </w:r>
            <w:r w:rsidRPr="0068690B">
              <w:rPr>
                <w:rFonts w:asciiTheme="minorEastAsia" w:hAnsiTheme="minorEastAsia"/>
                <w:webHidden/>
              </w:rPr>
              <w:fldChar w:fldCharType="end"/>
            </w:r>
          </w:hyperlink>
        </w:p>
        <w:p w:rsidR="0068690B" w:rsidRPr="0068690B" w:rsidRDefault="0068690B">
          <w:pPr>
            <w:pStyle w:val="21"/>
            <w:rPr>
              <w:rFonts w:asciiTheme="minorEastAsia" w:hAnsiTheme="minorEastAsia"/>
              <w:sz w:val="21"/>
            </w:rPr>
          </w:pPr>
          <w:hyperlink w:anchor="_Toc467745805" w:history="1">
            <w:r w:rsidRPr="0068690B">
              <w:rPr>
                <w:rStyle w:val="a4"/>
                <w:rFonts w:asciiTheme="minorEastAsia" w:hAnsiTheme="minorEastAsia" w:hint="eastAsia"/>
              </w:rPr>
              <w:t>（３）平成</w:t>
            </w:r>
            <w:r w:rsidRPr="0068690B">
              <w:rPr>
                <w:rStyle w:val="a4"/>
                <w:rFonts w:asciiTheme="minorEastAsia" w:hAnsiTheme="minorEastAsia"/>
              </w:rPr>
              <w:t>26</w:t>
            </w:r>
            <w:r w:rsidRPr="0068690B">
              <w:rPr>
                <w:rStyle w:val="a4"/>
                <w:rFonts w:asciiTheme="minorEastAsia" w:hAnsiTheme="minorEastAsia" w:hint="eastAsia"/>
              </w:rPr>
              <w:t>年度の一人当たり一月当たり平均日数</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_Toc467745805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10</w:t>
            </w:r>
            <w:r w:rsidRPr="0068690B">
              <w:rPr>
                <w:rFonts w:asciiTheme="minorEastAsia" w:hAnsiTheme="minorEastAsia"/>
                <w:webHidden/>
              </w:rPr>
              <w:fldChar w:fldCharType="end"/>
            </w:r>
          </w:hyperlink>
        </w:p>
        <w:p w:rsidR="0068690B" w:rsidRPr="0068690B" w:rsidRDefault="0068690B">
          <w:pPr>
            <w:pStyle w:val="21"/>
            <w:rPr>
              <w:rFonts w:asciiTheme="minorEastAsia" w:hAnsiTheme="minorEastAsia"/>
              <w:sz w:val="21"/>
            </w:rPr>
          </w:pPr>
          <w:hyperlink w:anchor="_Toc467745806" w:history="1">
            <w:r w:rsidRPr="0068690B">
              <w:rPr>
                <w:rStyle w:val="a4"/>
                <w:rFonts w:asciiTheme="minorEastAsia" w:hAnsiTheme="minorEastAsia" w:hint="eastAsia"/>
              </w:rPr>
              <w:t>（４）平成</w:t>
            </w:r>
            <w:r w:rsidRPr="0068690B">
              <w:rPr>
                <w:rStyle w:val="a4"/>
                <w:rFonts w:asciiTheme="minorEastAsia" w:hAnsiTheme="minorEastAsia"/>
              </w:rPr>
              <w:t>25</w:t>
            </w:r>
            <w:r w:rsidRPr="0068690B">
              <w:rPr>
                <w:rStyle w:val="a4"/>
                <w:rFonts w:asciiTheme="minorEastAsia" w:hAnsiTheme="minorEastAsia" w:hint="eastAsia"/>
              </w:rPr>
              <w:t>年度の一人当たり一月当たり平均日数</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_Toc467745806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11</w:t>
            </w:r>
            <w:r w:rsidRPr="0068690B">
              <w:rPr>
                <w:rFonts w:asciiTheme="minorEastAsia" w:hAnsiTheme="minorEastAsia"/>
                <w:webHidden/>
              </w:rPr>
              <w:fldChar w:fldCharType="end"/>
            </w:r>
          </w:hyperlink>
        </w:p>
        <w:p w:rsidR="0068690B" w:rsidRPr="0068690B" w:rsidRDefault="0068690B">
          <w:pPr>
            <w:pStyle w:val="21"/>
            <w:rPr>
              <w:rFonts w:asciiTheme="minorEastAsia" w:hAnsiTheme="minorEastAsia"/>
              <w:sz w:val="21"/>
            </w:rPr>
          </w:pPr>
          <w:hyperlink w:anchor="_Toc467745807" w:history="1">
            <w:r w:rsidRPr="0068690B">
              <w:rPr>
                <w:rStyle w:val="a4"/>
                <w:rFonts w:asciiTheme="minorEastAsia" w:hAnsiTheme="minorEastAsia" w:hint="eastAsia"/>
              </w:rPr>
              <w:t>（５）平成</w:t>
            </w:r>
            <w:r w:rsidRPr="0068690B">
              <w:rPr>
                <w:rStyle w:val="a4"/>
                <w:rFonts w:asciiTheme="minorEastAsia" w:hAnsiTheme="minorEastAsia"/>
              </w:rPr>
              <w:t>24</w:t>
            </w:r>
            <w:r w:rsidRPr="0068690B">
              <w:rPr>
                <w:rStyle w:val="a4"/>
                <w:rFonts w:asciiTheme="minorEastAsia" w:hAnsiTheme="minorEastAsia" w:hint="eastAsia"/>
              </w:rPr>
              <w:t>年度の一人当たり一月当たり平均日数</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_Toc467745807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12</w:t>
            </w:r>
            <w:r w:rsidRPr="0068690B">
              <w:rPr>
                <w:rFonts w:asciiTheme="minorEastAsia" w:hAnsiTheme="minorEastAsia"/>
                <w:webHidden/>
              </w:rPr>
              <w:fldChar w:fldCharType="end"/>
            </w:r>
          </w:hyperlink>
        </w:p>
        <w:p w:rsidR="0068690B" w:rsidRPr="0068690B" w:rsidRDefault="0068690B">
          <w:pPr>
            <w:pStyle w:val="11"/>
            <w:rPr>
              <w:rFonts w:asciiTheme="minorEastAsia" w:hAnsiTheme="minorEastAsia"/>
              <w:sz w:val="21"/>
            </w:rPr>
          </w:pPr>
          <w:hyperlink w:anchor="_Toc467745808" w:history="1">
            <w:r w:rsidRPr="0068690B">
              <w:rPr>
                <w:rStyle w:val="a4"/>
                <w:rFonts w:asciiTheme="minorEastAsia" w:hAnsiTheme="minorEastAsia" w:hint="eastAsia"/>
                <w:bdr w:val="single" w:sz="4" w:space="0" w:color="auto"/>
              </w:rPr>
              <w:t>資料５</w:t>
            </w:r>
            <w:r w:rsidRPr="0068690B">
              <w:rPr>
                <w:rStyle w:val="a4"/>
                <w:rFonts w:asciiTheme="minorEastAsia" w:hAnsiTheme="minorEastAsia" w:hint="eastAsia"/>
              </w:rPr>
              <w:t xml:space="preserve">　平成</w:t>
            </w:r>
            <w:r w:rsidRPr="0068690B">
              <w:rPr>
                <w:rStyle w:val="a4"/>
                <w:rFonts w:asciiTheme="minorEastAsia" w:hAnsiTheme="minorEastAsia"/>
              </w:rPr>
              <w:t>28</w:t>
            </w:r>
            <w:r w:rsidRPr="0068690B">
              <w:rPr>
                <w:rStyle w:val="a4"/>
                <w:rFonts w:asciiTheme="minorEastAsia" w:hAnsiTheme="minorEastAsia" w:hint="eastAsia"/>
              </w:rPr>
              <w:t>年人事委員会勧告（一般職給与）について</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_Toc467745808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13</w:t>
            </w:r>
            <w:r w:rsidRPr="0068690B">
              <w:rPr>
                <w:rFonts w:asciiTheme="minorEastAsia" w:hAnsiTheme="minorEastAsia"/>
                <w:webHidden/>
              </w:rPr>
              <w:fldChar w:fldCharType="end"/>
            </w:r>
          </w:hyperlink>
        </w:p>
        <w:p w:rsidR="0068690B" w:rsidRPr="0068690B" w:rsidRDefault="0068690B">
          <w:pPr>
            <w:pStyle w:val="11"/>
            <w:rPr>
              <w:rFonts w:asciiTheme="minorEastAsia" w:hAnsiTheme="minorEastAsia"/>
              <w:sz w:val="21"/>
            </w:rPr>
          </w:pPr>
          <w:hyperlink w:anchor="_Toc467745809" w:history="1">
            <w:r w:rsidRPr="0068690B">
              <w:rPr>
                <w:rStyle w:val="a4"/>
                <w:rFonts w:asciiTheme="minorEastAsia" w:hAnsiTheme="minorEastAsia" w:hint="eastAsia"/>
                <w:bdr w:val="single" w:sz="4" w:space="0" w:color="auto"/>
              </w:rPr>
              <w:t>資料６</w:t>
            </w:r>
            <w:r w:rsidRPr="0068690B">
              <w:rPr>
                <w:rStyle w:val="a4"/>
                <w:rFonts w:asciiTheme="minorEastAsia" w:hAnsiTheme="minorEastAsia" w:hint="eastAsia"/>
              </w:rPr>
              <w:t xml:space="preserve">　一般職の平成</w:t>
            </w:r>
            <w:r w:rsidRPr="0068690B">
              <w:rPr>
                <w:rStyle w:val="a4"/>
                <w:rFonts w:asciiTheme="minorEastAsia" w:hAnsiTheme="minorEastAsia"/>
              </w:rPr>
              <w:t>28</w:t>
            </w:r>
            <w:r w:rsidRPr="0068690B">
              <w:rPr>
                <w:rStyle w:val="a4"/>
                <w:rFonts w:asciiTheme="minorEastAsia" w:hAnsiTheme="minorEastAsia" w:hint="eastAsia"/>
              </w:rPr>
              <w:t>年度の給与改定について</w:t>
            </w:r>
            <w:r w:rsidRPr="0068690B">
              <w:rPr>
                <w:rFonts w:asciiTheme="minorEastAsia" w:hAnsiTheme="minorEastAsia"/>
                <w:webHidden/>
              </w:rPr>
              <w:tab/>
            </w:r>
            <w:r w:rsidRPr="0068690B">
              <w:rPr>
                <w:rFonts w:asciiTheme="minorEastAsia" w:hAnsiTheme="minorEastAsia"/>
                <w:webHidden/>
              </w:rPr>
              <w:fldChar w:fldCharType="begin"/>
            </w:r>
            <w:r w:rsidRPr="0068690B">
              <w:rPr>
                <w:rFonts w:asciiTheme="minorEastAsia" w:hAnsiTheme="minorEastAsia"/>
                <w:webHidden/>
              </w:rPr>
              <w:instrText xml:space="preserve"> PAGEREF _Toc467745809 \h </w:instrText>
            </w:r>
            <w:r w:rsidRPr="0068690B">
              <w:rPr>
                <w:rFonts w:asciiTheme="minorEastAsia" w:hAnsiTheme="minorEastAsia"/>
                <w:webHidden/>
              </w:rPr>
            </w:r>
            <w:r w:rsidRPr="0068690B">
              <w:rPr>
                <w:rFonts w:asciiTheme="minorEastAsia" w:hAnsiTheme="minorEastAsia"/>
                <w:webHidden/>
              </w:rPr>
              <w:fldChar w:fldCharType="separate"/>
            </w:r>
            <w:r w:rsidRPr="0068690B">
              <w:rPr>
                <w:rFonts w:asciiTheme="minorEastAsia" w:hAnsiTheme="minorEastAsia"/>
                <w:webHidden/>
              </w:rPr>
              <w:t>17</w:t>
            </w:r>
            <w:r w:rsidRPr="0068690B">
              <w:rPr>
                <w:rFonts w:asciiTheme="minorEastAsia" w:hAnsiTheme="minorEastAsia"/>
                <w:webHidden/>
              </w:rPr>
              <w:fldChar w:fldCharType="end"/>
            </w:r>
          </w:hyperlink>
        </w:p>
        <w:p w:rsidR="00660E0D" w:rsidRPr="00D77A30" w:rsidRDefault="00363BE7" w:rsidP="00CB693A">
          <w:pPr>
            <w:rPr>
              <w:rFonts w:asciiTheme="majorEastAsia" w:eastAsiaTheme="majorEastAsia" w:hAnsiTheme="majorEastAsia"/>
              <w:lang w:val="ja-JP"/>
            </w:rPr>
          </w:pPr>
          <w:r w:rsidRPr="0068690B">
            <w:rPr>
              <w:rFonts w:asciiTheme="minorEastAsia" w:hAnsiTheme="minorEastAsia"/>
              <w:b/>
              <w:bCs/>
              <w:sz w:val="24"/>
              <w:szCs w:val="24"/>
              <w:lang w:val="ja-JP"/>
            </w:rPr>
            <w:fldChar w:fldCharType="end"/>
          </w:r>
        </w:p>
      </w:sdtContent>
    </w:sdt>
    <w:p w:rsidR="00CB693A" w:rsidRPr="00D77A30" w:rsidRDefault="00CB693A" w:rsidP="00CB693A">
      <w:pPr>
        <w:rPr>
          <w:rFonts w:asciiTheme="majorEastAsia" w:eastAsiaTheme="majorEastAsia" w:hAnsiTheme="majorEastAsia"/>
          <w:lang w:val="ja-JP"/>
        </w:rPr>
      </w:pPr>
    </w:p>
    <w:p w:rsidR="00CB693A" w:rsidRPr="008E602F" w:rsidRDefault="00CB693A" w:rsidP="00CB693A">
      <w:pPr>
        <w:rPr>
          <w:rFonts w:asciiTheme="minorEastAsia" w:hAnsiTheme="minorEastAsia"/>
        </w:rPr>
        <w:sectPr w:rsidR="00CB693A" w:rsidRPr="008E602F" w:rsidSect="001B6DEE">
          <w:pgSz w:w="11906" w:h="16838"/>
          <w:pgMar w:top="1134" w:right="1701" w:bottom="1701" w:left="1701" w:header="851" w:footer="567" w:gutter="0"/>
          <w:pgNumType w:start="0"/>
          <w:cols w:space="425"/>
          <w:titlePg/>
          <w:docGrid w:type="lines" w:linePitch="360"/>
        </w:sectPr>
      </w:pPr>
    </w:p>
    <w:p w:rsidR="00CB693A" w:rsidRPr="008E602F" w:rsidRDefault="00CB693A">
      <w:pPr>
        <w:widowControl/>
        <w:jc w:val="left"/>
        <w:rPr>
          <w:sz w:val="28"/>
        </w:rPr>
        <w:sectPr w:rsidR="00CB693A" w:rsidRPr="008E602F" w:rsidSect="005C6161">
          <w:footerReference w:type="default" r:id="rId12"/>
          <w:pgSz w:w="11906" w:h="16838" w:code="9"/>
          <w:pgMar w:top="851" w:right="1418" w:bottom="851" w:left="1418" w:header="851" w:footer="567" w:gutter="0"/>
          <w:pgNumType w:start="1"/>
          <w:cols w:space="425"/>
          <w:docGrid w:type="lines" w:linePitch="360"/>
        </w:sectPr>
      </w:pPr>
    </w:p>
    <w:bookmarkStart w:id="1" w:name="_Toc467745797"/>
    <w:p w:rsidR="009F160F" w:rsidRPr="00051808" w:rsidRDefault="009F4463" w:rsidP="000A59FA">
      <w:pPr>
        <w:pStyle w:val="1"/>
        <w:rPr>
          <w:rFonts w:asciiTheme="majorEastAsia" w:hAnsiTheme="majorEastAsia"/>
          <w:sz w:val="28"/>
        </w:rPr>
      </w:pPr>
      <w:r w:rsidRPr="00051808">
        <w:rPr>
          <w:rFonts w:asciiTheme="majorEastAsia" w:hAnsiTheme="majorEastAsia" w:hint="eastAsia"/>
          <w:noProof/>
          <w:sz w:val="28"/>
        </w:rPr>
        <mc:AlternateContent>
          <mc:Choice Requires="wps">
            <w:drawing>
              <wp:anchor distT="0" distB="0" distL="114300" distR="114300" simplePos="0" relativeHeight="251664384" behindDoc="0" locked="0" layoutInCell="1" allowOverlap="1" wp14:anchorId="0C81E75A" wp14:editId="6E951E64">
                <wp:simplePos x="0" y="0"/>
                <wp:positionH relativeFrom="column">
                  <wp:posOffset>5376545</wp:posOffset>
                </wp:positionH>
                <wp:positionV relativeFrom="paragraph">
                  <wp:posOffset>-359410</wp:posOffset>
                </wp:positionV>
                <wp:extent cx="771525" cy="3524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307D" w:rsidRPr="00797338" w:rsidRDefault="00F5307D" w:rsidP="002526ED">
                            <w:pPr>
                              <w:jc w:val="center"/>
                              <w:rPr>
                                <w:rFonts w:asciiTheme="majorEastAsia" w:eastAsiaTheme="majorEastAsia" w:hAnsiTheme="majorEastAsia"/>
                                <w:sz w:val="24"/>
                              </w:rPr>
                            </w:pPr>
                            <w:r w:rsidRPr="00797338">
                              <w:rPr>
                                <w:rFonts w:asciiTheme="majorEastAsia" w:eastAsiaTheme="majorEastAsia" w:hAnsiTheme="majorEastAsia"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23.35pt;margin-top:-28.3pt;width:60.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" fillcolor="white [3201]" strokecolor="black [3213]" strokeweight="1pt">
                <v:textbox>
                  <w:txbxContent>
                    <w:p w:rsidR="00F5307D" w:rsidRPr="00797338" w:rsidRDefault="00F5307D" w:rsidP="002526ED">
                      <w:pPr>
                        <w:jc w:val="center"/>
                        <w:rPr>
                          <w:rFonts w:asciiTheme="majorEastAsia" w:eastAsiaTheme="majorEastAsia" w:hAnsiTheme="majorEastAsia"/>
                          <w:sz w:val="24"/>
                        </w:rPr>
                      </w:pPr>
                      <w:r w:rsidRPr="00797338">
                        <w:rPr>
                          <w:rFonts w:asciiTheme="majorEastAsia" w:eastAsiaTheme="majorEastAsia" w:hAnsiTheme="majorEastAsia" w:hint="eastAsia"/>
                          <w:sz w:val="24"/>
                        </w:rPr>
                        <w:t>資料１</w:t>
                      </w:r>
                    </w:p>
                  </w:txbxContent>
                </v:textbox>
              </v:rect>
            </w:pict>
          </mc:Fallback>
        </mc:AlternateContent>
      </w:r>
      <w:r w:rsidR="005E3B0F" w:rsidRPr="00051808">
        <w:rPr>
          <w:rFonts w:asciiTheme="majorEastAsia" w:hAnsiTheme="majorEastAsia" w:hint="eastAsia"/>
          <w:sz w:val="28"/>
          <w:bdr w:val="single" w:sz="4" w:space="0" w:color="auto"/>
        </w:rPr>
        <w:t>資料１</w:t>
      </w:r>
      <w:r w:rsidR="005E3B0F" w:rsidRPr="00051808">
        <w:rPr>
          <w:rFonts w:asciiTheme="majorEastAsia" w:hAnsiTheme="majorEastAsia" w:hint="eastAsia"/>
          <w:sz w:val="28"/>
        </w:rPr>
        <w:t xml:space="preserve">　</w:t>
      </w:r>
      <w:r w:rsidR="007D7C7F" w:rsidRPr="00051808">
        <w:rPr>
          <w:rFonts w:asciiTheme="majorEastAsia" w:hAnsiTheme="majorEastAsia" w:hint="eastAsia"/>
          <w:sz w:val="28"/>
        </w:rPr>
        <w:t>知事</w:t>
      </w:r>
      <w:r w:rsidR="00227B9D">
        <w:rPr>
          <w:rFonts w:asciiTheme="majorEastAsia" w:hAnsiTheme="majorEastAsia" w:hint="eastAsia"/>
          <w:sz w:val="28"/>
        </w:rPr>
        <w:t>等</w:t>
      </w:r>
      <w:r w:rsidR="007D7C7F" w:rsidRPr="00051808">
        <w:rPr>
          <w:rFonts w:asciiTheme="majorEastAsia" w:hAnsiTheme="majorEastAsia" w:hint="eastAsia"/>
          <w:sz w:val="28"/>
        </w:rPr>
        <w:t>の給料</w:t>
      </w:r>
      <w:r w:rsidR="009E68EA" w:rsidRPr="00051808">
        <w:rPr>
          <w:rFonts w:asciiTheme="majorEastAsia" w:hAnsiTheme="majorEastAsia" w:hint="eastAsia"/>
          <w:sz w:val="28"/>
        </w:rPr>
        <w:t>等に係る条例</w:t>
      </w:r>
      <w:r w:rsidR="004D5F23" w:rsidRPr="00051808">
        <w:rPr>
          <w:rFonts w:asciiTheme="majorEastAsia" w:hAnsiTheme="majorEastAsia" w:hint="eastAsia"/>
          <w:sz w:val="28"/>
        </w:rPr>
        <w:t>の</w:t>
      </w:r>
      <w:r w:rsidR="009E68EA" w:rsidRPr="00051808">
        <w:rPr>
          <w:rFonts w:asciiTheme="majorEastAsia" w:hAnsiTheme="majorEastAsia" w:hint="eastAsia"/>
          <w:sz w:val="28"/>
        </w:rPr>
        <w:t>改正</w:t>
      </w:r>
      <w:r w:rsidR="00ED6307" w:rsidRPr="00051808">
        <w:rPr>
          <w:rFonts w:asciiTheme="majorEastAsia" w:hAnsiTheme="majorEastAsia" w:hint="eastAsia"/>
          <w:sz w:val="28"/>
        </w:rPr>
        <w:t>について</w:t>
      </w:r>
      <w:bookmarkEnd w:id="1"/>
    </w:p>
    <w:p w:rsidR="007034A3" w:rsidRPr="00BB4733" w:rsidRDefault="00BB4733" w:rsidP="007034A3">
      <w:pPr>
        <w:rPr>
          <w:rFonts w:asciiTheme="minorEastAsia" w:hAnsiTheme="minorEastAsia"/>
          <w:sz w:val="18"/>
        </w:rPr>
      </w:pPr>
      <w:r>
        <w:rPr>
          <w:rFonts w:asciiTheme="minorEastAsia" w:hAnsiTheme="minorEastAsia" w:hint="eastAsia"/>
          <w:sz w:val="18"/>
        </w:rPr>
        <w:t>（</w:t>
      </w:r>
      <w:r w:rsidR="007034A3" w:rsidRPr="00BB4733">
        <w:rPr>
          <w:rFonts w:asciiTheme="minorEastAsia" w:hAnsiTheme="minorEastAsia" w:hint="eastAsia"/>
          <w:sz w:val="18"/>
        </w:rPr>
        <w:t>「</w:t>
      </w:r>
      <w:r>
        <w:rPr>
          <w:rFonts w:asciiTheme="minorEastAsia" w:hAnsiTheme="minorEastAsia" w:hint="eastAsia"/>
          <w:sz w:val="18"/>
        </w:rPr>
        <w:t>（</w:t>
      </w:r>
      <w:r w:rsidR="007034A3" w:rsidRPr="00BB4733">
        <w:rPr>
          <w:rFonts w:asciiTheme="minorEastAsia" w:hAnsiTheme="minorEastAsia" w:hint="eastAsia"/>
          <w:sz w:val="18"/>
        </w:rPr>
        <w:t>参考</w:t>
      </w:r>
      <w:r>
        <w:rPr>
          <w:rFonts w:asciiTheme="minorEastAsia" w:hAnsiTheme="minorEastAsia" w:hint="eastAsia"/>
          <w:sz w:val="18"/>
        </w:rPr>
        <w:t>）</w:t>
      </w:r>
      <w:r w:rsidR="007034A3" w:rsidRPr="00BB4733">
        <w:rPr>
          <w:rFonts w:asciiTheme="minorEastAsia" w:hAnsiTheme="minorEastAsia" w:hint="eastAsia"/>
          <w:sz w:val="18"/>
        </w:rPr>
        <w:t>知事及び副知事の給料、手当及び旅費に関する条例等の一部を改正する条例」より</w:t>
      </w:r>
      <w:r>
        <w:rPr>
          <w:rFonts w:asciiTheme="minorEastAsia" w:hAnsiTheme="minorEastAsia" w:hint="eastAsia"/>
          <w:sz w:val="18"/>
        </w:rPr>
        <w:t>）</w:t>
      </w:r>
    </w:p>
    <w:tbl>
      <w:tblPr>
        <w:tblStyle w:val="a9"/>
        <w:tblW w:w="9640" w:type="dxa"/>
        <w:tblInd w:w="-176" w:type="dxa"/>
        <w:tblLook w:val="04A0" w:firstRow="1" w:lastRow="0" w:firstColumn="1" w:lastColumn="0" w:noHBand="0" w:noVBand="1"/>
      </w:tblPr>
      <w:tblGrid>
        <w:gridCol w:w="9640"/>
      </w:tblGrid>
      <w:tr w:rsidR="001D68CD" w:rsidTr="00A25537">
        <w:tc>
          <w:tcPr>
            <w:tcW w:w="9640" w:type="dxa"/>
          </w:tcPr>
          <w:p w:rsidR="007034A3" w:rsidRDefault="007034A3">
            <w:pPr>
              <w:widowControl/>
              <w:jc w:val="left"/>
            </w:pPr>
          </w:p>
          <w:p w:rsidR="001D68CD" w:rsidRPr="007034A3" w:rsidRDefault="007034A3">
            <w:pPr>
              <w:widowControl/>
              <w:jc w:val="left"/>
              <w:rPr>
                <w:rFonts w:asciiTheme="majorEastAsia" w:eastAsiaTheme="majorEastAsia" w:hAnsiTheme="majorEastAsia"/>
              </w:rPr>
            </w:pPr>
            <w:r w:rsidRPr="007034A3">
              <w:rPr>
                <w:rFonts w:asciiTheme="majorEastAsia" w:eastAsiaTheme="majorEastAsia" w:hAnsiTheme="majorEastAsia" w:hint="eastAsia"/>
              </w:rPr>
              <w:t>（参考）知事及び副知事の給料、手当及び旅費に関する条例等の一部を改正する条例</w:t>
            </w:r>
          </w:p>
          <w:p w:rsidR="007034A3" w:rsidRDefault="007034A3">
            <w:pPr>
              <w:widowControl/>
              <w:jc w:val="left"/>
            </w:pPr>
          </w:p>
          <w:p w:rsidR="007034A3" w:rsidRPr="007034A3" w:rsidRDefault="007034A3">
            <w:pPr>
              <w:widowControl/>
              <w:jc w:val="left"/>
              <w:rPr>
                <w:rFonts w:asciiTheme="majorEastAsia" w:eastAsiaTheme="majorEastAsia" w:hAnsiTheme="majorEastAsia"/>
              </w:rPr>
            </w:pPr>
            <w:r w:rsidRPr="007034A3">
              <w:rPr>
                <w:rFonts w:asciiTheme="majorEastAsia" w:eastAsiaTheme="majorEastAsia" w:hAnsiTheme="majorEastAsia" w:hint="eastAsia"/>
              </w:rPr>
              <w:t>１　知事の退職手当の廃止及び給料月額の改定</w:t>
            </w:r>
          </w:p>
          <w:p w:rsidR="007034A3" w:rsidRPr="007034A3" w:rsidRDefault="007034A3" w:rsidP="007034A3">
            <w:pPr>
              <w:widowControl/>
              <w:ind w:firstLineChars="100" w:firstLine="210"/>
              <w:jc w:val="left"/>
              <w:rPr>
                <w:rFonts w:asciiTheme="majorEastAsia" w:eastAsiaTheme="majorEastAsia" w:hAnsiTheme="majorEastAsia"/>
              </w:rPr>
            </w:pPr>
            <w:r w:rsidRPr="007034A3">
              <w:rPr>
                <w:rFonts w:asciiTheme="majorEastAsia" w:eastAsiaTheme="majorEastAsia" w:hAnsiTheme="majorEastAsia" w:hint="eastAsia"/>
              </w:rPr>
              <w:t>（１）知事の退職手当を廃止</w:t>
            </w:r>
          </w:p>
          <w:tbl>
            <w:tblPr>
              <w:tblStyle w:val="a9"/>
              <w:tblW w:w="0" w:type="auto"/>
              <w:tblInd w:w="279" w:type="dxa"/>
              <w:tblLook w:val="04A0" w:firstRow="1" w:lastRow="0" w:firstColumn="1" w:lastColumn="0" w:noHBand="0" w:noVBand="1"/>
            </w:tblPr>
            <w:tblGrid>
              <w:gridCol w:w="1168"/>
              <w:gridCol w:w="1985"/>
              <w:gridCol w:w="1984"/>
              <w:gridCol w:w="1985"/>
              <w:gridCol w:w="1984"/>
            </w:tblGrid>
            <w:tr w:rsidR="007034A3" w:rsidTr="00A25537">
              <w:tc>
                <w:tcPr>
                  <w:tcW w:w="1168" w:type="dxa"/>
                  <w:vMerge w:val="restart"/>
                  <w:shd w:val="clear" w:color="auto" w:fill="C6D9F1" w:themeFill="text2" w:themeFillTint="33"/>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区分</w:t>
                  </w:r>
                </w:p>
              </w:tc>
              <w:tc>
                <w:tcPr>
                  <w:tcW w:w="3969" w:type="dxa"/>
                  <w:gridSpan w:val="2"/>
                  <w:shd w:val="clear" w:color="auto" w:fill="C6D9F1" w:themeFill="text2" w:themeFillTint="33"/>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改定後</w:t>
                  </w:r>
                </w:p>
              </w:tc>
              <w:tc>
                <w:tcPr>
                  <w:tcW w:w="3969" w:type="dxa"/>
                  <w:gridSpan w:val="2"/>
                  <w:shd w:val="clear" w:color="auto" w:fill="C6D9F1" w:themeFill="text2" w:themeFillTint="33"/>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改定前</w:t>
                  </w:r>
                </w:p>
              </w:tc>
            </w:tr>
            <w:tr w:rsidR="007034A3" w:rsidTr="00A25537">
              <w:tc>
                <w:tcPr>
                  <w:tcW w:w="1168" w:type="dxa"/>
                  <w:vMerge/>
                  <w:shd w:val="clear" w:color="auto" w:fill="C6D9F1" w:themeFill="text2" w:themeFillTint="33"/>
                  <w:vAlign w:val="center"/>
                </w:tcPr>
                <w:p w:rsidR="007034A3" w:rsidRPr="00A25537" w:rsidRDefault="007034A3" w:rsidP="007034A3">
                  <w:pPr>
                    <w:widowControl/>
                    <w:jc w:val="center"/>
                    <w:rPr>
                      <w:rFonts w:asciiTheme="minorEastAsia" w:hAnsiTheme="minorEastAsia"/>
                    </w:rPr>
                  </w:pPr>
                </w:p>
              </w:tc>
              <w:tc>
                <w:tcPr>
                  <w:tcW w:w="1985" w:type="dxa"/>
                  <w:shd w:val="clear" w:color="auto" w:fill="C6D9F1" w:themeFill="text2" w:themeFillTint="33"/>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本則の支給割合</w:t>
                  </w:r>
                </w:p>
              </w:tc>
              <w:tc>
                <w:tcPr>
                  <w:tcW w:w="1984" w:type="dxa"/>
                  <w:shd w:val="clear" w:color="auto" w:fill="C6D9F1" w:themeFill="text2" w:themeFillTint="33"/>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特例減額の割合</w:t>
                  </w:r>
                </w:p>
              </w:tc>
              <w:tc>
                <w:tcPr>
                  <w:tcW w:w="1985" w:type="dxa"/>
                  <w:shd w:val="clear" w:color="auto" w:fill="C6D9F1" w:themeFill="text2" w:themeFillTint="33"/>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本則の支給割合</w:t>
                  </w:r>
                </w:p>
              </w:tc>
              <w:tc>
                <w:tcPr>
                  <w:tcW w:w="1984" w:type="dxa"/>
                  <w:shd w:val="clear" w:color="auto" w:fill="C6D9F1" w:themeFill="text2" w:themeFillTint="33"/>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特例減額の割合</w:t>
                  </w:r>
                </w:p>
              </w:tc>
            </w:tr>
            <w:tr w:rsidR="007034A3" w:rsidTr="00A25537">
              <w:tc>
                <w:tcPr>
                  <w:tcW w:w="1168" w:type="dxa"/>
                </w:tcPr>
                <w:p w:rsidR="007034A3" w:rsidRPr="00A25537" w:rsidRDefault="007034A3">
                  <w:pPr>
                    <w:widowControl/>
                    <w:jc w:val="left"/>
                    <w:rPr>
                      <w:rFonts w:asciiTheme="minorEastAsia" w:hAnsiTheme="minorEastAsia"/>
                    </w:rPr>
                  </w:pPr>
                  <w:r w:rsidRPr="00A25537">
                    <w:rPr>
                      <w:rFonts w:asciiTheme="minorEastAsia" w:hAnsiTheme="minorEastAsia" w:hint="eastAsia"/>
                    </w:rPr>
                    <w:t>知事</w:t>
                  </w:r>
                </w:p>
              </w:tc>
              <w:tc>
                <w:tcPr>
                  <w:tcW w:w="1985" w:type="dxa"/>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w:t>
                  </w:r>
                </w:p>
              </w:tc>
              <w:tc>
                <w:tcPr>
                  <w:tcW w:w="1984" w:type="dxa"/>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w:t>
                  </w:r>
                </w:p>
              </w:tc>
              <w:tc>
                <w:tcPr>
                  <w:tcW w:w="1985" w:type="dxa"/>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100分の20</w:t>
                  </w:r>
                </w:p>
              </w:tc>
              <w:tc>
                <w:tcPr>
                  <w:tcW w:w="1984" w:type="dxa"/>
                  <w:vAlign w:val="center"/>
                </w:tcPr>
                <w:p w:rsidR="007034A3" w:rsidRPr="00A25537" w:rsidRDefault="007034A3" w:rsidP="007034A3">
                  <w:pPr>
                    <w:widowControl/>
                    <w:jc w:val="center"/>
                    <w:rPr>
                      <w:rFonts w:asciiTheme="minorEastAsia" w:hAnsiTheme="minorEastAsia"/>
                    </w:rPr>
                  </w:pPr>
                  <w:r w:rsidRPr="00A25537">
                    <w:rPr>
                      <w:rFonts w:asciiTheme="minorEastAsia" w:hAnsiTheme="minorEastAsia" w:hint="eastAsia"/>
                    </w:rPr>
                    <w:t>50％</w:t>
                  </w:r>
                </w:p>
              </w:tc>
            </w:tr>
          </w:tbl>
          <w:p w:rsidR="007034A3" w:rsidRPr="00A25537" w:rsidRDefault="00A25537" w:rsidP="00A25537">
            <w:pPr>
              <w:widowControl/>
              <w:ind w:firstLineChars="100" w:firstLine="210"/>
              <w:jc w:val="left"/>
              <w:rPr>
                <w:rFonts w:asciiTheme="majorEastAsia" w:eastAsiaTheme="majorEastAsia" w:hAnsiTheme="majorEastAsia"/>
              </w:rPr>
            </w:pPr>
            <w:r w:rsidRPr="00A25537">
              <w:rPr>
                <w:rFonts w:asciiTheme="majorEastAsia" w:eastAsiaTheme="majorEastAsia" w:hAnsiTheme="majorEastAsia" w:hint="eastAsia"/>
              </w:rPr>
              <w:t>（２）知事の給料の額の改定</w:t>
            </w:r>
          </w:p>
          <w:tbl>
            <w:tblPr>
              <w:tblStyle w:val="a9"/>
              <w:tblW w:w="0" w:type="auto"/>
              <w:tblInd w:w="279" w:type="dxa"/>
              <w:tblLook w:val="04A0" w:firstRow="1" w:lastRow="0" w:firstColumn="1" w:lastColumn="0" w:noHBand="0" w:noVBand="1"/>
            </w:tblPr>
            <w:tblGrid>
              <w:gridCol w:w="1168"/>
              <w:gridCol w:w="2977"/>
              <w:gridCol w:w="2977"/>
            </w:tblGrid>
            <w:tr w:rsidR="00A25537" w:rsidRPr="00A25537" w:rsidTr="00A25537">
              <w:tc>
                <w:tcPr>
                  <w:tcW w:w="1168" w:type="dxa"/>
                  <w:shd w:val="clear" w:color="auto" w:fill="C6D9F1" w:themeFill="text2" w:themeFillTint="33"/>
                  <w:vAlign w:val="center"/>
                </w:tcPr>
                <w:p w:rsidR="00A25537" w:rsidRPr="00A25537" w:rsidRDefault="00A25537" w:rsidP="00A25537">
                  <w:pPr>
                    <w:widowControl/>
                    <w:jc w:val="center"/>
                    <w:rPr>
                      <w:rFonts w:asciiTheme="minorEastAsia" w:hAnsiTheme="minorEastAsia"/>
                    </w:rPr>
                  </w:pPr>
                  <w:r w:rsidRPr="00A25537">
                    <w:rPr>
                      <w:rFonts w:asciiTheme="minorEastAsia" w:hAnsiTheme="minorEastAsia" w:hint="eastAsia"/>
                    </w:rPr>
                    <w:t>区分</w:t>
                  </w:r>
                </w:p>
              </w:tc>
              <w:tc>
                <w:tcPr>
                  <w:tcW w:w="2977" w:type="dxa"/>
                  <w:shd w:val="clear" w:color="auto" w:fill="C6D9F1" w:themeFill="text2" w:themeFillTint="33"/>
                  <w:vAlign w:val="center"/>
                </w:tcPr>
                <w:p w:rsidR="00A25537" w:rsidRPr="00A25537" w:rsidRDefault="00A25537" w:rsidP="00A25537">
                  <w:pPr>
                    <w:widowControl/>
                    <w:jc w:val="center"/>
                    <w:rPr>
                      <w:rFonts w:asciiTheme="minorEastAsia" w:hAnsiTheme="minorEastAsia"/>
                    </w:rPr>
                  </w:pPr>
                  <w:r w:rsidRPr="00A25537">
                    <w:rPr>
                      <w:rFonts w:asciiTheme="minorEastAsia" w:hAnsiTheme="minorEastAsia" w:hint="eastAsia"/>
                    </w:rPr>
                    <w:t>改定後の額</w:t>
                  </w:r>
                </w:p>
              </w:tc>
              <w:tc>
                <w:tcPr>
                  <w:tcW w:w="2977" w:type="dxa"/>
                  <w:shd w:val="clear" w:color="auto" w:fill="C6D9F1" w:themeFill="text2" w:themeFillTint="33"/>
                  <w:vAlign w:val="center"/>
                </w:tcPr>
                <w:p w:rsidR="00A25537" w:rsidRPr="00A25537" w:rsidRDefault="00A25537" w:rsidP="00A25537">
                  <w:pPr>
                    <w:widowControl/>
                    <w:jc w:val="center"/>
                    <w:rPr>
                      <w:rFonts w:asciiTheme="minorEastAsia" w:hAnsiTheme="minorEastAsia"/>
                    </w:rPr>
                  </w:pPr>
                  <w:r w:rsidRPr="00A25537">
                    <w:rPr>
                      <w:rFonts w:asciiTheme="minorEastAsia" w:hAnsiTheme="minorEastAsia" w:hint="eastAsia"/>
                    </w:rPr>
                    <w:t>改定前の額</w:t>
                  </w:r>
                </w:p>
              </w:tc>
            </w:tr>
            <w:tr w:rsidR="00A25537" w:rsidRPr="00A25537" w:rsidTr="00A25537">
              <w:tc>
                <w:tcPr>
                  <w:tcW w:w="1168" w:type="dxa"/>
                </w:tcPr>
                <w:p w:rsidR="00A25537" w:rsidRPr="00A25537" w:rsidRDefault="00A25537">
                  <w:pPr>
                    <w:widowControl/>
                    <w:jc w:val="left"/>
                    <w:rPr>
                      <w:rFonts w:asciiTheme="minorEastAsia" w:hAnsiTheme="minorEastAsia"/>
                    </w:rPr>
                  </w:pPr>
                  <w:r w:rsidRPr="00A25537">
                    <w:rPr>
                      <w:rFonts w:asciiTheme="minorEastAsia" w:hAnsiTheme="minorEastAsia" w:hint="eastAsia"/>
                    </w:rPr>
                    <w:t>知事</w:t>
                  </w:r>
                </w:p>
              </w:tc>
              <w:tc>
                <w:tcPr>
                  <w:tcW w:w="2977" w:type="dxa"/>
                  <w:vAlign w:val="center"/>
                </w:tcPr>
                <w:p w:rsidR="00A25537" w:rsidRPr="00A25537" w:rsidRDefault="00A25537" w:rsidP="00A25537">
                  <w:pPr>
                    <w:widowControl/>
                    <w:jc w:val="center"/>
                    <w:rPr>
                      <w:rFonts w:asciiTheme="minorEastAsia" w:hAnsiTheme="minorEastAsia"/>
                    </w:rPr>
                  </w:pPr>
                  <w:r w:rsidRPr="00A25537">
                    <w:rPr>
                      <w:rFonts w:asciiTheme="minorEastAsia" w:hAnsiTheme="minorEastAsia" w:hint="eastAsia"/>
                    </w:rPr>
                    <w:t>月額　1,500,000円</w:t>
                  </w:r>
                </w:p>
              </w:tc>
              <w:tc>
                <w:tcPr>
                  <w:tcW w:w="2977" w:type="dxa"/>
                  <w:vAlign w:val="center"/>
                </w:tcPr>
                <w:p w:rsidR="00A25537" w:rsidRPr="00A25537" w:rsidRDefault="00A25537" w:rsidP="00A25537">
                  <w:pPr>
                    <w:widowControl/>
                    <w:jc w:val="center"/>
                    <w:rPr>
                      <w:rFonts w:asciiTheme="minorEastAsia" w:hAnsiTheme="minorEastAsia"/>
                    </w:rPr>
                  </w:pPr>
                  <w:r w:rsidRPr="00A25537">
                    <w:rPr>
                      <w:rFonts w:asciiTheme="minorEastAsia" w:hAnsiTheme="minorEastAsia" w:hint="eastAsia"/>
                    </w:rPr>
                    <w:t>月額　1,310,000円</w:t>
                  </w:r>
                </w:p>
              </w:tc>
            </w:tr>
          </w:tbl>
          <w:p w:rsidR="007034A3" w:rsidRDefault="00A25537" w:rsidP="00A25537">
            <w:pPr>
              <w:widowControl/>
              <w:ind w:firstLineChars="100" w:firstLine="210"/>
              <w:jc w:val="left"/>
            </w:pPr>
            <w:r>
              <w:rPr>
                <w:rFonts w:hint="eastAsia"/>
              </w:rPr>
              <w:t>（考え方）</w:t>
            </w:r>
          </w:p>
          <w:p w:rsidR="00A25537" w:rsidRDefault="00A25537" w:rsidP="00A25537">
            <w:pPr>
              <w:widowControl/>
              <w:ind w:leftChars="100" w:left="420" w:hangingChars="100" w:hanging="210"/>
              <w:jc w:val="left"/>
            </w:pPr>
            <w:r>
              <w:rPr>
                <w:rFonts w:hint="eastAsia"/>
              </w:rPr>
              <w:t>○　知事の退職手当の廃止に伴い、現行の退職手当の一任期（４年）分の額を１ヵ月相当に割戻し、給料の額に復元。</w:t>
            </w:r>
          </w:p>
          <w:p w:rsidR="00A25537" w:rsidRDefault="00A25537">
            <w:pPr>
              <w:widowControl/>
              <w:jc w:val="left"/>
            </w:pPr>
          </w:p>
          <w:p w:rsidR="00A25537" w:rsidRPr="00A25537" w:rsidRDefault="00A25537">
            <w:pPr>
              <w:widowControl/>
              <w:jc w:val="left"/>
              <w:rPr>
                <w:rFonts w:asciiTheme="majorEastAsia" w:eastAsiaTheme="majorEastAsia" w:hAnsiTheme="majorEastAsia"/>
              </w:rPr>
            </w:pPr>
            <w:r w:rsidRPr="00A25537">
              <w:rPr>
                <w:rFonts w:asciiTheme="majorEastAsia" w:eastAsiaTheme="majorEastAsia" w:hAnsiTheme="majorEastAsia" w:hint="eastAsia"/>
              </w:rPr>
              <w:t>２　特別職の給料の額の改定について</w:t>
            </w:r>
          </w:p>
          <w:p w:rsidR="00A25537" w:rsidRPr="00A25537" w:rsidRDefault="00A25537" w:rsidP="00A25537">
            <w:pPr>
              <w:widowControl/>
              <w:ind w:firstLineChars="200" w:firstLine="420"/>
              <w:jc w:val="left"/>
              <w:rPr>
                <w:rFonts w:asciiTheme="majorEastAsia" w:eastAsiaTheme="majorEastAsia" w:hAnsiTheme="majorEastAsia"/>
              </w:rPr>
            </w:pPr>
            <w:r w:rsidRPr="00A25537">
              <w:rPr>
                <w:rFonts w:asciiTheme="majorEastAsia" w:eastAsiaTheme="majorEastAsia" w:hAnsiTheme="majorEastAsia" w:hint="eastAsia"/>
              </w:rPr>
              <w:t>知事、副知事、常勤の監査委員、常勤の人事委員会の委員及び教育長の給料の額の改定</w:t>
            </w:r>
          </w:p>
          <w:tbl>
            <w:tblPr>
              <w:tblStyle w:val="a9"/>
              <w:tblW w:w="0" w:type="auto"/>
              <w:tblInd w:w="313" w:type="dxa"/>
              <w:tblLook w:val="04A0" w:firstRow="1" w:lastRow="0" w:firstColumn="1" w:lastColumn="0" w:noHBand="0" w:noVBand="1"/>
            </w:tblPr>
            <w:tblGrid>
              <w:gridCol w:w="1701"/>
              <w:gridCol w:w="3119"/>
              <w:gridCol w:w="2126"/>
              <w:gridCol w:w="2155"/>
            </w:tblGrid>
            <w:tr w:rsidR="00A25537" w:rsidTr="005715F1">
              <w:tc>
                <w:tcPr>
                  <w:tcW w:w="4820" w:type="dxa"/>
                  <w:gridSpan w:val="2"/>
                  <w:shd w:val="clear" w:color="auto" w:fill="C6D9F1" w:themeFill="text2" w:themeFillTint="33"/>
                  <w:vAlign w:val="center"/>
                </w:tcPr>
                <w:p w:rsidR="00A25537" w:rsidRDefault="00A25537" w:rsidP="00A25537">
                  <w:pPr>
                    <w:widowControl/>
                    <w:jc w:val="center"/>
                  </w:pPr>
                  <w:r>
                    <w:rPr>
                      <w:rFonts w:hint="eastAsia"/>
                    </w:rPr>
                    <w:t>区分</w:t>
                  </w:r>
                </w:p>
              </w:tc>
              <w:tc>
                <w:tcPr>
                  <w:tcW w:w="2126" w:type="dxa"/>
                  <w:shd w:val="clear" w:color="auto" w:fill="C6D9F1" w:themeFill="text2" w:themeFillTint="33"/>
                  <w:vAlign w:val="center"/>
                </w:tcPr>
                <w:p w:rsidR="00A25537" w:rsidRDefault="00A25537" w:rsidP="00A25537">
                  <w:pPr>
                    <w:widowControl/>
                    <w:jc w:val="center"/>
                  </w:pPr>
                  <w:r>
                    <w:rPr>
                      <w:rFonts w:hint="eastAsia"/>
                    </w:rPr>
                    <w:t>改定後の額</w:t>
                  </w:r>
                </w:p>
              </w:tc>
              <w:tc>
                <w:tcPr>
                  <w:tcW w:w="2155" w:type="dxa"/>
                  <w:shd w:val="clear" w:color="auto" w:fill="C6D9F1" w:themeFill="text2" w:themeFillTint="33"/>
                  <w:vAlign w:val="center"/>
                </w:tcPr>
                <w:p w:rsidR="00A25537" w:rsidRDefault="00A25537" w:rsidP="00A25537">
                  <w:pPr>
                    <w:widowControl/>
                    <w:jc w:val="center"/>
                  </w:pPr>
                  <w:r>
                    <w:rPr>
                      <w:rFonts w:hint="eastAsia"/>
                    </w:rPr>
                    <w:t>改定前の額</w:t>
                  </w:r>
                </w:p>
              </w:tc>
            </w:tr>
            <w:tr w:rsidR="00A25537" w:rsidTr="005715F1">
              <w:tc>
                <w:tcPr>
                  <w:tcW w:w="4820" w:type="dxa"/>
                  <w:gridSpan w:val="2"/>
                </w:tcPr>
                <w:p w:rsidR="00A25537" w:rsidRDefault="00A25537" w:rsidP="00A25537">
                  <w:pPr>
                    <w:widowControl/>
                    <w:jc w:val="left"/>
                  </w:pPr>
                  <w:r>
                    <w:rPr>
                      <w:rFonts w:hint="eastAsia"/>
                    </w:rPr>
                    <w:t>知事</w:t>
                  </w:r>
                </w:p>
              </w:tc>
              <w:tc>
                <w:tcPr>
                  <w:tcW w:w="2126"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1,520,000円</w:t>
                  </w:r>
                </w:p>
              </w:tc>
              <w:tc>
                <w:tcPr>
                  <w:tcW w:w="2155" w:type="dxa"/>
                </w:tcPr>
                <w:p w:rsidR="00A25537" w:rsidRPr="005715F1" w:rsidRDefault="00A25537" w:rsidP="00A25537">
                  <w:pPr>
                    <w:widowControl/>
                    <w:jc w:val="left"/>
                    <w:rPr>
                      <w:rFonts w:asciiTheme="minorEastAsia" w:hAnsiTheme="minorEastAsia"/>
                    </w:rPr>
                  </w:pPr>
                  <w:r w:rsidRPr="005715F1">
                    <w:rPr>
                      <w:rFonts w:asciiTheme="minorEastAsia" w:hAnsiTheme="minorEastAsia" w:hint="eastAsia"/>
                    </w:rPr>
                    <w:t>月額　1,500,000円</w:t>
                  </w:r>
                </w:p>
              </w:tc>
            </w:tr>
            <w:tr w:rsidR="00A25537" w:rsidTr="005715F1">
              <w:tc>
                <w:tcPr>
                  <w:tcW w:w="4820" w:type="dxa"/>
                  <w:gridSpan w:val="2"/>
                </w:tcPr>
                <w:p w:rsidR="00A25537" w:rsidRDefault="00A25537" w:rsidP="00A25537">
                  <w:pPr>
                    <w:widowControl/>
                    <w:jc w:val="left"/>
                  </w:pPr>
                  <w:r>
                    <w:rPr>
                      <w:rFonts w:hint="eastAsia"/>
                    </w:rPr>
                    <w:t>副知事</w:t>
                  </w:r>
                </w:p>
              </w:tc>
              <w:tc>
                <w:tcPr>
                  <w:tcW w:w="2126"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1,050,000円</w:t>
                  </w:r>
                </w:p>
              </w:tc>
              <w:tc>
                <w:tcPr>
                  <w:tcW w:w="2155"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1,030,000円</w:t>
                  </w:r>
                </w:p>
              </w:tc>
            </w:tr>
            <w:tr w:rsidR="00A25537" w:rsidTr="005715F1">
              <w:tc>
                <w:tcPr>
                  <w:tcW w:w="1701" w:type="dxa"/>
                  <w:vMerge w:val="restart"/>
                </w:tcPr>
                <w:p w:rsidR="00A25537" w:rsidRDefault="00A25537" w:rsidP="00A25537">
                  <w:pPr>
                    <w:widowControl/>
                    <w:jc w:val="left"/>
                  </w:pPr>
                  <w:r>
                    <w:rPr>
                      <w:rFonts w:hint="eastAsia"/>
                    </w:rPr>
                    <w:t>常勤の監査委員</w:t>
                  </w:r>
                </w:p>
              </w:tc>
              <w:tc>
                <w:tcPr>
                  <w:tcW w:w="3119" w:type="dxa"/>
                </w:tcPr>
                <w:p w:rsidR="00A25537" w:rsidRDefault="00A25537" w:rsidP="00A25537">
                  <w:pPr>
                    <w:widowControl/>
                    <w:jc w:val="left"/>
                  </w:pPr>
                  <w:r>
                    <w:rPr>
                      <w:rFonts w:hint="eastAsia"/>
                    </w:rPr>
                    <w:t>代表監査委員</w:t>
                  </w:r>
                </w:p>
              </w:tc>
              <w:tc>
                <w:tcPr>
                  <w:tcW w:w="2126"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830,000円</w:t>
                  </w:r>
                </w:p>
              </w:tc>
              <w:tc>
                <w:tcPr>
                  <w:tcW w:w="2155"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820,000円</w:t>
                  </w:r>
                </w:p>
              </w:tc>
            </w:tr>
            <w:tr w:rsidR="00A25537" w:rsidTr="005715F1">
              <w:tc>
                <w:tcPr>
                  <w:tcW w:w="1701" w:type="dxa"/>
                  <w:vMerge/>
                </w:tcPr>
                <w:p w:rsidR="00A25537" w:rsidRDefault="00A25537" w:rsidP="00A25537">
                  <w:pPr>
                    <w:widowControl/>
                    <w:jc w:val="left"/>
                  </w:pPr>
                </w:p>
              </w:tc>
              <w:tc>
                <w:tcPr>
                  <w:tcW w:w="3119" w:type="dxa"/>
                </w:tcPr>
                <w:p w:rsidR="00A25537" w:rsidRDefault="00A25537" w:rsidP="00A25537">
                  <w:pPr>
                    <w:widowControl/>
                    <w:jc w:val="left"/>
                  </w:pPr>
                  <w:r>
                    <w:rPr>
                      <w:rFonts w:hint="eastAsia"/>
                    </w:rPr>
                    <w:t>代表監査委員以外の監査委員</w:t>
                  </w:r>
                </w:p>
              </w:tc>
              <w:tc>
                <w:tcPr>
                  <w:tcW w:w="2126"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680,000円</w:t>
                  </w:r>
                </w:p>
              </w:tc>
              <w:tc>
                <w:tcPr>
                  <w:tcW w:w="2155"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670,000円</w:t>
                  </w:r>
                </w:p>
              </w:tc>
            </w:tr>
            <w:tr w:rsidR="00A25537" w:rsidTr="005715F1">
              <w:tc>
                <w:tcPr>
                  <w:tcW w:w="1701" w:type="dxa"/>
                  <w:vMerge w:val="restart"/>
                </w:tcPr>
                <w:p w:rsidR="00A25537" w:rsidRDefault="00A25537" w:rsidP="00A25537">
                  <w:pPr>
                    <w:widowControl/>
                    <w:jc w:val="left"/>
                  </w:pPr>
                  <w:r>
                    <w:rPr>
                      <w:rFonts w:hint="eastAsia"/>
                    </w:rPr>
                    <w:t>常勤の人事</w:t>
                  </w:r>
                </w:p>
                <w:p w:rsidR="00A25537" w:rsidRDefault="00A25537" w:rsidP="00A25537">
                  <w:pPr>
                    <w:widowControl/>
                    <w:jc w:val="left"/>
                  </w:pPr>
                  <w:r>
                    <w:rPr>
                      <w:rFonts w:hint="eastAsia"/>
                    </w:rPr>
                    <w:t>委員会の委員</w:t>
                  </w:r>
                </w:p>
              </w:tc>
              <w:tc>
                <w:tcPr>
                  <w:tcW w:w="3119" w:type="dxa"/>
                </w:tcPr>
                <w:p w:rsidR="00A25537" w:rsidRDefault="00A25537" w:rsidP="00A25537">
                  <w:pPr>
                    <w:widowControl/>
                    <w:jc w:val="left"/>
                  </w:pPr>
                  <w:r>
                    <w:rPr>
                      <w:rFonts w:hint="eastAsia"/>
                    </w:rPr>
                    <w:t>委員長である委員</w:t>
                  </w:r>
                </w:p>
              </w:tc>
              <w:tc>
                <w:tcPr>
                  <w:tcW w:w="2126"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830,000円</w:t>
                  </w:r>
                </w:p>
              </w:tc>
              <w:tc>
                <w:tcPr>
                  <w:tcW w:w="2155"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820,000円</w:t>
                  </w:r>
                </w:p>
              </w:tc>
            </w:tr>
            <w:tr w:rsidR="00A25537" w:rsidTr="005715F1">
              <w:tc>
                <w:tcPr>
                  <w:tcW w:w="1701" w:type="dxa"/>
                  <w:vMerge/>
                </w:tcPr>
                <w:p w:rsidR="00A25537" w:rsidRDefault="00A25537" w:rsidP="00A25537">
                  <w:pPr>
                    <w:widowControl/>
                    <w:jc w:val="left"/>
                  </w:pPr>
                </w:p>
              </w:tc>
              <w:tc>
                <w:tcPr>
                  <w:tcW w:w="3119" w:type="dxa"/>
                </w:tcPr>
                <w:p w:rsidR="00A25537" w:rsidRDefault="00A25537" w:rsidP="00A25537">
                  <w:pPr>
                    <w:widowControl/>
                    <w:jc w:val="left"/>
                  </w:pPr>
                  <w:r>
                    <w:rPr>
                      <w:rFonts w:hint="eastAsia"/>
                    </w:rPr>
                    <w:t>その他の委員</w:t>
                  </w:r>
                </w:p>
              </w:tc>
              <w:tc>
                <w:tcPr>
                  <w:tcW w:w="2126"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680,000円</w:t>
                  </w:r>
                </w:p>
              </w:tc>
              <w:tc>
                <w:tcPr>
                  <w:tcW w:w="2155" w:type="dxa"/>
                </w:tcPr>
                <w:p w:rsidR="00A25537" w:rsidRPr="005715F1" w:rsidRDefault="005715F1" w:rsidP="00A25537">
                  <w:pPr>
                    <w:widowControl/>
                    <w:jc w:val="left"/>
                    <w:rPr>
                      <w:rFonts w:asciiTheme="minorEastAsia" w:hAnsiTheme="minorEastAsia"/>
                    </w:rPr>
                  </w:pPr>
                  <w:r w:rsidRPr="005715F1">
                    <w:rPr>
                      <w:rFonts w:asciiTheme="minorEastAsia" w:hAnsiTheme="minorEastAsia" w:hint="eastAsia"/>
                    </w:rPr>
                    <w:t>月額　　670,000円</w:t>
                  </w:r>
                </w:p>
              </w:tc>
            </w:tr>
            <w:tr w:rsidR="005715F1" w:rsidTr="005715F1">
              <w:tc>
                <w:tcPr>
                  <w:tcW w:w="4820" w:type="dxa"/>
                  <w:gridSpan w:val="2"/>
                </w:tcPr>
                <w:p w:rsidR="005715F1" w:rsidRDefault="005715F1" w:rsidP="00A25537">
                  <w:pPr>
                    <w:widowControl/>
                    <w:jc w:val="left"/>
                  </w:pPr>
                  <w:r>
                    <w:rPr>
                      <w:rFonts w:hint="eastAsia"/>
                    </w:rPr>
                    <w:t>教育長</w:t>
                  </w:r>
                </w:p>
              </w:tc>
              <w:tc>
                <w:tcPr>
                  <w:tcW w:w="2126" w:type="dxa"/>
                </w:tcPr>
                <w:p w:rsidR="005715F1" w:rsidRPr="005715F1" w:rsidRDefault="005715F1" w:rsidP="00A25537">
                  <w:pPr>
                    <w:widowControl/>
                    <w:jc w:val="left"/>
                    <w:rPr>
                      <w:rFonts w:asciiTheme="minorEastAsia" w:hAnsiTheme="minorEastAsia"/>
                    </w:rPr>
                  </w:pPr>
                  <w:r w:rsidRPr="005715F1">
                    <w:rPr>
                      <w:rFonts w:asciiTheme="minorEastAsia" w:hAnsiTheme="minorEastAsia" w:hint="eastAsia"/>
                    </w:rPr>
                    <w:t>月額　　880,000円</w:t>
                  </w:r>
                </w:p>
              </w:tc>
              <w:tc>
                <w:tcPr>
                  <w:tcW w:w="2155" w:type="dxa"/>
                </w:tcPr>
                <w:p w:rsidR="005715F1" w:rsidRPr="005715F1" w:rsidRDefault="005715F1" w:rsidP="00A25537">
                  <w:pPr>
                    <w:widowControl/>
                    <w:jc w:val="left"/>
                    <w:rPr>
                      <w:rFonts w:asciiTheme="minorEastAsia" w:hAnsiTheme="minorEastAsia"/>
                    </w:rPr>
                  </w:pPr>
                  <w:r w:rsidRPr="005715F1">
                    <w:rPr>
                      <w:rFonts w:asciiTheme="minorEastAsia" w:hAnsiTheme="minorEastAsia" w:hint="eastAsia"/>
                    </w:rPr>
                    <w:t>月額　　840,000円</w:t>
                  </w:r>
                </w:p>
              </w:tc>
            </w:tr>
          </w:tbl>
          <w:p w:rsidR="005715F1" w:rsidRPr="00326CEA" w:rsidRDefault="005715F1" w:rsidP="005715F1">
            <w:pPr>
              <w:widowControl/>
              <w:ind w:firstLineChars="100" w:firstLine="210"/>
              <w:jc w:val="left"/>
              <w:rPr>
                <w:rFonts w:asciiTheme="minorEastAsia" w:hAnsiTheme="minorEastAsia"/>
              </w:rPr>
            </w:pPr>
            <w:r w:rsidRPr="00326CEA">
              <w:rPr>
                <w:rFonts w:asciiTheme="minorEastAsia" w:hAnsiTheme="minorEastAsia" w:hint="eastAsia"/>
              </w:rPr>
              <w:t>（考え方）</w:t>
            </w:r>
          </w:p>
          <w:p w:rsidR="005715F1" w:rsidRPr="00326CEA" w:rsidRDefault="005715F1" w:rsidP="005715F1">
            <w:pPr>
              <w:widowControl/>
              <w:ind w:leftChars="100" w:left="420" w:hangingChars="100" w:hanging="210"/>
              <w:jc w:val="left"/>
              <w:rPr>
                <w:rFonts w:asciiTheme="minorEastAsia" w:hAnsiTheme="minorEastAsia"/>
              </w:rPr>
            </w:pPr>
            <w:r w:rsidRPr="00326CEA">
              <w:rPr>
                <w:rFonts w:asciiTheme="minorEastAsia" w:hAnsiTheme="minorEastAsia" w:hint="eastAsia"/>
              </w:rPr>
              <w:t>○　知事及び副知事の給料の改定額については、平成23年４月１日から平成27年４月１日までの本庁部長級職員の給与改定率（＋1.66%）を参考に改定。</w:t>
            </w:r>
          </w:p>
          <w:p w:rsidR="005715F1" w:rsidRPr="00326CEA" w:rsidRDefault="005715F1" w:rsidP="005715F1">
            <w:pPr>
              <w:widowControl/>
              <w:ind w:leftChars="100" w:left="420" w:hangingChars="100" w:hanging="210"/>
              <w:jc w:val="left"/>
              <w:rPr>
                <w:rFonts w:asciiTheme="minorEastAsia" w:hAnsiTheme="minorEastAsia"/>
              </w:rPr>
            </w:pPr>
            <w:r w:rsidRPr="00326CEA">
              <w:rPr>
                <w:rFonts w:asciiTheme="minorEastAsia" w:hAnsiTheme="minorEastAsia" w:hint="eastAsia"/>
              </w:rPr>
              <w:t>○　行政委員の報酬等の改定額については、他の特別職との均衡から、本庁部長級職員の給与改定率（＋1.66%）を参考に改定。</w:t>
            </w:r>
          </w:p>
          <w:p w:rsidR="005715F1" w:rsidRPr="00326CEA" w:rsidRDefault="005715F1" w:rsidP="005715F1">
            <w:pPr>
              <w:widowControl/>
              <w:ind w:leftChars="100" w:left="420" w:hangingChars="100" w:hanging="210"/>
              <w:jc w:val="left"/>
              <w:rPr>
                <w:rFonts w:asciiTheme="minorEastAsia" w:hAnsiTheme="minorEastAsia"/>
              </w:rPr>
            </w:pPr>
            <w:r w:rsidRPr="00326CEA">
              <w:rPr>
                <w:rFonts w:asciiTheme="minorEastAsia" w:hAnsiTheme="minorEastAsia" w:hint="eastAsia"/>
              </w:rPr>
              <w:t>○　教育長の給料の改定額については、平成27年４月１日より「地方教育行政の組織及び運営に関する法律の一部を改正する法律（平成26年法律第76号）」が施行され、改正前の教育委員長の職責が新たに加わったことを考慮の上、改正前の委員長と委員の日額報酬の差額に、平成24年度から平成26年度の委員長等の一人当たりの月平均勤務日数である４日を乗じた額を加算。</w:t>
            </w:r>
          </w:p>
          <w:p w:rsidR="005715F1" w:rsidRPr="00326CEA" w:rsidRDefault="005715F1" w:rsidP="005715F1">
            <w:pPr>
              <w:widowControl/>
              <w:ind w:firstLineChars="300" w:firstLine="630"/>
              <w:jc w:val="left"/>
              <w:rPr>
                <w:rFonts w:asciiTheme="minorEastAsia" w:hAnsiTheme="minorEastAsia"/>
              </w:rPr>
            </w:pPr>
            <w:r w:rsidRPr="00326CEA">
              <w:rPr>
                <w:rFonts w:asciiTheme="minorEastAsia" w:hAnsiTheme="minorEastAsia" w:hint="eastAsia"/>
              </w:rPr>
              <w:t>他の特別職との均衡から、本庁部長級の給与改定率（＋1.66%</w:t>
            </w:r>
            <w:r w:rsidR="00CE10DD">
              <w:rPr>
                <w:rFonts w:asciiTheme="minorEastAsia" w:hAnsiTheme="minorEastAsia" w:hint="eastAsia"/>
              </w:rPr>
              <w:t>）を参考に改定</w:t>
            </w:r>
            <w:r w:rsidRPr="00326CEA">
              <w:rPr>
                <w:rFonts w:asciiTheme="minorEastAsia" w:hAnsiTheme="minorEastAsia" w:hint="eastAsia"/>
              </w:rPr>
              <w:t>。</w:t>
            </w:r>
          </w:p>
          <w:p w:rsidR="00A25537" w:rsidRPr="00A25537" w:rsidRDefault="00A25537" w:rsidP="005715F1">
            <w:pPr>
              <w:widowControl/>
              <w:jc w:val="left"/>
            </w:pPr>
          </w:p>
        </w:tc>
      </w:tr>
    </w:tbl>
    <w:p w:rsidR="005715F1" w:rsidRDefault="005715F1">
      <w:pPr>
        <w:widowControl/>
        <w:jc w:val="left"/>
      </w:pPr>
      <w:r>
        <w:br w:type="page"/>
      </w:r>
    </w:p>
    <w:p w:rsidR="009E68EA" w:rsidRDefault="00405F40">
      <w:pPr>
        <w:widowControl/>
        <w:jc w:val="left"/>
      </w:pPr>
      <w:r w:rsidRPr="00051808">
        <w:rPr>
          <w:rFonts w:asciiTheme="majorEastAsia" w:hAnsiTheme="majorEastAsia" w:hint="eastAsia"/>
          <w:noProof/>
          <w:sz w:val="28"/>
        </w:rPr>
        <mc:AlternateContent>
          <mc:Choice Requires="wps">
            <w:drawing>
              <wp:anchor distT="0" distB="0" distL="114300" distR="114300" simplePos="0" relativeHeight="251675648" behindDoc="0" locked="0" layoutInCell="1" allowOverlap="1" wp14:anchorId="47185AFF" wp14:editId="0C67B2AB">
                <wp:simplePos x="0" y="0"/>
                <wp:positionH relativeFrom="column">
                  <wp:posOffset>-386080</wp:posOffset>
                </wp:positionH>
                <wp:positionV relativeFrom="paragraph">
                  <wp:posOffset>-359410</wp:posOffset>
                </wp:positionV>
                <wp:extent cx="771525" cy="3524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05F40" w:rsidRPr="00797338" w:rsidRDefault="00405F40" w:rsidP="00405F40">
                            <w:pPr>
                              <w:jc w:val="center"/>
                              <w:rPr>
                                <w:rFonts w:asciiTheme="majorEastAsia" w:eastAsiaTheme="majorEastAsia" w:hAnsiTheme="majorEastAsia"/>
                                <w:sz w:val="24"/>
                              </w:rPr>
                            </w:pPr>
                            <w:r w:rsidRPr="00797338">
                              <w:rPr>
                                <w:rFonts w:asciiTheme="majorEastAsia" w:eastAsiaTheme="majorEastAsia" w:hAnsiTheme="majorEastAsia"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7" style="position:absolute;margin-left:-30.4pt;margin-top:-28.3pt;width:60.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" fillcolor="white [3201]" strokecolor="black [3213]" strokeweight="1pt">
                <v:textbox>
                  <w:txbxContent>
                    <w:p w:rsidR="00405F40" w:rsidRPr="00797338" w:rsidRDefault="00405F40" w:rsidP="00405F40">
                      <w:pPr>
                        <w:jc w:val="center"/>
                        <w:rPr>
                          <w:rFonts w:asciiTheme="majorEastAsia" w:eastAsiaTheme="majorEastAsia" w:hAnsiTheme="majorEastAsia"/>
                          <w:sz w:val="24"/>
                        </w:rPr>
                      </w:pPr>
                      <w:r w:rsidRPr="00797338">
                        <w:rPr>
                          <w:rFonts w:asciiTheme="majorEastAsia" w:eastAsiaTheme="majorEastAsia" w:hAnsiTheme="majorEastAsia" w:hint="eastAsia"/>
                          <w:sz w:val="24"/>
                        </w:rPr>
                        <w:t>資料１</w:t>
                      </w:r>
                    </w:p>
                  </w:txbxContent>
                </v:textbox>
              </v:rect>
            </w:pict>
          </mc:Fallback>
        </mc:AlternateContent>
      </w:r>
    </w:p>
    <w:tbl>
      <w:tblPr>
        <w:tblStyle w:val="a9"/>
        <w:tblW w:w="9640" w:type="dxa"/>
        <w:tblInd w:w="-176" w:type="dxa"/>
        <w:tblLook w:val="04A0" w:firstRow="1" w:lastRow="0" w:firstColumn="1" w:lastColumn="0" w:noHBand="0" w:noVBand="1"/>
      </w:tblPr>
      <w:tblGrid>
        <w:gridCol w:w="9640"/>
      </w:tblGrid>
      <w:tr w:rsidR="005715F1" w:rsidTr="00326CEA">
        <w:tc>
          <w:tcPr>
            <w:tcW w:w="9640" w:type="dxa"/>
          </w:tcPr>
          <w:p w:rsidR="005715F1" w:rsidRPr="005715F1" w:rsidRDefault="005715F1">
            <w:pPr>
              <w:widowControl/>
              <w:jc w:val="left"/>
              <w:rPr>
                <w:rFonts w:asciiTheme="minorEastAsia" w:hAnsiTheme="minorEastAsia"/>
              </w:rPr>
            </w:pPr>
          </w:p>
          <w:p w:rsidR="005715F1" w:rsidRPr="005715F1" w:rsidRDefault="005715F1" w:rsidP="005715F1">
            <w:pPr>
              <w:widowControl/>
              <w:ind w:firstLineChars="400" w:firstLine="840"/>
              <w:jc w:val="left"/>
              <w:rPr>
                <w:rFonts w:asciiTheme="minorEastAsia" w:hAnsiTheme="minorEastAsia"/>
              </w:rPr>
            </w:pPr>
            <w:r w:rsidRPr="005715F1">
              <w:rPr>
                <w:rFonts w:asciiTheme="minorEastAsia" w:hAnsiTheme="minorEastAsia" w:hint="eastAsia"/>
              </w:rPr>
              <w:t>※教育委員長と他の委員の職責差を加算して1.66％をかける。</w:t>
            </w:r>
          </w:p>
          <w:p w:rsidR="005715F1" w:rsidRPr="005715F1" w:rsidRDefault="005715F1" w:rsidP="005715F1">
            <w:pPr>
              <w:widowControl/>
              <w:ind w:firstLineChars="600" w:firstLine="1260"/>
              <w:jc w:val="left"/>
              <w:rPr>
                <w:rFonts w:asciiTheme="minorEastAsia" w:hAnsiTheme="minorEastAsia"/>
              </w:rPr>
            </w:pPr>
            <w:r w:rsidRPr="005715F1">
              <w:rPr>
                <w:rFonts w:asciiTheme="minorEastAsia" w:hAnsiTheme="minorEastAsia" w:hint="eastAsia"/>
              </w:rPr>
              <w:t>38,000円（委員長）×4日－32,000円（委員）×4日＝24,000円</w:t>
            </w:r>
          </w:p>
          <w:p w:rsidR="005715F1" w:rsidRPr="005715F1" w:rsidRDefault="005715F1" w:rsidP="005715F1">
            <w:pPr>
              <w:widowControl/>
              <w:ind w:firstLineChars="600" w:firstLine="1260"/>
              <w:jc w:val="left"/>
              <w:rPr>
                <w:rFonts w:asciiTheme="minorEastAsia" w:hAnsiTheme="minorEastAsia"/>
              </w:rPr>
            </w:pPr>
            <w:r w:rsidRPr="005715F1">
              <w:rPr>
                <w:rFonts w:asciiTheme="minorEastAsia" w:hAnsiTheme="minorEastAsia" w:hint="eastAsia"/>
              </w:rPr>
              <w:t>840,000円＋24,000円＝864,000円</w:t>
            </w:r>
          </w:p>
          <w:p w:rsidR="005715F1" w:rsidRPr="005715F1" w:rsidRDefault="005715F1" w:rsidP="005715F1">
            <w:pPr>
              <w:widowControl/>
              <w:ind w:firstLineChars="600" w:firstLine="1260"/>
              <w:jc w:val="left"/>
              <w:rPr>
                <w:rFonts w:asciiTheme="minorEastAsia" w:hAnsiTheme="minorEastAsia"/>
              </w:rPr>
            </w:pPr>
            <w:r w:rsidRPr="005715F1">
              <w:rPr>
                <w:rFonts w:asciiTheme="minorEastAsia" w:hAnsiTheme="minorEastAsia" w:hint="eastAsia"/>
              </w:rPr>
              <w:t>864,000円×1.66％≒880,000円</w:t>
            </w:r>
          </w:p>
          <w:p w:rsidR="005715F1" w:rsidRPr="005715F1" w:rsidRDefault="005715F1" w:rsidP="005715F1">
            <w:pPr>
              <w:widowControl/>
              <w:ind w:firstLineChars="500" w:firstLine="1050"/>
              <w:jc w:val="left"/>
              <w:rPr>
                <w:rFonts w:asciiTheme="minorEastAsia" w:hAnsiTheme="minorEastAsia"/>
              </w:rPr>
            </w:pPr>
            <w:r w:rsidRPr="005715F1">
              <w:rPr>
                <w:rFonts w:asciiTheme="minorEastAsia" w:hAnsiTheme="minorEastAsia" w:hint="eastAsia"/>
              </w:rPr>
              <w:t>これまで教育委員長の日額報酬が38,000円、月の平均勤務日数（平均実績）が４日。</w:t>
            </w:r>
          </w:p>
          <w:p w:rsidR="005715F1" w:rsidRPr="005715F1" w:rsidRDefault="005715F1" w:rsidP="005715F1">
            <w:pPr>
              <w:widowControl/>
              <w:ind w:firstLineChars="500" w:firstLine="1050"/>
              <w:jc w:val="left"/>
              <w:rPr>
                <w:rFonts w:asciiTheme="minorEastAsia" w:hAnsiTheme="minorEastAsia"/>
              </w:rPr>
            </w:pPr>
            <w:r w:rsidRPr="005715F1">
              <w:rPr>
                <w:rFonts w:asciiTheme="minorEastAsia" w:hAnsiTheme="minorEastAsia" w:hint="eastAsia"/>
              </w:rPr>
              <w:t>その他の委員の日額報酬が32,000円、月の平均勤務日数（平均実績）が４日。</w:t>
            </w:r>
          </w:p>
          <w:p w:rsidR="005715F1" w:rsidRPr="005715F1" w:rsidRDefault="005715F1" w:rsidP="005715F1">
            <w:pPr>
              <w:widowControl/>
              <w:jc w:val="left"/>
              <w:rPr>
                <w:rFonts w:asciiTheme="minorEastAsia" w:hAnsiTheme="minorEastAsia"/>
              </w:rPr>
            </w:pPr>
          </w:p>
          <w:p w:rsidR="005715F1" w:rsidRPr="005715F1" w:rsidRDefault="005715F1" w:rsidP="005715F1">
            <w:pPr>
              <w:widowControl/>
              <w:jc w:val="left"/>
              <w:rPr>
                <w:rFonts w:asciiTheme="majorEastAsia" w:eastAsiaTheme="majorEastAsia" w:hAnsiTheme="majorEastAsia"/>
              </w:rPr>
            </w:pPr>
            <w:r w:rsidRPr="005715F1">
              <w:rPr>
                <w:rFonts w:asciiTheme="majorEastAsia" w:eastAsiaTheme="majorEastAsia" w:hAnsiTheme="majorEastAsia" w:hint="eastAsia"/>
              </w:rPr>
              <w:t>３　施行日</w:t>
            </w:r>
          </w:p>
          <w:p w:rsidR="005715F1" w:rsidRPr="005715F1" w:rsidRDefault="005715F1" w:rsidP="00BB4733">
            <w:pPr>
              <w:widowControl/>
              <w:ind w:firstLineChars="200" w:firstLine="420"/>
              <w:jc w:val="left"/>
              <w:rPr>
                <w:rFonts w:asciiTheme="minorEastAsia" w:hAnsiTheme="minorEastAsia"/>
              </w:rPr>
            </w:pPr>
            <w:r w:rsidRPr="005715F1">
              <w:rPr>
                <w:rFonts w:asciiTheme="minorEastAsia" w:hAnsiTheme="minorEastAsia" w:hint="eastAsia"/>
              </w:rPr>
              <w:t>平成27年11月27日。ただし、２については平成28年４月1日。</w:t>
            </w:r>
          </w:p>
          <w:p w:rsidR="005715F1" w:rsidRPr="005715F1" w:rsidRDefault="005715F1" w:rsidP="005715F1">
            <w:pPr>
              <w:widowControl/>
              <w:ind w:leftChars="100" w:left="1050" w:hangingChars="400" w:hanging="840"/>
              <w:jc w:val="left"/>
              <w:rPr>
                <w:rFonts w:asciiTheme="minorEastAsia" w:hAnsiTheme="minorEastAsia"/>
              </w:rPr>
            </w:pPr>
            <w:r w:rsidRPr="005715F1">
              <w:rPr>
                <w:rFonts w:asciiTheme="minorEastAsia" w:hAnsiTheme="minorEastAsia" w:hint="eastAsia"/>
              </w:rPr>
              <w:t>（理由）知事の退職手当の廃止等及び知事の給料の特例減額の改正は次期知事任期から（平成27年11月27日～）。給料額の改定については予算の関係上、新年度適用とするため。</w:t>
            </w:r>
          </w:p>
          <w:p w:rsidR="005715F1" w:rsidRPr="005715F1" w:rsidRDefault="005715F1">
            <w:pPr>
              <w:widowControl/>
              <w:jc w:val="left"/>
            </w:pPr>
          </w:p>
        </w:tc>
      </w:tr>
    </w:tbl>
    <w:p w:rsidR="00AA074B" w:rsidRDefault="00AA074B">
      <w:pPr>
        <w:widowControl/>
        <w:jc w:val="left"/>
        <w:rPr>
          <w:rFonts w:ascii="ＭＳ ゴシック" w:eastAsia="ＭＳ ゴシック" w:hAnsi="Courier New" w:cs="Courier New"/>
          <w:sz w:val="20"/>
          <w:szCs w:val="21"/>
        </w:rPr>
      </w:pPr>
      <w:r>
        <w:rPr>
          <w:rFonts w:ascii="ＭＳ ゴシック" w:eastAsia="ＭＳ ゴシック" w:hAnsi="Courier New" w:cs="Courier New"/>
          <w:sz w:val="20"/>
          <w:szCs w:val="21"/>
        </w:rPr>
        <w:br w:type="page"/>
      </w:r>
    </w:p>
    <w:bookmarkStart w:id="2" w:name="_Toc467745798"/>
    <w:p w:rsidR="00646C72" w:rsidRPr="00646C72" w:rsidRDefault="00277A2F" w:rsidP="0068650B">
      <w:pPr>
        <w:pStyle w:val="2"/>
        <w:rPr>
          <w:rFonts w:ascii="ＭＳ ゴシック" w:eastAsia="ＭＳ ゴシック" w:hAnsi="Courier New" w:cs="Courier New"/>
          <w:sz w:val="24"/>
          <w:szCs w:val="21"/>
        </w:rPr>
      </w:pPr>
      <w:r w:rsidRPr="00051808">
        <w:rPr>
          <w:rFonts w:asciiTheme="majorEastAsia" w:hAnsiTheme="majorEastAsia" w:hint="eastAsia"/>
          <w:noProof/>
          <w:sz w:val="28"/>
        </w:rPr>
        <mc:AlternateContent>
          <mc:Choice Requires="wps">
            <w:drawing>
              <wp:anchor distT="0" distB="0" distL="114300" distR="114300" simplePos="0" relativeHeight="251677696" behindDoc="0" locked="0" layoutInCell="1" allowOverlap="1" wp14:anchorId="0461237F" wp14:editId="1D9B8486">
                <wp:simplePos x="0" y="0"/>
                <wp:positionH relativeFrom="column">
                  <wp:posOffset>5376545</wp:posOffset>
                </wp:positionH>
                <wp:positionV relativeFrom="paragraph">
                  <wp:posOffset>-359410</wp:posOffset>
                </wp:positionV>
                <wp:extent cx="771525" cy="3524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sidRPr="00797338">
                              <w:rPr>
                                <w:rFonts w:asciiTheme="majorEastAsia" w:eastAsiaTheme="majorEastAsia" w:hAnsiTheme="majorEastAsia"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423.35pt;margin-top:-28.3pt;width:60.7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sidRPr="00797338">
                        <w:rPr>
                          <w:rFonts w:asciiTheme="majorEastAsia" w:eastAsiaTheme="majorEastAsia" w:hAnsiTheme="majorEastAsia" w:hint="eastAsia"/>
                          <w:sz w:val="24"/>
                        </w:rPr>
                        <w:t>資料１</w:t>
                      </w:r>
                    </w:p>
                  </w:txbxContent>
                </v:textbox>
              </v:rect>
            </w:pict>
          </mc:Fallback>
        </mc:AlternateContent>
      </w:r>
      <w:r w:rsidR="00646C72" w:rsidRPr="00646C72">
        <w:rPr>
          <w:rFonts w:ascii="ＭＳ ゴシック" w:eastAsia="ＭＳ ゴシック" w:hAnsi="Courier New" w:cs="Courier New" w:hint="eastAsia"/>
          <w:sz w:val="24"/>
          <w:szCs w:val="21"/>
        </w:rPr>
        <w:t>（参考）都道府県の知事の給料の額等の比較</w:t>
      </w:r>
      <w:bookmarkEnd w:id="2"/>
    </w:p>
    <w:p w:rsidR="00646C72" w:rsidRDefault="00646C72" w:rsidP="007F2F42">
      <w:pPr>
        <w:widowControl/>
        <w:ind w:leftChars="100" w:left="210"/>
        <w:jc w:val="left"/>
        <w:rPr>
          <w:rFonts w:ascii="ＭＳ ゴシック" w:eastAsia="ＭＳ ゴシック" w:hAnsi="Courier New" w:cs="Courier New"/>
          <w:sz w:val="20"/>
          <w:szCs w:val="21"/>
        </w:rPr>
      </w:pPr>
      <w:r w:rsidRPr="00646C72">
        <w:rPr>
          <w:rFonts w:hint="eastAsia"/>
          <w:noProof/>
        </w:rPr>
        <w:drawing>
          <wp:inline distT="0" distB="0" distL="0" distR="0" wp14:anchorId="3F0F4159" wp14:editId="474AD6FD">
            <wp:extent cx="5485911" cy="887730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2951" cy="8888693"/>
                    </a:xfrm>
                    <a:prstGeom prst="rect">
                      <a:avLst/>
                    </a:prstGeom>
                    <a:noFill/>
                    <a:ln>
                      <a:noFill/>
                    </a:ln>
                  </pic:spPr>
                </pic:pic>
              </a:graphicData>
            </a:graphic>
          </wp:inline>
        </w:drawing>
      </w:r>
    </w:p>
    <w:p w:rsidR="00646C72" w:rsidRDefault="00646C72">
      <w:pPr>
        <w:widowControl/>
        <w:jc w:val="left"/>
        <w:rPr>
          <w:rFonts w:ascii="ＭＳ ゴシック" w:eastAsia="ＭＳ ゴシック" w:hAnsi="Courier New" w:cs="Courier New"/>
          <w:sz w:val="20"/>
          <w:szCs w:val="21"/>
        </w:rPr>
      </w:pPr>
      <w:r>
        <w:rPr>
          <w:rFonts w:ascii="ＭＳ ゴシック" w:eastAsia="ＭＳ ゴシック" w:hAnsi="Courier New" w:cs="Courier New"/>
          <w:sz w:val="20"/>
          <w:szCs w:val="21"/>
        </w:rPr>
        <w:br w:type="page"/>
      </w:r>
    </w:p>
    <w:bookmarkStart w:id="3" w:name="_Toc467745799"/>
    <w:p w:rsidR="00646C72" w:rsidRPr="00646C72" w:rsidRDefault="00277A2F" w:rsidP="0068650B">
      <w:pPr>
        <w:pStyle w:val="2"/>
        <w:rPr>
          <w:rFonts w:ascii="ＭＳ ゴシック" w:eastAsia="ＭＳ ゴシック" w:hAnsi="Courier New" w:cs="Courier New"/>
          <w:sz w:val="24"/>
          <w:szCs w:val="21"/>
        </w:rPr>
      </w:pPr>
      <w:r w:rsidRPr="00051808">
        <w:rPr>
          <w:rFonts w:asciiTheme="majorEastAsia" w:hAnsiTheme="majorEastAsia" w:hint="eastAsia"/>
          <w:noProof/>
          <w:sz w:val="28"/>
        </w:rPr>
        <mc:AlternateContent>
          <mc:Choice Requires="wps">
            <w:drawing>
              <wp:anchor distT="0" distB="0" distL="114300" distR="114300" simplePos="0" relativeHeight="251679744" behindDoc="0" locked="0" layoutInCell="1" allowOverlap="1" wp14:anchorId="431F2DE1" wp14:editId="1E2FED34">
                <wp:simplePos x="0" y="0"/>
                <wp:positionH relativeFrom="column">
                  <wp:posOffset>-386080</wp:posOffset>
                </wp:positionH>
                <wp:positionV relativeFrom="paragraph">
                  <wp:posOffset>-359410</wp:posOffset>
                </wp:positionV>
                <wp:extent cx="771525" cy="3524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sidRPr="00797338">
                              <w:rPr>
                                <w:rFonts w:asciiTheme="majorEastAsia" w:eastAsiaTheme="majorEastAsia" w:hAnsiTheme="majorEastAsia"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9" style="position:absolute;left:0;text-align:left;margin-left:-30.4pt;margin-top:-28.3pt;width:60.7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sidRPr="00797338">
                        <w:rPr>
                          <w:rFonts w:asciiTheme="majorEastAsia" w:eastAsiaTheme="majorEastAsia" w:hAnsiTheme="majorEastAsia" w:hint="eastAsia"/>
                          <w:sz w:val="24"/>
                        </w:rPr>
                        <w:t>資料１</w:t>
                      </w:r>
                    </w:p>
                  </w:txbxContent>
                </v:textbox>
              </v:rect>
            </w:pict>
          </mc:Fallback>
        </mc:AlternateContent>
      </w:r>
      <w:r w:rsidR="00646C72" w:rsidRPr="00646C72">
        <w:rPr>
          <w:rFonts w:ascii="ＭＳ ゴシック" w:eastAsia="ＭＳ ゴシック" w:hAnsi="Courier New" w:cs="Courier New" w:hint="eastAsia"/>
          <w:sz w:val="24"/>
          <w:szCs w:val="21"/>
        </w:rPr>
        <w:t>（参考）都道府県の知事の年収の比較</w:t>
      </w:r>
      <w:bookmarkEnd w:id="3"/>
    </w:p>
    <w:p w:rsidR="00646C72" w:rsidRDefault="00646C72" w:rsidP="007F2F42">
      <w:pPr>
        <w:widowControl/>
        <w:ind w:leftChars="100" w:left="210"/>
        <w:jc w:val="left"/>
        <w:rPr>
          <w:rFonts w:ascii="ＭＳ ゴシック" w:eastAsia="ＭＳ ゴシック" w:hAnsi="Courier New" w:cs="Courier New"/>
          <w:sz w:val="20"/>
          <w:szCs w:val="21"/>
        </w:rPr>
      </w:pPr>
      <w:r w:rsidRPr="00646C72">
        <w:rPr>
          <w:rFonts w:hint="eastAsia"/>
          <w:noProof/>
        </w:rPr>
        <w:drawing>
          <wp:inline distT="0" distB="0" distL="0" distR="0" wp14:anchorId="43D311A6" wp14:editId="1358DADC">
            <wp:extent cx="4641133" cy="887730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6128" cy="8886853"/>
                    </a:xfrm>
                    <a:prstGeom prst="rect">
                      <a:avLst/>
                    </a:prstGeom>
                    <a:noFill/>
                    <a:ln>
                      <a:noFill/>
                    </a:ln>
                  </pic:spPr>
                </pic:pic>
              </a:graphicData>
            </a:graphic>
          </wp:inline>
        </w:drawing>
      </w:r>
    </w:p>
    <w:p w:rsidR="00646C72" w:rsidRDefault="00646C72">
      <w:pPr>
        <w:widowControl/>
        <w:jc w:val="left"/>
        <w:rPr>
          <w:rFonts w:ascii="ＭＳ ゴシック" w:eastAsia="ＭＳ ゴシック" w:hAnsi="Courier New" w:cs="Courier New"/>
          <w:sz w:val="20"/>
          <w:szCs w:val="21"/>
        </w:rPr>
      </w:pPr>
      <w:r>
        <w:rPr>
          <w:rFonts w:ascii="ＭＳ ゴシック" w:eastAsia="ＭＳ ゴシック" w:hAnsi="Courier New" w:cs="Courier New"/>
          <w:sz w:val="20"/>
          <w:szCs w:val="21"/>
        </w:rPr>
        <w:br w:type="page"/>
      </w:r>
    </w:p>
    <w:bookmarkStart w:id="4" w:name="_Toc467745800"/>
    <w:p w:rsidR="004D5F23" w:rsidRPr="004D5F23" w:rsidRDefault="00277A2F" w:rsidP="006F35A3">
      <w:pPr>
        <w:pStyle w:val="1"/>
        <w:rPr>
          <w:rFonts w:ascii="ＭＳ ゴシック" w:eastAsia="ＭＳ ゴシック" w:hAnsi="Courier New" w:cs="Courier New"/>
          <w:sz w:val="28"/>
          <w:szCs w:val="21"/>
        </w:rPr>
      </w:pPr>
      <w:r w:rsidRPr="00051808">
        <w:rPr>
          <w:rFonts w:asciiTheme="majorEastAsia" w:hAnsiTheme="majorEastAsia" w:hint="eastAsia"/>
          <w:noProof/>
          <w:sz w:val="28"/>
        </w:rPr>
        <mc:AlternateContent>
          <mc:Choice Requires="wps">
            <w:drawing>
              <wp:anchor distT="0" distB="0" distL="114300" distR="114300" simplePos="0" relativeHeight="251681792" behindDoc="0" locked="0" layoutInCell="1" allowOverlap="1" wp14:anchorId="3B1FF684" wp14:editId="5440FA65">
                <wp:simplePos x="0" y="0"/>
                <wp:positionH relativeFrom="column">
                  <wp:posOffset>5376545</wp:posOffset>
                </wp:positionH>
                <wp:positionV relativeFrom="paragraph">
                  <wp:posOffset>-359410</wp:posOffset>
                </wp:positionV>
                <wp:extent cx="771525" cy="3524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23.35pt;margin-top:-28.3pt;width:60.7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資料２</w:t>
                      </w:r>
                    </w:p>
                  </w:txbxContent>
                </v:textbox>
              </v:rect>
            </w:pict>
          </mc:Fallback>
        </mc:AlternateContent>
      </w:r>
      <w:r w:rsidR="004D5F23" w:rsidRPr="004D5F23">
        <w:rPr>
          <w:rFonts w:ascii="ＭＳ ゴシック" w:eastAsia="ＭＳ ゴシック" w:hAnsi="Courier New" w:cs="Courier New" w:hint="eastAsia"/>
          <w:sz w:val="28"/>
          <w:szCs w:val="21"/>
          <w:bdr w:val="single" w:sz="4" w:space="0" w:color="auto"/>
        </w:rPr>
        <w:t>資料２</w:t>
      </w:r>
      <w:r w:rsidR="004D5F23" w:rsidRPr="004D5F23">
        <w:rPr>
          <w:rFonts w:ascii="ＭＳ ゴシック" w:eastAsia="ＭＳ ゴシック" w:hAnsi="Courier New" w:cs="Courier New" w:hint="eastAsia"/>
          <w:sz w:val="28"/>
          <w:szCs w:val="21"/>
        </w:rPr>
        <w:t xml:space="preserve">　行政委員の報酬に係る条例の改正について</w:t>
      </w:r>
      <w:bookmarkEnd w:id="4"/>
    </w:p>
    <w:tbl>
      <w:tblPr>
        <w:tblStyle w:val="a9"/>
        <w:tblW w:w="9640" w:type="dxa"/>
        <w:tblInd w:w="-176" w:type="dxa"/>
        <w:tblLook w:val="04A0" w:firstRow="1" w:lastRow="0" w:firstColumn="1" w:lastColumn="0" w:noHBand="0" w:noVBand="1"/>
      </w:tblPr>
      <w:tblGrid>
        <w:gridCol w:w="9640"/>
      </w:tblGrid>
      <w:tr w:rsidR="0029629C" w:rsidTr="008A1307">
        <w:tc>
          <w:tcPr>
            <w:tcW w:w="9640" w:type="dxa"/>
          </w:tcPr>
          <w:p w:rsidR="0029629C" w:rsidRDefault="0029629C" w:rsidP="0029629C">
            <w:pPr>
              <w:ind w:right="840"/>
              <w:rPr>
                <w:rFonts w:asciiTheme="minorEastAsia" w:hAnsiTheme="minorEastAsia"/>
                <w:kern w:val="0"/>
              </w:rPr>
            </w:pPr>
          </w:p>
          <w:p w:rsidR="0029629C" w:rsidRPr="00DD305E" w:rsidRDefault="0029629C" w:rsidP="0029629C">
            <w:pPr>
              <w:jc w:val="right"/>
              <w:rPr>
                <w:rFonts w:asciiTheme="minorEastAsia" w:hAnsiTheme="minorEastAsia"/>
              </w:rPr>
            </w:pPr>
            <w:r w:rsidRPr="0068690B">
              <w:rPr>
                <w:rFonts w:asciiTheme="minorEastAsia" w:hAnsiTheme="minorEastAsia" w:hint="eastAsia"/>
                <w:spacing w:val="66"/>
                <w:kern w:val="0"/>
                <w:fitText w:val="2100" w:id="1122784769"/>
              </w:rPr>
              <w:t>人企第2327</w:t>
            </w:r>
            <w:r w:rsidRPr="0068690B">
              <w:rPr>
                <w:rFonts w:asciiTheme="minorEastAsia" w:hAnsiTheme="minorEastAsia" w:hint="eastAsia"/>
                <w:spacing w:val="4"/>
                <w:kern w:val="0"/>
                <w:fitText w:val="2100" w:id="1122784769"/>
              </w:rPr>
              <w:t>号</w:t>
            </w:r>
          </w:p>
          <w:p w:rsidR="0029629C" w:rsidRPr="00DD305E" w:rsidRDefault="0029629C" w:rsidP="0029629C">
            <w:pPr>
              <w:jc w:val="right"/>
              <w:rPr>
                <w:rFonts w:asciiTheme="minorEastAsia" w:hAnsiTheme="minorEastAsia"/>
              </w:rPr>
            </w:pPr>
            <w:r w:rsidRPr="000C361C">
              <w:rPr>
                <w:rFonts w:asciiTheme="minorEastAsia" w:hAnsiTheme="minorEastAsia" w:hint="eastAsia"/>
                <w:spacing w:val="15"/>
                <w:kern w:val="0"/>
                <w:fitText w:val="2100" w:id="1122784770"/>
              </w:rPr>
              <w:t>平成28年３月29</w:t>
            </w:r>
            <w:r w:rsidRPr="000C361C">
              <w:rPr>
                <w:rFonts w:asciiTheme="minorEastAsia" w:hAnsiTheme="minorEastAsia" w:hint="eastAsia"/>
                <w:spacing w:val="-15"/>
                <w:kern w:val="0"/>
                <w:fitText w:val="2100" w:id="1122784770"/>
              </w:rPr>
              <w:t>日</w:t>
            </w:r>
          </w:p>
          <w:p w:rsidR="0029629C" w:rsidRPr="00DD305E" w:rsidRDefault="0029629C" w:rsidP="0029629C">
            <w:pPr>
              <w:rPr>
                <w:rFonts w:asciiTheme="minorEastAsia" w:hAnsiTheme="minorEastAsia"/>
              </w:rPr>
            </w:pPr>
          </w:p>
          <w:p w:rsidR="0029629C" w:rsidRPr="00DD305E" w:rsidRDefault="0029629C" w:rsidP="0029629C">
            <w:pPr>
              <w:rPr>
                <w:rFonts w:asciiTheme="minorEastAsia" w:hAnsiTheme="minorEastAsia"/>
              </w:rPr>
            </w:pPr>
            <w:r w:rsidRPr="00DD305E">
              <w:rPr>
                <w:rFonts w:asciiTheme="minorEastAsia" w:hAnsiTheme="minorEastAsia" w:hint="eastAsia"/>
              </w:rPr>
              <w:t>各行政委員会事務局</w:t>
            </w:r>
            <w:r>
              <w:rPr>
                <w:rFonts w:asciiTheme="minorEastAsia" w:hAnsiTheme="minorEastAsia" w:hint="eastAsia"/>
              </w:rPr>
              <w:t xml:space="preserve">　</w:t>
            </w:r>
            <w:r w:rsidRPr="00DD305E">
              <w:rPr>
                <w:rFonts w:asciiTheme="minorEastAsia" w:hAnsiTheme="minorEastAsia" w:hint="eastAsia"/>
              </w:rPr>
              <w:t>担当課長　様</w:t>
            </w:r>
          </w:p>
          <w:p w:rsidR="0029629C" w:rsidRPr="00DD305E" w:rsidRDefault="0029629C" w:rsidP="0029629C">
            <w:pPr>
              <w:rPr>
                <w:rFonts w:asciiTheme="minorEastAsia" w:hAnsiTheme="minorEastAsia"/>
              </w:rPr>
            </w:pPr>
          </w:p>
          <w:p w:rsidR="0029629C" w:rsidRPr="00DD305E" w:rsidRDefault="0029629C" w:rsidP="0029629C">
            <w:pPr>
              <w:jc w:val="right"/>
              <w:rPr>
                <w:rFonts w:asciiTheme="minorEastAsia" w:hAnsiTheme="minorEastAsia"/>
              </w:rPr>
            </w:pPr>
            <w:r>
              <w:rPr>
                <w:rFonts w:asciiTheme="minorEastAsia" w:hAnsiTheme="minorEastAsia" w:hint="eastAsia"/>
              </w:rPr>
              <w:t>総務部</w:t>
            </w:r>
            <w:r w:rsidRPr="00DD305E">
              <w:rPr>
                <w:rFonts w:asciiTheme="minorEastAsia" w:hAnsiTheme="minorEastAsia" w:hint="eastAsia"/>
              </w:rPr>
              <w:t>人事局企画厚生課長</w:t>
            </w:r>
          </w:p>
          <w:p w:rsidR="0029629C" w:rsidRDefault="0029629C" w:rsidP="0029629C">
            <w:pPr>
              <w:rPr>
                <w:rFonts w:asciiTheme="minorEastAsia" w:hAnsiTheme="minorEastAsia"/>
              </w:rPr>
            </w:pPr>
          </w:p>
          <w:p w:rsidR="0029629C" w:rsidRPr="00DD305E" w:rsidRDefault="0029629C" w:rsidP="0029629C">
            <w:pPr>
              <w:rPr>
                <w:rFonts w:asciiTheme="minorEastAsia" w:hAnsiTheme="minorEastAsia"/>
              </w:rPr>
            </w:pPr>
          </w:p>
          <w:p w:rsidR="0029629C" w:rsidRPr="00DD305E" w:rsidRDefault="0029629C" w:rsidP="0029629C">
            <w:pPr>
              <w:jc w:val="center"/>
              <w:rPr>
                <w:rFonts w:asciiTheme="minorEastAsia" w:hAnsiTheme="minorEastAsia"/>
              </w:rPr>
            </w:pPr>
            <w:r w:rsidRPr="00DD305E">
              <w:rPr>
                <w:rFonts w:asciiTheme="minorEastAsia" w:hAnsiTheme="minorEastAsia" w:hint="eastAsia"/>
              </w:rPr>
              <w:t>行政委員会委員等の報酬の額の改定等について（通知）</w:t>
            </w:r>
          </w:p>
          <w:p w:rsidR="0029629C" w:rsidRPr="00DD305E" w:rsidRDefault="0029629C" w:rsidP="0029629C">
            <w:pPr>
              <w:rPr>
                <w:rFonts w:asciiTheme="minorEastAsia" w:hAnsiTheme="minorEastAsia"/>
              </w:rPr>
            </w:pPr>
          </w:p>
          <w:p w:rsidR="0029629C" w:rsidRPr="00DD305E" w:rsidRDefault="0029629C" w:rsidP="0029629C">
            <w:pPr>
              <w:autoSpaceDN w:val="0"/>
              <w:ind w:firstLineChars="100" w:firstLine="210"/>
              <w:rPr>
                <w:rFonts w:asciiTheme="minorEastAsia" w:hAnsiTheme="minorEastAsia"/>
              </w:rPr>
            </w:pPr>
            <w:r w:rsidRPr="00DD305E">
              <w:rPr>
                <w:rFonts w:asciiTheme="minorEastAsia" w:hAnsiTheme="minorEastAsia" w:hint="eastAsia"/>
              </w:rPr>
              <w:t>大阪府教育委員会の委員の報酬及び費用弁償に関する条例等の一部を改正する条例（平成28</w:t>
            </w:r>
            <w:r>
              <w:rPr>
                <w:rFonts w:asciiTheme="minorEastAsia" w:hAnsiTheme="minorEastAsia" w:hint="eastAsia"/>
              </w:rPr>
              <w:t>年大阪府条例第９</w:t>
            </w:r>
            <w:r w:rsidRPr="00DD305E">
              <w:rPr>
                <w:rFonts w:asciiTheme="minorEastAsia" w:hAnsiTheme="minorEastAsia" w:hint="eastAsia"/>
              </w:rPr>
              <w:t>号）</w:t>
            </w:r>
            <w:r>
              <w:rPr>
                <w:rFonts w:asciiTheme="minorEastAsia" w:hAnsiTheme="minorEastAsia" w:hint="eastAsia"/>
              </w:rPr>
              <w:t>等</w:t>
            </w:r>
            <w:r w:rsidRPr="00DD305E">
              <w:rPr>
                <w:rFonts w:asciiTheme="minorEastAsia" w:hAnsiTheme="minorEastAsia" w:hint="eastAsia"/>
              </w:rPr>
              <w:t>が公布され、平成28年４月１日から施行されることに伴い、下記のとおり行政委員会委員等の報酬の額が改定されることとなりましたので通知します。</w:t>
            </w:r>
          </w:p>
          <w:p w:rsidR="0029629C" w:rsidRDefault="0029629C" w:rsidP="0029629C">
            <w:pPr>
              <w:autoSpaceDN w:val="0"/>
              <w:ind w:firstLineChars="100" w:firstLine="210"/>
              <w:rPr>
                <w:rFonts w:asciiTheme="minorEastAsia" w:hAnsiTheme="minorEastAsia"/>
              </w:rPr>
            </w:pPr>
            <w:r>
              <w:rPr>
                <w:rFonts w:asciiTheme="minorEastAsia" w:hAnsiTheme="minorEastAsia" w:hint="eastAsia"/>
              </w:rPr>
              <w:t>また、当該条例施行に伴う日額報酬の支給方法等の取扱について、下記のとおりとします。</w:t>
            </w:r>
          </w:p>
          <w:p w:rsidR="0029629C" w:rsidRDefault="0029629C" w:rsidP="0029629C">
            <w:pPr>
              <w:autoSpaceDN w:val="0"/>
              <w:rPr>
                <w:rFonts w:asciiTheme="minorEastAsia" w:hAnsiTheme="minorEastAsia"/>
              </w:rPr>
            </w:pPr>
          </w:p>
          <w:p w:rsidR="0029629C" w:rsidRDefault="0029629C" w:rsidP="0029629C">
            <w:pPr>
              <w:pStyle w:val="af"/>
            </w:pPr>
            <w:r>
              <w:rPr>
                <w:rFonts w:hint="eastAsia"/>
              </w:rPr>
              <w:t>記</w:t>
            </w:r>
          </w:p>
          <w:p w:rsidR="0029629C" w:rsidRDefault="0029629C" w:rsidP="0029629C"/>
          <w:p w:rsidR="0029629C" w:rsidRPr="00D34707" w:rsidRDefault="0029629C" w:rsidP="0029629C">
            <w:pPr>
              <w:rPr>
                <w:rFonts w:asciiTheme="minorEastAsia" w:hAnsiTheme="minorEastAsia"/>
              </w:rPr>
            </w:pPr>
            <w:r w:rsidRPr="00D34707">
              <w:rPr>
                <w:rFonts w:asciiTheme="minorEastAsia" w:hAnsiTheme="minorEastAsia" w:hint="eastAsia"/>
              </w:rPr>
              <w:t>１　報酬の額の改定</w:t>
            </w:r>
          </w:p>
          <w:tbl>
            <w:tblPr>
              <w:tblStyle w:val="a9"/>
              <w:tblW w:w="9319" w:type="dxa"/>
              <w:jc w:val="center"/>
              <w:tblLook w:val="04A0" w:firstRow="1" w:lastRow="0" w:firstColumn="1" w:lastColumn="0" w:noHBand="0" w:noVBand="1"/>
            </w:tblPr>
            <w:tblGrid>
              <w:gridCol w:w="1308"/>
              <w:gridCol w:w="1134"/>
              <w:gridCol w:w="2552"/>
              <w:gridCol w:w="1842"/>
              <w:gridCol w:w="1843"/>
              <w:gridCol w:w="640"/>
            </w:tblGrid>
            <w:tr w:rsidR="0029629C" w:rsidRPr="00D34707" w:rsidTr="008A1307">
              <w:trPr>
                <w:jc w:val="center"/>
              </w:trPr>
              <w:tc>
                <w:tcPr>
                  <w:tcW w:w="4994" w:type="dxa"/>
                  <w:gridSpan w:val="3"/>
                  <w:tcBorders>
                    <w:bottom w:val="double" w:sz="4" w:space="0" w:color="auto"/>
                  </w:tcBorders>
                  <w:vAlign w:val="center"/>
                </w:tcPr>
                <w:p w:rsidR="0029629C" w:rsidRPr="00D34707" w:rsidRDefault="0029629C" w:rsidP="007034A3">
                  <w:pPr>
                    <w:jc w:val="center"/>
                    <w:rPr>
                      <w:rFonts w:asciiTheme="minorEastAsia" w:hAnsiTheme="minorEastAsia"/>
                    </w:rPr>
                  </w:pPr>
                  <w:r w:rsidRPr="00D34707">
                    <w:rPr>
                      <w:rFonts w:asciiTheme="minorEastAsia" w:hAnsiTheme="minorEastAsia" w:hint="eastAsia"/>
                    </w:rPr>
                    <w:t>区分</w:t>
                  </w:r>
                </w:p>
              </w:tc>
              <w:tc>
                <w:tcPr>
                  <w:tcW w:w="1842" w:type="dxa"/>
                  <w:tcBorders>
                    <w:bottom w:val="double" w:sz="4" w:space="0" w:color="auto"/>
                  </w:tcBorders>
                  <w:vAlign w:val="center"/>
                </w:tcPr>
                <w:p w:rsidR="0029629C" w:rsidRPr="00D34707" w:rsidRDefault="0029629C" w:rsidP="007034A3">
                  <w:pPr>
                    <w:jc w:val="center"/>
                    <w:rPr>
                      <w:rFonts w:asciiTheme="minorEastAsia" w:hAnsiTheme="minorEastAsia"/>
                    </w:rPr>
                  </w:pPr>
                  <w:r w:rsidRPr="00D34707">
                    <w:rPr>
                      <w:rFonts w:asciiTheme="minorEastAsia" w:hAnsiTheme="minorEastAsia" w:hint="eastAsia"/>
                    </w:rPr>
                    <w:t>改定後の額</w:t>
                  </w:r>
                </w:p>
              </w:tc>
              <w:tc>
                <w:tcPr>
                  <w:tcW w:w="1843" w:type="dxa"/>
                  <w:tcBorders>
                    <w:bottom w:val="double" w:sz="4" w:space="0" w:color="auto"/>
                  </w:tcBorders>
                  <w:vAlign w:val="center"/>
                </w:tcPr>
                <w:p w:rsidR="0029629C" w:rsidRPr="00D34707" w:rsidRDefault="0029629C" w:rsidP="007034A3">
                  <w:pPr>
                    <w:jc w:val="center"/>
                    <w:rPr>
                      <w:rFonts w:asciiTheme="minorEastAsia" w:hAnsiTheme="minorEastAsia"/>
                    </w:rPr>
                  </w:pPr>
                  <w:r w:rsidRPr="00D34707">
                    <w:rPr>
                      <w:rFonts w:asciiTheme="minorEastAsia" w:hAnsiTheme="minorEastAsia" w:hint="eastAsia"/>
                    </w:rPr>
                    <w:t>改定前の額</w:t>
                  </w:r>
                </w:p>
              </w:tc>
              <w:tc>
                <w:tcPr>
                  <w:tcW w:w="640" w:type="dxa"/>
                  <w:tcBorders>
                    <w:bottom w:val="double" w:sz="4" w:space="0" w:color="auto"/>
                  </w:tcBorders>
                  <w:vAlign w:val="center"/>
                </w:tcPr>
                <w:p w:rsidR="0029629C" w:rsidRPr="00D34707" w:rsidRDefault="0029629C" w:rsidP="007034A3">
                  <w:pPr>
                    <w:jc w:val="center"/>
                    <w:rPr>
                      <w:rFonts w:asciiTheme="minorEastAsia" w:hAnsiTheme="minorEastAsia"/>
                    </w:rPr>
                  </w:pPr>
                  <w:r w:rsidRPr="00D34707">
                    <w:rPr>
                      <w:rFonts w:asciiTheme="minorEastAsia" w:hAnsiTheme="minorEastAsia" w:hint="eastAsia"/>
                    </w:rPr>
                    <w:t>備考</w:t>
                  </w:r>
                </w:p>
              </w:tc>
            </w:tr>
            <w:tr w:rsidR="0029629C" w:rsidRPr="00D34707" w:rsidTr="008A1307">
              <w:trPr>
                <w:jc w:val="center"/>
              </w:trPr>
              <w:tc>
                <w:tcPr>
                  <w:tcW w:w="2442" w:type="dxa"/>
                  <w:gridSpan w:val="2"/>
                  <w:tcBorders>
                    <w:top w:val="double" w:sz="4" w:space="0" w:color="auto"/>
                  </w:tcBorders>
                </w:tcPr>
                <w:p w:rsidR="0029629C" w:rsidRPr="00D34707" w:rsidRDefault="0029629C" w:rsidP="007034A3">
                  <w:pPr>
                    <w:rPr>
                      <w:rFonts w:asciiTheme="minorEastAsia" w:hAnsiTheme="minorEastAsia"/>
                    </w:rPr>
                  </w:pPr>
                  <w:r w:rsidRPr="00D34707">
                    <w:rPr>
                      <w:rFonts w:asciiTheme="minorEastAsia" w:hAnsiTheme="minorEastAsia" w:hint="eastAsia"/>
                    </w:rPr>
                    <w:t>教育委員会</w:t>
                  </w:r>
                </w:p>
              </w:tc>
              <w:tc>
                <w:tcPr>
                  <w:tcW w:w="2552" w:type="dxa"/>
                  <w:tcBorders>
                    <w:top w:val="double" w:sz="4" w:space="0" w:color="auto"/>
                  </w:tcBorders>
                </w:tcPr>
                <w:p w:rsidR="0029629C" w:rsidRPr="00D34707" w:rsidRDefault="0029629C" w:rsidP="007034A3">
                  <w:pPr>
                    <w:rPr>
                      <w:rFonts w:asciiTheme="minorEastAsia" w:hAnsiTheme="minorEastAsia"/>
                    </w:rPr>
                  </w:pPr>
                  <w:r w:rsidRPr="00D34707">
                    <w:rPr>
                      <w:rFonts w:asciiTheme="minorEastAsia" w:hAnsiTheme="minorEastAsia" w:hint="eastAsia"/>
                    </w:rPr>
                    <w:t>委員</w:t>
                  </w:r>
                </w:p>
              </w:tc>
              <w:tc>
                <w:tcPr>
                  <w:tcW w:w="1842" w:type="dxa"/>
                  <w:tcBorders>
                    <w:top w:val="double" w:sz="4" w:space="0" w:color="auto"/>
                  </w:tcBorders>
                </w:tcPr>
                <w:p w:rsidR="0029629C" w:rsidRPr="00D34707" w:rsidRDefault="0029629C" w:rsidP="007034A3">
                  <w:pPr>
                    <w:jc w:val="center"/>
                    <w:rPr>
                      <w:rFonts w:asciiTheme="minorEastAsia" w:hAnsiTheme="minorEastAsia"/>
                    </w:rPr>
                  </w:pPr>
                  <w:r w:rsidRPr="00D34707">
                    <w:rPr>
                      <w:rFonts w:asciiTheme="minorEastAsia" w:hAnsiTheme="minorEastAsia" w:hint="eastAsia"/>
                    </w:rPr>
                    <w:t>日額　33,000円</w:t>
                  </w:r>
                </w:p>
              </w:tc>
              <w:tc>
                <w:tcPr>
                  <w:tcW w:w="1843" w:type="dxa"/>
                  <w:tcBorders>
                    <w:top w:val="doub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40" w:type="dxa"/>
                  <w:tcBorders>
                    <w:top w:val="doub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※2</w:t>
                  </w:r>
                </w:p>
              </w:tc>
            </w:tr>
            <w:tr w:rsidR="0029629C" w:rsidRPr="00D34707" w:rsidTr="008A1307">
              <w:trPr>
                <w:jc w:val="center"/>
              </w:trPr>
              <w:tc>
                <w:tcPr>
                  <w:tcW w:w="2442" w:type="dxa"/>
                  <w:gridSpan w:val="2"/>
                  <w:vMerge w:val="restart"/>
                </w:tcPr>
                <w:p w:rsidR="0029629C" w:rsidRPr="00D34707" w:rsidRDefault="0029629C" w:rsidP="007034A3">
                  <w:pPr>
                    <w:rPr>
                      <w:rFonts w:asciiTheme="minorEastAsia" w:hAnsiTheme="minorEastAsia"/>
                    </w:rPr>
                  </w:pPr>
                  <w:r>
                    <w:rPr>
                      <w:rFonts w:asciiTheme="minorEastAsia" w:hAnsiTheme="minorEastAsia" w:hint="eastAsia"/>
                    </w:rPr>
                    <w:t>選挙管理委員会</w:t>
                  </w:r>
                </w:p>
              </w:tc>
              <w:tc>
                <w:tcPr>
                  <w:tcW w:w="2552" w:type="dxa"/>
                </w:tcPr>
                <w:p w:rsidR="0029629C" w:rsidRPr="00D34707" w:rsidRDefault="0029629C" w:rsidP="007034A3">
                  <w:pPr>
                    <w:rPr>
                      <w:rFonts w:asciiTheme="minorEastAsia" w:hAnsiTheme="minorEastAsia"/>
                    </w:rPr>
                  </w:pPr>
                  <w:r>
                    <w:rPr>
                      <w:rFonts w:asciiTheme="minorEastAsia" w:hAnsiTheme="minorEastAsia" w:hint="eastAsia"/>
                    </w:rPr>
                    <w:t>委員長である委員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日額　39,000円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日額　38,000円</w:t>
                  </w:r>
                </w:p>
              </w:tc>
              <w:tc>
                <w:tcPr>
                  <w:tcW w:w="640" w:type="dxa"/>
                </w:tcPr>
                <w:p w:rsidR="0029629C" w:rsidRPr="00D34707" w:rsidRDefault="0029629C" w:rsidP="007034A3">
                  <w:pPr>
                    <w:jc w:val="center"/>
                    <w:rPr>
                      <w:rFonts w:asciiTheme="minorEastAsia" w:hAnsiTheme="minorEastAsia"/>
                    </w:rPr>
                  </w:pPr>
                  <w:r>
                    <w:rPr>
                      <w:rFonts w:asciiTheme="minorEastAsia" w:hAnsiTheme="minorEastAsia" w:hint="eastAsia"/>
                    </w:rPr>
                    <w:t>※1</w:t>
                  </w:r>
                </w:p>
              </w:tc>
            </w:tr>
            <w:tr w:rsidR="0029629C" w:rsidRPr="00D34707" w:rsidTr="008A1307">
              <w:trPr>
                <w:jc w:val="center"/>
              </w:trPr>
              <w:tc>
                <w:tcPr>
                  <w:tcW w:w="2442" w:type="dxa"/>
                  <w:gridSpan w:val="2"/>
                  <w:vMerge/>
                </w:tcPr>
                <w:p w:rsidR="0029629C" w:rsidRPr="00D34707" w:rsidRDefault="0029629C" w:rsidP="007034A3">
                  <w:pPr>
                    <w:rPr>
                      <w:rFonts w:asciiTheme="minorEastAsia" w:hAnsiTheme="minorEastAsia"/>
                    </w:rPr>
                  </w:pPr>
                </w:p>
              </w:tc>
              <w:tc>
                <w:tcPr>
                  <w:tcW w:w="2552" w:type="dxa"/>
                </w:tcPr>
                <w:p w:rsidR="0029629C" w:rsidRPr="00D34707" w:rsidRDefault="0029629C" w:rsidP="007034A3">
                  <w:pPr>
                    <w:rPr>
                      <w:rFonts w:asciiTheme="minorEastAsia" w:hAnsiTheme="minorEastAsia"/>
                    </w:rPr>
                  </w:pPr>
                  <w:r>
                    <w:rPr>
                      <w:rFonts w:asciiTheme="minorEastAsia" w:hAnsiTheme="minorEastAsia" w:hint="eastAsia"/>
                    </w:rPr>
                    <w:t>その他の委員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日額　33,000円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40" w:type="dxa"/>
                </w:tcPr>
                <w:p w:rsidR="0029629C" w:rsidRPr="00D34707" w:rsidRDefault="0029629C" w:rsidP="007034A3">
                  <w:pPr>
                    <w:jc w:val="center"/>
                    <w:rPr>
                      <w:rFonts w:asciiTheme="minorEastAsia" w:hAnsiTheme="minorEastAsia"/>
                    </w:rPr>
                  </w:pPr>
                  <w:r>
                    <w:rPr>
                      <w:rFonts w:asciiTheme="minorEastAsia" w:hAnsiTheme="minorEastAsia" w:hint="eastAsia"/>
                    </w:rPr>
                    <w:t>※2</w:t>
                  </w:r>
                </w:p>
              </w:tc>
            </w:tr>
            <w:tr w:rsidR="0029629C" w:rsidRPr="00D34707" w:rsidTr="008A1307">
              <w:trPr>
                <w:jc w:val="center"/>
              </w:trPr>
              <w:tc>
                <w:tcPr>
                  <w:tcW w:w="2442" w:type="dxa"/>
                  <w:gridSpan w:val="2"/>
                  <w:vMerge/>
                </w:tcPr>
                <w:p w:rsidR="0029629C" w:rsidRPr="00D34707" w:rsidRDefault="0029629C" w:rsidP="007034A3">
                  <w:pPr>
                    <w:rPr>
                      <w:rFonts w:asciiTheme="minorEastAsia" w:hAnsiTheme="minorEastAsia"/>
                    </w:rPr>
                  </w:pPr>
                </w:p>
              </w:tc>
              <w:tc>
                <w:tcPr>
                  <w:tcW w:w="2552" w:type="dxa"/>
                </w:tcPr>
                <w:p w:rsidR="0029629C" w:rsidRPr="00D34707" w:rsidRDefault="0029629C" w:rsidP="007034A3">
                  <w:pPr>
                    <w:rPr>
                      <w:rFonts w:asciiTheme="minorEastAsia" w:hAnsiTheme="minorEastAsia"/>
                    </w:rPr>
                  </w:pPr>
                  <w:r>
                    <w:rPr>
                      <w:rFonts w:asciiTheme="minorEastAsia" w:hAnsiTheme="minorEastAsia" w:hint="eastAsia"/>
                    </w:rPr>
                    <w:t>臨時に補充した委員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改定なし</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日額　13,000円</w:t>
                  </w:r>
                </w:p>
              </w:tc>
              <w:tc>
                <w:tcPr>
                  <w:tcW w:w="640" w:type="dxa"/>
                </w:tcPr>
                <w:p w:rsidR="0029629C" w:rsidRPr="00D34707" w:rsidRDefault="0029629C" w:rsidP="007034A3">
                  <w:pPr>
                    <w:jc w:val="center"/>
                    <w:rPr>
                      <w:rFonts w:asciiTheme="minorEastAsia" w:hAnsiTheme="minorEastAsia"/>
                    </w:rPr>
                  </w:pPr>
                </w:p>
              </w:tc>
            </w:tr>
            <w:tr w:rsidR="0029629C" w:rsidRPr="00D34707" w:rsidTr="008A1307">
              <w:trPr>
                <w:jc w:val="center"/>
              </w:trPr>
              <w:tc>
                <w:tcPr>
                  <w:tcW w:w="1308" w:type="dxa"/>
                  <w:vMerge w:val="restart"/>
                </w:tcPr>
                <w:p w:rsidR="0029629C" w:rsidRPr="00D34707" w:rsidRDefault="0029629C" w:rsidP="007034A3">
                  <w:pPr>
                    <w:rPr>
                      <w:rFonts w:asciiTheme="minorEastAsia" w:hAnsiTheme="minorEastAsia"/>
                    </w:rPr>
                  </w:pPr>
                  <w:r w:rsidRPr="00D34707">
                    <w:rPr>
                      <w:rFonts w:asciiTheme="minorEastAsia" w:hAnsiTheme="minorEastAsia" w:hint="eastAsia"/>
                    </w:rPr>
                    <w:t>監査委員</w:t>
                  </w:r>
                </w:p>
              </w:tc>
              <w:tc>
                <w:tcPr>
                  <w:tcW w:w="1134" w:type="dxa"/>
                  <w:vMerge w:val="restart"/>
                </w:tcPr>
                <w:p w:rsidR="0029629C" w:rsidRPr="00D34707" w:rsidRDefault="0029629C" w:rsidP="007034A3">
                  <w:pPr>
                    <w:rPr>
                      <w:rFonts w:asciiTheme="minorEastAsia" w:hAnsiTheme="minorEastAsia"/>
                    </w:rPr>
                  </w:pPr>
                  <w:r w:rsidRPr="00D34707">
                    <w:rPr>
                      <w:rFonts w:asciiTheme="minorEastAsia" w:hAnsiTheme="minorEastAsia" w:hint="eastAsia"/>
                    </w:rPr>
                    <w:t>常勤の</w:t>
                  </w:r>
                </w:p>
                <w:p w:rsidR="0029629C" w:rsidRPr="00D34707" w:rsidRDefault="0029629C" w:rsidP="007034A3">
                  <w:pPr>
                    <w:rPr>
                      <w:rFonts w:asciiTheme="minorEastAsia" w:hAnsiTheme="minorEastAsia"/>
                    </w:rPr>
                  </w:pPr>
                  <w:r w:rsidRPr="00D34707">
                    <w:rPr>
                      <w:rFonts w:asciiTheme="minorEastAsia" w:hAnsiTheme="minorEastAsia" w:hint="eastAsia"/>
                    </w:rPr>
                    <w:t>監査委員</w:t>
                  </w:r>
                </w:p>
              </w:tc>
              <w:tc>
                <w:tcPr>
                  <w:tcW w:w="2552" w:type="dxa"/>
                </w:tcPr>
                <w:p w:rsidR="0029629C" w:rsidRPr="00D34707" w:rsidRDefault="0029629C" w:rsidP="007034A3">
                  <w:pPr>
                    <w:rPr>
                      <w:rFonts w:asciiTheme="minorEastAsia" w:hAnsiTheme="minorEastAsia"/>
                    </w:rPr>
                  </w:pPr>
                  <w:r w:rsidRPr="00D34707">
                    <w:rPr>
                      <w:rFonts w:asciiTheme="minorEastAsia" w:hAnsiTheme="minorEastAsia" w:hint="eastAsia"/>
                    </w:rPr>
                    <w:t>代表監査委員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月額　830,000円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月額　820,000円</w:t>
                  </w:r>
                </w:p>
              </w:tc>
              <w:tc>
                <w:tcPr>
                  <w:tcW w:w="640" w:type="dxa"/>
                </w:tcPr>
                <w:p w:rsidR="0029629C" w:rsidRPr="00D34707" w:rsidRDefault="0029629C" w:rsidP="007034A3">
                  <w:pPr>
                    <w:jc w:val="center"/>
                    <w:rPr>
                      <w:rFonts w:asciiTheme="minorEastAsia" w:hAnsiTheme="minorEastAsia"/>
                    </w:rPr>
                  </w:pPr>
                </w:p>
              </w:tc>
            </w:tr>
            <w:tr w:rsidR="0029629C" w:rsidRPr="00D34707" w:rsidTr="008A1307">
              <w:trPr>
                <w:jc w:val="center"/>
              </w:trPr>
              <w:tc>
                <w:tcPr>
                  <w:tcW w:w="1308" w:type="dxa"/>
                  <w:vMerge/>
                </w:tcPr>
                <w:p w:rsidR="0029629C" w:rsidRPr="00D34707" w:rsidRDefault="0029629C" w:rsidP="007034A3">
                  <w:pPr>
                    <w:rPr>
                      <w:rFonts w:asciiTheme="minorEastAsia" w:hAnsiTheme="minorEastAsia"/>
                    </w:rPr>
                  </w:pPr>
                </w:p>
              </w:tc>
              <w:tc>
                <w:tcPr>
                  <w:tcW w:w="1134" w:type="dxa"/>
                  <w:vMerge/>
                </w:tcPr>
                <w:p w:rsidR="0029629C" w:rsidRPr="00D34707" w:rsidRDefault="0029629C" w:rsidP="007034A3">
                  <w:pPr>
                    <w:rPr>
                      <w:rFonts w:asciiTheme="minorEastAsia" w:hAnsiTheme="minorEastAsia"/>
                    </w:rPr>
                  </w:pPr>
                </w:p>
              </w:tc>
              <w:tc>
                <w:tcPr>
                  <w:tcW w:w="2552" w:type="dxa"/>
                </w:tcPr>
                <w:p w:rsidR="0029629C" w:rsidRDefault="0029629C" w:rsidP="007034A3">
                  <w:pPr>
                    <w:rPr>
                      <w:rFonts w:asciiTheme="minorEastAsia" w:hAnsiTheme="minorEastAsia"/>
                    </w:rPr>
                  </w:pPr>
                  <w:r>
                    <w:rPr>
                      <w:rFonts w:asciiTheme="minorEastAsia" w:hAnsiTheme="minorEastAsia" w:hint="eastAsia"/>
                    </w:rPr>
                    <w:t>代表監査委員以外の</w:t>
                  </w:r>
                </w:p>
                <w:p w:rsidR="0029629C" w:rsidRPr="00D34707" w:rsidRDefault="0029629C" w:rsidP="007034A3">
                  <w:pPr>
                    <w:rPr>
                      <w:rFonts w:asciiTheme="minorEastAsia" w:hAnsiTheme="minorEastAsia"/>
                    </w:rPr>
                  </w:pPr>
                  <w:r>
                    <w:rPr>
                      <w:rFonts w:asciiTheme="minorEastAsia" w:hAnsiTheme="minorEastAsia" w:hint="eastAsia"/>
                    </w:rPr>
                    <w:t>監査委員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月額　680,000円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月額　670,000円</w:t>
                  </w:r>
                </w:p>
              </w:tc>
              <w:tc>
                <w:tcPr>
                  <w:tcW w:w="640" w:type="dxa"/>
                </w:tcPr>
                <w:p w:rsidR="0029629C" w:rsidRPr="00D34707" w:rsidRDefault="0029629C" w:rsidP="007034A3">
                  <w:pPr>
                    <w:jc w:val="center"/>
                    <w:rPr>
                      <w:rFonts w:asciiTheme="minorEastAsia" w:hAnsiTheme="minorEastAsia"/>
                    </w:rPr>
                  </w:pPr>
                </w:p>
              </w:tc>
            </w:tr>
            <w:tr w:rsidR="0029629C" w:rsidRPr="00D34707" w:rsidTr="008A1307">
              <w:trPr>
                <w:jc w:val="center"/>
              </w:trPr>
              <w:tc>
                <w:tcPr>
                  <w:tcW w:w="1308" w:type="dxa"/>
                  <w:vMerge/>
                </w:tcPr>
                <w:p w:rsidR="0029629C" w:rsidRPr="00D34707" w:rsidRDefault="0029629C" w:rsidP="007034A3">
                  <w:pPr>
                    <w:rPr>
                      <w:rFonts w:asciiTheme="minorEastAsia" w:hAnsiTheme="minorEastAsia"/>
                    </w:rPr>
                  </w:pPr>
                </w:p>
              </w:tc>
              <w:tc>
                <w:tcPr>
                  <w:tcW w:w="1134" w:type="dxa"/>
                  <w:vMerge w:val="restart"/>
                </w:tcPr>
                <w:p w:rsidR="0029629C" w:rsidRDefault="0029629C" w:rsidP="007034A3">
                  <w:pPr>
                    <w:rPr>
                      <w:rFonts w:asciiTheme="minorEastAsia" w:hAnsiTheme="minorEastAsia"/>
                    </w:rPr>
                  </w:pPr>
                  <w:r>
                    <w:rPr>
                      <w:rFonts w:asciiTheme="minorEastAsia" w:hAnsiTheme="minorEastAsia" w:hint="eastAsia"/>
                    </w:rPr>
                    <w:t>非常勤の</w:t>
                  </w:r>
                </w:p>
                <w:p w:rsidR="0029629C" w:rsidRPr="00D34707" w:rsidRDefault="0029629C" w:rsidP="007034A3">
                  <w:pPr>
                    <w:rPr>
                      <w:rFonts w:asciiTheme="minorEastAsia" w:hAnsiTheme="minorEastAsia"/>
                    </w:rPr>
                  </w:pPr>
                  <w:r>
                    <w:rPr>
                      <w:rFonts w:asciiTheme="minorEastAsia" w:hAnsiTheme="minorEastAsia" w:hint="eastAsia"/>
                    </w:rPr>
                    <w:t>監査委員</w:t>
                  </w:r>
                </w:p>
              </w:tc>
              <w:tc>
                <w:tcPr>
                  <w:tcW w:w="2552" w:type="dxa"/>
                </w:tcPr>
                <w:p w:rsidR="0029629C" w:rsidRPr="00D34707" w:rsidRDefault="0029629C" w:rsidP="007034A3">
                  <w:pPr>
                    <w:rPr>
                      <w:rFonts w:asciiTheme="minorEastAsia" w:hAnsiTheme="minorEastAsia"/>
                    </w:rPr>
                  </w:pPr>
                  <w:r>
                    <w:rPr>
                      <w:rFonts w:asciiTheme="minorEastAsia" w:hAnsiTheme="minorEastAsia" w:hint="eastAsia"/>
                    </w:rPr>
                    <w:t>代表監査委員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日額　39,000円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日額　38,000円</w:t>
                  </w:r>
                </w:p>
              </w:tc>
              <w:tc>
                <w:tcPr>
                  <w:tcW w:w="640" w:type="dxa"/>
                </w:tcPr>
                <w:p w:rsidR="0029629C" w:rsidRPr="00D34707" w:rsidRDefault="0029629C" w:rsidP="007034A3">
                  <w:pPr>
                    <w:jc w:val="center"/>
                    <w:rPr>
                      <w:rFonts w:asciiTheme="minorEastAsia" w:hAnsiTheme="minorEastAsia"/>
                    </w:rPr>
                  </w:pPr>
                  <w:r>
                    <w:rPr>
                      <w:rFonts w:asciiTheme="minorEastAsia" w:hAnsiTheme="minorEastAsia" w:hint="eastAsia"/>
                    </w:rPr>
                    <w:t>※1</w:t>
                  </w:r>
                </w:p>
              </w:tc>
            </w:tr>
            <w:tr w:rsidR="0029629C" w:rsidRPr="00D34707" w:rsidTr="008A1307">
              <w:trPr>
                <w:jc w:val="center"/>
              </w:trPr>
              <w:tc>
                <w:tcPr>
                  <w:tcW w:w="1308" w:type="dxa"/>
                  <w:vMerge/>
                </w:tcPr>
                <w:p w:rsidR="0029629C" w:rsidRPr="00D34707" w:rsidRDefault="0029629C" w:rsidP="007034A3">
                  <w:pPr>
                    <w:rPr>
                      <w:rFonts w:asciiTheme="minorEastAsia" w:hAnsiTheme="minorEastAsia"/>
                    </w:rPr>
                  </w:pPr>
                </w:p>
              </w:tc>
              <w:tc>
                <w:tcPr>
                  <w:tcW w:w="1134" w:type="dxa"/>
                  <w:vMerge/>
                </w:tcPr>
                <w:p w:rsidR="0029629C" w:rsidRPr="00D34707" w:rsidRDefault="0029629C" w:rsidP="007034A3">
                  <w:pPr>
                    <w:rPr>
                      <w:rFonts w:asciiTheme="minorEastAsia" w:hAnsiTheme="minorEastAsia"/>
                    </w:rPr>
                  </w:pPr>
                </w:p>
              </w:tc>
              <w:tc>
                <w:tcPr>
                  <w:tcW w:w="2552" w:type="dxa"/>
                </w:tcPr>
                <w:p w:rsidR="0029629C" w:rsidRPr="00D34707" w:rsidRDefault="0029629C" w:rsidP="007034A3">
                  <w:pPr>
                    <w:rPr>
                      <w:rFonts w:asciiTheme="minorEastAsia" w:hAnsiTheme="minorEastAsia"/>
                    </w:rPr>
                  </w:pPr>
                  <w:r>
                    <w:rPr>
                      <w:rFonts w:asciiTheme="minorEastAsia" w:hAnsiTheme="minorEastAsia" w:hint="eastAsia"/>
                    </w:rPr>
                    <w:t>識見を有する者のうちから選任された監査委員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日額　33,000円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40" w:type="dxa"/>
                </w:tcPr>
                <w:p w:rsidR="0029629C" w:rsidRPr="00D34707" w:rsidRDefault="0029629C" w:rsidP="007034A3">
                  <w:pPr>
                    <w:jc w:val="center"/>
                    <w:rPr>
                      <w:rFonts w:asciiTheme="minorEastAsia" w:hAnsiTheme="minorEastAsia"/>
                    </w:rPr>
                  </w:pPr>
                  <w:r>
                    <w:rPr>
                      <w:rFonts w:asciiTheme="minorEastAsia" w:hAnsiTheme="minorEastAsia" w:hint="eastAsia"/>
                    </w:rPr>
                    <w:t>※2</w:t>
                  </w:r>
                </w:p>
              </w:tc>
            </w:tr>
            <w:tr w:rsidR="0029629C" w:rsidRPr="00D34707" w:rsidTr="008A1307">
              <w:trPr>
                <w:jc w:val="center"/>
              </w:trPr>
              <w:tc>
                <w:tcPr>
                  <w:tcW w:w="1308" w:type="dxa"/>
                  <w:vMerge/>
                </w:tcPr>
                <w:p w:rsidR="0029629C" w:rsidRPr="00D34707" w:rsidRDefault="0029629C" w:rsidP="007034A3">
                  <w:pPr>
                    <w:rPr>
                      <w:rFonts w:asciiTheme="minorEastAsia" w:hAnsiTheme="minorEastAsia"/>
                    </w:rPr>
                  </w:pPr>
                </w:p>
              </w:tc>
              <w:tc>
                <w:tcPr>
                  <w:tcW w:w="1134" w:type="dxa"/>
                  <w:vMerge/>
                </w:tcPr>
                <w:p w:rsidR="0029629C" w:rsidRPr="00D34707" w:rsidRDefault="0029629C" w:rsidP="007034A3">
                  <w:pPr>
                    <w:rPr>
                      <w:rFonts w:asciiTheme="minorEastAsia" w:hAnsiTheme="minorEastAsia"/>
                    </w:rPr>
                  </w:pPr>
                </w:p>
              </w:tc>
              <w:tc>
                <w:tcPr>
                  <w:tcW w:w="2552" w:type="dxa"/>
                </w:tcPr>
                <w:p w:rsidR="0029629C" w:rsidRPr="00D34707" w:rsidRDefault="0029629C" w:rsidP="007034A3">
                  <w:pPr>
                    <w:rPr>
                      <w:rFonts w:asciiTheme="minorEastAsia" w:hAnsiTheme="minorEastAsia"/>
                    </w:rPr>
                  </w:pPr>
                  <w:r>
                    <w:rPr>
                      <w:rFonts w:asciiTheme="minorEastAsia" w:hAnsiTheme="minorEastAsia" w:hint="eastAsia"/>
                    </w:rPr>
                    <w:t>府議会議員のうちから選任された監査委員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日額　33,000円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40" w:type="dxa"/>
                </w:tcPr>
                <w:p w:rsidR="0029629C" w:rsidRPr="00D34707" w:rsidRDefault="0029629C" w:rsidP="007034A3">
                  <w:pPr>
                    <w:jc w:val="center"/>
                    <w:rPr>
                      <w:rFonts w:asciiTheme="minorEastAsia" w:hAnsiTheme="minorEastAsia"/>
                    </w:rPr>
                  </w:pPr>
                  <w:r>
                    <w:rPr>
                      <w:rFonts w:asciiTheme="minorEastAsia" w:hAnsiTheme="minorEastAsia" w:hint="eastAsia"/>
                    </w:rPr>
                    <w:t>※2</w:t>
                  </w:r>
                </w:p>
              </w:tc>
            </w:tr>
            <w:tr w:rsidR="0029629C" w:rsidRPr="00D34707" w:rsidTr="008A1307">
              <w:trPr>
                <w:jc w:val="center"/>
              </w:trPr>
              <w:tc>
                <w:tcPr>
                  <w:tcW w:w="1308" w:type="dxa"/>
                  <w:vMerge w:val="restart"/>
                </w:tcPr>
                <w:p w:rsidR="0029629C" w:rsidRPr="00D34707" w:rsidRDefault="0029629C" w:rsidP="008A1307">
                  <w:pPr>
                    <w:rPr>
                      <w:rFonts w:asciiTheme="minorEastAsia" w:hAnsiTheme="minorEastAsia"/>
                    </w:rPr>
                  </w:pPr>
                  <w:r w:rsidRPr="00D34707">
                    <w:rPr>
                      <w:rFonts w:asciiTheme="minorEastAsia" w:hAnsiTheme="minorEastAsia" w:hint="eastAsia"/>
                    </w:rPr>
                    <w:t>人事委員会</w:t>
                  </w:r>
                </w:p>
              </w:tc>
              <w:tc>
                <w:tcPr>
                  <w:tcW w:w="1134" w:type="dxa"/>
                  <w:vMerge w:val="restart"/>
                </w:tcPr>
                <w:p w:rsidR="0029629C" w:rsidRDefault="0029629C" w:rsidP="007034A3">
                  <w:pPr>
                    <w:rPr>
                      <w:rFonts w:asciiTheme="minorEastAsia" w:hAnsiTheme="minorEastAsia"/>
                    </w:rPr>
                  </w:pPr>
                  <w:r>
                    <w:rPr>
                      <w:rFonts w:asciiTheme="minorEastAsia" w:hAnsiTheme="minorEastAsia" w:hint="eastAsia"/>
                    </w:rPr>
                    <w:t>常勤の</w:t>
                  </w:r>
                </w:p>
                <w:p w:rsidR="0029629C" w:rsidRPr="00D34707" w:rsidRDefault="0029629C" w:rsidP="007034A3">
                  <w:pPr>
                    <w:rPr>
                      <w:rFonts w:asciiTheme="minorEastAsia" w:hAnsiTheme="minorEastAsia"/>
                    </w:rPr>
                  </w:pPr>
                  <w:r>
                    <w:rPr>
                      <w:rFonts w:asciiTheme="minorEastAsia" w:hAnsiTheme="minorEastAsia" w:hint="eastAsia"/>
                    </w:rPr>
                    <w:t>委員</w:t>
                  </w:r>
                </w:p>
              </w:tc>
              <w:tc>
                <w:tcPr>
                  <w:tcW w:w="2552" w:type="dxa"/>
                </w:tcPr>
                <w:p w:rsidR="0029629C" w:rsidRPr="00D34707" w:rsidRDefault="0029629C" w:rsidP="007034A3">
                  <w:pPr>
                    <w:rPr>
                      <w:rFonts w:asciiTheme="minorEastAsia" w:hAnsiTheme="minorEastAsia"/>
                    </w:rPr>
                  </w:pPr>
                  <w:r>
                    <w:rPr>
                      <w:rFonts w:asciiTheme="minorEastAsia" w:hAnsiTheme="minorEastAsia" w:hint="eastAsia"/>
                    </w:rPr>
                    <w:t>委員長である委員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月額　830,000円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月額　820,000円</w:t>
                  </w:r>
                </w:p>
              </w:tc>
              <w:tc>
                <w:tcPr>
                  <w:tcW w:w="640" w:type="dxa"/>
                </w:tcPr>
                <w:p w:rsidR="0029629C" w:rsidRPr="00D34707" w:rsidRDefault="0029629C" w:rsidP="007034A3">
                  <w:pPr>
                    <w:jc w:val="center"/>
                    <w:rPr>
                      <w:rFonts w:asciiTheme="minorEastAsia" w:hAnsiTheme="minorEastAsia"/>
                    </w:rPr>
                  </w:pPr>
                </w:p>
              </w:tc>
            </w:tr>
            <w:tr w:rsidR="0029629C" w:rsidRPr="00D34707" w:rsidTr="008A1307">
              <w:trPr>
                <w:jc w:val="center"/>
              </w:trPr>
              <w:tc>
                <w:tcPr>
                  <w:tcW w:w="1308" w:type="dxa"/>
                  <w:vMerge/>
                </w:tcPr>
                <w:p w:rsidR="0029629C" w:rsidRPr="00D34707" w:rsidRDefault="0029629C" w:rsidP="007034A3">
                  <w:pPr>
                    <w:rPr>
                      <w:rFonts w:asciiTheme="minorEastAsia" w:hAnsiTheme="minorEastAsia"/>
                    </w:rPr>
                  </w:pPr>
                </w:p>
              </w:tc>
              <w:tc>
                <w:tcPr>
                  <w:tcW w:w="1134" w:type="dxa"/>
                  <w:vMerge/>
                </w:tcPr>
                <w:p w:rsidR="0029629C" w:rsidRPr="00D34707" w:rsidRDefault="0029629C" w:rsidP="007034A3">
                  <w:pPr>
                    <w:rPr>
                      <w:rFonts w:asciiTheme="minorEastAsia" w:hAnsiTheme="minorEastAsia"/>
                    </w:rPr>
                  </w:pPr>
                </w:p>
              </w:tc>
              <w:tc>
                <w:tcPr>
                  <w:tcW w:w="2552" w:type="dxa"/>
                </w:tcPr>
                <w:p w:rsidR="0029629C" w:rsidRPr="00D34707" w:rsidRDefault="0029629C" w:rsidP="007034A3">
                  <w:pPr>
                    <w:rPr>
                      <w:rFonts w:asciiTheme="minorEastAsia" w:hAnsiTheme="minorEastAsia"/>
                    </w:rPr>
                  </w:pPr>
                  <w:r>
                    <w:rPr>
                      <w:rFonts w:asciiTheme="minorEastAsia" w:hAnsiTheme="minorEastAsia" w:hint="eastAsia"/>
                    </w:rPr>
                    <w:t>その他の委員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月額　680,000円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月額　670,000円</w:t>
                  </w:r>
                </w:p>
              </w:tc>
              <w:tc>
                <w:tcPr>
                  <w:tcW w:w="640" w:type="dxa"/>
                </w:tcPr>
                <w:p w:rsidR="0029629C" w:rsidRPr="00D34707" w:rsidRDefault="0029629C" w:rsidP="007034A3">
                  <w:pPr>
                    <w:jc w:val="center"/>
                    <w:rPr>
                      <w:rFonts w:asciiTheme="minorEastAsia" w:hAnsiTheme="minorEastAsia"/>
                    </w:rPr>
                  </w:pPr>
                </w:p>
              </w:tc>
            </w:tr>
            <w:tr w:rsidR="0029629C" w:rsidRPr="00D34707" w:rsidTr="008A1307">
              <w:trPr>
                <w:jc w:val="center"/>
              </w:trPr>
              <w:tc>
                <w:tcPr>
                  <w:tcW w:w="1308" w:type="dxa"/>
                  <w:vMerge/>
                </w:tcPr>
                <w:p w:rsidR="0029629C" w:rsidRPr="00D34707" w:rsidRDefault="0029629C" w:rsidP="007034A3">
                  <w:pPr>
                    <w:rPr>
                      <w:rFonts w:asciiTheme="minorEastAsia" w:hAnsiTheme="minorEastAsia"/>
                    </w:rPr>
                  </w:pPr>
                </w:p>
              </w:tc>
              <w:tc>
                <w:tcPr>
                  <w:tcW w:w="1134" w:type="dxa"/>
                  <w:vMerge w:val="restart"/>
                </w:tcPr>
                <w:p w:rsidR="0029629C" w:rsidRDefault="0029629C" w:rsidP="007034A3">
                  <w:pPr>
                    <w:rPr>
                      <w:rFonts w:asciiTheme="minorEastAsia" w:hAnsiTheme="minorEastAsia"/>
                    </w:rPr>
                  </w:pPr>
                  <w:r>
                    <w:rPr>
                      <w:rFonts w:asciiTheme="minorEastAsia" w:hAnsiTheme="minorEastAsia" w:hint="eastAsia"/>
                    </w:rPr>
                    <w:t>非常勤の</w:t>
                  </w:r>
                </w:p>
                <w:p w:rsidR="0029629C" w:rsidRPr="00D34707" w:rsidRDefault="0029629C" w:rsidP="007034A3">
                  <w:pPr>
                    <w:rPr>
                      <w:rFonts w:asciiTheme="minorEastAsia" w:hAnsiTheme="minorEastAsia"/>
                    </w:rPr>
                  </w:pPr>
                  <w:r>
                    <w:rPr>
                      <w:rFonts w:asciiTheme="minorEastAsia" w:hAnsiTheme="minorEastAsia" w:hint="eastAsia"/>
                    </w:rPr>
                    <w:t>委員</w:t>
                  </w:r>
                </w:p>
              </w:tc>
              <w:tc>
                <w:tcPr>
                  <w:tcW w:w="2552" w:type="dxa"/>
                </w:tcPr>
                <w:p w:rsidR="0029629C" w:rsidRPr="00D34707" w:rsidRDefault="0029629C" w:rsidP="007034A3">
                  <w:pPr>
                    <w:rPr>
                      <w:rFonts w:asciiTheme="minorEastAsia" w:hAnsiTheme="minorEastAsia"/>
                    </w:rPr>
                  </w:pPr>
                  <w:r>
                    <w:rPr>
                      <w:rFonts w:asciiTheme="minorEastAsia" w:hAnsiTheme="minorEastAsia" w:hint="eastAsia"/>
                    </w:rPr>
                    <w:t>委員長である委員</w:t>
                  </w:r>
                </w:p>
              </w:tc>
              <w:tc>
                <w:tcPr>
                  <w:tcW w:w="1842" w:type="dxa"/>
                </w:tcPr>
                <w:p w:rsidR="0029629C" w:rsidRPr="00D34707" w:rsidRDefault="0029629C" w:rsidP="007034A3">
                  <w:pPr>
                    <w:jc w:val="center"/>
                    <w:rPr>
                      <w:rFonts w:asciiTheme="minorEastAsia" w:hAnsiTheme="minorEastAsia"/>
                    </w:rPr>
                  </w:pPr>
                  <w:r>
                    <w:rPr>
                      <w:rFonts w:asciiTheme="minorEastAsia" w:hAnsiTheme="minorEastAsia" w:hint="eastAsia"/>
                    </w:rPr>
                    <w:t>日額　39,000円</w:t>
                  </w:r>
                </w:p>
              </w:tc>
              <w:tc>
                <w:tcPr>
                  <w:tcW w:w="1843" w:type="dxa"/>
                </w:tcPr>
                <w:p w:rsidR="0029629C" w:rsidRPr="00D34707" w:rsidRDefault="0029629C" w:rsidP="007034A3">
                  <w:pPr>
                    <w:jc w:val="center"/>
                    <w:rPr>
                      <w:rFonts w:asciiTheme="minorEastAsia" w:hAnsiTheme="minorEastAsia"/>
                    </w:rPr>
                  </w:pPr>
                  <w:r>
                    <w:rPr>
                      <w:rFonts w:asciiTheme="minorEastAsia" w:hAnsiTheme="minorEastAsia" w:hint="eastAsia"/>
                    </w:rPr>
                    <w:t>日額　38,000円</w:t>
                  </w:r>
                </w:p>
              </w:tc>
              <w:tc>
                <w:tcPr>
                  <w:tcW w:w="640" w:type="dxa"/>
                </w:tcPr>
                <w:p w:rsidR="0029629C" w:rsidRPr="00D34707" w:rsidRDefault="0029629C" w:rsidP="007034A3">
                  <w:pPr>
                    <w:jc w:val="center"/>
                    <w:rPr>
                      <w:rFonts w:asciiTheme="minorEastAsia" w:hAnsiTheme="minorEastAsia"/>
                    </w:rPr>
                  </w:pPr>
                  <w:r>
                    <w:rPr>
                      <w:rFonts w:asciiTheme="minorEastAsia" w:hAnsiTheme="minorEastAsia" w:hint="eastAsia"/>
                    </w:rPr>
                    <w:t>※1</w:t>
                  </w:r>
                </w:p>
              </w:tc>
            </w:tr>
            <w:tr w:rsidR="0029629C" w:rsidRPr="00D34707" w:rsidTr="008A1307">
              <w:trPr>
                <w:jc w:val="center"/>
              </w:trPr>
              <w:tc>
                <w:tcPr>
                  <w:tcW w:w="1308" w:type="dxa"/>
                  <w:vMerge/>
                  <w:tcBorders>
                    <w:bottom w:val="single" w:sz="4" w:space="0" w:color="auto"/>
                  </w:tcBorders>
                </w:tcPr>
                <w:p w:rsidR="0029629C" w:rsidRPr="00D34707" w:rsidRDefault="0029629C" w:rsidP="007034A3">
                  <w:pPr>
                    <w:rPr>
                      <w:rFonts w:asciiTheme="minorEastAsia" w:hAnsiTheme="minorEastAsia"/>
                    </w:rPr>
                  </w:pPr>
                </w:p>
              </w:tc>
              <w:tc>
                <w:tcPr>
                  <w:tcW w:w="1134" w:type="dxa"/>
                  <w:vMerge/>
                  <w:tcBorders>
                    <w:bottom w:val="single" w:sz="4" w:space="0" w:color="auto"/>
                  </w:tcBorders>
                </w:tcPr>
                <w:p w:rsidR="0029629C" w:rsidRPr="00D34707" w:rsidRDefault="0029629C" w:rsidP="007034A3">
                  <w:pPr>
                    <w:rPr>
                      <w:rFonts w:asciiTheme="minorEastAsia" w:hAnsiTheme="minorEastAsia"/>
                    </w:rPr>
                  </w:pPr>
                </w:p>
              </w:tc>
              <w:tc>
                <w:tcPr>
                  <w:tcW w:w="2552" w:type="dxa"/>
                  <w:tcBorders>
                    <w:bottom w:val="single" w:sz="4" w:space="0" w:color="auto"/>
                  </w:tcBorders>
                </w:tcPr>
                <w:p w:rsidR="0029629C" w:rsidRPr="00D34707" w:rsidRDefault="0029629C" w:rsidP="007034A3">
                  <w:pPr>
                    <w:rPr>
                      <w:rFonts w:asciiTheme="minorEastAsia" w:hAnsiTheme="minorEastAsia"/>
                    </w:rPr>
                  </w:pPr>
                  <w:r>
                    <w:rPr>
                      <w:rFonts w:asciiTheme="minorEastAsia" w:hAnsiTheme="minorEastAsia" w:hint="eastAsia"/>
                    </w:rPr>
                    <w:t>その他の委員</w:t>
                  </w:r>
                </w:p>
              </w:tc>
              <w:tc>
                <w:tcPr>
                  <w:tcW w:w="1842" w:type="dxa"/>
                  <w:tcBorders>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33,000円</w:t>
                  </w:r>
                </w:p>
              </w:tc>
              <w:tc>
                <w:tcPr>
                  <w:tcW w:w="1843" w:type="dxa"/>
                  <w:tcBorders>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40" w:type="dxa"/>
                  <w:tcBorders>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※2</w:t>
                  </w:r>
                </w:p>
              </w:tc>
            </w:tr>
            <w:tr w:rsidR="0029629C" w:rsidRPr="00D34707" w:rsidTr="008A1307">
              <w:trPr>
                <w:jc w:val="center"/>
              </w:trPr>
              <w:tc>
                <w:tcPr>
                  <w:tcW w:w="1308" w:type="dxa"/>
                  <w:tcBorders>
                    <w:left w:val="nil"/>
                    <w:bottom w:val="nil"/>
                    <w:right w:val="nil"/>
                  </w:tcBorders>
                </w:tcPr>
                <w:p w:rsidR="0029629C" w:rsidRPr="00D34707" w:rsidRDefault="0029629C" w:rsidP="007034A3">
                  <w:pPr>
                    <w:rPr>
                      <w:rFonts w:asciiTheme="minorEastAsia" w:hAnsiTheme="minorEastAsia"/>
                    </w:rPr>
                  </w:pPr>
                </w:p>
              </w:tc>
              <w:tc>
                <w:tcPr>
                  <w:tcW w:w="1134" w:type="dxa"/>
                  <w:tcBorders>
                    <w:left w:val="nil"/>
                    <w:bottom w:val="nil"/>
                    <w:right w:val="nil"/>
                  </w:tcBorders>
                </w:tcPr>
                <w:p w:rsidR="0029629C" w:rsidRPr="00D34707" w:rsidRDefault="0029629C" w:rsidP="007034A3">
                  <w:pPr>
                    <w:rPr>
                      <w:rFonts w:asciiTheme="minorEastAsia" w:hAnsiTheme="minorEastAsia"/>
                    </w:rPr>
                  </w:pPr>
                </w:p>
              </w:tc>
              <w:tc>
                <w:tcPr>
                  <w:tcW w:w="2552" w:type="dxa"/>
                  <w:tcBorders>
                    <w:left w:val="nil"/>
                    <w:bottom w:val="nil"/>
                    <w:right w:val="nil"/>
                  </w:tcBorders>
                </w:tcPr>
                <w:p w:rsidR="0029629C" w:rsidRDefault="0029629C" w:rsidP="007034A3">
                  <w:pPr>
                    <w:rPr>
                      <w:rFonts w:asciiTheme="minorEastAsia" w:hAnsiTheme="minorEastAsia"/>
                    </w:rPr>
                  </w:pPr>
                </w:p>
              </w:tc>
              <w:tc>
                <w:tcPr>
                  <w:tcW w:w="1842" w:type="dxa"/>
                  <w:tcBorders>
                    <w:left w:val="nil"/>
                    <w:bottom w:val="nil"/>
                    <w:right w:val="nil"/>
                  </w:tcBorders>
                </w:tcPr>
                <w:p w:rsidR="0029629C" w:rsidRDefault="0029629C" w:rsidP="007034A3">
                  <w:pPr>
                    <w:jc w:val="center"/>
                    <w:rPr>
                      <w:rFonts w:asciiTheme="minorEastAsia" w:hAnsiTheme="minorEastAsia"/>
                    </w:rPr>
                  </w:pPr>
                </w:p>
              </w:tc>
              <w:tc>
                <w:tcPr>
                  <w:tcW w:w="1843" w:type="dxa"/>
                  <w:tcBorders>
                    <w:left w:val="nil"/>
                    <w:bottom w:val="nil"/>
                    <w:right w:val="nil"/>
                  </w:tcBorders>
                </w:tcPr>
                <w:p w:rsidR="0029629C" w:rsidRDefault="0029629C" w:rsidP="007034A3">
                  <w:pPr>
                    <w:jc w:val="center"/>
                    <w:rPr>
                      <w:rFonts w:asciiTheme="minorEastAsia" w:hAnsiTheme="minorEastAsia"/>
                    </w:rPr>
                  </w:pPr>
                </w:p>
              </w:tc>
              <w:tc>
                <w:tcPr>
                  <w:tcW w:w="640" w:type="dxa"/>
                  <w:tcBorders>
                    <w:left w:val="nil"/>
                    <w:bottom w:val="nil"/>
                    <w:right w:val="nil"/>
                  </w:tcBorders>
                </w:tcPr>
                <w:p w:rsidR="0029629C" w:rsidRDefault="0029629C" w:rsidP="007034A3">
                  <w:pPr>
                    <w:jc w:val="center"/>
                    <w:rPr>
                      <w:rFonts w:asciiTheme="minorEastAsia" w:hAnsiTheme="minorEastAsia"/>
                    </w:rPr>
                  </w:pPr>
                </w:p>
              </w:tc>
            </w:tr>
          </w:tbl>
          <w:p w:rsidR="0029629C" w:rsidRPr="0029629C" w:rsidRDefault="0029629C">
            <w:pPr>
              <w:widowControl/>
              <w:jc w:val="left"/>
              <w:rPr>
                <w:rFonts w:ascii="ＭＳ ゴシック" w:eastAsia="ＭＳ ゴシック" w:hAnsi="Courier New" w:cs="Courier New"/>
                <w:sz w:val="20"/>
                <w:szCs w:val="21"/>
              </w:rPr>
            </w:pPr>
          </w:p>
        </w:tc>
      </w:tr>
    </w:tbl>
    <w:p w:rsidR="004D5F23" w:rsidRDefault="004D5F23">
      <w:pPr>
        <w:widowControl/>
        <w:jc w:val="left"/>
        <w:rPr>
          <w:rFonts w:ascii="ＭＳ ゴシック" w:eastAsia="ＭＳ ゴシック" w:hAnsi="Courier New" w:cs="Courier New"/>
          <w:sz w:val="20"/>
          <w:szCs w:val="21"/>
        </w:rPr>
      </w:pPr>
      <w:r>
        <w:rPr>
          <w:rFonts w:ascii="ＭＳ ゴシック" w:eastAsia="ＭＳ ゴシック" w:hAnsi="Courier New" w:cs="Courier New"/>
          <w:sz w:val="20"/>
          <w:szCs w:val="21"/>
        </w:rPr>
        <w:br w:type="page"/>
      </w:r>
    </w:p>
    <w:p w:rsidR="0029629C" w:rsidRDefault="00277A2F">
      <w:pPr>
        <w:widowControl/>
        <w:jc w:val="left"/>
        <w:rPr>
          <w:rFonts w:ascii="ＭＳ ゴシック" w:eastAsia="ＭＳ ゴシック" w:hAnsi="Courier New" w:cs="Courier New"/>
          <w:sz w:val="20"/>
          <w:szCs w:val="21"/>
        </w:rPr>
      </w:pPr>
      <w:r w:rsidRPr="00051808">
        <w:rPr>
          <w:rFonts w:asciiTheme="majorEastAsia" w:hAnsiTheme="majorEastAsia" w:hint="eastAsia"/>
          <w:noProof/>
          <w:sz w:val="28"/>
        </w:rPr>
        <mc:AlternateContent>
          <mc:Choice Requires="wps">
            <w:drawing>
              <wp:anchor distT="0" distB="0" distL="114300" distR="114300" simplePos="0" relativeHeight="251683840" behindDoc="0" locked="0" layoutInCell="1" allowOverlap="1" wp14:anchorId="6B3149A5" wp14:editId="5CE34091">
                <wp:simplePos x="0" y="0"/>
                <wp:positionH relativeFrom="column">
                  <wp:posOffset>-386080</wp:posOffset>
                </wp:positionH>
                <wp:positionV relativeFrom="paragraph">
                  <wp:posOffset>-359410</wp:posOffset>
                </wp:positionV>
                <wp:extent cx="771525" cy="3524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1" style="position:absolute;margin-left:-30.4pt;margin-top:-28.3pt;width:60.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資料２</w:t>
                      </w:r>
                    </w:p>
                  </w:txbxContent>
                </v:textbox>
              </v:rect>
            </w:pict>
          </mc:Fallback>
        </mc:AlternateContent>
      </w:r>
    </w:p>
    <w:tbl>
      <w:tblPr>
        <w:tblStyle w:val="a9"/>
        <w:tblW w:w="9640" w:type="dxa"/>
        <w:tblInd w:w="-176" w:type="dxa"/>
        <w:tblLook w:val="04A0" w:firstRow="1" w:lastRow="0" w:firstColumn="1" w:lastColumn="0" w:noHBand="0" w:noVBand="1"/>
      </w:tblPr>
      <w:tblGrid>
        <w:gridCol w:w="9640"/>
      </w:tblGrid>
      <w:tr w:rsidR="0029629C" w:rsidTr="008A1307">
        <w:tc>
          <w:tcPr>
            <w:tcW w:w="9640" w:type="dxa"/>
          </w:tcPr>
          <w:p w:rsidR="0029629C" w:rsidRDefault="0029629C" w:rsidP="0029629C">
            <w:pPr>
              <w:rPr>
                <w:rFonts w:asciiTheme="minorEastAsia" w:hAnsiTheme="minorEastAsia"/>
              </w:rPr>
            </w:pPr>
          </w:p>
          <w:tbl>
            <w:tblPr>
              <w:tblStyle w:val="a9"/>
              <w:tblW w:w="9277" w:type="dxa"/>
              <w:jc w:val="center"/>
              <w:tblInd w:w="48" w:type="dxa"/>
              <w:tblLook w:val="04A0" w:firstRow="1" w:lastRow="0" w:firstColumn="1" w:lastColumn="0" w:noHBand="0" w:noVBand="1"/>
            </w:tblPr>
            <w:tblGrid>
              <w:gridCol w:w="2362"/>
              <w:gridCol w:w="2552"/>
              <w:gridCol w:w="1842"/>
              <w:gridCol w:w="1843"/>
              <w:gridCol w:w="678"/>
            </w:tblGrid>
            <w:tr w:rsidR="0029629C" w:rsidRPr="00D34707" w:rsidTr="008A1307">
              <w:trPr>
                <w:jc w:val="center"/>
              </w:trPr>
              <w:tc>
                <w:tcPr>
                  <w:tcW w:w="4914" w:type="dxa"/>
                  <w:gridSpan w:val="2"/>
                  <w:tcBorders>
                    <w:bottom w:val="double" w:sz="4" w:space="0" w:color="auto"/>
                  </w:tcBorders>
                  <w:vAlign w:val="center"/>
                </w:tcPr>
                <w:p w:rsidR="0029629C" w:rsidRPr="00D34707" w:rsidRDefault="0029629C" w:rsidP="007034A3">
                  <w:pPr>
                    <w:jc w:val="center"/>
                    <w:rPr>
                      <w:rFonts w:asciiTheme="minorEastAsia" w:hAnsiTheme="minorEastAsia"/>
                    </w:rPr>
                  </w:pPr>
                  <w:r w:rsidRPr="00D34707">
                    <w:rPr>
                      <w:rFonts w:asciiTheme="minorEastAsia" w:hAnsiTheme="minorEastAsia" w:hint="eastAsia"/>
                    </w:rPr>
                    <w:t>区分</w:t>
                  </w:r>
                </w:p>
              </w:tc>
              <w:tc>
                <w:tcPr>
                  <w:tcW w:w="1842" w:type="dxa"/>
                  <w:tcBorders>
                    <w:bottom w:val="double" w:sz="4" w:space="0" w:color="auto"/>
                  </w:tcBorders>
                  <w:vAlign w:val="center"/>
                </w:tcPr>
                <w:p w:rsidR="0029629C" w:rsidRPr="00D34707" w:rsidRDefault="0029629C" w:rsidP="007034A3">
                  <w:pPr>
                    <w:jc w:val="center"/>
                    <w:rPr>
                      <w:rFonts w:asciiTheme="minorEastAsia" w:hAnsiTheme="minorEastAsia"/>
                    </w:rPr>
                  </w:pPr>
                  <w:r w:rsidRPr="00D34707">
                    <w:rPr>
                      <w:rFonts w:asciiTheme="minorEastAsia" w:hAnsiTheme="minorEastAsia" w:hint="eastAsia"/>
                    </w:rPr>
                    <w:t>改定後の額</w:t>
                  </w:r>
                </w:p>
              </w:tc>
              <w:tc>
                <w:tcPr>
                  <w:tcW w:w="1843" w:type="dxa"/>
                  <w:tcBorders>
                    <w:bottom w:val="double" w:sz="4" w:space="0" w:color="auto"/>
                  </w:tcBorders>
                  <w:vAlign w:val="center"/>
                </w:tcPr>
                <w:p w:rsidR="0029629C" w:rsidRPr="00D34707" w:rsidRDefault="0029629C" w:rsidP="007034A3">
                  <w:pPr>
                    <w:jc w:val="center"/>
                    <w:rPr>
                      <w:rFonts w:asciiTheme="minorEastAsia" w:hAnsiTheme="minorEastAsia"/>
                    </w:rPr>
                  </w:pPr>
                  <w:r w:rsidRPr="00D34707">
                    <w:rPr>
                      <w:rFonts w:asciiTheme="minorEastAsia" w:hAnsiTheme="minorEastAsia" w:hint="eastAsia"/>
                    </w:rPr>
                    <w:t>改定前の額</w:t>
                  </w:r>
                </w:p>
              </w:tc>
              <w:tc>
                <w:tcPr>
                  <w:tcW w:w="678" w:type="dxa"/>
                  <w:tcBorders>
                    <w:bottom w:val="double" w:sz="4" w:space="0" w:color="auto"/>
                  </w:tcBorders>
                  <w:vAlign w:val="center"/>
                </w:tcPr>
                <w:p w:rsidR="0029629C" w:rsidRPr="00D34707" w:rsidRDefault="0029629C" w:rsidP="007034A3">
                  <w:pPr>
                    <w:jc w:val="center"/>
                    <w:rPr>
                      <w:rFonts w:asciiTheme="minorEastAsia" w:hAnsiTheme="minorEastAsia"/>
                    </w:rPr>
                  </w:pPr>
                  <w:r w:rsidRPr="00D34707">
                    <w:rPr>
                      <w:rFonts w:asciiTheme="minorEastAsia" w:hAnsiTheme="minorEastAsia" w:hint="eastAsia"/>
                    </w:rPr>
                    <w:t>備考</w:t>
                  </w:r>
                </w:p>
              </w:tc>
            </w:tr>
            <w:tr w:rsidR="0029629C" w:rsidRPr="00D34707" w:rsidTr="008A1307">
              <w:trPr>
                <w:jc w:val="center"/>
              </w:trPr>
              <w:tc>
                <w:tcPr>
                  <w:tcW w:w="2362" w:type="dxa"/>
                  <w:vMerge w:val="restart"/>
                  <w:tcBorders>
                    <w:top w:val="double" w:sz="4" w:space="0" w:color="auto"/>
                  </w:tcBorders>
                </w:tcPr>
                <w:p w:rsidR="0029629C" w:rsidRPr="00D34707" w:rsidRDefault="0029629C" w:rsidP="007034A3">
                  <w:pPr>
                    <w:rPr>
                      <w:rFonts w:asciiTheme="minorEastAsia" w:hAnsiTheme="minorEastAsia"/>
                    </w:rPr>
                  </w:pPr>
                  <w:r>
                    <w:rPr>
                      <w:rFonts w:asciiTheme="minorEastAsia" w:hAnsiTheme="minorEastAsia" w:hint="eastAsia"/>
                    </w:rPr>
                    <w:t>労働委員会</w:t>
                  </w:r>
                </w:p>
              </w:tc>
              <w:tc>
                <w:tcPr>
                  <w:tcW w:w="2552" w:type="dxa"/>
                  <w:tcBorders>
                    <w:top w:val="double" w:sz="4" w:space="0" w:color="auto"/>
                    <w:bottom w:val="single" w:sz="4" w:space="0" w:color="auto"/>
                  </w:tcBorders>
                </w:tcPr>
                <w:p w:rsidR="0029629C" w:rsidRPr="00D34707" w:rsidRDefault="0029629C" w:rsidP="007034A3">
                  <w:pPr>
                    <w:rPr>
                      <w:rFonts w:asciiTheme="minorEastAsia" w:hAnsiTheme="minorEastAsia"/>
                    </w:rPr>
                  </w:pPr>
                  <w:r>
                    <w:rPr>
                      <w:rFonts w:asciiTheme="minorEastAsia" w:hAnsiTheme="minorEastAsia" w:hint="eastAsia"/>
                    </w:rPr>
                    <w:t>会長である委員</w:t>
                  </w:r>
                </w:p>
              </w:tc>
              <w:tc>
                <w:tcPr>
                  <w:tcW w:w="1842" w:type="dxa"/>
                  <w:tcBorders>
                    <w:top w:val="doub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39,000円</w:t>
                  </w:r>
                </w:p>
              </w:tc>
              <w:tc>
                <w:tcPr>
                  <w:tcW w:w="1843" w:type="dxa"/>
                  <w:tcBorders>
                    <w:top w:val="doub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38,000円</w:t>
                  </w:r>
                </w:p>
              </w:tc>
              <w:tc>
                <w:tcPr>
                  <w:tcW w:w="678" w:type="dxa"/>
                  <w:tcBorders>
                    <w:top w:val="doub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※1</w:t>
                  </w:r>
                </w:p>
              </w:tc>
            </w:tr>
            <w:tr w:rsidR="0029629C" w:rsidRPr="00D34707" w:rsidTr="008A1307">
              <w:trPr>
                <w:jc w:val="center"/>
              </w:trPr>
              <w:tc>
                <w:tcPr>
                  <w:tcW w:w="2362" w:type="dxa"/>
                  <w:vMerge/>
                </w:tcPr>
                <w:p w:rsidR="0029629C" w:rsidRDefault="0029629C" w:rsidP="007034A3">
                  <w:pPr>
                    <w:rPr>
                      <w:rFonts w:asciiTheme="minorEastAsia" w:hAnsiTheme="minorEastAsia"/>
                    </w:rPr>
                  </w:pPr>
                </w:p>
              </w:tc>
              <w:tc>
                <w:tcPr>
                  <w:tcW w:w="2552" w:type="dxa"/>
                  <w:tcBorders>
                    <w:top w:val="single" w:sz="4" w:space="0" w:color="auto"/>
                  </w:tcBorders>
                </w:tcPr>
                <w:p w:rsidR="0029629C" w:rsidRDefault="0029629C" w:rsidP="007034A3">
                  <w:pPr>
                    <w:rPr>
                      <w:rFonts w:asciiTheme="minorEastAsia" w:hAnsiTheme="minorEastAsia"/>
                    </w:rPr>
                  </w:pPr>
                  <w:r>
                    <w:rPr>
                      <w:rFonts w:asciiTheme="minorEastAsia" w:hAnsiTheme="minorEastAsia" w:hint="eastAsia"/>
                    </w:rPr>
                    <w:t>公益委員、労働者委員、</w:t>
                  </w:r>
                </w:p>
                <w:p w:rsidR="0029629C" w:rsidRPr="00D34707" w:rsidRDefault="0029629C" w:rsidP="007034A3">
                  <w:pPr>
                    <w:rPr>
                      <w:rFonts w:asciiTheme="minorEastAsia" w:hAnsiTheme="minorEastAsia"/>
                    </w:rPr>
                  </w:pPr>
                  <w:r>
                    <w:rPr>
                      <w:rFonts w:asciiTheme="minorEastAsia" w:hAnsiTheme="minorEastAsia" w:hint="eastAsia"/>
                    </w:rPr>
                    <w:t>使用者委員</w:t>
                  </w:r>
                </w:p>
              </w:tc>
              <w:tc>
                <w:tcPr>
                  <w:tcW w:w="1842"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33,000円</w:t>
                  </w:r>
                </w:p>
              </w:tc>
              <w:tc>
                <w:tcPr>
                  <w:tcW w:w="1843"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78"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※2</w:t>
                  </w:r>
                </w:p>
              </w:tc>
            </w:tr>
            <w:tr w:rsidR="0029629C" w:rsidRPr="00D34707" w:rsidTr="008A1307">
              <w:trPr>
                <w:jc w:val="center"/>
              </w:trPr>
              <w:tc>
                <w:tcPr>
                  <w:tcW w:w="2362" w:type="dxa"/>
                  <w:vMerge/>
                </w:tcPr>
                <w:p w:rsidR="0029629C" w:rsidRDefault="0029629C" w:rsidP="007034A3">
                  <w:pPr>
                    <w:rPr>
                      <w:rFonts w:asciiTheme="minorEastAsia" w:hAnsiTheme="minorEastAsia"/>
                    </w:rPr>
                  </w:pPr>
                </w:p>
              </w:tc>
              <w:tc>
                <w:tcPr>
                  <w:tcW w:w="2552" w:type="dxa"/>
                  <w:tcBorders>
                    <w:top w:val="single" w:sz="4" w:space="0" w:color="auto"/>
                  </w:tcBorders>
                </w:tcPr>
                <w:p w:rsidR="0029629C" w:rsidRDefault="0029629C" w:rsidP="007034A3">
                  <w:pPr>
                    <w:rPr>
                      <w:rFonts w:asciiTheme="minorEastAsia" w:hAnsiTheme="minorEastAsia"/>
                    </w:rPr>
                  </w:pPr>
                  <w:r>
                    <w:rPr>
                      <w:rFonts w:asciiTheme="minorEastAsia" w:hAnsiTheme="minorEastAsia" w:hint="eastAsia"/>
                    </w:rPr>
                    <w:t>特別調整委員、</w:t>
                  </w:r>
                </w:p>
                <w:p w:rsidR="0029629C" w:rsidRPr="00D34707" w:rsidRDefault="0029629C" w:rsidP="007034A3">
                  <w:pPr>
                    <w:rPr>
                      <w:rFonts w:asciiTheme="minorEastAsia" w:hAnsiTheme="minorEastAsia"/>
                    </w:rPr>
                  </w:pPr>
                  <w:r>
                    <w:rPr>
                      <w:rFonts w:asciiTheme="minorEastAsia" w:hAnsiTheme="minorEastAsia" w:hint="eastAsia"/>
                    </w:rPr>
                    <w:t>あつせん員</w:t>
                  </w:r>
                </w:p>
              </w:tc>
              <w:tc>
                <w:tcPr>
                  <w:tcW w:w="1842"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改定なし</w:t>
                  </w:r>
                </w:p>
              </w:tc>
              <w:tc>
                <w:tcPr>
                  <w:tcW w:w="1843"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13,000円</w:t>
                  </w:r>
                </w:p>
              </w:tc>
              <w:tc>
                <w:tcPr>
                  <w:tcW w:w="678" w:type="dxa"/>
                  <w:tcBorders>
                    <w:top w:val="single" w:sz="4" w:space="0" w:color="auto"/>
                  </w:tcBorders>
                </w:tcPr>
                <w:p w:rsidR="0029629C" w:rsidRDefault="0029629C" w:rsidP="007034A3">
                  <w:pPr>
                    <w:jc w:val="center"/>
                    <w:rPr>
                      <w:rFonts w:asciiTheme="minorEastAsia" w:hAnsiTheme="minorEastAsia"/>
                    </w:rPr>
                  </w:pPr>
                </w:p>
              </w:tc>
            </w:tr>
            <w:tr w:rsidR="0029629C" w:rsidRPr="00D34707" w:rsidTr="008A1307">
              <w:trPr>
                <w:jc w:val="center"/>
              </w:trPr>
              <w:tc>
                <w:tcPr>
                  <w:tcW w:w="2362" w:type="dxa"/>
                  <w:vMerge w:val="restart"/>
                </w:tcPr>
                <w:p w:rsidR="0029629C" w:rsidRDefault="0029629C" w:rsidP="007034A3">
                  <w:pPr>
                    <w:rPr>
                      <w:rFonts w:asciiTheme="minorEastAsia" w:hAnsiTheme="minorEastAsia"/>
                    </w:rPr>
                  </w:pPr>
                  <w:r>
                    <w:rPr>
                      <w:rFonts w:asciiTheme="minorEastAsia" w:hAnsiTheme="minorEastAsia" w:hint="eastAsia"/>
                    </w:rPr>
                    <w:t>収用委員会</w:t>
                  </w:r>
                </w:p>
              </w:tc>
              <w:tc>
                <w:tcPr>
                  <w:tcW w:w="2552" w:type="dxa"/>
                  <w:tcBorders>
                    <w:top w:val="single" w:sz="4" w:space="0" w:color="auto"/>
                  </w:tcBorders>
                </w:tcPr>
                <w:p w:rsidR="0029629C" w:rsidRPr="00D34707" w:rsidRDefault="0029629C" w:rsidP="007034A3">
                  <w:pPr>
                    <w:rPr>
                      <w:rFonts w:asciiTheme="minorEastAsia" w:hAnsiTheme="minorEastAsia"/>
                    </w:rPr>
                  </w:pPr>
                  <w:r>
                    <w:rPr>
                      <w:rFonts w:asciiTheme="minorEastAsia" w:hAnsiTheme="minorEastAsia" w:hint="eastAsia"/>
                    </w:rPr>
                    <w:t>会長である委員</w:t>
                  </w:r>
                </w:p>
              </w:tc>
              <w:tc>
                <w:tcPr>
                  <w:tcW w:w="1842"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39,000円</w:t>
                  </w:r>
                </w:p>
              </w:tc>
              <w:tc>
                <w:tcPr>
                  <w:tcW w:w="1843"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38,000円</w:t>
                  </w:r>
                </w:p>
              </w:tc>
              <w:tc>
                <w:tcPr>
                  <w:tcW w:w="678"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※1</w:t>
                  </w:r>
                </w:p>
              </w:tc>
            </w:tr>
            <w:tr w:rsidR="0029629C" w:rsidRPr="00D34707" w:rsidTr="008A1307">
              <w:trPr>
                <w:jc w:val="center"/>
              </w:trPr>
              <w:tc>
                <w:tcPr>
                  <w:tcW w:w="2362" w:type="dxa"/>
                  <w:vMerge/>
                </w:tcPr>
                <w:p w:rsidR="0029629C" w:rsidRDefault="0029629C" w:rsidP="007034A3">
                  <w:pPr>
                    <w:rPr>
                      <w:rFonts w:asciiTheme="minorEastAsia" w:hAnsiTheme="minorEastAsia"/>
                    </w:rPr>
                  </w:pPr>
                </w:p>
              </w:tc>
              <w:tc>
                <w:tcPr>
                  <w:tcW w:w="2552" w:type="dxa"/>
                  <w:tcBorders>
                    <w:top w:val="single" w:sz="4" w:space="0" w:color="auto"/>
                    <w:bottom w:val="single" w:sz="4" w:space="0" w:color="auto"/>
                  </w:tcBorders>
                </w:tcPr>
                <w:p w:rsidR="0029629C" w:rsidRPr="00D34707" w:rsidRDefault="0029629C" w:rsidP="007034A3">
                  <w:pPr>
                    <w:rPr>
                      <w:rFonts w:asciiTheme="minorEastAsia" w:hAnsiTheme="minorEastAsia"/>
                    </w:rPr>
                  </w:pPr>
                  <w:r>
                    <w:rPr>
                      <w:rFonts w:asciiTheme="minorEastAsia" w:hAnsiTheme="minorEastAsia" w:hint="eastAsia"/>
                    </w:rPr>
                    <w:t>その他の委員</w:t>
                  </w:r>
                </w:p>
              </w:tc>
              <w:tc>
                <w:tcPr>
                  <w:tcW w:w="1842"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33,000円</w:t>
                  </w:r>
                </w:p>
              </w:tc>
              <w:tc>
                <w:tcPr>
                  <w:tcW w:w="1843"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78"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※2</w:t>
                  </w:r>
                </w:p>
              </w:tc>
            </w:tr>
            <w:tr w:rsidR="0029629C" w:rsidRPr="00D34707" w:rsidTr="008A1307">
              <w:trPr>
                <w:jc w:val="center"/>
              </w:trPr>
              <w:tc>
                <w:tcPr>
                  <w:tcW w:w="2362" w:type="dxa"/>
                  <w:vMerge/>
                </w:tcPr>
                <w:p w:rsidR="0029629C" w:rsidRDefault="0029629C" w:rsidP="007034A3">
                  <w:pPr>
                    <w:rPr>
                      <w:rFonts w:asciiTheme="minorEastAsia" w:hAnsiTheme="minorEastAsia"/>
                    </w:rPr>
                  </w:pPr>
                </w:p>
              </w:tc>
              <w:tc>
                <w:tcPr>
                  <w:tcW w:w="2552" w:type="dxa"/>
                  <w:tcBorders>
                    <w:top w:val="single" w:sz="4" w:space="0" w:color="auto"/>
                    <w:bottom w:val="single" w:sz="4" w:space="0" w:color="auto"/>
                  </w:tcBorders>
                </w:tcPr>
                <w:p w:rsidR="0029629C" w:rsidRDefault="0029629C" w:rsidP="007034A3">
                  <w:pPr>
                    <w:rPr>
                      <w:rFonts w:asciiTheme="minorEastAsia" w:hAnsiTheme="minorEastAsia"/>
                    </w:rPr>
                  </w:pPr>
                  <w:r>
                    <w:rPr>
                      <w:rFonts w:asciiTheme="minorEastAsia" w:hAnsiTheme="minorEastAsia" w:hint="eastAsia"/>
                    </w:rPr>
                    <w:t>予備委員、あっせん委員、</w:t>
                  </w:r>
                </w:p>
                <w:p w:rsidR="0029629C" w:rsidRPr="00D34707" w:rsidRDefault="0029629C" w:rsidP="007034A3">
                  <w:pPr>
                    <w:rPr>
                      <w:rFonts w:asciiTheme="minorEastAsia" w:hAnsiTheme="minorEastAsia"/>
                    </w:rPr>
                  </w:pPr>
                  <w:r>
                    <w:rPr>
                      <w:rFonts w:asciiTheme="minorEastAsia" w:hAnsiTheme="minorEastAsia" w:hint="eastAsia"/>
                    </w:rPr>
                    <w:t>仲裁委員</w:t>
                  </w:r>
                </w:p>
              </w:tc>
              <w:tc>
                <w:tcPr>
                  <w:tcW w:w="1842"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改定なし</w:t>
                  </w:r>
                </w:p>
              </w:tc>
              <w:tc>
                <w:tcPr>
                  <w:tcW w:w="1843"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13,000円</w:t>
                  </w:r>
                </w:p>
              </w:tc>
              <w:tc>
                <w:tcPr>
                  <w:tcW w:w="678" w:type="dxa"/>
                  <w:tcBorders>
                    <w:top w:val="single" w:sz="4" w:space="0" w:color="auto"/>
                    <w:bottom w:val="single" w:sz="4" w:space="0" w:color="auto"/>
                  </w:tcBorders>
                </w:tcPr>
                <w:p w:rsidR="0029629C" w:rsidRDefault="0029629C" w:rsidP="007034A3">
                  <w:pPr>
                    <w:jc w:val="center"/>
                    <w:rPr>
                      <w:rFonts w:asciiTheme="minorEastAsia" w:hAnsiTheme="minorEastAsia"/>
                    </w:rPr>
                  </w:pPr>
                </w:p>
              </w:tc>
            </w:tr>
            <w:tr w:rsidR="0029629C" w:rsidRPr="00D34707" w:rsidTr="008A1307">
              <w:trPr>
                <w:jc w:val="center"/>
              </w:trPr>
              <w:tc>
                <w:tcPr>
                  <w:tcW w:w="2362" w:type="dxa"/>
                  <w:vMerge/>
                </w:tcPr>
                <w:p w:rsidR="0029629C" w:rsidRDefault="0029629C" w:rsidP="007034A3">
                  <w:pPr>
                    <w:rPr>
                      <w:rFonts w:asciiTheme="minorEastAsia" w:hAnsiTheme="minorEastAsia"/>
                    </w:rPr>
                  </w:pPr>
                </w:p>
              </w:tc>
              <w:tc>
                <w:tcPr>
                  <w:tcW w:w="2552" w:type="dxa"/>
                  <w:tcBorders>
                    <w:top w:val="single" w:sz="4" w:space="0" w:color="auto"/>
                    <w:bottom w:val="single" w:sz="4" w:space="0" w:color="auto"/>
                  </w:tcBorders>
                </w:tcPr>
                <w:p w:rsidR="0029629C" w:rsidRDefault="0029629C" w:rsidP="007034A3">
                  <w:pPr>
                    <w:rPr>
                      <w:rFonts w:asciiTheme="minorEastAsia" w:hAnsiTheme="minorEastAsia"/>
                    </w:rPr>
                  </w:pPr>
                  <w:r>
                    <w:rPr>
                      <w:rFonts w:asciiTheme="minorEastAsia" w:hAnsiTheme="minorEastAsia" w:hint="eastAsia"/>
                    </w:rPr>
                    <w:t>参考人</w:t>
                  </w:r>
                </w:p>
              </w:tc>
              <w:tc>
                <w:tcPr>
                  <w:tcW w:w="1842" w:type="dxa"/>
                  <w:tcBorders>
                    <w:top w:val="single" w:sz="4" w:space="0" w:color="auto"/>
                    <w:bottom w:val="single" w:sz="4" w:space="0" w:color="auto"/>
                  </w:tcBorders>
                </w:tcPr>
                <w:p w:rsidR="0029629C" w:rsidRPr="00D34707" w:rsidRDefault="0029629C" w:rsidP="007034A3">
                  <w:pPr>
                    <w:jc w:val="left"/>
                    <w:rPr>
                      <w:rFonts w:asciiTheme="minorEastAsia" w:hAnsiTheme="minorEastAsia"/>
                    </w:rPr>
                  </w:pPr>
                  <w:r>
                    <w:rPr>
                      <w:rFonts w:asciiTheme="minorEastAsia" w:hAnsiTheme="minorEastAsia" w:hint="eastAsia"/>
                    </w:rPr>
                    <w:t>一日につき3,900円を超えない範囲内において、その都度委員会が定める額</w:t>
                  </w:r>
                </w:p>
              </w:tc>
              <w:tc>
                <w:tcPr>
                  <w:tcW w:w="1843" w:type="dxa"/>
                  <w:tcBorders>
                    <w:top w:val="single" w:sz="4" w:space="0" w:color="auto"/>
                    <w:bottom w:val="single" w:sz="4" w:space="0" w:color="auto"/>
                  </w:tcBorders>
                </w:tcPr>
                <w:p w:rsidR="0029629C" w:rsidRDefault="0029629C" w:rsidP="007034A3">
                  <w:pPr>
                    <w:jc w:val="left"/>
                    <w:rPr>
                      <w:rFonts w:asciiTheme="minorEastAsia" w:hAnsiTheme="minorEastAsia"/>
                    </w:rPr>
                  </w:pPr>
                  <w:r>
                    <w:rPr>
                      <w:rFonts w:asciiTheme="minorEastAsia" w:hAnsiTheme="minorEastAsia" w:hint="eastAsia"/>
                    </w:rPr>
                    <w:t>一日につき3,800円を超えない範囲内において、その都度委員会が定める額</w:t>
                  </w:r>
                </w:p>
              </w:tc>
              <w:tc>
                <w:tcPr>
                  <w:tcW w:w="678" w:type="dxa"/>
                  <w:tcBorders>
                    <w:top w:val="single" w:sz="4" w:space="0" w:color="auto"/>
                    <w:bottom w:val="single" w:sz="4" w:space="0" w:color="auto"/>
                  </w:tcBorders>
                </w:tcPr>
                <w:p w:rsidR="0029629C" w:rsidRDefault="0029629C" w:rsidP="007034A3">
                  <w:pPr>
                    <w:jc w:val="center"/>
                    <w:rPr>
                      <w:rFonts w:asciiTheme="minorEastAsia" w:hAnsiTheme="minorEastAsia"/>
                    </w:rPr>
                  </w:pPr>
                </w:p>
              </w:tc>
            </w:tr>
            <w:tr w:rsidR="0029629C" w:rsidRPr="00D34707" w:rsidTr="008A1307">
              <w:trPr>
                <w:jc w:val="center"/>
              </w:trPr>
              <w:tc>
                <w:tcPr>
                  <w:tcW w:w="2362" w:type="dxa"/>
                  <w:vMerge w:val="restart"/>
                </w:tcPr>
                <w:p w:rsidR="0029629C" w:rsidRDefault="0029629C" w:rsidP="007034A3">
                  <w:pPr>
                    <w:rPr>
                      <w:rFonts w:asciiTheme="minorEastAsia" w:hAnsiTheme="minorEastAsia"/>
                    </w:rPr>
                  </w:pPr>
                  <w:r>
                    <w:rPr>
                      <w:rFonts w:asciiTheme="minorEastAsia" w:hAnsiTheme="minorEastAsia" w:hint="eastAsia"/>
                    </w:rPr>
                    <w:t>海区漁業調整委員会</w:t>
                  </w:r>
                </w:p>
              </w:tc>
              <w:tc>
                <w:tcPr>
                  <w:tcW w:w="2552" w:type="dxa"/>
                  <w:tcBorders>
                    <w:top w:val="single" w:sz="4" w:space="0" w:color="auto"/>
                    <w:bottom w:val="single" w:sz="4" w:space="0" w:color="auto"/>
                  </w:tcBorders>
                </w:tcPr>
                <w:p w:rsidR="0029629C" w:rsidRDefault="0029629C" w:rsidP="007034A3">
                  <w:pPr>
                    <w:rPr>
                      <w:rFonts w:asciiTheme="minorEastAsia" w:hAnsiTheme="minorEastAsia"/>
                    </w:rPr>
                  </w:pPr>
                  <w:r>
                    <w:rPr>
                      <w:rFonts w:asciiTheme="minorEastAsia" w:hAnsiTheme="minorEastAsia" w:hint="eastAsia"/>
                    </w:rPr>
                    <w:t>会長である委員</w:t>
                  </w:r>
                </w:p>
              </w:tc>
              <w:tc>
                <w:tcPr>
                  <w:tcW w:w="1842"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39,000円</w:t>
                  </w:r>
                </w:p>
              </w:tc>
              <w:tc>
                <w:tcPr>
                  <w:tcW w:w="1843"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38,000円</w:t>
                  </w:r>
                </w:p>
              </w:tc>
              <w:tc>
                <w:tcPr>
                  <w:tcW w:w="678"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※1</w:t>
                  </w:r>
                </w:p>
              </w:tc>
            </w:tr>
            <w:tr w:rsidR="0029629C" w:rsidRPr="00D34707" w:rsidTr="008A1307">
              <w:trPr>
                <w:jc w:val="center"/>
              </w:trPr>
              <w:tc>
                <w:tcPr>
                  <w:tcW w:w="2362" w:type="dxa"/>
                  <w:vMerge/>
                </w:tcPr>
                <w:p w:rsidR="0029629C" w:rsidRDefault="0029629C" w:rsidP="007034A3">
                  <w:pPr>
                    <w:rPr>
                      <w:rFonts w:asciiTheme="minorEastAsia" w:hAnsiTheme="minorEastAsia"/>
                    </w:rPr>
                  </w:pPr>
                </w:p>
              </w:tc>
              <w:tc>
                <w:tcPr>
                  <w:tcW w:w="2552" w:type="dxa"/>
                  <w:tcBorders>
                    <w:top w:val="single" w:sz="4" w:space="0" w:color="auto"/>
                    <w:bottom w:val="single" w:sz="4" w:space="0" w:color="auto"/>
                  </w:tcBorders>
                </w:tcPr>
                <w:p w:rsidR="0029629C" w:rsidRDefault="0029629C" w:rsidP="007034A3">
                  <w:pPr>
                    <w:rPr>
                      <w:rFonts w:asciiTheme="minorEastAsia" w:hAnsiTheme="minorEastAsia"/>
                    </w:rPr>
                  </w:pPr>
                  <w:r>
                    <w:rPr>
                      <w:rFonts w:asciiTheme="minorEastAsia" w:hAnsiTheme="minorEastAsia" w:hint="eastAsia"/>
                    </w:rPr>
                    <w:t>その他の委員、専門委員</w:t>
                  </w:r>
                </w:p>
              </w:tc>
              <w:tc>
                <w:tcPr>
                  <w:tcW w:w="1842"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33,000円</w:t>
                  </w:r>
                </w:p>
              </w:tc>
              <w:tc>
                <w:tcPr>
                  <w:tcW w:w="1843"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78"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※2</w:t>
                  </w:r>
                </w:p>
              </w:tc>
            </w:tr>
            <w:tr w:rsidR="0029629C" w:rsidRPr="00D34707" w:rsidTr="008A1307">
              <w:trPr>
                <w:jc w:val="center"/>
              </w:trPr>
              <w:tc>
                <w:tcPr>
                  <w:tcW w:w="2362" w:type="dxa"/>
                  <w:vMerge w:val="restart"/>
                </w:tcPr>
                <w:p w:rsidR="0029629C" w:rsidRPr="0029629C" w:rsidRDefault="0029629C" w:rsidP="008A1307">
                  <w:pPr>
                    <w:rPr>
                      <w:rFonts w:asciiTheme="minorEastAsia" w:hAnsiTheme="minorEastAsia"/>
                    </w:rPr>
                  </w:pPr>
                  <w:r w:rsidRPr="0029629C">
                    <w:rPr>
                      <w:rFonts w:asciiTheme="minorEastAsia" w:hAnsiTheme="minorEastAsia" w:hint="eastAsia"/>
                    </w:rPr>
                    <w:t>内水面漁場管理委員会</w:t>
                  </w:r>
                </w:p>
              </w:tc>
              <w:tc>
                <w:tcPr>
                  <w:tcW w:w="2552" w:type="dxa"/>
                  <w:tcBorders>
                    <w:top w:val="single" w:sz="4" w:space="0" w:color="auto"/>
                    <w:bottom w:val="single" w:sz="4" w:space="0" w:color="auto"/>
                  </w:tcBorders>
                </w:tcPr>
                <w:p w:rsidR="0029629C" w:rsidRDefault="0029629C" w:rsidP="007034A3">
                  <w:pPr>
                    <w:rPr>
                      <w:rFonts w:asciiTheme="minorEastAsia" w:hAnsiTheme="minorEastAsia"/>
                    </w:rPr>
                  </w:pPr>
                  <w:r>
                    <w:rPr>
                      <w:rFonts w:asciiTheme="minorEastAsia" w:hAnsiTheme="minorEastAsia" w:hint="eastAsia"/>
                    </w:rPr>
                    <w:t>会長である委員</w:t>
                  </w:r>
                </w:p>
              </w:tc>
              <w:tc>
                <w:tcPr>
                  <w:tcW w:w="1842"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39,000円</w:t>
                  </w:r>
                </w:p>
              </w:tc>
              <w:tc>
                <w:tcPr>
                  <w:tcW w:w="1843"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38,000円</w:t>
                  </w:r>
                </w:p>
              </w:tc>
              <w:tc>
                <w:tcPr>
                  <w:tcW w:w="678"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※1</w:t>
                  </w:r>
                </w:p>
              </w:tc>
            </w:tr>
            <w:tr w:rsidR="0029629C" w:rsidRPr="00D34707" w:rsidTr="008A1307">
              <w:trPr>
                <w:jc w:val="center"/>
              </w:trPr>
              <w:tc>
                <w:tcPr>
                  <w:tcW w:w="2362" w:type="dxa"/>
                  <w:vMerge/>
                </w:tcPr>
                <w:p w:rsidR="0029629C" w:rsidRDefault="0029629C" w:rsidP="007034A3">
                  <w:pPr>
                    <w:rPr>
                      <w:rFonts w:asciiTheme="minorEastAsia" w:hAnsiTheme="minorEastAsia"/>
                    </w:rPr>
                  </w:pPr>
                </w:p>
              </w:tc>
              <w:tc>
                <w:tcPr>
                  <w:tcW w:w="2552" w:type="dxa"/>
                  <w:tcBorders>
                    <w:top w:val="single" w:sz="4" w:space="0" w:color="auto"/>
                    <w:bottom w:val="single" w:sz="4" w:space="0" w:color="auto"/>
                  </w:tcBorders>
                </w:tcPr>
                <w:p w:rsidR="0029629C" w:rsidRDefault="0029629C" w:rsidP="007034A3">
                  <w:pPr>
                    <w:rPr>
                      <w:rFonts w:asciiTheme="minorEastAsia" w:hAnsiTheme="minorEastAsia"/>
                    </w:rPr>
                  </w:pPr>
                  <w:r>
                    <w:rPr>
                      <w:rFonts w:asciiTheme="minorEastAsia" w:hAnsiTheme="minorEastAsia" w:hint="eastAsia"/>
                    </w:rPr>
                    <w:t>その他の委員</w:t>
                  </w:r>
                </w:p>
              </w:tc>
              <w:tc>
                <w:tcPr>
                  <w:tcW w:w="1842"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33,000円</w:t>
                  </w:r>
                </w:p>
              </w:tc>
              <w:tc>
                <w:tcPr>
                  <w:tcW w:w="1843"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78"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※2</w:t>
                  </w:r>
                </w:p>
              </w:tc>
            </w:tr>
            <w:tr w:rsidR="0029629C" w:rsidRPr="00D34707" w:rsidTr="008A1307">
              <w:trPr>
                <w:jc w:val="center"/>
              </w:trPr>
              <w:tc>
                <w:tcPr>
                  <w:tcW w:w="2362" w:type="dxa"/>
                  <w:vMerge w:val="restart"/>
                </w:tcPr>
                <w:p w:rsidR="0029629C" w:rsidRDefault="0029629C" w:rsidP="007034A3">
                  <w:pPr>
                    <w:rPr>
                      <w:rFonts w:asciiTheme="minorEastAsia" w:hAnsiTheme="minorEastAsia"/>
                    </w:rPr>
                  </w:pPr>
                  <w:r>
                    <w:rPr>
                      <w:rFonts w:asciiTheme="minorEastAsia" w:hAnsiTheme="minorEastAsia" w:hint="eastAsia"/>
                    </w:rPr>
                    <w:t>公安委員会</w:t>
                  </w:r>
                </w:p>
              </w:tc>
              <w:tc>
                <w:tcPr>
                  <w:tcW w:w="2552" w:type="dxa"/>
                  <w:tcBorders>
                    <w:top w:val="single" w:sz="4" w:space="0" w:color="auto"/>
                    <w:bottom w:val="single" w:sz="4" w:space="0" w:color="auto"/>
                  </w:tcBorders>
                </w:tcPr>
                <w:p w:rsidR="0029629C" w:rsidRDefault="0029629C" w:rsidP="007034A3">
                  <w:pPr>
                    <w:rPr>
                      <w:rFonts w:asciiTheme="minorEastAsia" w:hAnsiTheme="minorEastAsia"/>
                    </w:rPr>
                  </w:pPr>
                  <w:r>
                    <w:rPr>
                      <w:rFonts w:asciiTheme="minorEastAsia" w:hAnsiTheme="minorEastAsia" w:hint="eastAsia"/>
                    </w:rPr>
                    <w:t>委員長である委員</w:t>
                  </w:r>
                </w:p>
              </w:tc>
              <w:tc>
                <w:tcPr>
                  <w:tcW w:w="1842"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39,000円</w:t>
                  </w:r>
                </w:p>
              </w:tc>
              <w:tc>
                <w:tcPr>
                  <w:tcW w:w="1843"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38,000円</w:t>
                  </w:r>
                </w:p>
              </w:tc>
              <w:tc>
                <w:tcPr>
                  <w:tcW w:w="678" w:type="dxa"/>
                  <w:tcBorders>
                    <w:top w:val="single" w:sz="4" w:space="0" w:color="auto"/>
                    <w:bottom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※1</w:t>
                  </w:r>
                </w:p>
              </w:tc>
            </w:tr>
            <w:tr w:rsidR="0029629C" w:rsidRPr="00D34707" w:rsidTr="008A1307">
              <w:trPr>
                <w:jc w:val="center"/>
              </w:trPr>
              <w:tc>
                <w:tcPr>
                  <w:tcW w:w="2362" w:type="dxa"/>
                  <w:vMerge/>
                </w:tcPr>
                <w:p w:rsidR="0029629C" w:rsidRDefault="0029629C" w:rsidP="007034A3">
                  <w:pPr>
                    <w:rPr>
                      <w:rFonts w:asciiTheme="minorEastAsia" w:hAnsiTheme="minorEastAsia"/>
                    </w:rPr>
                  </w:pPr>
                </w:p>
              </w:tc>
              <w:tc>
                <w:tcPr>
                  <w:tcW w:w="2552" w:type="dxa"/>
                  <w:tcBorders>
                    <w:top w:val="single" w:sz="4" w:space="0" w:color="auto"/>
                  </w:tcBorders>
                </w:tcPr>
                <w:p w:rsidR="0029629C" w:rsidRDefault="0029629C" w:rsidP="007034A3">
                  <w:pPr>
                    <w:rPr>
                      <w:rFonts w:asciiTheme="minorEastAsia" w:hAnsiTheme="minorEastAsia"/>
                    </w:rPr>
                  </w:pPr>
                  <w:r>
                    <w:rPr>
                      <w:rFonts w:asciiTheme="minorEastAsia" w:hAnsiTheme="minorEastAsia" w:hint="eastAsia"/>
                    </w:rPr>
                    <w:t>その他の委員</w:t>
                  </w:r>
                </w:p>
              </w:tc>
              <w:tc>
                <w:tcPr>
                  <w:tcW w:w="1842"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33,000円</w:t>
                  </w:r>
                </w:p>
              </w:tc>
              <w:tc>
                <w:tcPr>
                  <w:tcW w:w="1843"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日額　32,000円</w:t>
                  </w:r>
                </w:p>
              </w:tc>
              <w:tc>
                <w:tcPr>
                  <w:tcW w:w="678" w:type="dxa"/>
                  <w:tcBorders>
                    <w:top w:val="single" w:sz="4" w:space="0" w:color="auto"/>
                  </w:tcBorders>
                </w:tcPr>
                <w:p w:rsidR="0029629C" w:rsidRPr="00D34707" w:rsidRDefault="0029629C" w:rsidP="007034A3">
                  <w:pPr>
                    <w:jc w:val="center"/>
                    <w:rPr>
                      <w:rFonts w:asciiTheme="minorEastAsia" w:hAnsiTheme="minorEastAsia"/>
                    </w:rPr>
                  </w:pPr>
                  <w:r>
                    <w:rPr>
                      <w:rFonts w:asciiTheme="minorEastAsia" w:hAnsiTheme="minorEastAsia" w:hint="eastAsia"/>
                    </w:rPr>
                    <w:t>※2</w:t>
                  </w:r>
                </w:p>
              </w:tc>
            </w:tr>
          </w:tbl>
          <w:p w:rsidR="0029629C" w:rsidRDefault="0029629C" w:rsidP="0029629C">
            <w:pPr>
              <w:ind w:firstLineChars="100" w:firstLine="210"/>
              <w:rPr>
                <w:rFonts w:asciiTheme="minorEastAsia" w:hAnsiTheme="minorEastAsia"/>
              </w:rPr>
            </w:pPr>
            <w:r>
              <w:rPr>
                <w:rFonts w:asciiTheme="minorEastAsia" w:hAnsiTheme="minorEastAsia" w:hint="eastAsia"/>
              </w:rPr>
              <w:t>※１　一月当たりの勤務日数が８日を超える場合の報酬の額は、月額312,000円とする。</w:t>
            </w:r>
          </w:p>
          <w:p w:rsidR="0029629C" w:rsidRDefault="0029629C" w:rsidP="0029629C">
            <w:pPr>
              <w:ind w:firstLineChars="100" w:firstLine="210"/>
              <w:rPr>
                <w:rFonts w:asciiTheme="minorEastAsia" w:hAnsiTheme="minorEastAsia"/>
              </w:rPr>
            </w:pPr>
            <w:r>
              <w:rPr>
                <w:rFonts w:asciiTheme="minorEastAsia" w:hAnsiTheme="minorEastAsia" w:hint="eastAsia"/>
              </w:rPr>
              <w:t>※２　一月当たりの勤務日数が８日を超える場合の報酬の額は、月額264,000円とする。</w:t>
            </w:r>
          </w:p>
          <w:p w:rsidR="0029629C" w:rsidRDefault="0029629C" w:rsidP="0029629C">
            <w:pPr>
              <w:rPr>
                <w:rFonts w:asciiTheme="minorEastAsia" w:hAnsiTheme="minorEastAsia"/>
              </w:rPr>
            </w:pPr>
          </w:p>
          <w:p w:rsidR="0029629C" w:rsidRDefault="0029629C" w:rsidP="0029629C">
            <w:pPr>
              <w:rPr>
                <w:rFonts w:asciiTheme="minorEastAsia" w:hAnsiTheme="minorEastAsia"/>
              </w:rPr>
            </w:pPr>
            <w:r>
              <w:rPr>
                <w:rFonts w:asciiTheme="minorEastAsia" w:hAnsiTheme="minorEastAsia" w:hint="eastAsia"/>
              </w:rPr>
              <w:t>２　日額報酬の対象となる業務</w:t>
            </w:r>
          </w:p>
          <w:p w:rsidR="0029629C" w:rsidRDefault="0029629C" w:rsidP="0029629C">
            <w:pPr>
              <w:ind w:leftChars="100" w:left="210" w:firstLineChars="100" w:firstLine="210"/>
              <w:rPr>
                <w:rFonts w:asciiTheme="minorEastAsia" w:hAnsiTheme="minorEastAsia"/>
              </w:rPr>
            </w:pPr>
            <w:r>
              <w:rPr>
                <w:rFonts w:asciiTheme="minorEastAsia" w:hAnsiTheme="minorEastAsia" w:hint="eastAsia"/>
              </w:rPr>
              <w:t>従前のとおり、別紙１「行政委員会委員等の日額報酬支給に関する取扱い要領」を御参照ください。</w:t>
            </w:r>
          </w:p>
          <w:p w:rsidR="0029629C" w:rsidRDefault="0029629C" w:rsidP="0029629C">
            <w:pPr>
              <w:rPr>
                <w:rFonts w:asciiTheme="minorEastAsia" w:hAnsiTheme="minorEastAsia"/>
              </w:rPr>
            </w:pPr>
          </w:p>
          <w:p w:rsidR="0029629C" w:rsidRDefault="0029629C" w:rsidP="0029629C">
            <w:pPr>
              <w:rPr>
                <w:rFonts w:asciiTheme="minorEastAsia" w:hAnsiTheme="minorEastAsia"/>
              </w:rPr>
            </w:pPr>
            <w:r>
              <w:rPr>
                <w:rFonts w:asciiTheme="minorEastAsia" w:hAnsiTheme="minorEastAsia" w:hint="eastAsia"/>
              </w:rPr>
              <w:t>３　勤務日数報告書の提出</w:t>
            </w:r>
          </w:p>
          <w:p w:rsidR="0029629C" w:rsidRDefault="0029629C" w:rsidP="0029629C">
            <w:pPr>
              <w:ind w:leftChars="100" w:left="210" w:firstLineChars="100" w:firstLine="210"/>
              <w:rPr>
                <w:rFonts w:asciiTheme="minorEastAsia" w:hAnsiTheme="minorEastAsia"/>
              </w:rPr>
            </w:pPr>
            <w:r>
              <w:rPr>
                <w:rFonts w:asciiTheme="minorEastAsia" w:hAnsiTheme="minorEastAsia" w:hint="eastAsia"/>
              </w:rPr>
              <w:t>平成24年４月１日の改正で日額支給とした委員等に限り、当分の間、勤務実績が確定した後、四半期ごとに総務部人事局企画厚生課あて提出いただくこととしております。</w:t>
            </w:r>
          </w:p>
          <w:p w:rsidR="0029629C" w:rsidRDefault="0029629C" w:rsidP="0029629C">
            <w:pPr>
              <w:ind w:leftChars="100" w:left="210" w:firstLineChars="100" w:firstLine="210"/>
              <w:rPr>
                <w:rFonts w:asciiTheme="minorEastAsia" w:hAnsiTheme="minorEastAsia"/>
              </w:rPr>
            </w:pPr>
            <w:r>
              <w:rPr>
                <w:rFonts w:asciiTheme="minorEastAsia" w:hAnsiTheme="minorEastAsia" w:hint="eastAsia"/>
              </w:rPr>
              <w:t>平成28年４月１日以降、勤務日数報告書の様式について別紙２のとおり変更しますので、同様式を原則として提出してください。</w:t>
            </w:r>
          </w:p>
          <w:p w:rsidR="008A1307" w:rsidRPr="0029629C" w:rsidRDefault="008A1307">
            <w:pPr>
              <w:widowControl/>
              <w:jc w:val="left"/>
              <w:rPr>
                <w:rFonts w:ascii="ＭＳ ゴシック" w:eastAsia="ＭＳ ゴシック" w:hAnsi="Courier New" w:cs="Courier New"/>
                <w:sz w:val="20"/>
                <w:szCs w:val="21"/>
              </w:rPr>
            </w:pPr>
          </w:p>
        </w:tc>
      </w:tr>
    </w:tbl>
    <w:p w:rsidR="005715F1" w:rsidRDefault="005715F1">
      <w:pPr>
        <w:widowControl/>
        <w:jc w:val="left"/>
        <w:rPr>
          <w:rFonts w:ascii="ＭＳ ゴシック" w:eastAsia="ＭＳ ゴシック" w:hAnsi="Courier New" w:cs="Courier New"/>
          <w:szCs w:val="21"/>
          <w:bdr w:val="single" w:sz="4" w:space="0" w:color="auto"/>
        </w:rPr>
      </w:pPr>
      <w:r>
        <w:rPr>
          <w:rFonts w:ascii="ＭＳ ゴシック" w:eastAsia="ＭＳ ゴシック" w:hAnsi="Courier New" w:cs="Courier New"/>
          <w:szCs w:val="21"/>
          <w:bdr w:val="single" w:sz="4" w:space="0" w:color="auto"/>
        </w:rPr>
        <w:br w:type="page"/>
      </w:r>
    </w:p>
    <w:bookmarkStart w:id="5" w:name="_Toc467745801"/>
    <w:p w:rsidR="004D5F23" w:rsidRPr="004D5F23" w:rsidRDefault="00277A2F" w:rsidP="006F35A3">
      <w:pPr>
        <w:pStyle w:val="1"/>
        <w:rPr>
          <w:rFonts w:ascii="ＭＳ ゴシック" w:eastAsia="ＭＳ ゴシック" w:hAnsi="Courier New" w:cs="Courier New"/>
          <w:sz w:val="28"/>
          <w:szCs w:val="21"/>
        </w:rPr>
      </w:pPr>
      <w:r w:rsidRPr="00051808">
        <w:rPr>
          <w:rFonts w:asciiTheme="majorEastAsia" w:hAnsiTheme="majorEastAsia" w:hint="eastAsia"/>
          <w:noProof/>
          <w:sz w:val="28"/>
        </w:rPr>
        <mc:AlternateContent>
          <mc:Choice Requires="wps">
            <w:drawing>
              <wp:anchor distT="0" distB="0" distL="114300" distR="114300" simplePos="0" relativeHeight="251685888" behindDoc="0" locked="0" layoutInCell="1" allowOverlap="1" wp14:anchorId="7D56B3F8" wp14:editId="024323BD">
                <wp:simplePos x="0" y="0"/>
                <wp:positionH relativeFrom="column">
                  <wp:posOffset>5386070</wp:posOffset>
                </wp:positionH>
                <wp:positionV relativeFrom="paragraph">
                  <wp:posOffset>-359410</wp:posOffset>
                </wp:positionV>
                <wp:extent cx="771525" cy="3524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2" style="position:absolute;left:0;text-align:left;margin-left:424.1pt;margin-top:-28.3pt;width:60.7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w:t>
                      </w:r>
                      <w:r>
                        <w:rPr>
                          <w:rFonts w:asciiTheme="majorEastAsia" w:eastAsiaTheme="majorEastAsia" w:hAnsiTheme="majorEastAsia" w:hint="eastAsia"/>
                          <w:sz w:val="24"/>
                        </w:rPr>
                        <w:t>３</w:t>
                      </w:r>
                    </w:p>
                  </w:txbxContent>
                </v:textbox>
              </v:rect>
            </w:pict>
          </mc:Fallback>
        </mc:AlternateContent>
      </w:r>
      <w:r w:rsidR="004D5F23" w:rsidRPr="004D5F23">
        <w:rPr>
          <w:rFonts w:ascii="ＭＳ ゴシック" w:eastAsia="ＭＳ ゴシック" w:hAnsi="Courier New" w:cs="Courier New" w:hint="eastAsia"/>
          <w:sz w:val="28"/>
          <w:szCs w:val="21"/>
          <w:bdr w:val="single" w:sz="4" w:space="0" w:color="auto"/>
        </w:rPr>
        <w:t>資料３</w:t>
      </w:r>
      <w:r w:rsidR="004D5F23" w:rsidRPr="004D5F23">
        <w:rPr>
          <w:rFonts w:ascii="ＭＳ ゴシック" w:eastAsia="ＭＳ ゴシック" w:hAnsi="Courier New" w:cs="Courier New" w:hint="eastAsia"/>
          <w:sz w:val="28"/>
          <w:szCs w:val="21"/>
        </w:rPr>
        <w:t xml:space="preserve">　附属機関委員等の報酬に係る条例等の改正について</w:t>
      </w:r>
      <w:bookmarkEnd w:id="5"/>
    </w:p>
    <w:tbl>
      <w:tblPr>
        <w:tblStyle w:val="a9"/>
        <w:tblW w:w="9640" w:type="dxa"/>
        <w:tblInd w:w="-176" w:type="dxa"/>
        <w:tblLook w:val="04A0" w:firstRow="1" w:lastRow="0" w:firstColumn="1" w:lastColumn="0" w:noHBand="0" w:noVBand="1"/>
      </w:tblPr>
      <w:tblGrid>
        <w:gridCol w:w="9640"/>
      </w:tblGrid>
      <w:tr w:rsidR="00226FE7" w:rsidTr="00226FE7">
        <w:tc>
          <w:tcPr>
            <w:tcW w:w="9640" w:type="dxa"/>
          </w:tcPr>
          <w:p w:rsidR="00226FE7" w:rsidRDefault="00226FE7">
            <w:pPr>
              <w:widowControl/>
              <w:jc w:val="left"/>
              <w:rPr>
                <w:rFonts w:ascii="ＭＳ ゴシック" w:eastAsia="ＭＳ ゴシック" w:hAnsi="Courier New" w:cs="Courier New"/>
                <w:sz w:val="20"/>
                <w:szCs w:val="21"/>
              </w:rPr>
            </w:pPr>
          </w:p>
          <w:p w:rsidR="00394E2C" w:rsidRPr="00394E2C" w:rsidRDefault="00394E2C" w:rsidP="00394E2C">
            <w:pPr>
              <w:autoSpaceDE w:val="0"/>
              <w:autoSpaceDN w:val="0"/>
              <w:jc w:val="right"/>
              <w:rPr>
                <w:rFonts w:ascii="ＭＳ 明朝" w:eastAsia="ＭＳ 明朝" w:hAnsi="Century" w:cs="Times New Roman"/>
                <w:sz w:val="22"/>
                <w:szCs w:val="24"/>
              </w:rPr>
            </w:pPr>
            <w:r w:rsidRPr="0068690B">
              <w:rPr>
                <w:rFonts w:ascii="ＭＳ 明朝" w:eastAsia="ＭＳ 明朝" w:hAnsi="Century" w:cs="Times New Roman" w:hint="eastAsia"/>
                <w:spacing w:val="91"/>
                <w:kern w:val="0"/>
                <w:sz w:val="22"/>
                <w:szCs w:val="24"/>
                <w:fitText w:val="2232" w:id="1139428098"/>
              </w:rPr>
              <w:t>人企第2328</w:t>
            </w:r>
            <w:r w:rsidRPr="0068690B">
              <w:rPr>
                <w:rFonts w:ascii="ＭＳ 明朝" w:eastAsia="ＭＳ 明朝" w:hAnsi="Century" w:cs="Times New Roman" w:hint="eastAsia"/>
                <w:spacing w:val="1"/>
                <w:kern w:val="0"/>
                <w:sz w:val="22"/>
                <w:szCs w:val="24"/>
                <w:fitText w:val="2232" w:id="1139428098"/>
              </w:rPr>
              <w:t>号</w:t>
            </w:r>
          </w:p>
          <w:p w:rsidR="00394E2C" w:rsidRPr="00394E2C" w:rsidRDefault="00394E2C" w:rsidP="00394E2C">
            <w:pPr>
              <w:autoSpaceDE w:val="0"/>
              <w:autoSpaceDN w:val="0"/>
              <w:ind w:right="-1"/>
              <w:jc w:val="right"/>
              <w:rPr>
                <w:rFonts w:ascii="ＭＳ 明朝" w:eastAsia="ＭＳ 明朝" w:hAnsi="Century" w:cs="Times New Roman"/>
                <w:sz w:val="22"/>
                <w:szCs w:val="24"/>
              </w:rPr>
            </w:pPr>
            <w:r w:rsidRPr="0068690B">
              <w:rPr>
                <w:rFonts w:ascii="ＭＳ 明朝" w:eastAsia="ＭＳ 明朝" w:hAnsi="Century" w:cs="Times New Roman" w:hint="eastAsia"/>
                <w:spacing w:val="34"/>
                <w:kern w:val="0"/>
                <w:sz w:val="22"/>
                <w:szCs w:val="24"/>
                <w:fitText w:val="2232" w:id="1139428099"/>
              </w:rPr>
              <w:t>平成28年３月29</w:t>
            </w:r>
            <w:r w:rsidRPr="0068690B">
              <w:rPr>
                <w:rFonts w:ascii="ＭＳ 明朝" w:eastAsia="ＭＳ 明朝" w:hAnsi="Century" w:cs="Times New Roman" w:hint="eastAsia"/>
                <w:spacing w:val="-1"/>
                <w:kern w:val="0"/>
                <w:sz w:val="22"/>
                <w:szCs w:val="24"/>
                <w:fitText w:val="2232" w:id="1139428099"/>
              </w:rPr>
              <w:t>日</w:t>
            </w: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rPr>
                <w:rFonts w:ascii="ＭＳ 明朝" w:eastAsia="ＭＳ 明朝" w:hAnsi="Century" w:cs="Times New Roman"/>
                <w:sz w:val="22"/>
                <w:szCs w:val="24"/>
              </w:rPr>
            </w:pPr>
            <w:r w:rsidRPr="00394E2C">
              <w:rPr>
                <w:rFonts w:ascii="ＭＳ 明朝" w:eastAsia="ＭＳ 明朝" w:hAnsi="Century" w:cs="Times New Roman" w:hint="eastAsia"/>
                <w:sz w:val="22"/>
                <w:szCs w:val="24"/>
              </w:rPr>
              <w:t>附属機関所管課長　様</w:t>
            </w: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ind w:rightChars="132" w:right="277"/>
              <w:jc w:val="right"/>
              <w:rPr>
                <w:rFonts w:ascii="ＭＳ 明朝" w:eastAsia="ＭＳ 明朝" w:hAnsi="Century" w:cs="Times New Roman"/>
                <w:sz w:val="22"/>
                <w:szCs w:val="24"/>
              </w:rPr>
            </w:pPr>
            <w:r w:rsidRPr="00394E2C">
              <w:rPr>
                <w:rFonts w:ascii="ＭＳ 明朝" w:eastAsia="ＭＳ 明朝" w:hAnsi="Century" w:cs="Times New Roman" w:hint="eastAsia"/>
                <w:sz w:val="22"/>
                <w:szCs w:val="24"/>
              </w:rPr>
              <w:t>総務部人事局企画厚生課長</w:t>
            </w: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附属機関委員等の報酬の額の改定について（通知）</w:t>
            </w: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ind w:firstLineChars="100" w:firstLine="220"/>
              <w:rPr>
                <w:rFonts w:ascii="ＭＳ 明朝" w:eastAsia="ＭＳ 明朝" w:hAnsi="Century" w:cs="Times New Roman"/>
                <w:sz w:val="22"/>
                <w:szCs w:val="24"/>
              </w:rPr>
            </w:pPr>
            <w:r w:rsidRPr="00394E2C">
              <w:rPr>
                <w:rFonts w:ascii="ＭＳ 明朝" w:eastAsia="ＭＳ 明朝" w:hAnsi="Century" w:cs="Times New Roman" w:hint="eastAsia"/>
                <w:sz w:val="22"/>
                <w:szCs w:val="24"/>
              </w:rPr>
              <w:t>大阪府教育委員会の委員の報酬及び費用弁償に関する条例等の一部を改正する条例（平成28年大阪府条例第９号）が公布され、平成28年４月１日から施行されることに伴い、平成28年４月１日以降の附属機関委員等の報酬の額について、下記のとおり改定されることとなったので通知します。</w:t>
            </w: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記</w:t>
            </w: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rPr>
                <w:rFonts w:ascii="ＭＳ 明朝" w:eastAsia="ＭＳ 明朝" w:hAnsi="Century" w:cs="Times New Roman"/>
                <w:sz w:val="22"/>
                <w:szCs w:val="24"/>
              </w:rPr>
            </w:pPr>
            <w:r w:rsidRPr="00394E2C">
              <w:rPr>
                <w:rFonts w:ascii="ＭＳ 明朝" w:eastAsia="ＭＳ 明朝" w:hAnsi="Century" w:cs="Times New Roman" w:hint="eastAsia"/>
                <w:sz w:val="22"/>
                <w:szCs w:val="24"/>
              </w:rPr>
              <w:t>１　委員等の報酬の額</w:t>
            </w:r>
          </w:p>
          <w:p w:rsidR="00394E2C" w:rsidRPr="00394E2C" w:rsidRDefault="00394E2C" w:rsidP="00394E2C">
            <w:pPr>
              <w:autoSpaceDE w:val="0"/>
              <w:autoSpaceDN w:val="0"/>
              <w:rPr>
                <w:rFonts w:ascii="ＭＳ 明朝" w:eastAsia="ＭＳ 明朝" w:hAnsi="Century" w:cs="Times New Roman"/>
                <w:sz w:val="22"/>
                <w:szCs w:val="24"/>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2920"/>
              <w:gridCol w:w="2920"/>
            </w:tblGrid>
            <w:tr w:rsidR="00394E2C" w:rsidRPr="00394E2C" w:rsidTr="007034A3">
              <w:trPr>
                <w:jc w:val="center"/>
              </w:trPr>
              <w:tc>
                <w:tcPr>
                  <w:tcW w:w="1528" w:type="dxa"/>
                  <w:shd w:val="clear" w:color="auto" w:fill="auto"/>
                </w:tcPr>
                <w:p w:rsidR="00394E2C" w:rsidRPr="00394E2C" w:rsidRDefault="00394E2C" w:rsidP="00394E2C">
                  <w:pPr>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区　分</w:t>
                  </w:r>
                </w:p>
              </w:tc>
              <w:tc>
                <w:tcPr>
                  <w:tcW w:w="2920" w:type="dxa"/>
                  <w:shd w:val="clear" w:color="auto" w:fill="auto"/>
                </w:tcPr>
                <w:p w:rsidR="00394E2C" w:rsidRPr="00394E2C" w:rsidRDefault="00394E2C" w:rsidP="00394E2C">
                  <w:pPr>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改　定　後</w:t>
                  </w:r>
                </w:p>
              </w:tc>
              <w:tc>
                <w:tcPr>
                  <w:tcW w:w="2920" w:type="dxa"/>
                  <w:shd w:val="clear" w:color="auto" w:fill="auto"/>
                </w:tcPr>
                <w:p w:rsidR="00394E2C" w:rsidRPr="00394E2C" w:rsidRDefault="00394E2C" w:rsidP="00394E2C">
                  <w:pPr>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改　定　前</w:t>
                  </w:r>
                </w:p>
              </w:tc>
            </w:tr>
            <w:tr w:rsidR="00394E2C" w:rsidRPr="00394E2C" w:rsidTr="007034A3">
              <w:trPr>
                <w:jc w:val="center"/>
              </w:trPr>
              <w:tc>
                <w:tcPr>
                  <w:tcW w:w="1528" w:type="dxa"/>
                  <w:shd w:val="clear" w:color="auto" w:fill="auto"/>
                </w:tcPr>
                <w:p w:rsidR="00394E2C" w:rsidRPr="00394E2C" w:rsidRDefault="00394E2C" w:rsidP="00394E2C">
                  <w:pPr>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Ａ</w:t>
                  </w:r>
                </w:p>
              </w:tc>
              <w:tc>
                <w:tcPr>
                  <w:tcW w:w="2920" w:type="dxa"/>
                  <w:shd w:val="clear" w:color="auto" w:fill="auto"/>
                </w:tcPr>
                <w:p w:rsidR="00394E2C" w:rsidRPr="00394E2C" w:rsidRDefault="00394E2C" w:rsidP="00394E2C">
                  <w:pPr>
                    <w:wordWrap w:val="0"/>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9,800円</w:t>
                  </w:r>
                </w:p>
              </w:tc>
              <w:tc>
                <w:tcPr>
                  <w:tcW w:w="2920" w:type="dxa"/>
                  <w:shd w:val="clear" w:color="auto" w:fill="auto"/>
                </w:tcPr>
                <w:p w:rsidR="00394E2C" w:rsidRPr="00394E2C" w:rsidRDefault="00394E2C" w:rsidP="00394E2C">
                  <w:pPr>
                    <w:wordWrap w:val="0"/>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9,600円</w:t>
                  </w:r>
                </w:p>
              </w:tc>
            </w:tr>
            <w:tr w:rsidR="00394E2C" w:rsidRPr="00394E2C" w:rsidTr="007034A3">
              <w:trPr>
                <w:jc w:val="center"/>
              </w:trPr>
              <w:tc>
                <w:tcPr>
                  <w:tcW w:w="1528" w:type="dxa"/>
                  <w:shd w:val="clear" w:color="auto" w:fill="auto"/>
                </w:tcPr>
                <w:p w:rsidR="00394E2C" w:rsidRPr="00394E2C" w:rsidRDefault="00394E2C" w:rsidP="00394E2C">
                  <w:pPr>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Ｂ</w:t>
                  </w:r>
                </w:p>
              </w:tc>
              <w:tc>
                <w:tcPr>
                  <w:tcW w:w="2920" w:type="dxa"/>
                  <w:shd w:val="clear" w:color="auto" w:fill="auto"/>
                </w:tcPr>
                <w:p w:rsidR="00394E2C" w:rsidRPr="00394E2C" w:rsidRDefault="00394E2C" w:rsidP="00394E2C">
                  <w:pPr>
                    <w:wordWrap w:val="0"/>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8,300円</w:t>
                  </w:r>
                </w:p>
              </w:tc>
              <w:tc>
                <w:tcPr>
                  <w:tcW w:w="2920" w:type="dxa"/>
                  <w:shd w:val="clear" w:color="auto" w:fill="auto"/>
                </w:tcPr>
                <w:p w:rsidR="00394E2C" w:rsidRPr="00394E2C" w:rsidRDefault="00394E2C" w:rsidP="00394E2C">
                  <w:pPr>
                    <w:wordWrap w:val="0"/>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8,200円</w:t>
                  </w:r>
                </w:p>
              </w:tc>
            </w:tr>
            <w:tr w:rsidR="00394E2C" w:rsidRPr="00394E2C" w:rsidTr="007034A3">
              <w:trPr>
                <w:jc w:val="center"/>
              </w:trPr>
              <w:tc>
                <w:tcPr>
                  <w:tcW w:w="1528" w:type="dxa"/>
                  <w:shd w:val="clear" w:color="auto" w:fill="auto"/>
                </w:tcPr>
                <w:p w:rsidR="00394E2C" w:rsidRPr="00394E2C" w:rsidRDefault="00394E2C" w:rsidP="00394E2C">
                  <w:pPr>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Ｃ</w:t>
                  </w:r>
                </w:p>
              </w:tc>
              <w:tc>
                <w:tcPr>
                  <w:tcW w:w="2920" w:type="dxa"/>
                  <w:shd w:val="clear" w:color="auto" w:fill="auto"/>
                </w:tcPr>
                <w:p w:rsidR="00394E2C" w:rsidRPr="00394E2C" w:rsidRDefault="00394E2C" w:rsidP="00394E2C">
                  <w:pPr>
                    <w:wordWrap w:val="0"/>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6,200円</w:t>
                  </w:r>
                </w:p>
              </w:tc>
              <w:tc>
                <w:tcPr>
                  <w:tcW w:w="2920" w:type="dxa"/>
                  <w:shd w:val="clear" w:color="auto" w:fill="auto"/>
                </w:tcPr>
                <w:p w:rsidR="00394E2C" w:rsidRPr="00394E2C" w:rsidRDefault="00394E2C" w:rsidP="00394E2C">
                  <w:pPr>
                    <w:wordWrap w:val="0"/>
                    <w:autoSpaceDE w:val="0"/>
                    <w:autoSpaceDN w:val="0"/>
                    <w:jc w:val="center"/>
                    <w:rPr>
                      <w:rFonts w:ascii="ＭＳ 明朝" w:eastAsia="ＭＳ 明朝" w:hAnsi="Century" w:cs="Times New Roman"/>
                      <w:sz w:val="22"/>
                      <w:szCs w:val="24"/>
                    </w:rPr>
                  </w:pPr>
                  <w:r w:rsidRPr="00394E2C">
                    <w:rPr>
                      <w:rFonts w:ascii="ＭＳ 明朝" w:eastAsia="ＭＳ 明朝" w:hAnsi="Century" w:cs="Times New Roman" w:hint="eastAsia"/>
                      <w:sz w:val="22"/>
                      <w:szCs w:val="24"/>
                    </w:rPr>
                    <w:t>6,100円</w:t>
                  </w:r>
                </w:p>
              </w:tc>
            </w:tr>
          </w:tbl>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rPr>
                <w:rFonts w:ascii="ＭＳ 明朝" w:eastAsia="ＭＳ 明朝" w:hAnsi="Century" w:cs="Times New Roman"/>
                <w:sz w:val="22"/>
                <w:szCs w:val="24"/>
              </w:rPr>
            </w:pPr>
          </w:p>
          <w:p w:rsidR="00394E2C" w:rsidRPr="00394E2C" w:rsidRDefault="00394E2C" w:rsidP="00394E2C">
            <w:pPr>
              <w:autoSpaceDE w:val="0"/>
              <w:autoSpaceDN w:val="0"/>
              <w:ind w:right="268"/>
              <w:jc w:val="left"/>
              <w:rPr>
                <w:rFonts w:ascii="ＭＳ 明朝" w:eastAsia="ＭＳ 明朝" w:hAnsi="Century" w:cs="Times New Roman"/>
                <w:sz w:val="22"/>
                <w:szCs w:val="24"/>
              </w:rPr>
            </w:pPr>
            <w:r w:rsidRPr="00394E2C">
              <w:rPr>
                <w:rFonts w:ascii="ＭＳ 明朝" w:eastAsia="ＭＳ 明朝" w:hAnsi="Century" w:cs="Times New Roman" w:hint="eastAsia"/>
                <w:sz w:val="22"/>
                <w:szCs w:val="24"/>
              </w:rPr>
              <w:t>２　附属機関の委員等の報酬の額の区分</w:t>
            </w:r>
          </w:p>
          <w:p w:rsidR="00394E2C" w:rsidRPr="00394E2C" w:rsidRDefault="00394E2C" w:rsidP="00394E2C">
            <w:pPr>
              <w:ind w:left="220" w:hangingChars="100" w:hanging="220"/>
              <w:rPr>
                <w:rFonts w:ascii="ＭＳ 明朝" w:eastAsia="ＭＳ 明朝" w:hAnsi="Century" w:cs="Times New Roman"/>
                <w:sz w:val="22"/>
                <w:szCs w:val="24"/>
              </w:rPr>
            </w:pPr>
          </w:p>
          <w:p w:rsidR="00394E2C" w:rsidRPr="00394E2C" w:rsidRDefault="00394E2C" w:rsidP="00394E2C">
            <w:pPr>
              <w:ind w:leftChars="100" w:left="650" w:hangingChars="200" w:hanging="440"/>
              <w:rPr>
                <w:rFonts w:ascii="ＭＳ 明朝" w:eastAsia="ＭＳ 明朝" w:hAnsi="Century" w:cs="Times New Roman"/>
                <w:sz w:val="22"/>
                <w:szCs w:val="24"/>
              </w:rPr>
            </w:pPr>
            <w:r w:rsidRPr="00394E2C">
              <w:rPr>
                <w:rFonts w:ascii="ＭＳ 明朝" w:eastAsia="ＭＳ 明朝" w:hAnsi="Century" w:cs="Times New Roman" w:hint="eastAsia"/>
                <w:sz w:val="22"/>
                <w:szCs w:val="24"/>
              </w:rPr>
              <w:t>Ａ：　府政の重要な施策又は府政運営の基本的な事項の調査審議を行う機関で、構成委員の知名度、社会的地位が比較的高いもの</w:t>
            </w:r>
          </w:p>
          <w:p w:rsidR="00394E2C" w:rsidRPr="00394E2C" w:rsidRDefault="00394E2C" w:rsidP="00394E2C">
            <w:pPr>
              <w:rPr>
                <w:rFonts w:ascii="ＭＳ 明朝" w:eastAsia="ＭＳ 明朝" w:hAnsi="Century" w:cs="Times New Roman"/>
                <w:sz w:val="22"/>
                <w:szCs w:val="24"/>
              </w:rPr>
            </w:pPr>
          </w:p>
          <w:p w:rsidR="00394E2C" w:rsidRPr="00394E2C" w:rsidRDefault="00394E2C" w:rsidP="00394E2C">
            <w:pPr>
              <w:ind w:leftChars="100" w:left="650" w:hangingChars="200" w:hanging="440"/>
              <w:rPr>
                <w:rFonts w:ascii="ＭＳ 明朝" w:eastAsia="ＭＳ 明朝" w:hAnsi="Century" w:cs="Times New Roman"/>
                <w:sz w:val="22"/>
                <w:szCs w:val="24"/>
              </w:rPr>
            </w:pPr>
            <w:r w:rsidRPr="00394E2C">
              <w:rPr>
                <w:rFonts w:ascii="ＭＳ 明朝" w:eastAsia="ＭＳ 明朝" w:hAnsi="Century" w:cs="Times New Roman" w:hint="eastAsia"/>
                <w:sz w:val="22"/>
                <w:szCs w:val="24"/>
              </w:rPr>
              <w:t>Ｂ：　府政の比較的重要な施策又は府政運営の細部的な事項の調査審議を行うもの</w:t>
            </w:r>
          </w:p>
          <w:p w:rsidR="00394E2C" w:rsidRPr="00394E2C" w:rsidRDefault="00394E2C" w:rsidP="00394E2C">
            <w:pPr>
              <w:rPr>
                <w:rFonts w:ascii="ＭＳ 明朝" w:eastAsia="ＭＳ 明朝" w:hAnsi="Century" w:cs="Times New Roman"/>
                <w:sz w:val="22"/>
                <w:szCs w:val="24"/>
              </w:rPr>
            </w:pPr>
          </w:p>
          <w:p w:rsidR="00394E2C" w:rsidRPr="00394E2C" w:rsidRDefault="00394E2C" w:rsidP="00394E2C">
            <w:pPr>
              <w:ind w:leftChars="100" w:left="650" w:hangingChars="200" w:hanging="440"/>
              <w:rPr>
                <w:rFonts w:ascii="ＭＳ 明朝" w:eastAsia="ＭＳ 明朝" w:hAnsi="Century" w:cs="Times New Roman"/>
                <w:sz w:val="22"/>
                <w:szCs w:val="24"/>
              </w:rPr>
            </w:pPr>
            <w:r w:rsidRPr="00394E2C">
              <w:rPr>
                <w:rFonts w:ascii="ＭＳ 明朝" w:eastAsia="ＭＳ 明朝" w:hAnsi="Century" w:cs="Times New Roman" w:hint="eastAsia"/>
                <w:sz w:val="22"/>
                <w:szCs w:val="24"/>
              </w:rPr>
              <w:t>Ｃ：　各種試験の実施又は審議会の幹事等でその職務が比較的軽易なもの</w:t>
            </w:r>
          </w:p>
          <w:p w:rsidR="00394E2C" w:rsidRPr="00394E2C" w:rsidRDefault="00394E2C">
            <w:pPr>
              <w:widowControl/>
              <w:jc w:val="left"/>
              <w:rPr>
                <w:rFonts w:ascii="ＭＳ ゴシック" w:eastAsia="ＭＳ ゴシック" w:hAnsi="Courier New" w:cs="Courier New"/>
                <w:sz w:val="20"/>
                <w:szCs w:val="21"/>
              </w:rPr>
            </w:pPr>
          </w:p>
        </w:tc>
      </w:tr>
    </w:tbl>
    <w:p w:rsidR="004D5F23" w:rsidRDefault="004D5F23">
      <w:pPr>
        <w:widowControl/>
        <w:jc w:val="left"/>
        <w:rPr>
          <w:rFonts w:ascii="ＭＳ ゴシック" w:eastAsia="ＭＳ ゴシック" w:hAnsi="Courier New" w:cs="Courier New"/>
          <w:sz w:val="20"/>
          <w:szCs w:val="21"/>
        </w:rPr>
      </w:pPr>
      <w:r>
        <w:rPr>
          <w:rFonts w:ascii="ＭＳ ゴシック" w:eastAsia="ＭＳ ゴシック" w:hAnsi="Courier New" w:cs="Courier New"/>
          <w:sz w:val="20"/>
          <w:szCs w:val="21"/>
        </w:rPr>
        <w:br w:type="page"/>
      </w:r>
    </w:p>
    <w:bookmarkStart w:id="6" w:name="_Toc467745802"/>
    <w:p w:rsidR="009E68EA" w:rsidRPr="009E68EA" w:rsidRDefault="00277A2F" w:rsidP="006F35A3">
      <w:pPr>
        <w:pStyle w:val="af1"/>
        <w:outlineLvl w:val="0"/>
        <w:rPr>
          <w:sz w:val="28"/>
        </w:rPr>
      </w:pPr>
      <w:r w:rsidRPr="00051808">
        <w:rPr>
          <w:rFonts w:asciiTheme="majorEastAsia" w:hAnsiTheme="majorEastAsia" w:hint="eastAsia"/>
          <w:noProof/>
          <w:sz w:val="28"/>
        </w:rPr>
        <mc:AlternateContent>
          <mc:Choice Requires="wps">
            <w:drawing>
              <wp:anchor distT="0" distB="0" distL="114300" distR="114300" simplePos="0" relativeHeight="251687936" behindDoc="0" locked="0" layoutInCell="1" allowOverlap="1" wp14:anchorId="2D414437" wp14:editId="3BE2C29B">
                <wp:simplePos x="0" y="0"/>
                <wp:positionH relativeFrom="column">
                  <wp:posOffset>-386080</wp:posOffset>
                </wp:positionH>
                <wp:positionV relativeFrom="paragraph">
                  <wp:posOffset>-359410</wp:posOffset>
                </wp:positionV>
                <wp:extent cx="771525" cy="3524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3" style="position:absolute;margin-left:-30.4pt;margin-top:-28.3pt;width:60.7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w:t>
                      </w:r>
                      <w:r>
                        <w:rPr>
                          <w:rFonts w:asciiTheme="majorEastAsia" w:eastAsiaTheme="majorEastAsia" w:hAnsiTheme="majorEastAsia" w:hint="eastAsia"/>
                          <w:sz w:val="24"/>
                        </w:rPr>
                        <w:t>４</w:t>
                      </w:r>
                    </w:p>
                  </w:txbxContent>
                </v:textbox>
              </v:rect>
            </w:pict>
          </mc:Fallback>
        </mc:AlternateContent>
      </w:r>
      <w:r w:rsidR="004D5F23">
        <w:rPr>
          <w:rFonts w:hint="eastAsia"/>
          <w:sz w:val="28"/>
          <w:bdr w:val="single" w:sz="4" w:space="0" w:color="auto"/>
        </w:rPr>
        <w:t>資料４</w:t>
      </w:r>
      <w:r w:rsidR="009E68EA" w:rsidRPr="009E68EA">
        <w:rPr>
          <w:rFonts w:hint="eastAsia"/>
          <w:sz w:val="28"/>
        </w:rPr>
        <w:t xml:space="preserve">　行政委員</w:t>
      </w:r>
      <w:r w:rsidR="004822A5">
        <w:rPr>
          <w:rFonts w:hint="eastAsia"/>
          <w:sz w:val="28"/>
        </w:rPr>
        <w:t>（非常勤）</w:t>
      </w:r>
      <w:r w:rsidR="009E68EA" w:rsidRPr="009E68EA">
        <w:rPr>
          <w:rFonts w:hint="eastAsia"/>
          <w:sz w:val="28"/>
        </w:rPr>
        <w:t>の勤務実績</w:t>
      </w:r>
      <w:r w:rsidR="00ED6307">
        <w:rPr>
          <w:rFonts w:hint="eastAsia"/>
          <w:sz w:val="28"/>
        </w:rPr>
        <w:t>について</w:t>
      </w:r>
      <w:bookmarkEnd w:id="6"/>
    </w:p>
    <w:p w:rsidR="009E68EA" w:rsidRPr="00100D71" w:rsidRDefault="00391DA3" w:rsidP="0068650B">
      <w:pPr>
        <w:pStyle w:val="af1"/>
        <w:outlineLvl w:val="1"/>
        <w:rPr>
          <w:rFonts w:asciiTheme="majorEastAsia" w:eastAsiaTheme="majorEastAsia" w:hAnsiTheme="majorEastAsia"/>
          <w:sz w:val="24"/>
        </w:rPr>
      </w:pPr>
      <w:bookmarkStart w:id="7" w:name="_Toc467745803"/>
      <w:r w:rsidRPr="00100D71">
        <w:rPr>
          <w:rFonts w:asciiTheme="majorEastAsia" w:eastAsiaTheme="majorEastAsia" w:hAnsiTheme="majorEastAsia" w:hint="eastAsia"/>
          <w:sz w:val="24"/>
        </w:rPr>
        <w:t>（１）</w:t>
      </w:r>
      <w:r w:rsidR="007F2F42" w:rsidRPr="00100D71">
        <w:rPr>
          <w:rFonts w:asciiTheme="majorEastAsia" w:eastAsiaTheme="majorEastAsia" w:hAnsiTheme="majorEastAsia" w:hint="eastAsia"/>
          <w:sz w:val="24"/>
        </w:rPr>
        <w:t>平成24年度から平成27年度の一人当たり一月当たり平均日数</w:t>
      </w:r>
      <w:bookmarkEnd w:id="7"/>
    </w:p>
    <w:p w:rsidR="007F2F42" w:rsidRDefault="00391DA3">
      <w:pPr>
        <w:widowControl/>
        <w:jc w:val="left"/>
      </w:pPr>
      <w:r w:rsidRPr="00391DA3">
        <w:rPr>
          <w:rFonts w:hint="eastAsia"/>
          <w:noProof/>
        </w:rPr>
        <w:drawing>
          <wp:inline distT="0" distB="0" distL="0" distR="0" wp14:anchorId="60EE673B" wp14:editId="34FB1E26">
            <wp:extent cx="5759450" cy="393212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932127"/>
                    </a:xfrm>
                    <a:prstGeom prst="rect">
                      <a:avLst/>
                    </a:prstGeom>
                    <a:noFill/>
                    <a:ln>
                      <a:noFill/>
                    </a:ln>
                  </pic:spPr>
                </pic:pic>
              </a:graphicData>
            </a:graphic>
          </wp:inline>
        </w:drawing>
      </w:r>
    </w:p>
    <w:p w:rsidR="009E68EA" w:rsidRDefault="009E68EA">
      <w:pPr>
        <w:widowControl/>
        <w:jc w:val="left"/>
      </w:pPr>
      <w:r>
        <w:br w:type="page"/>
      </w:r>
    </w:p>
    <w:bookmarkStart w:id="8" w:name="_Toc467745804"/>
    <w:p w:rsidR="0068650B" w:rsidRPr="00100D71" w:rsidRDefault="00277A2F" w:rsidP="00100D71">
      <w:pPr>
        <w:pStyle w:val="af1"/>
        <w:outlineLvl w:val="1"/>
        <w:rPr>
          <w:rFonts w:asciiTheme="majorEastAsia" w:eastAsiaTheme="majorEastAsia" w:hAnsiTheme="majorEastAsia"/>
          <w:sz w:val="24"/>
        </w:rPr>
      </w:pPr>
      <w:r w:rsidRPr="00051808">
        <w:rPr>
          <w:rFonts w:asciiTheme="majorEastAsia" w:hAnsiTheme="majorEastAsia" w:hint="eastAsia"/>
          <w:noProof/>
          <w:sz w:val="28"/>
        </w:rPr>
        <mc:AlternateContent>
          <mc:Choice Requires="wps">
            <w:drawing>
              <wp:anchor distT="0" distB="0" distL="114300" distR="114300" simplePos="0" relativeHeight="251689984" behindDoc="0" locked="0" layoutInCell="1" allowOverlap="1" wp14:anchorId="3757A4D7" wp14:editId="385B99CF">
                <wp:simplePos x="0" y="0"/>
                <wp:positionH relativeFrom="column">
                  <wp:posOffset>5376545</wp:posOffset>
                </wp:positionH>
                <wp:positionV relativeFrom="paragraph">
                  <wp:posOffset>-359410</wp:posOffset>
                </wp:positionV>
                <wp:extent cx="771525" cy="3524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4" style="position:absolute;margin-left:423.35pt;margin-top:-28.3pt;width:60.7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資料４</w:t>
                      </w:r>
                    </w:p>
                  </w:txbxContent>
                </v:textbox>
              </v:rect>
            </w:pict>
          </mc:Fallback>
        </mc:AlternateContent>
      </w:r>
      <w:r w:rsidR="00100D71" w:rsidRPr="00100D71">
        <w:rPr>
          <w:noProof/>
        </w:rPr>
        <w:drawing>
          <wp:anchor distT="0" distB="0" distL="114300" distR="114300" simplePos="0" relativeHeight="251668480" behindDoc="1" locked="0" layoutInCell="1" allowOverlap="1" wp14:anchorId="366B2983" wp14:editId="48246586">
            <wp:simplePos x="0" y="0"/>
            <wp:positionH relativeFrom="column">
              <wp:posOffset>-224155</wp:posOffset>
            </wp:positionH>
            <wp:positionV relativeFrom="paragraph">
              <wp:posOffset>213360</wp:posOffset>
            </wp:positionV>
            <wp:extent cx="6234430" cy="8265795"/>
            <wp:effectExtent l="0" t="0" r="0" b="1905"/>
            <wp:wrapThrough wrapText="bothSides">
              <wp:wrapPolygon edited="0">
                <wp:start x="0" y="0"/>
                <wp:lineTo x="0" y="21555"/>
                <wp:lineTo x="21516" y="21555"/>
                <wp:lineTo x="21516"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4430" cy="826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D71" w:rsidRPr="00100D71">
        <w:rPr>
          <w:rFonts w:asciiTheme="majorEastAsia" w:eastAsiaTheme="majorEastAsia" w:hAnsiTheme="majorEastAsia" w:hint="eastAsia"/>
          <w:sz w:val="24"/>
        </w:rPr>
        <w:t>（２）平成27年度の一人当たり一月当たり平均日数</w:t>
      </w:r>
      <w:bookmarkEnd w:id="8"/>
    </w:p>
    <w:p w:rsidR="0068650B" w:rsidRDefault="0068650B">
      <w:pPr>
        <w:widowControl/>
        <w:jc w:val="left"/>
      </w:pPr>
      <w:r>
        <w:br w:type="page"/>
      </w:r>
    </w:p>
    <w:bookmarkStart w:id="9" w:name="_Toc467745805"/>
    <w:p w:rsidR="00100D71" w:rsidRDefault="00277A2F" w:rsidP="00100D71">
      <w:pPr>
        <w:pStyle w:val="2"/>
      </w:pPr>
      <w:r w:rsidRPr="00051808">
        <w:rPr>
          <w:rFonts w:asciiTheme="majorEastAsia" w:hAnsiTheme="majorEastAsia" w:hint="eastAsia"/>
          <w:noProof/>
          <w:sz w:val="28"/>
        </w:rPr>
        <mc:AlternateContent>
          <mc:Choice Requires="wps">
            <w:drawing>
              <wp:anchor distT="0" distB="0" distL="114300" distR="114300" simplePos="0" relativeHeight="251692032" behindDoc="0" locked="0" layoutInCell="1" allowOverlap="1" wp14:anchorId="6641FA43" wp14:editId="0C2AC6F7">
                <wp:simplePos x="0" y="0"/>
                <wp:positionH relativeFrom="column">
                  <wp:posOffset>-386080</wp:posOffset>
                </wp:positionH>
                <wp:positionV relativeFrom="paragraph">
                  <wp:posOffset>-359410</wp:posOffset>
                </wp:positionV>
                <wp:extent cx="771525" cy="3524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5" style="position:absolute;left:0;text-align:left;margin-left:-30.4pt;margin-top:-28.3pt;width:60.7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資料４</w:t>
                      </w:r>
                    </w:p>
                  </w:txbxContent>
                </v:textbox>
              </v:rect>
            </w:pict>
          </mc:Fallback>
        </mc:AlternateContent>
      </w:r>
      <w:r w:rsidR="00100D71" w:rsidRPr="00100D71">
        <w:rPr>
          <w:rFonts w:hint="eastAsia"/>
          <w:noProof/>
        </w:rPr>
        <w:drawing>
          <wp:anchor distT="0" distB="0" distL="114300" distR="114300" simplePos="0" relativeHeight="251669504" behindDoc="1" locked="0" layoutInCell="1" allowOverlap="1" wp14:anchorId="510065D6" wp14:editId="174FAA39">
            <wp:simplePos x="0" y="0"/>
            <wp:positionH relativeFrom="column">
              <wp:posOffset>-224155</wp:posOffset>
            </wp:positionH>
            <wp:positionV relativeFrom="paragraph">
              <wp:posOffset>220980</wp:posOffset>
            </wp:positionV>
            <wp:extent cx="6200775" cy="8220075"/>
            <wp:effectExtent l="0" t="0" r="9525" b="9525"/>
            <wp:wrapThrough wrapText="bothSides">
              <wp:wrapPolygon edited="0">
                <wp:start x="0" y="0"/>
                <wp:lineTo x="0" y="21575"/>
                <wp:lineTo x="21567" y="21575"/>
                <wp:lineTo x="21567"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0775" cy="822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D71" w:rsidRPr="00100D71">
        <w:rPr>
          <w:rFonts w:asciiTheme="majorEastAsia" w:hAnsiTheme="majorEastAsia" w:hint="eastAsia"/>
          <w:sz w:val="24"/>
        </w:rPr>
        <w:t>（</w:t>
      </w:r>
      <w:r w:rsidR="00100D71">
        <w:rPr>
          <w:rFonts w:asciiTheme="majorEastAsia" w:hAnsiTheme="majorEastAsia" w:hint="eastAsia"/>
          <w:sz w:val="24"/>
        </w:rPr>
        <w:t>３</w:t>
      </w:r>
      <w:r w:rsidR="00100D71" w:rsidRPr="00100D71">
        <w:rPr>
          <w:rFonts w:asciiTheme="majorEastAsia" w:hAnsiTheme="majorEastAsia" w:hint="eastAsia"/>
          <w:sz w:val="24"/>
        </w:rPr>
        <w:t>）平成</w:t>
      </w:r>
      <w:r w:rsidR="00100D71">
        <w:rPr>
          <w:rFonts w:asciiTheme="majorEastAsia" w:hAnsiTheme="majorEastAsia" w:hint="eastAsia"/>
          <w:sz w:val="24"/>
        </w:rPr>
        <w:t>26</w:t>
      </w:r>
      <w:r w:rsidR="00100D71" w:rsidRPr="00100D71">
        <w:rPr>
          <w:rFonts w:asciiTheme="majorEastAsia" w:hAnsiTheme="majorEastAsia" w:hint="eastAsia"/>
          <w:sz w:val="24"/>
        </w:rPr>
        <w:t>年度の一人当たり一月当たり平均日数</w:t>
      </w:r>
      <w:bookmarkEnd w:id="9"/>
    </w:p>
    <w:p w:rsidR="00100D71" w:rsidRDefault="00100D71">
      <w:pPr>
        <w:widowControl/>
        <w:jc w:val="left"/>
      </w:pPr>
      <w:r>
        <w:br w:type="page"/>
      </w:r>
    </w:p>
    <w:bookmarkStart w:id="10" w:name="_Toc467745806"/>
    <w:p w:rsidR="00100D71" w:rsidRDefault="00277A2F" w:rsidP="00100D71">
      <w:pPr>
        <w:pStyle w:val="2"/>
      </w:pPr>
      <w:r w:rsidRPr="00051808">
        <w:rPr>
          <w:rFonts w:asciiTheme="majorEastAsia" w:hAnsiTheme="majorEastAsia" w:hint="eastAsia"/>
          <w:noProof/>
          <w:sz w:val="28"/>
        </w:rPr>
        <mc:AlternateContent>
          <mc:Choice Requires="wps">
            <w:drawing>
              <wp:anchor distT="0" distB="0" distL="114300" distR="114300" simplePos="0" relativeHeight="251694080" behindDoc="0" locked="0" layoutInCell="1" allowOverlap="1" wp14:anchorId="6A04844E" wp14:editId="4A54A058">
                <wp:simplePos x="0" y="0"/>
                <wp:positionH relativeFrom="column">
                  <wp:posOffset>5376545</wp:posOffset>
                </wp:positionH>
                <wp:positionV relativeFrom="paragraph">
                  <wp:posOffset>-359410</wp:posOffset>
                </wp:positionV>
                <wp:extent cx="771525" cy="3524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6" style="position:absolute;left:0;text-align:left;margin-left:423.35pt;margin-top:-28.3pt;width:60.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資料４</w:t>
                      </w:r>
                    </w:p>
                  </w:txbxContent>
                </v:textbox>
              </v:rect>
            </w:pict>
          </mc:Fallback>
        </mc:AlternateContent>
      </w:r>
      <w:r w:rsidR="00100D71" w:rsidRPr="00100D71">
        <w:rPr>
          <w:rFonts w:hint="eastAsia"/>
          <w:noProof/>
        </w:rPr>
        <w:drawing>
          <wp:anchor distT="0" distB="0" distL="114300" distR="114300" simplePos="0" relativeHeight="251670528" behindDoc="1" locked="0" layoutInCell="1" allowOverlap="1" wp14:anchorId="1B8BFC31" wp14:editId="64569E51">
            <wp:simplePos x="0" y="0"/>
            <wp:positionH relativeFrom="column">
              <wp:posOffset>-224155</wp:posOffset>
            </wp:positionH>
            <wp:positionV relativeFrom="paragraph">
              <wp:posOffset>214630</wp:posOffset>
            </wp:positionV>
            <wp:extent cx="6191250" cy="8207375"/>
            <wp:effectExtent l="0" t="0" r="0" b="3175"/>
            <wp:wrapThrough wrapText="bothSides">
              <wp:wrapPolygon edited="0">
                <wp:start x="0" y="0"/>
                <wp:lineTo x="0" y="21558"/>
                <wp:lineTo x="21534" y="21558"/>
                <wp:lineTo x="21534" y="18701"/>
                <wp:lineTo x="21135" y="18450"/>
                <wp:lineTo x="21534" y="17999"/>
                <wp:lineTo x="20935" y="17648"/>
                <wp:lineTo x="21534" y="17297"/>
                <wp:lineTo x="21467" y="16845"/>
                <wp:lineTo x="19739" y="16845"/>
                <wp:lineTo x="21534" y="16645"/>
                <wp:lineTo x="21534" y="16244"/>
                <wp:lineTo x="19739" y="16043"/>
                <wp:lineTo x="21201" y="16043"/>
                <wp:lineTo x="21534" y="15893"/>
                <wp:lineTo x="21534" y="14790"/>
                <wp:lineTo x="20935" y="14439"/>
                <wp:lineTo x="21467" y="14138"/>
                <wp:lineTo x="21534" y="13035"/>
                <wp:lineTo x="19739" y="12835"/>
                <wp:lineTo x="21534" y="12785"/>
                <wp:lineTo x="21534" y="12383"/>
                <wp:lineTo x="19739" y="12032"/>
                <wp:lineTo x="21467" y="12032"/>
                <wp:lineTo x="21534" y="11982"/>
                <wp:lineTo x="21534" y="10077"/>
                <wp:lineTo x="20736" y="9726"/>
                <wp:lineTo x="21334" y="9626"/>
                <wp:lineTo x="21534" y="9526"/>
                <wp:lineTo x="21534" y="8122"/>
                <wp:lineTo x="21401" y="8072"/>
                <wp:lineTo x="19739" y="8022"/>
                <wp:lineTo x="21534" y="7821"/>
                <wp:lineTo x="21534" y="7370"/>
                <wp:lineTo x="20603" y="7219"/>
                <wp:lineTo x="21534" y="6818"/>
                <wp:lineTo x="21534" y="3509"/>
                <wp:lineTo x="20935" y="3209"/>
                <wp:lineTo x="21534" y="2808"/>
                <wp:lineTo x="20935" y="2406"/>
                <wp:lineTo x="21334" y="2406"/>
                <wp:lineTo x="21534" y="2106"/>
                <wp:lineTo x="21534"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0" cy="820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D71" w:rsidRPr="00100D71">
        <w:rPr>
          <w:rFonts w:asciiTheme="majorEastAsia" w:hAnsiTheme="majorEastAsia" w:hint="eastAsia"/>
          <w:sz w:val="24"/>
        </w:rPr>
        <w:t>（</w:t>
      </w:r>
      <w:r w:rsidR="00100D71">
        <w:rPr>
          <w:rFonts w:asciiTheme="majorEastAsia" w:hAnsiTheme="majorEastAsia" w:hint="eastAsia"/>
          <w:sz w:val="24"/>
        </w:rPr>
        <w:t>４</w:t>
      </w:r>
      <w:r w:rsidR="00100D71" w:rsidRPr="00100D71">
        <w:rPr>
          <w:rFonts w:asciiTheme="majorEastAsia" w:hAnsiTheme="majorEastAsia" w:hint="eastAsia"/>
          <w:sz w:val="24"/>
        </w:rPr>
        <w:t>）平成</w:t>
      </w:r>
      <w:r w:rsidR="00100D71">
        <w:rPr>
          <w:rFonts w:asciiTheme="majorEastAsia" w:hAnsiTheme="majorEastAsia" w:hint="eastAsia"/>
          <w:sz w:val="24"/>
        </w:rPr>
        <w:t>25</w:t>
      </w:r>
      <w:r w:rsidR="00100D71" w:rsidRPr="00100D71">
        <w:rPr>
          <w:rFonts w:asciiTheme="majorEastAsia" w:hAnsiTheme="majorEastAsia" w:hint="eastAsia"/>
          <w:sz w:val="24"/>
        </w:rPr>
        <w:t>年度の一人当たり一月当たり平均日数</w:t>
      </w:r>
      <w:bookmarkEnd w:id="10"/>
    </w:p>
    <w:p w:rsidR="00100D71" w:rsidRDefault="00100D71">
      <w:pPr>
        <w:widowControl/>
        <w:jc w:val="left"/>
      </w:pPr>
      <w:r>
        <w:br w:type="page"/>
      </w:r>
    </w:p>
    <w:bookmarkStart w:id="11" w:name="_Toc467745807"/>
    <w:p w:rsidR="00100D71" w:rsidRDefault="00277A2F" w:rsidP="00100D71">
      <w:pPr>
        <w:pStyle w:val="2"/>
      </w:pPr>
      <w:r w:rsidRPr="00051808">
        <w:rPr>
          <w:rFonts w:asciiTheme="majorEastAsia" w:hAnsiTheme="majorEastAsia" w:hint="eastAsia"/>
          <w:noProof/>
          <w:sz w:val="28"/>
        </w:rPr>
        <mc:AlternateContent>
          <mc:Choice Requires="wps">
            <w:drawing>
              <wp:anchor distT="0" distB="0" distL="114300" distR="114300" simplePos="0" relativeHeight="251696128" behindDoc="0" locked="0" layoutInCell="1" allowOverlap="1" wp14:anchorId="1EB616B3" wp14:editId="4A9192D0">
                <wp:simplePos x="0" y="0"/>
                <wp:positionH relativeFrom="column">
                  <wp:posOffset>-386080</wp:posOffset>
                </wp:positionH>
                <wp:positionV relativeFrom="paragraph">
                  <wp:posOffset>-359410</wp:posOffset>
                </wp:positionV>
                <wp:extent cx="771525" cy="3524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7" style="position:absolute;left:0;text-align:left;margin-left:-30.4pt;margin-top:-28.3pt;width:60.7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資料４</w:t>
                      </w:r>
                    </w:p>
                  </w:txbxContent>
                </v:textbox>
              </v:rect>
            </w:pict>
          </mc:Fallback>
        </mc:AlternateContent>
      </w:r>
      <w:r w:rsidR="00C12BAB" w:rsidRPr="00100D71">
        <w:rPr>
          <w:rFonts w:hint="eastAsia"/>
          <w:noProof/>
        </w:rPr>
        <w:drawing>
          <wp:anchor distT="0" distB="0" distL="114300" distR="114300" simplePos="0" relativeHeight="251671552" behindDoc="1" locked="0" layoutInCell="1" allowOverlap="1" wp14:anchorId="1188EE10" wp14:editId="4D21A4A4">
            <wp:simplePos x="0" y="0"/>
            <wp:positionH relativeFrom="column">
              <wp:posOffset>-224155</wp:posOffset>
            </wp:positionH>
            <wp:positionV relativeFrom="paragraph">
              <wp:posOffset>220980</wp:posOffset>
            </wp:positionV>
            <wp:extent cx="6200775" cy="8220075"/>
            <wp:effectExtent l="0" t="0" r="9525" b="9525"/>
            <wp:wrapThrough wrapText="bothSides">
              <wp:wrapPolygon edited="0">
                <wp:start x="0" y="0"/>
                <wp:lineTo x="0" y="21575"/>
                <wp:lineTo x="21567" y="21575"/>
                <wp:lineTo x="21567" y="18722"/>
                <wp:lineTo x="21235" y="18421"/>
                <wp:lineTo x="21567" y="18021"/>
                <wp:lineTo x="20970" y="17620"/>
                <wp:lineTo x="21500" y="17320"/>
                <wp:lineTo x="21567" y="16219"/>
                <wp:lineTo x="19775" y="16019"/>
                <wp:lineTo x="21368" y="16019"/>
                <wp:lineTo x="21567" y="15918"/>
                <wp:lineTo x="21567" y="14817"/>
                <wp:lineTo x="20903" y="14417"/>
                <wp:lineTo x="21500" y="14116"/>
                <wp:lineTo x="21567" y="13065"/>
                <wp:lineTo x="19775" y="12815"/>
                <wp:lineTo x="21368" y="12815"/>
                <wp:lineTo x="21567" y="12715"/>
                <wp:lineTo x="21567" y="10112"/>
                <wp:lineTo x="20771" y="9761"/>
                <wp:lineTo x="21500" y="9611"/>
                <wp:lineTo x="21567" y="9561"/>
                <wp:lineTo x="21567" y="8109"/>
                <wp:lineTo x="21434" y="8059"/>
                <wp:lineTo x="19775" y="8009"/>
                <wp:lineTo x="21567" y="7809"/>
                <wp:lineTo x="21567" y="7359"/>
                <wp:lineTo x="20837" y="7208"/>
                <wp:lineTo x="21567" y="6858"/>
                <wp:lineTo x="21567" y="5657"/>
                <wp:lineTo x="21434" y="5606"/>
                <wp:lineTo x="19775" y="5606"/>
                <wp:lineTo x="21567" y="5356"/>
                <wp:lineTo x="21567" y="4205"/>
                <wp:lineTo x="19775" y="4005"/>
                <wp:lineTo x="21500" y="4005"/>
                <wp:lineTo x="21567" y="3554"/>
                <wp:lineTo x="20970" y="3204"/>
                <wp:lineTo x="21567" y="2803"/>
                <wp:lineTo x="20970" y="2403"/>
                <wp:lineTo x="21368" y="2403"/>
                <wp:lineTo x="21567" y="2102"/>
                <wp:lineTo x="21567"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0775" cy="822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D71" w:rsidRPr="00100D71">
        <w:rPr>
          <w:rFonts w:asciiTheme="majorEastAsia" w:hAnsiTheme="majorEastAsia" w:hint="eastAsia"/>
          <w:sz w:val="24"/>
        </w:rPr>
        <w:t>（</w:t>
      </w:r>
      <w:r w:rsidR="00100D71">
        <w:rPr>
          <w:rFonts w:asciiTheme="majorEastAsia" w:hAnsiTheme="majorEastAsia" w:hint="eastAsia"/>
          <w:sz w:val="24"/>
        </w:rPr>
        <w:t>５</w:t>
      </w:r>
      <w:r w:rsidR="00100D71" w:rsidRPr="00100D71">
        <w:rPr>
          <w:rFonts w:asciiTheme="majorEastAsia" w:hAnsiTheme="majorEastAsia" w:hint="eastAsia"/>
          <w:sz w:val="24"/>
        </w:rPr>
        <w:t>）平成</w:t>
      </w:r>
      <w:r w:rsidR="00100D71">
        <w:rPr>
          <w:rFonts w:asciiTheme="majorEastAsia" w:hAnsiTheme="majorEastAsia" w:hint="eastAsia"/>
          <w:sz w:val="24"/>
        </w:rPr>
        <w:t>24</w:t>
      </w:r>
      <w:r w:rsidR="00100D71" w:rsidRPr="00100D71">
        <w:rPr>
          <w:rFonts w:asciiTheme="majorEastAsia" w:hAnsiTheme="majorEastAsia" w:hint="eastAsia"/>
          <w:sz w:val="24"/>
        </w:rPr>
        <w:t>年度の一人当たり一月当たり平均日数</w:t>
      </w:r>
      <w:bookmarkEnd w:id="11"/>
    </w:p>
    <w:p w:rsidR="00100D71" w:rsidRDefault="00100D71">
      <w:pPr>
        <w:widowControl/>
        <w:jc w:val="left"/>
      </w:pPr>
      <w:r>
        <w:br w:type="page"/>
      </w:r>
    </w:p>
    <w:bookmarkStart w:id="12" w:name="_Toc467745808"/>
    <w:p w:rsidR="009E68EA" w:rsidRDefault="00277A2F" w:rsidP="006F35A3">
      <w:pPr>
        <w:pStyle w:val="af1"/>
        <w:outlineLvl w:val="0"/>
        <w:rPr>
          <w:sz w:val="28"/>
        </w:rPr>
      </w:pPr>
      <w:r w:rsidRPr="00051808">
        <w:rPr>
          <w:rFonts w:asciiTheme="majorEastAsia" w:hAnsiTheme="majorEastAsia" w:hint="eastAsia"/>
          <w:noProof/>
          <w:sz w:val="28"/>
        </w:rPr>
        <mc:AlternateContent>
          <mc:Choice Requires="wps">
            <w:drawing>
              <wp:anchor distT="0" distB="0" distL="114300" distR="114300" simplePos="0" relativeHeight="251698176" behindDoc="0" locked="0" layoutInCell="1" allowOverlap="1" wp14:anchorId="0C04616E" wp14:editId="1F1A66E5">
                <wp:simplePos x="0" y="0"/>
                <wp:positionH relativeFrom="column">
                  <wp:posOffset>5376545</wp:posOffset>
                </wp:positionH>
                <wp:positionV relativeFrom="paragraph">
                  <wp:posOffset>-359410</wp:posOffset>
                </wp:positionV>
                <wp:extent cx="771525" cy="3524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8" style="position:absolute;margin-left:423.35pt;margin-top:-28.3pt;width:60.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w:t>
                      </w:r>
                      <w:r>
                        <w:rPr>
                          <w:rFonts w:asciiTheme="majorEastAsia" w:eastAsiaTheme="majorEastAsia" w:hAnsiTheme="majorEastAsia" w:hint="eastAsia"/>
                          <w:sz w:val="24"/>
                        </w:rPr>
                        <w:t>５</w:t>
                      </w:r>
                    </w:p>
                  </w:txbxContent>
                </v:textbox>
              </v:rect>
            </w:pict>
          </mc:Fallback>
        </mc:AlternateContent>
      </w:r>
      <w:r w:rsidR="009E68EA" w:rsidRPr="009E68EA">
        <w:rPr>
          <w:rFonts w:hint="eastAsia"/>
          <w:sz w:val="28"/>
          <w:bdr w:val="single" w:sz="4" w:space="0" w:color="auto"/>
        </w:rPr>
        <w:t>資料</w:t>
      </w:r>
      <w:r w:rsidR="004D5F23">
        <w:rPr>
          <w:rFonts w:hint="eastAsia"/>
          <w:sz w:val="28"/>
          <w:bdr w:val="single" w:sz="4" w:space="0" w:color="auto"/>
        </w:rPr>
        <w:t>５</w:t>
      </w:r>
      <w:r w:rsidR="009E68EA" w:rsidRPr="009E68EA">
        <w:rPr>
          <w:rFonts w:hint="eastAsia"/>
          <w:sz w:val="28"/>
        </w:rPr>
        <w:t xml:space="preserve">　平成28年人事委員会勧告（一般職給与）について</w:t>
      </w:r>
      <w:bookmarkEnd w:id="12"/>
    </w:p>
    <w:p w:rsidR="009E68EA" w:rsidRPr="00BB4733" w:rsidRDefault="00AF147D" w:rsidP="000D6560">
      <w:pPr>
        <w:pStyle w:val="af1"/>
        <w:rPr>
          <w:rFonts w:asciiTheme="minorEastAsia" w:eastAsiaTheme="minorEastAsia" w:hAnsiTheme="minorEastAsia"/>
          <w:sz w:val="18"/>
        </w:rPr>
      </w:pPr>
      <w:r w:rsidRPr="00BB4733">
        <w:rPr>
          <w:rFonts w:asciiTheme="minorEastAsia" w:eastAsiaTheme="minorEastAsia" w:hAnsiTheme="minorEastAsia" w:hint="eastAsia"/>
          <w:sz w:val="18"/>
        </w:rPr>
        <w:t>（「平成28年職員の給与等に関する報告及び勧告の概要（平成28年10月17日大阪府人事委員会）」より）</w:t>
      </w:r>
    </w:p>
    <w:tbl>
      <w:tblPr>
        <w:tblStyle w:val="a9"/>
        <w:tblW w:w="9640" w:type="dxa"/>
        <w:tblInd w:w="-176" w:type="dxa"/>
        <w:tblLook w:val="04A0" w:firstRow="1" w:lastRow="0" w:firstColumn="1" w:lastColumn="0" w:noHBand="0" w:noVBand="1"/>
      </w:tblPr>
      <w:tblGrid>
        <w:gridCol w:w="9640"/>
      </w:tblGrid>
      <w:tr w:rsidR="00AF147D" w:rsidTr="008A1307">
        <w:tc>
          <w:tcPr>
            <w:tcW w:w="9640" w:type="dxa"/>
          </w:tcPr>
          <w:p w:rsidR="00AF147D" w:rsidRDefault="00AF147D" w:rsidP="00AF147D">
            <w:pPr>
              <w:spacing w:line="360" w:lineRule="auto"/>
              <w:rPr>
                <w:rFonts w:ascii="ＭＳ Ｐゴシック" w:eastAsia="ＭＳ Ｐゴシック" w:hAnsi="ＭＳ Ｐゴシック"/>
                <w:b/>
                <w:sz w:val="24"/>
                <w:szCs w:val="24"/>
                <w:bdr w:val="single" w:sz="4" w:space="0" w:color="auto"/>
                <w:shd w:val="pct15" w:color="auto" w:fill="FFFFFF"/>
              </w:rPr>
            </w:pPr>
            <w:r>
              <w:rPr>
                <w:rFonts w:ascii="ＭＳ Ｐゴシック" w:eastAsia="ＭＳ Ｐゴシック" w:hAnsi="ＭＳ Ｐゴシック" w:hint="eastAsia"/>
                <w:b/>
                <w:noProof/>
                <w:sz w:val="30"/>
                <w:szCs w:val="30"/>
              </w:rPr>
              <mc:AlternateContent>
                <mc:Choice Requires="wps">
                  <w:drawing>
                    <wp:anchor distT="0" distB="0" distL="114300" distR="114300" simplePos="0" relativeHeight="251667456" behindDoc="0" locked="0" layoutInCell="1" allowOverlap="1" wp14:anchorId="515E6A7F" wp14:editId="2E28591D">
                      <wp:simplePos x="0" y="0"/>
                      <wp:positionH relativeFrom="column">
                        <wp:posOffset>160020</wp:posOffset>
                      </wp:positionH>
                      <wp:positionV relativeFrom="paragraph">
                        <wp:posOffset>182880</wp:posOffset>
                      </wp:positionV>
                      <wp:extent cx="2114550" cy="419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114550" cy="4191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307D" w:rsidRPr="00BA0183" w:rsidRDefault="00F5307D" w:rsidP="00AF147D">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7" style="position:absolute;left:0;text-align:left;margin-left:12.6pt;margin-top:14.4pt;width:166.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" fillcolor="white [3212]" strokecolor="black [3213]" strokeweight="2pt">
                      <v:textbox>
                        <w:txbxContent>
                          <w:p w:rsidR="00F5307D" w:rsidRPr="00BA0183" w:rsidRDefault="00F5307D" w:rsidP="00AF147D">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v:textbox>
                    </v:roundrect>
                  </w:pict>
                </mc:Fallback>
              </mc:AlternateContent>
            </w:r>
          </w:p>
          <w:p w:rsidR="00AF147D" w:rsidRPr="00F47667" w:rsidRDefault="00AF147D" w:rsidP="00AF147D">
            <w:pPr>
              <w:spacing w:line="360" w:lineRule="auto"/>
              <w:rPr>
                <w:rFonts w:ascii="ＭＳ Ｐゴシック" w:eastAsia="ＭＳ Ｐゴシック" w:hAnsi="ＭＳ Ｐゴシック"/>
                <w:b/>
                <w:sz w:val="24"/>
                <w:szCs w:val="24"/>
                <w:bdr w:val="single" w:sz="4" w:space="0" w:color="auto"/>
                <w:shd w:val="pct15" w:color="auto" w:fill="FFFFFF"/>
              </w:rPr>
            </w:pPr>
            <w:r w:rsidRPr="00ED1632">
              <w:rPr>
                <w:rFonts w:ascii="ＭＳ Ｐゴシック" w:eastAsia="ＭＳ Ｐゴシック" w:hAnsi="ＭＳ Ｐゴシック" w:hint="eastAsia"/>
                <w:noProof/>
                <w:sz w:val="26"/>
                <w:szCs w:val="26"/>
              </w:rPr>
              <mc:AlternateContent>
                <mc:Choice Requires="wps">
                  <w:drawing>
                    <wp:anchor distT="0" distB="0" distL="114300" distR="114300" simplePos="0" relativeHeight="251666432" behindDoc="0" locked="0" layoutInCell="1" allowOverlap="1" wp14:anchorId="5CEF723E" wp14:editId="68FEA404">
                      <wp:simplePos x="0" y="0"/>
                      <wp:positionH relativeFrom="column">
                        <wp:posOffset>156845</wp:posOffset>
                      </wp:positionH>
                      <wp:positionV relativeFrom="paragraph">
                        <wp:posOffset>111760</wp:posOffset>
                      </wp:positionV>
                      <wp:extent cx="5686425" cy="4324350"/>
                      <wp:effectExtent l="114300" t="114300" r="123825" b="114300"/>
                      <wp:wrapNone/>
                      <wp:docPr id="1" name="角丸四角形 1"/>
                      <wp:cNvGraphicFramePr/>
                      <a:graphic xmlns:a="http://schemas.openxmlformats.org/drawingml/2006/main">
                        <a:graphicData uri="http://schemas.microsoft.com/office/word/2010/wordprocessingShape">
                          <wps:wsp>
                            <wps:cNvSpPr/>
                            <wps:spPr>
                              <a:xfrm>
                                <a:off x="0" y="0"/>
                                <a:ext cx="5686425" cy="4324350"/>
                              </a:xfrm>
                              <a:prstGeom prst="roundRect">
                                <a:avLst>
                                  <a:gd name="adj" fmla="val 4430"/>
                                </a:avLst>
                              </a:prstGeom>
                              <a:solidFill>
                                <a:schemeClr val="bg1"/>
                              </a:solidFill>
                              <a:ln w="31750" cap="rnd" cmpd="sng">
                                <a:solidFill>
                                  <a:schemeClr val="tx1"/>
                                </a:solidFill>
                              </a:ln>
                              <a:effectLst>
                                <a:glow rad="101600">
                                  <a:schemeClr val="accent1">
                                    <a:satMod val="175000"/>
                                    <a:alpha val="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F5307D" w:rsidRPr="0040755B" w:rsidRDefault="00F5307D" w:rsidP="00AF147D">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○月例給は</w:t>
                                  </w:r>
                                  <w:r>
                                    <w:rPr>
                                      <w:rFonts w:ascii="ＭＳ Ｐゴシック" w:eastAsia="ＭＳ Ｐゴシック" w:hAnsi="ＭＳ Ｐゴシック" w:hint="eastAsia"/>
                                      <w:b/>
                                      <w:color w:val="000000" w:themeColor="text1"/>
                                      <w:sz w:val="24"/>
                                      <w:szCs w:val="24"/>
                                      <w:bdr w:val="single" w:sz="4" w:space="0" w:color="auto"/>
                                    </w:rPr>
                                    <w:t>４年ぶりの引下げ</w:t>
                                  </w:r>
                                  <w:r w:rsidRPr="0040755B">
                                    <w:rPr>
                                      <w:rFonts w:ascii="ＭＳ Ｐゴシック" w:eastAsia="ＭＳ Ｐゴシック" w:hAnsi="ＭＳ Ｐゴシック" w:hint="eastAsia"/>
                                      <w:b/>
                                      <w:color w:val="000000" w:themeColor="text1"/>
                                      <w:sz w:val="24"/>
                                      <w:szCs w:val="24"/>
                                      <w:bdr w:val="single" w:sz="4" w:space="0" w:color="auto"/>
                                    </w:rPr>
                                    <w:t>、特別給（ボーナス）は</w:t>
                                  </w:r>
                                  <w:r>
                                    <w:rPr>
                                      <w:rFonts w:ascii="ＭＳ Ｐゴシック" w:eastAsia="ＭＳ Ｐゴシック" w:hAnsi="ＭＳ Ｐゴシック" w:hint="eastAsia"/>
                                      <w:b/>
                                      <w:color w:val="000000" w:themeColor="text1"/>
                                      <w:sz w:val="24"/>
                                      <w:szCs w:val="24"/>
                                      <w:bdr w:val="single" w:sz="4" w:space="0" w:color="auto"/>
                                    </w:rPr>
                                    <w:t>３年連続の引</w:t>
                                  </w:r>
                                  <w:r w:rsidRPr="0040755B">
                                    <w:rPr>
                                      <w:rFonts w:ascii="ＭＳ Ｐゴシック" w:eastAsia="ＭＳ Ｐゴシック" w:hAnsi="ＭＳ Ｐゴシック" w:hint="eastAsia"/>
                                      <w:b/>
                                      <w:color w:val="000000" w:themeColor="text1"/>
                                      <w:sz w:val="24"/>
                                      <w:szCs w:val="24"/>
                                      <w:bdr w:val="single" w:sz="4" w:space="0" w:color="auto"/>
                                    </w:rPr>
                                    <w:t>上げ</w:t>
                                  </w:r>
                                </w:p>
                                <w:p w:rsidR="00F5307D" w:rsidRPr="007F0FA1" w:rsidRDefault="00F5307D" w:rsidP="005715F1">
                                  <w:pPr>
                                    <w:spacing w:line="140" w:lineRule="exact"/>
                                    <w:ind w:firstLineChars="100" w:firstLine="241"/>
                                    <w:rPr>
                                      <w:rFonts w:ascii="ＭＳ Ｐゴシック" w:eastAsia="ＭＳ Ｐゴシック" w:hAnsi="ＭＳ Ｐゴシック"/>
                                      <w:b/>
                                      <w:color w:val="000000" w:themeColor="text1"/>
                                      <w:sz w:val="24"/>
                                      <w:szCs w:val="24"/>
                                    </w:rPr>
                                  </w:pPr>
                                </w:p>
                                <w:p w:rsidR="00F5307D" w:rsidRPr="00695798"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rsidR="00F5307D" w:rsidRPr="00BE3AB5"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Pr>
                                      <w:rFonts w:ascii="ＭＳ Ｐゴシック" w:eastAsia="ＭＳ Ｐゴシック" w:hAnsi="ＭＳ Ｐゴシック" w:hint="eastAsia"/>
                                      <w:b/>
                                      <w:color w:val="000000" w:themeColor="text1"/>
                                      <w:sz w:val="22"/>
                                    </w:rPr>
                                    <w:t>４月分の職員給与は、民間を1,075</w:t>
                                  </w:r>
                                  <w:r w:rsidRPr="00BE3AB5">
                                    <w:rPr>
                                      <w:rFonts w:ascii="ＭＳ Ｐゴシック" w:eastAsia="ＭＳ Ｐゴシック" w:hAnsi="ＭＳ Ｐゴシック" w:hint="eastAsia"/>
                                      <w:b/>
                                      <w:color w:val="000000" w:themeColor="text1"/>
                                      <w:sz w:val="22"/>
                                    </w:rPr>
                                    <w:t>円（</w:t>
                                  </w:r>
                                  <w:r>
                                    <w:rPr>
                                      <w:rFonts w:ascii="ＭＳ Ｐゴシック" w:eastAsia="ＭＳ Ｐゴシック" w:hAnsi="ＭＳ Ｐゴシック" w:hint="eastAsia"/>
                                      <w:b/>
                                      <w:color w:val="000000" w:themeColor="text1"/>
                                      <w:sz w:val="22"/>
                                    </w:rPr>
                                    <w:t>0.28</w:t>
                                  </w:r>
                                  <w:r w:rsidRPr="00BE3AB5">
                                    <w:rPr>
                                      <w:rFonts w:ascii="ＭＳ Ｐゴシック" w:eastAsia="ＭＳ Ｐゴシック" w:hAnsi="ＭＳ Ｐゴシック" w:hint="eastAsia"/>
                                      <w:b/>
                                      <w:color w:val="000000" w:themeColor="text1"/>
                                      <w:sz w:val="22"/>
                                    </w:rPr>
                                    <w:t>％）</w:t>
                                  </w:r>
                                  <w:r>
                                    <w:rPr>
                                      <w:rFonts w:ascii="ＭＳ Ｐゴシック" w:eastAsia="ＭＳ Ｐゴシック" w:hAnsi="ＭＳ Ｐゴシック" w:hint="eastAsia"/>
                                      <w:b/>
                                      <w:color w:val="000000" w:themeColor="text1"/>
                                      <w:sz w:val="22"/>
                                    </w:rPr>
                                    <w:t>上</w:t>
                                  </w:r>
                                  <w:r w:rsidRPr="00BE3AB5">
                                    <w:rPr>
                                      <w:rFonts w:ascii="ＭＳ Ｐゴシック" w:eastAsia="ＭＳ Ｐゴシック" w:hAnsi="ＭＳ Ｐゴシック" w:hint="eastAsia"/>
                                      <w:b/>
                                      <w:color w:val="000000" w:themeColor="text1"/>
                                      <w:sz w:val="22"/>
                                    </w:rPr>
                                    <w:t>回っている。</w:t>
                                  </w:r>
                                </w:p>
                                <w:p w:rsidR="00F5307D" w:rsidRPr="00730581"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Pr>
                                      <w:rFonts w:ascii="ＭＳ Ｐゴシック" w:eastAsia="ＭＳ Ｐゴシック" w:hAnsi="ＭＳ Ｐゴシック" w:hint="eastAsia"/>
                                      <w:b/>
                                      <w:color w:val="000000" w:themeColor="text1"/>
                                      <w:sz w:val="22"/>
                                    </w:rPr>
                                    <w:t>給料表に定める給料月額を引下げ</w:t>
                                  </w:r>
                                </w:p>
                                <w:p w:rsidR="00F5307D" w:rsidRPr="007F0FA1" w:rsidRDefault="00F5307D" w:rsidP="005715F1">
                                  <w:pPr>
                                    <w:spacing w:line="140" w:lineRule="exact"/>
                                    <w:ind w:firstLineChars="100" w:firstLine="241"/>
                                    <w:rPr>
                                      <w:rFonts w:ascii="ＭＳ Ｐゴシック" w:eastAsia="ＭＳ Ｐゴシック" w:hAnsi="ＭＳ Ｐゴシック"/>
                                      <w:b/>
                                      <w:color w:val="000000" w:themeColor="text1"/>
                                      <w:sz w:val="24"/>
                                      <w:szCs w:val="24"/>
                                    </w:rPr>
                                  </w:pPr>
                                </w:p>
                                <w:p w:rsidR="00F5307D" w:rsidRPr="00373BEB"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rsidR="00F5307D"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Pr>
                                      <w:rFonts w:ascii="ＭＳ Ｐゴシック" w:eastAsia="ＭＳ Ｐゴシック" w:hAnsi="ＭＳ Ｐゴシック" w:hint="eastAsia"/>
                                      <w:b/>
                                      <w:color w:val="000000" w:themeColor="text1"/>
                                      <w:sz w:val="22"/>
                                    </w:rPr>
                                    <w:t>を0.1月分引上げ　（年間4.20月分⇒同4.30月分）</w:t>
                                  </w:r>
                                </w:p>
                                <w:p w:rsidR="00F5307D" w:rsidRPr="0027656A"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民間の状況を踏まえ勤勉手当に配分</w:t>
                                  </w:r>
                                </w:p>
                                <w:p w:rsidR="00F5307D" w:rsidRPr="007F0FA1" w:rsidRDefault="00F5307D" w:rsidP="005715F1">
                                  <w:pPr>
                                    <w:spacing w:line="140" w:lineRule="exact"/>
                                    <w:ind w:firstLineChars="100" w:firstLine="241"/>
                                    <w:rPr>
                                      <w:rFonts w:ascii="ＭＳ Ｐゴシック" w:eastAsia="ＭＳ Ｐゴシック" w:hAnsi="ＭＳ Ｐゴシック"/>
                                      <w:b/>
                                      <w:color w:val="000000" w:themeColor="text1"/>
                                      <w:sz w:val="24"/>
                                      <w:szCs w:val="24"/>
                                    </w:rPr>
                                  </w:pPr>
                                </w:p>
                                <w:p w:rsidR="00F5307D" w:rsidRPr="00373BEB"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Pr="00373BEB">
                                    <w:rPr>
                                      <w:rFonts w:ascii="ＭＳ Ｐゴシック" w:eastAsia="ＭＳ Ｐゴシック" w:hAnsi="ＭＳ Ｐゴシック" w:hint="eastAsia"/>
                                      <w:b/>
                                      <w:color w:val="000000" w:themeColor="text1"/>
                                      <w:sz w:val="24"/>
                                      <w:szCs w:val="24"/>
                                    </w:rPr>
                                    <w:t>．改定時期</w:t>
                                  </w:r>
                                </w:p>
                                <w:p w:rsidR="00F5307D"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Pr>
                                      <w:rFonts w:ascii="ＭＳ Ｐゴシック" w:eastAsia="ＭＳ Ｐゴシック" w:hAnsi="ＭＳ Ｐゴシック" w:hint="eastAsia"/>
                                      <w:b/>
                                      <w:color w:val="000000" w:themeColor="text1"/>
                                      <w:sz w:val="22"/>
                                    </w:rPr>
                                    <w:t>28</w:t>
                                  </w:r>
                                  <w:r w:rsidRPr="002644C9">
                                    <w:rPr>
                                      <w:rFonts w:ascii="ＭＳ Ｐゴシック" w:eastAsia="ＭＳ Ｐゴシック" w:hAnsi="ＭＳ Ｐゴシック" w:hint="eastAsia"/>
                                      <w:b/>
                                      <w:color w:val="000000" w:themeColor="text1"/>
                                      <w:sz w:val="22"/>
                                    </w:rPr>
                                    <w:t>年</w:t>
                                  </w:r>
                                  <w:r>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Pr>
                                      <w:rFonts w:ascii="ＭＳ Ｐゴシック" w:eastAsia="ＭＳ Ｐゴシック" w:hAnsi="ＭＳ Ｐゴシック" w:hint="eastAsia"/>
                                      <w:b/>
                                      <w:color w:val="000000" w:themeColor="text1"/>
                                      <w:sz w:val="22"/>
                                    </w:rPr>
                                    <w:t>改定</w:t>
                                  </w:r>
                                </w:p>
                                <w:p w:rsidR="00F5307D"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ただし、</w:t>
                                  </w:r>
                                  <w:r w:rsidRPr="004644FE">
                                    <w:rPr>
                                      <w:rFonts w:ascii="ＭＳ Ｐゴシック" w:eastAsia="ＭＳ Ｐゴシック" w:hAnsi="ＭＳ Ｐゴシック" w:hint="eastAsia"/>
                                      <w:b/>
                                      <w:color w:val="000000" w:themeColor="text1"/>
                                      <w:sz w:val="22"/>
                                      <w:u w:val="single"/>
                                    </w:rPr>
                                    <w:t>月例給については、平成29年4月1日から改定</w:t>
                                  </w:r>
                                </w:p>
                                <w:p w:rsidR="00F5307D" w:rsidRPr="005315C4" w:rsidRDefault="00F5307D" w:rsidP="005715F1">
                                  <w:pPr>
                                    <w:spacing w:line="300" w:lineRule="exact"/>
                                    <w:ind w:firstLineChars="400" w:firstLine="883"/>
                                    <w:rPr>
                                      <w:rFonts w:ascii="ＭＳ Ｐゴシック" w:eastAsia="ＭＳ Ｐゴシック" w:hAnsi="ＭＳ Ｐゴシック"/>
                                      <w:b/>
                                      <w:color w:val="000000" w:themeColor="text1"/>
                                      <w:sz w:val="22"/>
                                    </w:rPr>
                                  </w:pPr>
                                </w:p>
                                <w:p w:rsidR="00F5307D" w:rsidRPr="0040755B" w:rsidRDefault="00F5307D" w:rsidP="00AF147D">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Pr>
                                      <w:rFonts w:ascii="ＭＳ Ｐゴシック" w:eastAsia="ＭＳ Ｐゴシック" w:hAnsi="ＭＳ Ｐゴシック" w:hint="eastAsia"/>
                                      <w:b/>
                                      <w:color w:val="000000" w:themeColor="text1"/>
                                      <w:sz w:val="24"/>
                                      <w:szCs w:val="24"/>
                                      <w:bdr w:val="single" w:sz="4" w:space="0" w:color="auto"/>
                                    </w:rPr>
                                    <w:t>扶養手当を国に準じて見直し</w:t>
                                  </w:r>
                                </w:p>
                                <w:p w:rsidR="00F5307D" w:rsidRPr="00695798"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w:t>
                                  </w:r>
                                  <w:r>
                                    <w:rPr>
                                      <w:rFonts w:ascii="ＭＳ Ｐゴシック" w:eastAsia="ＭＳ Ｐゴシック" w:hAnsi="ＭＳ Ｐゴシック" w:hint="eastAsia"/>
                                      <w:b/>
                                      <w:color w:val="000000" w:themeColor="text1"/>
                                      <w:sz w:val="24"/>
                                      <w:szCs w:val="24"/>
                                    </w:rPr>
                                    <w:t>手当額</w:t>
                                  </w:r>
                                </w:p>
                                <w:p w:rsidR="00F5307D" w:rsidRDefault="00F5307D" w:rsidP="005715F1">
                                  <w:pPr>
                                    <w:spacing w:line="300" w:lineRule="exact"/>
                                    <w:ind w:firstLineChars="300" w:firstLine="66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配偶者に係る手当額を引下げ（6,500円）</w:t>
                                  </w:r>
                                </w:p>
                                <w:p w:rsidR="00F5307D" w:rsidRDefault="00F5307D" w:rsidP="005715F1">
                                  <w:pPr>
                                    <w:spacing w:line="300" w:lineRule="exact"/>
                                    <w:ind w:firstLineChars="300" w:firstLine="66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子どもに係る手当額を引上げ（10,000円）</w:t>
                                  </w:r>
                                </w:p>
                                <w:p w:rsidR="00F5307D" w:rsidRPr="007F0FA1" w:rsidRDefault="00F5307D" w:rsidP="005715F1">
                                  <w:pPr>
                                    <w:spacing w:line="140" w:lineRule="exact"/>
                                    <w:ind w:firstLineChars="100" w:firstLine="241"/>
                                    <w:rPr>
                                      <w:rFonts w:ascii="ＭＳ Ｐゴシック" w:eastAsia="ＭＳ Ｐゴシック" w:hAnsi="ＭＳ Ｐゴシック"/>
                                      <w:b/>
                                      <w:color w:val="000000" w:themeColor="text1"/>
                                      <w:sz w:val="24"/>
                                      <w:szCs w:val="24"/>
                                    </w:rPr>
                                  </w:pPr>
                                </w:p>
                                <w:p w:rsidR="00F5307D" w:rsidRPr="00373BEB"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Ⅱ</w:t>
                                  </w:r>
                                  <w:r w:rsidRPr="00373BEB">
                                    <w:rPr>
                                      <w:rFonts w:ascii="ＭＳ Ｐゴシック" w:eastAsia="ＭＳ Ｐゴシック" w:hAnsi="ＭＳ Ｐゴシック" w:hint="eastAsia"/>
                                      <w:b/>
                                      <w:color w:val="000000" w:themeColor="text1"/>
                                      <w:sz w:val="24"/>
                                      <w:szCs w:val="24"/>
                                    </w:rPr>
                                    <w:t>．改定時期</w:t>
                                  </w:r>
                                </w:p>
                                <w:p w:rsidR="00F5307D" w:rsidRPr="00231E3A"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国に準じて平成29年4月1日から段階実施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12.35pt;margin-top:8.8pt;width:447.75pt;height:3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" fillcolor="white [3212]" strokecolor="black [3213]" strokeweight="2.5pt">
                      <v:stroke endcap="round"/>
                      <v:textbox>
                        <w:txbxContent>
                          <w:p w:rsidR="00F5307D" w:rsidRPr="0040755B" w:rsidRDefault="00F5307D" w:rsidP="00AF147D">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○月例給は</w:t>
                            </w:r>
                            <w:r>
                              <w:rPr>
                                <w:rFonts w:ascii="ＭＳ Ｐゴシック" w:eastAsia="ＭＳ Ｐゴシック" w:hAnsi="ＭＳ Ｐゴシック" w:hint="eastAsia"/>
                                <w:b/>
                                <w:color w:val="000000" w:themeColor="text1"/>
                                <w:sz w:val="24"/>
                                <w:szCs w:val="24"/>
                                <w:bdr w:val="single" w:sz="4" w:space="0" w:color="auto"/>
                              </w:rPr>
                              <w:t>４年ぶりの引下げ</w:t>
                            </w:r>
                            <w:r w:rsidRPr="0040755B">
                              <w:rPr>
                                <w:rFonts w:ascii="ＭＳ Ｐゴシック" w:eastAsia="ＭＳ Ｐゴシック" w:hAnsi="ＭＳ Ｐゴシック" w:hint="eastAsia"/>
                                <w:b/>
                                <w:color w:val="000000" w:themeColor="text1"/>
                                <w:sz w:val="24"/>
                                <w:szCs w:val="24"/>
                                <w:bdr w:val="single" w:sz="4" w:space="0" w:color="auto"/>
                              </w:rPr>
                              <w:t>、特別給（ボーナス）は</w:t>
                            </w:r>
                            <w:r>
                              <w:rPr>
                                <w:rFonts w:ascii="ＭＳ Ｐゴシック" w:eastAsia="ＭＳ Ｐゴシック" w:hAnsi="ＭＳ Ｐゴシック" w:hint="eastAsia"/>
                                <w:b/>
                                <w:color w:val="000000" w:themeColor="text1"/>
                                <w:sz w:val="24"/>
                                <w:szCs w:val="24"/>
                                <w:bdr w:val="single" w:sz="4" w:space="0" w:color="auto"/>
                              </w:rPr>
                              <w:t>３年連続の引</w:t>
                            </w:r>
                            <w:r w:rsidRPr="0040755B">
                              <w:rPr>
                                <w:rFonts w:ascii="ＭＳ Ｐゴシック" w:eastAsia="ＭＳ Ｐゴシック" w:hAnsi="ＭＳ Ｐゴシック" w:hint="eastAsia"/>
                                <w:b/>
                                <w:color w:val="000000" w:themeColor="text1"/>
                                <w:sz w:val="24"/>
                                <w:szCs w:val="24"/>
                                <w:bdr w:val="single" w:sz="4" w:space="0" w:color="auto"/>
                              </w:rPr>
                              <w:t>上げ</w:t>
                            </w:r>
                          </w:p>
                          <w:p w:rsidR="00F5307D" w:rsidRPr="007F0FA1" w:rsidRDefault="00F5307D" w:rsidP="005715F1">
                            <w:pPr>
                              <w:spacing w:line="140" w:lineRule="exact"/>
                              <w:ind w:firstLineChars="100" w:firstLine="241"/>
                              <w:rPr>
                                <w:rFonts w:ascii="ＭＳ Ｐゴシック" w:eastAsia="ＭＳ Ｐゴシック" w:hAnsi="ＭＳ Ｐゴシック"/>
                                <w:b/>
                                <w:color w:val="000000" w:themeColor="text1"/>
                                <w:sz w:val="24"/>
                                <w:szCs w:val="24"/>
                              </w:rPr>
                            </w:pPr>
                          </w:p>
                          <w:p w:rsidR="00F5307D" w:rsidRPr="00695798"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rsidR="00F5307D" w:rsidRPr="00BE3AB5"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Pr>
                                <w:rFonts w:ascii="ＭＳ Ｐゴシック" w:eastAsia="ＭＳ Ｐゴシック" w:hAnsi="ＭＳ Ｐゴシック" w:hint="eastAsia"/>
                                <w:b/>
                                <w:color w:val="000000" w:themeColor="text1"/>
                                <w:sz w:val="22"/>
                              </w:rPr>
                              <w:t>４月分の職員給与は、民間を1,075</w:t>
                            </w:r>
                            <w:r w:rsidRPr="00BE3AB5">
                              <w:rPr>
                                <w:rFonts w:ascii="ＭＳ Ｐゴシック" w:eastAsia="ＭＳ Ｐゴシック" w:hAnsi="ＭＳ Ｐゴシック" w:hint="eastAsia"/>
                                <w:b/>
                                <w:color w:val="000000" w:themeColor="text1"/>
                                <w:sz w:val="22"/>
                              </w:rPr>
                              <w:t>円（</w:t>
                            </w:r>
                            <w:r>
                              <w:rPr>
                                <w:rFonts w:ascii="ＭＳ Ｐゴシック" w:eastAsia="ＭＳ Ｐゴシック" w:hAnsi="ＭＳ Ｐゴシック" w:hint="eastAsia"/>
                                <w:b/>
                                <w:color w:val="000000" w:themeColor="text1"/>
                                <w:sz w:val="22"/>
                              </w:rPr>
                              <w:t>0.28</w:t>
                            </w:r>
                            <w:r w:rsidRPr="00BE3AB5">
                              <w:rPr>
                                <w:rFonts w:ascii="ＭＳ Ｐゴシック" w:eastAsia="ＭＳ Ｐゴシック" w:hAnsi="ＭＳ Ｐゴシック" w:hint="eastAsia"/>
                                <w:b/>
                                <w:color w:val="000000" w:themeColor="text1"/>
                                <w:sz w:val="22"/>
                              </w:rPr>
                              <w:t>％）</w:t>
                            </w:r>
                            <w:r>
                              <w:rPr>
                                <w:rFonts w:ascii="ＭＳ Ｐゴシック" w:eastAsia="ＭＳ Ｐゴシック" w:hAnsi="ＭＳ Ｐゴシック" w:hint="eastAsia"/>
                                <w:b/>
                                <w:color w:val="000000" w:themeColor="text1"/>
                                <w:sz w:val="22"/>
                              </w:rPr>
                              <w:t>上</w:t>
                            </w:r>
                            <w:r w:rsidRPr="00BE3AB5">
                              <w:rPr>
                                <w:rFonts w:ascii="ＭＳ Ｐゴシック" w:eastAsia="ＭＳ Ｐゴシック" w:hAnsi="ＭＳ Ｐゴシック" w:hint="eastAsia"/>
                                <w:b/>
                                <w:color w:val="000000" w:themeColor="text1"/>
                                <w:sz w:val="22"/>
                              </w:rPr>
                              <w:t>回っている。</w:t>
                            </w:r>
                          </w:p>
                          <w:p w:rsidR="00F5307D" w:rsidRPr="00730581"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Pr>
                                <w:rFonts w:ascii="ＭＳ Ｐゴシック" w:eastAsia="ＭＳ Ｐゴシック" w:hAnsi="ＭＳ Ｐゴシック" w:hint="eastAsia"/>
                                <w:b/>
                                <w:color w:val="000000" w:themeColor="text1"/>
                                <w:sz w:val="22"/>
                              </w:rPr>
                              <w:t>給料表に定める給料月額を引下げ</w:t>
                            </w:r>
                          </w:p>
                          <w:p w:rsidR="00F5307D" w:rsidRPr="007F0FA1" w:rsidRDefault="00F5307D" w:rsidP="005715F1">
                            <w:pPr>
                              <w:spacing w:line="140" w:lineRule="exact"/>
                              <w:ind w:firstLineChars="100" w:firstLine="241"/>
                              <w:rPr>
                                <w:rFonts w:ascii="ＭＳ Ｐゴシック" w:eastAsia="ＭＳ Ｐゴシック" w:hAnsi="ＭＳ Ｐゴシック"/>
                                <w:b/>
                                <w:color w:val="000000" w:themeColor="text1"/>
                                <w:sz w:val="24"/>
                                <w:szCs w:val="24"/>
                              </w:rPr>
                            </w:pPr>
                          </w:p>
                          <w:p w:rsidR="00F5307D" w:rsidRPr="00373BEB"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rsidR="00F5307D"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Pr>
                                <w:rFonts w:ascii="ＭＳ Ｐゴシック" w:eastAsia="ＭＳ Ｐゴシック" w:hAnsi="ＭＳ Ｐゴシック" w:hint="eastAsia"/>
                                <w:b/>
                                <w:color w:val="000000" w:themeColor="text1"/>
                                <w:sz w:val="22"/>
                              </w:rPr>
                              <w:t>を0.1月分引上げ　（年間4.20月分⇒同4.30月分）</w:t>
                            </w:r>
                          </w:p>
                          <w:p w:rsidR="00F5307D" w:rsidRPr="0027656A"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民間の状況を踏まえ勤勉手当に配分</w:t>
                            </w:r>
                          </w:p>
                          <w:p w:rsidR="00F5307D" w:rsidRPr="007F0FA1" w:rsidRDefault="00F5307D" w:rsidP="005715F1">
                            <w:pPr>
                              <w:spacing w:line="140" w:lineRule="exact"/>
                              <w:ind w:firstLineChars="100" w:firstLine="241"/>
                              <w:rPr>
                                <w:rFonts w:ascii="ＭＳ Ｐゴシック" w:eastAsia="ＭＳ Ｐゴシック" w:hAnsi="ＭＳ Ｐゴシック"/>
                                <w:b/>
                                <w:color w:val="000000" w:themeColor="text1"/>
                                <w:sz w:val="24"/>
                                <w:szCs w:val="24"/>
                              </w:rPr>
                            </w:pPr>
                          </w:p>
                          <w:p w:rsidR="00F5307D" w:rsidRPr="00373BEB"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Pr="00373BEB">
                              <w:rPr>
                                <w:rFonts w:ascii="ＭＳ Ｐゴシック" w:eastAsia="ＭＳ Ｐゴシック" w:hAnsi="ＭＳ Ｐゴシック" w:hint="eastAsia"/>
                                <w:b/>
                                <w:color w:val="000000" w:themeColor="text1"/>
                                <w:sz w:val="24"/>
                                <w:szCs w:val="24"/>
                              </w:rPr>
                              <w:t>．改定時期</w:t>
                            </w:r>
                          </w:p>
                          <w:p w:rsidR="00F5307D"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Pr>
                                <w:rFonts w:ascii="ＭＳ Ｐゴシック" w:eastAsia="ＭＳ Ｐゴシック" w:hAnsi="ＭＳ Ｐゴシック" w:hint="eastAsia"/>
                                <w:b/>
                                <w:color w:val="000000" w:themeColor="text1"/>
                                <w:sz w:val="22"/>
                              </w:rPr>
                              <w:t>28</w:t>
                            </w:r>
                            <w:r w:rsidRPr="002644C9">
                              <w:rPr>
                                <w:rFonts w:ascii="ＭＳ Ｐゴシック" w:eastAsia="ＭＳ Ｐゴシック" w:hAnsi="ＭＳ Ｐゴシック" w:hint="eastAsia"/>
                                <w:b/>
                                <w:color w:val="000000" w:themeColor="text1"/>
                                <w:sz w:val="22"/>
                              </w:rPr>
                              <w:t>年</w:t>
                            </w:r>
                            <w:r>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Pr>
                                <w:rFonts w:ascii="ＭＳ Ｐゴシック" w:eastAsia="ＭＳ Ｐゴシック" w:hAnsi="ＭＳ Ｐゴシック" w:hint="eastAsia"/>
                                <w:b/>
                                <w:color w:val="000000" w:themeColor="text1"/>
                                <w:sz w:val="22"/>
                              </w:rPr>
                              <w:t>改定</w:t>
                            </w:r>
                          </w:p>
                          <w:p w:rsidR="00F5307D"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ただし、</w:t>
                            </w:r>
                            <w:r w:rsidRPr="004644FE">
                              <w:rPr>
                                <w:rFonts w:ascii="ＭＳ Ｐゴシック" w:eastAsia="ＭＳ Ｐゴシック" w:hAnsi="ＭＳ Ｐゴシック" w:hint="eastAsia"/>
                                <w:b/>
                                <w:color w:val="000000" w:themeColor="text1"/>
                                <w:sz w:val="22"/>
                                <w:u w:val="single"/>
                              </w:rPr>
                              <w:t>月例給については、平成29年4月1日から改定</w:t>
                            </w:r>
                          </w:p>
                          <w:p w:rsidR="00F5307D" w:rsidRPr="005315C4" w:rsidRDefault="00F5307D" w:rsidP="005715F1">
                            <w:pPr>
                              <w:spacing w:line="300" w:lineRule="exact"/>
                              <w:ind w:firstLineChars="400" w:firstLine="883"/>
                              <w:rPr>
                                <w:rFonts w:ascii="ＭＳ Ｐゴシック" w:eastAsia="ＭＳ Ｐゴシック" w:hAnsi="ＭＳ Ｐゴシック"/>
                                <w:b/>
                                <w:color w:val="000000" w:themeColor="text1"/>
                                <w:sz w:val="22"/>
                              </w:rPr>
                            </w:pPr>
                          </w:p>
                          <w:p w:rsidR="00F5307D" w:rsidRPr="0040755B" w:rsidRDefault="00F5307D" w:rsidP="00AF147D">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Pr>
                                <w:rFonts w:ascii="ＭＳ Ｐゴシック" w:eastAsia="ＭＳ Ｐゴシック" w:hAnsi="ＭＳ Ｐゴシック" w:hint="eastAsia"/>
                                <w:b/>
                                <w:color w:val="000000" w:themeColor="text1"/>
                                <w:sz w:val="24"/>
                                <w:szCs w:val="24"/>
                                <w:bdr w:val="single" w:sz="4" w:space="0" w:color="auto"/>
                              </w:rPr>
                              <w:t>扶養手当を国に準じて見直し</w:t>
                            </w:r>
                          </w:p>
                          <w:p w:rsidR="00F5307D" w:rsidRPr="00695798"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w:t>
                            </w:r>
                            <w:r>
                              <w:rPr>
                                <w:rFonts w:ascii="ＭＳ Ｐゴシック" w:eastAsia="ＭＳ Ｐゴシック" w:hAnsi="ＭＳ Ｐゴシック" w:hint="eastAsia"/>
                                <w:b/>
                                <w:color w:val="000000" w:themeColor="text1"/>
                                <w:sz w:val="24"/>
                                <w:szCs w:val="24"/>
                              </w:rPr>
                              <w:t>手当額</w:t>
                            </w:r>
                          </w:p>
                          <w:p w:rsidR="00F5307D" w:rsidRDefault="00F5307D" w:rsidP="005715F1">
                            <w:pPr>
                              <w:spacing w:line="300" w:lineRule="exact"/>
                              <w:ind w:firstLineChars="300" w:firstLine="66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配偶者に係る手当額を引下げ（6,500円）</w:t>
                            </w:r>
                          </w:p>
                          <w:p w:rsidR="00F5307D" w:rsidRDefault="00F5307D" w:rsidP="005715F1">
                            <w:pPr>
                              <w:spacing w:line="300" w:lineRule="exact"/>
                              <w:ind w:firstLineChars="300" w:firstLine="66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子どもに係る手当額を引上げ（10,000円）</w:t>
                            </w:r>
                          </w:p>
                          <w:p w:rsidR="00F5307D" w:rsidRPr="007F0FA1" w:rsidRDefault="00F5307D" w:rsidP="005715F1">
                            <w:pPr>
                              <w:spacing w:line="140" w:lineRule="exact"/>
                              <w:ind w:firstLineChars="100" w:firstLine="241"/>
                              <w:rPr>
                                <w:rFonts w:ascii="ＭＳ Ｐゴシック" w:eastAsia="ＭＳ Ｐゴシック" w:hAnsi="ＭＳ Ｐゴシック"/>
                                <w:b/>
                                <w:color w:val="000000" w:themeColor="text1"/>
                                <w:sz w:val="24"/>
                                <w:szCs w:val="24"/>
                              </w:rPr>
                            </w:pPr>
                          </w:p>
                          <w:p w:rsidR="00F5307D" w:rsidRPr="00373BEB" w:rsidRDefault="00F5307D" w:rsidP="005715F1">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Ⅱ</w:t>
                            </w:r>
                            <w:r w:rsidRPr="00373BEB">
                              <w:rPr>
                                <w:rFonts w:ascii="ＭＳ Ｐゴシック" w:eastAsia="ＭＳ Ｐゴシック" w:hAnsi="ＭＳ Ｐゴシック" w:hint="eastAsia"/>
                                <w:b/>
                                <w:color w:val="000000" w:themeColor="text1"/>
                                <w:sz w:val="24"/>
                                <w:szCs w:val="24"/>
                              </w:rPr>
                              <w:t>．改定時期</w:t>
                            </w:r>
                          </w:p>
                          <w:p w:rsidR="00F5307D" w:rsidRPr="00231E3A" w:rsidRDefault="00F5307D" w:rsidP="005715F1">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国に準じて平成29年4月1日から段階実施</w:t>
                            </w:r>
                          </w:p>
                        </w:txbxContent>
                      </v:textbox>
                    </v:roundrect>
                  </w:pict>
                </mc:Fallback>
              </mc:AlternateContent>
            </w:r>
          </w:p>
          <w:p w:rsidR="00AF147D" w:rsidRPr="00653BD7" w:rsidRDefault="00AF147D" w:rsidP="00AF147D">
            <w:pPr>
              <w:spacing w:line="200" w:lineRule="exact"/>
              <w:ind w:firstLineChars="200" w:firstLine="562"/>
              <w:rPr>
                <w:rFonts w:ascii="ＭＳ Ｐゴシック" w:eastAsia="ＭＳ Ｐゴシック" w:hAnsi="ＭＳ Ｐゴシック"/>
                <w:b/>
                <w:sz w:val="28"/>
                <w:szCs w:val="28"/>
                <w:bdr w:val="single" w:sz="4" w:space="0" w:color="auto"/>
              </w:rPr>
            </w:pPr>
          </w:p>
          <w:p w:rsidR="00AF147D" w:rsidRDefault="00AF147D" w:rsidP="00AF147D"/>
          <w:p w:rsidR="00AF147D" w:rsidRDefault="00AF147D" w:rsidP="00AF147D"/>
          <w:p w:rsidR="00AF147D" w:rsidRPr="00A010A9" w:rsidRDefault="00AF147D" w:rsidP="00AF147D"/>
          <w:p w:rsidR="00AF147D" w:rsidRDefault="00AF147D" w:rsidP="00AF147D"/>
          <w:p w:rsidR="00AF147D" w:rsidRDefault="00AF147D" w:rsidP="00AF147D"/>
          <w:p w:rsidR="00AF147D" w:rsidRDefault="00AF147D" w:rsidP="00AF147D"/>
          <w:p w:rsidR="00AF147D" w:rsidRDefault="00AF147D" w:rsidP="00AF147D"/>
          <w:p w:rsidR="00AF147D" w:rsidRDefault="00AF147D" w:rsidP="00AF147D"/>
          <w:p w:rsidR="00AF147D" w:rsidRDefault="00AF147D" w:rsidP="00AF147D"/>
          <w:p w:rsidR="00AF147D" w:rsidRDefault="00AF147D" w:rsidP="00AF147D"/>
          <w:p w:rsidR="00AF147D" w:rsidRDefault="00AF147D" w:rsidP="00AF147D"/>
          <w:p w:rsidR="00AF147D" w:rsidRDefault="00AF147D" w:rsidP="00AF147D">
            <w:pPr>
              <w:spacing w:line="240" w:lineRule="exact"/>
              <w:rPr>
                <w:rFonts w:ascii="ＭＳ Ｐゴシック" w:eastAsia="ＭＳ Ｐゴシック" w:hAnsi="ＭＳ Ｐゴシック"/>
                <w:b/>
                <w:sz w:val="24"/>
                <w:szCs w:val="24"/>
              </w:rPr>
            </w:pPr>
          </w:p>
          <w:p w:rsidR="00AF147D" w:rsidRDefault="00AF147D" w:rsidP="00AF147D">
            <w:pPr>
              <w:rPr>
                <w:rFonts w:ascii="ＭＳ Ｐゴシック" w:eastAsia="ＭＳ Ｐゴシック" w:hAnsi="ＭＳ Ｐゴシック"/>
                <w:b/>
                <w:sz w:val="24"/>
                <w:szCs w:val="24"/>
              </w:rPr>
            </w:pPr>
          </w:p>
          <w:p w:rsidR="00AF147D" w:rsidRDefault="00AF147D" w:rsidP="00AF147D">
            <w:pPr>
              <w:rPr>
                <w:rFonts w:ascii="ＭＳ Ｐゴシック" w:eastAsia="ＭＳ Ｐゴシック" w:hAnsi="ＭＳ Ｐゴシック"/>
                <w:b/>
                <w:sz w:val="24"/>
                <w:szCs w:val="24"/>
              </w:rPr>
            </w:pPr>
          </w:p>
          <w:p w:rsidR="00AF147D" w:rsidRDefault="00AF147D" w:rsidP="00AF147D">
            <w:pPr>
              <w:spacing w:line="120" w:lineRule="exact"/>
              <w:rPr>
                <w:rFonts w:ascii="ＭＳ Ｐゴシック" w:eastAsia="ＭＳ Ｐゴシック" w:hAnsi="ＭＳ Ｐゴシック"/>
                <w:b/>
                <w:sz w:val="24"/>
                <w:szCs w:val="24"/>
              </w:rPr>
            </w:pPr>
          </w:p>
          <w:p w:rsidR="00AF147D" w:rsidRDefault="00AF147D" w:rsidP="00AF147D">
            <w:pPr>
              <w:rPr>
                <w:rFonts w:ascii="ＭＳ Ｐゴシック" w:eastAsia="ＭＳ Ｐゴシック" w:hAnsi="ＭＳ Ｐゴシック"/>
                <w:b/>
                <w:sz w:val="24"/>
                <w:szCs w:val="24"/>
              </w:rPr>
            </w:pPr>
          </w:p>
          <w:p w:rsidR="00AF147D" w:rsidRDefault="00AF147D" w:rsidP="00AF147D">
            <w:pPr>
              <w:rPr>
                <w:rFonts w:ascii="ＭＳ Ｐゴシック" w:eastAsia="ＭＳ Ｐゴシック" w:hAnsi="ＭＳ Ｐゴシック"/>
                <w:b/>
                <w:sz w:val="24"/>
                <w:szCs w:val="24"/>
              </w:rPr>
            </w:pPr>
          </w:p>
          <w:p w:rsidR="00AF147D" w:rsidRDefault="00AF147D" w:rsidP="00AF147D">
            <w:pPr>
              <w:rPr>
                <w:rFonts w:ascii="ＭＳ Ｐゴシック" w:eastAsia="ＭＳ Ｐゴシック" w:hAnsi="ＭＳ Ｐゴシック"/>
                <w:b/>
                <w:sz w:val="24"/>
                <w:szCs w:val="24"/>
              </w:rPr>
            </w:pPr>
          </w:p>
          <w:p w:rsidR="00AF147D" w:rsidRDefault="00AF147D" w:rsidP="00AF147D">
            <w:pPr>
              <w:rPr>
                <w:rFonts w:ascii="ＭＳ Ｐゴシック" w:eastAsia="ＭＳ Ｐゴシック" w:hAnsi="ＭＳ Ｐゴシック"/>
                <w:b/>
                <w:sz w:val="24"/>
                <w:szCs w:val="24"/>
              </w:rPr>
            </w:pPr>
          </w:p>
          <w:p w:rsidR="00AF147D" w:rsidRDefault="00AF147D" w:rsidP="008A1307">
            <w:pPr>
              <w:ind w:firstLineChars="100" w:firstLine="241"/>
              <w:rPr>
                <w:rFonts w:ascii="ＭＳ Ｐゴシック" w:eastAsia="ＭＳ Ｐゴシック" w:hAnsi="ＭＳ Ｐゴシック"/>
                <w:b/>
                <w:sz w:val="24"/>
                <w:szCs w:val="24"/>
              </w:rPr>
            </w:pPr>
            <w:r w:rsidRPr="00653BD7">
              <w:rPr>
                <w:rFonts w:ascii="ＭＳ Ｐゴシック" w:eastAsia="ＭＳ Ｐゴシック" w:hAnsi="ＭＳ Ｐゴシック" w:hint="eastAsia"/>
                <w:b/>
                <w:sz w:val="24"/>
                <w:szCs w:val="24"/>
              </w:rPr>
              <w:t>１．民間との給与較差</w:t>
            </w:r>
          </w:p>
          <w:p w:rsidR="00AF147D" w:rsidRDefault="00AF147D" w:rsidP="008A1307">
            <w:pPr>
              <w:ind w:leftChars="100" w:left="210" w:firstLineChars="100" w:firstLine="221"/>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(1) </w:t>
            </w:r>
            <w:r w:rsidRPr="00CA16D7">
              <w:rPr>
                <w:rFonts w:ascii="ＭＳ Ｐゴシック" w:eastAsia="ＭＳ Ｐゴシック" w:hAnsi="ＭＳ Ｐゴシック" w:hint="eastAsia"/>
                <w:b/>
                <w:sz w:val="22"/>
              </w:rPr>
              <w:t>月例給</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693"/>
            </w:tblGrid>
            <w:tr w:rsidR="00AF147D" w:rsidRPr="00373BEB" w:rsidTr="008A1307">
              <w:trPr>
                <w:trHeight w:val="416"/>
              </w:trPr>
              <w:tc>
                <w:tcPr>
                  <w:tcW w:w="2802" w:type="dxa"/>
                  <w:shd w:val="clear" w:color="auto" w:fill="92CDDC" w:themeFill="accent5" w:themeFillTint="99"/>
                  <w:vAlign w:val="center"/>
                </w:tcPr>
                <w:p w:rsidR="00AF147D" w:rsidRPr="00373BEB" w:rsidRDefault="00AF147D" w:rsidP="007034A3">
                  <w:pPr>
                    <w:autoSpaceDE w:val="0"/>
                    <w:autoSpaceDN w:val="0"/>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職員給与（</w:t>
                  </w:r>
                  <w:r>
                    <w:rPr>
                      <w:rFonts w:ascii="ＭＳ Ｐゴシック" w:eastAsia="ＭＳ Ｐゴシック" w:hAnsi="ＭＳ Ｐゴシック" w:cs="Times New Roman" w:hint="eastAsia"/>
                      <w:b/>
                      <w:color w:val="000000"/>
                      <w:kern w:val="0"/>
                      <w:sz w:val="22"/>
                    </w:rPr>
                    <w:t>Ａ</w:t>
                  </w:r>
                  <w:r w:rsidRPr="00373BEB">
                    <w:rPr>
                      <w:rFonts w:ascii="ＭＳ Ｐゴシック" w:eastAsia="ＭＳ Ｐゴシック" w:hAnsi="ＭＳ Ｐゴシック" w:cs="Times New Roman"/>
                      <w:b/>
                      <w:color w:val="000000"/>
                      <w:kern w:val="0"/>
                      <w:sz w:val="22"/>
                    </w:rPr>
                    <w:t>）</w:t>
                  </w:r>
                </w:p>
              </w:tc>
              <w:tc>
                <w:tcPr>
                  <w:tcW w:w="2693" w:type="dxa"/>
                  <w:shd w:val="clear" w:color="auto" w:fill="92CDDC" w:themeFill="accent5" w:themeFillTint="99"/>
                  <w:vAlign w:val="center"/>
                </w:tcPr>
                <w:p w:rsidR="00AF147D" w:rsidRPr="00373BEB" w:rsidRDefault="00AF147D" w:rsidP="007034A3">
                  <w:pPr>
                    <w:autoSpaceDE w:val="0"/>
                    <w:autoSpaceDN w:val="0"/>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民間給与（</w:t>
                  </w:r>
                  <w:r>
                    <w:rPr>
                      <w:rFonts w:ascii="ＭＳ Ｐゴシック" w:eastAsia="ＭＳ Ｐゴシック" w:hAnsi="ＭＳ Ｐゴシック" w:cs="Times New Roman" w:hint="eastAsia"/>
                      <w:b/>
                      <w:color w:val="000000"/>
                      <w:kern w:val="0"/>
                      <w:sz w:val="22"/>
                    </w:rPr>
                    <w:t>Ｂ</w:t>
                  </w:r>
                  <w:r w:rsidRPr="00373BEB">
                    <w:rPr>
                      <w:rFonts w:ascii="ＭＳ Ｐゴシック" w:eastAsia="ＭＳ Ｐゴシック" w:hAnsi="ＭＳ Ｐゴシック" w:cs="Times New Roman"/>
                      <w:b/>
                      <w:color w:val="000000"/>
                      <w:kern w:val="0"/>
                      <w:sz w:val="22"/>
                    </w:rPr>
                    <w:t>）</w:t>
                  </w:r>
                </w:p>
              </w:tc>
              <w:tc>
                <w:tcPr>
                  <w:tcW w:w="2693" w:type="dxa"/>
                  <w:shd w:val="clear" w:color="auto" w:fill="92CDDC" w:themeFill="accent5" w:themeFillTint="99"/>
                  <w:vAlign w:val="center"/>
                </w:tcPr>
                <w:p w:rsidR="00AF147D" w:rsidRPr="00373BEB" w:rsidRDefault="00AF147D" w:rsidP="007034A3">
                  <w:pPr>
                    <w:autoSpaceDE w:val="0"/>
                    <w:autoSpaceDN w:val="0"/>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較　　差（B</w:t>
                  </w:r>
                  <w:r>
                    <w:rPr>
                      <w:rFonts w:ascii="ＭＳ Ｐゴシック" w:eastAsia="ＭＳ Ｐゴシック" w:hAnsi="ＭＳ Ｐゴシック" w:cs="Times New Roman" w:hint="eastAsia"/>
                      <w:b/>
                      <w:color w:val="000000"/>
                      <w:kern w:val="0"/>
                      <w:sz w:val="22"/>
                    </w:rPr>
                    <w:t>－Ａ</w:t>
                  </w:r>
                  <w:r w:rsidRPr="00373BEB">
                    <w:rPr>
                      <w:rFonts w:ascii="ＭＳ Ｐゴシック" w:eastAsia="ＭＳ Ｐゴシック" w:hAnsi="ＭＳ Ｐゴシック" w:cs="Times New Roman"/>
                      <w:b/>
                      <w:color w:val="000000"/>
                      <w:kern w:val="0"/>
                      <w:sz w:val="22"/>
                    </w:rPr>
                    <w:t>）</w:t>
                  </w:r>
                </w:p>
              </w:tc>
            </w:tr>
            <w:tr w:rsidR="00AF147D" w:rsidRPr="00373BEB" w:rsidTr="008A1307">
              <w:trPr>
                <w:trHeight w:val="454"/>
              </w:trPr>
              <w:tc>
                <w:tcPr>
                  <w:tcW w:w="2802" w:type="dxa"/>
                  <w:tcBorders>
                    <w:bottom w:val="single" w:sz="4" w:space="0" w:color="auto"/>
                  </w:tcBorders>
                  <w:shd w:val="clear" w:color="auto" w:fill="auto"/>
                  <w:vAlign w:val="center"/>
                </w:tcPr>
                <w:p w:rsidR="00AF147D" w:rsidRPr="00373BEB" w:rsidRDefault="00AF147D" w:rsidP="007034A3">
                  <w:pPr>
                    <w:autoSpaceDE w:val="0"/>
                    <w:autoSpaceDN w:val="0"/>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383,916</w:t>
                  </w:r>
                  <w:r w:rsidRPr="00373BEB">
                    <w:rPr>
                      <w:rFonts w:ascii="ＭＳ Ｐゴシック" w:eastAsia="ＭＳ Ｐゴシック" w:hAnsi="ＭＳ Ｐゴシック" w:cs="Times New Roman" w:hint="eastAsia"/>
                      <w:b/>
                      <w:sz w:val="22"/>
                    </w:rPr>
                    <w:t>円</w:t>
                  </w:r>
                </w:p>
              </w:tc>
              <w:tc>
                <w:tcPr>
                  <w:tcW w:w="2693" w:type="dxa"/>
                  <w:shd w:val="clear" w:color="auto" w:fill="auto"/>
                  <w:vAlign w:val="center"/>
                </w:tcPr>
                <w:p w:rsidR="00AF147D" w:rsidRPr="00373BEB" w:rsidRDefault="00AF147D" w:rsidP="007034A3">
                  <w:pPr>
                    <w:autoSpaceDE w:val="0"/>
                    <w:autoSpaceDN w:val="0"/>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382,841</w:t>
                  </w:r>
                  <w:r w:rsidRPr="00373BEB">
                    <w:rPr>
                      <w:rFonts w:ascii="ＭＳ Ｐゴシック" w:eastAsia="ＭＳ Ｐゴシック" w:hAnsi="ＭＳ Ｐゴシック" w:cs="Times New Roman" w:hint="eastAsia"/>
                      <w:b/>
                      <w:sz w:val="22"/>
                    </w:rPr>
                    <w:t>円</w:t>
                  </w:r>
                </w:p>
              </w:tc>
              <w:tc>
                <w:tcPr>
                  <w:tcW w:w="2693" w:type="dxa"/>
                  <w:tcBorders>
                    <w:bottom w:val="single" w:sz="4" w:space="0" w:color="auto"/>
                  </w:tcBorders>
                  <w:shd w:val="clear" w:color="auto" w:fill="auto"/>
                  <w:vAlign w:val="center"/>
                </w:tcPr>
                <w:p w:rsidR="00AF147D" w:rsidRPr="00373BEB" w:rsidRDefault="00AF147D" w:rsidP="007034A3">
                  <w:pPr>
                    <w:autoSpaceDE w:val="0"/>
                    <w:autoSpaceDN w:val="0"/>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▲1,075</w:t>
                  </w:r>
                  <w:r w:rsidRPr="00373BEB">
                    <w:rPr>
                      <w:rFonts w:ascii="ＭＳ Ｐゴシック" w:eastAsia="ＭＳ Ｐゴシック" w:hAnsi="ＭＳ Ｐゴシック" w:cs="Times New Roman" w:hint="eastAsia"/>
                      <w:b/>
                      <w:sz w:val="22"/>
                    </w:rPr>
                    <w:t>円（</w:t>
                  </w:r>
                  <w:r>
                    <w:rPr>
                      <w:rFonts w:ascii="ＭＳ Ｐゴシック" w:eastAsia="ＭＳ Ｐゴシック" w:hAnsi="ＭＳ Ｐゴシック" w:cs="Times New Roman" w:hint="eastAsia"/>
                      <w:b/>
                      <w:sz w:val="22"/>
                    </w:rPr>
                    <w:t>▲0.28</w:t>
                  </w:r>
                  <w:r w:rsidRPr="00373BEB">
                    <w:rPr>
                      <w:rFonts w:ascii="ＭＳ Ｐゴシック" w:eastAsia="ＭＳ Ｐゴシック" w:hAnsi="ＭＳ Ｐゴシック" w:cs="Times New Roman" w:hint="eastAsia"/>
                      <w:b/>
                      <w:sz w:val="22"/>
                    </w:rPr>
                    <w:t>%）</w:t>
                  </w:r>
                </w:p>
              </w:tc>
            </w:tr>
          </w:tbl>
          <w:p w:rsidR="00AF147D" w:rsidRDefault="00AF147D" w:rsidP="008A1307">
            <w:pPr>
              <w:ind w:leftChars="200" w:left="420" w:firstLineChars="100" w:firstLine="160"/>
              <w:rPr>
                <w:rFonts w:ascii="HG丸ｺﾞｼｯｸM-PRO" w:eastAsia="HG丸ｺﾞｼｯｸM-PRO" w:hAnsi="HG丸ｺﾞｼｯｸM-PRO"/>
                <w:sz w:val="16"/>
                <w:szCs w:val="16"/>
              </w:rPr>
            </w:pPr>
            <w:r w:rsidRPr="001F7110">
              <w:rPr>
                <w:rFonts w:ascii="HG丸ｺﾞｼｯｸM-PRO" w:eastAsia="HG丸ｺﾞｼｯｸM-PRO" w:hAnsi="HG丸ｺﾞｼｯｸM-PRO" w:hint="eastAsia"/>
                <w:sz w:val="16"/>
                <w:szCs w:val="16"/>
              </w:rPr>
              <w:t>・職員給与算定の対象とな</w:t>
            </w:r>
            <w:r>
              <w:rPr>
                <w:rFonts w:ascii="HG丸ｺﾞｼｯｸM-PRO" w:eastAsia="HG丸ｺﾞｼｯｸM-PRO" w:hAnsi="HG丸ｺﾞｼｯｸM-PRO" w:hint="eastAsia"/>
                <w:sz w:val="16"/>
                <w:szCs w:val="16"/>
              </w:rPr>
              <w:t>る行政職給料表適用</w:t>
            </w:r>
            <w:r w:rsidRPr="001F7110">
              <w:rPr>
                <w:rFonts w:ascii="HG丸ｺﾞｼｯｸM-PRO" w:eastAsia="HG丸ｺﾞｼｯｸM-PRO" w:hAnsi="HG丸ｺﾞｼｯｸM-PRO" w:hint="eastAsia"/>
                <w:sz w:val="16"/>
                <w:szCs w:val="16"/>
              </w:rPr>
              <w:t>職員の平均年齢は</w:t>
            </w:r>
            <w:r>
              <w:rPr>
                <w:rFonts w:ascii="HG丸ｺﾞｼｯｸM-PRO" w:eastAsia="HG丸ｺﾞｼｯｸM-PRO" w:hAnsi="HG丸ｺﾞｼｯｸM-PRO" w:hint="eastAsia"/>
                <w:sz w:val="16"/>
                <w:szCs w:val="16"/>
              </w:rPr>
              <w:t>42.２</w:t>
            </w:r>
            <w:r w:rsidRPr="001F7110">
              <w:rPr>
                <w:rFonts w:ascii="HG丸ｺﾞｼｯｸM-PRO" w:eastAsia="HG丸ｺﾞｼｯｸM-PRO" w:hAnsi="HG丸ｺﾞｼｯｸM-PRO" w:hint="eastAsia"/>
                <w:sz w:val="16"/>
                <w:szCs w:val="16"/>
              </w:rPr>
              <w:t>歳である。</w:t>
            </w:r>
          </w:p>
          <w:p w:rsidR="00AF147D" w:rsidRPr="00CA16D7" w:rsidRDefault="00AF147D" w:rsidP="008A1307">
            <w:pPr>
              <w:ind w:leftChars="100" w:left="210" w:firstLineChars="100" w:firstLine="221"/>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(2) </w:t>
            </w:r>
            <w:r w:rsidRPr="00CA16D7">
              <w:rPr>
                <w:rFonts w:ascii="ＭＳ Ｐゴシック" w:eastAsia="ＭＳ Ｐゴシック" w:hAnsi="ＭＳ Ｐゴシック" w:hint="eastAsia"/>
                <w:b/>
                <w:sz w:val="22"/>
              </w:rPr>
              <w:t>特別給</w:t>
            </w:r>
            <w:r>
              <w:rPr>
                <w:rFonts w:ascii="ＭＳ Ｐゴシック" w:eastAsia="ＭＳ Ｐゴシック" w:hAnsi="ＭＳ Ｐゴシック" w:hint="eastAsia"/>
                <w:b/>
                <w:sz w:val="22"/>
              </w:rPr>
              <w:t>（ボーナス）</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268"/>
            </w:tblGrid>
            <w:tr w:rsidR="00AF147D" w:rsidRPr="00373BEB" w:rsidTr="008A1307">
              <w:trPr>
                <w:trHeight w:val="320"/>
              </w:trPr>
              <w:tc>
                <w:tcPr>
                  <w:tcW w:w="1809" w:type="dxa"/>
                  <w:vMerge w:val="restart"/>
                  <w:shd w:val="clear" w:color="auto" w:fill="92CDDC" w:themeFill="accent5" w:themeFillTint="99"/>
                  <w:vAlign w:val="center"/>
                </w:tcPr>
                <w:p w:rsidR="00AF147D" w:rsidRPr="00E92D4D" w:rsidRDefault="00AF147D" w:rsidP="007034A3">
                  <w:pPr>
                    <w:jc w:val="center"/>
                    <w:rPr>
                      <w:rFonts w:asciiTheme="majorEastAsia" w:eastAsiaTheme="majorEastAsia" w:hAnsiTheme="majorEastAsia"/>
                      <w:b/>
                    </w:rPr>
                  </w:pPr>
                  <w:r w:rsidRPr="00E92D4D">
                    <w:rPr>
                      <w:rFonts w:asciiTheme="majorEastAsia" w:eastAsiaTheme="majorEastAsia" w:hAnsiTheme="majorEastAsia" w:hint="eastAsia"/>
                      <w:b/>
                    </w:rPr>
                    <w:t>年間支給月数</w:t>
                  </w:r>
                </w:p>
              </w:tc>
              <w:tc>
                <w:tcPr>
                  <w:tcW w:w="2268" w:type="dxa"/>
                  <w:shd w:val="clear" w:color="auto" w:fill="92CDDC" w:themeFill="accent5" w:themeFillTint="99"/>
                  <w:vAlign w:val="center"/>
                </w:tcPr>
                <w:p w:rsidR="00AF147D" w:rsidRPr="00E92D4D" w:rsidRDefault="00AF147D" w:rsidP="007034A3">
                  <w:pPr>
                    <w:jc w:val="center"/>
                    <w:rPr>
                      <w:rFonts w:asciiTheme="majorEastAsia" w:eastAsiaTheme="majorEastAsia" w:hAnsiTheme="majorEastAsia"/>
                      <w:b/>
                    </w:rPr>
                  </w:pPr>
                  <w:r w:rsidRPr="00E92D4D">
                    <w:rPr>
                      <w:rFonts w:asciiTheme="majorEastAsia" w:eastAsiaTheme="majorEastAsia" w:hAnsiTheme="majorEastAsia" w:hint="eastAsia"/>
                      <w:b/>
                    </w:rPr>
                    <w:t>職員</w:t>
                  </w:r>
                </w:p>
              </w:tc>
              <w:tc>
                <w:tcPr>
                  <w:tcW w:w="2268" w:type="dxa"/>
                  <w:shd w:val="clear" w:color="auto" w:fill="92CDDC" w:themeFill="accent5" w:themeFillTint="99"/>
                  <w:vAlign w:val="center"/>
                </w:tcPr>
                <w:p w:rsidR="00AF147D" w:rsidRPr="00E92D4D" w:rsidRDefault="00AF147D" w:rsidP="007034A3">
                  <w:pPr>
                    <w:jc w:val="center"/>
                    <w:rPr>
                      <w:rFonts w:asciiTheme="majorEastAsia" w:eastAsiaTheme="majorEastAsia" w:hAnsiTheme="majorEastAsia"/>
                      <w:b/>
                    </w:rPr>
                  </w:pPr>
                  <w:r w:rsidRPr="00E92D4D">
                    <w:rPr>
                      <w:rFonts w:asciiTheme="majorEastAsia" w:eastAsiaTheme="majorEastAsia" w:hAnsiTheme="majorEastAsia" w:hint="eastAsia"/>
                      <w:b/>
                    </w:rPr>
                    <w:t>民間</w:t>
                  </w:r>
                </w:p>
              </w:tc>
            </w:tr>
            <w:tr w:rsidR="00AF147D" w:rsidRPr="00373BEB" w:rsidTr="008A1307">
              <w:trPr>
                <w:trHeight w:val="320"/>
              </w:trPr>
              <w:tc>
                <w:tcPr>
                  <w:tcW w:w="1809" w:type="dxa"/>
                  <w:vMerge/>
                  <w:shd w:val="clear" w:color="auto" w:fill="92CDDC" w:themeFill="accent5" w:themeFillTint="99"/>
                  <w:vAlign w:val="center"/>
                </w:tcPr>
                <w:p w:rsidR="00AF147D" w:rsidRPr="00E92D4D" w:rsidRDefault="00AF147D" w:rsidP="007034A3"/>
              </w:tc>
              <w:tc>
                <w:tcPr>
                  <w:tcW w:w="2268" w:type="dxa"/>
                  <w:shd w:val="clear" w:color="auto" w:fill="auto"/>
                  <w:vAlign w:val="center"/>
                </w:tcPr>
                <w:p w:rsidR="00AF147D" w:rsidRPr="00D723FA" w:rsidRDefault="00AF147D" w:rsidP="007034A3">
                  <w:pPr>
                    <w:jc w:val="center"/>
                    <w:rPr>
                      <w:rFonts w:asciiTheme="minorEastAsia" w:hAnsiTheme="minorEastAsia"/>
                    </w:rPr>
                  </w:pPr>
                  <w:r>
                    <w:rPr>
                      <w:rFonts w:asciiTheme="minorEastAsia" w:hAnsiTheme="minorEastAsia" w:hint="eastAsia"/>
                    </w:rPr>
                    <w:t>4.20</w:t>
                  </w:r>
                  <w:r w:rsidRPr="00D723FA">
                    <w:rPr>
                      <w:rFonts w:asciiTheme="minorEastAsia" w:hAnsiTheme="minorEastAsia" w:hint="eastAsia"/>
                    </w:rPr>
                    <w:t>月</w:t>
                  </w:r>
                </w:p>
              </w:tc>
              <w:tc>
                <w:tcPr>
                  <w:tcW w:w="2268" w:type="dxa"/>
                  <w:shd w:val="clear" w:color="auto" w:fill="auto"/>
                  <w:vAlign w:val="center"/>
                </w:tcPr>
                <w:p w:rsidR="00AF147D" w:rsidRPr="00D723FA" w:rsidRDefault="00AF147D" w:rsidP="007034A3">
                  <w:pPr>
                    <w:jc w:val="center"/>
                    <w:rPr>
                      <w:rFonts w:asciiTheme="minorEastAsia" w:hAnsiTheme="minorEastAsia"/>
                    </w:rPr>
                  </w:pPr>
                  <w:r>
                    <w:rPr>
                      <w:rFonts w:asciiTheme="minorEastAsia" w:hAnsiTheme="minorEastAsia" w:hint="eastAsia"/>
                    </w:rPr>
                    <w:t>4</w:t>
                  </w:r>
                  <w:r w:rsidRPr="00D723FA">
                    <w:rPr>
                      <w:rFonts w:asciiTheme="minorEastAsia" w:hAnsiTheme="minorEastAsia" w:hint="eastAsia"/>
                    </w:rPr>
                    <w:t>.</w:t>
                  </w:r>
                  <w:r>
                    <w:rPr>
                      <w:rFonts w:asciiTheme="minorEastAsia" w:hAnsiTheme="minorEastAsia" w:hint="eastAsia"/>
                    </w:rPr>
                    <w:t>32</w:t>
                  </w:r>
                  <w:r w:rsidRPr="00D723FA">
                    <w:rPr>
                      <w:rFonts w:asciiTheme="minorEastAsia" w:hAnsiTheme="minorEastAsia" w:hint="eastAsia"/>
                    </w:rPr>
                    <w:t>月</w:t>
                  </w:r>
                </w:p>
              </w:tc>
            </w:tr>
          </w:tbl>
          <w:p w:rsidR="00AF147D" w:rsidRDefault="00AF147D" w:rsidP="008A1307">
            <w:pPr>
              <w:spacing w:line="240" w:lineRule="exact"/>
              <w:ind w:leftChars="200" w:left="420" w:firstLineChars="100" w:firstLine="160"/>
              <w:rPr>
                <w:rFonts w:ascii="HG丸ｺﾞｼｯｸM-PRO" w:eastAsia="HG丸ｺﾞｼｯｸM-PRO" w:hAnsi="HG丸ｺﾞｼｯｸM-PRO"/>
                <w:sz w:val="16"/>
                <w:szCs w:val="16"/>
              </w:rPr>
            </w:pPr>
            <w:r w:rsidRPr="001928E8">
              <w:rPr>
                <w:rFonts w:ascii="HG丸ｺﾞｼｯｸM-PRO" w:eastAsia="HG丸ｺﾞｼｯｸM-PRO" w:hAnsi="HG丸ｺﾞｼｯｸM-PRO" w:hint="eastAsia"/>
                <w:sz w:val="16"/>
                <w:szCs w:val="16"/>
              </w:rPr>
              <w:t>・「民間」は、昨年8月から本年7月までの特別給（ボーナス）の支給月数。</w:t>
            </w:r>
          </w:p>
          <w:p w:rsidR="00AF147D" w:rsidRDefault="00AF147D" w:rsidP="008A1307">
            <w:pPr>
              <w:spacing w:line="240" w:lineRule="exact"/>
              <w:ind w:leftChars="250" w:left="525"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1928E8">
              <w:rPr>
                <w:rFonts w:ascii="HG丸ｺﾞｼｯｸM-PRO" w:eastAsia="HG丸ｺﾞｼｯｸM-PRO" w:hAnsi="HG丸ｺﾞｼｯｸM-PRO" w:hint="eastAsia"/>
                <w:sz w:val="16"/>
                <w:szCs w:val="16"/>
              </w:rPr>
              <w:t>職員</w:t>
            </w:r>
            <w:r>
              <w:rPr>
                <w:rFonts w:ascii="HG丸ｺﾞｼｯｸM-PRO" w:eastAsia="HG丸ｺﾞｼｯｸM-PRO" w:hAnsi="HG丸ｺﾞｼｯｸM-PRO" w:hint="eastAsia"/>
                <w:sz w:val="16"/>
                <w:szCs w:val="16"/>
              </w:rPr>
              <w:t>」</w:t>
            </w:r>
            <w:r w:rsidRPr="001928E8">
              <w:rPr>
                <w:rFonts w:ascii="HG丸ｺﾞｼｯｸM-PRO" w:eastAsia="HG丸ｺﾞｼｯｸM-PRO" w:hAnsi="HG丸ｺﾞｼｯｸM-PRO" w:hint="eastAsia"/>
                <w:sz w:val="16"/>
                <w:szCs w:val="16"/>
              </w:rPr>
              <w:t>の支給月数は0.05月単位で増減させている。</w:t>
            </w:r>
            <w:r>
              <w:rPr>
                <w:rFonts w:ascii="HG丸ｺﾞｼｯｸM-PRO" w:eastAsia="HG丸ｺﾞｼｯｸM-PRO" w:hAnsi="HG丸ｺﾞｼｯｸM-PRO" w:hint="eastAsia"/>
                <w:sz w:val="16"/>
                <w:szCs w:val="16"/>
              </w:rPr>
              <w:t>（二捨三入）</w:t>
            </w:r>
          </w:p>
          <w:p w:rsidR="00AF147D" w:rsidRPr="001928E8" w:rsidRDefault="00AF147D" w:rsidP="00AF147D">
            <w:pPr>
              <w:spacing w:line="160" w:lineRule="exact"/>
              <w:rPr>
                <w:rFonts w:ascii="HG丸ｺﾞｼｯｸM-PRO" w:eastAsia="HG丸ｺﾞｼｯｸM-PRO" w:hAnsi="HG丸ｺﾞｼｯｸM-PRO"/>
                <w:sz w:val="16"/>
                <w:szCs w:val="16"/>
              </w:rPr>
            </w:pPr>
          </w:p>
          <w:p w:rsidR="00AF147D" w:rsidRPr="00FF6D01" w:rsidRDefault="00AF147D" w:rsidP="008A1307">
            <w:pPr>
              <w:ind w:firstLineChars="100" w:firstLine="241"/>
              <w:rPr>
                <w:rFonts w:ascii="ＭＳ Ｐゴシック" w:eastAsia="ＭＳ Ｐゴシック" w:hAnsi="ＭＳ Ｐゴシック"/>
                <w:b/>
                <w:sz w:val="24"/>
                <w:szCs w:val="24"/>
              </w:rPr>
            </w:pPr>
            <w:r w:rsidRPr="00FF6D01">
              <w:rPr>
                <w:rFonts w:ascii="ＭＳ Ｐゴシック" w:eastAsia="ＭＳ Ｐゴシック" w:hAnsi="ＭＳ Ｐゴシック" w:hint="eastAsia"/>
                <w:b/>
                <w:sz w:val="24"/>
                <w:szCs w:val="24"/>
              </w:rPr>
              <w:t>２．月例給較差の発生要因</w:t>
            </w:r>
          </w:p>
          <w:p w:rsidR="007034A3" w:rsidRPr="008A1307" w:rsidRDefault="00AF147D" w:rsidP="007034A3">
            <w:pPr>
              <w:ind w:leftChars="300" w:left="630" w:firstLineChars="100" w:firstLine="210"/>
              <w:rPr>
                <w:rFonts w:asciiTheme="minorEastAsia" w:hAnsiTheme="minorEastAsia"/>
              </w:rPr>
            </w:pPr>
            <w:r>
              <w:rPr>
                <w:rFonts w:asciiTheme="minorEastAsia" w:hAnsiTheme="minorEastAsia" w:hint="eastAsia"/>
              </w:rPr>
              <w:t>給与データの除外（民間給与データのうち、給与額の上下2.5％ずつ、合わせて５％のデータを除外）を行わず、役職の対応関係を見直すこととした結果、いわゆるマイナス較差となったもの</w:t>
            </w:r>
            <w:r w:rsidRPr="00864C12">
              <w:rPr>
                <w:rFonts w:asciiTheme="minorEastAsia" w:hAnsiTheme="minorEastAsia" w:hint="eastAsia"/>
              </w:rPr>
              <w:t>。</w:t>
            </w:r>
          </w:p>
        </w:tc>
      </w:tr>
    </w:tbl>
    <w:p w:rsidR="007034A3" w:rsidRPr="007034A3" w:rsidRDefault="008A1307">
      <w:pPr>
        <w:widowControl/>
        <w:jc w:val="left"/>
      </w:pPr>
      <w:r>
        <w:br w:type="page"/>
      </w:r>
    </w:p>
    <w:p w:rsidR="008A1307" w:rsidRDefault="00277A2F" w:rsidP="0073016E">
      <w:pPr>
        <w:pStyle w:val="af1"/>
        <w:rPr>
          <w:sz w:val="21"/>
        </w:rPr>
      </w:pPr>
      <w:r w:rsidRPr="00051808">
        <w:rPr>
          <w:rFonts w:asciiTheme="majorEastAsia" w:hAnsiTheme="majorEastAsia" w:hint="eastAsia"/>
          <w:noProof/>
          <w:sz w:val="28"/>
        </w:rPr>
        <mc:AlternateContent>
          <mc:Choice Requires="wps">
            <w:drawing>
              <wp:anchor distT="0" distB="0" distL="114300" distR="114300" simplePos="0" relativeHeight="251700224" behindDoc="0" locked="0" layoutInCell="1" allowOverlap="1" wp14:anchorId="04AF8220" wp14:editId="5C1FA89D">
                <wp:simplePos x="0" y="0"/>
                <wp:positionH relativeFrom="column">
                  <wp:posOffset>-376555</wp:posOffset>
                </wp:positionH>
                <wp:positionV relativeFrom="paragraph">
                  <wp:posOffset>-359410</wp:posOffset>
                </wp:positionV>
                <wp:extent cx="771525" cy="3524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41" style="position:absolute;margin-left:-29.65pt;margin-top:-28.3pt;width:60.7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資料５</w:t>
                      </w:r>
                    </w:p>
                  </w:txbxContent>
                </v:textbox>
              </v:rect>
            </w:pict>
          </mc:Fallback>
        </mc:AlternateContent>
      </w:r>
    </w:p>
    <w:tbl>
      <w:tblPr>
        <w:tblStyle w:val="a9"/>
        <w:tblW w:w="9640" w:type="dxa"/>
        <w:tblInd w:w="-176" w:type="dxa"/>
        <w:tblLook w:val="04A0" w:firstRow="1" w:lastRow="0" w:firstColumn="1" w:lastColumn="0" w:noHBand="0" w:noVBand="1"/>
      </w:tblPr>
      <w:tblGrid>
        <w:gridCol w:w="9640"/>
      </w:tblGrid>
      <w:tr w:rsidR="00AF147D" w:rsidTr="008A1307">
        <w:tc>
          <w:tcPr>
            <w:tcW w:w="9640" w:type="dxa"/>
          </w:tcPr>
          <w:p w:rsidR="00AF147D" w:rsidRPr="00F47667" w:rsidRDefault="00AF147D" w:rsidP="008A1307">
            <w:pPr>
              <w:ind w:firstLineChars="100" w:firstLine="241"/>
              <w:rPr>
                <w:rFonts w:ascii="ＭＳ Ｐゴシック" w:eastAsia="ＭＳ Ｐゴシック" w:hAnsi="ＭＳ Ｐゴシック"/>
                <w:b/>
                <w:sz w:val="24"/>
                <w:szCs w:val="24"/>
              </w:rPr>
            </w:pPr>
            <w:r w:rsidRPr="00F47667">
              <w:rPr>
                <w:rFonts w:ascii="ＭＳ Ｐゴシック" w:eastAsia="ＭＳ Ｐゴシック" w:hAnsi="ＭＳ Ｐゴシック" w:hint="eastAsia"/>
                <w:b/>
                <w:sz w:val="24"/>
                <w:szCs w:val="24"/>
              </w:rPr>
              <w:t>３．給与改定の内容</w:t>
            </w:r>
          </w:p>
          <w:p w:rsidR="00AF147D" w:rsidRDefault="00AF147D" w:rsidP="008A1307">
            <w:pPr>
              <w:ind w:leftChars="100" w:left="210" w:firstLineChars="100" w:firstLine="221"/>
              <w:rPr>
                <w:rFonts w:asciiTheme="majorEastAsia" w:eastAsiaTheme="majorEastAsia" w:hAnsiTheme="majorEastAsia"/>
                <w:b/>
                <w:sz w:val="22"/>
              </w:rPr>
            </w:pPr>
            <w:r>
              <w:rPr>
                <w:rFonts w:asciiTheme="majorEastAsia" w:eastAsiaTheme="majorEastAsia" w:hAnsiTheme="majorEastAsia" w:hint="eastAsia"/>
                <w:b/>
                <w:sz w:val="22"/>
              </w:rPr>
              <w:t>(1) H28公民較差に基づく較差の解消</w:t>
            </w:r>
          </w:p>
          <w:p w:rsidR="00AF147D" w:rsidRDefault="00AF147D" w:rsidP="008A1307">
            <w:pPr>
              <w:ind w:leftChars="100" w:left="210" w:firstLineChars="150" w:firstLine="331"/>
              <w:rPr>
                <w:rFonts w:asciiTheme="majorEastAsia" w:eastAsiaTheme="majorEastAsia" w:hAnsiTheme="majorEastAsia"/>
                <w:b/>
                <w:sz w:val="22"/>
              </w:rPr>
            </w:pPr>
            <w:r>
              <w:rPr>
                <w:rFonts w:asciiTheme="majorEastAsia" w:eastAsiaTheme="majorEastAsia" w:hAnsiTheme="majorEastAsia" w:hint="eastAsia"/>
                <w:b/>
                <w:sz w:val="22"/>
              </w:rPr>
              <w:t>〈月例給〉</w:t>
            </w:r>
          </w:p>
          <w:p w:rsidR="00AF147D" w:rsidRPr="00514460" w:rsidRDefault="00AF147D" w:rsidP="008A1307">
            <w:pPr>
              <w:ind w:firstLineChars="400" w:firstLine="883"/>
              <w:rPr>
                <w:rFonts w:asciiTheme="majorEastAsia" w:eastAsiaTheme="majorEastAsia" w:hAnsiTheme="majorEastAsia"/>
                <w:b/>
                <w:sz w:val="22"/>
              </w:rPr>
            </w:pPr>
            <w:r w:rsidRPr="00514460">
              <w:rPr>
                <w:rFonts w:asciiTheme="majorEastAsia" w:eastAsiaTheme="majorEastAsia" w:hAnsiTheme="majorEastAsia" w:hint="eastAsia"/>
                <w:b/>
                <w:sz w:val="22"/>
              </w:rPr>
              <w:t>給料表に定める給料月額を引下げ</w:t>
            </w:r>
          </w:p>
          <w:p w:rsidR="00AF147D" w:rsidRPr="004577D3" w:rsidRDefault="00AF147D" w:rsidP="008A1307">
            <w:pPr>
              <w:pStyle w:val="ae"/>
              <w:ind w:leftChars="0" w:left="210" w:firstLineChars="300" w:firstLine="630"/>
              <w:rPr>
                <w:rFonts w:asciiTheme="minorEastAsia" w:hAnsiTheme="minorEastAsia"/>
              </w:rPr>
            </w:pPr>
            <w:r w:rsidRPr="004577D3">
              <w:rPr>
                <w:rFonts w:asciiTheme="minorEastAsia" w:hAnsiTheme="minorEastAsia" w:hint="eastAsia"/>
              </w:rPr>
              <w:t>・</w:t>
            </w:r>
            <w:r w:rsidRPr="00FC23F4">
              <w:rPr>
                <w:rFonts w:asciiTheme="minorEastAsia" w:hAnsiTheme="minorEastAsia" w:hint="eastAsia"/>
                <w:spacing w:val="15"/>
                <w:kern w:val="0"/>
                <w:fitText w:val="1470" w:id="707986432"/>
              </w:rPr>
              <w:t>行政職給料</w:t>
            </w:r>
            <w:r w:rsidRPr="00FC23F4">
              <w:rPr>
                <w:rFonts w:asciiTheme="minorEastAsia" w:hAnsiTheme="minorEastAsia" w:hint="eastAsia"/>
                <w:spacing w:val="30"/>
                <w:kern w:val="0"/>
                <w:fitText w:val="1470" w:id="707986432"/>
              </w:rPr>
              <w:t>表</w:t>
            </w:r>
            <w:r w:rsidRPr="004577D3">
              <w:rPr>
                <w:rFonts w:asciiTheme="minorEastAsia" w:hAnsiTheme="minorEastAsia" w:hint="eastAsia"/>
              </w:rPr>
              <w:t>：一律0.3%引下げを基本。（平均改定率▲0.2％）</w:t>
            </w:r>
          </w:p>
          <w:p w:rsidR="00AF147D" w:rsidRDefault="00AF147D" w:rsidP="008A1307">
            <w:pPr>
              <w:ind w:firstLineChars="600" w:firstLine="1260"/>
              <w:rPr>
                <w:rFonts w:asciiTheme="minorEastAsia" w:hAnsiTheme="minorEastAsia"/>
              </w:rPr>
            </w:pPr>
            <w:r>
              <w:rPr>
                <w:rFonts w:asciiTheme="minorEastAsia" w:hAnsiTheme="minorEastAsia" w:hint="eastAsia"/>
              </w:rPr>
              <w:t>＜</w:t>
            </w:r>
            <w:r w:rsidRPr="00864C12">
              <w:rPr>
                <w:rFonts w:asciiTheme="minorEastAsia" w:hAnsiTheme="minorEastAsia" w:hint="eastAsia"/>
              </w:rPr>
              <w:t>初任給</w:t>
            </w:r>
            <w:r>
              <w:rPr>
                <w:rFonts w:asciiTheme="minorEastAsia" w:hAnsiTheme="minorEastAsia" w:hint="eastAsia"/>
              </w:rPr>
              <w:t>～20代前半</w:t>
            </w:r>
            <w:r w:rsidRPr="00864C12">
              <w:rPr>
                <w:rFonts w:asciiTheme="minorEastAsia" w:hAnsiTheme="minorEastAsia" w:hint="eastAsia"/>
              </w:rPr>
              <w:t>は</w:t>
            </w:r>
            <w:r>
              <w:rPr>
                <w:rFonts w:asciiTheme="minorEastAsia" w:hAnsiTheme="minorEastAsia" w:hint="eastAsia"/>
              </w:rPr>
              <w:t>引下げなし。20代後半は、0.1～0.2％引下げ＞</w:t>
            </w:r>
          </w:p>
          <w:p w:rsidR="00AF147D" w:rsidRDefault="00AF147D" w:rsidP="008A1307">
            <w:pPr>
              <w:ind w:leftChars="300" w:left="630" w:firstLineChars="100" w:firstLine="210"/>
              <w:rPr>
                <w:rFonts w:asciiTheme="minorEastAsia" w:hAnsiTheme="minorEastAsia"/>
              </w:rPr>
            </w:pPr>
            <w:r>
              <w:rPr>
                <w:rFonts w:asciiTheme="minorEastAsia" w:hAnsiTheme="minorEastAsia" w:hint="eastAsia"/>
              </w:rPr>
              <w:t>・その他の給料表：行政職給料表との均衡を基本に</w:t>
            </w:r>
            <w:r w:rsidRPr="00864C12">
              <w:rPr>
                <w:rFonts w:asciiTheme="minorEastAsia" w:hAnsiTheme="minorEastAsia" w:hint="eastAsia"/>
              </w:rPr>
              <w:t>改定。</w:t>
            </w:r>
          </w:p>
          <w:p w:rsidR="00AF147D" w:rsidRDefault="00AF147D" w:rsidP="008A1307">
            <w:pPr>
              <w:ind w:leftChars="300" w:left="630" w:firstLineChars="100" w:firstLine="210"/>
              <w:rPr>
                <w:rFonts w:asciiTheme="minorEastAsia" w:hAnsiTheme="minorEastAsia"/>
              </w:rPr>
            </w:pPr>
            <w:r>
              <w:rPr>
                <w:rFonts w:asciiTheme="minorEastAsia" w:hAnsiTheme="minorEastAsia" w:hint="eastAsia"/>
              </w:rPr>
              <w:t>・再任用職員：一律0.3％引下げ。</w:t>
            </w:r>
          </w:p>
          <w:p w:rsidR="00AF147D" w:rsidRPr="00473E13" w:rsidRDefault="00AF147D" w:rsidP="008A1307">
            <w:pPr>
              <w:ind w:leftChars="50" w:left="105" w:firstLineChars="300" w:firstLine="632"/>
              <w:rPr>
                <w:rFonts w:asciiTheme="majorEastAsia" w:eastAsiaTheme="majorEastAsia" w:hAnsiTheme="majorEastAsia"/>
                <w:b/>
              </w:rPr>
            </w:pPr>
            <w:r>
              <w:rPr>
                <w:rFonts w:asciiTheme="majorEastAsia" w:eastAsiaTheme="majorEastAsia" w:hAnsiTheme="majorEastAsia" w:hint="eastAsia"/>
                <w:b/>
              </w:rPr>
              <w:t>-</w:t>
            </w:r>
            <w:r w:rsidRPr="00B6630C">
              <w:rPr>
                <w:rFonts w:asciiTheme="majorEastAsia" w:eastAsiaTheme="majorEastAsia" w:hAnsiTheme="majorEastAsia" w:hint="eastAsia"/>
                <w:b/>
              </w:rPr>
              <w:t>較差解消額</w:t>
            </w:r>
            <w:r w:rsidRPr="00473E13">
              <w:rPr>
                <w:rFonts w:asciiTheme="majorEastAsia" w:eastAsiaTheme="majorEastAsia" w:hAnsiTheme="majorEastAsia" w:hint="eastAsia"/>
                <w:b/>
              </w:rPr>
              <w:t>の内訳</w:t>
            </w:r>
            <w:r>
              <w:rPr>
                <w:rFonts w:asciiTheme="majorEastAsia" w:eastAsiaTheme="majorEastAsia" w:hAnsiTheme="majorEastAsia" w:hint="eastAsia"/>
                <w:b/>
              </w:rPr>
              <w:t>-</w:t>
            </w:r>
          </w:p>
          <w:p w:rsidR="00AF147D" w:rsidRDefault="00AF147D" w:rsidP="008A1307">
            <w:pPr>
              <w:ind w:leftChars="300" w:left="630" w:firstLineChars="100" w:firstLine="210"/>
            </w:pPr>
            <w:r w:rsidRPr="00A31CA4">
              <w:rPr>
                <w:rFonts w:asciiTheme="minorEastAsia" w:hAnsiTheme="minorEastAsia" w:hint="eastAsia"/>
              </w:rPr>
              <w:t>給料表</w:t>
            </w:r>
            <w:r>
              <w:rPr>
                <w:rFonts w:asciiTheme="minorEastAsia" w:hAnsiTheme="minorEastAsia" w:hint="eastAsia"/>
              </w:rPr>
              <w:t>▲767</w:t>
            </w:r>
            <w:r w:rsidRPr="00A31CA4">
              <w:rPr>
                <w:rFonts w:asciiTheme="minorEastAsia" w:hAnsiTheme="minorEastAsia" w:hint="eastAsia"/>
              </w:rPr>
              <w:t xml:space="preserve">円　</w:t>
            </w:r>
            <w:r>
              <w:rPr>
                <w:rFonts w:asciiTheme="minorEastAsia" w:hAnsiTheme="minorEastAsia" w:hint="eastAsia"/>
              </w:rPr>
              <w:t>扶養</w:t>
            </w:r>
            <w:r w:rsidRPr="00A31CA4">
              <w:rPr>
                <w:rFonts w:asciiTheme="minorEastAsia" w:hAnsiTheme="minorEastAsia" w:hint="eastAsia"/>
              </w:rPr>
              <w:t>手当</w:t>
            </w:r>
            <w:r>
              <w:rPr>
                <w:rFonts w:asciiTheme="minorEastAsia" w:hAnsiTheme="minorEastAsia" w:hint="eastAsia"/>
              </w:rPr>
              <w:t>▲200</w:t>
            </w:r>
            <w:r w:rsidRPr="00A31CA4">
              <w:rPr>
                <w:rFonts w:asciiTheme="minorEastAsia" w:hAnsiTheme="minorEastAsia" w:hint="eastAsia"/>
              </w:rPr>
              <w:t>円</w:t>
            </w:r>
            <w:r>
              <w:rPr>
                <w:rFonts w:asciiTheme="minorEastAsia" w:hAnsiTheme="minorEastAsia" w:hint="eastAsia"/>
              </w:rPr>
              <w:t>（※１）</w:t>
            </w:r>
            <w:r w:rsidRPr="00A31CA4">
              <w:rPr>
                <w:rFonts w:asciiTheme="minorEastAsia" w:hAnsiTheme="minorEastAsia" w:hint="eastAsia"/>
              </w:rPr>
              <w:t xml:space="preserve">　はね返り分</w:t>
            </w:r>
            <w:r>
              <w:rPr>
                <w:rFonts w:asciiTheme="minorEastAsia" w:hAnsiTheme="minorEastAsia" w:hint="eastAsia"/>
              </w:rPr>
              <w:t>（※２）▲108</w:t>
            </w:r>
            <w:r w:rsidRPr="00A31CA4">
              <w:rPr>
                <w:rFonts w:asciiTheme="minorEastAsia" w:hAnsiTheme="minorEastAsia" w:hint="eastAsia"/>
              </w:rPr>
              <w:t>円</w:t>
            </w:r>
            <w:r>
              <w:rPr>
                <w:rFonts w:hint="eastAsia"/>
              </w:rPr>
              <w:t xml:space="preserve">　　　</w:t>
            </w:r>
          </w:p>
          <w:p w:rsidR="00AF147D" w:rsidRDefault="00AF147D" w:rsidP="008A1307">
            <w:pPr>
              <w:ind w:leftChars="500" w:left="1680" w:hangingChars="300" w:hanging="630"/>
            </w:pPr>
            <w:r>
              <w:rPr>
                <w:rFonts w:hint="eastAsia"/>
              </w:rPr>
              <w:t>※１：扶養手当額の改定に伴い、現行、国を上回る部分を国と同額とすることにより生じる分</w:t>
            </w:r>
          </w:p>
          <w:p w:rsidR="00AF147D" w:rsidRDefault="00AF147D" w:rsidP="008A1307">
            <w:pPr>
              <w:ind w:leftChars="300" w:left="630" w:firstLineChars="200" w:firstLine="420"/>
            </w:pPr>
            <w:r>
              <w:rPr>
                <w:rFonts w:hint="eastAsia"/>
              </w:rPr>
              <w:t>※２：給料等に対し一定割合で定められている手当額等の減少分（地域手当など）</w:t>
            </w:r>
          </w:p>
          <w:p w:rsidR="00AF147D" w:rsidRDefault="00AF147D" w:rsidP="00AF147D">
            <w:pPr>
              <w:spacing w:line="120" w:lineRule="exact"/>
              <w:ind w:left="630" w:hangingChars="300" w:hanging="630"/>
            </w:pPr>
          </w:p>
          <w:p w:rsidR="00AF147D" w:rsidRDefault="00AF147D" w:rsidP="008A1307">
            <w:pPr>
              <w:ind w:leftChars="100" w:left="210" w:firstLineChars="100" w:firstLine="221"/>
              <w:rPr>
                <w:rFonts w:asciiTheme="majorEastAsia" w:eastAsiaTheme="majorEastAsia" w:hAnsiTheme="majorEastAsia"/>
                <w:b/>
                <w:sz w:val="22"/>
              </w:rPr>
            </w:pPr>
            <w:r>
              <w:rPr>
                <w:rFonts w:asciiTheme="majorEastAsia" w:eastAsiaTheme="majorEastAsia" w:hAnsiTheme="majorEastAsia" w:hint="eastAsia"/>
                <w:b/>
                <w:sz w:val="22"/>
              </w:rPr>
              <w:t>〈特別給（ボーナス）〉</w:t>
            </w:r>
          </w:p>
          <w:p w:rsidR="00AF147D" w:rsidRDefault="00AF147D" w:rsidP="008A1307">
            <w:pPr>
              <w:ind w:leftChars="200" w:left="420" w:firstLineChars="100" w:firstLine="221"/>
              <w:rPr>
                <w:rFonts w:asciiTheme="minorEastAsia" w:hAnsiTheme="minorEastAsia"/>
                <w:b/>
              </w:rPr>
            </w:pPr>
            <w:r>
              <w:rPr>
                <w:rFonts w:asciiTheme="majorEastAsia" w:eastAsiaTheme="majorEastAsia" w:hAnsiTheme="majorEastAsia" w:hint="eastAsia"/>
                <w:b/>
                <w:sz w:val="22"/>
              </w:rPr>
              <w:t>支給月数を</w:t>
            </w:r>
            <w:r w:rsidRPr="00DD36D9">
              <w:rPr>
                <w:rFonts w:asciiTheme="majorEastAsia" w:eastAsiaTheme="majorEastAsia" w:hAnsiTheme="majorEastAsia" w:hint="eastAsia"/>
                <w:b/>
                <w:sz w:val="22"/>
              </w:rPr>
              <w:t>引上げ</w:t>
            </w:r>
            <w:r>
              <w:rPr>
                <w:rFonts w:asciiTheme="majorEastAsia" w:eastAsiaTheme="majorEastAsia" w:hAnsiTheme="majorEastAsia" w:hint="eastAsia"/>
                <w:b/>
                <w:sz w:val="22"/>
              </w:rPr>
              <w:t xml:space="preserve"> </w:t>
            </w:r>
            <w:r w:rsidRPr="00DD6C78">
              <w:rPr>
                <w:rFonts w:asciiTheme="majorEastAsia" w:eastAsiaTheme="majorEastAsia" w:hAnsiTheme="majorEastAsia" w:hint="eastAsia"/>
                <w:b/>
                <w:sz w:val="22"/>
              </w:rPr>
              <w:t>【</w:t>
            </w:r>
            <w:r>
              <w:rPr>
                <w:rFonts w:asciiTheme="majorEastAsia" w:eastAsiaTheme="majorEastAsia" w:hAnsiTheme="majorEastAsia" w:hint="eastAsia"/>
                <w:b/>
                <w:sz w:val="22"/>
              </w:rPr>
              <w:t>4.20</w:t>
            </w:r>
            <w:r w:rsidRPr="00DD6C78">
              <w:rPr>
                <w:rFonts w:asciiTheme="majorEastAsia" w:eastAsiaTheme="majorEastAsia" w:hAnsiTheme="majorEastAsia" w:hint="eastAsia"/>
                <w:b/>
                <w:sz w:val="22"/>
              </w:rPr>
              <w:t>月→</w:t>
            </w:r>
            <w:r>
              <w:rPr>
                <w:rFonts w:asciiTheme="majorEastAsia" w:eastAsiaTheme="majorEastAsia" w:hAnsiTheme="majorEastAsia" w:hint="eastAsia"/>
                <w:b/>
                <w:sz w:val="22"/>
              </w:rPr>
              <w:t>4.3</w:t>
            </w:r>
            <w:r w:rsidRPr="00DD6C78">
              <w:rPr>
                <w:rFonts w:asciiTheme="majorEastAsia" w:eastAsiaTheme="majorEastAsia" w:hAnsiTheme="majorEastAsia" w:hint="eastAsia"/>
                <w:b/>
                <w:sz w:val="22"/>
              </w:rPr>
              <w:t>0月】</w:t>
            </w:r>
          </w:p>
          <w:p w:rsidR="00AF147D" w:rsidRDefault="00AF147D" w:rsidP="008A1307">
            <w:pPr>
              <w:ind w:leftChars="200" w:left="420" w:firstLineChars="100" w:firstLine="221"/>
              <w:rPr>
                <w:rFonts w:asciiTheme="majorEastAsia" w:eastAsiaTheme="majorEastAsia" w:hAnsiTheme="majorEastAsia"/>
                <w:b/>
                <w:sz w:val="22"/>
              </w:rPr>
            </w:pPr>
            <w:r w:rsidRPr="0027656A">
              <w:rPr>
                <w:rFonts w:asciiTheme="majorEastAsia" w:eastAsiaTheme="majorEastAsia" w:hAnsiTheme="majorEastAsia" w:hint="eastAsia"/>
                <w:b/>
                <w:sz w:val="22"/>
              </w:rPr>
              <w:t>民間の状況を踏まえ、勤勉手当に配分。</w:t>
            </w:r>
          </w:p>
          <w:p w:rsidR="00AF147D" w:rsidRDefault="00AF147D" w:rsidP="008A1307">
            <w:pPr>
              <w:ind w:firstLineChars="250" w:firstLine="527"/>
              <w:rPr>
                <w:rFonts w:asciiTheme="minorEastAsia" w:hAnsiTheme="minorEastAsia"/>
                <w:b/>
              </w:rPr>
            </w:pPr>
            <w:r>
              <w:rPr>
                <w:rFonts w:asciiTheme="minorEastAsia" w:hAnsiTheme="minorEastAsia" w:hint="eastAsia"/>
                <w:b/>
              </w:rPr>
              <w:t>（一般の職員の場合の支給月数）</w:t>
            </w:r>
          </w:p>
          <w:tbl>
            <w:tblPr>
              <w:tblStyle w:val="a9"/>
              <w:tblW w:w="8080" w:type="dxa"/>
              <w:tblInd w:w="885" w:type="dxa"/>
              <w:tblLook w:val="04A0" w:firstRow="1" w:lastRow="0" w:firstColumn="1" w:lastColumn="0" w:noHBand="0" w:noVBand="1"/>
            </w:tblPr>
            <w:tblGrid>
              <w:gridCol w:w="1276"/>
              <w:gridCol w:w="3260"/>
              <w:gridCol w:w="3544"/>
            </w:tblGrid>
            <w:tr w:rsidR="00AF147D" w:rsidTr="008A1307">
              <w:tc>
                <w:tcPr>
                  <w:tcW w:w="1276" w:type="dxa"/>
                  <w:shd w:val="clear" w:color="auto" w:fill="92CDDC" w:themeFill="accent5" w:themeFillTint="99"/>
                </w:tcPr>
                <w:p w:rsidR="00AF147D" w:rsidRPr="00DE39A3" w:rsidRDefault="00AF147D" w:rsidP="007034A3">
                  <w:pPr>
                    <w:rPr>
                      <w:rFonts w:asciiTheme="majorEastAsia" w:eastAsiaTheme="majorEastAsia" w:hAnsiTheme="majorEastAsia"/>
                      <w:b/>
                      <w:sz w:val="20"/>
                      <w:szCs w:val="20"/>
                    </w:rPr>
                  </w:pPr>
                </w:p>
              </w:tc>
              <w:tc>
                <w:tcPr>
                  <w:tcW w:w="3260" w:type="dxa"/>
                  <w:shd w:val="clear" w:color="auto" w:fill="92CDDC" w:themeFill="accent5" w:themeFillTint="99"/>
                </w:tcPr>
                <w:p w:rsidR="00AF147D" w:rsidRPr="00DE39A3" w:rsidRDefault="00AF147D" w:rsidP="007034A3">
                  <w:pPr>
                    <w:jc w:val="center"/>
                    <w:rPr>
                      <w:rFonts w:asciiTheme="majorEastAsia" w:eastAsiaTheme="majorEastAsia" w:hAnsiTheme="majorEastAsia"/>
                      <w:b/>
                      <w:sz w:val="20"/>
                      <w:szCs w:val="20"/>
                    </w:rPr>
                  </w:pPr>
                  <w:r w:rsidRPr="00DE39A3">
                    <w:rPr>
                      <w:rFonts w:asciiTheme="majorEastAsia" w:eastAsiaTheme="majorEastAsia" w:hAnsiTheme="majorEastAsia" w:hint="eastAsia"/>
                      <w:b/>
                      <w:sz w:val="20"/>
                      <w:szCs w:val="20"/>
                    </w:rPr>
                    <w:t>６月期</w:t>
                  </w:r>
                </w:p>
              </w:tc>
              <w:tc>
                <w:tcPr>
                  <w:tcW w:w="3544" w:type="dxa"/>
                  <w:shd w:val="clear" w:color="auto" w:fill="92CDDC" w:themeFill="accent5" w:themeFillTint="99"/>
                </w:tcPr>
                <w:p w:rsidR="00AF147D" w:rsidRPr="00DE39A3" w:rsidRDefault="00AF147D" w:rsidP="007034A3">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12</w:t>
                  </w:r>
                  <w:r w:rsidRPr="00DE39A3">
                    <w:rPr>
                      <w:rFonts w:asciiTheme="majorEastAsia" w:eastAsiaTheme="majorEastAsia" w:hAnsiTheme="majorEastAsia" w:hint="eastAsia"/>
                      <w:b/>
                      <w:sz w:val="20"/>
                      <w:szCs w:val="20"/>
                    </w:rPr>
                    <w:t>月期</w:t>
                  </w:r>
                </w:p>
              </w:tc>
            </w:tr>
            <w:tr w:rsidR="00AF147D" w:rsidTr="008A1307">
              <w:trPr>
                <w:trHeight w:val="375"/>
              </w:trPr>
              <w:tc>
                <w:tcPr>
                  <w:tcW w:w="1276" w:type="dxa"/>
                  <w:tcBorders>
                    <w:bottom w:val="dotted" w:sz="4" w:space="0" w:color="auto"/>
                  </w:tcBorders>
                </w:tcPr>
                <w:p w:rsidR="00AF147D" w:rsidRPr="00DE1E6C" w:rsidRDefault="00AF147D" w:rsidP="007034A3">
                  <w:pPr>
                    <w:rPr>
                      <w:rFonts w:asciiTheme="minorEastAsia" w:hAnsiTheme="minorEastAsia"/>
                      <w:szCs w:val="21"/>
                    </w:rPr>
                  </w:pPr>
                  <w:r w:rsidRPr="00DE1E6C">
                    <w:rPr>
                      <w:rFonts w:asciiTheme="minorEastAsia" w:hAnsiTheme="minorEastAsia" w:hint="eastAsia"/>
                      <w:szCs w:val="21"/>
                    </w:rPr>
                    <w:t>期末手当</w:t>
                  </w:r>
                </w:p>
              </w:tc>
              <w:tc>
                <w:tcPr>
                  <w:tcW w:w="3260" w:type="dxa"/>
                  <w:tcBorders>
                    <w:bottom w:val="dotted" w:sz="4" w:space="0" w:color="auto"/>
                  </w:tcBorders>
                </w:tcPr>
                <w:p w:rsidR="00AF147D" w:rsidRPr="00DE1E6C" w:rsidRDefault="00AF147D" w:rsidP="007034A3">
                  <w:pPr>
                    <w:ind w:firstLineChars="200" w:firstLine="420"/>
                    <w:rPr>
                      <w:rFonts w:asciiTheme="minorEastAsia" w:hAnsiTheme="minorEastAsia"/>
                      <w:szCs w:val="21"/>
                    </w:rPr>
                  </w:pPr>
                  <w:r w:rsidRPr="00DE1E6C">
                    <w:rPr>
                      <w:rFonts w:asciiTheme="minorEastAsia" w:hAnsiTheme="minorEastAsia" w:hint="eastAsia"/>
                      <w:szCs w:val="21"/>
                    </w:rPr>
                    <w:t>1.225月（改定なし）</w:t>
                  </w:r>
                </w:p>
              </w:tc>
              <w:tc>
                <w:tcPr>
                  <w:tcW w:w="3544" w:type="dxa"/>
                  <w:tcBorders>
                    <w:bottom w:val="dotted" w:sz="4" w:space="0" w:color="auto"/>
                  </w:tcBorders>
                </w:tcPr>
                <w:p w:rsidR="00AF147D" w:rsidRPr="00DE1E6C" w:rsidRDefault="00AF147D" w:rsidP="007034A3">
                  <w:pPr>
                    <w:ind w:firstLineChars="200" w:firstLine="420"/>
                    <w:rPr>
                      <w:rFonts w:asciiTheme="minorEastAsia" w:hAnsiTheme="minorEastAsia"/>
                      <w:szCs w:val="21"/>
                    </w:rPr>
                  </w:pPr>
                  <w:r w:rsidRPr="00DE1E6C">
                    <w:rPr>
                      <w:rFonts w:asciiTheme="minorEastAsia" w:hAnsiTheme="minorEastAsia" w:hint="eastAsia"/>
                      <w:szCs w:val="21"/>
                    </w:rPr>
                    <w:t>1.375月（改定なし）</w:t>
                  </w:r>
                </w:p>
              </w:tc>
            </w:tr>
            <w:tr w:rsidR="00AF147D" w:rsidTr="008A1307">
              <w:trPr>
                <w:trHeight w:val="360"/>
              </w:trPr>
              <w:tc>
                <w:tcPr>
                  <w:tcW w:w="1276" w:type="dxa"/>
                  <w:tcBorders>
                    <w:top w:val="dotted" w:sz="4" w:space="0" w:color="auto"/>
                  </w:tcBorders>
                </w:tcPr>
                <w:p w:rsidR="00AF147D" w:rsidRPr="00DE1E6C" w:rsidRDefault="00AF147D" w:rsidP="007034A3">
                  <w:pPr>
                    <w:rPr>
                      <w:rFonts w:asciiTheme="minorEastAsia" w:hAnsiTheme="minorEastAsia"/>
                      <w:szCs w:val="21"/>
                    </w:rPr>
                  </w:pPr>
                  <w:r w:rsidRPr="00DE1E6C">
                    <w:rPr>
                      <w:rFonts w:asciiTheme="minorEastAsia" w:hAnsiTheme="minorEastAsia" w:hint="eastAsia"/>
                      <w:szCs w:val="21"/>
                    </w:rPr>
                    <w:t>勤勉手当</w:t>
                  </w:r>
                </w:p>
              </w:tc>
              <w:tc>
                <w:tcPr>
                  <w:tcW w:w="3260" w:type="dxa"/>
                  <w:tcBorders>
                    <w:top w:val="dotted" w:sz="4" w:space="0" w:color="auto"/>
                  </w:tcBorders>
                </w:tcPr>
                <w:p w:rsidR="00AF147D" w:rsidRPr="00DE1E6C" w:rsidRDefault="00AF147D" w:rsidP="007034A3">
                  <w:pPr>
                    <w:ind w:firstLineChars="200" w:firstLine="420"/>
                    <w:rPr>
                      <w:rFonts w:asciiTheme="minorEastAsia" w:hAnsiTheme="minorEastAsia"/>
                      <w:szCs w:val="21"/>
                    </w:rPr>
                  </w:pPr>
                  <w:r>
                    <w:rPr>
                      <w:rFonts w:asciiTheme="minorEastAsia" w:hAnsiTheme="minorEastAsia" w:hint="eastAsia"/>
                      <w:szCs w:val="21"/>
                    </w:rPr>
                    <w:t>0.85</w:t>
                  </w:r>
                  <w:r w:rsidRPr="00DE1E6C">
                    <w:rPr>
                      <w:rFonts w:asciiTheme="minorEastAsia" w:hAnsiTheme="minorEastAsia" w:hint="eastAsia"/>
                      <w:szCs w:val="21"/>
                    </w:rPr>
                    <w:t>月（現行</w:t>
                  </w:r>
                  <w:r>
                    <w:rPr>
                      <w:rFonts w:asciiTheme="minorEastAsia" w:hAnsiTheme="minorEastAsia" w:hint="eastAsia"/>
                      <w:szCs w:val="21"/>
                    </w:rPr>
                    <w:t>0.80</w:t>
                  </w:r>
                  <w:r w:rsidRPr="00DE1E6C">
                    <w:rPr>
                      <w:rFonts w:asciiTheme="minorEastAsia" w:hAnsiTheme="minorEastAsia" w:hint="eastAsia"/>
                      <w:szCs w:val="21"/>
                    </w:rPr>
                    <w:t>月）</w:t>
                  </w:r>
                </w:p>
              </w:tc>
              <w:tc>
                <w:tcPr>
                  <w:tcW w:w="3544" w:type="dxa"/>
                  <w:tcBorders>
                    <w:top w:val="dotted" w:sz="4" w:space="0" w:color="auto"/>
                  </w:tcBorders>
                </w:tcPr>
                <w:p w:rsidR="00AF147D" w:rsidRPr="00DE1E6C" w:rsidRDefault="00AF147D" w:rsidP="007034A3">
                  <w:pPr>
                    <w:ind w:firstLineChars="200" w:firstLine="420"/>
                    <w:rPr>
                      <w:rFonts w:asciiTheme="minorEastAsia" w:hAnsiTheme="minorEastAsia"/>
                      <w:szCs w:val="21"/>
                    </w:rPr>
                  </w:pPr>
                  <w:r w:rsidRPr="00DE1E6C">
                    <w:rPr>
                      <w:rFonts w:asciiTheme="minorEastAsia" w:hAnsiTheme="minorEastAsia" w:hint="eastAsia"/>
                      <w:szCs w:val="21"/>
                    </w:rPr>
                    <w:t>0.8</w:t>
                  </w:r>
                  <w:r>
                    <w:rPr>
                      <w:rFonts w:asciiTheme="minorEastAsia" w:hAnsiTheme="minorEastAsia" w:hint="eastAsia"/>
                      <w:szCs w:val="21"/>
                    </w:rPr>
                    <w:t>5</w:t>
                  </w:r>
                  <w:r w:rsidRPr="00DE1E6C">
                    <w:rPr>
                      <w:rFonts w:asciiTheme="minorEastAsia" w:hAnsiTheme="minorEastAsia" w:hint="eastAsia"/>
                      <w:szCs w:val="21"/>
                    </w:rPr>
                    <w:t>月（現行0.</w:t>
                  </w:r>
                  <w:r>
                    <w:rPr>
                      <w:rFonts w:asciiTheme="minorEastAsia" w:hAnsiTheme="minorEastAsia" w:hint="eastAsia"/>
                      <w:szCs w:val="21"/>
                    </w:rPr>
                    <w:t>80</w:t>
                  </w:r>
                  <w:r w:rsidRPr="00DE1E6C">
                    <w:rPr>
                      <w:rFonts w:asciiTheme="minorEastAsia" w:hAnsiTheme="minorEastAsia" w:hint="eastAsia"/>
                      <w:szCs w:val="21"/>
                    </w:rPr>
                    <w:t>月）</w:t>
                  </w:r>
                </w:p>
              </w:tc>
            </w:tr>
          </w:tbl>
          <w:p w:rsidR="00AF147D" w:rsidRDefault="00AF147D" w:rsidP="00AF147D">
            <w:pPr>
              <w:spacing w:line="120" w:lineRule="exact"/>
              <w:ind w:leftChars="100" w:left="210"/>
              <w:rPr>
                <w:rFonts w:asciiTheme="majorEastAsia" w:eastAsiaTheme="majorEastAsia" w:hAnsiTheme="majorEastAsia"/>
                <w:b/>
                <w:sz w:val="22"/>
              </w:rPr>
            </w:pPr>
          </w:p>
          <w:p w:rsidR="00AF147D" w:rsidRDefault="00AF147D" w:rsidP="008A1307">
            <w:pPr>
              <w:ind w:leftChars="100" w:left="210" w:firstLineChars="150" w:firstLine="331"/>
              <w:rPr>
                <w:rFonts w:asciiTheme="majorEastAsia" w:eastAsiaTheme="majorEastAsia" w:hAnsiTheme="majorEastAsia"/>
                <w:b/>
                <w:sz w:val="22"/>
              </w:rPr>
            </w:pPr>
            <w:r>
              <w:rPr>
                <w:rFonts w:asciiTheme="majorEastAsia" w:eastAsiaTheme="majorEastAsia" w:hAnsiTheme="majorEastAsia" w:hint="eastAsia"/>
                <w:b/>
                <w:sz w:val="22"/>
              </w:rPr>
              <w:t>〈改定時期〉</w:t>
            </w:r>
          </w:p>
          <w:p w:rsidR="00AF147D" w:rsidRDefault="00AF147D" w:rsidP="008A1307">
            <w:pPr>
              <w:ind w:leftChars="200" w:left="420" w:firstLineChars="300" w:firstLine="630"/>
              <w:rPr>
                <w:rFonts w:asciiTheme="minorEastAsia" w:hAnsiTheme="minorEastAsia"/>
                <w:szCs w:val="21"/>
              </w:rPr>
            </w:pPr>
            <w:r>
              <w:rPr>
                <w:rFonts w:asciiTheme="minorEastAsia" w:hAnsiTheme="minorEastAsia" w:hint="eastAsia"/>
                <w:szCs w:val="21"/>
              </w:rPr>
              <w:t>月例給は平成29年４月から、特別給は</w:t>
            </w:r>
            <w:r w:rsidRPr="00422E94">
              <w:rPr>
                <w:rFonts w:asciiTheme="minorEastAsia" w:hAnsiTheme="minorEastAsia" w:hint="eastAsia"/>
                <w:szCs w:val="21"/>
              </w:rPr>
              <w:t>平成</w:t>
            </w:r>
            <w:r>
              <w:rPr>
                <w:rFonts w:asciiTheme="minorEastAsia" w:hAnsiTheme="minorEastAsia" w:hint="eastAsia"/>
                <w:szCs w:val="21"/>
              </w:rPr>
              <w:t>28</w:t>
            </w:r>
            <w:r w:rsidRPr="00422E94">
              <w:rPr>
                <w:rFonts w:asciiTheme="minorEastAsia" w:hAnsiTheme="minorEastAsia" w:hint="eastAsia"/>
                <w:szCs w:val="21"/>
              </w:rPr>
              <w:t>年４月に遡って改定。</w:t>
            </w:r>
          </w:p>
          <w:p w:rsidR="00AF147D" w:rsidRDefault="00AF147D" w:rsidP="008A1307">
            <w:pPr>
              <w:ind w:leftChars="100" w:left="210" w:firstLineChars="100" w:firstLine="221"/>
              <w:rPr>
                <w:rFonts w:asciiTheme="majorEastAsia" w:eastAsiaTheme="majorEastAsia" w:hAnsiTheme="majorEastAsia"/>
                <w:b/>
                <w:sz w:val="22"/>
              </w:rPr>
            </w:pPr>
            <w:r>
              <w:rPr>
                <w:rFonts w:asciiTheme="majorEastAsia" w:eastAsiaTheme="majorEastAsia" w:hAnsiTheme="majorEastAsia" w:hint="eastAsia"/>
                <w:b/>
                <w:sz w:val="22"/>
              </w:rPr>
              <w:t>(2) 扶養手当の見直し</w:t>
            </w:r>
          </w:p>
          <w:p w:rsidR="00AF147D" w:rsidRDefault="00AF147D" w:rsidP="008A1307">
            <w:pPr>
              <w:ind w:leftChars="200" w:left="420" w:firstLineChars="200" w:firstLine="442"/>
              <w:rPr>
                <w:rFonts w:asciiTheme="majorEastAsia" w:eastAsiaTheme="majorEastAsia" w:hAnsiTheme="majorEastAsia"/>
                <w:b/>
                <w:sz w:val="22"/>
              </w:rPr>
            </w:pPr>
            <w:r>
              <w:rPr>
                <w:rFonts w:asciiTheme="majorEastAsia" w:eastAsiaTheme="majorEastAsia" w:hAnsiTheme="majorEastAsia" w:hint="eastAsia"/>
                <w:b/>
                <w:sz w:val="22"/>
              </w:rPr>
              <w:t>国に準じて手当額を改定し、平成29年４月から段階実施（平成32年度まで）。</w:t>
            </w:r>
          </w:p>
          <w:p w:rsidR="00AF147D" w:rsidRPr="00F8049C" w:rsidRDefault="00AF147D" w:rsidP="00AF147D">
            <w:pPr>
              <w:pStyle w:val="ae"/>
              <w:numPr>
                <w:ilvl w:val="0"/>
                <w:numId w:val="10"/>
              </w:numPr>
              <w:ind w:leftChars="0"/>
              <w:rPr>
                <w:rFonts w:asciiTheme="majorEastAsia" w:eastAsiaTheme="majorEastAsia" w:hAnsiTheme="majorEastAsia"/>
                <w:b/>
                <w:sz w:val="22"/>
              </w:rPr>
            </w:pPr>
            <w:r>
              <w:rPr>
                <w:rFonts w:asciiTheme="majorEastAsia" w:eastAsiaTheme="majorEastAsia" w:hAnsiTheme="majorEastAsia" w:hint="eastAsia"/>
                <w:b/>
                <w:sz w:val="22"/>
              </w:rPr>
              <w:t>配偶者</w:t>
            </w:r>
            <w:r w:rsidRPr="00F8049C">
              <w:rPr>
                <w:rFonts w:asciiTheme="majorEastAsia" w:eastAsiaTheme="majorEastAsia" w:hAnsiTheme="majorEastAsia" w:hint="eastAsia"/>
                <w:b/>
                <w:sz w:val="22"/>
              </w:rPr>
              <w:t xml:space="preserve">　6,500円</w:t>
            </w:r>
          </w:p>
          <w:p w:rsidR="00AF147D" w:rsidRPr="00F8049C" w:rsidRDefault="00AF147D" w:rsidP="00AF147D">
            <w:pPr>
              <w:pStyle w:val="ae"/>
              <w:numPr>
                <w:ilvl w:val="0"/>
                <w:numId w:val="10"/>
              </w:numPr>
              <w:ind w:leftChars="0"/>
              <w:rPr>
                <w:rFonts w:asciiTheme="majorEastAsia" w:eastAsiaTheme="majorEastAsia" w:hAnsiTheme="majorEastAsia"/>
                <w:b/>
                <w:sz w:val="22"/>
              </w:rPr>
            </w:pPr>
            <w:r>
              <w:rPr>
                <w:rFonts w:asciiTheme="majorEastAsia" w:eastAsiaTheme="majorEastAsia" w:hAnsiTheme="majorEastAsia" w:hint="eastAsia"/>
                <w:b/>
                <w:sz w:val="22"/>
              </w:rPr>
              <w:t xml:space="preserve">子　 </w:t>
            </w:r>
            <w:r w:rsidRPr="00F8049C">
              <w:rPr>
                <w:rFonts w:asciiTheme="majorEastAsia" w:eastAsiaTheme="majorEastAsia" w:hAnsiTheme="majorEastAsia" w:hint="eastAsia"/>
                <w:b/>
                <w:sz w:val="22"/>
              </w:rPr>
              <w:t xml:space="preserve">　10,000円</w:t>
            </w:r>
          </w:p>
          <w:p w:rsidR="00AF147D" w:rsidRPr="00F8049C" w:rsidRDefault="00AF147D" w:rsidP="00AF147D">
            <w:pPr>
              <w:pStyle w:val="ae"/>
              <w:numPr>
                <w:ilvl w:val="0"/>
                <w:numId w:val="10"/>
              </w:numPr>
              <w:ind w:leftChars="0"/>
              <w:rPr>
                <w:rFonts w:asciiTheme="majorEastAsia" w:eastAsiaTheme="majorEastAsia" w:hAnsiTheme="majorEastAsia"/>
                <w:b/>
                <w:sz w:val="22"/>
              </w:rPr>
            </w:pPr>
            <w:r>
              <w:rPr>
                <w:rFonts w:asciiTheme="majorEastAsia" w:eastAsiaTheme="majorEastAsia" w:hAnsiTheme="majorEastAsia" w:hint="eastAsia"/>
                <w:b/>
                <w:sz w:val="22"/>
              </w:rPr>
              <w:t>本</w:t>
            </w:r>
            <w:r w:rsidRPr="00F8049C">
              <w:rPr>
                <w:rFonts w:asciiTheme="majorEastAsia" w:eastAsiaTheme="majorEastAsia" w:hAnsiTheme="majorEastAsia" w:hint="eastAsia"/>
                <w:b/>
                <w:sz w:val="22"/>
              </w:rPr>
              <w:t>庁課長等（行政職6級）の職員　子以外の扶養親族3,500円</w:t>
            </w:r>
          </w:p>
          <w:p w:rsidR="00AF147D" w:rsidRPr="00F8049C" w:rsidRDefault="00AF147D" w:rsidP="008A1307">
            <w:pPr>
              <w:pStyle w:val="ae"/>
              <w:numPr>
                <w:ilvl w:val="0"/>
                <w:numId w:val="10"/>
              </w:numPr>
              <w:ind w:leftChars="0"/>
              <w:rPr>
                <w:rFonts w:asciiTheme="majorEastAsia" w:eastAsiaTheme="majorEastAsia" w:hAnsiTheme="majorEastAsia"/>
                <w:b/>
                <w:sz w:val="22"/>
              </w:rPr>
            </w:pPr>
            <w:r w:rsidRPr="00F8049C">
              <w:rPr>
                <w:rFonts w:asciiTheme="majorEastAsia" w:eastAsiaTheme="majorEastAsia" w:hAnsiTheme="majorEastAsia" w:hint="eastAsia"/>
                <w:b/>
                <w:sz w:val="22"/>
              </w:rPr>
              <w:t>部長級・次長級（行政職8級・7級）の職員　子以外の扶養親族非支給</w:t>
            </w:r>
          </w:p>
          <w:p w:rsidR="00AF147D" w:rsidRPr="00841F24" w:rsidRDefault="00AF147D" w:rsidP="00AF147D">
            <w:pPr>
              <w:spacing w:line="100" w:lineRule="exact"/>
              <w:rPr>
                <w:rFonts w:asciiTheme="majorEastAsia" w:eastAsiaTheme="majorEastAsia" w:hAnsiTheme="majorEastAsia"/>
                <w:b/>
                <w:sz w:val="24"/>
                <w:szCs w:val="24"/>
              </w:rPr>
            </w:pPr>
          </w:p>
          <w:p w:rsidR="00AF147D" w:rsidRPr="005A7ED1" w:rsidRDefault="00AF147D" w:rsidP="008A1307">
            <w:pPr>
              <w:ind w:firstLineChars="100" w:firstLine="241"/>
              <w:rPr>
                <w:rFonts w:ascii="ＭＳ Ｐゴシック" w:eastAsia="ＭＳ Ｐゴシック" w:hAnsi="ＭＳ Ｐゴシック"/>
                <w:b/>
                <w:sz w:val="24"/>
                <w:szCs w:val="24"/>
              </w:rPr>
            </w:pPr>
            <w:r w:rsidRPr="005A7ED1">
              <w:rPr>
                <w:rFonts w:ascii="ＭＳ Ｐゴシック" w:eastAsia="ＭＳ Ｐゴシック" w:hAnsi="ＭＳ Ｐゴシック" w:hint="eastAsia"/>
                <w:b/>
                <w:sz w:val="24"/>
                <w:szCs w:val="24"/>
              </w:rPr>
              <w:t>４</w:t>
            </w:r>
            <w:r>
              <w:rPr>
                <w:rFonts w:ascii="ＭＳ Ｐゴシック" w:eastAsia="ＭＳ Ｐゴシック" w:hAnsi="ＭＳ Ｐゴシック" w:hint="eastAsia"/>
                <w:b/>
                <w:sz w:val="24"/>
                <w:szCs w:val="24"/>
              </w:rPr>
              <w:t>．</w:t>
            </w:r>
            <w:r w:rsidRPr="005A7ED1">
              <w:rPr>
                <w:rFonts w:ascii="ＭＳ Ｐゴシック" w:eastAsia="ＭＳ Ｐゴシック" w:hAnsi="ＭＳ Ｐゴシック" w:hint="eastAsia"/>
                <w:b/>
                <w:sz w:val="24"/>
                <w:szCs w:val="24"/>
              </w:rPr>
              <w:t>賃金構造基本統計調査（賃金センサス）の</w:t>
            </w:r>
            <w:r>
              <w:rPr>
                <w:rFonts w:ascii="ＭＳ Ｐゴシック" w:eastAsia="ＭＳ Ｐゴシック" w:hAnsi="ＭＳ Ｐゴシック" w:hint="eastAsia"/>
                <w:b/>
                <w:sz w:val="24"/>
                <w:szCs w:val="24"/>
              </w:rPr>
              <w:t>活用・</w:t>
            </w:r>
            <w:r w:rsidRPr="005A7ED1">
              <w:rPr>
                <w:rFonts w:ascii="ＭＳ Ｐゴシック" w:eastAsia="ＭＳ Ｐゴシック" w:hAnsi="ＭＳ Ｐゴシック" w:hint="eastAsia"/>
                <w:b/>
                <w:sz w:val="24"/>
                <w:szCs w:val="24"/>
              </w:rPr>
              <w:t>研究</w:t>
            </w:r>
          </w:p>
          <w:p w:rsidR="00AF147D" w:rsidRPr="0068415B" w:rsidRDefault="00AF147D" w:rsidP="008A1307">
            <w:pPr>
              <w:spacing w:line="240" w:lineRule="exact"/>
              <w:ind w:leftChars="200" w:left="420" w:firstLineChars="100" w:firstLine="210"/>
              <w:rPr>
                <w:rFonts w:asciiTheme="minorEastAsia" w:hAnsiTheme="minorEastAsia"/>
              </w:rPr>
            </w:pPr>
            <w:r>
              <w:rPr>
                <w:rFonts w:asciiTheme="minorEastAsia" w:hAnsiTheme="minorEastAsia" w:hint="eastAsia"/>
              </w:rPr>
              <w:t>平均給与月額を比較したところ、20歳台後半から30歳代前半はほぼ均衡し、それ以降の</w:t>
            </w:r>
            <w:r w:rsidRPr="003E0BC7">
              <w:rPr>
                <w:rFonts w:asciiTheme="minorEastAsia" w:hAnsiTheme="minorEastAsia" w:hint="eastAsia"/>
              </w:rPr>
              <w:t>年齢階層において</w:t>
            </w:r>
            <w:r>
              <w:rPr>
                <w:rFonts w:asciiTheme="minorEastAsia" w:hAnsiTheme="minorEastAsia" w:hint="eastAsia"/>
              </w:rPr>
              <w:t>は</w:t>
            </w:r>
            <w:r w:rsidRPr="003E0BC7">
              <w:rPr>
                <w:rFonts w:asciiTheme="minorEastAsia" w:hAnsiTheme="minorEastAsia" w:hint="eastAsia"/>
              </w:rPr>
              <w:t>、</w:t>
            </w:r>
            <w:r>
              <w:rPr>
                <w:rFonts w:asciiTheme="minorEastAsia" w:hAnsiTheme="minorEastAsia" w:hint="eastAsia"/>
              </w:rPr>
              <w:t>職員の</w:t>
            </w:r>
            <w:r w:rsidRPr="003E0BC7">
              <w:rPr>
                <w:rFonts w:asciiTheme="minorEastAsia" w:hAnsiTheme="minorEastAsia" w:hint="eastAsia"/>
              </w:rPr>
              <w:t>平均給与月額</w:t>
            </w:r>
            <w:r>
              <w:rPr>
                <w:rFonts w:asciiTheme="minorEastAsia" w:hAnsiTheme="minorEastAsia" w:hint="eastAsia"/>
              </w:rPr>
              <w:t>が、民間を下回っており、その状況をも勘案して給料表改定を</w:t>
            </w:r>
            <w:r w:rsidRPr="003E0BC7">
              <w:rPr>
                <w:rFonts w:asciiTheme="minorEastAsia" w:hAnsiTheme="minorEastAsia" w:hint="eastAsia"/>
              </w:rPr>
              <w:t>勧告。</w:t>
            </w:r>
          </w:p>
          <w:p w:rsidR="00AF147D" w:rsidRPr="009B18CC" w:rsidRDefault="00AF147D" w:rsidP="00AF147D">
            <w:pPr>
              <w:spacing w:line="120" w:lineRule="exact"/>
              <w:ind w:leftChars="100" w:left="210"/>
            </w:pPr>
          </w:p>
          <w:p w:rsidR="00AF147D" w:rsidRPr="00705FF1" w:rsidRDefault="00AF147D" w:rsidP="008A1307">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Pr="00705FF1">
              <w:rPr>
                <w:rFonts w:ascii="ＭＳ Ｐゴシック" w:eastAsia="ＭＳ Ｐゴシック" w:hAnsi="ＭＳ Ｐゴシック" w:hint="eastAsia"/>
                <w:b/>
                <w:sz w:val="24"/>
                <w:szCs w:val="24"/>
              </w:rPr>
              <w:t>．職員</w:t>
            </w:r>
            <w:r>
              <w:rPr>
                <w:rFonts w:ascii="ＭＳ Ｐゴシック" w:eastAsia="ＭＳ Ｐゴシック" w:hAnsi="ＭＳ Ｐゴシック" w:hint="eastAsia"/>
                <w:b/>
                <w:sz w:val="24"/>
                <w:szCs w:val="24"/>
              </w:rPr>
              <w:t>（行政職給料表適用者）</w:t>
            </w:r>
            <w:r w:rsidRPr="00705FF1">
              <w:rPr>
                <w:rFonts w:ascii="ＭＳ Ｐゴシック" w:eastAsia="ＭＳ Ｐゴシック" w:hAnsi="ＭＳ Ｐゴシック" w:hint="eastAsia"/>
                <w:b/>
                <w:sz w:val="24"/>
                <w:szCs w:val="24"/>
              </w:rPr>
              <w:t>の年収への影響額</w:t>
            </w:r>
            <w:r>
              <w:rPr>
                <w:rFonts w:ascii="ＭＳ Ｐゴシック" w:eastAsia="ＭＳ Ｐゴシック" w:hAnsi="ＭＳ Ｐゴシック" w:hint="eastAsia"/>
                <w:b/>
                <w:sz w:val="24"/>
                <w:szCs w:val="24"/>
              </w:rPr>
              <w:t>（平成28年度）</w:t>
            </w:r>
          </w:p>
          <w:tbl>
            <w:tblPr>
              <w:tblW w:w="808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127"/>
              <w:gridCol w:w="1984"/>
            </w:tblGrid>
            <w:tr w:rsidR="00AF147D" w:rsidRPr="00373BEB" w:rsidTr="008A1307">
              <w:tc>
                <w:tcPr>
                  <w:tcW w:w="1843" w:type="dxa"/>
                  <w:shd w:val="clear" w:color="auto" w:fill="92CDDC" w:themeFill="accent5" w:themeFillTint="99"/>
                </w:tcPr>
                <w:p w:rsidR="00AF147D" w:rsidRPr="00317E96" w:rsidRDefault="00AF147D" w:rsidP="007034A3">
                  <w:pPr>
                    <w:autoSpaceDE w:val="0"/>
                    <w:autoSpaceDN w:val="0"/>
                    <w:jc w:val="center"/>
                    <w:rPr>
                      <w:rFonts w:asciiTheme="majorEastAsia" w:eastAsiaTheme="majorEastAsia" w:hAnsiTheme="majorEastAsia" w:cs="Times New Roman"/>
                      <w:b/>
                      <w:sz w:val="18"/>
                      <w:szCs w:val="18"/>
                    </w:rPr>
                  </w:pPr>
                </w:p>
              </w:tc>
              <w:tc>
                <w:tcPr>
                  <w:tcW w:w="2126" w:type="dxa"/>
                  <w:shd w:val="clear" w:color="auto" w:fill="92CDDC" w:themeFill="accent5" w:themeFillTint="99"/>
                </w:tcPr>
                <w:p w:rsidR="00AF147D" w:rsidRPr="00C0508F" w:rsidRDefault="00AF147D" w:rsidP="007034A3">
                  <w:pPr>
                    <w:autoSpaceDE w:val="0"/>
                    <w:autoSpaceDN w:val="0"/>
                    <w:jc w:val="center"/>
                    <w:rPr>
                      <w:rFonts w:asciiTheme="majorEastAsia" w:eastAsiaTheme="majorEastAsia" w:hAnsiTheme="majorEastAsia" w:cs="Times New Roman"/>
                      <w:b/>
                      <w:sz w:val="20"/>
                      <w:szCs w:val="20"/>
                    </w:rPr>
                  </w:pPr>
                  <w:r w:rsidRPr="00C0508F">
                    <w:rPr>
                      <w:rFonts w:asciiTheme="majorEastAsia" w:eastAsiaTheme="majorEastAsia" w:hAnsiTheme="majorEastAsia" w:cs="Times New Roman" w:hint="eastAsia"/>
                      <w:b/>
                      <w:sz w:val="20"/>
                      <w:szCs w:val="20"/>
                    </w:rPr>
                    <w:t>現行額</w:t>
                  </w:r>
                </w:p>
              </w:tc>
              <w:tc>
                <w:tcPr>
                  <w:tcW w:w="2127" w:type="dxa"/>
                  <w:shd w:val="clear" w:color="auto" w:fill="92CDDC" w:themeFill="accent5" w:themeFillTint="99"/>
                </w:tcPr>
                <w:p w:rsidR="00AF147D" w:rsidRPr="00C0508F" w:rsidRDefault="00AF147D" w:rsidP="007034A3">
                  <w:pPr>
                    <w:autoSpaceDE w:val="0"/>
                    <w:autoSpaceDN w:val="0"/>
                    <w:jc w:val="center"/>
                    <w:rPr>
                      <w:rFonts w:asciiTheme="majorEastAsia" w:eastAsiaTheme="majorEastAsia" w:hAnsiTheme="majorEastAsia" w:cs="Times New Roman"/>
                      <w:b/>
                      <w:sz w:val="20"/>
                      <w:szCs w:val="20"/>
                    </w:rPr>
                  </w:pPr>
                  <w:r w:rsidRPr="00C0508F">
                    <w:rPr>
                      <w:rFonts w:asciiTheme="majorEastAsia" w:eastAsiaTheme="majorEastAsia" w:hAnsiTheme="majorEastAsia" w:cs="Times New Roman" w:hint="eastAsia"/>
                      <w:b/>
                      <w:sz w:val="20"/>
                      <w:szCs w:val="20"/>
                    </w:rPr>
                    <w:t>勧告実施後試算額</w:t>
                  </w:r>
                </w:p>
              </w:tc>
              <w:tc>
                <w:tcPr>
                  <w:tcW w:w="1984" w:type="dxa"/>
                  <w:shd w:val="clear" w:color="auto" w:fill="92CDDC" w:themeFill="accent5" w:themeFillTint="99"/>
                </w:tcPr>
                <w:p w:rsidR="00AF147D" w:rsidRPr="00C0508F" w:rsidRDefault="00AF147D" w:rsidP="007034A3">
                  <w:pPr>
                    <w:autoSpaceDE w:val="0"/>
                    <w:autoSpaceDN w:val="0"/>
                    <w:jc w:val="center"/>
                    <w:rPr>
                      <w:rFonts w:asciiTheme="majorEastAsia" w:eastAsiaTheme="majorEastAsia" w:hAnsiTheme="majorEastAsia" w:cs="Times New Roman"/>
                      <w:b/>
                      <w:sz w:val="20"/>
                      <w:szCs w:val="20"/>
                    </w:rPr>
                  </w:pPr>
                  <w:r w:rsidRPr="00C0508F">
                    <w:rPr>
                      <w:rFonts w:asciiTheme="majorEastAsia" w:eastAsiaTheme="majorEastAsia" w:hAnsiTheme="majorEastAsia" w:cs="Times New Roman" w:hint="eastAsia"/>
                      <w:b/>
                      <w:sz w:val="20"/>
                      <w:szCs w:val="20"/>
                    </w:rPr>
                    <w:t>増減</w:t>
                  </w:r>
                </w:p>
              </w:tc>
            </w:tr>
            <w:tr w:rsidR="00AF147D" w:rsidRPr="00373BEB" w:rsidTr="008A1307">
              <w:tc>
                <w:tcPr>
                  <w:tcW w:w="1843" w:type="dxa"/>
                  <w:shd w:val="clear" w:color="auto" w:fill="auto"/>
                </w:tcPr>
                <w:p w:rsidR="00AF147D" w:rsidRPr="00373BEB" w:rsidRDefault="00AF147D" w:rsidP="007034A3">
                  <w:pPr>
                    <w:autoSpaceDE w:val="0"/>
                    <w:autoSpaceDN w:val="0"/>
                    <w:rPr>
                      <w:rFonts w:ascii="ＭＳ 明朝" w:eastAsia="ＭＳ 明朝" w:hAnsi="Century" w:cs="Times New Roman"/>
                      <w:szCs w:val="20"/>
                    </w:rPr>
                  </w:pPr>
                  <w:r w:rsidRPr="00373BEB">
                    <w:rPr>
                      <w:rFonts w:ascii="ＭＳ 明朝" w:eastAsia="ＭＳ 明朝" w:hAnsi="Century" w:cs="Times New Roman" w:hint="eastAsia"/>
                      <w:szCs w:val="20"/>
                    </w:rPr>
                    <w:t>平均給与</w:t>
                  </w:r>
                  <w:r>
                    <w:rPr>
                      <w:rFonts w:ascii="ＭＳ 明朝" w:eastAsia="ＭＳ 明朝" w:hAnsi="Century" w:cs="Times New Roman" w:hint="eastAsia"/>
                      <w:szCs w:val="20"/>
                    </w:rPr>
                    <w:t>月</w:t>
                  </w:r>
                  <w:r w:rsidRPr="00373BEB">
                    <w:rPr>
                      <w:rFonts w:ascii="ＭＳ 明朝" w:eastAsia="ＭＳ 明朝" w:hAnsi="Century" w:cs="Times New Roman" w:hint="eastAsia"/>
                      <w:szCs w:val="20"/>
                    </w:rPr>
                    <w:t>額</w:t>
                  </w:r>
                </w:p>
              </w:tc>
              <w:tc>
                <w:tcPr>
                  <w:tcW w:w="2126" w:type="dxa"/>
                  <w:shd w:val="clear" w:color="auto" w:fill="auto"/>
                </w:tcPr>
                <w:p w:rsidR="00AF147D" w:rsidRPr="00373BEB" w:rsidRDefault="00AF147D" w:rsidP="007034A3">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383,916円</w:t>
                  </w:r>
                </w:p>
              </w:tc>
              <w:tc>
                <w:tcPr>
                  <w:tcW w:w="2127" w:type="dxa"/>
                  <w:shd w:val="clear" w:color="auto" w:fill="auto"/>
                </w:tcPr>
                <w:p w:rsidR="00AF147D" w:rsidRPr="00373BEB" w:rsidRDefault="00AF147D" w:rsidP="007034A3">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383,916円</w:t>
                  </w:r>
                </w:p>
              </w:tc>
              <w:tc>
                <w:tcPr>
                  <w:tcW w:w="1984" w:type="dxa"/>
                  <w:shd w:val="clear" w:color="auto" w:fill="auto"/>
                </w:tcPr>
                <w:p w:rsidR="00AF147D" w:rsidRPr="00373BEB" w:rsidRDefault="00AF147D" w:rsidP="007034A3">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0円</w:t>
                  </w:r>
                </w:p>
              </w:tc>
            </w:tr>
            <w:tr w:rsidR="00AF147D" w:rsidRPr="00373BEB" w:rsidTr="008A1307">
              <w:tc>
                <w:tcPr>
                  <w:tcW w:w="1843" w:type="dxa"/>
                  <w:shd w:val="clear" w:color="auto" w:fill="auto"/>
                </w:tcPr>
                <w:p w:rsidR="00AF147D" w:rsidRPr="00373BEB" w:rsidRDefault="00AF147D" w:rsidP="007034A3">
                  <w:pPr>
                    <w:autoSpaceDE w:val="0"/>
                    <w:autoSpaceDN w:val="0"/>
                    <w:rPr>
                      <w:rFonts w:ascii="ＭＳ 明朝" w:eastAsia="ＭＳ 明朝" w:hAnsi="Century" w:cs="Times New Roman"/>
                      <w:szCs w:val="20"/>
                    </w:rPr>
                  </w:pPr>
                  <w:r w:rsidRPr="00373BEB">
                    <w:rPr>
                      <w:rFonts w:ascii="ＭＳ 明朝" w:eastAsia="ＭＳ 明朝" w:hAnsi="Century" w:cs="Times New Roman" w:hint="eastAsia"/>
                      <w:szCs w:val="20"/>
                    </w:rPr>
                    <w:t>年間平均給与額</w:t>
                  </w:r>
                </w:p>
              </w:tc>
              <w:tc>
                <w:tcPr>
                  <w:tcW w:w="2126" w:type="dxa"/>
                  <w:shd w:val="clear" w:color="auto" w:fill="auto"/>
                </w:tcPr>
                <w:p w:rsidR="00AF147D" w:rsidRPr="00373BEB" w:rsidRDefault="00AF147D" w:rsidP="007034A3">
                  <w:pPr>
                    <w:wordWrap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6,258千円</w:t>
                  </w:r>
                </w:p>
              </w:tc>
              <w:tc>
                <w:tcPr>
                  <w:tcW w:w="2127" w:type="dxa"/>
                  <w:shd w:val="clear" w:color="auto" w:fill="auto"/>
                </w:tcPr>
                <w:p w:rsidR="00AF147D" w:rsidRPr="00373BEB" w:rsidRDefault="00AF147D" w:rsidP="007034A3">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6,297千円</w:t>
                  </w:r>
                </w:p>
              </w:tc>
              <w:tc>
                <w:tcPr>
                  <w:tcW w:w="1984" w:type="dxa"/>
                  <w:shd w:val="clear" w:color="auto" w:fill="auto"/>
                </w:tcPr>
                <w:p w:rsidR="00AF147D" w:rsidRPr="00373BEB" w:rsidRDefault="00AF147D" w:rsidP="007034A3">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39千円</w:t>
                  </w:r>
                </w:p>
              </w:tc>
            </w:tr>
          </w:tbl>
          <w:p w:rsidR="00AF147D" w:rsidRDefault="00AF147D" w:rsidP="00AF147D">
            <w:pPr>
              <w:spacing w:line="100" w:lineRule="exact"/>
              <w:rPr>
                <w:rFonts w:ascii="ＭＳ Ｐゴシック" w:eastAsia="ＭＳ Ｐゴシック" w:hAnsi="ＭＳ Ｐゴシック"/>
                <w:b/>
                <w:sz w:val="24"/>
                <w:szCs w:val="24"/>
              </w:rPr>
            </w:pPr>
          </w:p>
          <w:p w:rsidR="00AF147D" w:rsidRDefault="00AF147D" w:rsidP="008A1307">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Pr="00705FF1">
              <w:rPr>
                <w:rFonts w:ascii="ＭＳ Ｐゴシック" w:eastAsia="ＭＳ Ｐゴシック" w:hAnsi="ＭＳ Ｐゴシック" w:hint="eastAsia"/>
                <w:b/>
                <w:sz w:val="24"/>
                <w:szCs w:val="24"/>
              </w:rPr>
              <w:t>．大阪府財政への影響額</w:t>
            </w:r>
          </w:p>
          <w:p w:rsidR="00AF147D" w:rsidRDefault="00AF147D" w:rsidP="008A1307">
            <w:pPr>
              <w:spacing w:line="260" w:lineRule="exact"/>
              <w:ind w:leftChars="100" w:left="210" w:firstLineChars="200" w:firstLine="420"/>
              <w:rPr>
                <w:rFonts w:asciiTheme="minorEastAsia" w:hAnsiTheme="minorEastAsia"/>
              </w:rPr>
            </w:pPr>
            <w:r w:rsidRPr="00050188">
              <w:rPr>
                <w:rFonts w:asciiTheme="minorEastAsia" w:hAnsiTheme="minorEastAsia" w:hint="eastAsia"/>
              </w:rPr>
              <w:t>年間で約</w:t>
            </w:r>
            <w:r>
              <w:rPr>
                <w:rFonts w:asciiTheme="minorEastAsia" w:hAnsiTheme="minorEastAsia" w:hint="eastAsia"/>
              </w:rPr>
              <w:t>35</w:t>
            </w:r>
            <w:r w:rsidRPr="00050188">
              <w:rPr>
                <w:rFonts w:asciiTheme="minorEastAsia" w:hAnsiTheme="minorEastAsia" w:hint="eastAsia"/>
              </w:rPr>
              <w:t>億円の増額</w:t>
            </w:r>
            <w:r>
              <w:rPr>
                <w:rFonts w:asciiTheme="minorEastAsia" w:hAnsiTheme="minorEastAsia" w:hint="eastAsia"/>
              </w:rPr>
              <w:t>（特別給）</w:t>
            </w:r>
          </w:p>
          <w:p w:rsidR="00AF147D" w:rsidRPr="008A1307" w:rsidRDefault="00AF147D" w:rsidP="008A1307">
            <w:pPr>
              <w:spacing w:line="260" w:lineRule="exact"/>
              <w:ind w:leftChars="100" w:left="210" w:firstLineChars="200" w:firstLine="420"/>
              <w:rPr>
                <w:rFonts w:asciiTheme="minorEastAsia" w:hAnsiTheme="minorEastAsia"/>
              </w:rPr>
            </w:pPr>
            <w:r>
              <w:rPr>
                <w:rFonts w:asciiTheme="minorEastAsia" w:hAnsiTheme="minorEastAsia" w:hint="eastAsia"/>
              </w:rPr>
              <w:t>※共済費は含まない。</w:t>
            </w:r>
          </w:p>
        </w:tc>
      </w:tr>
    </w:tbl>
    <w:p w:rsidR="005715F1" w:rsidRDefault="005715F1">
      <w:pPr>
        <w:widowControl/>
        <w:jc w:val="left"/>
        <w:rPr>
          <w:rFonts w:ascii="ＭＳ ゴシック" w:eastAsia="ＭＳ ゴシック" w:hAnsi="Courier New" w:cs="Courier New"/>
          <w:szCs w:val="21"/>
        </w:rPr>
      </w:pPr>
      <w:r>
        <w:br w:type="page"/>
      </w:r>
    </w:p>
    <w:p w:rsidR="008A1307" w:rsidRDefault="00277A2F" w:rsidP="0073016E">
      <w:pPr>
        <w:pStyle w:val="af1"/>
        <w:rPr>
          <w:sz w:val="21"/>
        </w:rPr>
      </w:pPr>
      <w:r w:rsidRPr="00051808">
        <w:rPr>
          <w:rFonts w:asciiTheme="majorEastAsia" w:hAnsiTheme="majorEastAsia" w:hint="eastAsia"/>
          <w:noProof/>
          <w:sz w:val="28"/>
        </w:rPr>
        <mc:AlternateContent>
          <mc:Choice Requires="wps">
            <w:drawing>
              <wp:anchor distT="0" distB="0" distL="114300" distR="114300" simplePos="0" relativeHeight="251702272" behindDoc="0" locked="0" layoutInCell="1" allowOverlap="1" wp14:anchorId="04AF8220" wp14:editId="5C1FA89D">
                <wp:simplePos x="0" y="0"/>
                <wp:positionH relativeFrom="column">
                  <wp:posOffset>5376545</wp:posOffset>
                </wp:positionH>
                <wp:positionV relativeFrom="paragraph">
                  <wp:posOffset>-359410</wp:posOffset>
                </wp:positionV>
                <wp:extent cx="771525" cy="3524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42" style="position:absolute;margin-left:423.35pt;margin-top:-28.3pt;width:60.7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資料５</w:t>
                      </w:r>
                    </w:p>
                  </w:txbxContent>
                </v:textbox>
              </v:rect>
            </w:pict>
          </mc:Fallback>
        </mc:AlternateContent>
      </w:r>
    </w:p>
    <w:tbl>
      <w:tblPr>
        <w:tblStyle w:val="a9"/>
        <w:tblW w:w="9640" w:type="dxa"/>
        <w:tblInd w:w="-176" w:type="dxa"/>
        <w:tblLook w:val="04A0" w:firstRow="1" w:lastRow="0" w:firstColumn="1" w:lastColumn="0" w:noHBand="0" w:noVBand="1"/>
      </w:tblPr>
      <w:tblGrid>
        <w:gridCol w:w="9640"/>
      </w:tblGrid>
      <w:tr w:rsidR="00AF147D" w:rsidTr="008A1307">
        <w:tc>
          <w:tcPr>
            <w:tcW w:w="9640" w:type="dxa"/>
          </w:tcPr>
          <w:p w:rsidR="00AF147D" w:rsidRPr="00514460" w:rsidRDefault="00AF147D" w:rsidP="008A1307">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w:t>
            </w:r>
            <w:r w:rsidRPr="00705FF1">
              <w:rPr>
                <w:rFonts w:ascii="ＭＳ Ｐゴシック" w:eastAsia="ＭＳ Ｐゴシック" w:hAnsi="ＭＳ Ｐゴシック" w:hint="eastAsia"/>
                <w:b/>
                <w:sz w:val="24"/>
                <w:szCs w:val="24"/>
              </w:rPr>
              <w:t>．給与制度、人事管理等に関する本委員会の「意見」</w:t>
            </w:r>
          </w:p>
          <w:p w:rsidR="00AF147D" w:rsidRPr="000D0B98" w:rsidRDefault="00AF147D" w:rsidP="008A1307">
            <w:pPr>
              <w:ind w:leftChars="100" w:left="210"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(1) </w:t>
            </w:r>
            <w:r w:rsidRPr="00CA0751">
              <w:rPr>
                <w:rFonts w:asciiTheme="majorEastAsia" w:eastAsiaTheme="majorEastAsia" w:hAnsiTheme="majorEastAsia" w:hint="eastAsia"/>
                <w:b/>
                <w:sz w:val="22"/>
              </w:rPr>
              <w:t>給与制度について</w:t>
            </w:r>
          </w:p>
          <w:p w:rsidR="00AF147D" w:rsidRDefault="00AF147D" w:rsidP="008A1307">
            <w:pPr>
              <w:ind w:firstLineChars="300" w:firstLine="632"/>
              <w:rPr>
                <w:rFonts w:asciiTheme="majorEastAsia" w:eastAsiaTheme="majorEastAsia" w:hAnsiTheme="majorEastAsia"/>
                <w:b/>
              </w:rPr>
            </w:pPr>
            <w:r>
              <w:rPr>
                <w:rFonts w:asciiTheme="majorEastAsia" w:eastAsiaTheme="majorEastAsia" w:hAnsiTheme="majorEastAsia" w:hint="eastAsia"/>
                <w:b/>
              </w:rPr>
              <w:t>ア　職員給与のあり方</w:t>
            </w:r>
          </w:p>
          <w:p w:rsidR="00AF147D" w:rsidRDefault="00AF147D" w:rsidP="008A1307">
            <w:pPr>
              <w:spacing w:line="240" w:lineRule="exact"/>
              <w:ind w:leftChars="400" w:left="840" w:firstLineChars="100" w:firstLine="210"/>
              <w:rPr>
                <w:rFonts w:asciiTheme="minorEastAsia" w:hAnsiTheme="minorEastAsia"/>
              </w:rPr>
            </w:pPr>
            <w:r>
              <w:rPr>
                <w:rFonts w:asciiTheme="minorEastAsia" w:hAnsiTheme="minorEastAsia" w:hint="eastAsia"/>
              </w:rPr>
              <w:t>人事委員会制度は、憲法で保障された労働基本権の制約に係る合憲性の根拠となる代替措置として位置づけられるものであり、とりわけ給与勧告は、職員の生活を維持するための措置として、人事委員会制度の中でも最も重要なものである。</w:t>
            </w:r>
          </w:p>
          <w:p w:rsidR="00AF147D" w:rsidRDefault="00AF147D" w:rsidP="008A1307">
            <w:pPr>
              <w:spacing w:line="240" w:lineRule="exact"/>
              <w:ind w:leftChars="400" w:left="840" w:firstLineChars="100" w:firstLine="210"/>
              <w:rPr>
                <w:rFonts w:asciiTheme="minorEastAsia" w:hAnsiTheme="minorEastAsia"/>
              </w:rPr>
            </w:pPr>
            <w:r>
              <w:rPr>
                <w:rFonts w:asciiTheme="minorEastAsia" w:hAnsiTheme="minorEastAsia" w:hint="eastAsia"/>
              </w:rPr>
              <w:t>任命権者においては、平成</w:t>
            </w:r>
            <w:r w:rsidRPr="0030357C">
              <w:rPr>
                <w:rFonts w:asciiTheme="minorEastAsia" w:hAnsiTheme="minorEastAsia"/>
              </w:rPr>
              <w:t>26</w:t>
            </w:r>
            <w:r w:rsidRPr="0030357C">
              <w:rPr>
                <w:rFonts w:asciiTheme="minorEastAsia" w:hAnsiTheme="minorEastAsia" w:hint="eastAsia"/>
              </w:rPr>
              <w:t>・</w:t>
            </w:r>
            <w:r w:rsidRPr="0030357C">
              <w:rPr>
                <w:rFonts w:asciiTheme="minorEastAsia" w:hAnsiTheme="minorEastAsia"/>
              </w:rPr>
              <w:t>27</w:t>
            </w:r>
            <w:r>
              <w:rPr>
                <w:rFonts w:asciiTheme="minorEastAsia" w:hAnsiTheme="minorEastAsia" w:hint="eastAsia"/>
              </w:rPr>
              <w:t>年の勧告を完全に実施していないが、給与勧告が尊重されることなく、その本来の機能を果たし得ないと評価される場合は、労働基本権の代替措置としての機能を果たしたものとは言えないものである。</w:t>
            </w:r>
          </w:p>
          <w:p w:rsidR="00AF147D" w:rsidRDefault="00AF147D" w:rsidP="008A1307">
            <w:pPr>
              <w:spacing w:line="240" w:lineRule="exact"/>
              <w:ind w:leftChars="400" w:left="840" w:firstLineChars="100" w:firstLine="210"/>
              <w:rPr>
                <w:rFonts w:asciiTheme="minorEastAsia" w:hAnsiTheme="minorEastAsia"/>
              </w:rPr>
            </w:pPr>
            <w:r>
              <w:rPr>
                <w:rFonts w:asciiTheme="minorEastAsia" w:hAnsiTheme="minorEastAsia" w:hint="eastAsia"/>
              </w:rPr>
              <w:t>職員給与は、義務的経費であり、危機的な状況にない限り、厳しい財政状況下においても、予算上適切に措置される必要がある。</w:t>
            </w:r>
          </w:p>
          <w:p w:rsidR="00AF147D" w:rsidRPr="000D0B98" w:rsidRDefault="00AF147D" w:rsidP="008A1307">
            <w:pPr>
              <w:ind w:firstLineChars="300" w:firstLine="632"/>
              <w:rPr>
                <w:rFonts w:asciiTheme="majorEastAsia" w:eastAsiaTheme="majorEastAsia" w:hAnsiTheme="majorEastAsia"/>
                <w:b/>
              </w:rPr>
            </w:pPr>
            <w:r>
              <w:rPr>
                <w:rFonts w:asciiTheme="majorEastAsia" w:eastAsiaTheme="majorEastAsia" w:hAnsiTheme="majorEastAsia" w:hint="eastAsia"/>
                <w:b/>
              </w:rPr>
              <w:t>イ</w:t>
            </w:r>
            <w:r w:rsidRPr="000D0B98">
              <w:rPr>
                <w:rFonts w:asciiTheme="majorEastAsia" w:eastAsiaTheme="majorEastAsia" w:hAnsiTheme="majorEastAsia" w:hint="eastAsia"/>
                <w:b/>
              </w:rPr>
              <w:t xml:space="preserve">　管理職給与</w:t>
            </w:r>
            <w:r>
              <w:rPr>
                <w:rFonts w:asciiTheme="majorEastAsia" w:eastAsiaTheme="majorEastAsia" w:hAnsiTheme="majorEastAsia" w:hint="eastAsia"/>
                <w:b/>
              </w:rPr>
              <w:t>等</w:t>
            </w:r>
            <w:r w:rsidRPr="000D0B98">
              <w:rPr>
                <w:rFonts w:asciiTheme="majorEastAsia" w:eastAsiaTheme="majorEastAsia" w:hAnsiTheme="majorEastAsia" w:hint="eastAsia"/>
                <w:b/>
              </w:rPr>
              <w:t>のあり方</w:t>
            </w:r>
          </w:p>
          <w:p w:rsidR="00AF147D" w:rsidRDefault="00AF147D" w:rsidP="008A1307">
            <w:pPr>
              <w:spacing w:line="240" w:lineRule="exact"/>
              <w:ind w:leftChars="400" w:left="840" w:firstLineChars="100" w:firstLine="210"/>
              <w:rPr>
                <w:rFonts w:asciiTheme="minorEastAsia" w:hAnsiTheme="minorEastAsia"/>
              </w:rPr>
            </w:pPr>
            <w:r w:rsidRPr="006B29AA">
              <w:rPr>
                <w:rFonts w:asciiTheme="minorEastAsia" w:hAnsiTheme="minorEastAsia" w:hint="eastAsia"/>
              </w:rPr>
              <w:t>任命権者において</w:t>
            </w:r>
            <w:r>
              <w:rPr>
                <w:rFonts w:asciiTheme="minorEastAsia" w:hAnsiTheme="minorEastAsia" w:hint="eastAsia"/>
              </w:rPr>
              <w:t>、</w:t>
            </w:r>
            <w:r w:rsidRPr="006B29AA">
              <w:rPr>
                <w:rFonts w:asciiTheme="minorEastAsia" w:hAnsiTheme="minorEastAsia" w:hint="eastAsia"/>
              </w:rPr>
              <w:t>職員の年齢構成の状況も踏まえつつ、組織や職制・職階のあり方な</w:t>
            </w:r>
            <w:r>
              <w:rPr>
                <w:rFonts w:asciiTheme="minorEastAsia" w:hAnsiTheme="minorEastAsia" w:hint="eastAsia"/>
              </w:rPr>
              <w:t>どについて、将来の大阪府を見据えた検討を進められているところであり、</w:t>
            </w:r>
            <w:r w:rsidRPr="006B29AA">
              <w:rPr>
                <w:rFonts w:asciiTheme="minorEastAsia" w:hAnsiTheme="minorEastAsia" w:hint="eastAsia"/>
              </w:rPr>
              <w:t>課長級給料の定額化も含めて、管理職給与のあり方について検討することを求める</w:t>
            </w:r>
            <w:r>
              <w:rPr>
                <w:rFonts w:asciiTheme="minorEastAsia" w:hAnsiTheme="minorEastAsia" w:hint="eastAsia"/>
              </w:rPr>
              <w:t>。</w:t>
            </w:r>
          </w:p>
          <w:p w:rsidR="00AF147D" w:rsidRDefault="00AF147D" w:rsidP="008A1307">
            <w:pPr>
              <w:spacing w:line="240" w:lineRule="exact"/>
              <w:ind w:firstLineChars="500" w:firstLine="1050"/>
              <w:rPr>
                <w:rFonts w:asciiTheme="minorEastAsia" w:hAnsiTheme="minorEastAsia"/>
              </w:rPr>
            </w:pPr>
            <w:r>
              <w:rPr>
                <w:rFonts w:asciiTheme="minorEastAsia" w:hAnsiTheme="minorEastAsia" w:hint="eastAsia"/>
              </w:rPr>
              <w:t>管理職手当に係る減額措置の取扱いについて再考を求める</w:t>
            </w:r>
            <w:r w:rsidRPr="00E37246">
              <w:rPr>
                <w:rFonts w:asciiTheme="minorEastAsia" w:hAnsiTheme="minorEastAsia" w:hint="eastAsia"/>
              </w:rPr>
              <w:t>。</w:t>
            </w:r>
          </w:p>
          <w:p w:rsidR="00AF147D" w:rsidRPr="000D0B98" w:rsidRDefault="00AF147D" w:rsidP="008A1307">
            <w:pPr>
              <w:ind w:firstLineChars="300" w:firstLine="632"/>
              <w:rPr>
                <w:rFonts w:asciiTheme="majorEastAsia" w:eastAsiaTheme="majorEastAsia" w:hAnsiTheme="majorEastAsia"/>
                <w:b/>
              </w:rPr>
            </w:pPr>
            <w:r>
              <w:rPr>
                <w:rFonts w:asciiTheme="majorEastAsia" w:eastAsiaTheme="majorEastAsia" w:hAnsiTheme="majorEastAsia" w:hint="eastAsia"/>
                <w:b/>
              </w:rPr>
              <w:t>ウ</w:t>
            </w:r>
            <w:r w:rsidRPr="000D0B98">
              <w:rPr>
                <w:rFonts w:asciiTheme="majorEastAsia" w:eastAsiaTheme="majorEastAsia" w:hAnsiTheme="majorEastAsia" w:hint="eastAsia"/>
                <w:b/>
              </w:rPr>
              <w:t xml:space="preserve">　再任用職員の給与</w:t>
            </w:r>
          </w:p>
          <w:p w:rsidR="00AF147D" w:rsidRDefault="00AF147D" w:rsidP="008A1307">
            <w:pPr>
              <w:spacing w:line="240" w:lineRule="exact"/>
              <w:ind w:leftChars="400" w:left="840" w:firstLineChars="100" w:firstLine="210"/>
              <w:rPr>
                <w:rFonts w:asciiTheme="minorEastAsia" w:hAnsiTheme="minorEastAsia"/>
              </w:rPr>
            </w:pPr>
            <w:r>
              <w:rPr>
                <w:rFonts w:asciiTheme="minorEastAsia" w:hAnsiTheme="minorEastAsia" w:hint="eastAsia"/>
              </w:rPr>
              <w:t>再任用職員には、定年前と同等の能力発揮等が期待され、これまで培ったノウハウを組織内に継承していくことが求められており、職務・職責に相応しい給与水準のあり方が重要な検討課題。</w:t>
            </w:r>
            <w:r w:rsidRPr="00E37246">
              <w:rPr>
                <w:rFonts w:asciiTheme="minorEastAsia" w:hAnsiTheme="minorEastAsia" w:hint="eastAsia"/>
              </w:rPr>
              <w:t>再任用職員の給与水準や給与制度等について、引き続き、国の動向を注視するとともに、民間における対応状況、本府における実情等も十分考慮して、検討を行っていく</w:t>
            </w:r>
            <w:r>
              <w:rPr>
                <w:rFonts w:asciiTheme="minorEastAsia" w:hAnsiTheme="minorEastAsia" w:hint="eastAsia"/>
              </w:rPr>
              <w:t>。</w:t>
            </w:r>
          </w:p>
          <w:p w:rsidR="00AF147D" w:rsidRPr="000D0B98" w:rsidRDefault="00AF147D" w:rsidP="008A1307">
            <w:pPr>
              <w:ind w:firstLineChars="300" w:firstLine="632"/>
              <w:rPr>
                <w:rFonts w:asciiTheme="majorEastAsia" w:eastAsiaTheme="majorEastAsia" w:hAnsiTheme="majorEastAsia"/>
                <w:b/>
              </w:rPr>
            </w:pPr>
            <w:r>
              <w:rPr>
                <w:rFonts w:asciiTheme="majorEastAsia" w:eastAsiaTheme="majorEastAsia" w:hAnsiTheme="majorEastAsia" w:hint="eastAsia"/>
                <w:b/>
              </w:rPr>
              <w:t>エ</w:t>
            </w:r>
            <w:r w:rsidRPr="000D0B98">
              <w:rPr>
                <w:rFonts w:asciiTheme="majorEastAsia" w:eastAsiaTheme="majorEastAsia" w:hAnsiTheme="majorEastAsia" w:hint="eastAsia"/>
                <w:b/>
              </w:rPr>
              <w:t xml:space="preserve">　</w:t>
            </w:r>
            <w:r>
              <w:rPr>
                <w:rFonts w:asciiTheme="majorEastAsia" w:eastAsiaTheme="majorEastAsia" w:hAnsiTheme="majorEastAsia" w:hint="eastAsia"/>
                <w:b/>
              </w:rPr>
              <w:t>昇給制度</w:t>
            </w:r>
          </w:p>
          <w:p w:rsidR="00AF147D" w:rsidRDefault="00AF147D" w:rsidP="008A1307">
            <w:pPr>
              <w:spacing w:line="240" w:lineRule="exact"/>
              <w:ind w:leftChars="400" w:left="840" w:firstLineChars="100" w:firstLine="210"/>
              <w:rPr>
                <w:rFonts w:asciiTheme="minorEastAsia" w:hAnsiTheme="minorEastAsia"/>
              </w:rPr>
            </w:pPr>
            <w:r w:rsidRPr="00D72393">
              <w:rPr>
                <w:rFonts w:asciiTheme="minorEastAsia" w:hAnsiTheme="minorEastAsia" w:hint="eastAsia"/>
              </w:rPr>
              <w:t>55歳を超える職員の昇給抑制</w:t>
            </w:r>
            <w:r>
              <w:rPr>
                <w:rFonts w:asciiTheme="minorEastAsia" w:hAnsiTheme="minorEastAsia" w:hint="eastAsia"/>
              </w:rPr>
              <w:t>のあり方について、</w:t>
            </w:r>
            <w:r w:rsidRPr="00D72393">
              <w:rPr>
                <w:rFonts w:asciiTheme="minorEastAsia" w:hAnsiTheme="minorEastAsia" w:hint="eastAsia"/>
              </w:rPr>
              <w:t>国と比較して昇給カーブのフラット化が図られている状況を勘案しつつ、国、他の都道府県及び民間の動向も踏まえ、検討する必要</w:t>
            </w:r>
            <w:r>
              <w:rPr>
                <w:rFonts w:asciiTheme="minorEastAsia" w:hAnsiTheme="minorEastAsia" w:hint="eastAsia"/>
              </w:rPr>
              <w:t>がある</w:t>
            </w:r>
            <w:r w:rsidRPr="00141E4A">
              <w:rPr>
                <w:rFonts w:asciiTheme="minorEastAsia" w:hAnsiTheme="minorEastAsia" w:hint="eastAsia"/>
              </w:rPr>
              <w:t>。</w:t>
            </w:r>
          </w:p>
          <w:p w:rsidR="00AF147D" w:rsidRPr="00E37246" w:rsidRDefault="00AF147D" w:rsidP="008A1307">
            <w:pPr>
              <w:spacing w:line="240" w:lineRule="exact"/>
              <w:ind w:leftChars="400" w:left="840" w:firstLineChars="100" w:firstLine="210"/>
              <w:rPr>
                <w:rFonts w:asciiTheme="minorEastAsia" w:hAnsiTheme="minorEastAsia"/>
              </w:rPr>
            </w:pPr>
            <w:r w:rsidRPr="00D72393">
              <w:rPr>
                <w:rFonts w:asciiTheme="minorEastAsia" w:hAnsiTheme="minorEastAsia" w:hint="eastAsia"/>
              </w:rPr>
              <w:t>人事評価結果の昇給への反映</w:t>
            </w:r>
            <w:r>
              <w:rPr>
                <w:rFonts w:asciiTheme="minorEastAsia" w:hAnsiTheme="minorEastAsia" w:hint="eastAsia"/>
              </w:rPr>
              <w:t>について、</w:t>
            </w:r>
            <w:r w:rsidRPr="004C3139">
              <w:rPr>
                <w:rFonts w:asciiTheme="minorEastAsia" w:hAnsiTheme="minorEastAsia" w:hint="eastAsia"/>
              </w:rPr>
              <w:t>人事評価制度の目的により適ったものとなるよう、引き続き、検討することが求められる</w:t>
            </w:r>
            <w:r>
              <w:rPr>
                <w:rFonts w:asciiTheme="minorEastAsia" w:hAnsiTheme="minorEastAsia" w:hint="eastAsia"/>
              </w:rPr>
              <w:t>。</w:t>
            </w:r>
          </w:p>
          <w:p w:rsidR="00AF147D" w:rsidRPr="004909AB" w:rsidRDefault="00AF147D" w:rsidP="008A1307">
            <w:pPr>
              <w:ind w:leftChars="100" w:left="210" w:firstLineChars="100" w:firstLine="221"/>
              <w:rPr>
                <w:rFonts w:asciiTheme="majorEastAsia" w:eastAsiaTheme="majorEastAsia" w:hAnsiTheme="majorEastAsia" w:cs="Times New Roman"/>
                <w:b/>
                <w:sz w:val="22"/>
              </w:rPr>
            </w:pPr>
            <w:r>
              <w:rPr>
                <w:rFonts w:asciiTheme="majorEastAsia" w:eastAsiaTheme="majorEastAsia" w:hAnsiTheme="majorEastAsia" w:hint="eastAsia"/>
                <w:b/>
                <w:sz w:val="22"/>
              </w:rPr>
              <w:t>(2</w:t>
            </w:r>
            <w:r w:rsidRPr="004909AB">
              <w:rPr>
                <w:rFonts w:asciiTheme="majorEastAsia" w:eastAsiaTheme="majorEastAsia" w:hAnsiTheme="majorEastAsia" w:hint="eastAsia"/>
                <w:b/>
                <w:sz w:val="22"/>
              </w:rPr>
              <w:t>)</w:t>
            </w:r>
            <w:r w:rsidRPr="004909AB">
              <w:rPr>
                <w:rFonts w:asciiTheme="majorEastAsia" w:eastAsiaTheme="majorEastAsia" w:hAnsiTheme="majorEastAsia" w:cs="Times New Roman" w:hint="eastAsia"/>
                <w:b/>
                <w:sz w:val="22"/>
              </w:rPr>
              <w:t xml:space="preserve"> </w:t>
            </w:r>
            <w:r>
              <w:rPr>
                <w:rFonts w:asciiTheme="majorEastAsia" w:eastAsiaTheme="majorEastAsia" w:hAnsiTheme="majorEastAsia" w:cs="Times New Roman" w:hint="eastAsia"/>
                <w:b/>
                <w:sz w:val="22"/>
              </w:rPr>
              <w:t>職員の意欲・能力向上につながる人事制度</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ア　人事評価制度</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現在の人事評価制度そのものについての理解が得られていない原因は、相対評価により、絶対評価よりも下位区分に評価される現象を生じさせていることにあり、活躍が期待される数多くの職員に不安感を与えかねない状況は、組織の活力の維持、向上の観点から、看過し得るものではない。</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相対化の仕組みを設けることがあり得るとしても、</w:t>
            </w:r>
            <w:r w:rsidRPr="00416C10">
              <w:rPr>
                <w:rFonts w:ascii="ＭＳ 明朝" w:eastAsia="ＭＳ 明朝" w:hAnsi="ＭＳ 明朝" w:cs="Times New Roman" w:hint="eastAsia"/>
                <w:szCs w:val="21"/>
              </w:rPr>
              <w:t>相当数の職員に絶対評価と相対評価の結果の乖離が生じている</w:t>
            </w:r>
            <w:r>
              <w:rPr>
                <w:rFonts w:ascii="ＭＳ 明朝" w:eastAsia="ＭＳ 明朝" w:hAnsi="ＭＳ 明朝" w:cs="Times New Roman" w:hint="eastAsia"/>
                <w:szCs w:val="21"/>
              </w:rPr>
              <w:t>現状は、職員の理解と信頼が得られる制度とは言い得ない。</w:t>
            </w:r>
          </w:p>
          <w:p w:rsidR="00AF147D" w:rsidRPr="00141E4A" w:rsidRDefault="00AF147D" w:rsidP="008A1307">
            <w:pPr>
              <w:spacing w:line="240" w:lineRule="exact"/>
              <w:ind w:leftChars="400" w:left="840" w:firstLineChars="100" w:firstLine="210"/>
              <w:rPr>
                <w:rFonts w:ascii="ＭＳ 明朝" w:eastAsia="ＭＳ 明朝" w:hAnsi="ＭＳ 明朝" w:cs="Times New Roman"/>
                <w:szCs w:val="21"/>
              </w:rPr>
            </w:pPr>
            <w:r w:rsidRPr="00416C10">
              <w:rPr>
                <w:rFonts w:ascii="ＭＳ 明朝" w:eastAsia="ＭＳ 明朝" w:hAnsi="ＭＳ 明朝" w:cs="Times New Roman" w:hint="eastAsia"/>
                <w:szCs w:val="21"/>
              </w:rPr>
              <w:t>相対化を行う場合は、職員の理解が得られるよう評価手法の改善に努める必要があるとともに、相対評価における評価区分の分布割合を柔軟化する運用、あるいはそのための制度設計の見直しが検討されるべきである</w:t>
            </w:r>
            <w:r>
              <w:rPr>
                <w:rFonts w:ascii="ＭＳ 明朝" w:eastAsia="ＭＳ 明朝" w:hAnsi="ＭＳ 明朝" w:cs="Times New Roman" w:hint="eastAsia"/>
                <w:szCs w:val="21"/>
              </w:rPr>
              <w:t>と考える</w:t>
            </w:r>
            <w:r w:rsidRPr="00141E4A">
              <w:rPr>
                <w:rFonts w:ascii="ＭＳ 明朝" w:eastAsia="ＭＳ 明朝" w:hAnsi="ＭＳ 明朝" w:cs="Times New Roman" w:hint="eastAsia"/>
                <w:szCs w:val="21"/>
              </w:rPr>
              <w:t>。</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イ</w:t>
            </w:r>
            <w:r w:rsidRPr="00BB7BA6">
              <w:rPr>
                <w:rFonts w:ascii="ＭＳ ゴシック" w:eastAsia="ＭＳ ゴシック" w:hAnsi="ＭＳ ゴシック" w:cs="Times New Roman" w:hint="eastAsia"/>
                <w:b/>
                <w:color w:val="FF0000"/>
                <w:szCs w:val="21"/>
              </w:rPr>
              <w:t xml:space="preserve">　</w:t>
            </w:r>
            <w:r>
              <w:rPr>
                <w:rFonts w:ascii="ＭＳ ゴシック" w:eastAsia="ＭＳ ゴシック" w:hAnsi="ＭＳ ゴシック" w:cs="Times New Roman" w:hint="eastAsia"/>
                <w:b/>
                <w:szCs w:val="21"/>
              </w:rPr>
              <w:t>有為な人材の確保</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sidRPr="00416C10">
              <w:rPr>
                <w:rFonts w:ascii="ＭＳ 明朝" w:eastAsia="ＭＳ 明朝" w:hAnsi="ＭＳ 明朝" w:cs="Times New Roman" w:hint="eastAsia"/>
                <w:szCs w:val="21"/>
              </w:rPr>
              <w:t>採用試験の実施方法が、受験者の能力や適性を的確に判定し、採用後、行政の第一線で期待される役割を果たし得る人材を確保することとなっているかについて、任命権者と協力して研究・検証し、</w:t>
            </w:r>
            <w:r w:rsidRPr="005D70C2">
              <w:rPr>
                <w:rFonts w:ascii="ＭＳ 明朝" w:eastAsia="ＭＳ 明朝" w:hAnsi="ＭＳ 明朝" w:cs="Times New Roman" w:hint="eastAsia"/>
                <w:szCs w:val="21"/>
              </w:rPr>
              <w:t>必要</w:t>
            </w:r>
            <w:r w:rsidRPr="00416C10">
              <w:rPr>
                <w:rFonts w:ascii="ＭＳ 明朝" w:eastAsia="ＭＳ 明朝" w:hAnsi="ＭＳ 明朝" w:cs="Times New Roman" w:hint="eastAsia"/>
                <w:szCs w:val="21"/>
              </w:rPr>
              <w:t>に応じ試験制度や人材育成のあり方について所要の改善を図っていく</w:t>
            </w:r>
            <w:r>
              <w:rPr>
                <w:rFonts w:ascii="ＭＳ 明朝" w:eastAsia="ＭＳ 明朝" w:hAnsi="ＭＳ 明朝" w:cs="Times New Roman" w:hint="eastAsia"/>
                <w:szCs w:val="21"/>
              </w:rPr>
              <w:t>必要がある</w:t>
            </w:r>
            <w:r w:rsidRPr="005D70C2">
              <w:rPr>
                <w:rFonts w:ascii="ＭＳ 明朝" w:eastAsia="ＭＳ 明朝" w:hAnsi="ＭＳ 明朝" w:cs="Times New Roman" w:hint="eastAsia"/>
                <w:szCs w:val="21"/>
              </w:rPr>
              <w:t>。</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ウ</w:t>
            </w:r>
            <w:r w:rsidRPr="00BB7BA6">
              <w:rPr>
                <w:rFonts w:ascii="ＭＳ ゴシック" w:eastAsia="ＭＳ ゴシック" w:hAnsi="ＭＳ ゴシック" w:cs="Times New Roman" w:hint="eastAsia"/>
                <w:b/>
                <w:szCs w:val="21"/>
              </w:rPr>
              <w:t xml:space="preserve">　管理職の公募　　</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sidRPr="00E25085">
              <w:rPr>
                <w:rFonts w:ascii="ＭＳ 明朝" w:eastAsia="ＭＳ 明朝" w:hAnsi="ＭＳ 明朝" w:cs="Times New Roman" w:hint="eastAsia"/>
                <w:szCs w:val="21"/>
              </w:rPr>
              <w:t>これまでの経過や課題を踏まえた上で、適材適所の観点から庁内外の優秀な人材が登用され、一層の組織の活性化や教育環境の充実につなげていくことが求められる。</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 xml:space="preserve">エ　</w:t>
            </w:r>
            <w:r>
              <w:rPr>
                <w:rFonts w:ascii="ＭＳ ゴシック" w:eastAsia="ＭＳ ゴシック" w:hAnsi="ＭＳ ゴシック" w:cs="Times New Roman" w:hint="eastAsia"/>
                <w:b/>
                <w:szCs w:val="21"/>
              </w:rPr>
              <w:t>高齢期職員</w:t>
            </w:r>
            <w:r w:rsidRPr="00B508B6">
              <w:rPr>
                <w:rFonts w:ascii="ＭＳ ゴシック" w:eastAsia="ＭＳ ゴシック" w:hAnsi="ＭＳ ゴシック" w:cs="Times New Roman" w:hint="eastAsia"/>
                <w:b/>
                <w:szCs w:val="21"/>
              </w:rPr>
              <w:t>の</w:t>
            </w:r>
            <w:r>
              <w:rPr>
                <w:rFonts w:ascii="ＭＳ ゴシック" w:eastAsia="ＭＳ ゴシック" w:hAnsi="ＭＳ ゴシック" w:cs="Times New Roman" w:hint="eastAsia"/>
                <w:b/>
                <w:szCs w:val="21"/>
              </w:rPr>
              <w:t>能力活用</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再任用制度については、人材の有効活用、ノウハウの継承の観点からも、引き続き効果的に運用する必要があり、</w:t>
            </w:r>
            <w:r w:rsidRPr="00994D55">
              <w:rPr>
                <w:rFonts w:ascii="ＭＳ 明朝" w:eastAsia="ＭＳ 明朝" w:hAnsi="ＭＳ 明朝" w:cs="Times New Roman" w:hint="eastAsia"/>
                <w:szCs w:val="21"/>
              </w:rPr>
              <w:t>国や民間の動向等をも踏まえつつ、一層の職域拡大を図るなど、さらなる取組みが求められる</w:t>
            </w:r>
            <w:r>
              <w:rPr>
                <w:rFonts w:ascii="ＭＳ 明朝" w:eastAsia="ＭＳ 明朝" w:hAnsi="ＭＳ 明朝" w:cs="Times New Roman" w:hint="eastAsia"/>
                <w:szCs w:val="21"/>
              </w:rPr>
              <w:t>。</w:t>
            </w:r>
          </w:p>
          <w:p w:rsidR="00AF147D" w:rsidRPr="008A1307" w:rsidRDefault="00AF147D" w:rsidP="008A1307">
            <w:pPr>
              <w:spacing w:line="240" w:lineRule="exact"/>
              <w:ind w:leftChars="400" w:left="840" w:firstLineChars="100" w:firstLine="210"/>
              <w:rPr>
                <w:rFonts w:ascii="ＭＳ 明朝" w:eastAsia="ＭＳ 明朝" w:hAnsi="ＭＳ 明朝" w:cs="Times New Roman"/>
                <w:szCs w:val="21"/>
              </w:rPr>
            </w:pPr>
            <w:r w:rsidRPr="00994D55">
              <w:rPr>
                <w:rFonts w:ascii="ＭＳ 明朝" w:eastAsia="ＭＳ 明朝" w:hAnsi="ＭＳ 明朝" w:cs="Times New Roman" w:hint="eastAsia"/>
                <w:szCs w:val="21"/>
              </w:rPr>
              <w:t>高齢期職員が公務内外を問わず、その能力や経験を社会で十分に発揮できるよう、引き続き積極的な取組みを望む</w:t>
            </w:r>
            <w:r>
              <w:rPr>
                <w:rFonts w:ascii="ＭＳ 明朝" w:eastAsia="ＭＳ 明朝" w:hAnsi="ＭＳ 明朝" w:cs="Times New Roman" w:hint="eastAsia"/>
                <w:szCs w:val="21"/>
              </w:rPr>
              <w:t>。</w:t>
            </w:r>
          </w:p>
        </w:tc>
      </w:tr>
    </w:tbl>
    <w:p w:rsidR="005715F1" w:rsidRDefault="005715F1">
      <w:pPr>
        <w:widowControl/>
        <w:jc w:val="left"/>
        <w:rPr>
          <w:rFonts w:ascii="ＭＳ ゴシック" w:eastAsia="ＭＳ ゴシック" w:hAnsi="Courier New" w:cs="Courier New"/>
          <w:szCs w:val="21"/>
        </w:rPr>
      </w:pPr>
      <w:r>
        <w:br w:type="page"/>
      </w:r>
    </w:p>
    <w:p w:rsidR="008A1307" w:rsidRDefault="00277A2F" w:rsidP="0073016E">
      <w:pPr>
        <w:pStyle w:val="af1"/>
        <w:rPr>
          <w:sz w:val="21"/>
        </w:rPr>
      </w:pPr>
      <w:r w:rsidRPr="00051808">
        <w:rPr>
          <w:rFonts w:asciiTheme="majorEastAsia" w:hAnsiTheme="majorEastAsia" w:hint="eastAsia"/>
          <w:noProof/>
          <w:sz w:val="28"/>
        </w:rPr>
        <mc:AlternateContent>
          <mc:Choice Requires="wps">
            <w:drawing>
              <wp:anchor distT="0" distB="0" distL="114300" distR="114300" simplePos="0" relativeHeight="251704320" behindDoc="0" locked="0" layoutInCell="1" allowOverlap="1" wp14:anchorId="04AF8220" wp14:editId="5C1FA89D">
                <wp:simplePos x="0" y="0"/>
                <wp:positionH relativeFrom="column">
                  <wp:posOffset>-386080</wp:posOffset>
                </wp:positionH>
                <wp:positionV relativeFrom="paragraph">
                  <wp:posOffset>-359410</wp:posOffset>
                </wp:positionV>
                <wp:extent cx="771525" cy="3524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43" style="position:absolute;margin-left:-30.4pt;margin-top:-28.3pt;width:60.7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資料５</w:t>
                      </w:r>
                    </w:p>
                  </w:txbxContent>
                </v:textbox>
              </v:rect>
            </w:pict>
          </mc:Fallback>
        </mc:AlternateContent>
      </w:r>
    </w:p>
    <w:tbl>
      <w:tblPr>
        <w:tblStyle w:val="a9"/>
        <w:tblW w:w="9640" w:type="dxa"/>
        <w:tblInd w:w="-176" w:type="dxa"/>
        <w:tblLook w:val="04A0" w:firstRow="1" w:lastRow="0" w:firstColumn="1" w:lastColumn="0" w:noHBand="0" w:noVBand="1"/>
      </w:tblPr>
      <w:tblGrid>
        <w:gridCol w:w="9640"/>
      </w:tblGrid>
      <w:tr w:rsidR="00AF147D" w:rsidTr="008A1307">
        <w:tc>
          <w:tcPr>
            <w:tcW w:w="9640" w:type="dxa"/>
          </w:tcPr>
          <w:p w:rsidR="00AF147D" w:rsidRPr="004909AB" w:rsidRDefault="00AF147D" w:rsidP="008A1307">
            <w:pPr>
              <w:ind w:leftChars="100" w:left="210" w:firstLineChars="100" w:firstLine="221"/>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(3</w:t>
            </w:r>
            <w:r w:rsidRPr="004909AB">
              <w:rPr>
                <w:rFonts w:asciiTheme="majorEastAsia" w:eastAsiaTheme="majorEastAsia" w:hAnsiTheme="majorEastAsia" w:cs="Times New Roman" w:hint="eastAsia"/>
                <w:b/>
                <w:sz w:val="22"/>
              </w:rPr>
              <w:t>)</w:t>
            </w:r>
            <w:r>
              <w:rPr>
                <w:rFonts w:asciiTheme="majorEastAsia" w:eastAsiaTheme="majorEastAsia" w:hAnsiTheme="majorEastAsia" w:cs="Times New Roman" w:hint="eastAsia"/>
                <w:b/>
                <w:sz w:val="22"/>
              </w:rPr>
              <w:t>働き方改革の実現</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ア</w:t>
            </w:r>
            <w:r w:rsidRPr="00BB7BA6">
              <w:rPr>
                <w:rFonts w:ascii="ＭＳ ゴシック" w:eastAsia="ＭＳ ゴシック" w:hAnsi="ＭＳ ゴシック" w:cs="Times New Roman" w:hint="eastAsia"/>
                <w:b/>
                <w:szCs w:val="21"/>
              </w:rPr>
              <w:t xml:space="preserve">　</w:t>
            </w:r>
            <w:r>
              <w:rPr>
                <w:rFonts w:ascii="ＭＳ ゴシック" w:eastAsia="ＭＳ ゴシック" w:hAnsi="ＭＳ ゴシック" w:cs="Times New Roman" w:hint="eastAsia"/>
                <w:b/>
                <w:szCs w:val="21"/>
              </w:rPr>
              <w:t>勤務条件の改善等</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sidRPr="00F0616E">
              <w:rPr>
                <w:rFonts w:ascii="ＭＳ 明朝" w:eastAsia="ＭＳ 明朝" w:hAnsi="ＭＳ 明朝" w:cs="Times New Roman" w:hint="eastAsia"/>
                <w:szCs w:val="21"/>
              </w:rPr>
              <w:t>女性職員や高齢期職員の活躍が期待されており、そのためにも、長時間労働の是正のほか多様で柔軟な働き方を構築していくことが重要であ</w:t>
            </w:r>
            <w:r>
              <w:rPr>
                <w:rFonts w:ascii="ＭＳ 明朝" w:eastAsia="ＭＳ 明朝" w:hAnsi="ＭＳ 明朝" w:cs="Times New Roman" w:hint="eastAsia"/>
                <w:szCs w:val="21"/>
              </w:rPr>
              <w:t>り、</w:t>
            </w:r>
            <w:r w:rsidRPr="00F0616E">
              <w:rPr>
                <w:rFonts w:ascii="ＭＳ 明朝" w:eastAsia="ＭＳ 明朝" w:hAnsi="ＭＳ 明朝" w:cs="Times New Roman" w:hint="eastAsia"/>
                <w:szCs w:val="21"/>
              </w:rPr>
              <w:t>任命権者においては、本府の実情、組織の現状等を踏まえ、ワーク・ライフ・バランスの実現を目指す観点からも、職員の働き方としてどのような態様が必要であるかを検証し、そのための新たな仕組みづくりを含めた具体的な取組みが求められる</w:t>
            </w:r>
            <w:r>
              <w:rPr>
                <w:rFonts w:ascii="ＭＳ 明朝" w:eastAsia="ＭＳ 明朝" w:hAnsi="ＭＳ 明朝" w:cs="Times New Roman" w:hint="eastAsia"/>
                <w:szCs w:val="21"/>
              </w:rPr>
              <w:t>。</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sidRPr="00E8133E">
              <w:rPr>
                <w:rFonts w:ascii="ＭＳ 明朝" w:eastAsia="ＭＳ 明朝" w:hAnsi="ＭＳ 明朝" w:cs="Times New Roman" w:hint="eastAsia"/>
                <w:szCs w:val="21"/>
              </w:rPr>
              <w:t>仕事と家庭の両立支援が大きな社会的要請であるとの認識のもと、この方向性に沿ったさらなる制度の充実を図ることが重要であるため、国家公務員との均衡の観点からも、人事院勧告に準じた取扱いを基本とし、任命権者において、今後、必要な措置が適切に講ぜられることを求める</w:t>
            </w:r>
            <w:r>
              <w:rPr>
                <w:rFonts w:ascii="ＭＳ 明朝" w:eastAsia="ＭＳ 明朝" w:hAnsi="ＭＳ 明朝" w:cs="Times New Roman" w:hint="eastAsia"/>
                <w:szCs w:val="21"/>
              </w:rPr>
              <w:t>。</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イ　時間外勤務の縮減</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sidRPr="001B7F59">
              <w:rPr>
                <w:rFonts w:ascii="ＭＳ 明朝" w:eastAsia="ＭＳ 明朝" w:hAnsi="ＭＳ 明朝" w:cs="Times New Roman" w:hint="eastAsia"/>
                <w:szCs w:val="21"/>
              </w:rPr>
              <w:t>長時間労働の是正は喫緊の重要な課題</w:t>
            </w:r>
            <w:r>
              <w:rPr>
                <w:rFonts w:ascii="ＭＳ 明朝" w:eastAsia="ＭＳ 明朝" w:hAnsi="ＭＳ 明朝" w:cs="Times New Roman" w:hint="eastAsia"/>
                <w:szCs w:val="21"/>
              </w:rPr>
              <w:t>である。</w:t>
            </w:r>
            <w:r w:rsidRPr="001B7F59">
              <w:rPr>
                <w:rFonts w:ascii="ＭＳ 明朝" w:eastAsia="ＭＳ 明朝" w:hAnsi="ＭＳ 明朝" w:cs="Times New Roman" w:hint="eastAsia"/>
                <w:szCs w:val="21"/>
              </w:rPr>
              <w:t>生死にかかわる過労死ラインを超える時間外勤務者が多数かつ漸増の傾向にある状況を、もはや放置することは許されず、早急な対応が求められる。</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sidRPr="000841CA">
              <w:rPr>
                <w:rFonts w:ascii="ＭＳ 明朝" w:eastAsia="ＭＳ 明朝" w:hAnsi="ＭＳ 明朝" w:cs="Times New Roman" w:hint="eastAsia"/>
                <w:szCs w:val="21"/>
              </w:rPr>
              <w:t>管理・監督者は、看過し得ない過労死ラインを超える時間外勤務を含め、時間外勤務が常態化している現状の重大性を認識した上で、実態の把握、課題の抽出、目標及び対策の明示を</w:t>
            </w:r>
            <w:r>
              <w:rPr>
                <w:rFonts w:ascii="ＭＳ 明朝" w:eastAsia="ＭＳ 明朝" w:hAnsi="ＭＳ 明朝" w:cs="Times New Roman" w:hint="eastAsia"/>
                <w:szCs w:val="21"/>
              </w:rPr>
              <w:t>行い、組織を挙げて全力を傾注して取り組み、その結果を次の対策にい</w:t>
            </w:r>
            <w:r w:rsidRPr="000841CA">
              <w:rPr>
                <w:rFonts w:ascii="ＭＳ 明朝" w:eastAsia="ＭＳ 明朝" w:hAnsi="ＭＳ 明朝" w:cs="Times New Roman" w:hint="eastAsia"/>
                <w:szCs w:val="21"/>
              </w:rPr>
              <w:t>かすことが重要</w:t>
            </w:r>
            <w:r>
              <w:rPr>
                <w:rFonts w:ascii="ＭＳ 明朝" w:eastAsia="ＭＳ 明朝" w:hAnsi="ＭＳ 明朝" w:cs="Times New Roman" w:hint="eastAsia"/>
                <w:szCs w:val="21"/>
              </w:rPr>
              <w:t>である。</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sidRPr="000841CA">
              <w:rPr>
                <w:rFonts w:ascii="ＭＳ 明朝" w:eastAsia="ＭＳ 明朝" w:hAnsi="ＭＳ 明朝" w:cs="Times New Roman" w:hint="eastAsia"/>
                <w:szCs w:val="21"/>
              </w:rPr>
              <w:t>時間外勤務の縮減に向けては、全庁を挙げて取り組むことが肝要であり、任命権者において、メッセージの発出等も含め、より一層強力に取り組まれることを求める</w:t>
            </w:r>
            <w:r>
              <w:rPr>
                <w:rFonts w:ascii="ＭＳ 明朝" w:eastAsia="ＭＳ 明朝" w:hAnsi="ＭＳ 明朝" w:cs="Times New Roman" w:hint="eastAsia"/>
                <w:szCs w:val="21"/>
              </w:rPr>
              <w:t>。</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ウ</w:t>
            </w:r>
            <w:r w:rsidRPr="00BB7BA6">
              <w:rPr>
                <w:rFonts w:ascii="ＭＳ ゴシック" w:eastAsia="ＭＳ ゴシック" w:hAnsi="ＭＳ ゴシック" w:cs="Times New Roman" w:hint="eastAsia"/>
                <w:b/>
                <w:szCs w:val="21"/>
              </w:rPr>
              <w:t xml:space="preserve">　</w:t>
            </w:r>
            <w:r>
              <w:rPr>
                <w:rFonts w:ascii="ＭＳ ゴシック" w:eastAsia="ＭＳ ゴシック" w:hAnsi="ＭＳ ゴシック" w:cs="Times New Roman" w:hint="eastAsia"/>
                <w:b/>
                <w:szCs w:val="21"/>
              </w:rPr>
              <w:t>女性職員の活躍推進</w:t>
            </w:r>
          </w:p>
          <w:p w:rsidR="00AF147D" w:rsidRPr="001412D6" w:rsidRDefault="00AF147D" w:rsidP="008A1307">
            <w:pPr>
              <w:spacing w:line="240" w:lineRule="exact"/>
              <w:ind w:leftChars="400" w:left="840" w:firstLineChars="100" w:firstLine="210"/>
              <w:rPr>
                <w:rFonts w:ascii="ＭＳ 明朝" w:eastAsia="ＭＳ 明朝" w:hAnsi="ＭＳ 明朝" w:cs="Times New Roman"/>
                <w:szCs w:val="21"/>
              </w:rPr>
            </w:pPr>
            <w:r w:rsidRPr="000A091F">
              <w:rPr>
                <w:rFonts w:ascii="ＭＳ 明朝" w:eastAsia="ＭＳ 明朝" w:hAnsi="ＭＳ 明朝" w:cs="Times New Roman" w:hint="eastAsia"/>
                <w:szCs w:val="21"/>
              </w:rPr>
              <w:t>民間労働法制の改正内容に即した必要な措置を適切に講ずるとともに、主査級昇任考査の受験促進に向け、女性職員が管理職等責任ある立場で活躍できるよう、職場全体の意識改革と環境づくりなど、より一層組織的な取組みを進めていくことが必要である。</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エ</w:t>
            </w:r>
            <w:r w:rsidRPr="00BB7BA6">
              <w:rPr>
                <w:rFonts w:ascii="ＭＳ ゴシック" w:eastAsia="ＭＳ ゴシック" w:hAnsi="ＭＳ ゴシック" w:cs="Times New Roman" w:hint="eastAsia"/>
                <w:b/>
                <w:szCs w:val="21"/>
              </w:rPr>
              <w:t xml:space="preserve">　健康管理</w:t>
            </w:r>
            <w:r>
              <w:rPr>
                <w:rFonts w:ascii="ＭＳ ゴシック" w:eastAsia="ＭＳ ゴシック" w:hAnsi="ＭＳ ゴシック" w:cs="Times New Roman" w:hint="eastAsia"/>
                <w:b/>
                <w:szCs w:val="21"/>
              </w:rPr>
              <w:t>・メンタルヘルス対策</w:t>
            </w:r>
          </w:p>
          <w:p w:rsidR="00AF147D" w:rsidRPr="001412D6" w:rsidRDefault="00AF147D" w:rsidP="008A1307">
            <w:pPr>
              <w:spacing w:line="240" w:lineRule="exact"/>
              <w:ind w:leftChars="400" w:left="840" w:firstLineChars="100" w:firstLine="210"/>
              <w:rPr>
                <w:rFonts w:ascii="ＭＳ 明朝" w:eastAsia="ＭＳ 明朝" w:hAnsi="ＭＳ 明朝" w:cs="Times New Roman"/>
                <w:szCs w:val="21"/>
              </w:rPr>
            </w:pPr>
            <w:r w:rsidRPr="00F831F5">
              <w:rPr>
                <w:rFonts w:ascii="ＭＳ 明朝" w:eastAsia="ＭＳ 明朝" w:hAnsi="ＭＳ 明朝" w:cs="Times New Roman" w:hint="eastAsia"/>
                <w:szCs w:val="21"/>
              </w:rPr>
              <w:t>職員に対し、ストレスチェック制度の趣旨等を十分周知し、ストレスへの気づきを促すことが重要</w:t>
            </w:r>
            <w:r>
              <w:rPr>
                <w:rFonts w:ascii="ＭＳ 明朝" w:eastAsia="ＭＳ 明朝" w:hAnsi="ＭＳ 明朝" w:cs="Times New Roman" w:hint="eastAsia"/>
                <w:szCs w:val="21"/>
              </w:rPr>
              <w:t>である。さらに、</w:t>
            </w:r>
            <w:r w:rsidRPr="00F831F5">
              <w:rPr>
                <w:rFonts w:ascii="ＭＳ 明朝" w:eastAsia="ＭＳ 明朝" w:hAnsi="ＭＳ 明朝" w:cs="Times New Roman" w:hint="eastAsia"/>
                <w:szCs w:val="21"/>
              </w:rPr>
              <w:t>ストレスチェックの結果を所属ごとに集計・分析し、職場におけるストレス要因を評価し、職場環境の改善につなげること</w:t>
            </w:r>
            <w:r>
              <w:rPr>
                <w:rFonts w:ascii="ＭＳ 明朝" w:eastAsia="ＭＳ 明朝" w:hAnsi="ＭＳ 明朝" w:cs="Times New Roman" w:hint="eastAsia"/>
                <w:szCs w:val="21"/>
              </w:rPr>
              <w:t>で、ストレスの要因そのものを低減するよう努めることが必要であり、</w:t>
            </w:r>
            <w:r w:rsidRPr="00F831F5">
              <w:rPr>
                <w:rFonts w:ascii="ＭＳ 明朝" w:eastAsia="ＭＳ 明朝" w:hAnsi="ＭＳ 明朝" w:cs="Times New Roman" w:hint="eastAsia"/>
                <w:szCs w:val="21"/>
              </w:rPr>
              <w:t>これらを通じて、引き続き、メンタルヘルス対策の一連の取組みを継続的、計画的に進めることを求める</w:t>
            </w:r>
            <w:r w:rsidRPr="001412D6">
              <w:rPr>
                <w:rFonts w:ascii="ＭＳ 明朝" w:eastAsia="ＭＳ 明朝" w:hAnsi="ＭＳ 明朝" w:cs="Times New Roman" w:hint="eastAsia"/>
                <w:szCs w:val="21"/>
              </w:rPr>
              <w:t>。</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オ　ハラスメントの防止</w:t>
            </w:r>
          </w:p>
          <w:p w:rsidR="00AF147D" w:rsidRDefault="00AF147D" w:rsidP="008A1307">
            <w:pPr>
              <w:spacing w:line="240" w:lineRule="exact"/>
              <w:ind w:leftChars="300" w:left="630"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男女雇用機会均等法等の改正を踏まえ、</w:t>
            </w:r>
            <w:r w:rsidRPr="00F831F5">
              <w:rPr>
                <w:rFonts w:ascii="ＭＳ 明朝" w:eastAsia="ＭＳ 明朝" w:hAnsi="ＭＳ 明朝" w:cs="Times New Roman" w:hint="eastAsia"/>
                <w:szCs w:val="21"/>
              </w:rPr>
              <w:t>適切に対応する必要がある。</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sidRPr="00F831F5">
              <w:rPr>
                <w:rFonts w:ascii="ＭＳ 明朝" w:eastAsia="ＭＳ 明朝" w:hAnsi="ＭＳ 明朝" w:cs="Times New Roman" w:hint="eastAsia"/>
                <w:szCs w:val="21"/>
              </w:rPr>
              <w:t>ハラスメントを起こさないことが重大な責務であることを管理職に徹底するとともに、</w:t>
            </w:r>
            <w:r>
              <w:rPr>
                <w:rFonts w:ascii="ＭＳ 明朝" w:eastAsia="ＭＳ 明朝" w:hAnsi="ＭＳ 明朝" w:cs="Times New Roman" w:hint="eastAsia"/>
                <w:szCs w:val="21"/>
              </w:rPr>
              <w:t>職員一人ひとりがハラスメントを許さないという価値観を共有するよう</w:t>
            </w:r>
            <w:r w:rsidRPr="00F831F5">
              <w:rPr>
                <w:rFonts w:ascii="ＭＳ 明朝" w:eastAsia="ＭＳ 明朝" w:hAnsi="ＭＳ 明朝" w:cs="Times New Roman" w:hint="eastAsia"/>
                <w:szCs w:val="21"/>
              </w:rPr>
              <w:t>、引き続き積極的な取組みを推進する必要がある</w:t>
            </w:r>
            <w:r w:rsidRPr="00ED0AB3">
              <w:rPr>
                <w:rFonts w:ascii="ＭＳ 明朝" w:eastAsia="ＭＳ 明朝" w:hAnsi="ＭＳ 明朝" w:cs="Times New Roman" w:hint="eastAsia"/>
                <w:szCs w:val="21"/>
              </w:rPr>
              <w:t>。</w:t>
            </w:r>
          </w:p>
          <w:p w:rsidR="00AF147D" w:rsidRPr="004909AB" w:rsidRDefault="00AF147D" w:rsidP="008A1307">
            <w:pPr>
              <w:ind w:leftChars="100" w:left="210" w:firstLineChars="100" w:firstLine="221"/>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(4</w:t>
            </w:r>
            <w:r w:rsidRPr="004909AB">
              <w:rPr>
                <w:rFonts w:asciiTheme="majorEastAsia" w:eastAsiaTheme="majorEastAsia" w:hAnsiTheme="majorEastAsia" w:cs="Times New Roman" w:hint="eastAsia"/>
                <w:b/>
                <w:sz w:val="22"/>
              </w:rPr>
              <w:t>) 公務員制度をめぐる諸課題について</w:t>
            </w:r>
          </w:p>
          <w:p w:rsidR="00AF147D" w:rsidRPr="00BB7BA6" w:rsidRDefault="00AF147D" w:rsidP="008A1307">
            <w:pPr>
              <w:ind w:leftChars="200" w:left="420" w:firstLineChars="100" w:firstLine="211"/>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 xml:space="preserve">ア　</w:t>
            </w:r>
            <w:r>
              <w:rPr>
                <w:rFonts w:ascii="ＭＳ ゴシック" w:eastAsia="ＭＳ ゴシック" w:hAnsi="ＭＳ ゴシック" w:cs="Times New Roman" w:hint="eastAsia"/>
                <w:b/>
                <w:szCs w:val="21"/>
              </w:rPr>
              <w:t>教職員を取り巻く諸情勢</w:t>
            </w:r>
          </w:p>
          <w:p w:rsidR="00AF147D" w:rsidRDefault="00AF147D" w:rsidP="008A1307">
            <w:pPr>
              <w:spacing w:line="240" w:lineRule="exact"/>
              <w:ind w:leftChars="400" w:left="840" w:firstLineChars="100" w:firstLine="210"/>
              <w:rPr>
                <w:rFonts w:asciiTheme="minorEastAsia" w:hAnsiTheme="minorEastAsia" w:cs="Times New Roman"/>
                <w:szCs w:val="21"/>
              </w:rPr>
            </w:pPr>
            <w:r>
              <w:rPr>
                <w:rFonts w:asciiTheme="minorEastAsia" w:hAnsiTheme="minorEastAsia" w:cs="Times New Roman" w:hint="eastAsia"/>
                <w:szCs w:val="21"/>
              </w:rPr>
              <w:t>教員の長時間労働が常態化しており、課題は深刻であると言わざるを得ず、</w:t>
            </w:r>
            <w:r w:rsidRPr="005F1AD9">
              <w:rPr>
                <w:rFonts w:asciiTheme="minorEastAsia" w:hAnsiTheme="minorEastAsia" w:cs="Times New Roman" w:hint="eastAsia"/>
                <w:szCs w:val="21"/>
              </w:rPr>
              <w:t>教育委員会においては、従来の学校長を通じた対応によるだけでなく、自らの責任として教職員の現場の実情把握に努め、速やかに長時間労働の抜本的解決に向けた具体的な対応が求められることを強く指摘</w:t>
            </w:r>
            <w:r>
              <w:rPr>
                <w:rFonts w:asciiTheme="minorEastAsia" w:hAnsiTheme="minorEastAsia" w:cs="Times New Roman" w:hint="eastAsia"/>
                <w:szCs w:val="21"/>
              </w:rPr>
              <w:t>する。</w:t>
            </w:r>
          </w:p>
          <w:p w:rsidR="00AF147D" w:rsidRPr="00514460" w:rsidRDefault="00AF147D" w:rsidP="008A1307">
            <w:pPr>
              <w:spacing w:line="240" w:lineRule="exact"/>
              <w:ind w:leftChars="400" w:left="840" w:firstLineChars="100" w:firstLine="210"/>
              <w:rPr>
                <w:rFonts w:asciiTheme="minorEastAsia" w:hAnsiTheme="minorEastAsia" w:cs="Times New Roman"/>
                <w:szCs w:val="21"/>
              </w:rPr>
            </w:pPr>
            <w:r>
              <w:rPr>
                <w:rFonts w:asciiTheme="minorEastAsia" w:hAnsiTheme="minorEastAsia" w:cs="Times New Roman" w:hint="eastAsia"/>
                <w:szCs w:val="21"/>
              </w:rPr>
              <w:t>教員定数の一部に</w:t>
            </w:r>
            <w:r w:rsidRPr="00ED0AB3">
              <w:rPr>
                <w:rFonts w:asciiTheme="minorEastAsia" w:hAnsiTheme="minorEastAsia" w:cs="Times New Roman" w:hint="eastAsia"/>
                <w:szCs w:val="21"/>
              </w:rPr>
              <w:t>定数内講師</w:t>
            </w:r>
            <w:r>
              <w:rPr>
                <w:rFonts w:asciiTheme="minorEastAsia" w:hAnsiTheme="minorEastAsia" w:cs="Times New Roman" w:hint="eastAsia"/>
                <w:szCs w:val="21"/>
              </w:rPr>
              <w:t>を配置し、産休・育休等を取得した教員の代替</w:t>
            </w:r>
            <w:r w:rsidRPr="00ED0AB3">
              <w:rPr>
                <w:rFonts w:asciiTheme="minorEastAsia" w:hAnsiTheme="minorEastAsia" w:cs="Times New Roman" w:hint="eastAsia"/>
                <w:szCs w:val="21"/>
              </w:rPr>
              <w:t>として</w:t>
            </w:r>
            <w:r>
              <w:rPr>
                <w:rFonts w:asciiTheme="minorEastAsia" w:hAnsiTheme="minorEastAsia" w:cs="Times New Roman" w:hint="eastAsia"/>
                <w:szCs w:val="21"/>
              </w:rPr>
              <w:t>も講師を配置しているが、</w:t>
            </w:r>
            <w:r w:rsidRPr="00626725">
              <w:rPr>
                <w:rFonts w:asciiTheme="minorEastAsia" w:hAnsiTheme="minorEastAsia" w:cs="Times New Roman" w:hint="eastAsia"/>
                <w:szCs w:val="21"/>
              </w:rPr>
              <w:t>教育委員会においては、引き続き、中長期的な観点も含めて適正な教員の配置に努めることが求められる</w:t>
            </w:r>
            <w:r>
              <w:rPr>
                <w:rFonts w:asciiTheme="minorEastAsia" w:hAnsiTheme="minorEastAsia" w:cs="Times New Roman" w:hint="eastAsia"/>
                <w:szCs w:val="21"/>
              </w:rPr>
              <w:t>。</w:t>
            </w:r>
          </w:p>
          <w:p w:rsidR="00AF147D" w:rsidRPr="00BB7BA6" w:rsidRDefault="00AF147D" w:rsidP="008A1307">
            <w:pPr>
              <w:ind w:leftChars="200" w:left="420" w:firstLineChars="100" w:firstLine="211"/>
              <w:rPr>
                <w:rFonts w:ascii="ＭＳ ゴシック" w:eastAsia="ＭＳ ゴシック" w:hAnsi="ＭＳ ゴシック" w:cs="Times New Roman"/>
                <w:b/>
                <w:dstrike/>
                <w:szCs w:val="21"/>
              </w:rPr>
            </w:pPr>
            <w:r>
              <w:rPr>
                <w:rFonts w:ascii="ＭＳ ゴシック" w:eastAsia="ＭＳ ゴシック" w:hAnsi="ＭＳ ゴシック" w:cs="Times New Roman" w:hint="eastAsia"/>
                <w:b/>
                <w:szCs w:val="21"/>
              </w:rPr>
              <w:t>イ　非常勤職員の処遇</w:t>
            </w:r>
          </w:p>
          <w:p w:rsidR="00AF147D" w:rsidRDefault="00AF147D" w:rsidP="008A1307">
            <w:pPr>
              <w:spacing w:line="240" w:lineRule="exact"/>
              <w:ind w:leftChars="400" w:left="840" w:firstLineChars="100" w:firstLine="210"/>
              <w:rPr>
                <w:rFonts w:ascii="ＭＳ 明朝" w:eastAsia="ＭＳ 明朝" w:hAnsi="ＭＳ 明朝" w:cs="Times New Roman"/>
                <w:szCs w:val="21"/>
              </w:rPr>
            </w:pPr>
            <w:r w:rsidRPr="00626725">
              <w:rPr>
                <w:rFonts w:ascii="ＭＳ 明朝" w:eastAsia="ＭＳ 明朝" w:hAnsi="ＭＳ 明朝" w:cs="Times New Roman" w:hint="eastAsia"/>
                <w:szCs w:val="21"/>
              </w:rPr>
              <w:t>臨時・非常勤職員及び任期付職員の任用等のあり方について</w:t>
            </w:r>
            <w:r>
              <w:rPr>
                <w:rFonts w:ascii="ＭＳ 明朝" w:eastAsia="ＭＳ 明朝" w:hAnsi="ＭＳ 明朝" w:cs="Times New Roman" w:hint="eastAsia"/>
                <w:szCs w:val="21"/>
              </w:rPr>
              <w:t>の国の</w:t>
            </w:r>
            <w:r w:rsidRPr="00626725">
              <w:rPr>
                <w:rFonts w:ascii="ＭＳ 明朝" w:eastAsia="ＭＳ 明朝" w:hAnsi="ＭＳ 明朝" w:cs="Times New Roman" w:hint="eastAsia"/>
                <w:szCs w:val="21"/>
              </w:rPr>
              <w:t>研究会の検討結果、国、他の都道府県</w:t>
            </w:r>
            <w:r>
              <w:rPr>
                <w:rFonts w:ascii="ＭＳ 明朝" w:eastAsia="ＭＳ 明朝" w:hAnsi="ＭＳ 明朝" w:cs="Times New Roman" w:hint="eastAsia"/>
                <w:szCs w:val="21"/>
              </w:rPr>
              <w:t>の動向などにも留意しつつ、より一層適正な勤務条件の確保に努め</w:t>
            </w:r>
            <w:r w:rsidRPr="00626725">
              <w:rPr>
                <w:rFonts w:ascii="ＭＳ 明朝" w:eastAsia="ＭＳ 明朝" w:hAnsi="ＭＳ 明朝" w:cs="Times New Roman" w:hint="eastAsia"/>
                <w:szCs w:val="21"/>
              </w:rPr>
              <w:t>、非常勤職員が高い意欲を持って勤務することができるよう取り組まれることを求める</w:t>
            </w:r>
            <w:r>
              <w:rPr>
                <w:rFonts w:ascii="ＭＳ 明朝" w:eastAsia="ＭＳ 明朝" w:hAnsi="ＭＳ 明朝" w:cs="Times New Roman" w:hint="eastAsia"/>
                <w:szCs w:val="21"/>
              </w:rPr>
              <w:t>。</w:t>
            </w:r>
          </w:p>
          <w:p w:rsidR="008A1307" w:rsidRPr="008A1307" w:rsidRDefault="008A1307" w:rsidP="008A1307">
            <w:pPr>
              <w:rPr>
                <w:rFonts w:ascii="ＭＳ 明朝" w:eastAsia="ＭＳ 明朝" w:hAnsi="ＭＳ 明朝" w:cs="Times New Roman"/>
                <w:szCs w:val="21"/>
              </w:rPr>
            </w:pPr>
          </w:p>
        </w:tc>
      </w:tr>
    </w:tbl>
    <w:p w:rsidR="00F5307D" w:rsidRDefault="00F5307D" w:rsidP="009E68EA">
      <w:pPr>
        <w:pStyle w:val="af1"/>
        <w:outlineLvl w:val="0"/>
        <w:rPr>
          <w:sz w:val="21"/>
        </w:rPr>
      </w:pPr>
    </w:p>
    <w:p w:rsidR="00F5307D" w:rsidRDefault="00F5307D">
      <w:pPr>
        <w:widowControl/>
        <w:jc w:val="left"/>
        <w:rPr>
          <w:rFonts w:ascii="ＭＳ ゴシック" w:eastAsia="ＭＳ ゴシック" w:hAnsi="Courier New" w:cs="Courier New"/>
          <w:szCs w:val="21"/>
        </w:rPr>
      </w:pPr>
      <w:r>
        <w:br w:type="page"/>
      </w:r>
    </w:p>
    <w:bookmarkStart w:id="13" w:name="_Toc467745809"/>
    <w:p w:rsidR="00F5307D" w:rsidRDefault="00277A2F" w:rsidP="00F5307D">
      <w:pPr>
        <w:pStyle w:val="af1"/>
        <w:outlineLvl w:val="0"/>
        <w:rPr>
          <w:sz w:val="28"/>
        </w:rPr>
      </w:pPr>
      <w:r w:rsidRPr="00051808">
        <w:rPr>
          <w:rFonts w:asciiTheme="majorEastAsia" w:hAnsiTheme="majorEastAsia" w:hint="eastAsia"/>
          <w:noProof/>
          <w:sz w:val="28"/>
        </w:rPr>
        <mc:AlternateContent>
          <mc:Choice Requires="wps">
            <w:drawing>
              <wp:anchor distT="0" distB="0" distL="114300" distR="114300" simplePos="0" relativeHeight="251706368" behindDoc="0" locked="0" layoutInCell="1" allowOverlap="1" wp14:anchorId="7A83AB0D" wp14:editId="28460989">
                <wp:simplePos x="0" y="0"/>
                <wp:positionH relativeFrom="column">
                  <wp:posOffset>5376545</wp:posOffset>
                </wp:positionH>
                <wp:positionV relativeFrom="paragraph">
                  <wp:posOffset>-359410</wp:posOffset>
                </wp:positionV>
                <wp:extent cx="771525" cy="3524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44" style="position:absolute;margin-left:423.35pt;margin-top:-28.3pt;width:60.7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" fillcolor="white [3201]" strokecolor="black [3213]" strokeweight="1pt">
                <v:textbox>
                  <w:txbxContent>
                    <w:p w:rsidR="00277A2F" w:rsidRPr="00797338" w:rsidRDefault="00277A2F" w:rsidP="00277A2F">
                      <w:pPr>
                        <w:jc w:val="center"/>
                        <w:rPr>
                          <w:rFonts w:asciiTheme="majorEastAsia" w:eastAsiaTheme="majorEastAsia" w:hAnsiTheme="majorEastAsia"/>
                          <w:sz w:val="24"/>
                        </w:rPr>
                      </w:pPr>
                      <w:r>
                        <w:rPr>
                          <w:rFonts w:asciiTheme="majorEastAsia" w:eastAsiaTheme="majorEastAsia" w:hAnsiTheme="majorEastAsia" w:hint="eastAsia"/>
                          <w:sz w:val="24"/>
                        </w:rPr>
                        <w:t>資料</w:t>
                      </w:r>
                      <w:r>
                        <w:rPr>
                          <w:rFonts w:asciiTheme="majorEastAsia" w:eastAsiaTheme="majorEastAsia" w:hAnsiTheme="majorEastAsia" w:hint="eastAsia"/>
                          <w:sz w:val="24"/>
                        </w:rPr>
                        <w:t>６</w:t>
                      </w:r>
                    </w:p>
                  </w:txbxContent>
                </v:textbox>
              </v:rect>
            </w:pict>
          </mc:Fallback>
        </mc:AlternateContent>
      </w:r>
      <w:r w:rsidR="00F5307D" w:rsidRPr="009E68EA">
        <w:rPr>
          <w:rFonts w:hint="eastAsia"/>
          <w:sz w:val="28"/>
          <w:bdr w:val="single" w:sz="4" w:space="0" w:color="auto"/>
        </w:rPr>
        <w:t>資料</w:t>
      </w:r>
      <w:r w:rsidR="00F5307D">
        <w:rPr>
          <w:rFonts w:hint="eastAsia"/>
          <w:sz w:val="28"/>
          <w:bdr w:val="single" w:sz="4" w:space="0" w:color="auto"/>
        </w:rPr>
        <w:t>６</w:t>
      </w:r>
      <w:r w:rsidR="00F5307D" w:rsidRPr="009E68EA">
        <w:rPr>
          <w:rFonts w:hint="eastAsia"/>
          <w:sz w:val="28"/>
        </w:rPr>
        <w:t xml:space="preserve">　</w:t>
      </w:r>
      <w:r w:rsidR="00F5307D" w:rsidRPr="00F5307D">
        <w:rPr>
          <w:rFonts w:hint="eastAsia"/>
          <w:sz w:val="28"/>
        </w:rPr>
        <w:t>一般職の平成28年度</w:t>
      </w:r>
      <w:r w:rsidR="00F5307D">
        <w:rPr>
          <w:rFonts w:hint="eastAsia"/>
          <w:sz w:val="28"/>
        </w:rPr>
        <w:t>の</w:t>
      </w:r>
      <w:r w:rsidR="00F5307D" w:rsidRPr="00F5307D">
        <w:rPr>
          <w:rFonts w:hint="eastAsia"/>
          <w:sz w:val="28"/>
        </w:rPr>
        <w:t>給与改定</w:t>
      </w:r>
      <w:r w:rsidR="00F5307D" w:rsidRPr="009E68EA">
        <w:rPr>
          <w:rFonts w:hint="eastAsia"/>
          <w:sz w:val="28"/>
        </w:rPr>
        <w:t>について</w:t>
      </w:r>
      <w:bookmarkEnd w:id="13"/>
    </w:p>
    <w:p w:rsidR="00F5307D" w:rsidRPr="00BB4733" w:rsidRDefault="00F5307D" w:rsidP="00F5307D">
      <w:pPr>
        <w:pStyle w:val="af1"/>
        <w:rPr>
          <w:rFonts w:asciiTheme="minorEastAsia" w:eastAsiaTheme="minorEastAsia" w:hAnsiTheme="minorEastAsia"/>
          <w:sz w:val="18"/>
        </w:rPr>
      </w:pPr>
      <w:r w:rsidRPr="00BB4733">
        <w:rPr>
          <w:rFonts w:asciiTheme="minorEastAsia" w:eastAsiaTheme="minorEastAsia" w:hAnsiTheme="minorEastAsia" w:hint="eastAsia"/>
          <w:sz w:val="18"/>
        </w:rPr>
        <w:t>（「</w:t>
      </w:r>
      <w:r w:rsidR="002E4F03">
        <w:rPr>
          <w:rFonts w:asciiTheme="minorEastAsia" w:eastAsiaTheme="minorEastAsia" w:hAnsiTheme="minorEastAsia" w:hint="eastAsia"/>
          <w:sz w:val="18"/>
        </w:rPr>
        <w:t>職員団体との交渉における最終回答の内容（報道向け資料）</w:t>
      </w:r>
      <w:r w:rsidRPr="00BB4733">
        <w:rPr>
          <w:rFonts w:asciiTheme="minorEastAsia" w:eastAsiaTheme="minorEastAsia" w:hAnsiTheme="minorEastAsia" w:hint="eastAsia"/>
          <w:sz w:val="18"/>
        </w:rPr>
        <w:t>」より）</w:t>
      </w:r>
    </w:p>
    <w:tbl>
      <w:tblPr>
        <w:tblStyle w:val="a9"/>
        <w:tblW w:w="9640" w:type="dxa"/>
        <w:tblInd w:w="-176" w:type="dxa"/>
        <w:tblLook w:val="04A0" w:firstRow="1" w:lastRow="0" w:firstColumn="1" w:lastColumn="0" w:noHBand="0" w:noVBand="1"/>
      </w:tblPr>
      <w:tblGrid>
        <w:gridCol w:w="9640"/>
      </w:tblGrid>
      <w:tr w:rsidR="00F5307D" w:rsidTr="00F5307D">
        <w:tc>
          <w:tcPr>
            <w:tcW w:w="9640" w:type="dxa"/>
          </w:tcPr>
          <w:p w:rsidR="002E4F03" w:rsidRPr="002E4F03" w:rsidRDefault="002E4F03" w:rsidP="002E4F03">
            <w:pPr>
              <w:spacing w:line="400" w:lineRule="exact"/>
              <w:jc w:val="right"/>
              <w:rPr>
                <w:rFonts w:ascii="HG丸ｺﾞｼｯｸM-PRO" w:eastAsia="HG丸ｺﾞｼｯｸM-PRO" w:hAnsi="Century" w:cs="Times New Roman"/>
                <w:sz w:val="24"/>
                <w:szCs w:val="24"/>
              </w:rPr>
            </w:pPr>
            <w:r w:rsidRPr="002E4F03">
              <w:rPr>
                <w:rFonts w:ascii="HG丸ｺﾞｼｯｸM-PRO" w:eastAsia="HG丸ｺﾞｼｯｸM-PRO" w:hAnsi="Century" w:cs="Times New Roman" w:hint="eastAsia"/>
                <w:sz w:val="24"/>
                <w:szCs w:val="24"/>
              </w:rPr>
              <w:t>平成2８年1１月１６日</w:t>
            </w:r>
          </w:p>
          <w:p w:rsidR="002E4F03" w:rsidRPr="002E4F03" w:rsidRDefault="002E4F03" w:rsidP="002E4F03">
            <w:pPr>
              <w:spacing w:line="400" w:lineRule="exact"/>
              <w:jc w:val="right"/>
              <w:rPr>
                <w:rFonts w:ascii="HG丸ｺﾞｼｯｸM-PRO" w:eastAsia="HG丸ｺﾞｼｯｸM-PRO" w:hAnsi="Century" w:cs="Times New Roman"/>
                <w:sz w:val="24"/>
                <w:szCs w:val="24"/>
              </w:rPr>
            </w:pPr>
            <w:r w:rsidRPr="002E4F03">
              <w:rPr>
                <w:rFonts w:ascii="HG丸ｺﾞｼｯｸM-PRO" w:eastAsia="HG丸ｺﾞｼｯｸM-PRO" w:hAnsi="Century" w:cs="Times New Roman" w:hint="eastAsia"/>
                <w:sz w:val="24"/>
                <w:szCs w:val="24"/>
              </w:rPr>
              <w:t>総務部人事局企画厚生課</w:t>
            </w:r>
          </w:p>
          <w:p w:rsidR="002E4F03" w:rsidRPr="002E4F03" w:rsidRDefault="002E4F03" w:rsidP="002E4F03">
            <w:pPr>
              <w:spacing w:line="400" w:lineRule="exact"/>
              <w:jc w:val="center"/>
              <w:rPr>
                <w:rFonts w:ascii="HG丸ｺﾞｼｯｸM-PRO" w:eastAsia="HG丸ｺﾞｼｯｸM-PRO" w:hAnsi="Century" w:cs="Times New Roman"/>
                <w:b/>
                <w:color w:val="000000"/>
                <w:sz w:val="28"/>
                <w:szCs w:val="28"/>
              </w:rPr>
            </w:pPr>
          </w:p>
          <w:p w:rsidR="002E4F03" w:rsidRPr="002E4F03" w:rsidRDefault="002E4F03" w:rsidP="002E4F03">
            <w:pPr>
              <w:spacing w:line="400" w:lineRule="exact"/>
              <w:jc w:val="center"/>
              <w:rPr>
                <w:rFonts w:ascii="HG丸ｺﾞｼｯｸM-PRO" w:eastAsia="HG丸ｺﾞｼｯｸM-PRO" w:hAnsi="Century" w:cs="Times New Roman"/>
                <w:b/>
                <w:color w:val="000000"/>
                <w:sz w:val="24"/>
                <w:szCs w:val="24"/>
                <w:bdr w:val="single" w:sz="4" w:space="0" w:color="auto"/>
              </w:rPr>
            </w:pPr>
            <w:r w:rsidRPr="002E4F03">
              <w:rPr>
                <w:rFonts w:ascii="HG丸ｺﾞｼｯｸM-PRO" w:eastAsia="HG丸ｺﾞｼｯｸM-PRO" w:hAnsi="Century" w:cs="Times New Roman" w:hint="eastAsia"/>
                <w:b/>
                <w:color w:val="000000"/>
                <w:sz w:val="28"/>
                <w:szCs w:val="24"/>
                <w:bdr w:val="single" w:sz="4" w:space="0" w:color="auto"/>
              </w:rPr>
              <w:t xml:space="preserve">　職員団体との交渉における最終回答の内容　</w:t>
            </w:r>
          </w:p>
          <w:p w:rsidR="002E4F03" w:rsidRPr="002E4F03" w:rsidRDefault="002E4F03" w:rsidP="002E4F03">
            <w:pPr>
              <w:spacing w:line="400" w:lineRule="exact"/>
              <w:jc w:val="center"/>
              <w:rPr>
                <w:rFonts w:ascii="HG丸ｺﾞｼｯｸM-PRO" w:eastAsia="HG丸ｺﾞｼｯｸM-PRO" w:hAnsi="Century" w:cs="Times New Roman"/>
                <w:color w:val="000000"/>
                <w:sz w:val="24"/>
                <w:szCs w:val="24"/>
                <w:bdr w:val="single" w:sz="4" w:space="0" w:color="auto"/>
              </w:rPr>
            </w:pPr>
          </w:p>
          <w:p w:rsidR="002E4F03" w:rsidRPr="002E4F03" w:rsidRDefault="002E4F03" w:rsidP="002E4F03">
            <w:pPr>
              <w:spacing w:line="400" w:lineRule="exact"/>
              <w:jc w:val="left"/>
              <w:rPr>
                <w:rFonts w:ascii="HG丸ｺﾞｼｯｸM-PRO" w:eastAsia="HG丸ｺﾞｼｯｸM-PRO" w:hAnsi="Century" w:cs="Times New Roman"/>
                <w:b/>
                <w:sz w:val="22"/>
              </w:rPr>
            </w:pPr>
            <w:r w:rsidRPr="002E4F03">
              <w:rPr>
                <w:rFonts w:ascii="HG丸ｺﾞｼｯｸM-PRO" w:eastAsia="HG丸ｺﾞｼｯｸM-PRO" w:hAnsi="Century" w:cs="Times New Roman" w:hint="eastAsia"/>
                <w:noProof/>
                <w:color w:val="FFFFFF"/>
                <w:sz w:val="24"/>
                <w:szCs w:val="24"/>
              </w:rPr>
              <mc:AlternateContent>
                <mc:Choice Requires="wps">
                  <w:drawing>
                    <wp:anchor distT="0" distB="0" distL="114300" distR="114300" simplePos="0" relativeHeight="251673600" behindDoc="1" locked="0" layoutInCell="1" allowOverlap="1" wp14:anchorId="0479B32E" wp14:editId="4BDB8D6E">
                      <wp:simplePos x="0" y="0"/>
                      <wp:positionH relativeFrom="column">
                        <wp:posOffset>20955</wp:posOffset>
                      </wp:positionH>
                      <wp:positionV relativeFrom="paragraph">
                        <wp:posOffset>118109</wp:posOffset>
                      </wp:positionV>
                      <wp:extent cx="5924550" cy="5381625"/>
                      <wp:effectExtent l="0" t="0" r="19050" b="2857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24550" cy="5381625"/>
                              </a:xfrm>
                              <a:prstGeom prst="roundRect">
                                <a:avLst>
                                  <a:gd name="adj" fmla="val 8093"/>
                                </a:avLst>
                              </a:prstGeom>
                              <a:solidFill>
                                <a:srgbClr val="FFFFFF">
                                  <a:alpha val="0"/>
                                </a:srgbClr>
                              </a:solidFill>
                              <a:ln w="19050" cmpd="dbl">
                                <a:solidFill>
                                  <a:srgbClr val="000000"/>
                                </a:solidFill>
                                <a:round/>
                                <a:headEnd/>
                                <a:tailEnd/>
                              </a:ln>
                            </wps:spPr>
                            <wps:txbx>
                              <w:txbxContent>
                                <w:p w:rsidR="002E4F03" w:rsidRPr="00475080" w:rsidRDefault="002E4F03" w:rsidP="002E4F03">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margin-left:1.65pt;margin-top:9.3pt;width:466.5pt;height:423.7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" strokeweight="1.5pt">
                      <v:fill opacity="0"/>
                      <v:stroke linestyle="thinThin"/>
                      <v:textbox inset="5.85pt,.7pt,5.85pt,.7pt">
                        <w:txbxContent>
                          <w:p w:rsidR="002E4F03" w:rsidRPr="00475080" w:rsidRDefault="002E4F03" w:rsidP="002E4F03">
                            <w:pPr>
                              <w:rPr>
                                <w:sz w:val="20"/>
                                <w:szCs w:val="20"/>
                              </w:rPr>
                            </w:pPr>
                          </w:p>
                        </w:txbxContent>
                      </v:textbox>
                    </v:roundrect>
                  </w:pict>
                </mc:Fallback>
              </mc:AlternateContent>
            </w:r>
          </w:p>
          <w:p w:rsidR="002E4F03" w:rsidRPr="002E4F03" w:rsidRDefault="002E4F03" w:rsidP="002E4F03">
            <w:pPr>
              <w:spacing w:line="400" w:lineRule="exact"/>
              <w:jc w:val="left"/>
              <w:rPr>
                <w:rFonts w:ascii="ＭＳ ゴシック" w:eastAsia="ＭＳ ゴシック" w:hAnsi="ＭＳ ゴシック" w:cs="Times New Roman"/>
                <w:b/>
                <w:color w:val="000000"/>
                <w:sz w:val="28"/>
                <w:szCs w:val="28"/>
              </w:rPr>
            </w:pPr>
          </w:p>
          <w:p w:rsidR="002E4F03" w:rsidRPr="002E4F03" w:rsidRDefault="002E4F03" w:rsidP="002E4F03">
            <w:pPr>
              <w:spacing w:line="500" w:lineRule="exact"/>
              <w:jc w:val="left"/>
              <w:rPr>
                <w:rFonts w:ascii="HG丸ｺﾞｼｯｸM-PRO" w:eastAsia="HG丸ｺﾞｼｯｸM-PRO" w:hAnsi="Century" w:cs="Times New Roman"/>
                <w:b/>
                <w:sz w:val="28"/>
                <w:szCs w:val="28"/>
              </w:rPr>
            </w:pPr>
            <w:r w:rsidRPr="002E4F03">
              <w:rPr>
                <w:rFonts w:ascii="HG丸ｺﾞｼｯｸM-PRO" w:eastAsia="HG丸ｺﾞｼｯｸM-PRO" w:hAnsi="Century" w:cs="Times New Roman" w:hint="eastAsia"/>
                <w:b/>
                <w:sz w:val="28"/>
                <w:szCs w:val="28"/>
              </w:rPr>
              <w:t>（１）公民の給与較差に基づく改定</w:t>
            </w:r>
          </w:p>
          <w:p w:rsidR="002E4F03" w:rsidRPr="002E4F03" w:rsidRDefault="002E4F03" w:rsidP="002E4F03">
            <w:pPr>
              <w:spacing w:line="500" w:lineRule="exact"/>
              <w:jc w:val="left"/>
              <w:rPr>
                <w:rFonts w:ascii="HG丸ｺﾞｼｯｸM-PRO" w:eastAsia="HG丸ｺﾞｼｯｸM-PRO" w:hAnsi="Century" w:cs="Times New Roman"/>
                <w:b/>
                <w:sz w:val="28"/>
                <w:szCs w:val="28"/>
              </w:rPr>
            </w:pPr>
          </w:p>
          <w:p w:rsidR="002E4F03" w:rsidRPr="002E4F03" w:rsidRDefault="002E4F03" w:rsidP="002E4F03">
            <w:pPr>
              <w:spacing w:line="400" w:lineRule="exact"/>
              <w:ind w:firstLineChars="100" w:firstLine="281"/>
              <w:jc w:val="left"/>
              <w:rPr>
                <w:rFonts w:ascii="HG丸ｺﾞｼｯｸM-PRO" w:eastAsia="HG丸ｺﾞｼｯｸM-PRO" w:hAnsi="Century" w:cs="Times New Roman"/>
                <w:b/>
                <w:color w:val="FFFFFF"/>
                <w:sz w:val="22"/>
              </w:rPr>
            </w:pPr>
            <w:r w:rsidRPr="002E4F03">
              <w:rPr>
                <w:rFonts w:ascii="HG丸ｺﾞｼｯｸM-PRO" w:eastAsia="HG丸ｺﾞｼｯｸM-PRO" w:hAnsi="Century" w:cs="Times New Roman" w:hint="eastAsia"/>
                <w:b/>
                <w:sz w:val="28"/>
                <w:szCs w:val="28"/>
              </w:rPr>
              <w:t>≪</w:t>
            </w:r>
            <w:r w:rsidRPr="002E4F03">
              <w:rPr>
                <w:rFonts w:ascii="HG丸ｺﾞｼｯｸM-PRO" w:eastAsia="HG丸ｺﾞｼｯｸM-PRO" w:hAnsi="Century" w:cs="Times New Roman" w:hint="eastAsia"/>
                <w:b/>
                <w:sz w:val="28"/>
                <w:szCs w:val="28"/>
                <w:u w:val="single"/>
              </w:rPr>
              <w:t>月例給</w:t>
            </w:r>
            <w:r w:rsidRPr="002E4F03">
              <w:rPr>
                <w:rFonts w:ascii="HG丸ｺﾞｼｯｸM-PRO" w:eastAsia="HG丸ｺﾞｼｯｸM-PRO" w:hAnsi="Century" w:cs="Times New Roman" w:hint="eastAsia"/>
                <w:b/>
                <w:sz w:val="28"/>
                <w:szCs w:val="28"/>
              </w:rPr>
              <w:t>≫</w:t>
            </w:r>
          </w:p>
          <w:p w:rsidR="002E4F03" w:rsidRPr="002E4F03" w:rsidRDefault="002E4F03" w:rsidP="002E4F03">
            <w:pPr>
              <w:spacing w:line="500" w:lineRule="exact"/>
              <w:ind w:firstLineChars="300" w:firstLine="720"/>
              <w:jc w:val="left"/>
              <w:rPr>
                <w:rFonts w:ascii="HG丸ｺﾞｼｯｸM-PRO" w:eastAsia="HG丸ｺﾞｼｯｸM-PRO" w:hAnsi="Century" w:cs="Times New Roman"/>
                <w:sz w:val="24"/>
                <w:szCs w:val="24"/>
              </w:rPr>
            </w:pPr>
            <w:r w:rsidRPr="002E4F03">
              <w:rPr>
                <w:rFonts w:ascii="HG丸ｺﾞｼｯｸM-PRO" w:eastAsia="HG丸ｺﾞｼｯｸM-PRO" w:hAnsi="Century" w:cs="Times New Roman" w:hint="eastAsia"/>
                <w:sz w:val="24"/>
                <w:szCs w:val="24"/>
              </w:rPr>
              <w:t xml:space="preserve">◆Ｈ28年4月時点の較差を解消するための改定　</w:t>
            </w:r>
          </w:p>
          <w:p w:rsidR="002E4F03" w:rsidRPr="002E4F03" w:rsidRDefault="002E4F03" w:rsidP="002E4F03">
            <w:pPr>
              <w:spacing w:line="400" w:lineRule="exact"/>
              <w:ind w:firstLineChars="400" w:firstLine="960"/>
              <w:jc w:val="left"/>
              <w:rPr>
                <w:rFonts w:ascii="HG丸ｺﾞｼｯｸM-PRO" w:eastAsia="HG丸ｺﾞｼｯｸM-PRO" w:hAnsi="Century" w:cs="Times New Roman"/>
                <w:sz w:val="24"/>
                <w:szCs w:val="24"/>
              </w:rPr>
            </w:pPr>
            <w:r w:rsidRPr="002E4F03">
              <w:rPr>
                <w:rFonts w:ascii="HG丸ｺﾞｼｯｸM-PRO" w:eastAsia="HG丸ｺﾞｼｯｸM-PRO" w:hAnsi="Century" w:cs="Times New Roman" w:hint="eastAsia"/>
                <w:sz w:val="24"/>
                <w:szCs w:val="24"/>
              </w:rPr>
              <w:t>・Ｈ28年4月から12月の較差相当額をＨ29年2月の給料より減額</w:t>
            </w:r>
          </w:p>
          <w:p w:rsidR="002E4F03" w:rsidRPr="002E4F03" w:rsidRDefault="002E4F03" w:rsidP="002E4F03">
            <w:pPr>
              <w:spacing w:line="400" w:lineRule="exact"/>
              <w:ind w:firstLineChars="400" w:firstLine="960"/>
              <w:jc w:val="left"/>
              <w:rPr>
                <w:rFonts w:ascii="HG丸ｺﾞｼｯｸM-PRO" w:eastAsia="HG丸ｺﾞｼｯｸM-PRO" w:hAnsi="Century" w:cs="Times New Roman"/>
                <w:sz w:val="24"/>
                <w:szCs w:val="24"/>
              </w:rPr>
            </w:pPr>
            <w:r w:rsidRPr="002E4F03">
              <w:rPr>
                <w:rFonts w:ascii="HG丸ｺﾞｼｯｸM-PRO" w:eastAsia="HG丸ｺﾞｼｯｸM-PRO" w:hAnsi="Century" w:cs="Times New Roman" w:hint="eastAsia"/>
                <w:sz w:val="24"/>
                <w:szCs w:val="24"/>
              </w:rPr>
              <w:t>・Ｈ29年1月より給料表を引下げ（平均▲0.3％）</w:t>
            </w:r>
          </w:p>
          <w:p w:rsidR="002E4F03" w:rsidRPr="002E4F03" w:rsidRDefault="002E4F03" w:rsidP="002E4F03">
            <w:pPr>
              <w:spacing w:line="400" w:lineRule="exact"/>
              <w:ind w:firstLineChars="600" w:firstLine="1325"/>
              <w:jc w:val="left"/>
              <w:rPr>
                <w:rFonts w:ascii="HG丸ｺﾞｼｯｸM-PRO" w:eastAsia="HG丸ｺﾞｼｯｸM-PRO" w:hAnsi="Century" w:cs="Times New Roman"/>
                <w:b/>
                <w:color w:val="FFFFFF"/>
                <w:sz w:val="22"/>
              </w:rPr>
            </w:pPr>
            <w:r w:rsidRPr="002E4F03">
              <w:rPr>
                <w:rFonts w:ascii="HG丸ｺﾞｼｯｸM-PRO" w:eastAsia="HG丸ｺﾞｼｯｸM-PRO" w:hAnsi="Century" w:cs="Times New Roman" w:hint="eastAsia"/>
                <w:b/>
                <w:color w:val="FFFFFF"/>
                <w:sz w:val="22"/>
                <w:highlight w:val="black"/>
              </w:rPr>
              <w:t xml:space="preserve">　人事委員会勧告では、Ｈ29年4月実施　</w:t>
            </w:r>
          </w:p>
          <w:p w:rsidR="002E4F03" w:rsidRPr="002E4F03" w:rsidRDefault="002E4F03" w:rsidP="002E4F03">
            <w:pPr>
              <w:spacing w:line="400" w:lineRule="exact"/>
              <w:ind w:leftChars="300" w:left="630" w:right="480" w:firstLineChars="300" w:firstLine="720"/>
              <w:jc w:val="right"/>
              <w:rPr>
                <w:rFonts w:ascii="ＭＳ ゴシック" w:eastAsia="ＭＳ ゴシック" w:hAnsi="ＭＳ ゴシック" w:cs="Times New Roman"/>
                <w:sz w:val="24"/>
                <w:szCs w:val="24"/>
              </w:rPr>
            </w:pPr>
            <w:r w:rsidRPr="002E4F03">
              <w:rPr>
                <w:rFonts w:ascii="ＭＳ ゴシック" w:eastAsia="ＭＳ ゴシック" w:hAnsi="ＭＳ ゴシック" w:cs="Times New Roman" w:hint="eastAsia"/>
                <w:sz w:val="24"/>
                <w:szCs w:val="24"/>
              </w:rPr>
              <w:t>【人件費影響額】約▲１３億円／年間</w:t>
            </w:r>
          </w:p>
          <w:p w:rsidR="002E4F03" w:rsidRPr="002E4F03" w:rsidRDefault="002E4F03" w:rsidP="002E4F03">
            <w:pPr>
              <w:spacing w:line="500" w:lineRule="exact"/>
              <w:ind w:firstLineChars="100" w:firstLine="281"/>
              <w:jc w:val="left"/>
              <w:rPr>
                <w:rFonts w:ascii="HG丸ｺﾞｼｯｸM-PRO" w:eastAsia="HG丸ｺﾞｼｯｸM-PRO" w:hAnsi="Century" w:cs="Times New Roman"/>
                <w:b/>
                <w:sz w:val="28"/>
                <w:szCs w:val="28"/>
              </w:rPr>
            </w:pPr>
            <w:r w:rsidRPr="002E4F03">
              <w:rPr>
                <w:rFonts w:ascii="HG丸ｺﾞｼｯｸM-PRO" w:eastAsia="HG丸ｺﾞｼｯｸM-PRO" w:hAnsi="Century" w:cs="Times New Roman" w:hint="eastAsia"/>
                <w:b/>
                <w:sz w:val="28"/>
                <w:szCs w:val="28"/>
              </w:rPr>
              <w:t>≪</w:t>
            </w:r>
            <w:r w:rsidRPr="002E4F03">
              <w:rPr>
                <w:rFonts w:ascii="HG丸ｺﾞｼｯｸM-PRO" w:eastAsia="HG丸ｺﾞｼｯｸM-PRO" w:hAnsi="Century" w:cs="Times New Roman" w:hint="eastAsia"/>
                <w:b/>
                <w:sz w:val="28"/>
                <w:szCs w:val="28"/>
                <w:u w:val="single"/>
              </w:rPr>
              <w:t>ボーナス</w:t>
            </w:r>
            <w:r w:rsidRPr="002E4F03">
              <w:rPr>
                <w:rFonts w:ascii="HG丸ｺﾞｼｯｸM-PRO" w:eastAsia="HG丸ｺﾞｼｯｸM-PRO" w:hAnsi="Century" w:cs="Times New Roman" w:hint="eastAsia"/>
                <w:b/>
                <w:sz w:val="28"/>
                <w:szCs w:val="28"/>
              </w:rPr>
              <w:t>≫</w:t>
            </w:r>
          </w:p>
          <w:p w:rsidR="002E4F03" w:rsidRPr="002E4F03" w:rsidRDefault="002E4F03" w:rsidP="002E4F03">
            <w:pPr>
              <w:spacing w:line="500" w:lineRule="exact"/>
              <w:ind w:firstLineChars="300" w:firstLine="720"/>
              <w:jc w:val="left"/>
              <w:rPr>
                <w:rFonts w:ascii="HG丸ｺﾞｼｯｸM-PRO" w:eastAsia="HG丸ｺﾞｼｯｸM-PRO" w:hAnsi="Century" w:cs="Times New Roman"/>
                <w:sz w:val="24"/>
                <w:szCs w:val="24"/>
              </w:rPr>
            </w:pPr>
            <w:r w:rsidRPr="002E4F03">
              <w:rPr>
                <w:rFonts w:ascii="HG丸ｺﾞｼｯｸM-PRO" w:eastAsia="HG丸ｺﾞｼｯｸM-PRO" w:hAnsi="Century" w:cs="Times New Roman" w:hint="eastAsia"/>
                <w:sz w:val="24"/>
                <w:szCs w:val="24"/>
              </w:rPr>
              <w:t>◆Ｈ28年4月に遡って、勤勉手当を0.1月分引上げ（年間4.2月→4.３月）</w:t>
            </w:r>
          </w:p>
          <w:p w:rsidR="002E4F03" w:rsidRPr="002E4F03" w:rsidRDefault="002E4F03" w:rsidP="002E4F03">
            <w:pPr>
              <w:spacing w:line="400" w:lineRule="exact"/>
              <w:ind w:firstLineChars="600" w:firstLine="1325"/>
              <w:jc w:val="left"/>
              <w:rPr>
                <w:rFonts w:ascii="HG丸ｺﾞｼｯｸM-PRO" w:eastAsia="HG丸ｺﾞｼｯｸM-PRO" w:hAnsi="Century" w:cs="Times New Roman"/>
                <w:b/>
                <w:color w:val="FFFFFF"/>
                <w:sz w:val="22"/>
              </w:rPr>
            </w:pPr>
            <w:r w:rsidRPr="002E4F03">
              <w:rPr>
                <w:rFonts w:ascii="HG丸ｺﾞｼｯｸM-PRO" w:eastAsia="HG丸ｺﾞｼｯｸM-PRO" w:hAnsi="Century" w:cs="Times New Roman" w:hint="eastAsia"/>
                <w:b/>
                <w:color w:val="FFFFFF"/>
                <w:sz w:val="22"/>
                <w:highlight w:val="black"/>
              </w:rPr>
              <w:t xml:space="preserve">　人事委員会勧告どおり実施　</w:t>
            </w:r>
          </w:p>
          <w:p w:rsidR="002E4F03" w:rsidRPr="002E4F03" w:rsidRDefault="002E4F03" w:rsidP="002E4F03">
            <w:pPr>
              <w:spacing w:line="400" w:lineRule="exact"/>
              <w:ind w:leftChars="300" w:left="630" w:right="480" w:firstLineChars="300" w:firstLine="720"/>
              <w:jc w:val="right"/>
              <w:rPr>
                <w:rFonts w:ascii="ＭＳ ゴシック" w:eastAsia="ＭＳ ゴシック" w:hAnsi="ＭＳ ゴシック" w:cs="Times New Roman"/>
                <w:sz w:val="24"/>
                <w:szCs w:val="24"/>
              </w:rPr>
            </w:pPr>
            <w:r w:rsidRPr="002E4F03">
              <w:rPr>
                <w:rFonts w:ascii="ＭＳ ゴシック" w:eastAsia="ＭＳ ゴシック" w:hAnsi="ＭＳ ゴシック" w:cs="Times New Roman" w:hint="eastAsia"/>
                <w:sz w:val="24"/>
                <w:szCs w:val="24"/>
              </w:rPr>
              <w:t>【人件費影響額】約　４２億円／年間</w:t>
            </w:r>
          </w:p>
          <w:p w:rsidR="002E4F03" w:rsidRPr="002E4F03" w:rsidRDefault="002E4F03" w:rsidP="002E4F03">
            <w:pPr>
              <w:spacing w:line="500" w:lineRule="exact"/>
              <w:ind w:firstLineChars="100" w:firstLine="281"/>
              <w:jc w:val="left"/>
              <w:rPr>
                <w:rFonts w:ascii="HG丸ｺﾞｼｯｸM-PRO" w:eastAsia="HG丸ｺﾞｼｯｸM-PRO" w:hAnsi="Century" w:cs="Times New Roman"/>
                <w:b/>
                <w:sz w:val="28"/>
                <w:szCs w:val="28"/>
              </w:rPr>
            </w:pPr>
          </w:p>
          <w:p w:rsidR="002E4F03" w:rsidRPr="002E4F03" w:rsidRDefault="002E4F03" w:rsidP="002E4F03">
            <w:pPr>
              <w:spacing w:line="500" w:lineRule="exact"/>
              <w:ind w:firstLineChars="100" w:firstLine="281"/>
              <w:jc w:val="left"/>
              <w:rPr>
                <w:rFonts w:ascii="HG丸ｺﾞｼｯｸM-PRO" w:eastAsia="HG丸ｺﾞｼｯｸM-PRO" w:hAnsi="Century" w:cs="Times New Roman"/>
                <w:b/>
                <w:sz w:val="28"/>
                <w:szCs w:val="28"/>
              </w:rPr>
            </w:pPr>
            <w:r w:rsidRPr="002E4F03">
              <w:rPr>
                <w:rFonts w:ascii="HG丸ｺﾞｼｯｸM-PRO" w:eastAsia="HG丸ｺﾞｼｯｸM-PRO" w:hAnsi="Century" w:cs="Times New Roman" w:hint="eastAsia"/>
                <w:b/>
                <w:sz w:val="28"/>
                <w:szCs w:val="28"/>
              </w:rPr>
              <w:t>（２）扶養手当（段階的実施）</w:t>
            </w:r>
          </w:p>
          <w:p w:rsidR="002E4F03" w:rsidRPr="002E4F03" w:rsidRDefault="002E4F03" w:rsidP="002E4F03">
            <w:pPr>
              <w:spacing w:line="400" w:lineRule="exact"/>
              <w:ind w:firstLineChars="300" w:firstLine="720"/>
              <w:jc w:val="left"/>
              <w:rPr>
                <w:rFonts w:ascii="HG丸ｺﾞｼｯｸM-PRO" w:eastAsia="HG丸ｺﾞｼｯｸM-PRO" w:hAnsi="Century" w:cs="Times New Roman"/>
                <w:sz w:val="24"/>
                <w:szCs w:val="24"/>
              </w:rPr>
            </w:pPr>
            <w:r w:rsidRPr="002E4F03">
              <w:rPr>
                <w:rFonts w:ascii="HG丸ｺﾞｼｯｸM-PRO" w:eastAsia="HG丸ｺﾞｼｯｸM-PRO" w:hAnsi="Century" w:cs="Times New Roman" w:hint="eastAsia"/>
                <w:sz w:val="24"/>
                <w:szCs w:val="24"/>
              </w:rPr>
              <w:t>配偶者に係る手当額を引下げ（13,800円→　6,500円）</w:t>
            </w:r>
          </w:p>
          <w:p w:rsidR="002E4F03" w:rsidRPr="002E4F03" w:rsidRDefault="002E4F03" w:rsidP="002E4F03">
            <w:pPr>
              <w:spacing w:line="400" w:lineRule="exact"/>
              <w:ind w:firstLineChars="300" w:firstLine="720"/>
              <w:jc w:val="left"/>
              <w:rPr>
                <w:rFonts w:ascii="HG丸ｺﾞｼｯｸM-PRO" w:eastAsia="HG丸ｺﾞｼｯｸM-PRO" w:hAnsi="Century" w:cs="Times New Roman"/>
                <w:sz w:val="24"/>
                <w:szCs w:val="24"/>
              </w:rPr>
            </w:pPr>
            <w:r w:rsidRPr="002E4F03">
              <w:rPr>
                <w:rFonts w:ascii="HG丸ｺﾞｼｯｸM-PRO" w:eastAsia="HG丸ｺﾞｼｯｸM-PRO" w:hAnsi="Century" w:cs="Times New Roman" w:hint="eastAsia"/>
                <w:sz w:val="24"/>
                <w:szCs w:val="24"/>
              </w:rPr>
              <w:t>子どもに係る手当額を引上げ（　6,500円→10,000円）</w:t>
            </w:r>
          </w:p>
          <w:p w:rsidR="002E4F03" w:rsidRPr="002E4F03" w:rsidRDefault="002E4F03" w:rsidP="002E4F03">
            <w:pPr>
              <w:spacing w:line="400" w:lineRule="exact"/>
              <w:ind w:firstLineChars="600" w:firstLine="1325"/>
              <w:jc w:val="left"/>
              <w:rPr>
                <w:rFonts w:ascii="HG丸ｺﾞｼｯｸM-PRO" w:eastAsia="HG丸ｺﾞｼｯｸM-PRO" w:hAnsi="Century" w:cs="Times New Roman"/>
                <w:b/>
                <w:color w:val="FFFFFF"/>
                <w:sz w:val="22"/>
              </w:rPr>
            </w:pPr>
            <w:r w:rsidRPr="002E4F03">
              <w:rPr>
                <w:rFonts w:ascii="HG丸ｺﾞｼｯｸM-PRO" w:eastAsia="HG丸ｺﾞｼｯｸM-PRO" w:hAnsi="Century" w:cs="Times New Roman" w:hint="eastAsia"/>
                <w:b/>
                <w:color w:val="FFFFFF"/>
                <w:sz w:val="22"/>
                <w:highlight w:val="black"/>
              </w:rPr>
              <w:t xml:space="preserve">　人事委員会勧告どおり実施　</w:t>
            </w:r>
          </w:p>
          <w:p w:rsidR="002E4F03" w:rsidRDefault="002E4F03" w:rsidP="002E4F03">
            <w:pPr>
              <w:spacing w:line="400" w:lineRule="exact"/>
              <w:ind w:rightChars="-121" w:right="-254"/>
              <w:jc w:val="left"/>
              <w:rPr>
                <w:rFonts w:ascii="ＭＳ ゴシック" w:eastAsia="ＭＳ ゴシック" w:hAnsi="ＭＳ ゴシック" w:cs="Times New Roman"/>
                <w:sz w:val="28"/>
                <w:szCs w:val="28"/>
              </w:rPr>
            </w:pPr>
          </w:p>
          <w:p w:rsidR="00F5307D" w:rsidRDefault="00F5307D" w:rsidP="009E68EA">
            <w:pPr>
              <w:pStyle w:val="af1"/>
              <w:outlineLvl w:val="0"/>
              <w:rPr>
                <w:sz w:val="21"/>
              </w:rPr>
            </w:pPr>
          </w:p>
          <w:p w:rsidR="002E4F03" w:rsidRDefault="002E4F03" w:rsidP="009E68EA">
            <w:pPr>
              <w:pStyle w:val="af1"/>
              <w:outlineLvl w:val="0"/>
              <w:rPr>
                <w:sz w:val="21"/>
              </w:rPr>
            </w:pPr>
          </w:p>
          <w:p w:rsidR="003F3CE3" w:rsidRDefault="003F3CE3" w:rsidP="009E68EA">
            <w:pPr>
              <w:pStyle w:val="af1"/>
              <w:outlineLvl w:val="0"/>
              <w:rPr>
                <w:sz w:val="21"/>
              </w:rPr>
            </w:pPr>
          </w:p>
          <w:p w:rsidR="003F3CE3" w:rsidRDefault="003F3CE3" w:rsidP="009E68EA">
            <w:pPr>
              <w:pStyle w:val="af1"/>
              <w:outlineLvl w:val="0"/>
              <w:rPr>
                <w:sz w:val="21"/>
              </w:rPr>
            </w:pPr>
          </w:p>
          <w:p w:rsidR="003F3CE3" w:rsidRDefault="003F3CE3" w:rsidP="009E68EA">
            <w:pPr>
              <w:pStyle w:val="af1"/>
              <w:outlineLvl w:val="0"/>
              <w:rPr>
                <w:sz w:val="21"/>
              </w:rPr>
            </w:pPr>
          </w:p>
          <w:p w:rsidR="003F3CE3" w:rsidRPr="002E4F03" w:rsidRDefault="003F3CE3" w:rsidP="009E68EA">
            <w:pPr>
              <w:pStyle w:val="af1"/>
              <w:outlineLvl w:val="0"/>
              <w:rPr>
                <w:sz w:val="21"/>
              </w:rPr>
            </w:pPr>
          </w:p>
        </w:tc>
      </w:tr>
    </w:tbl>
    <w:p w:rsidR="003F3CE3" w:rsidRDefault="003F3CE3" w:rsidP="009E68EA">
      <w:pPr>
        <w:pStyle w:val="af1"/>
        <w:outlineLvl w:val="0"/>
        <w:rPr>
          <w:sz w:val="21"/>
        </w:rPr>
      </w:pPr>
    </w:p>
    <w:sectPr w:rsidR="003F3CE3" w:rsidSect="00AF147D">
      <w:footerReference w:type="default" r:id="rId20"/>
      <w:pgSz w:w="11906" w:h="16838" w:code="9"/>
      <w:pgMar w:top="1134" w:right="1418" w:bottom="851" w:left="1418"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7D" w:rsidRDefault="00F5307D" w:rsidP="00660E0D">
      <w:r>
        <w:separator/>
      </w:r>
    </w:p>
  </w:endnote>
  <w:endnote w:type="continuationSeparator" w:id="0">
    <w:p w:rsidR="00F5307D" w:rsidRDefault="00F5307D" w:rsidP="0066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51707"/>
      <w:docPartObj>
        <w:docPartGallery w:val="Page Numbers (Bottom of Page)"/>
        <w:docPartUnique/>
      </w:docPartObj>
    </w:sdtPr>
    <w:sdtEndPr/>
    <w:sdtContent>
      <w:p w:rsidR="00F5307D" w:rsidRPr="00AE1E8C" w:rsidRDefault="00F5307D">
        <w:pPr>
          <w:pStyle w:val="ac"/>
          <w:jc w:val="center"/>
        </w:pPr>
        <w:r w:rsidRPr="00AE1E8C">
          <w:fldChar w:fldCharType="begin"/>
        </w:r>
        <w:r w:rsidRPr="00AE1E8C">
          <w:instrText>PAGE   \* MERGEFORMAT</w:instrText>
        </w:r>
        <w:r w:rsidRPr="00AE1E8C">
          <w:fldChar w:fldCharType="separate"/>
        </w:r>
        <w:r w:rsidRPr="00AE1E8C">
          <w:rPr>
            <w:noProof/>
            <w:lang w:val="ja-JP"/>
          </w:rPr>
          <w:t>42</w:t>
        </w:r>
        <w:r w:rsidRPr="00AE1E8C">
          <w:fldChar w:fldCharType="end"/>
        </w:r>
      </w:p>
    </w:sdtContent>
  </w:sdt>
  <w:p w:rsidR="00F5307D" w:rsidRDefault="00F5307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7D" w:rsidRDefault="00F5307D">
    <w:pPr>
      <w:pStyle w:val="ac"/>
      <w:jc w:val="center"/>
    </w:pPr>
  </w:p>
  <w:p w:rsidR="00F5307D" w:rsidRDefault="00F5307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7D" w:rsidRDefault="00F5307D">
    <w:pPr>
      <w:pStyle w:val="ac"/>
      <w:jc w:val="center"/>
    </w:pPr>
  </w:p>
  <w:p w:rsidR="00F5307D" w:rsidRDefault="00F5307D">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45612"/>
      <w:docPartObj>
        <w:docPartGallery w:val="Page Numbers (Bottom of Page)"/>
        <w:docPartUnique/>
      </w:docPartObj>
    </w:sdtPr>
    <w:sdtEndPr/>
    <w:sdtContent>
      <w:p w:rsidR="00F5307D" w:rsidRDefault="00F5307D">
        <w:pPr>
          <w:pStyle w:val="ac"/>
          <w:jc w:val="center"/>
        </w:pPr>
        <w:r>
          <w:fldChar w:fldCharType="begin"/>
        </w:r>
        <w:r>
          <w:instrText>PAGE   \* MERGEFORMAT</w:instrText>
        </w:r>
        <w:r>
          <w:fldChar w:fldCharType="separate"/>
        </w:r>
        <w:r w:rsidR="0068690B" w:rsidRPr="0068690B">
          <w:rPr>
            <w:noProof/>
            <w:lang w:val="ja-JP"/>
          </w:rPr>
          <w:t>17</w:t>
        </w:r>
        <w:r>
          <w:fldChar w:fldCharType="end"/>
        </w:r>
      </w:p>
    </w:sdtContent>
  </w:sdt>
  <w:p w:rsidR="00F5307D" w:rsidRDefault="00F530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7D" w:rsidRDefault="00F5307D" w:rsidP="00660E0D">
      <w:r>
        <w:separator/>
      </w:r>
    </w:p>
  </w:footnote>
  <w:footnote w:type="continuationSeparator" w:id="0">
    <w:p w:rsidR="00F5307D" w:rsidRDefault="00F5307D" w:rsidP="00660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C07"/>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56E6FDF"/>
    <w:multiLevelType w:val="hybridMultilevel"/>
    <w:tmpl w:val="7A8E2EEA"/>
    <w:lvl w:ilvl="0" w:tplc="D6F8937C">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nsid w:val="17972E01"/>
    <w:multiLevelType w:val="hybridMultilevel"/>
    <w:tmpl w:val="01A2F496"/>
    <w:lvl w:ilvl="0" w:tplc="AB28BCEC">
      <w:start w:val="5"/>
      <w:numFmt w:val="bullet"/>
      <w:lvlText w:val="・"/>
      <w:lvlJc w:val="left"/>
      <w:pPr>
        <w:ind w:left="599" w:hanging="360"/>
      </w:pPr>
      <w:rPr>
        <w:rFonts w:ascii="ＭＳ 明朝" w:eastAsia="ＭＳ 明朝" w:hAnsi="ＭＳ 明朝" w:hint="eastAsia"/>
        <w:color w:val="auto"/>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nsid w:val="215F6763"/>
    <w:multiLevelType w:val="hybridMultilevel"/>
    <w:tmpl w:val="736C52E8"/>
    <w:lvl w:ilvl="0" w:tplc="E38E4C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290F5A3C"/>
    <w:multiLevelType w:val="hybridMultilevel"/>
    <w:tmpl w:val="3636093C"/>
    <w:lvl w:ilvl="0" w:tplc="E66A0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2330D8"/>
    <w:multiLevelType w:val="hybridMultilevel"/>
    <w:tmpl w:val="14BCF298"/>
    <w:lvl w:ilvl="0" w:tplc="86AAAAE2">
      <w:start w:val="1"/>
      <w:numFmt w:val="decimalEnclosedCircle"/>
      <w:lvlText w:val="%1"/>
      <w:lvlJc w:val="left"/>
      <w:pPr>
        <w:ind w:left="600" w:hanging="360"/>
      </w:pPr>
      <w:rPr>
        <w:rFonts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nsid w:val="2EB16A19"/>
    <w:multiLevelType w:val="hybridMultilevel"/>
    <w:tmpl w:val="6D70E188"/>
    <w:lvl w:ilvl="0" w:tplc="9514CDC4">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nsid w:val="2F434CC5"/>
    <w:multiLevelType w:val="hybridMultilevel"/>
    <w:tmpl w:val="A0D21020"/>
    <w:lvl w:ilvl="0" w:tplc="5734C6D0">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8">
    <w:nsid w:val="365D513B"/>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3B295BFC"/>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0"/>
  </w:num>
  <w:num w:numId="3">
    <w:abstractNumId w:val="4"/>
  </w:num>
  <w:num w:numId="4">
    <w:abstractNumId w:val="8"/>
  </w:num>
  <w:num w:numId="5">
    <w:abstractNumId w:val="6"/>
  </w:num>
  <w:num w:numId="6">
    <w:abstractNumId w:val="2"/>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68"/>
    <w:rsid w:val="000035D8"/>
    <w:rsid w:val="00011D9E"/>
    <w:rsid w:val="00023650"/>
    <w:rsid w:val="00025CC0"/>
    <w:rsid w:val="000301C1"/>
    <w:rsid w:val="00033F42"/>
    <w:rsid w:val="0003532F"/>
    <w:rsid w:val="00051808"/>
    <w:rsid w:val="000532F3"/>
    <w:rsid w:val="00057CEF"/>
    <w:rsid w:val="00062684"/>
    <w:rsid w:val="00067C11"/>
    <w:rsid w:val="000720BA"/>
    <w:rsid w:val="00072B5A"/>
    <w:rsid w:val="00076D4B"/>
    <w:rsid w:val="00081158"/>
    <w:rsid w:val="00081EC7"/>
    <w:rsid w:val="0009390E"/>
    <w:rsid w:val="000A01A0"/>
    <w:rsid w:val="000A26E1"/>
    <w:rsid w:val="000A59FA"/>
    <w:rsid w:val="000A6899"/>
    <w:rsid w:val="000A7C0D"/>
    <w:rsid w:val="000B337D"/>
    <w:rsid w:val="000B7723"/>
    <w:rsid w:val="000C34F6"/>
    <w:rsid w:val="000C6FCF"/>
    <w:rsid w:val="000C7435"/>
    <w:rsid w:val="000C7474"/>
    <w:rsid w:val="000D3706"/>
    <w:rsid w:val="000D6560"/>
    <w:rsid w:val="000E578D"/>
    <w:rsid w:val="000E5B0E"/>
    <w:rsid w:val="000E7AFD"/>
    <w:rsid w:val="000F09C7"/>
    <w:rsid w:val="000F62F5"/>
    <w:rsid w:val="00100692"/>
    <w:rsid w:val="00100D71"/>
    <w:rsid w:val="0010619B"/>
    <w:rsid w:val="00120204"/>
    <w:rsid w:val="00121E21"/>
    <w:rsid w:val="00122EC2"/>
    <w:rsid w:val="00125252"/>
    <w:rsid w:val="001520DB"/>
    <w:rsid w:val="00164422"/>
    <w:rsid w:val="00171804"/>
    <w:rsid w:val="00171C3E"/>
    <w:rsid w:val="001765A7"/>
    <w:rsid w:val="00186E0A"/>
    <w:rsid w:val="00190515"/>
    <w:rsid w:val="00194B90"/>
    <w:rsid w:val="00197023"/>
    <w:rsid w:val="001971D4"/>
    <w:rsid w:val="001A45BE"/>
    <w:rsid w:val="001A5401"/>
    <w:rsid w:val="001A629C"/>
    <w:rsid w:val="001B3000"/>
    <w:rsid w:val="001B3D76"/>
    <w:rsid w:val="001B6DEE"/>
    <w:rsid w:val="001C1BB9"/>
    <w:rsid w:val="001C484F"/>
    <w:rsid w:val="001C4C29"/>
    <w:rsid w:val="001C530A"/>
    <w:rsid w:val="001C67E7"/>
    <w:rsid w:val="001C6C45"/>
    <w:rsid w:val="001C7070"/>
    <w:rsid w:val="001D23BA"/>
    <w:rsid w:val="001D46DA"/>
    <w:rsid w:val="001D68CD"/>
    <w:rsid w:val="001E0FA8"/>
    <w:rsid w:val="001E68F0"/>
    <w:rsid w:val="001F59BF"/>
    <w:rsid w:val="002102BE"/>
    <w:rsid w:val="0021758C"/>
    <w:rsid w:val="00223052"/>
    <w:rsid w:val="002258FD"/>
    <w:rsid w:val="00225D85"/>
    <w:rsid w:val="00226FE7"/>
    <w:rsid w:val="00227B9D"/>
    <w:rsid w:val="00234017"/>
    <w:rsid w:val="00245D01"/>
    <w:rsid w:val="00247A4F"/>
    <w:rsid w:val="002526ED"/>
    <w:rsid w:val="002550C3"/>
    <w:rsid w:val="00256818"/>
    <w:rsid w:val="00264BD7"/>
    <w:rsid w:val="00267F08"/>
    <w:rsid w:val="0027353E"/>
    <w:rsid w:val="00277A2F"/>
    <w:rsid w:val="00282B8B"/>
    <w:rsid w:val="00292FD4"/>
    <w:rsid w:val="0029629C"/>
    <w:rsid w:val="002A3083"/>
    <w:rsid w:val="002A30A4"/>
    <w:rsid w:val="002A39D6"/>
    <w:rsid w:val="002A55DD"/>
    <w:rsid w:val="002C7C6A"/>
    <w:rsid w:val="002D0775"/>
    <w:rsid w:val="002D1A58"/>
    <w:rsid w:val="002E4F03"/>
    <w:rsid w:val="002E5D17"/>
    <w:rsid w:val="002F0336"/>
    <w:rsid w:val="002F24B9"/>
    <w:rsid w:val="00300115"/>
    <w:rsid w:val="00301CDA"/>
    <w:rsid w:val="003036DD"/>
    <w:rsid w:val="003069BD"/>
    <w:rsid w:val="003070E9"/>
    <w:rsid w:val="00310553"/>
    <w:rsid w:val="00310774"/>
    <w:rsid w:val="0031194C"/>
    <w:rsid w:val="003129AE"/>
    <w:rsid w:val="003147E5"/>
    <w:rsid w:val="0031521C"/>
    <w:rsid w:val="00316A94"/>
    <w:rsid w:val="0032183A"/>
    <w:rsid w:val="00322908"/>
    <w:rsid w:val="003255A9"/>
    <w:rsid w:val="00326CEA"/>
    <w:rsid w:val="003279F8"/>
    <w:rsid w:val="00332011"/>
    <w:rsid w:val="003370AE"/>
    <w:rsid w:val="003370CD"/>
    <w:rsid w:val="003474DA"/>
    <w:rsid w:val="00361B0C"/>
    <w:rsid w:val="003631FA"/>
    <w:rsid w:val="00363BE7"/>
    <w:rsid w:val="00363E99"/>
    <w:rsid w:val="0036604E"/>
    <w:rsid w:val="00371ECE"/>
    <w:rsid w:val="0038353F"/>
    <w:rsid w:val="00391DA3"/>
    <w:rsid w:val="00394E2C"/>
    <w:rsid w:val="003959D1"/>
    <w:rsid w:val="003A6D53"/>
    <w:rsid w:val="003C1D8C"/>
    <w:rsid w:val="003C4CC9"/>
    <w:rsid w:val="003D3A0F"/>
    <w:rsid w:val="003E3961"/>
    <w:rsid w:val="003E55E9"/>
    <w:rsid w:val="003E5B49"/>
    <w:rsid w:val="003E7D69"/>
    <w:rsid w:val="003F2110"/>
    <w:rsid w:val="003F3CE3"/>
    <w:rsid w:val="003F7F45"/>
    <w:rsid w:val="004020F9"/>
    <w:rsid w:val="00405F40"/>
    <w:rsid w:val="004107BB"/>
    <w:rsid w:val="004161A6"/>
    <w:rsid w:val="00427DD0"/>
    <w:rsid w:val="00430BCD"/>
    <w:rsid w:val="00430C10"/>
    <w:rsid w:val="00433DEA"/>
    <w:rsid w:val="0044282E"/>
    <w:rsid w:val="0044377A"/>
    <w:rsid w:val="00443D02"/>
    <w:rsid w:val="004444AF"/>
    <w:rsid w:val="004535AE"/>
    <w:rsid w:val="00454978"/>
    <w:rsid w:val="00460563"/>
    <w:rsid w:val="00461355"/>
    <w:rsid w:val="004658B2"/>
    <w:rsid w:val="004663DA"/>
    <w:rsid w:val="00474191"/>
    <w:rsid w:val="00474E0C"/>
    <w:rsid w:val="0048082A"/>
    <w:rsid w:val="004822A5"/>
    <w:rsid w:val="00485D45"/>
    <w:rsid w:val="004965DD"/>
    <w:rsid w:val="00497F23"/>
    <w:rsid w:val="004B1BAE"/>
    <w:rsid w:val="004C10C8"/>
    <w:rsid w:val="004C1832"/>
    <w:rsid w:val="004C384C"/>
    <w:rsid w:val="004D09CA"/>
    <w:rsid w:val="004D268C"/>
    <w:rsid w:val="004D4975"/>
    <w:rsid w:val="004D5F23"/>
    <w:rsid w:val="004D68D8"/>
    <w:rsid w:val="004F54BF"/>
    <w:rsid w:val="004F5C68"/>
    <w:rsid w:val="004F7E5D"/>
    <w:rsid w:val="005048A7"/>
    <w:rsid w:val="0051093D"/>
    <w:rsid w:val="005170C0"/>
    <w:rsid w:val="00520E7D"/>
    <w:rsid w:val="0052318B"/>
    <w:rsid w:val="00523FB5"/>
    <w:rsid w:val="00533756"/>
    <w:rsid w:val="00534028"/>
    <w:rsid w:val="005358FD"/>
    <w:rsid w:val="00536E4C"/>
    <w:rsid w:val="00560F0A"/>
    <w:rsid w:val="0056515C"/>
    <w:rsid w:val="0057124B"/>
    <w:rsid w:val="005715F1"/>
    <w:rsid w:val="00573EE4"/>
    <w:rsid w:val="00593F5C"/>
    <w:rsid w:val="00595097"/>
    <w:rsid w:val="005A1239"/>
    <w:rsid w:val="005A2FBB"/>
    <w:rsid w:val="005A69D7"/>
    <w:rsid w:val="005B241D"/>
    <w:rsid w:val="005C16D6"/>
    <w:rsid w:val="005C1E90"/>
    <w:rsid w:val="005C6161"/>
    <w:rsid w:val="005D525E"/>
    <w:rsid w:val="005E0577"/>
    <w:rsid w:val="005E1741"/>
    <w:rsid w:val="005E3B0F"/>
    <w:rsid w:val="005F24D3"/>
    <w:rsid w:val="005F24D9"/>
    <w:rsid w:val="005F7EE8"/>
    <w:rsid w:val="006159E5"/>
    <w:rsid w:val="00616AE9"/>
    <w:rsid w:val="00621C28"/>
    <w:rsid w:val="006245EE"/>
    <w:rsid w:val="006275C4"/>
    <w:rsid w:val="00627717"/>
    <w:rsid w:val="00641A29"/>
    <w:rsid w:val="006453FA"/>
    <w:rsid w:val="00646C72"/>
    <w:rsid w:val="006605A9"/>
    <w:rsid w:val="00660E0D"/>
    <w:rsid w:val="0066188D"/>
    <w:rsid w:val="0068650B"/>
    <w:rsid w:val="0068656B"/>
    <w:rsid w:val="0068690B"/>
    <w:rsid w:val="006A142C"/>
    <w:rsid w:val="006B073D"/>
    <w:rsid w:val="006C10D4"/>
    <w:rsid w:val="006D3D83"/>
    <w:rsid w:val="006E6AA5"/>
    <w:rsid w:val="006F191A"/>
    <w:rsid w:val="006F35A3"/>
    <w:rsid w:val="0070075A"/>
    <w:rsid w:val="0070222E"/>
    <w:rsid w:val="007034A3"/>
    <w:rsid w:val="00712B31"/>
    <w:rsid w:val="00714695"/>
    <w:rsid w:val="007154E8"/>
    <w:rsid w:val="00721297"/>
    <w:rsid w:val="007236E5"/>
    <w:rsid w:val="00725231"/>
    <w:rsid w:val="007263AD"/>
    <w:rsid w:val="0073016E"/>
    <w:rsid w:val="00732B94"/>
    <w:rsid w:val="00742F30"/>
    <w:rsid w:val="007471E8"/>
    <w:rsid w:val="007543E4"/>
    <w:rsid w:val="00754E35"/>
    <w:rsid w:val="0076559C"/>
    <w:rsid w:val="00767D0D"/>
    <w:rsid w:val="00780561"/>
    <w:rsid w:val="007961D5"/>
    <w:rsid w:val="00797338"/>
    <w:rsid w:val="007A36EF"/>
    <w:rsid w:val="007A5337"/>
    <w:rsid w:val="007A7858"/>
    <w:rsid w:val="007A7BE0"/>
    <w:rsid w:val="007B06F0"/>
    <w:rsid w:val="007B4F1B"/>
    <w:rsid w:val="007C57FB"/>
    <w:rsid w:val="007D0F8B"/>
    <w:rsid w:val="007D10D7"/>
    <w:rsid w:val="007D7C7F"/>
    <w:rsid w:val="007E0CA5"/>
    <w:rsid w:val="007E4C7B"/>
    <w:rsid w:val="007E5BBC"/>
    <w:rsid w:val="007F2F42"/>
    <w:rsid w:val="007F6EAC"/>
    <w:rsid w:val="008019E7"/>
    <w:rsid w:val="00804E21"/>
    <w:rsid w:val="00806CB0"/>
    <w:rsid w:val="00806E92"/>
    <w:rsid w:val="00807BD0"/>
    <w:rsid w:val="00807FC0"/>
    <w:rsid w:val="00810C78"/>
    <w:rsid w:val="00821454"/>
    <w:rsid w:val="0082407C"/>
    <w:rsid w:val="00825FCD"/>
    <w:rsid w:val="00834BFC"/>
    <w:rsid w:val="008405D9"/>
    <w:rsid w:val="00867B41"/>
    <w:rsid w:val="00871734"/>
    <w:rsid w:val="008745C9"/>
    <w:rsid w:val="00885730"/>
    <w:rsid w:val="008903EC"/>
    <w:rsid w:val="00892E85"/>
    <w:rsid w:val="00897A7B"/>
    <w:rsid w:val="008A0673"/>
    <w:rsid w:val="008A0F6C"/>
    <w:rsid w:val="008A1307"/>
    <w:rsid w:val="008A404F"/>
    <w:rsid w:val="008A56BF"/>
    <w:rsid w:val="008A6286"/>
    <w:rsid w:val="008A6375"/>
    <w:rsid w:val="008B1601"/>
    <w:rsid w:val="008C6953"/>
    <w:rsid w:val="008E4A60"/>
    <w:rsid w:val="008E602F"/>
    <w:rsid w:val="00902772"/>
    <w:rsid w:val="00902E3E"/>
    <w:rsid w:val="0091100B"/>
    <w:rsid w:val="0091140A"/>
    <w:rsid w:val="00922959"/>
    <w:rsid w:val="00923CF9"/>
    <w:rsid w:val="00926E18"/>
    <w:rsid w:val="009279DC"/>
    <w:rsid w:val="0093614C"/>
    <w:rsid w:val="009478AC"/>
    <w:rsid w:val="009504F6"/>
    <w:rsid w:val="00952F99"/>
    <w:rsid w:val="00961B5E"/>
    <w:rsid w:val="00963793"/>
    <w:rsid w:val="009710F2"/>
    <w:rsid w:val="0097530A"/>
    <w:rsid w:val="00980EB5"/>
    <w:rsid w:val="00982F90"/>
    <w:rsid w:val="00987D75"/>
    <w:rsid w:val="0099056F"/>
    <w:rsid w:val="00990F9D"/>
    <w:rsid w:val="009917CC"/>
    <w:rsid w:val="00996F14"/>
    <w:rsid w:val="009A2319"/>
    <w:rsid w:val="009A4BEB"/>
    <w:rsid w:val="009A6955"/>
    <w:rsid w:val="009B0C29"/>
    <w:rsid w:val="009B3AE4"/>
    <w:rsid w:val="009B62D3"/>
    <w:rsid w:val="009C3728"/>
    <w:rsid w:val="009C7B83"/>
    <w:rsid w:val="009E242E"/>
    <w:rsid w:val="009E34CF"/>
    <w:rsid w:val="009E4E47"/>
    <w:rsid w:val="009E68EA"/>
    <w:rsid w:val="009F160F"/>
    <w:rsid w:val="009F4463"/>
    <w:rsid w:val="009F681C"/>
    <w:rsid w:val="00A126D4"/>
    <w:rsid w:val="00A12C85"/>
    <w:rsid w:val="00A23266"/>
    <w:rsid w:val="00A25537"/>
    <w:rsid w:val="00A35803"/>
    <w:rsid w:val="00A538C8"/>
    <w:rsid w:val="00A56E23"/>
    <w:rsid w:val="00A61268"/>
    <w:rsid w:val="00A81EC1"/>
    <w:rsid w:val="00A84325"/>
    <w:rsid w:val="00A86970"/>
    <w:rsid w:val="00A870C8"/>
    <w:rsid w:val="00A94D34"/>
    <w:rsid w:val="00A9770E"/>
    <w:rsid w:val="00AA074B"/>
    <w:rsid w:val="00AA20F4"/>
    <w:rsid w:val="00AA34BE"/>
    <w:rsid w:val="00AB1884"/>
    <w:rsid w:val="00AC1F4F"/>
    <w:rsid w:val="00AC7CD2"/>
    <w:rsid w:val="00AD170D"/>
    <w:rsid w:val="00AD3D94"/>
    <w:rsid w:val="00AE09A5"/>
    <w:rsid w:val="00AE1687"/>
    <w:rsid w:val="00AE1E8C"/>
    <w:rsid w:val="00AE2F51"/>
    <w:rsid w:val="00AE7E3C"/>
    <w:rsid w:val="00AF0926"/>
    <w:rsid w:val="00AF147D"/>
    <w:rsid w:val="00AF56F1"/>
    <w:rsid w:val="00AF73FD"/>
    <w:rsid w:val="00B00431"/>
    <w:rsid w:val="00B12993"/>
    <w:rsid w:val="00B23AA0"/>
    <w:rsid w:val="00B24695"/>
    <w:rsid w:val="00B3205E"/>
    <w:rsid w:val="00B352B1"/>
    <w:rsid w:val="00B44662"/>
    <w:rsid w:val="00B460D3"/>
    <w:rsid w:val="00B67F62"/>
    <w:rsid w:val="00B70BFF"/>
    <w:rsid w:val="00B71D45"/>
    <w:rsid w:val="00B72581"/>
    <w:rsid w:val="00B7322F"/>
    <w:rsid w:val="00B73F87"/>
    <w:rsid w:val="00B7448E"/>
    <w:rsid w:val="00B74757"/>
    <w:rsid w:val="00B818F1"/>
    <w:rsid w:val="00B843F0"/>
    <w:rsid w:val="00B92FF7"/>
    <w:rsid w:val="00BA6DCD"/>
    <w:rsid w:val="00BB4733"/>
    <w:rsid w:val="00BC0419"/>
    <w:rsid w:val="00BC29AB"/>
    <w:rsid w:val="00BD78DD"/>
    <w:rsid w:val="00BE239A"/>
    <w:rsid w:val="00BE3640"/>
    <w:rsid w:val="00BF05CB"/>
    <w:rsid w:val="00BF38B8"/>
    <w:rsid w:val="00C026DB"/>
    <w:rsid w:val="00C06CD7"/>
    <w:rsid w:val="00C112DE"/>
    <w:rsid w:val="00C12BAB"/>
    <w:rsid w:val="00C135AA"/>
    <w:rsid w:val="00C17C4C"/>
    <w:rsid w:val="00C27DA5"/>
    <w:rsid w:val="00C32C4E"/>
    <w:rsid w:val="00C42FC9"/>
    <w:rsid w:val="00C4456E"/>
    <w:rsid w:val="00C53910"/>
    <w:rsid w:val="00C53C5D"/>
    <w:rsid w:val="00C6006B"/>
    <w:rsid w:val="00C62933"/>
    <w:rsid w:val="00C66941"/>
    <w:rsid w:val="00CA17C6"/>
    <w:rsid w:val="00CA65E3"/>
    <w:rsid w:val="00CB4181"/>
    <w:rsid w:val="00CB4531"/>
    <w:rsid w:val="00CB4F28"/>
    <w:rsid w:val="00CB693A"/>
    <w:rsid w:val="00CC5C14"/>
    <w:rsid w:val="00CC76D9"/>
    <w:rsid w:val="00CD214C"/>
    <w:rsid w:val="00CE0EA9"/>
    <w:rsid w:val="00CE10DD"/>
    <w:rsid w:val="00CE41CF"/>
    <w:rsid w:val="00CE538C"/>
    <w:rsid w:val="00CF07FF"/>
    <w:rsid w:val="00CF1AEC"/>
    <w:rsid w:val="00CF2FAB"/>
    <w:rsid w:val="00D017C6"/>
    <w:rsid w:val="00D02E15"/>
    <w:rsid w:val="00D163D7"/>
    <w:rsid w:val="00D16C45"/>
    <w:rsid w:val="00D16D6F"/>
    <w:rsid w:val="00D31FF6"/>
    <w:rsid w:val="00D339F2"/>
    <w:rsid w:val="00D45534"/>
    <w:rsid w:val="00D50A9B"/>
    <w:rsid w:val="00D5346C"/>
    <w:rsid w:val="00D65CD5"/>
    <w:rsid w:val="00D70A12"/>
    <w:rsid w:val="00D741CF"/>
    <w:rsid w:val="00D77A30"/>
    <w:rsid w:val="00D81AA1"/>
    <w:rsid w:val="00D82C26"/>
    <w:rsid w:val="00D9303D"/>
    <w:rsid w:val="00D94714"/>
    <w:rsid w:val="00DA1A2A"/>
    <w:rsid w:val="00DB1CD0"/>
    <w:rsid w:val="00DB3BB6"/>
    <w:rsid w:val="00DB5A49"/>
    <w:rsid w:val="00DC335F"/>
    <w:rsid w:val="00DC3BF7"/>
    <w:rsid w:val="00DD6632"/>
    <w:rsid w:val="00DE05BF"/>
    <w:rsid w:val="00DE3186"/>
    <w:rsid w:val="00DE4AF0"/>
    <w:rsid w:val="00DE6A7B"/>
    <w:rsid w:val="00DE6D74"/>
    <w:rsid w:val="00DE782E"/>
    <w:rsid w:val="00DF468B"/>
    <w:rsid w:val="00E02586"/>
    <w:rsid w:val="00E02C82"/>
    <w:rsid w:val="00E059B1"/>
    <w:rsid w:val="00E076B5"/>
    <w:rsid w:val="00E147A5"/>
    <w:rsid w:val="00E14913"/>
    <w:rsid w:val="00E15858"/>
    <w:rsid w:val="00E22D1F"/>
    <w:rsid w:val="00E35BE6"/>
    <w:rsid w:val="00E400DF"/>
    <w:rsid w:val="00E52A69"/>
    <w:rsid w:val="00E631B8"/>
    <w:rsid w:val="00E73D56"/>
    <w:rsid w:val="00E76CA0"/>
    <w:rsid w:val="00E772D8"/>
    <w:rsid w:val="00E80536"/>
    <w:rsid w:val="00E9620B"/>
    <w:rsid w:val="00EA27C9"/>
    <w:rsid w:val="00EC7A3C"/>
    <w:rsid w:val="00ED6307"/>
    <w:rsid w:val="00EE3AD1"/>
    <w:rsid w:val="00EF2610"/>
    <w:rsid w:val="00EF40A4"/>
    <w:rsid w:val="00EF58C9"/>
    <w:rsid w:val="00EF71D4"/>
    <w:rsid w:val="00F019E8"/>
    <w:rsid w:val="00F267DE"/>
    <w:rsid w:val="00F33805"/>
    <w:rsid w:val="00F407B7"/>
    <w:rsid w:val="00F4475C"/>
    <w:rsid w:val="00F503E7"/>
    <w:rsid w:val="00F50982"/>
    <w:rsid w:val="00F53056"/>
    <w:rsid w:val="00F5307D"/>
    <w:rsid w:val="00F566EF"/>
    <w:rsid w:val="00F61E96"/>
    <w:rsid w:val="00F64E97"/>
    <w:rsid w:val="00F67CCA"/>
    <w:rsid w:val="00F711AB"/>
    <w:rsid w:val="00F7176A"/>
    <w:rsid w:val="00F84315"/>
    <w:rsid w:val="00F84A75"/>
    <w:rsid w:val="00F853E9"/>
    <w:rsid w:val="00F85E38"/>
    <w:rsid w:val="00F9089B"/>
    <w:rsid w:val="00F968CB"/>
    <w:rsid w:val="00FA7858"/>
    <w:rsid w:val="00FB2037"/>
    <w:rsid w:val="00FB4A85"/>
    <w:rsid w:val="00FB5179"/>
    <w:rsid w:val="00FB534A"/>
    <w:rsid w:val="00FC131C"/>
    <w:rsid w:val="00FC23F4"/>
    <w:rsid w:val="00FC45F6"/>
    <w:rsid w:val="00FC7F1B"/>
    <w:rsid w:val="00FD3093"/>
    <w:rsid w:val="00FD5F6D"/>
    <w:rsid w:val="00FE06E6"/>
    <w:rsid w:val="00FE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
    <w:name w:val="Note Heading"/>
    <w:basedOn w:val="a"/>
    <w:next w:val="a"/>
    <w:link w:val="af0"/>
    <w:uiPriority w:val="99"/>
    <w:unhideWhenUsed/>
    <w:rsid w:val="00DE6A7B"/>
    <w:pPr>
      <w:jc w:val="center"/>
    </w:pPr>
    <w:rPr>
      <w:rFonts w:asciiTheme="minorEastAsia" w:hAnsiTheme="minorEastAsia"/>
    </w:rPr>
  </w:style>
  <w:style w:type="character" w:customStyle="1" w:styleId="af0">
    <w:name w:val="記 (文字)"/>
    <w:basedOn w:val="a0"/>
    <w:link w:val="af"/>
    <w:uiPriority w:val="99"/>
    <w:rsid w:val="00DE6A7B"/>
    <w:rPr>
      <w:rFonts w:asciiTheme="minorEastAsia" w:hAnsiTheme="minorEastAsia"/>
    </w:rPr>
  </w:style>
  <w:style w:type="paragraph" w:styleId="af1">
    <w:name w:val="Plain Text"/>
    <w:basedOn w:val="a"/>
    <w:link w:val="af2"/>
    <w:uiPriority w:val="99"/>
    <w:unhideWhenUsed/>
    <w:rsid w:val="009E68EA"/>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9E68EA"/>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
    <w:name w:val="Note Heading"/>
    <w:basedOn w:val="a"/>
    <w:next w:val="a"/>
    <w:link w:val="af0"/>
    <w:uiPriority w:val="99"/>
    <w:unhideWhenUsed/>
    <w:rsid w:val="00DE6A7B"/>
    <w:pPr>
      <w:jc w:val="center"/>
    </w:pPr>
    <w:rPr>
      <w:rFonts w:asciiTheme="minorEastAsia" w:hAnsiTheme="minorEastAsia"/>
    </w:rPr>
  </w:style>
  <w:style w:type="character" w:customStyle="1" w:styleId="af0">
    <w:name w:val="記 (文字)"/>
    <w:basedOn w:val="a0"/>
    <w:link w:val="af"/>
    <w:uiPriority w:val="99"/>
    <w:rsid w:val="00DE6A7B"/>
    <w:rPr>
      <w:rFonts w:asciiTheme="minorEastAsia" w:hAnsiTheme="minorEastAsia"/>
    </w:rPr>
  </w:style>
  <w:style w:type="paragraph" w:styleId="af1">
    <w:name w:val="Plain Text"/>
    <w:basedOn w:val="a"/>
    <w:link w:val="af2"/>
    <w:uiPriority w:val="99"/>
    <w:unhideWhenUsed/>
    <w:rsid w:val="009E68EA"/>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9E68E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3369">
      <w:bodyDiv w:val="1"/>
      <w:marLeft w:val="0"/>
      <w:marRight w:val="0"/>
      <w:marTop w:val="0"/>
      <w:marBottom w:val="0"/>
      <w:divBdr>
        <w:top w:val="none" w:sz="0" w:space="0" w:color="auto"/>
        <w:left w:val="none" w:sz="0" w:space="0" w:color="auto"/>
        <w:bottom w:val="none" w:sz="0" w:space="0" w:color="auto"/>
        <w:right w:val="none" w:sz="0" w:space="0" w:color="auto"/>
      </w:divBdr>
    </w:div>
    <w:div w:id="672612631">
      <w:bodyDiv w:val="1"/>
      <w:marLeft w:val="0"/>
      <w:marRight w:val="0"/>
      <w:marTop w:val="0"/>
      <w:marBottom w:val="0"/>
      <w:divBdr>
        <w:top w:val="none" w:sz="0" w:space="0" w:color="auto"/>
        <w:left w:val="none" w:sz="0" w:space="0" w:color="auto"/>
        <w:bottom w:val="none" w:sz="0" w:space="0" w:color="auto"/>
        <w:right w:val="none" w:sz="0" w:space="0" w:color="auto"/>
      </w:divBdr>
    </w:div>
    <w:div w:id="1375545990">
      <w:bodyDiv w:val="1"/>
      <w:marLeft w:val="0"/>
      <w:marRight w:val="0"/>
      <w:marTop w:val="0"/>
      <w:marBottom w:val="0"/>
      <w:divBdr>
        <w:top w:val="none" w:sz="0" w:space="0" w:color="auto"/>
        <w:left w:val="none" w:sz="0" w:space="0" w:color="auto"/>
        <w:bottom w:val="none" w:sz="0" w:space="0" w:color="auto"/>
        <w:right w:val="none" w:sz="0" w:space="0" w:color="auto"/>
      </w:divBdr>
    </w:div>
    <w:div w:id="1393583357">
      <w:bodyDiv w:val="1"/>
      <w:marLeft w:val="0"/>
      <w:marRight w:val="0"/>
      <w:marTop w:val="0"/>
      <w:marBottom w:val="0"/>
      <w:divBdr>
        <w:top w:val="none" w:sz="0" w:space="0" w:color="auto"/>
        <w:left w:val="none" w:sz="0" w:space="0" w:color="auto"/>
        <w:bottom w:val="none" w:sz="0" w:space="0" w:color="auto"/>
        <w:right w:val="none" w:sz="0" w:space="0" w:color="auto"/>
      </w:divBdr>
      <w:divsChild>
        <w:div w:id="1412970866">
          <w:marLeft w:val="0"/>
          <w:marRight w:val="0"/>
          <w:marTop w:val="0"/>
          <w:marBottom w:val="0"/>
          <w:divBdr>
            <w:top w:val="none" w:sz="0" w:space="0" w:color="auto"/>
            <w:left w:val="single" w:sz="6" w:space="0" w:color="B5B5B6"/>
            <w:bottom w:val="single" w:sz="6" w:space="0" w:color="B5B5B6"/>
            <w:right w:val="single" w:sz="6" w:space="0" w:color="B5B5B6"/>
          </w:divBdr>
          <w:divsChild>
            <w:div w:id="694502720">
              <w:marLeft w:val="330"/>
              <w:marRight w:val="0"/>
              <w:marTop w:val="0"/>
              <w:marBottom w:val="0"/>
              <w:divBdr>
                <w:top w:val="none" w:sz="0" w:space="0" w:color="auto"/>
                <w:left w:val="none" w:sz="0" w:space="0" w:color="auto"/>
                <w:bottom w:val="none" w:sz="0" w:space="0" w:color="auto"/>
                <w:right w:val="none" w:sz="0" w:space="0" w:color="auto"/>
              </w:divBdr>
              <w:divsChild>
                <w:div w:id="899483586">
                  <w:marLeft w:val="0"/>
                  <w:marRight w:val="0"/>
                  <w:marTop w:val="0"/>
                  <w:marBottom w:val="0"/>
                  <w:divBdr>
                    <w:top w:val="none" w:sz="0" w:space="0" w:color="auto"/>
                    <w:left w:val="none" w:sz="0" w:space="0" w:color="auto"/>
                    <w:bottom w:val="none" w:sz="0" w:space="0" w:color="auto"/>
                    <w:right w:val="none" w:sz="0" w:space="0" w:color="auto"/>
                  </w:divBdr>
                  <w:divsChild>
                    <w:div w:id="3959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39A2ED-D53D-47C1-B51C-03C31BC2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2444</TotalTime>
  <Pages>21</Pages>
  <Words>1484</Words>
  <Characters>8459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特別職報酬等審議会</vt:lpstr>
    </vt:vector>
  </TitlesOfParts>
  <Company>大阪府</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特別職報酬等審議会</dc:title>
  <dc:subject>第一回　会議資料</dc:subject>
  <dc:creator>総務部人事局企画厚生課</dc:creator>
  <cp:lastModifiedBy>HOSTNAME</cp:lastModifiedBy>
  <cp:revision>259</cp:revision>
  <cp:lastPrinted>2016-11-18T00:15:00Z</cp:lastPrinted>
  <dcterms:created xsi:type="dcterms:W3CDTF">2015-07-02T00:28:00Z</dcterms:created>
  <dcterms:modified xsi:type="dcterms:W3CDTF">2016-11-24T01:14:00Z</dcterms:modified>
</cp:coreProperties>
</file>