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pPr>
        <w:widowControl/>
        <w:jc w:val="left"/>
        <w:rPr>
          <w:sz w:val="56"/>
        </w:rPr>
      </w:pPr>
    </w:p>
    <w:p w:rsidR="00810C78" w:rsidRPr="008E602F" w:rsidRDefault="00810C78" w:rsidP="003E55E9">
      <w:pPr>
        <w:widowControl/>
        <w:jc w:val="center"/>
        <w:rPr>
          <w:sz w:val="56"/>
        </w:rPr>
      </w:pPr>
      <w:r w:rsidRPr="008E602F">
        <w:rPr>
          <w:rFonts w:hint="eastAsia"/>
          <w:sz w:val="52"/>
        </w:rPr>
        <w:t>大阪府</w:t>
      </w:r>
      <w:r w:rsidRPr="008E602F">
        <w:rPr>
          <w:rFonts w:hint="eastAsia"/>
          <w:sz w:val="56"/>
        </w:rPr>
        <w:t>特別職報酬等審議会</w:t>
      </w: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55E9" w:rsidRPr="008E602F" w:rsidRDefault="003E55E9" w:rsidP="003E55E9">
      <w:pPr>
        <w:widowControl/>
        <w:jc w:val="center"/>
        <w:rPr>
          <w:sz w:val="56"/>
        </w:rPr>
      </w:pPr>
    </w:p>
    <w:p w:rsidR="003E7D69" w:rsidRPr="008E602F" w:rsidRDefault="003E7D69" w:rsidP="003E55E9">
      <w:pPr>
        <w:widowControl/>
        <w:jc w:val="center"/>
        <w:rPr>
          <w:sz w:val="56"/>
        </w:rPr>
      </w:pPr>
    </w:p>
    <w:p w:rsidR="000720BA" w:rsidRPr="008E602F" w:rsidRDefault="000720BA" w:rsidP="003E55E9">
      <w:pPr>
        <w:widowControl/>
        <w:jc w:val="center"/>
        <w:rPr>
          <w:sz w:val="56"/>
        </w:rPr>
      </w:pPr>
    </w:p>
    <w:p w:rsidR="000720BA" w:rsidRPr="008E602F" w:rsidRDefault="000720BA" w:rsidP="003E55E9">
      <w:pPr>
        <w:widowControl/>
        <w:jc w:val="center"/>
        <w:rPr>
          <w:sz w:val="56"/>
        </w:rPr>
      </w:pPr>
    </w:p>
    <w:p w:rsidR="00810C78" w:rsidRPr="008E602F" w:rsidRDefault="00D31FF6" w:rsidP="003E55E9">
      <w:pPr>
        <w:widowControl/>
        <w:jc w:val="center"/>
        <w:rPr>
          <w:sz w:val="40"/>
        </w:rPr>
      </w:pPr>
      <w:r w:rsidRPr="008E602F">
        <w:rPr>
          <w:rFonts w:hint="eastAsia"/>
          <w:sz w:val="40"/>
        </w:rPr>
        <w:t>第二</w:t>
      </w:r>
      <w:r w:rsidR="00810C78" w:rsidRPr="008E602F">
        <w:rPr>
          <w:rFonts w:hint="eastAsia"/>
          <w:sz w:val="40"/>
        </w:rPr>
        <w:t>回　会議資料</w:t>
      </w:r>
    </w:p>
    <w:p w:rsidR="003E7D69" w:rsidRPr="008E602F" w:rsidRDefault="003E7D69">
      <w:pPr>
        <w:widowControl/>
        <w:jc w:val="left"/>
        <w:rPr>
          <w:sz w:val="56"/>
        </w:rPr>
      </w:pPr>
    </w:p>
    <w:p w:rsidR="0003532F" w:rsidRPr="008E602F" w:rsidRDefault="00810C78" w:rsidP="00D31FF6">
      <w:pPr>
        <w:ind w:leftChars="1500" w:left="3150"/>
        <w:rPr>
          <w:kern w:val="0"/>
        </w:rPr>
      </w:pPr>
      <w:r w:rsidRPr="008E602F">
        <w:rPr>
          <w:rFonts w:hint="eastAsia"/>
          <w:kern w:val="0"/>
        </w:rPr>
        <w:t>日時：平成</w:t>
      </w:r>
      <w:r w:rsidRPr="008E602F">
        <w:rPr>
          <w:rFonts w:hint="eastAsia"/>
          <w:kern w:val="0"/>
        </w:rPr>
        <w:t>27</w:t>
      </w:r>
      <w:r w:rsidRPr="008E602F">
        <w:rPr>
          <w:rFonts w:hint="eastAsia"/>
          <w:kern w:val="0"/>
        </w:rPr>
        <w:t>年</w:t>
      </w:r>
      <w:r w:rsidR="00D31FF6" w:rsidRPr="008E602F">
        <w:rPr>
          <w:rFonts w:hint="eastAsia"/>
          <w:kern w:val="0"/>
        </w:rPr>
        <w:t>7</w:t>
      </w:r>
      <w:r w:rsidR="00C135AA" w:rsidRPr="008E602F">
        <w:rPr>
          <w:rFonts w:hint="eastAsia"/>
          <w:kern w:val="0"/>
        </w:rPr>
        <w:t>月</w:t>
      </w:r>
      <w:r w:rsidR="00D31FF6" w:rsidRPr="008E602F">
        <w:rPr>
          <w:rFonts w:hint="eastAsia"/>
          <w:kern w:val="0"/>
        </w:rPr>
        <w:t>8</w:t>
      </w:r>
      <w:r w:rsidR="0003532F" w:rsidRPr="008E602F">
        <w:rPr>
          <w:rFonts w:hint="eastAsia"/>
          <w:kern w:val="0"/>
        </w:rPr>
        <w:t>日</w:t>
      </w:r>
    </w:p>
    <w:p w:rsidR="0003532F" w:rsidRPr="008E602F" w:rsidRDefault="0003532F" w:rsidP="00D31FF6">
      <w:pPr>
        <w:wordWrap w:val="0"/>
        <w:ind w:leftChars="1500" w:left="3150"/>
      </w:pPr>
      <w:r w:rsidRPr="008E602F">
        <w:rPr>
          <w:rFonts w:hint="eastAsia"/>
          <w:kern w:val="0"/>
        </w:rPr>
        <w:t>場所：</w:t>
      </w:r>
      <w:r w:rsidR="00810C78" w:rsidRPr="008E602F">
        <w:rPr>
          <w:rFonts w:hint="eastAsia"/>
          <w:kern w:val="0"/>
        </w:rPr>
        <w:t>大阪</w:t>
      </w:r>
      <w:r w:rsidR="00885730" w:rsidRPr="008E602F">
        <w:rPr>
          <w:rFonts w:hint="eastAsia"/>
          <w:kern w:val="0"/>
        </w:rPr>
        <w:t>府</w:t>
      </w:r>
      <w:r w:rsidR="00D31FF6" w:rsidRPr="008E602F">
        <w:rPr>
          <w:rFonts w:hint="eastAsia"/>
          <w:kern w:val="0"/>
        </w:rPr>
        <w:t>公館</w:t>
      </w:r>
    </w:p>
    <w:p w:rsidR="004535AE" w:rsidRPr="008E602F" w:rsidRDefault="004535AE" w:rsidP="004535AE"/>
    <w:p w:rsidR="00660E0D" w:rsidRPr="008E602F" w:rsidRDefault="00660E0D">
      <w:pPr>
        <w:widowControl/>
        <w:jc w:val="left"/>
        <w:sectPr w:rsidR="00660E0D" w:rsidRPr="008E602F" w:rsidSect="001B6DEE">
          <w:footerReference w:type="default" r:id="rId10"/>
          <w:footerReference w:type="first" r:id="rId11"/>
          <w:pgSz w:w="11906" w:h="16838"/>
          <w:pgMar w:top="1985" w:right="1701" w:bottom="1701" w:left="1701" w:header="851" w:footer="567" w:gutter="0"/>
          <w:pgNumType w:start="0"/>
          <w:cols w:space="425"/>
          <w:titlePg/>
          <w:docGrid w:type="lines" w:linePitch="360"/>
        </w:sectPr>
      </w:pPr>
    </w:p>
    <w:p w:rsidR="00660E0D" w:rsidRPr="008E602F" w:rsidRDefault="00660E0D">
      <w:pPr>
        <w:widowControl/>
        <w:jc w:val="left"/>
      </w:pPr>
    </w:p>
    <w:p w:rsidR="00660E0D" w:rsidRPr="008E602F" w:rsidRDefault="00660E0D">
      <w:pPr>
        <w:widowControl/>
        <w:jc w:val="left"/>
        <w:sectPr w:rsidR="00660E0D" w:rsidRPr="008E602F" w:rsidSect="001B6DEE">
          <w:pgSz w:w="11906" w:h="16838"/>
          <w:pgMar w:top="1985" w:right="1701" w:bottom="1701" w:left="1701" w:header="851" w:footer="567" w:gutter="0"/>
          <w:pgNumType w:start="0"/>
          <w:cols w:space="425"/>
          <w:titlePg/>
          <w:docGrid w:type="lines" w:linePitch="360"/>
        </w:sectPr>
      </w:pPr>
    </w:p>
    <w:sdt>
      <w:sdtPr>
        <w:rPr>
          <w:rFonts w:asciiTheme="minorHAnsi" w:eastAsiaTheme="minorEastAsia" w:hAnsiTheme="minorHAnsi" w:cstheme="minorBidi"/>
          <w:b w:val="0"/>
          <w:bCs w:val="0"/>
          <w:color w:val="auto"/>
          <w:kern w:val="2"/>
          <w:sz w:val="21"/>
          <w:szCs w:val="22"/>
          <w:lang w:val="ja-JP"/>
        </w:rPr>
        <w:id w:val="-854492656"/>
        <w:docPartObj>
          <w:docPartGallery w:val="Table of Contents"/>
          <w:docPartUnique/>
        </w:docPartObj>
      </w:sdtPr>
      <w:sdtEndPr>
        <w:rPr>
          <w:rFonts w:asciiTheme="majorEastAsia" w:eastAsiaTheme="majorEastAsia" w:hAnsiTheme="majorEastAsia"/>
        </w:rPr>
      </w:sdtEndPr>
      <w:sdtContent>
        <w:p w:rsidR="00363BE7" w:rsidRPr="008E602F" w:rsidRDefault="00363BE7">
          <w:pPr>
            <w:pStyle w:val="a3"/>
            <w:rPr>
              <w:b w:val="0"/>
              <w:color w:val="auto"/>
              <w:sz w:val="32"/>
            </w:rPr>
          </w:pPr>
          <w:r w:rsidRPr="008E602F">
            <w:rPr>
              <w:rFonts w:hint="eastAsia"/>
              <w:b w:val="0"/>
              <w:color w:val="auto"/>
              <w:sz w:val="32"/>
              <w:lang w:val="ja-JP"/>
            </w:rPr>
            <w:t>目次</w:t>
          </w:r>
        </w:p>
        <w:p w:rsidR="00523FB5" w:rsidRDefault="00363BE7">
          <w:pPr>
            <w:pStyle w:val="11"/>
            <w:rPr>
              <w:sz w:val="21"/>
            </w:rPr>
          </w:pPr>
          <w:r w:rsidRPr="008E602F">
            <w:rPr>
              <w:rFonts w:asciiTheme="majorEastAsia" w:eastAsiaTheme="majorEastAsia" w:hAnsiTheme="majorEastAsia"/>
              <w:szCs w:val="24"/>
            </w:rPr>
            <w:fldChar w:fldCharType="begin"/>
          </w:r>
          <w:r w:rsidRPr="008E602F">
            <w:rPr>
              <w:rFonts w:asciiTheme="majorEastAsia" w:eastAsiaTheme="majorEastAsia" w:hAnsiTheme="majorEastAsia"/>
              <w:szCs w:val="24"/>
            </w:rPr>
            <w:instrText xml:space="preserve"> TOC \o "1-3" \h \z \u </w:instrText>
          </w:r>
          <w:r w:rsidRPr="008E602F">
            <w:rPr>
              <w:rFonts w:asciiTheme="majorEastAsia" w:eastAsiaTheme="majorEastAsia" w:hAnsiTheme="majorEastAsia"/>
              <w:szCs w:val="24"/>
            </w:rPr>
            <w:fldChar w:fldCharType="separate"/>
          </w:r>
          <w:hyperlink w:anchor="_Toc424047728" w:history="1">
            <w:r w:rsidR="00523FB5" w:rsidRPr="00663438">
              <w:rPr>
                <w:rStyle w:val="a4"/>
                <w:rFonts w:hint="eastAsia"/>
              </w:rPr>
              <w:t>１．知事の退職手当について</w:t>
            </w:r>
            <w:r w:rsidR="00523FB5">
              <w:rPr>
                <w:webHidden/>
              </w:rPr>
              <w:tab/>
            </w:r>
            <w:r w:rsidR="00523FB5">
              <w:rPr>
                <w:webHidden/>
              </w:rPr>
              <w:fldChar w:fldCharType="begin"/>
            </w:r>
            <w:r w:rsidR="00523FB5">
              <w:rPr>
                <w:webHidden/>
              </w:rPr>
              <w:instrText xml:space="preserve"> PAGEREF _Toc424047728 \h </w:instrText>
            </w:r>
            <w:r w:rsidR="00523FB5">
              <w:rPr>
                <w:webHidden/>
              </w:rPr>
            </w:r>
            <w:r w:rsidR="00523FB5">
              <w:rPr>
                <w:webHidden/>
              </w:rPr>
              <w:fldChar w:fldCharType="separate"/>
            </w:r>
            <w:r w:rsidR="00474E0C">
              <w:rPr>
                <w:webHidden/>
              </w:rPr>
              <w:t>1</w:t>
            </w:r>
            <w:r w:rsidR="00523FB5">
              <w:rPr>
                <w:webHidden/>
              </w:rPr>
              <w:fldChar w:fldCharType="end"/>
            </w:r>
          </w:hyperlink>
        </w:p>
        <w:p w:rsidR="00523FB5" w:rsidRDefault="002541AB">
          <w:pPr>
            <w:pStyle w:val="21"/>
            <w:rPr>
              <w:sz w:val="21"/>
            </w:rPr>
          </w:pPr>
          <w:hyperlink w:anchor="_Toc424047729" w:history="1">
            <w:r w:rsidR="00523FB5" w:rsidRPr="00663438">
              <w:rPr>
                <w:rStyle w:val="a4"/>
                <w:rFonts w:asciiTheme="majorEastAsia" w:hAnsiTheme="majorEastAsia" w:hint="eastAsia"/>
              </w:rPr>
              <w:t>（１）</w:t>
            </w:r>
            <w:r w:rsidR="00523FB5" w:rsidRPr="00663438">
              <w:rPr>
                <w:rStyle w:val="a4"/>
                <w:rFonts w:asciiTheme="majorEastAsia" w:hAnsiTheme="majorEastAsia" w:hint="eastAsia"/>
                <w:bdr w:val="single" w:sz="4" w:space="0" w:color="auto"/>
              </w:rPr>
              <w:t>資料１</w:t>
            </w:r>
            <w:r w:rsidR="00523FB5" w:rsidRPr="00663438">
              <w:rPr>
                <w:rStyle w:val="a4"/>
                <w:rFonts w:asciiTheme="majorEastAsia" w:hAnsiTheme="majorEastAsia" w:hint="eastAsia"/>
              </w:rPr>
              <w:t xml:space="preserve">　平成</w:t>
            </w:r>
            <w:r w:rsidR="00523FB5" w:rsidRPr="00663438">
              <w:rPr>
                <w:rStyle w:val="a4"/>
                <w:rFonts w:asciiTheme="majorEastAsia" w:hAnsiTheme="majorEastAsia"/>
              </w:rPr>
              <w:t>23</w:t>
            </w:r>
            <w:r w:rsidR="00523FB5" w:rsidRPr="00663438">
              <w:rPr>
                <w:rStyle w:val="a4"/>
                <w:rFonts w:asciiTheme="majorEastAsia" w:hAnsiTheme="majorEastAsia" w:hint="eastAsia"/>
              </w:rPr>
              <w:t>年審議会の意見具申のポイント</w:t>
            </w:r>
            <w:r w:rsidR="00523FB5">
              <w:rPr>
                <w:webHidden/>
              </w:rPr>
              <w:tab/>
            </w:r>
            <w:r w:rsidR="00523FB5">
              <w:rPr>
                <w:webHidden/>
              </w:rPr>
              <w:fldChar w:fldCharType="begin"/>
            </w:r>
            <w:r w:rsidR="00523FB5">
              <w:rPr>
                <w:webHidden/>
              </w:rPr>
              <w:instrText xml:space="preserve"> PAGEREF _Toc424047729 \h </w:instrText>
            </w:r>
            <w:r w:rsidR="00523FB5">
              <w:rPr>
                <w:webHidden/>
              </w:rPr>
            </w:r>
            <w:r w:rsidR="00523FB5">
              <w:rPr>
                <w:webHidden/>
              </w:rPr>
              <w:fldChar w:fldCharType="separate"/>
            </w:r>
            <w:r w:rsidR="00474E0C">
              <w:rPr>
                <w:webHidden/>
              </w:rPr>
              <w:t>1</w:t>
            </w:r>
            <w:r w:rsidR="00523FB5">
              <w:rPr>
                <w:webHidden/>
              </w:rPr>
              <w:fldChar w:fldCharType="end"/>
            </w:r>
          </w:hyperlink>
        </w:p>
        <w:p w:rsidR="00523FB5" w:rsidRDefault="002541AB">
          <w:pPr>
            <w:pStyle w:val="21"/>
            <w:rPr>
              <w:sz w:val="21"/>
            </w:rPr>
          </w:pPr>
          <w:hyperlink w:anchor="_Toc424047730" w:history="1">
            <w:r w:rsidR="00523FB5" w:rsidRPr="00663438">
              <w:rPr>
                <w:rStyle w:val="a4"/>
                <w:rFonts w:hint="eastAsia"/>
              </w:rPr>
              <w:t>（２）</w:t>
            </w:r>
            <w:r w:rsidR="00523FB5" w:rsidRPr="00663438">
              <w:rPr>
                <w:rStyle w:val="a4"/>
                <w:rFonts w:hint="eastAsia"/>
                <w:bdr w:val="single" w:sz="4" w:space="0" w:color="auto"/>
              </w:rPr>
              <w:t>資料２</w:t>
            </w:r>
            <w:r w:rsidR="00523FB5" w:rsidRPr="00663438">
              <w:rPr>
                <w:rStyle w:val="a4"/>
                <w:rFonts w:hint="eastAsia"/>
              </w:rPr>
              <w:t xml:space="preserve">　知事及び副知事の役割等</w:t>
            </w:r>
            <w:r w:rsidR="00523FB5">
              <w:rPr>
                <w:webHidden/>
              </w:rPr>
              <w:tab/>
            </w:r>
            <w:r w:rsidR="00523FB5">
              <w:rPr>
                <w:webHidden/>
              </w:rPr>
              <w:fldChar w:fldCharType="begin"/>
            </w:r>
            <w:r w:rsidR="00523FB5">
              <w:rPr>
                <w:webHidden/>
              </w:rPr>
              <w:instrText xml:space="preserve"> PAGEREF _Toc424047730 \h </w:instrText>
            </w:r>
            <w:r w:rsidR="00523FB5">
              <w:rPr>
                <w:webHidden/>
              </w:rPr>
            </w:r>
            <w:r w:rsidR="00523FB5">
              <w:rPr>
                <w:webHidden/>
              </w:rPr>
              <w:fldChar w:fldCharType="separate"/>
            </w:r>
            <w:r w:rsidR="00474E0C">
              <w:rPr>
                <w:webHidden/>
              </w:rPr>
              <w:t>2</w:t>
            </w:r>
            <w:r w:rsidR="00523FB5">
              <w:rPr>
                <w:webHidden/>
              </w:rPr>
              <w:fldChar w:fldCharType="end"/>
            </w:r>
          </w:hyperlink>
        </w:p>
        <w:p w:rsidR="00523FB5" w:rsidRDefault="002541AB">
          <w:pPr>
            <w:pStyle w:val="21"/>
            <w:rPr>
              <w:sz w:val="21"/>
            </w:rPr>
          </w:pPr>
          <w:hyperlink w:anchor="_Toc424047731" w:history="1">
            <w:r w:rsidR="00523FB5" w:rsidRPr="00663438">
              <w:rPr>
                <w:rStyle w:val="a4"/>
                <w:rFonts w:hint="eastAsia"/>
              </w:rPr>
              <w:t>（３）</w:t>
            </w:r>
            <w:r w:rsidR="00523FB5" w:rsidRPr="00663438">
              <w:rPr>
                <w:rStyle w:val="a4"/>
                <w:rFonts w:hint="eastAsia"/>
                <w:bdr w:val="single" w:sz="4" w:space="0" w:color="auto"/>
              </w:rPr>
              <w:t>資料３</w:t>
            </w:r>
            <w:r w:rsidR="00523FB5" w:rsidRPr="00663438">
              <w:rPr>
                <w:rStyle w:val="a4"/>
                <w:rFonts w:hint="eastAsia"/>
              </w:rPr>
              <w:t xml:space="preserve">　民間企業における退職慰労金制度の有無等</w:t>
            </w:r>
            <w:r w:rsidR="00523FB5">
              <w:rPr>
                <w:webHidden/>
              </w:rPr>
              <w:tab/>
            </w:r>
            <w:r w:rsidR="00523FB5">
              <w:rPr>
                <w:webHidden/>
              </w:rPr>
              <w:fldChar w:fldCharType="begin"/>
            </w:r>
            <w:r w:rsidR="00523FB5">
              <w:rPr>
                <w:webHidden/>
              </w:rPr>
              <w:instrText xml:space="preserve"> PAGEREF _Toc424047731 \h </w:instrText>
            </w:r>
            <w:r w:rsidR="00523FB5">
              <w:rPr>
                <w:webHidden/>
              </w:rPr>
            </w:r>
            <w:r w:rsidR="00523FB5">
              <w:rPr>
                <w:webHidden/>
              </w:rPr>
              <w:fldChar w:fldCharType="separate"/>
            </w:r>
            <w:r w:rsidR="00474E0C">
              <w:rPr>
                <w:webHidden/>
              </w:rPr>
              <w:t>3</w:t>
            </w:r>
            <w:r w:rsidR="00523FB5">
              <w:rPr>
                <w:webHidden/>
              </w:rPr>
              <w:fldChar w:fldCharType="end"/>
            </w:r>
          </w:hyperlink>
        </w:p>
        <w:p w:rsidR="00523FB5" w:rsidRDefault="002541AB">
          <w:pPr>
            <w:pStyle w:val="21"/>
            <w:rPr>
              <w:sz w:val="21"/>
            </w:rPr>
          </w:pPr>
          <w:hyperlink w:anchor="_Toc424047732" w:history="1">
            <w:r w:rsidR="00523FB5" w:rsidRPr="00663438">
              <w:rPr>
                <w:rStyle w:val="a4"/>
                <w:rFonts w:hint="eastAsia"/>
              </w:rPr>
              <w:t>（４）</w:t>
            </w:r>
            <w:r w:rsidR="00523FB5" w:rsidRPr="00663438">
              <w:rPr>
                <w:rStyle w:val="a4"/>
                <w:rFonts w:hint="eastAsia"/>
                <w:bdr w:val="single" w:sz="4" w:space="0" w:color="auto"/>
              </w:rPr>
              <w:t>資料４</w:t>
            </w:r>
            <w:r w:rsidR="00523FB5" w:rsidRPr="00663438">
              <w:rPr>
                <w:rStyle w:val="a4"/>
                <w:rFonts w:hint="eastAsia"/>
              </w:rPr>
              <w:t xml:space="preserve">　民間企業における退職慰労金の支給額等</w:t>
            </w:r>
            <w:r w:rsidR="00523FB5">
              <w:rPr>
                <w:webHidden/>
              </w:rPr>
              <w:tab/>
            </w:r>
            <w:r w:rsidR="00523FB5">
              <w:rPr>
                <w:webHidden/>
              </w:rPr>
              <w:fldChar w:fldCharType="begin"/>
            </w:r>
            <w:r w:rsidR="00523FB5">
              <w:rPr>
                <w:webHidden/>
              </w:rPr>
              <w:instrText xml:space="preserve"> PAGEREF _Toc424047732 \h </w:instrText>
            </w:r>
            <w:r w:rsidR="00523FB5">
              <w:rPr>
                <w:webHidden/>
              </w:rPr>
            </w:r>
            <w:r w:rsidR="00523FB5">
              <w:rPr>
                <w:webHidden/>
              </w:rPr>
              <w:fldChar w:fldCharType="separate"/>
            </w:r>
            <w:r w:rsidR="00474E0C">
              <w:rPr>
                <w:webHidden/>
              </w:rPr>
              <w:t>5</w:t>
            </w:r>
            <w:r w:rsidR="00523FB5">
              <w:rPr>
                <w:webHidden/>
              </w:rPr>
              <w:fldChar w:fldCharType="end"/>
            </w:r>
          </w:hyperlink>
        </w:p>
        <w:p w:rsidR="00523FB5" w:rsidRDefault="002541AB">
          <w:pPr>
            <w:pStyle w:val="21"/>
            <w:rPr>
              <w:sz w:val="21"/>
            </w:rPr>
          </w:pPr>
          <w:hyperlink w:anchor="_Toc424047733" w:history="1">
            <w:r w:rsidR="00523FB5" w:rsidRPr="00663438">
              <w:rPr>
                <w:rStyle w:val="a4"/>
                <w:rFonts w:hint="eastAsia"/>
              </w:rPr>
              <w:t>（５）</w:t>
            </w:r>
            <w:r w:rsidR="00523FB5" w:rsidRPr="00663438">
              <w:rPr>
                <w:rStyle w:val="a4"/>
                <w:rFonts w:hint="eastAsia"/>
                <w:bdr w:val="single" w:sz="4" w:space="0" w:color="auto"/>
              </w:rPr>
              <w:t>資料５</w:t>
            </w:r>
            <w:r w:rsidR="00523FB5" w:rsidRPr="00663438">
              <w:rPr>
                <w:rStyle w:val="a4"/>
                <w:rFonts w:hint="eastAsia"/>
              </w:rPr>
              <w:t xml:space="preserve">　全都道府県の知事の退職手当の状況</w:t>
            </w:r>
            <w:r w:rsidR="00523FB5">
              <w:rPr>
                <w:webHidden/>
              </w:rPr>
              <w:tab/>
            </w:r>
            <w:r w:rsidR="00523FB5">
              <w:rPr>
                <w:webHidden/>
              </w:rPr>
              <w:fldChar w:fldCharType="begin"/>
            </w:r>
            <w:r w:rsidR="00523FB5">
              <w:rPr>
                <w:webHidden/>
              </w:rPr>
              <w:instrText xml:space="preserve"> PAGEREF _Toc424047733 \h </w:instrText>
            </w:r>
            <w:r w:rsidR="00523FB5">
              <w:rPr>
                <w:webHidden/>
              </w:rPr>
            </w:r>
            <w:r w:rsidR="00523FB5">
              <w:rPr>
                <w:webHidden/>
              </w:rPr>
              <w:fldChar w:fldCharType="separate"/>
            </w:r>
            <w:r w:rsidR="00474E0C">
              <w:rPr>
                <w:webHidden/>
              </w:rPr>
              <w:t>8</w:t>
            </w:r>
            <w:r w:rsidR="00523FB5">
              <w:rPr>
                <w:webHidden/>
              </w:rPr>
              <w:fldChar w:fldCharType="end"/>
            </w:r>
          </w:hyperlink>
        </w:p>
        <w:p w:rsidR="00523FB5" w:rsidRDefault="002541AB">
          <w:pPr>
            <w:pStyle w:val="21"/>
            <w:rPr>
              <w:sz w:val="21"/>
            </w:rPr>
          </w:pPr>
          <w:hyperlink w:anchor="_Toc424047734" w:history="1">
            <w:r w:rsidR="00523FB5" w:rsidRPr="00663438">
              <w:rPr>
                <w:rStyle w:val="a4"/>
                <w:rFonts w:asciiTheme="minorEastAsia" w:hAnsiTheme="minorEastAsia" w:hint="eastAsia"/>
              </w:rPr>
              <w:t>（６）</w:t>
            </w:r>
            <w:r w:rsidR="00523FB5" w:rsidRPr="00663438">
              <w:rPr>
                <w:rStyle w:val="a4"/>
                <w:rFonts w:asciiTheme="minorEastAsia" w:hAnsiTheme="minorEastAsia" w:hint="eastAsia"/>
                <w:bdr w:val="single" w:sz="4" w:space="0" w:color="auto"/>
              </w:rPr>
              <w:t>資料６</w:t>
            </w:r>
            <w:r w:rsidR="00523FB5" w:rsidRPr="00663438">
              <w:rPr>
                <w:rStyle w:val="a4"/>
                <w:rFonts w:asciiTheme="minorEastAsia" w:hAnsiTheme="minorEastAsia" w:hint="eastAsia"/>
              </w:rPr>
              <w:t xml:space="preserve">　大阪市の状況</w:t>
            </w:r>
            <w:r w:rsidR="00523FB5">
              <w:rPr>
                <w:webHidden/>
              </w:rPr>
              <w:tab/>
            </w:r>
            <w:r w:rsidR="00523FB5">
              <w:rPr>
                <w:webHidden/>
              </w:rPr>
              <w:fldChar w:fldCharType="begin"/>
            </w:r>
            <w:r w:rsidR="00523FB5">
              <w:rPr>
                <w:webHidden/>
              </w:rPr>
              <w:instrText xml:space="preserve"> PAGEREF _Toc424047734 \h </w:instrText>
            </w:r>
            <w:r w:rsidR="00523FB5">
              <w:rPr>
                <w:webHidden/>
              </w:rPr>
            </w:r>
            <w:r w:rsidR="00523FB5">
              <w:rPr>
                <w:webHidden/>
              </w:rPr>
              <w:fldChar w:fldCharType="separate"/>
            </w:r>
            <w:r w:rsidR="00474E0C">
              <w:rPr>
                <w:webHidden/>
              </w:rPr>
              <w:t>9</w:t>
            </w:r>
            <w:r w:rsidR="00523FB5">
              <w:rPr>
                <w:webHidden/>
              </w:rPr>
              <w:fldChar w:fldCharType="end"/>
            </w:r>
          </w:hyperlink>
        </w:p>
        <w:p w:rsidR="00523FB5" w:rsidRDefault="002541AB">
          <w:pPr>
            <w:pStyle w:val="11"/>
            <w:rPr>
              <w:sz w:val="21"/>
            </w:rPr>
          </w:pPr>
          <w:hyperlink w:anchor="_Toc424047735" w:history="1">
            <w:r w:rsidR="00523FB5" w:rsidRPr="00663438">
              <w:rPr>
                <w:rStyle w:val="a4"/>
                <w:rFonts w:asciiTheme="minorEastAsia" w:hAnsiTheme="minorEastAsia" w:hint="eastAsia"/>
              </w:rPr>
              <w:t>２．副知事の退職手当について</w:t>
            </w:r>
            <w:r w:rsidR="00523FB5">
              <w:rPr>
                <w:webHidden/>
              </w:rPr>
              <w:tab/>
            </w:r>
            <w:r w:rsidR="00523FB5">
              <w:rPr>
                <w:webHidden/>
              </w:rPr>
              <w:fldChar w:fldCharType="begin"/>
            </w:r>
            <w:r w:rsidR="00523FB5">
              <w:rPr>
                <w:webHidden/>
              </w:rPr>
              <w:instrText xml:space="preserve"> PAGEREF _Toc424047735 \h </w:instrText>
            </w:r>
            <w:r w:rsidR="00523FB5">
              <w:rPr>
                <w:webHidden/>
              </w:rPr>
            </w:r>
            <w:r w:rsidR="00523FB5">
              <w:rPr>
                <w:webHidden/>
              </w:rPr>
              <w:fldChar w:fldCharType="separate"/>
            </w:r>
            <w:r w:rsidR="00474E0C">
              <w:rPr>
                <w:webHidden/>
              </w:rPr>
              <w:t>10</w:t>
            </w:r>
            <w:r w:rsidR="00523FB5">
              <w:rPr>
                <w:webHidden/>
              </w:rPr>
              <w:fldChar w:fldCharType="end"/>
            </w:r>
          </w:hyperlink>
        </w:p>
        <w:p w:rsidR="00523FB5" w:rsidRDefault="002541AB">
          <w:pPr>
            <w:pStyle w:val="21"/>
            <w:rPr>
              <w:sz w:val="21"/>
            </w:rPr>
          </w:pPr>
          <w:hyperlink w:anchor="_Toc424047736" w:history="1">
            <w:r w:rsidR="00523FB5" w:rsidRPr="00663438">
              <w:rPr>
                <w:rStyle w:val="a4"/>
                <w:rFonts w:hint="eastAsia"/>
              </w:rPr>
              <w:t>（１）</w:t>
            </w:r>
            <w:r w:rsidR="00523FB5" w:rsidRPr="00663438">
              <w:rPr>
                <w:rStyle w:val="a4"/>
                <w:rFonts w:hint="eastAsia"/>
                <w:bdr w:val="single" w:sz="4" w:space="0" w:color="auto"/>
              </w:rPr>
              <w:t>資料７</w:t>
            </w:r>
            <w:r w:rsidR="00523FB5" w:rsidRPr="00663438">
              <w:rPr>
                <w:rStyle w:val="a4"/>
                <w:rFonts w:hint="eastAsia"/>
              </w:rPr>
              <w:t xml:space="preserve">　全都道府県の副知事の退職手当の状況</w:t>
            </w:r>
            <w:r w:rsidR="00523FB5">
              <w:rPr>
                <w:webHidden/>
              </w:rPr>
              <w:tab/>
            </w:r>
            <w:r w:rsidR="00523FB5">
              <w:rPr>
                <w:webHidden/>
              </w:rPr>
              <w:fldChar w:fldCharType="begin"/>
            </w:r>
            <w:r w:rsidR="00523FB5">
              <w:rPr>
                <w:webHidden/>
              </w:rPr>
              <w:instrText xml:space="preserve"> PAGEREF _Toc424047736 \h </w:instrText>
            </w:r>
            <w:r w:rsidR="00523FB5">
              <w:rPr>
                <w:webHidden/>
              </w:rPr>
            </w:r>
            <w:r w:rsidR="00523FB5">
              <w:rPr>
                <w:webHidden/>
              </w:rPr>
              <w:fldChar w:fldCharType="separate"/>
            </w:r>
            <w:r w:rsidR="00474E0C">
              <w:rPr>
                <w:webHidden/>
              </w:rPr>
              <w:t>10</w:t>
            </w:r>
            <w:r w:rsidR="00523FB5">
              <w:rPr>
                <w:webHidden/>
              </w:rPr>
              <w:fldChar w:fldCharType="end"/>
            </w:r>
          </w:hyperlink>
        </w:p>
        <w:p w:rsidR="00523FB5" w:rsidRDefault="002541AB">
          <w:pPr>
            <w:pStyle w:val="11"/>
            <w:rPr>
              <w:sz w:val="21"/>
            </w:rPr>
          </w:pPr>
          <w:hyperlink w:anchor="_Toc424047737" w:history="1">
            <w:r w:rsidR="00523FB5" w:rsidRPr="00663438">
              <w:rPr>
                <w:rStyle w:val="a4"/>
                <w:rFonts w:asciiTheme="minorEastAsia" w:hAnsiTheme="minorEastAsia" w:hint="eastAsia"/>
              </w:rPr>
              <w:t>３．知事及び副知事の給料の額について</w:t>
            </w:r>
            <w:r w:rsidR="00523FB5">
              <w:rPr>
                <w:webHidden/>
              </w:rPr>
              <w:tab/>
            </w:r>
            <w:r w:rsidR="00523FB5">
              <w:rPr>
                <w:webHidden/>
              </w:rPr>
              <w:fldChar w:fldCharType="begin"/>
            </w:r>
            <w:r w:rsidR="00523FB5">
              <w:rPr>
                <w:webHidden/>
              </w:rPr>
              <w:instrText xml:space="preserve"> PAGEREF _Toc424047737 \h </w:instrText>
            </w:r>
            <w:r w:rsidR="00523FB5">
              <w:rPr>
                <w:webHidden/>
              </w:rPr>
            </w:r>
            <w:r w:rsidR="00523FB5">
              <w:rPr>
                <w:webHidden/>
              </w:rPr>
              <w:fldChar w:fldCharType="separate"/>
            </w:r>
            <w:r w:rsidR="00474E0C">
              <w:rPr>
                <w:webHidden/>
              </w:rPr>
              <w:t>11</w:t>
            </w:r>
            <w:r w:rsidR="00523FB5">
              <w:rPr>
                <w:webHidden/>
              </w:rPr>
              <w:fldChar w:fldCharType="end"/>
            </w:r>
          </w:hyperlink>
        </w:p>
        <w:p w:rsidR="00523FB5" w:rsidRDefault="002541AB">
          <w:pPr>
            <w:pStyle w:val="21"/>
            <w:rPr>
              <w:sz w:val="21"/>
            </w:rPr>
          </w:pPr>
          <w:hyperlink w:anchor="_Toc424047738" w:history="1">
            <w:r w:rsidR="00523FB5" w:rsidRPr="00663438">
              <w:rPr>
                <w:rStyle w:val="a4"/>
                <w:rFonts w:asciiTheme="majorEastAsia" w:hAnsiTheme="majorEastAsia" w:hint="eastAsia"/>
              </w:rPr>
              <w:t>（１）</w:t>
            </w:r>
            <w:r w:rsidR="00523FB5" w:rsidRPr="00663438">
              <w:rPr>
                <w:rStyle w:val="a4"/>
                <w:rFonts w:asciiTheme="majorEastAsia" w:hAnsiTheme="majorEastAsia" w:hint="eastAsia"/>
                <w:bdr w:val="single" w:sz="4" w:space="0" w:color="auto"/>
              </w:rPr>
              <w:t>資料８</w:t>
            </w:r>
            <w:r w:rsidR="00523FB5" w:rsidRPr="00663438">
              <w:rPr>
                <w:rStyle w:val="a4"/>
                <w:rFonts w:asciiTheme="majorEastAsia" w:hAnsiTheme="majorEastAsia" w:hint="eastAsia"/>
              </w:rPr>
              <w:t xml:space="preserve">　平成</w:t>
            </w:r>
            <w:r w:rsidR="00523FB5" w:rsidRPr="00663438">
              <w:rPr>
                <w:rStyle w:val="a4"/>
                <w:rFonts w:asciiTheme="majorEastAsia" w:hAnsiTheme="majorEastAsia"/>
              </w:rPr>
              <w:t>23</w:t>
            </w:r>
            <w:r w:rsidR="00523FB5" w:rsidRPr="00663438">
              <w:rPr>
                <w:rStyle w:val="a4"/>
                <w:rFonts w:asciiTheme="majorEastAsia" w:hAnsiTheme="majorEastAsia" w:hint="eastAsia"/>
              </w:rPr>
              <w:t>年審議会の答申等のポイント</w:t>
            </w:r>
            <w:r w:rsidR="00523FB5">
              <w:rPr>
                <w:webHidden/>
              </w:rPr>
              <w:tab/>
            </w:r>
            <w:r w:rsidR="00523FB5">
              <w:rPr>
                <w:webHidden/>
              </w:rPr>
              <w:fldChar w:fldCharType="begin"/>
            </w:r>
            <w:r w:rsidR="00523FB5">
              <w:rPr>
                <w:webHidden/>
              </w:rPr>
              <w:instrText xml:space="preserve"> PAGEREF _Toc424047738 \h </w:instrText>
            </w:r>
            <w:r w:rsidR="00523FB5">
              <w:rPr>
                <w:webHidden/>
              </w:rPr>
            </w:r>
            <w:r w:rsidR="00523FB5">
              <w:rPr>
                <w:webHidden/>
              </w:rPr>
              <w:fldChar w:fldCharType="separate"/>
            </w:r>
            <w:r w:rsidR="00474E0C">
              <w:rPr>
                <w:webHidden/>
              </w:rPr>
              <w:t>11</w:t>
            </w:r>
            <w:r w:rsidR="00523FB5">
              <w:rPr>
                <w:webHidden/>
              </w:rPr>
              <w:fldChar w:fldCharType="end"/>
            </w:r>
          </w:hyperlink>
        </w:p>
        <w:p w:rsidR="00523FB5" w:rsidRDefault="002541AB">
          <w:pPr>
            <w:pStyle w:val="21"/>
            <w:rPr>
              <w:sz w:val="21"/>
            </w:rPr>
          </w:pPr>
          <w:hyperlink w:anchor="_Toc424047739" w:history="1">
            <w:r w:rsidR="00523FB5" w:rsidRPr="00663438">
              <w:rPr>
                <w:rStyle w:val="a4"/>
                <w:rFonts w:asciiTheme="minorEastAsia" w:hAnsiTheme="minorEastAsia" w:hint="eastAsia"/>
              </w:rPr>
              <w:t>（２）</w:t>
            </w:r>
            <w:r w:rsidR="00523FB5" w:rsidRPr="00663438">
              <w:rPr>
                <w:rStyle w:val="a4"/>
                <w:rFonts w:asciiTheme="minorEastAsia" w:hAnsiTheme="minorEastAsia" w:hint="eastAsia"/>
                <w:bdr w:val="single" w:sz="4" w:space="0" w:color="auto"/>
              </w:rPr>
              <w:t>資料９</w:t>
            </w:r>
            <w:r w:rsidR="00523FB5" w:rsidRPr="00663438">
              <w:rPr>
                <w:rStyle w:val="a4"/>
                <w:rFonts w:asciiTheme="minorEastAsia" w:hAnsiTheme="minorEastAsia" w:hint="eastAsia"/>
              </w:rPr>
              <w:t xml:space="preserve">　全都道府県の知事の給料月額等の状況</w:t>
            </w:r>
            <w:r w:rsidR="00523FB5">
              <w:rPr>
                <w:webHidden/>
              </w:rPr>
              <w:tab/>
            </w:r>
            <w:r w:rsidR="00523FB5">
              <w:rPr>
                <w:webHidden/>
              </w:rPr>
              <w:fldChar w:fldCharType="begin"/>
            </w:r>
            <w:r w:rsidR="00523FB5">
              <w:rPr>
                <w:webHidden/>
              </w:rPr>
              <w:instrText xml:space="preserve"> PAGEREF _Toc424047739 \h </w:instrText>
            </w:r>
            <w:r w:rsidR="00523FB5">
              <w:rPr>
                <w:webHidden/>
              </w:rPr>
            </w:r>
            <w:r w:rsidR="00523FB5">
              <w:rPr>
                <w:webHidden/>
              </w:rPr>
              <w:fldChar w:fldCharType="separate"/>
            </w:r>
            <w:r w:rsidR="00474E0C">
              <w:rPr>
                <w:webHidden/>
              </w:rPr>
              <w:t>12</w:t>
            </w:r>
            <w:r w:rsidR="00523FB5">
              <w:rPr>
                <w:webHidden/>
              </w:rPr>
              <w:fldChar w:fldCharType="end"/>
            </w:r>
          </w:hyperlink>
        </w:p>
        <w:p w:rsidR="00523FB5" w:rsidRDefault="002541AB">
          <w:pPr>
            <w:pStyle w:val="21"/>
            <w:rPr>
              <w:sz w:val="21"/>
            </w:rPr>
          </w:pPr>
          <w:hyperlink w:anchor="_Toc424047740" w:history="1">
            <w:r w:rsidR="00523FB5" w:rsidRPr="00663438">
              <w:rPr>
                <w:rStyle w:val="a4"/>
                <w:rFonts w:asciiTheme="minorEastAsia" w:hAnsiTheme="minorEastAsia" w:hint="eastAsia"/>
              </w:rPr>
              <w:t>（３）</w:t>
            </w:r>
            <w:r w:rsidR="00523FB5" w:rsidRPr="00663438">
              <w:rPr>
                <w:rStyle w:val="a4"/>
                <w:rFonts w:asciiTheme="minorEastAsia" w:hAnsiTheme="minorEastAsia" w:hint="eastAsia"/>
                <w:bdr w:val="single" w:sz="4" w:space="0" w:color="auto"/>
              </w:rPr>
              <w:t>資料１０</w:t>
            </w:r>
            <w:r w:rsidR="00523FB5" w:rsidRPr="00663438">
              <w:rPr>
                <w:rStyle w:val="a4"/>
                <w:rFonts w:asciiTheme="minorEastAsia" w:hAnsiTheme="minorEastAsia" w:hint="eastAsia"/>
              </w:rPr>
              <w:t xml:space="preserve">　全都道府県の副知事の給料月額等の状況</w:t>
            </w:r>
            <w:r w:rsidR="00523FB5">
              <w:rPr>
                <w:webHidden/>
              </w:rPr>
              <w:tab/>
            </w:r>
            <w:r w:rsidR="00523FB5">
              <w:rPr>
                <w:webHidden/>
              </w:rPr>
              <w:fldChar w:fldCharType="begin"/>
            </w:r>
            <w:r w:rsidR="00523FB5">
              <w:rPr>
                <w:webHidden/>
              </w:rPr>
              <w:instrText xml:space="preserve"> PAGEREF _Toc424047740 \h </w:instrText>
            </w:r>
            <w:r w:rsidR="00523FB5">
              <w:rPr>
                <w:webHidden/>
              </w:rPr>
            </w:r>
            <w:r w:rsidR="00523FB5">
              <w:rPr>
                <w:webHidden/>
              </w:rPr>
              <w:fldChar w:fldCharType="separate"/>
            </w:r>
            <w:r w:rsidR="00474E0C">
              <w:rPr>
                <w:webHidden/>
              </w:rPr>
              <w:t>13</w:t>
            </w:r>
            <w:r w:rsidR="00523FB5">
              <w:rPr>
                <w:webHidden/>
              </w:rPr>
              <w:fldChar w:fldCharType="end"/>
            </w:r>
          </w:hyperlink>
        </w:p>
        <w:p w:rsidR="00660E0D" w:rsidRPr="008E602F" w:rsidRDefault="00363BE7" w:rsidP="00CB693A">
          <w:pPr>
            <w:rPr>
              <w:rFonts w:asciiTheme="majorEastAsia" w:eastAsiaTheme="majorEastAsia" w:hAnsiTheme="majorEastAsia"/>
              <w:lang w:val="ja-JP"/>
            </w:rPr>
          </w:pPr>
          <w:r w:rsidRPr="008E602F">
            <w:rPr>
              <w:rFonts w:asciiTheme="majorEastAsia" w:eastAsiaTheme="majorEastAsia" w:hAnsiTheme="majorEastAsia"/>
              <w:b/>
              <w:bCs/>
              <w:sz w:val="24"/>
              <w:szCs w:val="24"/>
              <w:lang w:val="ja-JP"/>
            </w:rPr>
            <w:fldChar w:fldCharType="end"/>
          </w:r>
        </w:p>
      </w:sdtContent>
    </w:sdt>
    <w:p w:rsidR="00CB693A" w:rsidRPr="008E602F" w:rsidRDefault="00CB693A" w:rsidP="00CB693A">
      <w:pPr>
        <w:rPr>
          <w:rFonts w:asciiTheme="minorEastAsia" w:hAnsiTheme="minorEastAsia"/>
          <w:lang w:val="ja-JP"/>
        </w:rPr>
      </w:pPr>
    </w:p>
    <w:p w:rsidR="00CB693A" w:rsidRPr="008E602F" w:rsidRDefault="00CB693A" w:rsidP="00CB693A">
      <w:pPr>
        <w:rPr>
          <w:rFonts w:asciiTheme="minorEastAsia" w:hAnsiTheme="minorEastAsia"/>
        </w:rPr>
        <w:sectPr w:rsidR="00CB693A" w:rsidRPr="008E602F" w:rsidSect="001B6DEE">
          <w:pgSz w:w="11906" w:h="16838"/>
          <w:pgMar w:top="1134" w:right="1701" w:bottom="1701" w:left="1701" w:header="851" w:footer="567" w:gutter="0"/>
          <w:pgNumType w:start="0"/>
          <w:cols w:space="425"/>
          <w:titlePg/>
          <w:docGrid w:type="lines" w:linePitch="360"/>
        </w:sectPr>
      </w:pPr>
    </w:p>
    <w:p w:rsidR="00CB693A" w:rsidRPr="008E602F" w:rsidRDefault="00CB693A">
      <w:pPr>
        <w:widowControl/>
        <w:jc w:val="left"/>
        <w:rPr>
          <w:sz w:val="28"/>
        </w:rPr>
        <w:sectPr w:rsidR="00CB693A" w:rsidRPr="008E602F" w:rsidSect="00CB693A">
          <w:footerReference w:type="default" r:id="rId12"/>
          <w:pgSz w:w="11906" w:h="16838" w:code="9"/>
          <w:pgMar w:top="1134" w:right="1418" w:bottom="1134" w:left="1418" w:header="851" w:footer="567" w:gutter="0"/>
          <w:pgNumType w:start="1"/>
          <w:cols w:space="425"/>
          <w:docGrid w:type="lines" w:linePitch="360"/>
        </w:sectPr>
      </w:pPr>
    </w:p>
    <w:bookmarkStart w:id="0" w:name="_Toc424047728"/>
    <w:p w:rsidR="00A12C85" w:rsidRPr="008E602F" w:rsidRDefault="007B06F0" w:rsidP="007B06F0">
      <w:pPr>
        <w:pStyle w:val="1"/>
        <w:rPr>
          <w:sz w:val="28"/>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60288" behindDoc="0" locked="0" layoutInCell="1" allowOverlap="1" wp14:anchorId="29FFD3BF" wp14:editId="566B1450">
                <wp:simplePos x="0" y="0"/>
                <wp:positionH relativeFrom="column">
                  <wp:posOffset>5400675</wp:posOffset>
                </wp:positionH>
                <wp:positionV relativeFrom="paragraph">
                  <wp:posOffset>-431800</wp:posOffset>
                </wp:positionV>
                <wp:extent cx="971640" cy="53352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71640" cy="53352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63DA" w:rsidRPr="004663DA" w:rsidRDefault="004663DA" w:rsidP="004663DA">
                            <w:pPr>
                              <w:jc w:val="center"/>
                              <w:rPr>
                                <w:position w:val="6"/>
                                <w:sz w:val="28"/>
                              </w:rPr>
                            </w:pPr>
                            <w:r w:rsidRPr="004663DA">
                              <w:rPr>
                                <w:rFonts w:hint="eastAsia"/>
                                <w:position w:val="6"/>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25.25pt;margin-top:-34pt;width:76.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" fillcolor="white [3201]" strokecolor="black [3213]" strokeweight="1.5pt">
                <v:textbox>
                  <w:txbxContent>
                    <w:p w:rsidR="004663DA" w:rsidRPr="004663DA" w:rsidRDefault="004663DA" w:rsidP="004663DA">
                      <w:pPr>
                        <w:jc w:val="center"/>
                        <w:rPr>
                          <w:position w:val="6"/>
                          <w:sz w:val="28"/>
                        </w:rPr>
                      </w:pPr>
                      <w:r w:rsidRPr="004663DA">
                        <w:rPr>
                          <w:rFonts w:hint="eastAsia"/>
                          <w:position w:val="6"/>
                          <w:sz w:val="28"/>
                        </w:rPr>
                        <w:t>資料１</w:t>
                      </w:r>
                    </w:p>
                  </w:txbxContent>
                </v:textbox>
              </v:rect>
            </w:pict>
          </mc:Fallback>
        </mc:AlternateContent>
      </w:r>
      <w:r w:rsidRPr="008E602F">
        <w:rPr>
          <w:rFonts w:hint="eastAsia"/>
          <w:sz w:val="28"/>
        </w:rPr>
        <w:t>１．知事の退職手当について</w:t>
      </w:r>
      <w:bookmarkEnd w:id="0"/>
    </w:p>
    <w:p w:rsidR="00363E99" w:rsidRPr="008E602F" w:rsidRDefault="007B06F0" w:rsidP="00363E99">
      <w:pPr>
        <w:pStyle w:val="2"/>
        <w:rPr>
          <w:rFonts w:asciiTheme="majorEastAsia" w:hAnsiTheme="majorEastAsia"/>
          <w:sz w:val="24"/>
          <w:szCs w:val="24"/>
        </w:rPr>
      </w:pPr>
      <w:bookmarkStart w:id="1" w:name="_Toc424047729"/>
      <w:r w:rsidRPr="008E602F">
        <w:rPr>
          <w:rFonts w:asciiTheme="majorEastAsia" w:hAnsiTheme="majorEastAsia" w:hint="eastAsia"/>
          <w:sz w:val="24"/>
          <w:szCs w:val="24"/>
        </w:rPr>
        <w:t>（１</w:t>
      </w:r>
      <w:r w:rsidR="00363E99" w:rsidRPr="008E602F">
        <w:rPr>
          <w:rFonts w:asciiTheme="majorEastAsia" w:hAnsiTheme="majorEastAsia" w:hint="eastAsia"/>
          <w:sz w:val="24"/>
          <w:szCs w:val="24"/>
        </w:rPr>
        <w:t>）</w:t>
      </w:r>
      <w:r w:rsidR="00CE41CF" w:rsidRPr="008E602F">
        <w:rPr>
          <w:rFonts w:asciiTheme="majorEastAsia" w:hAnsiTheme="majorEastAsia" w:hint="eastAsia"/>
          <w:sz w:val="24"/>
          <w:szCs w:val="24"/>
          <w:bdr w:val="single" w:sz="4" w:space="0" w:color="auto"/>
        </w:rPr>
        <w:t>資料１</w:t>
      </w:r>
      <w:r w:rsidR="00CE41CF" w:rsidRPr="008E602F">
        <w:rPr>
          <w:rFonts w:asciiTheme="majorEastAsia" w:hAnsiTheme="majorEastAsia" w:hint="eastAsia"/>
          <w:sz w:val="24"/>
          <w:szCs w:val="24"/>
        </w:rPr>
        <w:t xml:space="preserve">　</w:t>
      </w:r>
      <w:r w:rsidR="002F0336" w:rsidRPr="008E602F">
        <w:rPr>
          <w:rFonts w:asciiTheme="majorEastAsia" w:hAnsiTheme="majorEastAsia" w:hint="eastAsia"/>
          <w:sz w:val="24"/>
          <w:szCs w:val="24"/>
        </w:rPr>
        <w:t>平成23年審議会の</w:t>
      </w:r>
      <w:r w:rsidR="00363E99" w:rsidRPr="008E602F">
        <w:rPr>
          <w:rFonts w:asciiTheme="majorEastAsia" w:hAnsiTheme="majorEastAsia" w:hint="eastAsia"/>
          <w:sz w:val="24"/>
          <w:szCs w:val="24"/>
        </w:rPr>
        <w:t>意見具申</w:t>
      </w:r>
      <w:r w:rsidR="004F7E5D" w:rsidRPr="008E602F">
        <w:rPr>
          <w:rFonts w:asciiTheme="majorEastAsia" w:hAnsiTheme="majorEastAsia" w:hint="eastAsia"/>
          <w:sz w:val="24"/>
          <w:szCs w:val="24"/>
        </w:rPr>
        <w:t>のポイント</w:t>
      </w:r>
      <w:bookmarkEnd w:id="1"/>
    </w:p>
    <w:p w:rsidR="004020F9" w:rsidRPr="008E602F" w:rsidRDefault="004020F9" w:rsidP="004020F9">
      <w:pPr>
        <w:rPr>
          <w:rFonts w:asciiTheme="majorEastAsia" w:eastAsiaTheme="majorEastAsia" w:hAnsiTheme="majorEastAsia"/>
          <w:sz w:val="24"/>
          <w:szCs w:val="24"/>
        </w:rPr>
      </w:pPr>
    </w:p>
    <w:tbl>
      <w:tblPr>
        <w:tblStyle w:val="a9"/>
        <w:tblW w:w="9322" w:type="dxa"/>
        <w:tblLook w:val="04A0" w:firstRow="1" w:lastRow="0" w:firstColumn="1" w:lastColumn="0" w:noHBand="0" w:noVBand="1"/>
      </w:tblPr>
      <w:tblGrid>
        <w:gridCol w:w="9322"/>
      </w:tblGrid>
      <w:tr w:rsidR="008E602F" w:rsidRPr="008E602F" w:rsidTr="007B06F0">
        <w:tc>
          <w:tcPr>
            <w:tcW w:w="9322" w:type="dxa"/>
          </w:tcPr>
          <w:p w:rsidR="00A12C85" w:rsidRPr="008E602F" w:rsidRDefault="00A12C85" w:rsidP="00996F14">
            <w:pPr>
              <w:widowControl/>
              <w:jc w:val="left"/>
              <w:rPr>
                <w:rFonts w:asciiTheme="minorEastAsia" w:hAnsiTheme="minorEastAsia"/>
                <w:sz w:val="24"/>
              </w:rPr>
            </w:pPr>
          </w:p>
          <w:p w:rsidR="00BF38B8" w:rsidRPr="008E602F" w:rsidRDefault="00BF38B8" w:rsidP="00996F14">
            <w:pPr>
              <w:widowControl/>
              <w:jc w:val="left"/>
              <w:rPr>
                <w:rFonts w:asciiTheme="minorEastAsia" w:hAnsiTheme="minorEastAsia"/>
                <w:sz w:val="24"/>
              </w:rPr>
            </w:pPr>
            <w:r w:rsidRPr="008E602F">
              <w:rPr>
                <w:rFonts w:asciiTheme="minorEastAsia" w:hAnsiTheme="minorEastAsia" w:hint="eastAsia"/>
                <w:sz w:val="24"/>
              </w:rPr>
              <w:t>（「意見具申等の概要」（平成23年12月14日）より抜粋）</w:t>
            </w:r>
          </w:p>
          <w:p w:rsidR="00BF38B8" w:rsidRPr="008E602F" w:rsidRDefault="00BF38B8" w:rsidP="00996F14">
            <w:pPr>
              <w:widowControl/>
              <w:jc w:val="left"/>
              <w:rPr>
                <w:rFonts w:asciiTheme="minorEastAsia" w:hAnsiTheme="minorEastAsia"/>
                <w:sz w:val="24"/>
              </w:rPr>
            </w:pPr>
          </w:p>
          <w:p w:rsidR="00A12C85" w:rsidRPr="008E602F" w:rsidRDefault="00A12C85" w:rsidP="00A12C85">
            <w:pPr>
              <w:tabs>
                <w:tab w:val="right" w:pos="9561"/>
              </w:tabs>
              <w:ind w:rightChars="-68" w:right="-143" w:firstLineChars="100" w:firstLine="240"/>
              <w:rPr>
                <w:rFonts w:asciiTheme="minorEastAsia" w:hAnsiTheme="minorEastAsia"/>
                <w:sz w:val="24"/>
              </w:rPr>
            </w:pPr>
            <w:r w:rsidRPr="008E602F">
              <w:rPr>
                <w:rFonts w:asciiTheme="minorEastAsia" w:hAnsiTheme="minorEastAsia" w:hint="eastAsia"/>
                <w:sz w:val="24"/>
              </w:rPr>
              <w:t>○知事等の退職手当の水準</w:t>
            </w:r>
          </w:p>
          <w:p w:rsidR="00A12C85" w:rsidRPr="008E602F" w:rsidRDefault="00A12C85" w:rsidP="00A12C85">
            <w:pPr>
              <w:tabs>
                <w:tab w:val="right" w:pos="9561"/>
              </w:tabs>
              <w:ind w:rightChars="-68" w:right="-143" w:firstLineChars="200" w:firstLine="440"/>
              <w:rPr>
                <w:rFonts w:asciiTheme="minorEastAsia" w:hAnsiTheme="minorEastAsia"/>
                <w:sz w:val="22"/>
              </w:rPr>
            </w:pPr>
            <w:r w:rsidRPr="008E602F">
              <w:rPr>
                <w:rFonts w:asciiTheme="minorEastAsia" w:hAnsiTheme="minorEastAsia" w:hint="eastAsia"/>
                <w:sz w:val="22"/>
              </w:rPr>
              <w:t>知事等の退職手当の計算方法：退任時の給料月額×在職月数×支給割合</w:t>
            </w:r>
          </w:p>
          <w:tbl>
            <w:tblPr>
              <w:tblStyle w:val="a9"/>
              <w:tblW w:w="0" w:type="auto"/>
              <w:tblInd w:w="250" w:type="dxa"/>
              <w:tblLook w:val="04A0" w:firstRow="1" w:lastRow="0" w:firstColumn="1" w:lastColumn="0" w:noHBand="0" w:noVBand="1"/>
            </w:tblPr>
            <w:tblGrid>
              <w:gridCol w:w="783"/>
              <w:gridCol w:w="1455"/>
              <w:gridCol w:w="1586"/>
              <w:gridCol w:w="1133"/>
              <w:gridCol w:w="1568"/>
              <w:gridCol w:w="749"/>
              <w:gridCol w:w="1572"/>
            </w:tblGrid>
            <w:tr w:rsidR="008E602F" w:rsidRPr="008E602F" w:rsidTr="009B62D3">
              <w:tc>
                <w:tcPr>
                  <w:tcW w:w="992" w:type="dxa"/>
                  <w:vMerge w:val="restart"/>
                </w:tcPr>
                <w:p w:rsidR="00A12C85" w:rsidRPr="008E602F" w:rsidRDefault="00A12C85" w:rsidP="009B62D3">
                  <w:pPr>
                    <w:tabs>
                      <w:tab w:val="right" w:pos="9561"/>
                    </w:tabs>
                    <w:ind w:rightChars="-68" w:right="-143"/>
                    <w:rPr>
                      <w:rFonts w:asciiTheme="minorEastAsia" w:hAnsiTheme="minorEastAsia"/>
                      <w:sz w:val="22"/>
                    </w:rPr>
                  </w:pPr>
                </w:p>
              </w:tc>
              <w:tc>
                <w:tcPr>
                  <w:tcW w:w="3544" w:type="dxa"/>
                  <w:gridSpan w:val="2"/>
                  <w:vMerge w:val="restart"/>
                  <w:vAlign w:val="center"/>
                </w:tcPr>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意見具申の内容</w:t>
                  </w:r>
                </w:p>
              </w:tc>
              <w:tc>
                <w:tcPr>
                  <w:tcW w:w="5635" w:type="dxa"/>
                  <w:gridSpan w:val="4"/>
                </w:tcPr>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現　　行</w:t>
                  </w:r>
                </w:p>
              </w:tc>
            </w:tr>
            <w:tr w:rsidR="008E602F" w:rsidRPr="008E602F" w:rsidTr="009B62D3">
              <w:tc>
                <w:tcPr>
                  <w:tcW w:w="992" w:type="dxa"/>
                  <w:vMerge/>
                </w:tcPr>
                <w:p w:rsidR="00A12C85" w:rsidRPr="008E602F" w:rsidRDefault="00A12C85" w:rsidP="009B62D3">
                  <w:pPr>
                    <w:tabs>
                      <w:tab w:val="right" w:pos="9561"/>
                    </w:tabs>
                    <w:ind w:rightChars="-68" w:right="-143"/>
                    <w:jc w:val="center"/>
                    <w:rPr>
                      <w:rFonts w:asciiTheme="minorEastAsia" w:hAnsiTheme="minorEastAsia"/>
                      <w:sz w:val="22"/>
                    </w:rPr>
                  </w:pPr>
                </w:p>
              </w:tc>
              <w:tc>
                <w:tcPr>
                  <w:tcW w:w="3544" w:type="dxa"/>
                  <w:gridSpan w:val="2"/>
                  <w:vMerge/>
                </w:tcPr>
                <w:p w:rsidR="00A12C85" w:rsidRPr="008E602F" w:rsidRDefault="00A12C85" w:rsidP="009B62D3">
                  <w:pPr>
                    <w:tabs>
                      <w:tab w:val="right" w:pos="9561"/>
                    </w:tabs>
                    <w:ind w:rightChars="-68" w:right="-143"/>
                    <w:rPr>
                      <w:rFonts w:asciiTheme="minorEastAsia" w:hAnsiTheme="minorEastAsia"/>
                      <w:sz w:val="22"/>
                    </w:rPr>
                  </w:pPr>
                </w:p>
              </w:tc>
              <w:tc>
                <w:tcPr>
                  <w:tcW w:w="3119" w:type="dxa"/>
                  <w:gridSpan w:val="2"/>
                </w:tcPr>
                <w:p w:rsidR="00A12C85" w:rsidRPr="008E602F" w:rsidRDefault="00A12C85" w:rsidP="009B62D3">
                  <w:pPr>
                    <w:jc w:val="center"/>
                    <w:rPr>
                      <w:rFonts w:asciiTheme="minorEastAsia" w:hAnsiTheme="minorEastAsia"/>
                      <w:sz w:val="22"/>
                    </w:rPr>
                  </w:pPr>
                  <w:r w:rsidRPr="008E602F">
                    <w:rPr>
                      <w:rFonts w:asciiTheme="minorEastAsia" w:hAnsiTheme="minorEastAsia" w:hint="eastAsia"/>
                      <w:sz w:val="22"/>
                    </w:rPr>
                    <w:t>条例本則の額</w:t>
                  </w:r>
                </w:p>
              </w:tc>
              <w:tc>
                <w:tcPr>
                  <w:tcW w:w="2516" w:type="dxa"/>
                  <w:gridSpan w:val="2"/>
                </w:tcPr>
                <w:p w:rsidR="00A12C85" w:rsidRPr="008E602F" w:rsidRDefault="00A12C85" w:rsidP="009B62D3">
                  <w:pPr>
                    <w:jc w:val="center"/>
                    <w:rPr>
                      <w:rFonts w:asciiTheme="minorEastAsia" w:hAnsiTheme="minorEastAsia"/>
                      <w:sz w:val="22"/>
                    </w:rPr>
                  </w:pPr>
                  <w:r w:rsidRPr="008E602F">
                    <w:rPr>
                      <w:rFonts w:asciiTheme="minorEastAsia" w:hAnsiTheme="minorEastAsia" w:hint="eastAsia"/>
                      <w:sz w:val="22"/>
                    </w:rPr>
                    <w:t>特例減額後の額</w:t>
                  </w:r>
                </w:p>
              </w:tc>
            </w:tr>
            <w:tr w:rsidR="008E602F" w:rsidRPr="008E602F" w:rsidTr="009B62D3">
              <w:tc>
                <w:tcPr>
                  <w:tcW w:w="992" w:type="dxa"/>
                  <w:vMerge/>
                </w:tcPr>
                <w:p w:rsidR="00A12C85" w:rsidRPr="008E602F" w:rsidRDefault="00A12C85" w:rsidP="009B62D3">
                  <w:pPr>
                    <w:tabs>
                      <w:tab w:val="right" w:pos="9561"/>
                    </w:tabs>
                    <w:ind w:rightChars="-68" w:right="-143"/>
                    <w:rPr>
                      <w:rFonts w:asciiTheme="minorEastAsia" w:hAnsiTheme="minorEastAsia"/>
                      <w:sz w:val="22"/>
                    </w:rPr>
                  </w:pPr>
                </w:p>
              </w:tc>
              <w:tc>
                <w:tcPr>
                  <w:tcW w:w="1843" w:type="dxa"/>
                </w:tcPr>
                <w:p w:rsidR="00A12C85" w:rsidRPr="008E602F" w:rsidRDefault="00A12C85" w:rsidP="009B62D3">
                  <w:pPr>
                    <w:tabs>
                      <w:tab w:val="right" w:pos="9561"/>
                    </w:tabs>
                    <w:ind w:leftChars="-40" w:left="2" w:rightChars="-25" w:right="-53" w:hangingChars="39" w:hanging="86"/>
                    <w:jc w:val="center"/>
                    <w:rPr>
                      <w:rFonts w:asciiTheme="minorEastAsia" w:hAnsiTheme="minorEastAsia"/>
                      <w:sz w:val="22"/>
                    </w:rPr>
                  </w:pPr>
                  <w:r w:rsidRPr="008E602F">
                    <w:rPr>
                      <w:rFonts w:asciiTheme="minorEastAsia" w:hAnsiTheme="minorEastAsia" w:hint="eastAsia"/>
                      <w:sz w:val="22"/>
                    </w:rPr>
                    <w:t>支給割合</w:t>
                  </w:r>
                </w:p>
              </w:tc>
              <w:tc>
                <w:tcPr>
                  <w:tcW w:w="1701" w:type="dxa"/>
                </w:tcPr>
                <w:p w:rsidR="00A12C85" w:rsidRPr="008E602F" w:rsidRDefault="00A12C85" w:rsidP="009B62D3">
                  <w:pPr>
                    <w:tabs>
                      <w:tab w:val="right" w:pos="9561"/>
                    </w:tabs>
                    <w:ind w:leftChars="-70" w:rightChars="-12" w:right="-25" w:hangingChars="67" w:hanging="147"/>
                    <w:jc w:val="center"/>
                    <w:rPr>
                      <w:rFonts w:asciiTheme="minorEastAsia" w:hAnsiTheme="minorEastAsia"/>
                      <w:sz w:val="22"/>
                    </w:rPr>
                  </w:pPr>
                  <w:r w:rsidRPr="008E602F">
                    <w:rPr>
                      <w:rFonts w:asciiTheme="minorEastAsia" w:hAnsiTheme="minorEastAsia" w:hint="eastAsia"/>
                      <w:sz w:val="22"/>
                    </w:rPr>
                    <w:t>支給額</w:t>
                  </w:r>
                </w:p>
              </w:tc>
              <w:tc>
                <w:tcPr>
                  <w:tcW w:w="1444" w:type="dxa"/>
                </w:tcPr>
                <w:p w:rsidR="00A12C85" w:rsidRPr="008E602F" w:rsidRDefault="00A12C85" w:rsidP="009B62D3">
                  <w:pPr>
                    <w:tabs>
                      <w:tab w:val="right" w:pos="9561"/>
                    </w:tabs>
                    <w:ind w:leftChars="-63" w:rightChars="-26" w:right="-55" w:hangingChars="60" w:hanging="132"/>
                    <w:jc w:val="center"/>
                    <w:rPr>
                      <w:rFonts w:asciiTheme="minorEastAsia" w:hAnsiTheme="minorEastAsia"/>
                      <w:sz w:val="22"/>
                    </w:rPr>
                  </w:pPr>
                  <w:r w:rsidRPr="008E602F">
                    <w:rPr>
                      <w:rFonts w:asciiTheme="minorEastAsia" w:hAnsiTheme="minorEastAsia" w:hint="eastAsia"/>
                      <w:sz w:val="22"/>
                    </w:rPr>
                    <w:t>支給割合</w:t>
                  </w:r>
                </w:p>
              </w:tc>
              <w:tc>
                <w:tcPr>
                  <w:tcW w:w="1675" w:type="dxa"/>
                </w:tcPr>
                <w:p w:rsidR="00A12C85" w:rsidRPr="008E602F" w:rsidRDefault="00A12C85" w:rsidP="009B62D3">
                  <w:pPr>
                    <w:tabs>
                      <w:tab w:val="right" w:pos="9561"/>
                    </w:tabs>
                    <w:ind w:leftChars="-49" w:rightChars="-21" w:right="-44" w:hangingChars="47" w:hanging="103"/>
                    <w:jc w:val="center"/>
                    <w:rPr>
                      <w:rFonts w:asciiTheme="minorEastAsia" w:hAnsiTheme="minorEastAsia"/>
                      <w:sz w:val="22"/>
                    </w:rPr>
                  </w:pPr>
                  <w:r w:rsidRPr="008E602F">
                    <w:rPr>
                      <w:rFonts w:asciiTheme="minorEastAsia" w:hAnsiTheme="minorEastAsia" w:hint="eastAsia"/>
                      <w:sz w:val="22"/>
                    </w:rPr>
                    <w:t>支給額</w:t>
                  </w:r>
                </w:p>
              </w:tc>
              <w:tc>
                <w:tcPr>
                  <w:tcW w:w="850" w:type="dxa"/>
                </w:tcPr>
                <w:p w:rsidR="00A12C85" w:rsidRPr="008E602F" w:rsidRDefault="00A12C85" w:rsidP="009B62D3">
                  <w:pPr>
                    <w:tabs>
                      <w:tab w:val="right" w:pos="9561"/>
                    </w:tabs>
                    <w:ind w:leftChars="-40" w:left="-84" w:rightChars="-51" w:right="-107"/>
                    <w:jc w:val="center"/>
                    <w:rPr>
                      <w:rFonts w:asciiTheme="minorEastAsia" w:hAnsiTheme="minorEastAsia"/>
                      <w:sz w:val="22"/>
                    </w:rPr>
                  </w:pPr>
                  <w:r w:rsidRPr="008E602F">
                    <w:rPr>
                      <w:rFonts w:asciiTheme="minorEastAsia" w:hAnsiTheme="minorEastAsia" w:hint="eastAsia"/>
                      <w:sz w:val="22"/>
                    </w:rPr>
                    <w:t>減額率</w:t>
                  </w:r>
                </w:p>
              </w:tc>
              <w:tc>
                <w:tcPr>
                  <w:tcW w:w="1666" w:type="dxa"/>
                </w:tcPr>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支給額</w:t>
                  </w:r>
                </w:p>
              </w:tc>
            </w:tr>
            <w:tr w:rsidR="008E602F" w:rsidRPr="008E602F" w:rsidTr="009B62D3">
              <w:trPr>
                <w:trHeight w:val="1683"/>
              </w:trPr>
              <w:tc>
                <w:tcPr>
                  <w:tcW w:w="992" w:type="dxa"/>
                  <w:vAlign w:val="center"/>
                </w:tcPr>
                <w:p w:rsidR="00A12C85" w:rsidRPr="008E602F" w:rsidRDefault="00A12C85" w:rsidP="009B62D3">
                  <w:pPr>
                    <w:tabs>
                      <w:tab w:val="right" w:pos="9561"/>
                    </w:tabs>
                    <w:ind w:rightChars="-68" w:right="-143"/>
                    <w:rPr>
                      <w:rFonts w:asciiTheme="minorEastAsia" w:hAnsiTheme="minorEastAsia"/>
                      <w:sz w:val="22"/>
                    </w:rPr>
                  </w:pPr>
                  <w:r w:rsidRPr="008E602F">
                    <w:rPr>
                      <w:rFonts w:asciiTheme="minorEastAsia" w:hAnsiTheme="minorEastAsia" w:hint="eastAsia"/>
                      <w:sz w:val="22"/>
                    </w:rPr>
                    <w:t>知事</w:t>
                  </w:r>
                </w:p>
              </w:tc>
              <w:tc>
                <w:tcPr>
                  <w:tcW w:w="1843" w:type="dxa"/>
                  <w:vAlign w:val="center"/>
                </w:tcPr>
                <w:p w:rsidR="004F7E5D" w:rsidRPr="008E602F" w:rsidRDefault="00A12C85" w:rsidP="004F7E5D">
                  <w:pPr>
                    <w:tabs>
                      <w:tab w:val="right" w:pos="9561"/>
                    </w:tabs>
                    <w:ind w:leftChars="-51" w:left="5" w:rightChars="-51" w:right="-107" w:hangingChars="51" w:hanging="112"/>
                    <w:rPr>
                      <w:rFonts w:asciiTheme="minorEastAsia" w:hAnsiTheme="minorEastAsia"/>
                      <w:sz w:val="22"/>
                    </w:rPr>
                  </w:pPr>
                  <w:r w:rsidRPr="008E602F">
                    <w:rPr>
                      <w:rFonts w:asciiTheme="minorEastAsia" w:hAnsiTheme="minorEastAsia" w:hint="eastAsia"/>
                      <w:sz w:val="22"/>
                    </w:rPr>
                    <w:t>条例本則</w:t>
                  </w:r>
                </w:p>
                <w:p w:rsidR="00A12C85" w:rsidRPr="008E602F" w:rsidRDefault="004F7E5D" w:rsidP="004F7E5D">
                  <w:pPr>
                    <w:tabs>
                      <w:tab w:val="right" w:pos="9561"/>
                    </w:tabs>
                    <w:ind w:rightChars="-51" w:right="-107"/>
                    <w:rPr>
                      <w:rFonts w:asciiTheme="minorEastAsia" w:hAnsiTheme="minorEastAsia"/>
                      <w:sz w:val="22"/>
                    </w:rPr>
                  </w:pPr>
                  <w:r w:rsidRPr="008E602F">
                    <w:rPr>
                      <w:rFonts w:asciiTheme="minorEastAsia" w:hAnsiTheme="minorEastAsia" w:hint="eastAsia"/>
                      <w:sz w:val="22"/>
                    </w:rPr>
                    <w:t>1</w:t>
                  </w:r>
                  <w:r w:rsidR="00A12C85" w:rsidRPr="008E602F">
                    <w:rPr>
                      <w:rFonts w:asciiTheme="minorEastAsia" w:hAnsiTheme="minorEastAsia" w:hint="eastAsia"/>
                      <w:sz w:val="22"/>
                    </w:rPr>
                    <w:t>00分の20</w:t>
                  </w:r>
                </w:p>
              </w:tc>
              <w:tc>
                <w:tcPr>
                  <w:tcW w:w="1701" w:type="dxa"/>
                  <w:vAlign w:val="center"/>
                </w:tcPr>
                <w:p w:rsidR="00A12C85" w:rsidRPr="008E602F" w:rsidRDefault="004F7E5D" w:rsidP="009B62D3">
                  <w:pPr>
                    <w:tabs>
                      <w:tab w:val="right" w:pos="9561"/>
                    </w:tabs>
                    <w:jc w:val="center"/>
                    <w:rPr>
                      <w:rFonts w:asciiTheme="minorEastAsia" w:hAnsiTheme="minorEastAsia"/>
                      <w:sz w:val="22"/>
                    </w:rPr>
                  </w:pPr>
                  <w:r w:rsidRPr="008E602F">
                    <w:rPr>
                      <w:rFonts w:asciiTheme="minorEastAsia" w:hAnsiTheme="minorEastAsia" w:hint="eastAsia"/>
                      <w:sz w:val="22"/>
                    </w:rPr>
                    <w:t>12,576</w:t>
                  </w:r>
                  <w:r w:rsidR="00A12C85" w:rsidRPr="008E602F">
                    <w:rPr>
                      <w:rFonts w:asciiTheme="minorEastAsia" w:hAnsiTheme="minorEastAsia" w:hint="eastAsia"/>
                      <w:sz w:val="22"/>
                    </w:rPr>
                    <w:t>,000円</w:t>
                  </w:r>
                </w:p>
              </w:tc>
              <w:tc>
                <w:tcPr>
                  <w:tcW w:w="1444" w:type="dxa"/>
                  <w:vAlign w:val="center"/>
                </w:tcPr>
                <w:p w:rsidR="00A12C85" w:rsidRPr="008E602F" w:rsidRDefault="00A12C85" w:rsidP="009B62D3">
                  <w:pPr>
                    <w:tabs>
                      <w:tab w:val="right" w:pos="9561"/>
                    </w:tabs>
                    <w:ind w:rightChars="-68" w:right="-143"/>
                    <w:rPr>
                      <w:rFonts w:asciiTheme="minorEastAsia" w:hAnsiTheme="minorEastAsia"/>
                      <w:sz w:val="22"/>
                    </w:rPr>
                  </w:pPr>
                  <w:r w:rsidRPr="008E602F">
                    <w:rPr>
                      <w:rFonts w:asciiTheme="minorEastAsia" w:hAnsiTheme="minorEastAsia" w:hint="eastAsia"/>
                      <w:sz w:val="22"/>
                    </w:rPr>
                    <w:t>100分</w:t>
                  </w:r>
                </w:p>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の60</w:t>
                  </w:r>
                </w:p>
              </w:tc>
              <w:tc>
                <w:tcPr>
                  <w:tcW w:w="1675" w:type="dxa"/>
                  <w:vAlign w:val="center"/>
                </w:tcPr>
                <w:p w:rsidR="00A12C85" w:rsidRPr="008E602F" w:rsidRDefault="00A12C85" w:rsidP="009B62D3">
                  <w:pPr>
                    <w:tabs>
                      <w:tab w:val="right" w:pos="9561"/>
                    </w:tabs>
                    <w:jc w:val="right"/>
                    <w:rPr>
                      <w:rFonts w:asciiTheme="minorEastAsia" w:hAnsiTheme="minorEastAsia"/>
                      <w:sz w:val="22"/>
                    </w:rPr>
                  </w:pPr>
                  <w:r w:rsidRPr="008E602F">
                    <w:rPr>
                      <w:rFonts w:asciiTheme="minorEastAsia" w:hAnsiTheme="minorEastAsia" w:hint="eastAsia"/>
                      <w:sz w:val="22"/>
                    </w:rPr>
                    <w:t>41,760,000円</w:t>
                  </w:r>
                </w:p>
              </w:tc>
              <w:tc>
                <w:tcPr>
                  <w:tcW w:w="850" w:type="dxa"/>
                  <w:vAlign w:val="center"/>
                </w:tcPr>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w:t>
                  </w:r>
                </w:p>
              </w:tc>
              <w:tc>
                <w:tcPr>
                  <w:tcW w:w="1666" w:type="dxa"/>
                  <w:vAlign w:val="center"/>
                </w:tcPr>
                <w:p w:rsidR="00A12C85" w:rsidRPr="008E602F" w:rsidRDefault="00A12C85" w:rsidP="009B62D3">
                  <w:pPr>
                    <w:tabs>
                      <w:tab w:val="right" w:pos="9561"/>
                    </w:tabs>
                    <w:jc w:val="right"/>
                    <w:rPr>
                      <w:rFonts w:asciiTheme="minorEastAsia" w:hAnsiTheme="minorEastAsia"/>
                      <w:sz w:val="22"/>
                    </w:rPr>
                  </w:pPr>
                  <w:r w:rsidRPr="008E602F">
                    <w:rPr>
                      <w:rFonts w:asciiTheme="minorEastAsia" w:hAnsiTheme="minorEastAsia" w:hint="eastAsia"/>
                      <w:sz w:val="22"/>
                    </w:rPr>
                    <w:t>41,760,000</w:t>
                  </w:r>
                </w:p>
                <w:p w:rsidR="00A12C85" w:rsidRPr="008E602F" w:rsidRDefault="00A12C85" w:rsidP="009B62D3">
                  <w:pPr>
                    <w:tabs>
                      <w:tab w:val="right" w:pos="9561"/>
                    </w:tabs>
                    <w:jc w:val="right"/>
                    <w:rPr>
                      <w:rFonts w:asciiTheme="minorEastAsia" w:hAnsiTheme="minorEastAsia"/>
                      <w:sz w:val="22"/>
                    </w:rPr>
                  </w:pPr>
                  <w:r w:rsidRPr="008E602F">
                    <w:rPr>
                      <w:rFonts w:asciiTheme="minorEastAsia" w:hAnsiTheme="minorEastAsia" w:hint="eastAsia"/>
                      <w:sz w:val="22"/>
                    </w:rPr>
                    <w:t>円</w:t>
                  </w:r>
                </w:p>
              </w:tc>
            </w:tr>
            <w:tr w:rsidR="008E602F" w:rsidRPr="008E602F" w:rsidTr="009B62D3">
              <w:trPr>
                <w:trHeight w:val="1707"/>
              </w:trPr>
              <w:tc>
                <w:tcPr>
                  <w:tcW w:w="992" w:type="dxa"/>
                  <w:vAlign w:val="center"/>
                </w:tcPr>
                <w:p w:rsidR="00A12C85" w:rsidRPr="008E602F" w:rsidRDefault="00A12C85" w:rsidP="009B62D3">
                  <w:pPr>
                    <w:tabs>
                      <w:tab w:val="right" w:pos="9561"/>
                    </w:tabs>
                    <w:ind w:rightChars="-68" w:right="-143"/>
                    <w:rPr>
                      <w:rFonts w:asciiTheme="minorEastAsia" w:hAnsiTheme="minorEastAsia"/>
                      <w:sz w:val="22"/>
                    </w:rPr>
                  </w:pPr>
                  <w:r w:rsidRPr="008E602F">
                    <w:rPr>
                      <w:rFonts w:asciiTheme="minorEastAsia" w:hAnsiTheme="minorEastAsia" w:hint="eastAsia"/>
                    </w:rPr>
                    <w:t>副知事</w:t>
                  </w:r>
                </w:p>
              </w:tc>
              <w:tc>
                <w:tcPr>
                  <w:tcW w:w="1843" w:type="dxa"/>
                  <w:vAlign w:val="center"/>
                </w:tcPr>
                <w:p w:rsidR="00A12C85" w:rsidRPr="008E602F" w:rsidRDefault="00A12C85" w:rsidP="009B62D3">
                  <w:pPr>
                    <w:tabs>
                      <w:tab w:val="right" w:pos="9561"/>
                    </w:tabs>
                    <w:ind w:leftChars="-51" w:left="5" w:hangingChars="51" w:hanging="112"/>
                    <w:rPr>
                      <w:rFonts w:asciiTheme="minorEastAsia" w:hAnsiTheme="minorEastAsia"/>
                      <w:sz w:val="22"/>
                    </w:rPr>
                  </w:pPr>
                  <w:r w:rsidRPr="008E602F">
                    <w:rPr>
                      <w:rFonts w:asciiTheme="minorEastAsia" w:hAnsiTheme="minorEastAsia" w:hint="eastAsia"/>
                      <w:sz w:val="22"/>
                    </w:rPr>
                    <w:t>条例本則</w:t>
                  </w:r>
                </w:p>
                <w:p w:rsidR="00A12C85" w:rsidRPr="008E602F" w:rsidRDefault="00A12C85" w:rsidP="004F7E5D">
                  <w:pPr>
                    <w:tabs>
                      <w:tab w:val="right" w:pos="9561"/>
                    </w:tabs>
                    <w:rPr>
                      <w:rFonts w:asciiTheme="minorEastAsia" w:hAnsiTheme="minorEastAsia"/>
                      <w:sz w:val="22"/>
                    </w:rPr>
                  </w:pPr>
                  <w:r w:rsidRPr="008E602F">
                    <w:rPr>
                      <w:rFonts w:asciiTheme="minorEastAsia" w:hAnsiTheme="minorEastAsia" w:hint="eastAsia"/>
                      <w:sz w:val="22"/>
                    </w:rPr>
                    <w:t>100分の20</w:t>
                  </w:r>
                </w:p>
              </w:tc>
              <w:tc>
                <w:tcPr>
                  <w:tcW w:w="1701" w:type="dxa"/>
                  <w:vAlign w:val="center"/>
                </w:tcPr>
                <w:p w:rsidR="00A12C85" w:rsidRPr="008E602F" w:rsidRDefault="004F7E5D" w:rsidP="009B62D3">
                  <w:pPr>
                    <w:tabs>
                      <w:tab w:val="right" w:pos="9561"/>
                    </w:tabs>
                    <w:jc w:val="center"/>
                    <w:rPr>
                      <w:rFonts w:asciiTheme="minorEastAsia" w:hAnsiTheme="minorEastAsia"/>
                      <w:sz w:val="22"/>
                    </w:rPr>
                  </w:pPr>
                  <w:r w:rsidRPr="008E602F">
                    <w:rPr>
                      <w:rFonts w:asciiTheme="minorEastAsia" w:hAnsiTheme="minorEastAsia" w:hint="eastAsia"/>
                      <w:sz w:val="22"/>
                    </w:rPr>
                    <w:t>9,888</w:t>
                  </w:r>
                  <w:r w:rsidR="00A12C85" w:rsidRPr="008E602F">
                    <w:rPr>
                      <w:rFonts w:asciiTheme="minorEastAsia" w:hAnsiTheme="minorEastAsia" w:hint="eastAsia"/>
                      <w:sz w:val="22"/>
                    </w:rPr>
                    <w:t>,000円</w:t>
                  </w:r>
                </w:p>
              </w:tc>
              <w:tc>
                <w:tcPr>
                  <w:tcW w:w="1444" w:type="dxa"/>
                  <w:vAlign w:val="center"/>
                </w:tcPr>
                <w:p w:rsidR="00A12C85" w:rsidRPr="008E602F" w:rsidRDefault="00A12C85" w:rsidP="009B62D3">
                  <w:pPr>
                    <w:tabs>
                      <w:tab w:val="right" w:pos="9561"/>
                    </w:tabs>
                    <w:ind w:rightChars="-68" w:right="-143"/>
                    <w:rPr>
                      <w:rFonts w:asciiTheme="minorEastAsia" w:hAnsiTheme="minorEastAsia"/>
                      <w:sz w:val="22"/>
                    </w:rPr>
                  </w:pPr>
                  <w:r w:rsidRPr="008E602F">
                    <w:rPr>
                      <w:rFonts w:asciiTheme="minorEastAsia" w:hAnsiTheme="minorEastAsia" w:hint="eastAsia"/>
                      <w:sz w:val="22"/>
                    </w:rPr>
                    <w:t>100分</w:t>
                  </w:r>
                </w:p>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の45</w:t>
                  </w:r>
                </w:p>
              </w:tc>
              <w:tc>
                <w:tcPr>
                  <w:tcW w:w="1675" w:type="dxa"/>
                  <w:vAlign w:val="center"/>
                </w:tcPr>
                <w:p w:rsidR="00A12C85" w:rsidRPr="008E602F" w:rsidRDefault="00A12C85" w:rsidP="009B62D3">
                  <w:pPr>
                    <w:tabs>
                      <w:tab w:val="right" w:pos="9561"/>
                    </w:tabs>
                    <w:jc w:val="right"/>
                    <w:rPr>
                      <w:rFonts w:asciiTheme="minorEastAsia" w:hAnsiTheme="minorEastAsia"/>
                      <w:sz w:val="22"/>
                    </w:rPr>
                  </w:pPr>
                  <w:r w:rsidRPr="008E602F">
                    <w:rPr>
                      <w:rFonts w:asciiTheme="minorEastAsia" w:hAnsiTheme="minorEastAsia" w:hint="eastAsia"/>
                      <w:sz w:val="22"/>
                    </w:rPr>
                    <w:t>24,624,000円</w:t>
                  </w:r>
                </w:p>
              </w:tc>
              <w:tc>
                <w:tcPr>
                  <w:tcW w:w="850" w:type="dxa"/>
                  <w:vAlign w:val="center"/>
                </w:tcPr>
                <w:p w:rsidR="00A12C85" w:rsidRPr="008E602F" w:rsidRDefault="00A12C85" w:rsidP="009B62D3">
                  <w:pPr>
                    <w:tabs>
                      <w:tab w:val="right" w:pos="9561"/>
                    </w:tabs>
                    <w:ind w:rightChars="-68" w:right="-143"/>
                    <w:jc w:val="center"/>
                    <w:rPr>
                      <w:rFonts w:asciiTheme="minorEastAsia" w:hAnsiTheme="minorEastAsia"/>
                      <w:sz w:val="22"/>
                    </w:rPr>
                  </w:pPr>
                  <w:r w:rsidRPr="008E602F">
                    <w:rPr>
                      <w:rFonts w:asciiTheme="minorEastAsia" w:hAnsiTheme="minorEastAsia" w:hint="eastAsia"/>
                      <w:sz w:val="22"/>
                    </w:rPr>
                    <w:t>20％</w:t>
                  </w:r>
                </w:p>
              </w:tc>
              <w:tc>
                <w:tcPr>
                  <w:tcW w:w="1666" w:type="dxa"/>
                  <w:vAlign w:val="center"/>
                </w:tcPr>
                <w:p w:rsidR="00A12C85" w:rsidRPr="008E602F" w:rsidRDefault="00A12C85" w:rsidP="009B62D3">
                  <w:pPr>
                    <w:tabs>
                      <w:tab w:val="right" w:pos="9561"/>
                    </w:tabs>
                    <w:ind w:rightChars="16" w:right="34"/>
                    <w:jc w:val="right"/>
                    <w:rPr>
                      <w:rFonts w:asciiTheme="minorEastAsia" w:hAnsiTheme="minorEastAsia"/>
                      <w:sz w:val="22"/>
                    </w:rPr>
                  </w:pPr>
                  <w:r w:rsidRPr="008E602F">
                    <w:rPr>
                      <w:rFonts w:asciiTheme="minorEastAsia" w:hAnsiTheme="minorEastAsia" w:hint="eastAsia"/>
                      <w:sz w:val="22"/>
                    </w:rPr>
                    <w:t>19,699,200円</w:t>
                  </w:r>
                </w:p>
              </w:tc>
            </w:tr>
          </w:tbl>
          <w:p w:rsidR="00A12C85" w:rsidRPr="008E602F" w:rsidRDefault="00A12C85" w:rsidP="007B4F1B">
            <w:pPr>
              <w:tabs>
                <w:tab w:val="right" w:pos="9561"/>
              </w:tabs>
              <w:ind w:leftChars="100" w:left="210" w:rightChars="-68" w:right="-143"/>
              <w:rPr>
                <w:rFonts w:asciiTheme="minorEastAsia" w:hAnsiTheme="minorEastAsia"/>
                <w:sz w:val="22"/>
              </w:rPr>
            </w:pPr>
            <w:r w:rsidRPr="008E602F">
              <w:rPr>
                <w:rFonts w:asciiTheme="minorEastAsia" w:hAnsiTheme="minorEastAsia" w:hint="eastAsia"/>
                <w:sz w:val="22"/>
              </w:rPr>
              <w:t>※　支給額は、１期４年（48月）在任した場合の金額。</w:t>
            </w:r>
          </w:p>
          <w:p w:rsidR="007B4F1B" w:rsidRPr="008E602F" w:rsidRDefault="00A12C85" w:rsidP="007B4F1B">
            <w:pPr>
              <w:tabs>
                <w:tab w:val="right" w:pos="9561"/>
              </w:tabs>
              <w:ind w:leftChars="100" w:left="430" w:rightChars="-68" w:right="-143" w:hangingChars="100" w:hanging="220"/>
              <w:rPr>
                <w:rFonts w:asciiTheme="minorEastAsia" w:hAnsiTheme="minorEastAsia"/>
                <w:sz w:val="22"/>
              </w:rPr>
            </w:pPr>
            <w:r w:rsidRPr="008E602F">
              <w:rPr>
                <w:rFonts w:asciiTheme="minorEastAsia" w:hAnsiTheme="minorEastAsia" w:hint="eastAsia"/>
                <w:sz w:val="22"/>
              </w:rPr>
              <w:t>※　計算の基本となる給料月額：意見具申の内容（知事１３１万円、副知事１０３万円）、</w:t>
            </w:r>
          </w:p>
          <w:p w:rsidR="00A12C85" w:rsidRPr="008E602F" w:rsidRDefault="00A12C85" w:rsidP="007B4F1B">
            <w:pPr>
              <w:tabs>
                <w:tab w:val="right" w:pos="9561"/>
              </w:tabs>
              <w:ind w:leftChars="200" w:left="420" w:rightChars="-68" w:right="-143"/>
              <w:rPr>
                <w:rFonts w:asciiTheme="minorEastAsia" w:hAnsiTheme="minorEastAsia"/>
                <w:sz w:val="22"/>
              </w:rPr>
            </w:pPr>
            <w:r w:rsidRPr="008E602F">
              <w:rPr>
                <w:rFonts w:asciiTheme="minorEastAsia" w:hAnsiTheme="minorEastAsia" w:hint="eastAsia"/>
                <w:sz w:val="22"/>
              </w:rPr>
              <w:t>現行（知事１４５万円、副知事１１４万円）</w:t>
            </w:r>
          </w:p>
          <w:p w:rsidR="004F7E5D" w:rsidRPr="008E602F" w:rsidRDefault="004F7E5D" w:rsidP="007B4F1B">
            <w:pPr>
              <w:tabs>
                <w:tab w:val="right" w:pos="9561"/>
              </w:tabs>
              <w:ind w:leftChars="100" w:left="210" w:rightChars="-68" w:right="-143"/>
              <w:rPr>
                <w:rFonts w:asciiTheme="minorEastAsia" w:hAnsiTheme="minorEastAsia"/>
                <w:sz w:val="22"/>
              </w:rPr>
            </w:pPr>
            <w:r w:rsidRPr="008E602F">
              <w:rPr>
                <w:rFonts w:asciiTheme="minorEastAsia" w:hAnsiTheme="minorEastAsia" w:hint="eastAsia"/>
                <w:sz w:val="22"/>
              </w:rPr>
              <w:t>※　当分の間、知事及び副知事の退職手当の額は、</w:t>
            </w:r>
            <w:r w:rsidR="003F2110" w:rsidRPr="008E602F">
              <w:rPr>
                <w:rFonts w:asciiTheme="minorEastAsia" w:hAnsiTheme="minorEastAsia" w:hint="eastAsia"/>
                <w:sz w:val="22"/>
              </w:rPr>
              <w:t>条例本則</w:t>
            </w:r>
            <w:r w:rsidR="007B4F1B" w:rsidRPr="008E602F">
              <w:rPr>
                <w:rFonts w:asciiTheme="minorEastAsia" w:hAnsiTheme="minorEastAsia" w:hint="eastAsia"/>
                <w:sz w:val="22"/>
              </w:rPr>
              <w:t>の額</w:t>
            </w:r>
            <w:r w:rsidR="003F2110" w:rsidRPr="008E602F">
              <w:rPr>
                <w:rFonts w:asciiTheme="minorEastAsia" w:hAnsiTheme="minorEastAsia" w:hint="eastAsia"/>
                <w:sz w:val="22"/>
              </w:rPr>
              <w:t>から</w:t>
            </w:r>
            <w:r w:rsidRPr="008E602F">
              <w:rPr>
                <w:rFonts w:asciiTheme="minorEastAsia" w:hAnsiTheme="minorEastAsia" w:hint="eastAsia"/>
                <w:sz w:val="22"/>
              </w:rPr>
              <w:t>50％カット</w:t>
            </w:r>
            <w:r w:rsidR="003F2110" w:rsidRPr="008E602F">
              <w:rPr>
                <w:rFonts w:asciiTheme="minorEastAsia" w:hAnsiTheme="minorEastAsia" w:hint="eastAsia"/>
                <w:sz w:val="22"/>
              </w:rPr>
              <w:t>した</w:t>
            </w:r>
            <w:r w:rsidRPr="008E602F">
              <w:rPr>
                <w:rFonts w:asciiTheme="minorEastAsia" w:hAnsiTheme="minorEastAsia" w:hint="eastAsia"/>
                <w:sz w:val="22"/>
              </w:rPr>
              <w:t>額</w:t>
            </w:r>
            <w:r w:rsidR="007B4F1B" w:rsidRPr="008E602F">
              <w:rPr>
                <w:rFonts w:asciiTheme="minorEastAsia" w:hAnsiTheme="minorEastAsia" w:hint="eastAsia"/>
                <w:sz w:val="22"/>
              </w:rPr>
              <w:t>。</w:t>
            </w:r>
          </w:p>
          <w:p w:rsidR="007B4F1B" w:rsidRPr="008E602F" w:rsidRDefault="007B4F1B" w:rsidP="007B4F1B">
            <w:pPr>
              <w:tabs>
                <w:tab w:val="right" w:pos="9561"/>
              </w:tabs>
              <w:ind w:rightChars="-68" w:right="-143"/>
              <w:rPr>
                <w:rFonts w:asciiTheme="minorEastAsia" w:hAnsiTheme="minorEastAsia"/>
                <w:sz w:val="22"/>
              </w:rPr>
            </w:pPr>
          </w:p>
          <w:p w:rsidR="007B06F0" w:rsidRPr="008E602F" w:rsidRDefault="007B06F0" w:rsidP="007B06F0">
            <w:pPr>
              <w:spacing w:line="320" w:lineRule="exact"/>
              <w:ind w:firstLineChars="200" w:firstLine="440"/>
              <w:rPr>
                <w:rFonts w:asciiTheme="minorEastAsia" w:hAnsiTheme="minorEastAsia"/>
                <w:sz w:val="22"/>
              </w:rPr>
            </w:pPr>
            <w:r w:rsidRPr="008E602F">
              <w:rPr>
                <w:rFonts w:asciiTheme="minorEastAsia" w:hAnsiTheme="minorEastAsia" w:hint="eastAsia"/>
                <w:sz w:val="22"/>
              </w:rPr>
              <w:t>（退職手当額の考え方）</w:t>
            </w:r>
          </w:p>
          <w:p w:rsidR="007B06F0" w:rsidRPr="008E602F" w:rsidRDefault="007B06F0" w:rsidP="007B06F0">
            <w:pPr>
              <w:spacing w:line="320" w:lineRule="exact"/>
              <w:ind w:leftChars="300" w:left="850" w:hangingChars="100" w:hanging="220"/>
              <w:rPr>
                <w:rFonts w:asciiTheme="minorEastAsia" w:hAnsiTheme="minorEastAsia"/>
                <w:sz w:val="22"/>
              </w:rPr>
            </w:pPr>
            <w:r w:rsidRPr="008E602F">
              <w:rPr>
                <w:rFonts w:asciiTheme="minorEastAsia" w:hAnsiTheme="minorEastAsia" w:hint="eastAsia"/>
                <w:sz w:val="22"/>
              </w:rPr>
              <w:t>・　任期のある国家公務員である最高裁判所裁判官の支給割合に準じ、条例上の支給割合を１００分の２０とすることが適当。</w:t>
            </w:r>
          </w:p>
          <w:p w:rsidR="007B06F0" w:rsidRPr="008E602F" w:rsidRDefault="007B06F0" w:rsidP="007B06F0">
            <w:pPr>
              <w:spacing w:line="320" w:lineRule="exact"/>
              <w:ind w:leftChars="300" w:left="850" w:hangingChars="100" w:hanging="220"/>
              <w:rPr>
                <w:rFonts w:asciiTheme="minorEastAsia" w:hAnsiTheme="minorEastAsia"/>
                <w:sz w:val="22"/>
              </w:rPr>
            </w:pPr>
            <w:r w:rsidRPr="008E602F">
              <w:rPr>
                <w:rFonts w:asciiTheme="minorEastAsia" w:hAnsiTheme="minorEastAsia" w:hint="eastAsia"/>
                <w:sz w:val="22"/>
              </w:rPr>
              <w:t>・　変革に立ち向わなければならない大阪のリーダーとして民間役員の退職慰労金（14.8/100～17.7/100）を上回るのは相当でなく、他方、退職手当は生活保障的なものではなく在任中の勤務に対する報償的な性格を有していること、また、前知事が５０％の特例減額を行っていたことなどを総合的に勘案すると、当分の間、知事及び副知事の退職手当の支給割合については、さらに５０％カットの水準となるよう提言。</w:t>
            </w:r>
          </w:p>
          <w:p w:rsidR="00A12C85" w:rsidRPr="008E602F" w:rsidRDefault="00A12C85" w:rsidP="007B06F0">
            <w:pPr>
              <w:spacing w:line="320" w:lineRule="exact"/>
              <w:ind w:right="960"/>
              <w:rPr>
                <w:rFonts w:asciiTheme="minorEastAsia" w:hAnsiTheme="minorEastAsia"/>
                <w:sz w:val="24"/>
              </w:rPr>
            </w:pPr>
          </w:p>
        </w:tc>
      </w:tr>
    </w:tbl>
    <w:p w:rsidR="00A12C85" w:rsidRPr="008E602F" w:rsidRDefault="00A12C85">
      <w:pPr>
        <w:widowControl/>
        <w:jc w:val="left"/>
        <w:rPr>
          <w:sz w:val="24"/>
        </w:rPr>
      </w:pPr>
      <w:r w:rsidRPr="008E602F">
        <w:rPr>
          <w:sz w:val="24"/>
        </w:rPr>
        <w:br w:type="page"/>
      </w:r>
    </w:p>
    <w:p w:rsidR="007961D5" w:rsidRDefault="007961D5" w:rsidP="007961D5">
      <w:pPr>
        <w:rPr>
          <w:sz w:val="24"/>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64384" behindDoc="0" locked="0" layoutInCell="1" allowOverlap="1" wp14:anchorId="55AC98E8" wp14:editId="5972CEDA">
                <wp:simplePos x="0" y="0"/>
                <wp:positionH relativeFrom="column">
                  <wp:posOffset>-540385</wp:posOffset>
                </wp:positionH>
                <wp:positionV relativeFrom="paragraph">
                  <wp:posOffset>-431800</wp:posOffset>
                </wp:positionV>
                <wp:extent cx="971640" cy="53352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4663DA" w:rsidRPr="004663DA" w:rsidRDefault="004663DA" w:rsidP="004663DA">
                            <w:pPr>
                              <w:jc w:val="center"/>
                              <w:rPr>
                                <w:position w:val="6"/>
                                <w:sz w:val="28"/>
                              </w:rPr>
                            </w:pPr>
                            <w:r w:rsidRPr="004663DA">
                              <w:rPr>
                                <w:rFonts w:hint="eastAsia"/>
                                <w:position w:val="6"/>
                                <w:sz w:val="28"/>
                              </w:rPr>
                              <w:t>資料</w:t>
                            </w:r>
                            <w:r>
                              <w:rPr>
                                <w:rFonts w:hint="eastAsia"/>
                                <w:position w:val="6"/>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42.55pt;margin-top:-34pt;width:76.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" fillcolor="window" strokecolor="windowText" strokeweight="1.5pt">
                <v:textbox>
                  <w:txbxContent>
                    <w:p w:rsidR="004663DA" w:rsidRPr="004663DA" w:rsidRDefault="004663DA" w:rsidP="004663DA">
                      <w:pPr>
                        <w:jc w:val="center"/>
                        <w:rPr>
                          <w:position w:val="6"/>
                          <w:sz w:val="28"/>
                        </w:rPr>
                      </w:pPr>
                      <w:r w:rsidRPr="004663DA">
                        <w:rPr>
                          <w:rFonts w:hint="eastAsia"/>
                          <w:position w:val="6"/>
                          <w:sz w:val="28"/>
                        </w:rPr>
                        <w:t>資料</w:t>
                      </w:r>
                      <w:r>
                        <w:rPr>
                          <w:rFonts w:hint="eastAsia"/>
                          <w:position w:val="6"/>
                          <w:sz w:val="28"/>
                        </w:rPr>
                        <w:t>２</w:t>
                      </w:r>
                    </w:p>
                  </w:txbxContent>
                </v:textbox>
              </v:rect>
            </w:pict>
          </mc:Fallback>
        </mc:AlternateContent>
      </w:r>
    </w:p>
    <w:p w:rsidR="004B1BAE" w:rsidRPr="008E602F" w:rsidRDefault="007B06F0" w:rsidP="007B06F0">
      <w:pPr>
        <w:pStyle w:val="2"/>
        <w:rPr>
          <w:sz w:val="24"/>
        </w:rPr>
      </w:pPr>
      <w:bookmarkStart w:id="2" w:name="_Toc424047730"/>
      <w:r w:rsidRPr="008E602F">
        <w:rPr>
          <w:rFonts w:hint="eastAsia"/>
          <w:sz w:val="24"/>
        </w:rPr>
        <w:t>（２</w:t>
      </w:r>
      <w:r w:rsidR="004B1BAE" w:rsidRPr="008E602F">
        <w:rPr>
          <w:rFonts w:hint="eastAsia"/>
          <w:sz w:val="24"/>
        </w:rPr>
        <w:t>）</w:t>
      </w:r>
      <w:r w:rsidR="009B62D3" w:rsidRPr="008E602F">
        <w:rPr>
          <w:rFonts w:hint="eastAsia"/>
          <w:sz w:val="24"/>
          <w:bdr w:val="single" w:sz="4" w:space="0" w:color="auto"/>
        </w:rPr>
        <w:t>資料２</w:t>
      </w:r>
      <w:r w:rsidR="009B62D3" w:rsidRPr="008E602F">
        <w:rPr>
          <w:rFonts w:hint="eastAsia"/>
          <w:sz w:val="24"/>
        </w:rPr>
        <w:t xml:space="preserve">　</w:t>
      </w:r>
      <w:r w:rsidR="004B1BAE" w:rsidRPr="008E602F">
        <w:rPr>
          <w:rFonts w:hint="eastAsia"/>
          <w:sz w:val="24"/>
        </w:rPr>
        <w:t>知事及び副知事の役割等</w:t>
      </w:r>
      <w:bookmarkEnd w:id="2"/>
    </w:p>
    <w:p w:rsidR="001B6DEE" w:rsidRPr="008E602F" w:rsidRDefault="001B6DEE" w:rsidP="001B6DEE"/>
    <w:tbl>
      <w:tblPr>
        <w:tblStyle w:val="a9"/>
        <w:tblW w:w="0" w:type="auto"/>
        <w:tblLook w:val="04A0" w:firstRow="1" w:lastRow="0" w:firstColumn="1" w:lastColumn="0" w:noHBand="0" w:noVBand="1"/>
      </w:tblPr>
      <w:tblGrid>
        <w:gridCol w:w="1384"/>
        <w:gridCol w:w="3686"/>
        <w:gridCol w:w="4198"/>
      </w:tblGrid>
      <w:tr w:rsidR="008E602F" w:rsidRPr="008E602F" w:rsidTr="00897A7B">
        <w:tc>
          <w:tcPr>
            <w:tcW w:w="1384" w:type="dxa"/>
            <w:tcBorders>
              <w:bottom w:val="single" w:sz="4" w:space="0" w:color="auto"/>
            </w:tcBorders>
            <w:shd w:val="clear" w:color="auto" w:fill="D9D9D9" w:themeFill="background1" w:themeFillShade="D9"/>
          </w:tcPr>
          <w:p w:rsidR="001B6DEE" w:rsidRPr="008E602F" w:rsidRDefault="001B6DEE" w:rsidP="00DE782E">
            <w:pPr>
              <w:jc w:val="center"/>
              <w:rPr>
                <w:rFonts w:asciiTheme="minorEastAsia" w:hAnsiTheme="minorEastAsia"/>
                <w:sz w:val="24"/>
              </w:rPr>
            </w:pPr>
            <w:r w:rsidRPr="008E602F">
              <w:rPr>
                <w:rFonts w:asciiTheme="minorEastAsia" w:hAnsiTheme="minorEastAsia" w:hint="eastAsia"/>
                <w:sz w:val="24"/>
              </w:rPr>
              <w:t>項目</w:t>
            </w:r>
          </w:p>
        </w:tc>
        <w:tc>
          <w:tcPr>
            <w:tcW w:w="3686" w:type="dxa"/>
            <w:shd w:val="clear" w:color="auto" w:fill="D9D9D9" w:themeFill="background1" w:themeFillShade="D9"/>
          </w:tcPr>
          <w:p w:rsidR="001B6DEE" w:rsidRPr="008E602F" w:rsidRDefault="001B6DEE" w:rsidP="00DE782E">
            <w:pPr>
              <w:jc w:val="center"/>
              <w:rPr>
                <w:rFonts w:asciiTheme="minorEastAsia" w:hAnsiTheme="minorEastAsia"/>
                <w:sz w:val="24"/>
              </w:rPr>
            </w:pPr>
            <w:r w:rsidRPr="008E602F">
              <w:rPr>
                <w:rFonts w:asciiTheme="minorEastAsia" w:hAnsiTheme="minorEastAsia" w:hint="eastAsia"/>
                <w:sz w:val="24"/>
              </w:rPr>
              <w:t>知事</w:t>
            </w:r>
          </w:p>
        </w:tc>
        <w:tc>
          <w:tcPr>
            <w:tcW w:w="4198" w:type="dxa"/>
            <w:shd w:val="clear" w:color="auto" w:fill="D9D9D9" w:themeFill="background1" w:themeFillShade="D9"/>
          </w:tcPr>
          <w:p w:rsidR="001B6DEE" w:rsidRPr="008E602F" w:rsidRDefault="001B6DEE" w:rsidP="00DE782E">
            <w:pPr>
              <w:jc w:val="center"/>
              <w:rPr>
                <w:rFonts w:asciiTheme="minorEastAsia" w:hAnsiTheme="minorEastAsia"/>
                <w:sz w:val="24"/>
              </w:rPr>
            </w:pPr>
            <w:r w:rsidRPr="008E602F">
              <w:rPr>
                <w:rFonts w:asciiTheme="minorEastAsia" w:hAnsiTheme="minorEastAsia" w:hint="eastAsia"/>
                <w:sz w:val="24"/>
              </w:rPr>
              <w:t>副知事</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権限</w:t>
            </w:r>
          </w:p>
        </w:tc>
        <w:tc>
          <w:tcPr>
            <w:tcW w:w="3686"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○普通地方公共団体の長として当該普通地方公共団体を統轄し、これを代表する。</w:t>
            </w:r>
          </w:p>
          <w:p w:rsidR="00996F14" w:rsidRPr="008E602F" w:rsidRDefault="001B6DEE" w:rsidP="00DE782E">
            <w:pPr>
              <w:rPr>
                <w:rFonts w:asciiTheme="minorEastAsia" w:hAnsiTheme="minorEastAsia"/>
                <w:sz w:val="24"/>
              </w:rPr>
            </w:pPr>
            <w:r w:rsidRPr="008E602F">
              <w:rPr>
                <w:rFonts w:asciiTheme="minorEastAsia" w:hAnsiTheme="minorEastAsia" w:hint="eastAsia"/>
                <w:sz w:val="24"/>
              </w:rPr>
              <w:t>○当該普通地方公共団体の事務を管理し及びこれを執行する。</w:t>
            </w:r>
          </w:p>
          <w:p w:rsidR="001B6DEE" w:rsidRPr="008E602F" w:rsidRDefault="001B6DEE" w:rsidP="001B6DEE">
            <w:pPr>
              <w:ind w:firstLineChars="100" w:firstLine="240"/>
              <w:rPr>
                <w:rFonts w:asciiTheme="minorEastAsia" w:hAnsiTheme="minorEastAsia"/>
                <w:sz w:val="24"/>
              </w:rPr>
            </w:pPr>
            <w:r w:rsidRPr="008E602F">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0E5F7E0C" wp14:editId="00735965">
                      <wp:simplePos x="0" y="0"/>
                      <wp:positionH relativeFrom="column">
                        <wp:posOffset>-7620</wp:posOffset>
                      </wp:positionH>
                      <wp:positionV relativeFrom="paragraph">
                        <wp:posOffset>19685</wp:posOffset>
                      </wp:positionV>
                      <wp:extent cx="2190750" cy="15144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2190750" cy="1514475"/>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pt;margin-top:1.55pt;width:17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" adj="1694" strokecolor="black [3213]"/>
                  </w:pict>
                </mc:Fallback>
              </mc:AlternateContent>
            </w:r>
            <w:r w:rsidRPr="008E602F">
              <w:rPr>
                <w:rFonts w:asciiTheme="minorEastAsia" w:hAnsiTheme="minorEastAsia" w:hint="eastAsia"/>
                <w:sz w:val="24"/>
              </w:rPr>
              <w:t>（所掌事務の例示）</w:t>
            </w:r>
          </w:p>
          <w:p w:rsidR="001B6DEE" w:rsidRPr="008E602F" w:rsidRDefault="001B6DEE" w:rsidP="001B6DEE">
            <w:pPr>
              <w:ind w:firstLineChars="100" w:firstLine="240"/>
              <w:rPr>
                <w:rFonts w:asciiTheme="minorEastAsia" w:hAnsiTheme="minorEastAsia"/>
                <w:sz w:val="24"/>
              </w:rPr>
            </w:pPr>
            <w:r w:rsidRPr="008E602F">
              <w:rPr>
                <w:rFonts w:asciiTheme="minorEastAsia" w:hAnsiTheme="minorEastAsia" w:hint="eastAsia"/>
                <w:sz w:val="24"/>
              </w:rPr>
              <w:t>・執行機関の委員の任命権</w:t>
            </w:r>
          </w:p>
          <w:p w:rsidR="001B6DEE" w:rsidRPr="008E602F" w:rsidRDefault="00897A7B" w:rsidP="001B6DEE">
            <w:pPr>
              <w:ind w:firstLineChars="100" w:firstLine="240"/>
              <w:rPr>
                <w:rFonts w:asciiTheme="minorEastAsia" w:hAnsiTheme="minorEastAsia"/>
                <w:sz w:val="24"/>
              </w:rPr>
            </w:pPr>
            <w:r w:rsidRPr="008E602F">
              <w:rPr>
                <w:rFonts w:asciiTheme="minorEastAsia" w:hAnsiTheme="minorEastAsia" w:hint="eastAsia"/>
                <w:sz w:val="24"/>
              </w:rPr>
              <w:t>・議案提出権</w:t>
            </w:r>
          </w:p>
          <w:p w:rsidR="001B6DEE" w:rsidRPr="008E602F" w:rsidRDefault="001B6DEE" w:rsidP="001B6DEE">
            <w:pPr>
              <w:ind w:firstLineChars="100" w:firstLine="240"/>
              <w:rPr>
                <w:rFonts w:asciiTheme="minorEastAsia" w:hAnsiTheme="minorEastAsia"/>
                <w:sz w:val="24"/>
              </w:rPr>
            </w:pPr>
            <w:r w:rsidRPr="008E602F">
              <w:rPr>
                <w:rFonts w:asciiTheme="minorEastAsia" w:hAnsiTheme="minorEastAsia" w:hint="eastAsia"/>
                <w:sz w:val="24"/>
              </w:rPr>
              <w:t>・執行機関の総合調整権</w:t>
            </w:r>
          </w:p>
          <w:p w:rsidR="001B6DEE" w:rsidRPr="008E602F" w:rsidRDefault="001B6DEE" w:rsidP="001B6DEE">
            <w:pPr>
              <w:ind w:firstLineChars="100" w:firstLine="240"/>
              <w:rPr>
                <w:rFonts w:asciiTheme="minorEastAsia" w:hAnsiTheme="minorEastAsia"/>
                <w:sz w:val="24"/>
              </w:rPr>
            </w:pPr>
            <w:r w:rsidRPr="008E602F">
              <w:rPr>
                <w:rFonts w:asciiTheme="minorEastAsia" w:hAnsiTheme="minorEastAsia" w:hint="eastAsia"/>
                <w:sz w:val="24"/>
              </w:rPr>
              <w:t>・予算の調製権・執行権</w:t>
            </w:r>
          </w:p>
          <w:p w:rsidR="001B6DEE" w:rsidRPr="008E602F" w:rsidRDefault="001B6DEE" w:rsidP="001B6DEE">
            <w:pPr>
              <w:ind w:firstLineChars="100" w:firstLine="240"/>
              <w:rPr>
                <w:rFonts w:asciiTheme="minorEastAsia" w:hAnsiTheme="minorEastAsia"/>
                <w:sz w:val="24"/>
              </w:rPr>
            </w:pPr>
            <w:r w:rsidRPr="008E602F">
              <w:rPr>
                <w:rFonts w:asciiTheme="minorEastAsia" w:hAnsiTheme="minorEastAsia" w:hint="eastAsia"/>
                <w:sz w:val="24"/>
              </w:rPr>
              <w:t>・規則制定権</w:t>
            </w:r>
          </w:p>
          <w:p w:rsidR="001B6DEE" w:rsidRPr="008E602F" w:rsidRDefault="001B6DEE" w:rsidP="00996F14">
            <w:pPr>
              <w:ind w:firstLineChars="100" w:firstLine="240"/>
              <w:rPr>
                <w:rFonts w:asciiTheme="minorEastAsia" w:hAnsiTheme="minorEastAsia"/>
                <w:sz w:val="24"/>
              </w:rPr>
            </w:pPr>
            <w:r w:rsidRPr="008E602F">
              <w:rPr>
                <w:rFonts w:asciiTheme="minorEastAsia" w:hAnsiTheme="minorEastAsia" w:hint="eastAsia"/>
                <w:sz w:val="24"/>
              </w:rPr>
              <w:t>・職員の任免権</w:t>
            </w:r>
          </w:p>
        </w:tc>
        <w:tc>
          <w:tcPr>
            <w:tcW w:w="4198"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○長を補佐し、長の命を受け政策及び企画をつかさどり、その補助機関である職員の担任する事務を監督し、長の職務を代理する。</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任期</w:t>
            </w:r>
          </w:p>
        </w:tc>
        <w:tc>
          <w:tcPr>
            <w:tcW w:w="3686"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４年</w:t>
            </w:r>
          </w:p>
        </w:tc>
        <w:tc>
          <w:tcPr>
            <w:tcW w:w="4198"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４年</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定数</w:t>
            </w:r>
          </w:p>
        </w:tc>
        <w:tc>
          <w:tcPr>
            <w:tcW w:w="3686"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１名</w:t>
            </w:r>
          </w:p>
        </w:tc>
        <w:tc>
          <w:tcPr>
            <w:tcW w:w="4198" w:type="dxa"/>
          </w:tcPr>
          <w:p w:rsidR="00DE4AF0" w:rsidRPr="008E602F" w:rsidRDefault="009A6955" w:rsidP="00DE782E">
            <w:pPr>
              <w:rPr>
                <w:rFonts w:asciiTheme="minorEastAsia" w:hAnsiTheme="minorEastAsia"/>
                <w:sz w:val="24"/>
              </w:rPr>
            </w:pPr>
            <w:r>
              <w:rPr>
                <w:rFonts w:asciiTheme="minorEastAsia" w:hAnsiTheme="minorEastAsia" w:hint="eastAsia"/>
                <w:sz w:val="24"/>
              </w:rPr>
              <w:t>条例で定める</w:t>
            </w:r>
          </w:p>
          <w:p w:rsidR="001B6DEE" w:rsidRPr="008E602F" w:rsidRDefault="004D4975" w:rsidP="009A6955">
            <w:pPr>
              <w:rPr>
                <w:rFonts w:asciiTheme="minorEastAsia" w:hAnsiTheme="minorEastAsia"/>
                <w:sz w:val="24"/>
              </w:rPr>
            </w:pPr>
            <w:r>
              <w:rPr>
                <w:rFonts w:asciiTheme="minorEastAsia" w:hAnsiTheme="minorEastAsia" w:hint="eastAsia"/>
                <w:sz w:val="24"/>
              </w:rPr>
              <w:t>（</w:t>
            </w:r>
            <w:r w:rsidR="001B6DEE" w:rsidRPr="008E602F">
              <w:rPr>
                <w:rFonts w:asciiTheme="minorEastAsia" w:hAnsiTheme="minorEastAsia" w:hint="eastAsia"/>
                <w:sz w:val="24"/>
              </w:rPr>
              <w:t>置かないことも可）</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任命</w:t>
            </w:r>
          </w:p>
        </w:tc>
        <w:tc>
          <w:tcPr>
            <w:tcW w:w="3686"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選挙</w:t>
            </w:r>
          </w:p>
        </w:tc>
        <w:tc>
          <w:tcPr>
            <w:tcW w:w="4198"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議会の同意を得て長が選任</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兼職・兼業</w:t>
            </w:r>
          </w:p>
        </w:tc>
        <w:tc>
          <w:tcPr>
            <w:tcW w:w="3686" w:type="dxa"/>
          </w:tcPr>
          <w:p w:rsidR="00DE4AF0" w:rsidRPr="008E602F" w:rsidRDefault="001B6DEE" w:rsidP="00DE782E">
            <w:pPr>
              <w:rPr>
                <w:rFonts w:asciiTheme="minorEastAsia" w:hAnsiTheme="minorEastAsia"/>
                <w:sz w:val="24"/>
              </w:rPr>
            </w:pPr>
            <w:r w:rsidRPr="008E602F">
              <w:rPr>
                <w:rFonts w:asciiTheme="minorEastAsia" w:hAnsiTheme="minorEastAsia" w:hint="eastAsia"/>
                <w:sz w:val="24"/>
              </w:rPr>
              <w:t>○一部兼職禁止</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（衆議院議員、参議院議員、地方公共団体の議会の議員、常勤の職員・短時間勤務職員等）</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○兼業可</w:t>
            </w:r>
          </w:p>
        </w:tc>
        <w:tc>
          <w:tcPr>
            <w:tcW w:w="4198" w:type="dxa"/>
          </w:tcPr>
          <w:p w:rsidR="00DE4AF0" w:rsidRPr="008E602F" w:rsidRDefault="001B6DEE" w:rsidP="00DE782E">
            <w:pPr>
              <w:rPr>
                <w:rFonts w:asciiTheme="minorEastAsia" w:hAnsiTheme="minorEastAsia"/>
                <w:sz w:val="24"/>
              </w:rPr>
            </w:pPr>
            <w:r w:rsidRPr="008E602F">
              <w:rPr>
                <w:rFonts w:asciiTheme="minorEastAsia" w:hAnsiTheme="minorEastAsia" w:hint="eastAsia"/>
                <w:sz w:val="24"/>
              </w:rPr>
              <w:t>○一部兼職禁止</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（衆議院議員、参議院議員、地方公共団体の議会の議員、常勤の職員・短時間勤務職員等）</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○兼業可</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退職</w:t>
            </w:r>
          </w:p>
        </w:tc>
        <w:tc>
          <w:tcPr>
            <w:tcW w:w="3686" w:type="dxa"/>
          </w:tcPr>
          <w:p w:rsidR="001B6DEE" w:rsidRPr="008E602F" w:rsidRDefault="00DE4AF0" w:rsidP="00DE782E">
            <w:pPr>
              <w:rPr>
                <w:rFonts w:asciiTheme="minorEastAsia" w:hAnsiTheme="minorEastAsia"/>
                <w:sz w:val="24"/>
              </w:rPr>
            </w:pPr>
            <w:r w:rsidRPr="008E602F">
              <w:rPr>
                <w:rFonts w:asciiTheme="minorEastAsia" w:hAnsiTheme="minorEastAsia" w:hint="eastAsia"/>
                <w:sz w:val="24"/>
              </w:rPr>
              <w:t>退職しようとする日の30</w:t>
            </w:r>
            <w:r w:rsidR="001B6DEE" w:rsidRPr="008E602F">
              <w:rPr>
                <w:rFonts w:asciiTheme="minorEastAsia" w:hAnsiTheme="minorEastAsia" w:hint="eastAsia"/>
                <w:sz w:val="24"/>
              </w:rPr>
              <w:t>日前までに議長に申し出</w:t>
            </w:r>
          </w:p>
        </w:tc>
        <w:tc>
          <w:tcPr>
            <w:tcW w:w="4198" w:type="dxa"/>
          </w:tcPr>
          <w:p w:rsidR="001B6DEE" w:rsidRPr="008E602F" w:rsidRDefault="001B6DEE" w:rsidP="00DE782E">
            <w:pPr>
              <w:rPr>
                <w:rFonts w:asciiTheme="minorEastAsia" w:hAnsiTheme="minorEastAsia"/>
                <w:sz w:val="24"/>
              </w:rPr>
            </w:pPr>
            <w:r w:rsidRPr="008E602F">
              <w:rPr>
                <w:rFonts w:asciiTheme="minorEastAsia" w:hAnsiTheme="minorEastAsia" w:hint="eastAsia"/>
                <w:sz w:val="24"/>
              </w:rPr>
              <w:t>知事に申し出</w:t>
            </w:r>
          </w:p>
        </w:tc>
      </w:tr>
      <w:tr w:rsidR="008E602F" w:rsidRPr="008E602F" w:rsidTr="00897A7B">
        <w:tc>
          <w:tcPr>
            <w:tcW w:w="1384" w:type="dxa"/>
            <w:shd w:val="clear" w:color="auto" w:fill="D9D9D9" w:themeFill="background1" w:themeFillShade="D9"/>
            <w:vAlign w:val="center"/>
          </w:tcPr>
          <w:p w:rsidR="001B6DEE" w:rsidRPr="008E602F" w:rsidRDefault="001B6DEE" w:rsidP="00996F14">
            <w:pPr>
              <w:jc w:val="center"/>
              <w:rPr>
                <w:rFonts w:asciiTheme="minorEastAsia" w:hAnsiTheme="minorEastAsia"/>
                <w:sz w:val="24"/>
              </w:rPr>
            </w:pPr>
            <w:r w:rsidRPr="008E602F">
              <w:rPr>
                <w:rFonts w:asciiTheme="minorEastAsia" w:hAnsiTheme="minorEastAsia" w:hint="eastAsia"/>
                <w:sz w:val="24"/>
              </w:rPr>
              <w:t>失職</w:t>
            </w:r>
          </w:p>
        </w:tc>
        <w:tc>
          <w:tcPr>
            <w:tcW w:w="3686" w:type="dxa"/>
          </w:tcPr>
          <w:p w:rsidR="00DE4AF0" w:rsidRPr="008E602F" w:rsidRDefault="001B6DEE" w:rsidP="00DE782E">
            <w:pPr>
              <w:rPr>
                <w:rFonts w:asciiTheme="minorEastAsia" w:hAnsiTheme="minorEastAsia"/>
                <w:sz w:val="24"/>
              </w:rPr>
            </w:pPr>
            <w:r w:rsidRPr="008E602F">
              <w:rPr>
                <w:rFonts w:asciiTheme="minorEastAsia" w:hAnsiTheme="minorEastAsia" w:hint="eastAsia"/>
                <w:sz w:val="24"/>
              </w:rPr>
              <w:t>○議会による長の不信任決議</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（議員の２／３以上の出席かつ３／４の同意）</w:t>
            </w:r>
          </w:p>
          <w:p w:rsidR="00DE4AF0" w:rsidRPr="008E602F" w:rsidRDefault="001B6DEE" w:rsidP="00DE782E">
            <w:pPr>
              <w:rPr>
                <w:rFonts w:asciiTheme="minorEastAsia" w:hAnsiTheme="minorEastAsia"/>
                <w:sz w:val="24"/>
              </w:rPr>
            </w:pPr>
            <w:r w:rsidRPr="008E602F">
              <w:rPr>
                <w:rFonts w:asciiTheme="minorEastAsia" w:hAnsiTheme="minorEastAsia" w:hint="eastAsia"/>
                <w:sz w:val="24"/>
              </w:rPr>
              <w:t>○住民の解職請求</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（有権者の１／３以上の請求。住民投票の有効投票数の過半数）</w:t>
            </w:r>
          </w:p>
        </w:tc>
        <w:tc>
          <w:tcPr>
            <w:tcW w:w="4198" w:type="dxa"/>
          </w:tcPr>
          <w:p w:rsidR="00454978" w:rsidRPr="008E602F" w:rsidRDefault="00454978" w:rsidP="00DE782E">
            <w:pPr>
              <w:rPr>
                <w:rFonts w:asciiTheme="minorEastAsia" w:hAnsiTheme="minorEastAsia"/>
                <w:sz w:val="24"/>
              </w:rPr>
            </w:pPr>
            <w:r w:rsidRPr="008E602F">
              <w:rPr>
                <w:rFonts w:asciiTheme="minorEastAsia" w:hAnsiTheme="minorEastAsia" w:hint="eastAsia"/>
                <w:sz w:val="24"/>
              </w:rPr>
              <w:t>○長による任期中の解職</w:t>
            </w:r>
          </w:p>
          <w:p w:rsidR="00DE4AF0" w:rsidRPr="008E602F" w:rsidRDefault="001B6DEE" w:rsidP="00DE782E">
            <w:pPr>
              <w:rPr>
                <w:rFonts w:asciiTheme="minorEastAsia" w:hAnsiTheme="minorEastAsia"/>
                <w:sz w:val="24"/>
              </w:rPr>
            </w:pPr>
            <w:r w:rsidRPr="008E602F">
              <w:rPr>
                <w:rFonts w:asciiTheme="minorEastAsia" w:hAnsiTheme="minorEastAsia" w:hint="eastAsia"/>
                <w:sz w:val="24"/>
              </w:rPr>
              <w:t>○住民の解職請求</w:t>
            </w:r>
          </w:p>
          <w:p w:rsidR="001B6DEE" w:rsidRPr="008E602F" w:rsidRDefault="001B6DEE" w:rsidP="00DE782E">
            <w:pPr>
              <w:rPr>
                <w:rFonts w:asciiTheme="minorEastAsia" w:hAnsiTheme="minorEastAsia"/>
                <w:sz w:val="24"/>
              </w:rPr>
            </w:pPr>
            <w:r w:rsidRPr="008E602F">
              <w:rPr>
                <w:rFonts w:asciiTheme="minorEastAsia" w:hAnsiTheme="minorEastAsia" w:hint="eastAsia"/>
                <w:sz w:val="24"/>
              </w:rPr>
              <w:t>（有権者の１／３以上の請求。議会で議員の</w:t>
            </w:r>
            <w:r w:rsidRPr="008E602F">
              <w:rPr>
                <w:rFonts w:asciiTheme="minorEastAsia" w:hAnsiTheme="minorEastAsia"/>
                <w:sz w:val="24"/>
              </w:rPr>
              <w:t>3分の2以上が出席し、その4分の3以上の多数による同意</w:t>
            </w:r>
            <w:r w:rsidRPr="008E602F">
              <w:rPr>
                <w:rFonts w:asciiTheme="minorEastAsia" w:hAnsiTheme="minorEastAsia" w:hint="eastAsia"/>
                <w:sz w:val="24"/>
              </w:rPr>
              <w:t>）</w:t>
            </w:r>
          </w:p>
        </w:tc>
      </w:tr>
    </w:tbl>
    <w:p w:rsidR="00996F14" w:rsidRPr="008E602F" w:rsidRDefault="00996F14">
      <w:pPr>
        <w:widowControl/>
        <w:jc w:val="left"/>
        <w:rPr>
          <w:sz w:val="24"/>
        </w:rPr>
      </w:pPr>
      <w:r w:rsidRPr="008E602F">
        <w:rPr>
          <w:sz w:val="24"/>
        </w:rPr>
        <w:br w:type="page"/>
      </w:r>
    </w:p>
    <w:p w:rsidR="0070222E" w:rsidRPr="008E602F" w:rsidRDefault="007B06F0" w:rsidP="0070222E">
      <w:pPr>
        <w:pStyle w:val="2"/>
        <w:rPr>
          <w:sz w:val="24"/>
        </w:rPr>
      </w:pPr>
      <w:bookmarkStart w:id="3" w:name="_Toc424047731"/>
      <w:r w:rsidRPr="008E602F">
        <w:rPr>
          <w:rFonts w:hint="eastAsia"/>
          <w:sz w:val="24"/>
        </w:rPr>
        <w:lastRenderedPageBreak/>
        <w:t>（３</w:t>
      </w:r>
      <w:r w:rsidR="0070222E" w:rsidRPr="008E602F">
        <w:rPr>
          <w:rFonts w:hint="eastAsia"/>
          <w:sz w:val="24"/>
        </w:rPr>
        <w:t>）</w:t>
      </w:r>
      <w:r w:rsidR="009B62D3" w:rsidRPr="008E602F">
        <w:rPr>
          <w:rFonts w:hint="eastAsia"/>
          <w:sz w:val="24"/>
          <w:bdr w:val="single" w:sz="4" w:space="0" w:color="auto"/>
        </w:rPr>
        <w:t>資料３</w:t>
      </w:r>
      <w:r w:rsidR="009B62D3" w:rsidRPr="008E602F">
        <w:rPr>
          <w:rFonts w:hint="eastAsia"/>
          <w:sz w:val="24"/>
        </w:rPr>
        <w:t xml:space="preserve">　</w:t>
      </w:r>
      <w:r w:rsidR="0070222E" w:rsidRPr="008E602F">
        <w:rPr>
          <w:rFonts w:hint="eastAsia"/>
          <w:sz w:val="24"/>
        </w:rPr>
        <w:t>民間企業における退職慰労金制度</w:t>
      </w:r>
      <w:r w:rsidR="00B24695" w:rsidRPr="008E602F">
        <w:rPr>
          <w:rFonts w:hint="eastAsia"/>
          <w:sz w:val="24"/>
        </w:rPr>
        <w:t>の有無等</w:t>
      </w:r>
      <w:r w:rsidR="00B24695" w:rsidRPr="008E602F">
        <w:rPr>
          <w:rFonts w:asciiTheme="majorEastAsia" w:hAnsiTheme="majorEastAsia" w:hint="eastAsia"/>
          <w:noProof/>
          <w:sz w:val="28"/>
        </w:rPr>
        <mc:AlternateContent>
          <mc:Choice Requires="wps">
            <w:drawing>
              <wp:anchor distT="0" distB="0" distL="114300" distR="114300" simplePos="0" relativeHeight="251666432" behindDoc="0" locked="0" layoutInCell="1" allowOverlap="1" wp14:anchorId="073F448F" wp14:editId="2135C88A">
                <wp:simplePos x="0" y="0"/>
                <wp:positionH relativeFrom="column">
                  <wp:posOffset>5400675</wp:posOffset>
                </wp:positionH>
                <wp:positionV relativeFrom="paragraph">
                  <wp:posOffset>-431800</wp:posOffset>
                </wp:positionV>
                <wp:extent cx="971640" cy="53352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8" style="position:absolute;left:0;text-align:left;margin-left:425.25pt;margin-top:-34pt;width:76.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" fillcolor="window" strokecolor="windowText" strokeweight="1.5pt">
                <v:textbo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３</w:t>
                      </w:r>
                    </w:p>
                  </w:txbxContent>
                </v:textbox>
              </v:rect>
            </w:pict>
          </mc:Fallback>
        </mc:AlternateContent>
      </w:r>
      <w:bookmarkEnd w:id="3"/>
    </w:p>
    <w:p w:rsidR="007A5337" w:rsidRPr="008E602F" w:rsidRDefault="007A5337" w:rsidP="007A5337"/>
    <w:p w:rsidR="00C27DA5" w:rsidRPr="008E602F" w:rsidRDefault="00C27DA5" w:rsidP="00C27DA5">
      <w:pPr>
        <w:ind w:firstLineChars="100" w:firstLine="240"/>
        <w:rPr>
          <w:rFonts w:asciiTheme="minorEastAsia" w:hAnsiTheme="minorEastAsia"/>
          <w:sz w:val="24"/>
        </w:rPr>
      </w:pPr>
      <w:r w:rsidRPr="008E602F">
        <w:rPr>
          <w:rFonts w:asciiTheme="minorEastAsia" w:hAnsiTheme="minorEastAsia" w:hint="eastAsia"/>
          <w:sz w:val="24"/>
        </w:rPr>
        <w:t>①調査概要</w:t>
      </w:r>
    </w:p>
    <w:p w:rsidR="00D50A9B" w:rsidRPr="008E602F" w:rsidRDefault="008A0F6C" w:rsidP="00D50A9B">
      <w:pPr>
        <w:ind w:leftChars="100" w:left="210" w:firstLineChars="200" w:firstLine="480"/>
        <w:rPr>
          <w:rFonts w:asciiTheme="minorEastAsia" w:hAnsiTheme="minorEastAsia"/>
          <w:sz w:val="24"/>
        </w:rPr>
      </w:pPr>
      <w:r w:rsidRPr="008E602F">
        <w:rPr>
          <w:rFonts w:asciiTheme="minorEastAsia" w:hAnsiTheme="minorEastAsia" w:hint="eastAsia"/>
          <w:sz w:val="24"/>
        </w:rPr>
        <w:t>調査主体</w:t>
      </w:r>
      <w:r w:rsidR="007A5337" w:rsidRPr="008E602F">
        <w:rPr>
          <w:rFonts w:asciiTheme="minorEastAsia" w:hAnsiTheme="minorEastAsia" w:hint="eastAsia"/>
          <w:sz w:val="24"/>
        </w:rPr>
        <w:t xml:space="preserve">　：　</w:t>
      </w:r>
      <w:r w:rsidR="008A56BF" w:rsidRPr="008E602F">
        <w:rPr>
          <w:rFonts w:asciiTheme="minorEastAsia" w:hAnsiTheme="minorEastAsia" w:hint="eastAsia"/>
          <w:sz w:val="24"/>
        </w:rPr>
        <w:t>総務省人事・恩給局</w:t>
      </w:r>
    </w:p>
    <w:p w:rsidR="008A0F6C" w:rsidRPr="008E602F" w:rsidRDefault="008A0F6C" w:rsidP="001B6DEE">
      <w:pPr>
        <w:ind w:leftChars="100" w:left="210" w:firstLineChars="200" w:firstLine="480"/>
        <w:rPr>
          <w:rFonts w:asciiTheme="minorEastAsia" w:hAnsiTheme="minorEastAsia"/>
          <w:sz w:val="24"/>
        </w:rPr>
      </w:pPr>
      <w:r w:rsidRPr="008E602F">
        <w:rPr>
          <w:rFonts w:asciiTheme="minorEastAsia" w:hAnsiTheme="minorEastAsia" w:hint="eastAsia"/>
          <w:sz w:val="24"/>
        </w:rPr>
        <w:t>調査機関</w:t>
      </w:r>
      <w:r w:rsidR="007A5337" w:rsidRPr="008E602F">
        <w:rPr>
          <w:rFonts w:asciiTheme="minorEastAsia" w:hAnsiTheme="minorEastAsia" w:hint="eastAsia"/>
          <w:sz w:val="24"/>
        </w:rPr>
        <w:t xml:space="preserve">　：　</w:t>
      </w:r>
      <w:r w:rsidRPr="008E602F">
        <w:rPr>
          <w:rFonts w:asciiTheme="minorEastAsia" w:hAnsiTheme="minorEastAsia" w:hint="eastAsia"/>
          <w:sz w:val="24"/>
        </w:rPr>
        <w:t>株式会社矢野経済研究所</w:t>
      </w:r>
    </w:p>
    <w:p w:rsidR="00C27DA5" w:rsidRPr="008E602F" w:rsidRDefault="00C27DA5" w:rsidP="001B6DEE">
      <w:pPr>
        <w:ind w:leftChars="200" w:left="420" w:firstLineChars="100" w:firstLine="240"/>
        <w:rPr>
          <w:rFonts w:asciiTheme="minorEastAsia" w:hAnsiTheme="minorEastAsia"/>
          <w:sz w:val="24"/>
        </w:rPr>
      </w:pPr>
      <w:r w:rsidRPr="008E602F">
        <w:rPr>
          <w:rFonts w:asciiTheme="minorEastAsia" w:hAnsiTheme="minorEastAsia" w:hint="eastAsia"/>
          <w:sz w:val="24"/>
        </w:rPr>
        <w:t>平成25年9月現在において、常勤従業員数規模50人以上の民間企業を業態別に層化して、各層から標本数を無作為に抽出。抽出データは、株式会社東京商工リサーチのデータを使用。</w:t>
      </w:r>
    </w:p>
    <w:p w:rsidR="00C27DA5" w:rsidRPr="008E602F" w:rsidRDefault="00C27DA5" w:rsidP="001B6DEE">
      <w:pPr>
        <w:ind w:leftChars="100" w:left="210" w:firstLineChars="200" w:firstLine="480"/>
        <w:rPr>
          <w:rFonts w:asciiTheme="minorEastAsia" w:hAnsiTheme="minorEastAsia"/>
          <w:sz w:val="24"/>
        </w:rPr>
      </w:pPr>
      <w:r w:rsidRPr="008E602F">
        <w:rPr>
          <w:rFonts w:asciiTheme="minorEastAsia" w:hAnsiTheme="minorEastAsia" w:hint="eastAsia"/>
          <w:sz w:val="24"/>
        </w:rPr>
        <w:t>合計10,863社に対して、調査票を送付。</w:t>
      </w:r>
    </w:p>
    <w:p w:rsidR="00C27DA5" w:rsidRPr="008E602F" w:rsidRDefault="00C27DA5" w:rsidP="001B6DEE">
      <w:pPr>
        <w:ind w:leftChars="100" w:left="210" w:firstLineChars="200" w:firstLine="480"/>
        <w:rPr>
          <w:rFonts w:asciiTheme="minorEastAsia" w:hAnsiTheme="minorEastAsia"/>
          <w:sz w:val="24"/>
        </w:rPr>
      </w:pPr>
      <w:r w:rsidRPr="008E602F">
        <w:rPr>
          <w:rFonts w:asciiTheme="minorEastAsia" w:hAnsiTheme="minorEastAsia" w:hint="eastAsia"/>
          <w:sz w:val="24"/>
        </w:rPr>
        <w:t>有効サンプル回答数は2,997社、回収率は27.6％。</w:t>
      </w:r>
    </w:p>
    <w:p w:rsidR="00C27DA5" w:rsidRPr="008E602F" w:rsidRDefault="00C27DA5" w:rsidP="003E3961">
      <w:pPr>
        <w:ind w:leftChars="200" w:left="660" w:hangingChars="100" w:hanging="240"/>
        <w:rPr>
          <w:rFonts w:asciiTheme="minorEastAsia" w:hAnsiTheme="minorEastAsia"/>
          <w:sz w:val="24"/>
        </w:rPr>
      </w:pPr>
      <w:r w:rsidRPr="008E602F">
        <w:rPr>
          <w:rFonts w:asciiTheme="minorEastAsia" w:hAnsiTheme="minorEastAsia" w:hint="eastAsia"/>
          <w:sz w:val="24"/>
        </w:rPr>
        <w:t>※</w:t>
      </w:r>
      <w:r w:rsidR="003E3961">
        <w:rPr>
          <w:rFonts w:asciiTheme="minorEastAsia" w:hAnsiTheme="minorEastAsia" w:hint="eastAsia"/>
          <w:sz w:val="24"/>
        </w:rPr>
        <w:t>50人以上の企業が調査対象とされているが、回収したサンプルに50人未満の企業が含まれていたことから、当区分が設置されたもの。</w:t>
      </w:r>
    </w:p>
    <w:p w:rsidR="00C27DA5" w:rsidRPr="008E602F" w:rsidRDefault="00C27DA5" w:rsidP="001B6DEE">
      <w:pPr>
        <w:ind w:leftChars="100" w:left="210" w:firstLineChars="100" w:firstLine="240"/>
        <w:rPr>
          <w:rFonts w:asciiTheme="minorEastAsia" w:hAnsiTheme="minorEastAsia"/>
          <w:sz w:val="24"/>
        </w:rPr>
      </w:pPr>
      <w:r w:rsidRPr="008E602F">
        <w:rPr>
          <w:rFonts w:asciiTheme="minorEastAsia" w:hAnsiTheme="minorEastAsia" w:hint="eastAsia"/>
          <w:sz w:val="24"/>
        </w:rPr>
        <w:t>※従業員規模による回収率の差は補正せず、実数で作成</w:t>
      </w:r>
      <w:r w:rsidR="008A0F6C" w:rsidRPr="008E602F">
        <w:rPr>
          <w:rFonts w:asciiTheme="minorEastAsia" w:hAnsiTheme="minorEastAsia" w:hint="eastAsia"/>
          <w:sz w:val="24"/>
        </w:rPr>
        <w:t>されている</w:t>
      </w:r>
      <w:r w:rsidRPr="008E602F">
        <w:rPr>
          <w:rFonts w:asciiTheme="minorEastAsia" w:hAnsiTheme="minorEastAsia" w:hint="eastAsia"/>
          <w:sz w:val="24"/>
        </w:rPr>
        <w:t>。</w:t>
      </w:r>
    </w:p>
    <w:p w:rsidR="0070222E" w:rsidRPr="008E602F" w:rsidRDefault="0070222E" w:rsidP="0070222E">
      <w:pPr>
        <w:rPr>
          <w:rFonts w:asciiTheme="minorEastAsia" w:hAnsiTheme="minorEastAsia"/>
          <w:sz w:val="24"/>
        </w:rPr>
      </w:pPr>
    </w:p>
    <w:p w:rsidR="008A0F6C" w:rsidRPr="008E602F" w:rsidRDefault="00C27DA5" w:rsidP="008A0F6C">
      <w:pPr>
        <w:ind w:firstLineChars="100" w:firstLine="240"/>
        <w:rPr>
          <w:sz w:val="24"/>
        </w:rPr>
      </w:pPr>
      <w:r w:rsidRPr="008E602F">
        <w:rPr>
          <w:rFonts w:hint="eastAsia"/>
          <w:sz w:val="24"/>
        </w:rPr>
        <w:t>②</w:t>
      </w:r>
      <w:r w:rsidR="008A0F6C" w:rsidRPr="008E602F">
        <w:rPr>
          <w:rFonts w:hint="eastAsia"/>
          <w:sz w:val="24"/>
        </w:rPr>
        <w:t>役員退職慰労金制度の有無（従業員規模別）</w:t>
      </w:r>
    </w:p>
    <w:p w:rsidR="00897A7B" w:rsidRPr="008E602F" w:rsidRDefault="00CF1AEC" w:rsidP="00897A7B">
      <w:pPr>
        <w:rPr>
          <w:sz w:val="24"/>
        </w:rPr>
      </w:pPr>
      <w:r w:rsidRPr="008E602F">
        <w:rPr>
          <w:noProof/>
        </w:rPr>
        <w:drawing>
          <wp:inline distT="0" distB="0" distL="0" distR="0" wp14:anchorId="2BA9605C" wp14:editId="1BE260F2">
            <wp:extent cx="5761224" cy="41148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113533"/>
                    </a:xfrm>
                    <a:prstGeom prst="rect">
                      <a:avLst/>
                    </a:prstGeom>
                    <a:noFill/>
                    <a:ln>
                      <a:noFill/>
                    </a:ln>
                  </pic:spPr>
                </pic:pic>
              </a:graphicData>
            </a:graphic>
          </wp:inline>
        </w:drawing>
      </w:r>
      <w:r w:rsidR="00897A7B" w:rsidRPr="008E602F">
        <w:rPr>
          <w:sz w:val="24"/>
        </w:rPr>
        <w:br w:type="page"/>
      </w:r>
    </w:p>
    <w:p w:rsidR="007961D5" w:rsidRDefault="007961D5" w:rsidP="007961D5">
      <w:pPr>
        <w:rPr>
          <w:sz w:val="24"/>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68480" behindDoc="0" locked="0" layoutInCell="1" allowOverlap="1" wp14:anchorId="7E01C9B0" wp14:editId="25A35841">
                <wp:simplePos x="0" y="0"/>
                <wp:positionH relativeFrom="column">
                  <wp:posOffset>-540385</wp:posOffset>
                </wp:positionH>
                <wp:positionV relativeFrom="paragraph">
                  <wp:posOffset>-431800</wp:posOffset>
                </wp:positionV>
                <wp:extent cx="971640" cy="53352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2.55pt;margin-top:-34pt;width:76.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" fillcolor="window" strokecolor="windowText" strokeweight="1.5pt">
                <v:textbo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３</w:t>
                      </w:r>
                    </w:p>
                  </w:txbxContent>
                </v:textbox>
              </v:rect>
            </w:pict>
          </mc:Fallback>
        </mc:AlternateContent>
      </w:r>
    </w:p>
    <w:p w:rsidR="008A0F6C" w:rsidRPr="008E602F" w:rsidRDefault="008A0F6C" w:rsidP="009478AC">
      <w:pPr>
        <w:ind w:firstLineChars="100" w:firstLine="240"/>
        <w:rPr>
          <w:sz w:val="24"/>
        </w:rPr>
      </w:pPr>
      <w:r w:rsidRPr="008E602F">
        <w:rPr>
          <w:rFonts w:hint="eastAsia"/>
          <w:sz w:val="24"/>
        </w:rPr>
        <w:t>③</w:t>
      </w:r>
      <w:r w:rsidR="00E02586" w:rsidRPr="008E602F">
        <w:rPr>
          <w:rFonts w:hint="eastAsia"/>
          <w:sz w:val="24"/>
        </w:rPr>
        <w:t>役員退職慰労金制度廃止後の措置（従業員規模別）</w:t>
      </w:r>
    </w:p>
    <w:p w:rsidR="00E02586" w:rsidRPr="008E602F" w:rsidRDefault="00430C10" w:rsidP="0070222E">
      <w:pPr>
        <w:rPr>
          <w:sz w:val="24"/>
        </w:rPr>
      </w:pPr>
      <w:r w:rsidRPr="00430C10">
        <w:rPr>
          <w:noProof/>
        </w:rPr>
        <w:drawing>
          <wp:inline distT="0" distB="0" distL="0" distR="0" wp14:anchorId="56221BD6" wp14:editId="7592BB8D">
            <wp:extent cx="5753100" cy="64484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455542"/>
                    </a:xfrm>
                    <a:prstGeom prst="rect">
                      <a:avLst/>
                    </a:prstGeom>
                    <a:noFill/>
                    <a:ln>
                      <a:noFill/>
                    </a:ln>
                  </pic:spPr>
                </pic:pic>
              </a:graphicData>
            </a:graphic>
          </wp:inline>
        </w:drawing>
      </w:r>
    </w:p>
    <w:p w:rsidR="00897A7B" w:rsidRPr="008E602F" w:rsidRDefault="00897A7B">
      <w:pPr>
        <w:widowControl/>
        <w:jc w:val="left"/>
        <w:rPr>
          <w:sz w:val="24"/>
        </w:rPr>
      </w:pPr>
      <w:r w:rsidRPr="008E602F">
        <w:rPr>
          <w:sz w:val="24"/>
        </w:rPr>
        <w:br w:type="page"/>
      </w:r>
    </w:p>
    <w:p w:rsidR="00E02586" w:rsidRPr="008E602F" w:rsidRDefault="007B06F0" w:rsidP="007A5337">
      <w:pPr>
        <w:pStyle w:val="2"/>
        <w:rPr>
          <w:sz w:val="24"/>
        </w:rPr>
      </w:pPr>
      <w:bookmarkStart w:id="4" w:name="_Toc424047732"/>
      <w:r w:rsidRPr="008E602F">
        <w:rPr>
          <w:rFonts w:hint="eastAsia"/>
          <w:sz w:val="24"/>
        </w:rPr>
        <w:lastRenderedPageBreak/>
        <w:t>（４</w:t>
      </w:r>
      <w:r w:rsidR="00E02586" w:rsidRPr="008E602F">
        <w:rPr>
          <w:rFonts w:hint="eastAsia"/>
          <w:sz w:val="24"/>
        </w:rPr>
        <w:t>）</w:t>
      </w:r>
      <w:r w:rsidR="009B62D3" w:rsidRPr="008E602F">
        <w:rPr>
          <w:rFonts w:hint="eastAsia"/>
          <w:sz w:val="24"/>
          <w:bdr w:val="single" w:sz="4" w:space="0" w:color="auto"/>
        </w:rPr>
        <w:t>資料４</w:t>
      </w:r>
      <w:r w:rsidR="009B62D3" w:rsidRPr="008E602F">
        <w:rPr>
          <w:rFonts w:hint="eastAsia"/>
          <w:sz w:val="24"/>
        </w:rPr>
        <w:t xml:space="preserve">　</w:t>
      </w:r>
      <w:r w:rsidR="00332011" w:rsidRPr="008E602F">
        <w:rPr>
          <w:rFonts w:hint="eastAsia"/>
          <w:sz w:val="24"/>
        </w:rPr>
        <w:t>民間企業における退職慰労金の支給額等</w:t>
      </w:r>
      <w:r w:rsidR="00B24695" w:rsidRPr="008E602F">
        <w:rPr>
          <w:rFonts w:asciiTheme="majorEastAsia" w:hAnsiTheme="majorEastAsia" w:hint="eastAsia"/>
          <w:noProof/>
          <w:sz w:val="28"/>
        </w:rPr>
        <mc:AlternateContent>
          <mc:Choice Requires="wps">
            <w:drawing>
              <wp:anchor distT="0" distB="0" distL="114300" distR="114300" simplePos="0" relativeHeight="251670528" behindDoc="0" locked="0" layoutInCell="1" allowOverlap="1" wp14:anchorId="7EB38153" wp14:editId="47753EBE">
                <wp:simplePos x="0" y="0"/>
                <wp:positionH relativeFrom="column">
                  <wp:posOffset>5400675</wp:posOffset>
                </wp:positionH>
                <wp:positionV relativeFrom="paragraph">
                  <wp:posOffset>-431800</wp:posOffset>
                </wp:positionV>
                <wp:extent cx="971640" cy="53352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0" style="position:absolute;left:0;text-align:left;margin-left:425.25pt;margin-top:-34pt;width:76.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" fillcolor="window" strokecolor="windowText" strokeweight="1.5pt">
                <v:textbo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４</w:t>
                      </w:r>
                    </w:p>
                  </w:txbxContent>
                </v:textbox>
              </v:rect>
            </w:pict>
          </mc:Fallback>
        </mc:AlternateContent>
      </w:r>
      <w:bookmarkEnd w:id="4"/>
    </w:p>
    <w:p w:rsidR="007A5337" w:rsidRPr="008E602F" w:rsidRDefault="007A5337" w:rsidP="0070222E">
      <w:pPr>
        <w:rPr>
          <w:sz w:val="24"/>
        </w:rPr>
      </w:pPr>
    </w:p>
    <w:p w:rsidR="007A5337" w:rsidRPr="008E602F" w:rsidRDefault="007A5337" w:rsidP="007A5337">
      <w:pPr>
        <w:ind w:firstLineChars="100" w:firstLine="240"/>
        <w:rPr>
          <w:rFonts w:asciiTheme="minorEastAsia" w:hAnsiTheme="minorEastAsia"/>
          <w:sz w:val="24"/>
        </w:rPr>
      </w:pPr>
      <w:r w:rsidRPr="008E602F">
        <w:rPr>
          <w:rFonts w:asciiTheme="minorEastAsia" w:hAnsiTheme="minorEastAsia" w:hint="eastAsia"/>
          <w:sz w:val="24"/>
        </w:rPr>
        <w:t>①調査概要</w:t>
      </w:r>
    </w:p>
    <w:p w:rsidR="007A5337" w:rsidRPr="008E602F" w:rsidRDefault="007A5337" w:rsidP="001B6DEE">
      <w:pPr>
        <w:ind w:leftChars="300" w:left="630"/>
        <w:rPr>
          <w:rFonts w:asciiTheme="minorEastAsia" w:hAnsiTheme="minorEastAsia"/>
          <w:sz w:val="24"/>
        </w:rPr>
      </w:pPr>
      <w:r w:rsidRPr="008E602F">
        <w:rPr>
          <w:rFonts w:asciiTheme="minorEastAsia" w:hAnsiTheme="minorEastAsia" w:hint="eastAsia"/>
          <w:sz w:val="24"/>
        </w:rPr>
        <w:t xml:space="preserve">調査機関　：　</w:t>
      </w:r>
      <w:r w:rsidR="00430BCD" w:rsidRPr="008E602F">
        <w:rPr>
          <w:rFonts w:asciiTheme="minorEastAsia" w:hAnsiTheme="minorEastAsia" w:hint="eastAsia"/>
          <w:sz w:val="24"/>
        </w:rPr>
        <w:t>株式会社</w:t>
      </w:r>
      <w:r w:rsidRPr="008E602F">
        <w:rPr>
          <w:rFonts w:asciiTheme="minorEastAsia" w:hAnsiTheme="minorEastAsia" w:hint="eastAsia"/>
          <w:sz w:val="24"/>
        </w:rPr>
        <w:t>政経研究所</w:t>
      </w:r>
    </w:p>
    <w:p w:rsidR="007A5337" w:rsidRPr="008E602F" w:rsidRDefault="007A5337" w:rsidP="001B6DEE">
      <w:pPr>
        <w:ind w:leftChars="300" w:left="630"/>
        <w:rPr>
          <w:rFonts w:asciiTheme="minorEastAsia" w:hAnsiTheme="minorEastAsia"/>
          <w:sz w:val="24"/>
        </w:rPr>
      </w:pPr>
      <w:r w:rsidRPr="008E602F">
        <w:rPr>
          <w:rFonts w:asciiTheme="minorEastAsia" w:hAnsiTheme="minorEastAsia" w:hint="eastAsia"/>
          <w:sz w:val="24"/>
        </w:rPr>
        <w:t>調査時点　：　2013年11月現在</w:t>
      </w:r>
    </w:p>
    <w:p w:rsidR="007A5337" w:rsidRPr="008E602F" w:rsidRDefault="007A5337" w:rsidP="001B6DEE">
      <w:pPr>
        <w:ind w:leftChars="300" w:left="2070" w:hangingChars="600" w:hanging="1440"/>
        <w:rPr>
          <w:rFonts w:asciiTheme="minorEastAsia" w:hAnsiTheme="minorEastAsia"/>
          <w:sz w:val="24"/>
        </w:rPr>
      </w:pPr>
      <w:r w:rsidRPr="008E602F">
        <w:rPr>
          <w:rFonts w:asciiTheme="minorEastAsia" w:hAnsiTheme="minorEastAsia" w:hint="eastAsia"/>
          <w:sz w:val="24"/>
        </w:rPr>
        <w:t>調査対象　：　上</w:t>
      </w:r>
      <w:r w:rsidR="00FB2037" w:rsidRPr="008E602F">
        <w:rPr>
          <w:rFonts w:asciiTheme="minorEastAsia" w:hAnsiTheme="minorEastAsia" w:hint="eastAsia"/>
          <w:sz w:val="24"/>
        </w:rPr>
        <w:t>場・未上場企業を対象として、調査票の送付、または直接取材で218</w:t>
      </w:r>
      <w:r w:rsidRPr="008E602F">
        <w:rPr>
          <w:rFonts w:asciiTheme="minorEastAsia" w:hAnsiTheme="minorEastAsia" w:hint="eastAsia"/>
          <w:sz w:val="24"/>
        </w:rPr>
        <w:t>社より回答有。</w:t>
      </w:r>
    </w:p>
    <w:p w:rsidR="007A5337" w:rsidRPr="008E602F" w:rsidRDefault="007A5337" w:rsidP="007A5337">
      <w:pPr>
        <w:rPr>
          <w:rFonts w:asciiTheme="minorEastAsia" w:hAnsiTheme="minorEastAsia"/>
          <w:sz w:val="24"/>
        </w:rPr>
      </w:pPr>
    </w:p>
    <w:p w:rsidR="007A5337" w:rsidRPr="008E602F" w:rsidRDefault="007A5337" w:rsidP="007A5337">
      <w:pPr>
        <w:ind w:firstLineChars="100" w:firstLine="240"/>
        <w:rPr>
          <w:rFonts w:asciiTheme="minorEastAsia" w:hAnsiTheme="minorEastAsia"/>
          <w:sz w:val="24"/>
        </w:rPr>
      </w:pPr>
      <w:r w:rsidRPr="008E602F">
        <w:rPr>
          <w:rFonts w:asciiTheme="minorEastAsia" w:hAnsiTheme="minorEastAsia" w:hint="eastAsia"/>
          <w:sz w:val="24"/>
        </w:rPr>
        <w:t>②退職慰労金支給実例</w:t>
      </w:r>
    </w:p>
    <w:p w:rsidR="007A5337" w:rsidRPr="008E602F" w:rsidRDefault="007A5337" w:rsidP="001B6DEE">
      <w:pPr>
        <w:ind w:leftChars="100" w:left="210" w:firstLineChars="200" w:firstLine="480"/>
        <w:rPr>
          <w:rFonts w:asciiTheme="minorEastAsia" w:hAnsiTheme="minorEastAsia"/>
          <w:sz w:val="24"/>
        </w:rPr>
      </w:pPr>
      <w:r w:rsidRPr="008E602F">
        <w:rPr>
          <w:rFonts w:asciiTheme="minorEastAsia" w:hAnsiTheme="minorEastAsia" w:hint="eastAsia"/>
          <w:sz w:val="24"/>
        </w:rPr>
        <w:t>2006年1月～2013年10月に退任した役員の退職慰労金を調査。</w:t>
      </w:r>
    </w:p>
    <w:p w:rsidR="007A5337" w:rsidRPr="008E602F" w:rsidRDefault="007A5337" w:rsidP="001B6DEE">
      <w:pPr>
        <w:ind w:leftChars="100" w:left="210" w:firstLineChars="200" w:firstLine="480"/>
        <w:rPr>
          <w:rFonts w:asciiTheme="minorEastAsia" w:hAnsiTheme="minorEastAsia"/>
          <w:sz w:val="24"/>
        </w:rPr>
      </w:pPr>
      <w:r w:rsidRPr="008E602F">
        <w:rPr>
          <w:rFonts w:asciiTheme="minorEastAsia" w:hAnsiTheme="minorEastAsia" w:hint="eastAsia"/>
          <w:sz w:val="24"/>
        </w:rPr>
        <w:t>上記の期間に退職慰労金制度を廃止した企業もあるが、廃止前の実例を表示。</w:t>
      </w:r>
    </w:p>
    <w:p w:rsidR="007A5337" w:rsidRPr="008E602F" w:rsidRDefault="007A5337" w:rsidP="001B6DEE">
      <w:pPr>
        <w:ind w:leftChars="100" w:left="210" w:firstLineChars="200" w:firstLine="480"/>
        <w:rPr>
          <w:rFonts w:asciiTheme="minorEastAsia" w:hAnsiTheme="minorEastAsia"/>
          <w:sz w:val="24"/>
        </w:rPr>
      </w:pPr>
      <w:r w:rsidRPr="008E602F">
        <w:rPr>
          <w:rFonts w:asciiTheme="minorEastAsia" w:hAnsiTheme="minorEastAsia" w:hint="eastAsia"/>
          <w:sz w:val="24"/>
        </w:rPr>
        <w:t>いずれも税込の金額である。</w:t>
      </w:r>
    </w:p>
    <w:p w:rsidR="00897A7B" w:rsidRPr="008E602F" w:rsidRDefault="007A5337" w:rsidP="001B6DEE">
      <w:pPr>
        <w:ind w:leftChars="200" w:left="420" w:firstLineChars="100" w:firstLine="240"/>
        <w:rPr>
          <w:rFonts w:asciiTheme="minorEastAsia" w:hAnsiTheme="minorEastAsia"/>
          <w:sz w:val="24"/>
        </w:rPr>
      </w:pPr>
      <w:r w:rsidRPr="008E602F">
        <w:rPr>
          <w:rFonts w:asciiTheme="minorEastAsia" w:hAnsiTheme="minorEastAsia" w:hint="eastAsia"/>
          <w:sz w:val="24"/>
        </w:rPr>
        <w:t>当該会社から支給された金額であり、他社兼務による他社からの退職慰労金は含まれていない。</w:t>
      </w:r>
    </w:p>
    <w:p w:rsidR="00897A7B" w:rsidRPr="008E602F" w:rsidRDefault="00897A7B">
      <w:pPr>
        <w:widowControl/>
        <w:jc w:val="left"/>
        <w:rPr>
          <w:rFonts w:asciiTheme="minorEastAsia" w:hAnsiTheme="minorEastAsia"/>
          <w:sz w:val="24"/>
        </w:rPr>
      </w:pPr>
      <w:r w:rsidRPr="008E602F">
        <w:rPr>
          <w:rFonts w:asciiTheme="minorEastAsia" w:hAnsiTheme="minorEastAsia"/>
          <w:sz w:val="24"/>
        </w:rPr>
        <w:br w:type="page"/>
      </w:r>
    </w:p>
    <w:p w:rsidR="007961D5" w:rsidRDefault="007961D5" w:rsidP="007961D5">
      <w:pPr>
        <w:rPr>
          <w:sz w:val="24"/>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72576" behindDoc="0" locked="0" layoutInCell="1" allowOverlap="1" wp14:anchorId="4E0B3BB0" wp14:editId="1FFDBCA3">
                <wp:simplePos x="0" y="0"/>
                <wp:positionH relativeFrom="column">
                  <wp:posOffset>-540385</wp:posOffset>
                </wp:positionH>
                <wp:positionV relativeFrom="paragraph">
                  <wp:posOffset>-431800</wp:posOffset>
                </wp:positionV>
                <wp:extent cx="971640" cy="53352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1" style="position:absolute;left:0;text-align:left;margin-left:-42.55pt;margin-top:-34pt;width:76.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" fillcolor="window" strokecolor="windowText" strokeweight="1.5pt">
                <v:textbo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４</w:t>
                      </w:r>
                    </w:p>
                  </w:txbxContent>
                </v:textbox>
              </v:rect>
            </w:pict>
          </mc:Fallback>
        </mc:AlternateContent>
      </w:r>
    </w:p>
    <w:p w:rsidR="007A5337" w:rsidRPr="008E602F" w:rsidRDefault="005C16D6" w:rsidP="003E5B49">
      <w:pPr>
        <w:ind w:firstLineChars="200" w:firstLine="480"/>
        <w:rPr>
          <w:sz w:val="24"/>
        </w:rPr>
      </w:pPr>
      <w:r w:rsidRPr="008E602F">
        <w:rPr>
          <w:rFonts w:hint="eastAsia"/>
          <w:sz w:val="24"/>
        </w:rPr>
        <w:t>○</w:t>
      </w:r>
      <w:r w:rsidR="007A5337" w:rsidRPr="008E602F">
        <w:rPr>
          <w:rFonts w:hint="eastAsia"/>
          <w:sz w:val="24"/>
        </w:rPr>
        <w:t>役員別の退職慰労金額・功績倍率の平均額</w:t>
      </w:r>
    </w:p>
    <w:p w:rsidR="007A5337" w:rsidRPr="008E602F" w:rsidRDefault="00807FC0" w:rsidP="007A5337">
      <w:pPr>
        <w:rPr>
          <w:sz w:val="24"/>
        </w:rPr>
      </w:pPr>
      <w:r w:rsidRPr="00807FC0">
        <w:rPr>
          <w:noProof/>
        </w:rPr>
        <w:drawing>
          <wp:inline distT="0" distB="0" distL="0" distR="0" wp14:anchorId="5999464A" wp14:editId="682A6204">
            <wp:extent cx="5762624" cy="740092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7396848"/>
                    </a:xfrm>
                    <a:prstGeom prst="rect">
                      <a:avLst/>
                    </a:prstGeom>
                    <a:noFill/>
                    <a:ln>
                      <a:noFill/>
                    </a:ln>
                  </pic:spPr>
                </pic:pic>
              </a:graphicData>
            </a:graphic>
          </wp:inline>
        </w:drawing>
      </w:r>
    </w:p>
    <w:p w:rsidR="00897A7B" w:rsidRPr="008E602F" w:rsidRDefault="00897A7B">
      <w:pPr>
        <w:widowControl/>
        <w:jc w:val="left"/>
        <w:rPr>
          <w:sz w:val="24"/>
        </w:rPr>
      </w:pPr>
      <w:r w:rsidRPr="008E602F">
        <w:rPr>
          <w:sz w:val="24"/>
        </w:rPr>
        <w:br w:type="page"/>
      </w:r>
    </w:p>
    <w:p w:rsidR="007A5337" w:rsidRPr="008E602F" w:rsidRDefault="005C16D6" w:rsidP="001B6DEE">
      <w:pPr>
        <w:ind w:firstLineChars="200" w:firstLine="480"/>
        <w:rPr>
          <w:sz w:val="24"/>
        </w:rPr>
      </w:pPr>
      <w:r w:rsidRPr="008E602F">
        <w:rPr>
          <w:rFonts w:hint="eastAsia"/>
          <w:sz w:val="24"/>
        </w:rPr>
        <w:lastRenderedPageBreak/>
        <w:t>○</w:t>
      </w:r>
      <w:r w:rsidR="007A5337" w:rsidRPr="008E602F">
        <w:rPr>
          <w:rFonts w:hint="eastAsia"/>
          <w:sz w:val="24"/>
        </w:rPr>
        <w:t>社長の退職慰労金・功績倍率の平均額</w:t>
      </w:r>
      <w:r w:rsidR="00B24695" w:rsidRPr="008E602F">
        <w:rPr>
          <w:rFonts w:asciiTheme="majorEastAsia" w:hAnsiTheme="majorEastAsia" w:hint="eastAsia"/>
          <w:noProof/>
          <w:sz w:val="28"/>
        </w:rPr>
        <mc:AlternateContent>
          <mc:Choice Requires="wps">
            <w:drawing>
              <wp:anchor distT="0" distB="0" distL="114300" distR="114300" simplePos="0" relativeHeight="251674624" behindDoc="0" locked="0" layoutInCell="1" allowOverlap="1" wp14:anchorId="406128B1" wp14:editId="6A62E990">
                <wp:simplePos x="0" y="0"/>
                <wp:positionH relativeFrom="column">
                  <wp:posOffset>5400675</wp:posOffset>
                </wp:positionH>
                <wp:positionV relativeFrom="paragraph">
                  <wp:posOffset>-431800</wp:posOffset>
                </wp:positionV>
                <wp:extent cx="971640" cy="53352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2" style="position:absolute;left:0;text-align:left;margin-left:425.25pt;margin-top:-34pt;width:76.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" fillcolor="window" strokecolor="windowText" strokeweight="1.5pt">
                <v:textbo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４</w:t>
                      </w:r>
                    </w:p>
                  </w:txbxContent>
                </v:textbox>
              </v:rect>
            </w:pict>
          </mc:Fallback>
        </mc:AlternateContent>
      </w:r>
    </w:p>
    <w:p w:rsidR="001B6DEE" w:rsidRDefault="009A4BEB" w:rsidP="007A5337">
      <w:pPr>
        <w:rPr>
          <w:sz w:val="24"/>
        </w:rPr>
      </w:pPr>
      <w:r w:rsidRPr="008E602F">
        <w:rPr>
          <w:noProof/>
        </w:rPr>
        <w:drawing>
          <wp:inline distT="0" distB="0" distL="0" distR="0" wp14:anchorId="73CDD827" wp14:editId="3AEA4C2D">
            <wp:extent cx="5762199" cy="88868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8882586"/>
                    </a:xfrm>
                    <a:prstGeom prst="rect">
                      <a:avLst/>
                    </a:prstGeom>
                    <a:noFill/>
                    <a:ln>
                      <a:noFill/>
                    </a:ln>
                  </pic:spPr>
                </pic:pic>
              </a:graphicData>
            </a:graphic>
          </wp:inline>
        </w:drawing>
      </w:r>
    </w:p>
    <w:p w:rsidR="007961D5" w:rsidRPr="008E602F" w:rsidRDefault="007961D5" w:rsidP="007A5337">
      <w:pPr>
        <w:rPr>
          <w:sz w:val="24"/>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76672" behindDoc="0" locked="0" layoutInCell="1" allowOverlap="1" wp14:anchorId="528622CF" wp14:editId="7EF23DE8">
                <wp:simplePos x="0" y="0"/>
                <wp:positionH relativeFrom="column">
                  <wp:posOffset>-540385</wp:posOffset>
                </wp:positionH>
                <wp:positionV relativeFrom="paragraph">
                  <wp:posOffset>-431800</wp:posOffset>
                </wp:positionV>
                <wp:extent cx="971640" cy="53352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3" style="position:absolute;left:0;text-align:left;margin-left:-42.55pt;margin-top:-34pt;width:76.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" fillcolor="window" strokecolor="windowText" strokeweight="1.5pt">
                <v:textbox>
                  <w:txbxContent>
                    <w:p w:rsidR="00B24695" w:rsidRPr="004663DA" w:rsidRDefault="00B24695" w:rsidP="00B24695">
                      <w:pPr>
                        <w:jc w:val="center"/>
                        <w:rPr>
                          <w:position w:val="6"/>
                          <w:sz w:val="28"/>
                        </w:rPr>
                      </w:pPr>
                      <w:r w:rsidRPr="004663DA">
                        <w:rPr>
                          <w:rFonts w:hint="eastAsia"/>
                          <w:position w:val="6"/>
                          <w:sz w:val="28"/>
                        </w:rPr>
                        <w:t>資料</w:t>
                      </w:r>
                      <w:r>
                        <w:rPr>
                          <w:rFonts w:hint="eastAsia"/>
                          <w:position w:val="6"/>
                          <w:sz w:val="28"/>
                        </w:rPr>
                        <w:t>５</w:t>
                      </w:r>
                    </w:p>
                  </w:txbxContent>
                </v:textbox>
              </v:rect>
            </w:pict>
          </mc:Fallback>
        </mc:AlternateContent>
      </w:r>
    </w:p>
    <w:p w:rsidR="001B6DEE" w:rsidRPr="008E602F" w:rsidRDefault="007B06F0" w:rsidP="007F6EAC">
      <w:pPr>
        <w:pStyle w:val="2"/>
        <w:rPr>
          <w:sz w:val="24"/>
        </w:rPr>
      </w:pPr>
      <w:bookmarkStart w:id="5" w:name="_Toc424047733"/>
      <w:r w:rsidRPr="008E602F">
        <w:rPr>
          <w:rFonts w:hint="eastAsia"/>
          <w:sz w:val="24"/>
        </w:rPr>
        <w:t>（５</w:t>
      </w:r>
      <w:r w:rsidR="007F6EAC" w:rsidRPr="008E602F">
        <w:rPr>
          <w:rFonts w:hint="eastAsia"/>
          <w:sz w:val="24"/>
        </w:rPr>
        <w:t>）</w:t>
      </w:r>
      <w:r w:rsidR="009B62D3" w:rsidRPr="008E602F">
        <w:rPr>
          <w:rFonts w:hint="eastAsia"/>
          <w:sz w:val="24"/>
          <w:bdr w:val="single" w:sz="4" w:space="0" w:color="auto"/>
        </w:rPr>
        <w:t>資料５</w:t>
      </w:r>
      <w:r w:rsidR="009B62D3" w:rsidRPr="008E602F">
        <w:rPr>
          <w:rFonts w:hint="eastAsia"/>
          <w:sz w:val="24"/>
        </w:rPr>
        <w:t xml:space="preserve">　</w:t>
      </w:r>
      <w:r w:rsidR="007F6EAC" w:rsidRPr="008E602F">
        <w:rPr>
          <w:rFonts w:hint="eastAsia"/>
          <w:sz w:val="24"/>
        </w:rPr>
        <w:t>全都道府県の知事の退職手当の状況</w:t>
      </w:r>
      <w:bookmarkEnd w:id="5"/>
    </w:p>
    <w:p w:rsidR="007F6EAC" w:rsidRPr="008E602F" w:rsidRDefault="00474E0C" w:rsidP="001B6DEE">
      <w:pPr>
        <w:rPr>
          <w:sz w:val="24"/>
        </w:rPr>
      </w:pPr>
      <w:r w:rsidRPr="00474E0C">
        <w:drawing>
          <wp:inline distT="0" distB="0" distL="0" distR="0" wp14:anchorId="23CFE126" wp14:editId="78FD2FB0">
            <wp:extent cx="5753100" cy="8658225"/>
            <wp:effectExtent l="0" t="0" r="0"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8667782"/>
                    </a:xfrm>
                    <a:prstGeom prst="rect">
                      <a:avLst/>
                    </a:prstGeom>
                    <a:noFill/>
                    <a:ln>
                      <a:noFill/>
                    </a:ln>
                  </pic:spPr>
                </pic:pic>
              </a:graphicData>
            </a:graphic>
          </wp:inline>
        </w:drawing>
      </w:r>
    </w:p>
    <w:p w:rsidR="007F6EAC" w:rsidRPr="008E602F" w:rsidRDefault="007B06F0" w:rsidP="00DE782E">
      <w:pPr>
        <w:pStyle w:val="2"/>
        <w:rPr>
          <w:rFonts w:asciiTheme="minorEastAsia" w:hAnsiTheme="minorEastAsia"/>
          <w:sz w:val="24"/>
          <w:szCs w:val="24"/>
        </w:rPr>
      </w:pPr>
      <w:bookmarkStart w:id="6" w:name="_Toc424047734"/>
      <w:r w:rsidRPr="008E602F">
        <w:rPr>
          <w:rFonts w:asciiTheme="minorEastAsia" w:hAnsiTheme="minorEastAsia" w:hint="eastAsia"/>
          <w:sz w:val="24"/>
          <w:szCs w:val="24"/>
        </w:rPr>
        <w:lastRenderedPageBreak/>
        <w:t>（６</w:t>
      </w:r>
      <w:r w:rsidR="007F6EAC" w:rsidRPr="008E602F">
        <w:rPr>
          <w:rFonts w:asciiTheme="minorEastAsia" w:hAnsiTheme="minorEastAsia" w:hint="eastAsia"/>
          <w:sz w:val="24"/>
          <w:szCs w:val="24"/>
        </w:rPr>
        <w:t>）</w:t>
      </w:r>
      <w:r w:rsidR="00B24695" w:rsidRPr="008E602F">
        <w:rPr>
          <w:rFonts w:asciiTheme="minorEastAsia" w:hAnsiTheme="minorEastAsia" w:hint="eastAsia"/>
          <w:sz w:val="24"/>
          <w:szCs w:val="24"/>
          <w:bdr w:val="single" w:sz="4" w:space="0" w:color="auto"/>
        </w:rPr>
        <w:t>資料６</w:t>
      </w:r>
      <w:r w:rsidR="009B62D3" w:rsidRPr="008E602F">
        <w:rPr>
          <w:rFonts w:asciiTheme="minorEastAsia" w:hAnsiTheme="minorEastAsia" w:hint="eastAsia"/>
          <w:sz w:val="24"/>
          <w:szCs w:val="24"/>
        </w:rPr>
        <w:t xml:space="preserve">　</w:t>
      </w:r>
      <w:r w:rsidR="007F6EAC" w:rsidRPr="008E602F">
        <w:rPr>
          <w:rFonts w:asciiTheme="minorEastAsia" w:hAnsiTheme="minorEastAsia" w:hint="eastAsia"/>
          <w:sz w:val="24"/>
          <w:szCs w:val="24"/>
        </w:rPr>
        <w:t>大阪市の状況</w:t>
      </w:r>
      <w:r w:rsidR="00CA17C6" w:rsidRPr="008E602F">
        <w:rPr>
          <w:rFonts w:asciiTheme="majorEastAsia" w:hAnsiTheme="majorEastAsia" w:hint="eastAsia"/>
          <w:noProof/>
          <w:sz w:val="28"/>
        </w:rPr>
        <mc:AlternateContent>
          <mc:Choice Requires="wps">
            <w:drawing>
              <wp:anchor distT="0" distB="0" distL="114300" distR="114300" simplePos="0" relativeHeight="251678720" behindDoc="0" locked="0" layoutInCell="1" allowOverlap="1" wp14:anchorId="19633154" wp14:editId="0D68218F">
                <wp:simplePos x="0" y="0"/>
                <wp:positionH relativeFrom="column">
                  <wp:posOffset>5400675</wp:posOffset>
                </wp:positionH>
                <wp:positionV relativeFrom="paragraph">
                  <wp:posOffset>-431800</wp:posOffset>
                </wp:positionV>
                <wp:extent cx="971640" cy="53352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CA17C6" w:rsidRPr="004663DA" w:rsidRDefault="00CA17C6" w:rsidP="00CA17C6">
                            <w:pPr>
                              <w:jc w:val="center"/>
                              <w:rPr>
                                <w:position w:val="6"/>
                                <w:sz w:val="28"/>
                              </w:rPr>
                            </w:pPr>
                            <w:r w:rsidRPr="004663DA">
                              <w:rPr>
                                <w:rFonts w:hint="eastAsia"/>
                                <w:position w:val="6"/>
                                <w:sz w:val="28"/>
                              </w:rPr>
                              <w:t>資料</w:t>
                            </w:r>
                            <w:r>
                              <w:rPr>
                                <w:rFonts w:hint="eastAsia"/>
                                <w:position w:val="6"/>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4" style="position:absolute;left:0;text-align:left;margin-left:425.25pt;margin-top:-34pt;width:76.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" fillcolor="window" strokecolor="windowText" strokeweight="1.5pt">
                <v:textbox>
                  <w:txbxContent>
                    <w:p w:rsidR="00CA17C6" w:rsidRPr="004663DA" w:rsidRDefault="00CA17C6" w:rsidP="00CA17C6">
                      <w:pPr>
                        <w:jc w:val="center"/>
                        <w:rPr>
                          <w:position w:val="6"/>
                          <w:sz w:val="28"/>
                        </w:rPr>
                      </w:pPr>
                      <w:r w:rsidRPr="004663DA">
                        <w:rPr>
                          <w:rFonts w:hint="eastAsia"/>
                          <w:position w:val="6"/>
                          <w:sz w:val="28"/>
                        </w:rPr>
                        <w:t>資料</w:t>
                      </w:r>
                      <w:r>
                        <w:rPr>
                          <w:rFonts w:hint="eastAsia"/>
                          <w:position w:val="6"/>
                          <w:sz w:val="28"/>
                        </w:rPr>
                        <w:t>６</w:t>
                      </w:r>
                    </w:p>
                  </w:txbxContent>
                </v:textbox>
              </v:rect>
            </w:pict>
          </mc:Fallback>
        </mc:AlternateContent>
      </w:r>
      <w:bookmarkEnd w:id="6"/>
    </w:p>
    <w:p w:rsidR="00DE782E" w:rsidRPr="008E602F" w:rsidRDefault="00DE782E" w:rsidP="00DE782E">
      <w:pPr>
        <w:spacing w:line="360" w:lineRule="exact"/>
        <w:rPr>
          <w:rFonts w:asciiTheme="minorEastAsia" w:hAnsiTheme="minorEastAsia"/>
          <w:sz w:val="24"/>
          <w:szCs w:val="24"/>
        </w:rPr>
      </w:pPr>
    </w:p>
    <w:p w:rsidR="00DE782E" w:rsidRPr="008E602F" w:rsidRDefault="00DE782E" w:rsidP="00DE782E">
      <w:pPr>
        <w:spacing w:line="360" w:lineRule="exact"/>
        <w:rPr>
          <w:rFonts w:asciiTheme="minorEastAsia" w:hAnsiTheme="minorEastAsia"/>
          <w:sz w:val="24"/>
          <w:szCs w:val="24"/>
        </w:rPr>
      </w:pPr>
      <w:r w:rsidRPr="008E602F">
        <w:rPr>
          <w:rFonts w:asciiTheme="minorEastAsia" w:hAnsiTheme="minorEastAsia" w:hint="eastAsia"/>
          <w:sz w:val="24"/>
          <w:szCs w:val="24"/>
        </w:rPr>
        <w:t>○大阪市特別職報酬等審議会の答申（概要）</w:t>
      </w:r>
    </w:p>
    <w:p w:rsidR="00DE782E" w:rsidRPr="008E602F" w:rsidRDefault="00DE782E" w:rsidP="00DE782E">
      <w:pPr>
        <w:rPr>
          <w:rFonts w:asciiTheme="minorEastAsia" w:hAnsiTheme="minorEastAsia"/>
          <w:sz w:val="24"/>
          <w:szCs w:val="24"/>
        </w:rPr>
      </w:pPr>
    </w:p>
    <w:p w:rsidR="00DE782E" w:rsidRPr="008E602F" w:rsidRDefault="00DE782E" w:rsidP="00DE782E">
      <w:pPr>
        <w:rPr>
          <w:rFonts w:asciiTheme="minorEastAsia" w:hAnsiTheme="minorEastAsia"/>
          <w:sz w:val="24"/>
          <w:szCs w:val="24"/>
        </w:rPr>
      </w:pPr>
      <w:r w:rsidRPr="008E602F">
        <w:rPr>
          <w:rFonts w:asciiTheme="minorEastAsia" w:hAnsiTheme="minorEastAsia" w:hint="eastAsia"/>
          <w:sz w:val="24"/>
          <w:szCs w:val="24"/>
        </w:rPr>
        <w:t>＜基本的な考え方＞</w:t>
      </w:r>
    </w:p>
    <w:p w:rsidR="00DE782E" w:rsidRPr="008E602F" w:rsidRDefault="00DE782E" w:rsidP="00780561">
      <w:pPr>
        <w:ind w:leftChars="100" w:left="450" w:hangingChars="100" w:hanging="240"/>
        <w:rPr>
          <w:rFonts w:asciiTheme="minorEastAsia" w:hAnsiTheme="minorEastAsia"/>
          <w:sz w:val="24"/>
          <w:szCs w:val="24"/>
        </w:rPr>
      </w:pPr>
      <w:r w:rsidRPr="008E602F">
        <w:rPr>
          <w:rFonts w:asciiTheme="minorEastAsia" w:hAnsiTheme="minorEastAsia" w:hint="eastAsia"/>
          <w:sz w:val="24"/>
          <w:szCs w:val="24"/>
        </w:rPr>
        <w:t>・市の財政状況を鑑みると一定の引下げを行う必要。政令市トップクラスの水準を返上。</w:t>
      </w:r>
    </w:p>
    <w:p w:rsidR="00DE782E" w:rsidRPr="008E602F" w:rsidRDefault="00DE782E"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・有意な人材確保の面から、一定程度の水準を確保。</w:t>
      </w:r>
    </w:p>
    <w:p w:rsidR="00DE782E" w:rsidRPr="008E602F" w:rsidRDefault="00DE782E"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・行政規模の大きさ、役割等が同程度の旧五大都市の中で下位の水準とする。</w:t>
      </w:r>
    </w:p>
    <w:p w:rsidR="00DE782E" w:rsidRPr="008E602F" w:rsidRDefault="00DE782E" w:rsidP="00DE782E">
      <w:pPr>
        <w:rPr>
          <w:rFonts w:asciiTheme="minorEastAsia" w:hAnsiTheme="minorEastAsia"/>
          <w:sz w:val="24"/>
          <w:szCs w:val="24"/>
        </w:rPr>
      </w:pPr>
    </w:p>
    <w:p w:rsidR="00DE782E" w:rsidRPr="008E602F" w:rsidRDefault="00DE782E" w:rsidP="00DE782E">
      <w:pPr>
        <w:rPr>
          <w:rFonts w:asciiTheme="minorEastAsia" w:hAnsiTheme="minorEastAsia"/>
          <w:sz w:val="24"/>
          <w:szCs w:val="24"/>
        </w:rPr>
      </w:pPr>
      <w:r w:rsidRPr="008E602F">
        <w:rPr>
          <w:rFonts w:asciiTheme="minorEastAsia" w:hAnsiTheme="minorEastAsia" w:hint="eastAsia"/>
          <w:sz w:val="24"/>
          <w:szCs w:val="24"/>
        </w:rPr>
        <w:t>＜改定の考え方＞</w:t>
      </w:r>
    </w:p>
    <w:p w:rsidR="00DE782E" w:rsidRPr="008E602F" w:rsidRDefault="00DE782E"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・特別職の報酬は、年間収入総額で検討すべき。</w:t>
      </w:r>
    </w:p>
    <w:p w:rsidR="00DE782E" w:rsidRPr="008E602F" w:rsidRDefault="00DE4AF0"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・地域手当（10</w:t>
      </w:r>
      <w:r w:rsidR="00DE782E" w:rsidRPr="008E602F">
        <w:rPr>
          <w:rFonts w:asciiTheme="minorEastAsia" w:hAnsiTheme="minorEastAsia" w:hint="eastAsia"/>
          <w:sz w:val="24"/>
          <w:szCs w:val="24"/>
        </w:rPr>
        <w:t>％）を廃止。</w:t>
      </w:r>
    </w:p>
    <w:p w:rsidR="00DE782E" w:rsidRPr="008E602F" w:rsidRDefault="007471E8"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・Ｈ25</w:t>
      </w:r>
      <w:r w:rsidR="00DE782E" w:rsidRPr="008E602F">
        <w:rPr>
          <w:rFonts w:asciiTheme="minorEastAsia" w:hAnsiTheme="minorEastAsia" w:hint="eastAsia"/>
          <w:sz w:val="24"/>
          <w:szCs w:val="24"/>
        </w:rPr>
        <w:t>年度までの一般職の給与改定分を反映。</w:t>
      </w:r>
    </w:p>
    <w:p w:rsidR="00DE782E" w:rsidRPr="008E602F" w:rsidRDefault="007471E8"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・Ｈ26</w:t>
      </w:r>
      <w:r w:rsidR="00DE782E" w:rsidRPr="008E602F">
        <w:rPr>
          <w:rFonts w:asciiTheme="minorEastAsia" w:hAnsiTheme="minorEastAsia" w:hint="eastAsia"/>
          <w:sz w:val="24"/>
          <w:szCs w:val="24"/>
        </w:rPr>
        <w:t>人事委員会勧告を考慮（月例給＋3.0％、期末手当＋0.15月）。</w:t>
      </w:r>
    </w:p>
    <w:p w:rsidR="00DE782E" w:rsidRPr="008E602F" w:rsidRDefault="00DE782E"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・現行退職手当４年間分の50％相当を毎月の給料に復元。</w:t>
      </w:r>
    </w:p>
    <w:p w:rsidR="00DE782E" w:rsidRPr="008E602F" w:rsidRDefault="00DE782E" w:rsidP="00DE782E">
      <w:pPr>
        <w:ind w:firstLineChars="100" w:firstLine="240"/>
        <w:rPr>
          <w:rFonts w:asciiTheme="minorEastAsia" w:hAnsiTheme="minorEastAsia"/>
          <w:sz w:val="24"/>
          <w:szCs w:val="24"/>
        </w:rPr>
      </w:pPr>
    </w:p>
    <w:tbl>
      <w:tblPr>
        <w:tblW w:w="7094" w:type="dxa"/>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3402"/>
      </w:tblGrid>
      <w:tr w:rsidR="008E602F" w:rsidRPr="008E602F" w:rsidTr="00DE782E">
        <w:trPr>
          <w:trHeight w:val="360"/>
        </w:trPr>
        <w:tc>
          <w:tcPr>
            <w:tcW w:w="3692" w:type="dxa"/>
            <w:tcBorders>
              <w:left w:val="single" w:sz="4" w:space="0" w:color="auto"/>
            </w:tcBorders>
          </w:tcPr>
          <w:p w:rsidR="00DE782E" w:rsidRPr="008E602F" w:rsidRDefault="00DE782E" w:rsidP="00DE782E">
            <w:pPr>
              <w:ind w:firstLineChars="550" w:firstLine="1320"/>
              <w:rPr>
                <w:rFonts w:asciiTheme="minorEastAsia" w:hAnsiTheme="minorEastAsia"/>
                <w:sz w:val="24"/>
                <w:szCs w:val="24"/>
              </w:rPr>
            </w:pPr>
            <w:r w:rsidRPr="008E602F">
              <w:rPr>
                <w:rFonts w:asciiTheme="minorEastAsia" w:hAnsiTheme="minorEastAsia" w:hint="eastAsia"/>
                <w:sz w:val="24"/>
                <w:szCs w:val="24"/>
              </w:rPr>
              <w:t>現行</w:t>
            </w:r>
          </w:p>
        </w:tc>
        <w:tc>
          <w:tcPr>
            <w:tcW w:w="3402" w:type="dxa"/>
          </w:tcPr>
          <w:p w:rsidR="00DE782E" w:rsidRPr="008E602F" w:rsidRDefault="00DE782E" w:rsidP="00DE782E">
            <w:pPr>
              <w:ind w:left="270" w:firstLineChars="400" w:firstLine="960"/>
              <w:rPr>
                <w:rFonts w:asciiTheme="minorEastAsia" w:hAnsiTheme="minorEastAsia"/>
                <w:sz w:val="24"/>
                <w:szCs w:val="24"/>
              </w:rPr>
            </w:pPr>
            <w:r w:rsidRPr="008E602F">
              <w:rPr>
                <w:rFonts w:asciiTheme="minorEastAsia" w:hAnsiTheme="minorEastAsia" w:hint="eastAsia"/>
                <w:sz w:val="24"/>
                <w:szCs w:val="24"/>
              </w:rPr>
              <w:t>答申</w:t>
            </w:r>
          </w:p>
        </w:tc>
      </w:tr>
      <w:tr w:rsidR="00DE782E" w:rsidRPr="008E602F" w:rsidTr="00DE782E">
        <w:trPr>
          <w:trHeight w:val="1352"/>
        </w:trPr>
        <w:tc>
          <w:tcPr>
            <w:tcW w:w="3692" w:type="dxa"/>
            <w:tcBorders>
              <w:left w:val="single" w:sz="4" w:space="0" w:color="auto"/>
              <w:bottom w:val="single" w:sz="4" w:space="0" w:color="auto"/>
            </w:tcBorders>
          </w:tcPr>
          <w:p w:rsidR="00DE782E" w:rsidRPr="008E602F" w:rsidRDefault="00DE782E" w:rsidP="00DE782E">
            <w:pPr>
              <w:widowControl/>
              <w:jc w:val="left"/>
              <w:rPr>
                <w:rFonts w:asciiTheme="minorEastAsia" w:hAnsiTheme="minorEastAsia"/>
                <w:sz w:val="24"/>
                <w:szCs w:val="24"/>
              </w:rPr>
            </w:pPr>
            <w:r w:rsidRPr="008E602F">
              <w:rPr>
                <w:rFonts w:asciiTheme="minorEastAsia" w:hAnsiTheme="minorEastAsia" w:hint="eastAsia"/>
                <w:sz w:val="24"/>
                <w:szCs w:val="24"/>
              </w:rPr>
              <w:t>給料月額　　 　1,420,000円</w:t>
            </w:r>
          </w:p>
          <w:p w:rsidR="00DE782E" w:rsidRPr="008E602F" w:rsidRDefault="00DE782E" w:rsidP="00DE782E">
            <w:pPr>
              <w:widowControl/>
              <w:jc w:val="left"/>
              <w:rPr>
                <w:rFonts w:asciiTheme="minorEastAsia" w:hAnsiTheme="minorEastAsia"/>
                <w:sz w:val="24"/>
                <w:szCs w:val="24"/>
              </w:rPr>
            </w:pPr>
            <w:r w:rsidRPr="008E602F">
              <w:rPr>
                <w:rFonts w:asciiTheme="minorEastAsia" w:hAnsiTheme="minorEastAsia" w:hint="eastAsia"/>
                <w:sz w:val="24"/>
                <w:szCs w:val="24"/>
              </w:rPr>
              <w:t>年間収入　　　26,147,880円</w:t>
            </w:r>
          </w:p>
          <w:p w:rsidR="002F0336" w:rsidRPr="008E602F" w:rsidRDefault="00DE782E" w:rsidP="00DE782E">
            <w:pPr>
              <w:widowControl/>
              <w:jc w:val="left"/>
              <w:rPr>
                <w:rFonts w:asciiTheme="minorEastAsia" w:hAnsiTheme="minorEastAsia"/>
                <w:sz w:val="24"/>
                <w:szCs w:val="24"/>
              </w:rPr>
            </w:pPr>
            <w:r w:rsidRPr="008E602F">
              <w:rPr>
                <w:rFonts w:asciiTheme="minorEastAsia" w:hAnsiTheme="minorEastAsia" w:hint="eastAsia"/>
                <w:sz w:val="24"/>
                <w:szCs w:val="24"/>
              </w:rPr>
              <w:t>退職手当</w:t>
            </w:r>
            <w:r w:rsidR="002F0336" w:rsidRPr="008E602F">
              <w:rPr>
                <w:rFonts w:asciiTheme="minorEastAsia" w:hAnsiTheme="minorEastAsia" w:hint="eastAsia"/>
                <w:sz w:val="24"/>
                <w:szCs w:val="24"/>
              </w:rPr>
              <w:t xml:space="preserve">　支給割合　58/100</w:t>
            </w:r>
          </w:p>
          <w:p w:rsidR="00DE782E" w:rsidRPr="008E602F" w:rsidRDefault="00DE782E" w:rsidP="002F0336">
            <w:pPr>
              <w:widowControl/>
              <w:ind w:firstLineChars="100" w:firstLine="240"/>
              <w:jc w:val="left"/>
              <w:rPr>
                <w:rFonts w:asciiTheme="minorEastAsia" w:hAnsiTheme="minorEastAsia"/>
                <w:sz w:val="24"/>
                <w:szCs w:val="24"/>
              </w:rPr>
            </w:pPr>
            <w:r w:rsidRPr="008E602F">
              <w:rPr>
                <w:rFonts w:asciiTheme="minorEastAsia" w:hAnsiTheme="minorEastAsia" w:hint="eastAsia"/>
                <w:sz w:val="24"/>
                <w:szCs w:val="24"/>
              </w:rPr>
              <w:t>（</w:t>
            </w:r>
            <w:r w:rsidR="002F0336" w:rsidRPr="008E602F">
              <w:rPr>
                <w:rFonts w:asciiTheme="minorEastAsia" w:hAnsiTheme="minorEastAsia" w:hint="eastAsia"/>
                <w:sz w:val="24"/>
                <w:szCs w:val="24"/>
              </w:rPr>
              <w:t>1期</w:t>
            </w:r>
            <w:r w:rsidRPr="008E602F">
              <w:rPr>
                <w:rFonts w:asciiTheme="minorEastAsia" w:hAnsiTheme="minorEastAsia" w:hint="eastAsia"/>
                <w:sz w:val="24"/>
                <w:szCs w:val="24"/>
              </w:rPr>
              <w:t>4年）39,532,800円</w:t>
            </w:r>
          </w:p>
        </w:tc>
        <w:tc>
          <w:tcPr>
            <w:tcW w:w="3402" w:type="dxa"/>
            <w:tcBorders>
              <w:bottom w:val="single" w:sz="4" w:space="0" w:color="auto"/>
            </w:tcBorders>
          </w:tcPr>
          <w:p w:rsidR="00DE782E" w:rsidRPr="008E602F" w:rsidRDefault="00DE782E" w:rsidP="00DE782E">
            <w:pPr>
              <w:jc w:val="left"/>
              <w:rPr>
                <w:rFonts w:asciiTheme="minorEastAsia" w:hAnsiTheme="minorEastAsia"/>
                <w:sz w:val="24"/>
                <w:szCs w:val="24"/>
              </w:rPr>
            </w:pPr>
            <w:r w:rsidRPr="008E602F">
              <w:rPr>
                <w:rFonts w:asciiTheme="minorEastAsia" w:hAnsiTheme="minorEastAsia" w:hint="eastAsia"/>
                <w:sz w:val="24"/>
                <w:szCs w:val="24"/>
              </w:rPr>
              <w:t>給料月額 　1,669,000円</w:t>
            </w:r>
          </w:p>
          <w:p w:rsidR="00DE782E" w:rsidRPr="008E602F" w:rsidRDefault="00DE782E" w:rsidP="00DE782E">
            <w:pPr>
              <w:jc w:val="left"/>
              <w:rPr>
                <w:rFonts w:asciiTheme="minorEastAsia" w:hAnsiTheme="minorEastAsia"/>
                <w:sz w:val="24"/>
                <w:szCs w:val="24"/>
              </w:rPr>
            </w:pPr>
            <w:r w:rsidRPr="008E602F">
              <w:rPr>
                <w:rFonts w:asciiTheme="minorEastAsia" w:hAnsiTheme="minorEastAsia" w:hint="eastAsia"/>
                <w:sz w:val="24"/>
                <w:szCs w:val="24"/>
              </w:rPr>
              <w:t>年間収入　28,239,480円</w:t>
            </w:r>
          </w:p>
          <w:p w:rsidR="00DE782E" w:rsidRPr="008E602F" w:rsidRDefault="00DE782E" w:rsidP="00DE782E">
            <w:pPr>
              <w:jc w:val="left"/>
              <w:rPr>
                <w:rFonts w:asciiTheme="minorEastAsia" w:hAnsiTheme="minorEastAsia"/>
                <w:sz w:val="24"/>
                <w:szCs w:val="24"/>
              </w:rPr>
            </w:pPr>
            <w:r w:rsidRPr="008E602F">
              <w:rPr>
                <w:rFonts w:asciiTheme="minorEastAsia" w:hAnsiTheme="minorEastAsia" w:hint="eastAsia"/>
                <w:sz w:val="24"/>
                <w:szCs w:val="24"/>
              </w:rPr>
              <w:t>退職手当　         0円</w:t>
            </w:r>
          </w:p>
        </w:tc>
      </w:tr>
    </w:tbl>
    <w:p w:rsidR="00DE782E" w:rsidRPr="008E602F" w:rsidRDefault="00DE782E" w:rsidP="00DE782E">
      <w:pPr>
        <w:spacing w:line="300" w:lineRule="exact"/>
        <w:ind w:firstLineChars="100" w:firstLine="240"/>
        <w:rPr>
          <w:rFonts w:asciiTheme="minorEastAsia" w:hAnsiTheme="minorEastAsia"/>
          <w:sz w:val="24"/>
          <w:szCs w:val="24"/>
        </w:rPr>
      </w:pPr>
    </w:p>
    <w:p w:rsidR="00DE782E" w:rsidRPr="008E602F" w:rsidRDefault="00DE782E" w:rsidP="00DE782E">
      <w:pPr>
        <w:rPr>
          <w:rFonts w:asciiTheme="minorEastAsia" w:hAnsiTheme="minorEastAsia"/>
          <w:sz w:val="24"/>
          <w:szCs w:val="24"/>
        </w:rPr>
      </w:pPr>
      <w:r w:rsidRPr="008E602F">
        <w:rPr>
          <w:rFonts w:asciiTheme="minorEastAsia" w:hAnsiTheme="minorEastAsia" w:hint="eastAsia"/>
          <w:sz w:val="24"/>
          <w:szCs w:val="24"/>
        </w:rPr>
        <w:t>＜市長の退職手当の考え方＞</w:t>
      </w:r>
    </w:p>
    <w:p w:rsidR="00DE782E" w:rsidRPr="008E602F" w:rsidRDefault="00DE782E" w:rsidP="00780561">
      <w:pPr>
        <w:spacing w:line="300" w:lineRule="exact"/>
        <w:ind w:firstLineChars="100" w:firstLine="240"/>
        <w:rPr>
          <w:rFonts w:asciiTheme="minorEastAsia" w:hAnsiTheme="minorEastAsia"/>
          <w:sz w:val="24"/>
          <w:szCs w:val="24"/>
        </w:rPr>
      </w:pPr>
      <w:r w:rsidRPr="008E602F">
        <w:rPr>
          <w:rFonts w:asciiTheme="minorEastAsia" w:hAnsiTheme="minorEastAsia" w:hint="eastAsia"/>
          <w:sz w:val="24"/>
          <w:szCs w:val="24"/>
        </w:rPr>
        <w:t>・選挙で選ばれた市長に退職手当を支給するのはなじまない。</w:t>
      </w:r>
    </w:p>
    <w:p w:rsidR="00DE782E" w:rsidRPr="008E602F" w:rsidRDefault="00DE782E" w:rsidP="00780561">
      <w:pPr>
        <w:spacing w:line="300" w:lineRule="exact"/>
        <w:ind w:firstLineChars="100" w:firstLine="240"/>
        <w:rPr>
          <w:rFonts w:asciiTheme="minorEastAsia" w:hAnsiTheme="minorEastAsia"/>
          <w:sz w:val="24"/>
          <w:szCs w:val="24"/>
        </w:rPr>
      </w:pPr>
      <w:r w:rsidRPr="008E602F">
        <w:rPr>
          <w:rFonts w:asciiTheme="minorEastAsia" w:hAnsiTheme="minorEastAsia" w:hint="eastAsia"/>
          <w:sz w:val="24"/>
          <w:szCs w:val="24"/>
        </w:rPr>
        <w:t>・民間では、役員の退職慰労金は廃止されている傾向。</w:t>
      </w:r>
    </w:p>
    <w:p w:rsidR="00DE782E" w:rsidRPr="008E602F" w:rsidRDefault="00DE782E" w:rsidP="00780561">
      <w:pPr>
        <w:spacing w:line="300" w:lineRule="exact"/>
        <w:ind w:firstLineChars="100" w:firstLine="240"/>
        <w:rPr>
          <w:rFonts w:asciiTheme="minorEastAsia" w:hAnsiTheme="minorEastAsia"/>
          <w:sz w:val="24"/>
          <w:szCs w:val="24"/>
        </w:rPr>
      </w:pPr>
      <w:r w:rsidRPr="008E602F">
        <w:rPr>
          <w:rFonts w:asciiTheme="minorEastAsia" w:hAnsiTheme="minorEastAsia" w:hint="eastAsia"/>
          <w:sz w:val="24"/>
          <w:szCs w:val="24"/>
        </w:rPr>
        <w:t>・支払い総額が決まっているのであれば、給料と退職手当を分ける必要はない。</w:t>
      </w:r>
    </w:p>
    <w:p w:rsidR="00DE782E" w:rsidRPr="008E602F" w:rsidRDefault="00DE782E" w:rsidP="00780561">
      <w:pPr>
        <w:spacing w:line="300" w:lineRule="exact"/>
        <w:ind w:leftChars="100" w:left="450" w:hangingChars="100" w:hanging="240"/>
        <w:rPr>
          <w:rFonts w:asciiTheme="minorEastAsia" w:hAnsiTheme="minorEastAsia"/>
          <w:sz w:val="24"/>
          <w:szCs w:val="24"/>
        </w:rPr>
      </w:pPr>
      <w:r w:rsidRPr="008E602F">
        <w:rPr>
          <w:rFonts w:asciiTheme="minorEastAsia" w:hAnsiTheme="minorEastAsia" w:hint="eastAsia"/>
          <w:sz w:val="24"/>
          <w:szCs w:val="24"/>
        </w:rPr>
        <w:t>・年収総額で考えるべきだが、退職手当廃止分をすべてなくしたり、すべて給料に復元するのはやりすぎ。</w:t>
      </w:r>
    </w:p>
    <w:p w:rsidR="00DE782E" w:rsidRPr="008E602F" w:rsidRDefault="00DE782E" w:rsidP="00780561">
      <w:pPr>
        <w:spacing w:line="300" w:lineRule="exact"/>
        <w:ind w:leftChars="100" w:left="450" w:hangingChars="100" w:hanging="240"/>
        <w:rPr>
          <w:rFonts w:asciiTheme="minorEastAsia" w:hAnsiTheme="minorEastAsia"/>
          <w:sz w:val="24"/>
          <w:szCs w:val="24"/>
        </w:rPr>
      </w:pPr>
      <w:r w:rsidRPr="008E602F">
        <w:rPr>
          <w:rFonts w:asciiTheme="minorEastAsia" w:hAnsiTheme="minorEastAsia" w:hint="eastAsia"/>
          <w:sz w:val="24"/>
          <w:szCs w:val="24"/>
        </w:rPr>
        <w:t>・退職手当は廃止すべきだが、現職の市長には不利益変更不遡及とし、現状の大幅減額判断を尊重するべき</w:t>
      </w:r>
      <w:r w:rsidR="00AE7E3C" w:rsidRPr="008E602F">
        <w:rPr>
          <w:rFonts w:asciiTheme="minorEastAsia" w:hAnsiTheme="minorEastAsia" w:hint="eastAsia"/>
          <w:sz w:val="24"/>
          <w:szCs w:val="24"/>
        </w:rPr>
        <w:t>。</w:t>
      </w:r>
    </w:p>
    <w:p w:rsidR="00DE782E" w:rsidRPr="008E602F" w:rsidRDefault="00DE782E" w:rsidP="00DE782E">
      <w:pPr>
        <w:spacing w:line="300" w:lineRule="exact"/>
        <w:ind w:firstLineChars="400" w:firstLine="960"/>
        <w:rPr>
          <w:rFonts w:asciiTheme="minorEastAsia" w:hAnsiTheme="minorEastAsia"/>
          <w:sz w:val="24"/>
          <w:szCs w:val="24"/>
        </w:rPr>
      </w:pPr>
    </w:p>
    <w:p w:rsidR="00780561" w:rsidRPr="008E602F" w:rsidRDefault="00DE782E" w:rsidP="00780561">
      <w:pPr>
        <w:rPr>
          <w:rFonts w:asciiTheme="minorEastAsia" w:hAnsiTheme="minorEastAsia"/>
          <w:sz w:val="24"/>
          <w:szCs w:val="24"/>
        </w:rPr>
      </w:pPr>
      <w:r w:rsidRPr="008E602F">
        <w:rPr>
          <w:rFonts w:asciiTheme="minorEastAsia" w:hAnsiTheme="minorEastAsia" w:hint="eastAsia"/>
          <w:sz w:val="24"/>
          <w:szCs w:val="24"/>
        </w:rPr>
        <w:t>＜副市長の退職手当の考え方＞</w:t>
      </w:r>
    </w:p>
    <w:p w:rsidR="00DE782E" w:rsidRPr="008E602F" w:rsidRDefault="00DE782E"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・副市長については、公選職ではないため、退職手当は存続。</w:t>
      </w:r>
    </w:p>
    <w:p w:rsidR="00DE782E" w:rsidRPr="008E602F" w:rsidRDefault="00DE782E" w:rsidP="00780561">
      <w:pPr>
        <w:ind w:leftChars="100" w:left="450" w:hangingChars="100" w:hanging="240"/>
        <w:rPr>
          <w:rFonts w:asciiTheme="minorEastAsia" w:hAnsiTheme="minorEastAsia"/>
          <w:sz w:val="24"/>
          <w:szCs w:val="24"/>
        </w:rPr>
      </w:pPr>
      <w:r w:rsidRPr="008E602F">
        <w:rPr>
          <w:rFonts w:asciiTheme="minorEastAsia" w:hAnsiTheme="minorEastAsia" w:hint="eastAsia"/>
          <w:sz w:val="24"/>
          <w:szCs w:val="24"/>
        </w:rPr>
        <w:t>・副市長は職員の最上位という位置付けという面もあり、市政の継続性の観点から、市長が交代しても継続するケースもあるし、外部の人材を登用するケースもあり、副市長の退職手当は存続するべき</w:t>
      </w:r>
      <w:r w:rsidR="00780561" w:rsidRPr="008E602F">
        <w:rPr>
          <w:rFonts w:asciiTheme="minorEastAsia" w:hAnsiTheme="minorEastAsia" w:hint="eastAsia"/>
          <w:sz w:val="24"/>
          <w:szCs w:val="24"/>
        </w:rPr>
        <w:t>。</w:t>
      </w:r>
    </w:p>
    <w:p w:rsidR="00DE782E" w:rsidRPr="008E602F" w:rsidRDefault="00DE782E" w:rsidP="00780561">
      <w:pPr>
        <w:ind w:firstLineChars="100" w:firstLine="240"/>
        <w:rPr>
          <w:rFonts w:asciiTheme="minorEastAsia" w:hAnsiTheme="minorEastAsia"/>
          <w:sz w:val="24"/>
          <w:szCs w:val="24"/>
        </w:rPr>
      </w:pPr>
      <w:r w:rsidRPr="008E602F">
        <w:rPr>
          <w:rFonts w:asciiTheme="minorEastAsia" w:hAnsiTheme="minorEastAsia" w:hint="eastAsia"/>
          <w:sz w:val="24"/>
          <w:szCs w:val="24"/>
        </w:rPr>
        <w:t>・水準は旧五大都市の下位</w:t>
      </w:r>
      <w:r w:rsidR="002F0336" w:rsidRPr="008E602F">
        <w:rPr>
          <w:rFonts w:asciiTheme="minorEastAsia" w:hAnsiTheme="minorEastAsia" w:hint="eastAsia"/>
          <w:sz w:val="24"/>
          <w:szCs w:val="24"/>
        </w:rPr>
        <w:t>（支給割合47/100→38/100）</w:t>
      </w:r>
      <w:r w:rsidRPr="008E602F">
        <w:rPr>
          <w:rFonts w:asciiTheme="minorEastAsia" w:hAnsiTheme="minorEastAsia" w:hint="eastAsia"/>
          <w:sz w:val="24"/>
          <w:szCs w:val="24"/>
        </w:rPr>
        <w:t>。</w:t>
      </w:r>
    </w:p>
    <w:p w:rsidR="00780561" w:rsidRDefault="00780561">
      <w:pPr>
        <w:widowControl/>
        <w:jc w:val="left"/>
        <w:rPr>
          <w:rFonts w:asciiTheme="minorEastAsia" w:hAnsiTheme="minorEastAsia"/>
          <w:sz w:val="24"/>
          <w:szCs w:val="24"/>
        </w:rPr>
      </w:pPr>
      <w:r w:rsidRPr="008E602F">
        <w:rPr>
          <w:rFonts w:asciiTheme="minorEastAsia" w:hAnsiTheme="minorEastAsia"/>
          <w:sz w:val="24"/>
          <w:szCs w:val="24"/>
        </w:rPr>
        <w:br w:type="page"/>
      </w:r>
    </w:p>
    <w:p w:rsidR="00AB1884" w:rsidRPr="008E602F" w:rsidRDefault="00AB1884">
      <w:pPr>
        <w:widowControl/>
        <w:jc w:val="left"/>
        <w:rPr>
          <w:rFonts w:asciiTheme="minorEastAsia" w:hAnsiTheme="minorEastAsia"/>
          <w:sz w:val="24"/>
          <w:szCs w:val="24"/>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80768" behindDoc="0" locked="0" layoutInCell="1" allowOverlap="1" wp14:anchorId="3BF28180" wp14:editId="615ED5E7">
                <wp:simplePos x="0" y="0"/>
                <wp:positionH relativeFrom="column">
                  <wp:posOffset>-540385</wp:posOffset>
                </wp:positionH>
                <wp:positionV relativeFrom="paragraph">
                  <wp:posOffset>-431800</wp:posOffset>
                </wp:positionV>
                <wp:extent cx="971640" cy="53352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CA17C6" w:rsidRPr="004663DA" w:rsidRDefault="00CA17C6" w:rsidP="00CA17C6">
                            <w:pPr>
                              <w:jc w:val="center"/>
                              <w:rPr>
                                <w:position w:val="6"/>
                                <w:sz w:val="28"/>
                              </w:rPr>
                            </w:pPr>
                            <w:r w:rsidRPr="004663DA">
                              <w:rPr>
                                <w:rFonts w:hint="eastAsia"/>
                                <w:position w:val="6"/>
                                <w:sz w:val="28"/>
                              </w:rPr>
                              <w:t>資料</w:t>
                            </w:r>
                            <w:r>
                              <w:rPr>
                                <w:rFonts w:hint="eastAsia"/>
                                <w:position w:val="6"/>
                                <w:sz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5" style="position:absolute;margin-left:-42.55pt;margin-top:-34pt;width:76.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" fillcolor="window" strokecolor="windowText" strokeweight="1.5pt">
                <v:textbox>
                  <w:txbxContent>
                    <w:p w:rsidR="00CA17C6" w:rsidRPr="004663DA" w:rsidRDefault="00CA17C6" w:rsidP="00CA17C6">
                      <w:pPr>
                        <w:jc w:val="center"/>
                        <w:rPr>
                          <w:position w:val="6"/>
                          <w:sz w:val="28"/>
                        </w:rPr>
                      </w:pPr>
                      <w:r w:rsidRPr="004663DA">
                        <w:rPr>
                          <w:rFonts w:hint="eastAsia"/>
                          <w:position w:val="6"/>
                          <w:sz w:val="28"/>
                        </w:rPr>
                        <w:t>資料</w:t>
                      </w:r>
                      <w:r>
                        <w:rPr>
                          <w:rFonts w:hint="eastAsia"/>
                          <w:position w:val="6"/>
                          <w:sz w:val="28"/>
                        </w:rPr>
                        <w:t>７</w:t>
                      </w:r>
                    </w:p>
                  </w:txbxContent>
                </v:textbox>
              </v:rect>
            </w:pict>
          </mc:Fallback>
        </mc:AlternateContent>
      </w:r>
    </w:p>
    <w:p w:rsidR="00B24695" w:rsidRPr="008E602F" w:rsidRDefault="007B06F0" w:rsidP="00DE782E">
      <w:pPr>
        <w:pStyle w:val="1"/>
        <w:rPr>
          <w:rFonts w:asciiTheme="minorEastAsia" w:hAnsiTheme="minorEastAsia"/>
          <w:sz w:val="28"/>
        </w:rPr>
      </w:pPr>
      <w:bookmarkStart w:id="7" w:name="_Toc424047735"/>
      <w:r w:rsidRPr="008E602F">
        <w:rPr>
          <w:rFonts w:asciiTheme="minorEastAsia" w:hAnsiTheme="minorEastAsia" w:hint="eastAsia"/>
          <w:sz w:val="28"/>
        </w:rPr>
        <w:t>２</w:t>
      </w:r>
      <w:r w:rsidR="00B24695" w:rsidRPr="008E602F">
        <w:rPr>
          <w:rFonts w:asciiTheme="minorEastAsia" w:hAnsiTheme="minorEastAsia" w:hint="eastAsia"/>
          <w:sz w:val="28"/>
        </w:rPr>
        <w:t>．副知事の退職手当について</w:t>
      </w:r>
      <w:bookmarkEnd w:id="7"/>
    </w:p>
    <w:p w:rsidR="00B24695" w:rsidRPr="008E602F" w:rsidRDefault="00B24695" w:rsidP="00B24695">
      <w:pPr>
        <w:pStyle w:val="2"/>
        <w:rPr>
          <w:sz w:val="24"/>
        </w:rPr>
      </w:pPr>
      <w:bookmarkStart w:id="8" w:name="_Toc424047736"/>
      <w:r w:rsidRPr="008E602F">
        <w:rPr>
          <w:rFonts w:hint="eastAsia"/>
          <w:sz w:val="24"/>
        </w:rPr>
        <w:t>（１）</w:t>
      </w:r>
      <w:r w:rsidRPr="008E602F">
        <w:rPr>
          <w:rFonts w:hint="eastAsia"/>
          <w:sz w:val="24"/>
          <w:bdr w:val="single" w:sz="4" w:space="0" w:color="auto"/>
        </w:rPr>
        <w:t>資料７</w:t>
      </w:r>
      <w:r w:rsidRPr="008E602F">
        <w:rPr>
          <w:rFonts w:hint="eastAsia"/>
          <w:sz w:val="24"/>
        </w:rPr>
        <w:t xml:space="preserve">　全都道府県の副知事の退職手当の状況</w:t>
      </w:r>
      <w:bookmarkStart w:id="9" w:name="_GoBack"/>
      <w:bookmarkEnd w:id="8"/>
      <w:bookmarkEnd w:id="9"/>
    </w:p>
    <w:p w:rsidR="00B24695" w:rsidRPr="008E602F" w:rsidRDefault="00474E0C" w:rsidP="00B24695">
      <w:pPr>
        <w:rPr>
          <w:sz w:val="24"/>
        </w:rPr>
      </w:pPr>
      <w:r w:rsidRPr="00474E0C">
        <w:drawing>
          <wp:inline distT="0" distB="0" distL="0" distR="0" wp14:anchorId="6DC84BF7" wp14:editId="381746AE">
            <wp:extent cx="5751098" cy="8191500"/>
            <wp:effectExtent l="0" t="0" r="254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203396"/>
                    </a:xfrm>
                    <a:prstGeom prst="rect">
                      <a:avLst/>
                    </a:prstGeom>
                    <a:noFill/>
                    <a:ln>
                      <a:noFill/>
                    </a:ln>
                  </pic:spPr>
                </pic:pic>
              </a:graphicData>
            </a:graphic>
          </wp:inline>
        </w:drawing>
      </w:r>
    </w:p>
    <w:bookmarkStart w:id="10" w:name="_Toc424047737"/>
    <w:p w:rsidR="007B06F0" w:rsidRPr="008E602F" w:rsidRDefault="007B06F0" w:rsidP="00DE782E">
      <w:pPr>
        <w:pStyle w:val="1"/>
        <w:rPr>
          <w:rFonts w:asciiTheme="minorEastAsia" w:hAnsiTheme="minorEastAsia"/>
          <w:sz w:val="28"/>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82816" behindDoc="0" locked="0" layoutInCell="1" allowOverlap="1" wp14:anchorId="64C8EE71" wp14:editId="0B705FC9">
                <wp:simplePos x="0" y="0"/>
                <wp:positionH relativeFrom="column">
                  <wp:posOffset>5400675</wp:posOffset>
                </wp:positionH>
                <wp:positionV relativeFrom="paragraph">
                  <wp:posOffset>-431800</wp:posOffset>
                </wp:positionV>
                <wp:extent cx="971640" cy="53352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CA17C6" w:rsidRPr="004663DA" w:rsidRDefault="00CA17C6" w:rsidP="00CA17C6">
                            <w:pPr>
                              <w:jc w:val="center"/>
                              <w:rPr>
                                <w:position w:val="6"/>
                                <w:sz w:val="28"/>
                              </w:rPr>
                            </w:pPr>
                            <w:r w:rsidRPr="004663DA">
                              <w:rPr>
                                <w:rFonts w:hint="eastAsia"/>
                                <w:position w:val="6"/>
                                <w:sz w:val="28"/>
                              </w:rPr>
                              <w:t>資料</w:t>
                            </w:r>
                            <w:r>
                              <w:rPr>
                                <w:rFonts w:hint="eastAsia"/>
                                <w:position w:val="6"/>
                                <w:sz w:val="2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6" style="position:absolute;left:0;text-align:left;margin-left:425.25pt;margin-top:-34pt;width:76.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" fillcolor="window" strokecolor="windowText" strokeweight="1.5pt">
                <v:textbox>
                  <w:txbxContent>
                    <w:p w:rsidR="00CA17C6" w:rsidRPr="004663DA" w:rsidRDefault="00CA17C6" w:rsidP="00CA17C6">
                      <w:pPr>
                        <w:jc w:val="center"/>
                        <w:rPr>
                          <w:position w:val="6"/>
                          <w:sz w:val="28"/>
                        </w:rPr>
                      </w:pPr>
                      <w:r w:rsidRPr="004663DA">
                        <w:rPr>
                          <w:rFonts w:hint="eastAsia"/>
                          <w:position w:val="6"/>
                          <w:sz w:val="28"/>
                        </w:rPr>
                        <w:t>資料</w:t>
                      </w:r>
                      <w:r>
                        <w:rPr>
                          <w:rFonts w:hint="eastAsia"/>
                          <w:position w:val="6"/>
                          <w:sz w:val="28"/>
                        </w:rPr>
                        <w:t>８</w:t>
                      </w:r>
                    </w:p>
                  </w:txbxContent>
                </v:textbox>
              </v:rect>
            </w:pict>
          </mc:Fallback>
        </mc:AlternateContent>
      </w:r>
      <w:r w:rsidRPr="008E602F">
        <w:rPr>
          <w:rFonts w:asciiTheme="minorEastAsia" w:hAnsiTheme="minorEastAsia" w:hint="eastAsia"/>
          <w:sz w:val="28"/>
        </w:rPr>
        <w:t>３</w:t>
      </w:r>
      <w:r w:rsidR="00DE782E" w:rsidRPr="008E602F">
        <w:rPr>
          <w:rFonts w:asciiTheme="minorEastAsia" w:hAnsiTheme="minorEastAsia" w:hint="eastAsia"/>
          <w:sz w:val="28"/>
        </w:rPr>
        <w:t>．知事及び副知事の給料の額について</w:t>
      </w:r>
      <w:bookmarkEnd w:id="10"/>
    </w:p>
    <w:p w:rsidR="004D09CA" w:rsidRPr="008E602F" w:rsidRDefault="007B06F0" w:rsidP="004D09CA">
      <w:pPr>
        <w:pStyle w:val="2"/>
        <w:rPr>
          <w:rFonts w:asciiTheme="majorEastAsia" w:hAnsiTheme="majorEastAsia"/>
          <w:sz w:val="24"/>
          <w:szCs w:val="24"/>
        </w:rPr>
      </w:pPr>
      <w:bookmarkStart w:id="11" w:name="_Toc424047738"/>
      <w:r w:rsidRPr="008E602F">
        <w:rPr>
          <w:rFonts w:asciiTheme="majorEastAsia" w:hAnsiTheme="majorEastAsia" w:hint="eastAsia"/>
          <w:sz w:val="24"/>
          <w:szCs w:val="24"/>
        </w:rPr>
        <w:t>（１）</w:t>
      </w:r>
      <w:r w:rsidRPr="008E602F">
        <w:rPr>
          <w:rFonts w:asciiTheme="majorEastAsia" w:hAnsiTheme="majorEastAsia" w:hint="eastAsia"/>
          <w:sz w:val="24"/>
          <w:szCs w:val="24"/>
          <w:bdr w:val="single" w:sz="4" w:space="0" w:color="auto"/>
        </w:rPr>
        <w:t>資料８</w:t>
      </w:r>
      <w:r w:rsidR="004D09CA" w:rsidRPr="008E602F">
        <w:rPr>
          <w:rFonts w:asciiTheme="majorEastAsia" w:hAnsiTheme="majorEastAsia" w:hint="eastAsia"/>
          <w:sz w:val="24"/>
          <w:szCs w:val="24"/>
        </w:rPr>
        <w:t xml:space="preserve">　平成23年審議会の</w:t>
      </w:r>
      <w:r w:rsidRPr="008E602F">
        <w:rPr>
          <w:rFonts w:asciiTheme="majorEastAsia" w:hAnsiTheme="majorEastAsia" w:hint="eastAsia"/>
          <w:sz w:val="24"/>
          <w:szCs w:val="24"/>
        </w:rPr>
        <w:t>答申</w:t>
      </w:r>
      <w:r w:rsidR="00F4475C" w:rsidRPr="008E602F">
        <w:rPr>
          <w:rFonts w:asciiTheme="majorEastAsia" w:hAnsiTheme="majorEastAsia" w:hint="eastAsia"/>
          <w:sz w:val="24"/>
          <w:szCs w:val="24"/>
        </w:rPr>
        <w:t>等</w:t>
      </w:r>
      <w:r w:rsidRPr="008E602F">
        <w:rPr>
          <w:rFonts w:asciiTheme="majorEastAsia" w:hAnsiTheme="majorEastAsia" w:hint="eastAsia"/>
          <w:sz w:val="24"/>
          <w:szCs w:val="24"/>
        </w:rPr>
        <w:t>のポイント</w:t>
      </w:r>
      <w:bookmarkEnd w:id="11"/>
    </w:p>
    <w:p w:rsidR="007B06F0" w:rsidRPr="008E602F" w:rsidRDefault="007B06F0" w:rsidP="007B06F0">
      <w:pPr>
        <w:rPr>
          <w:sz w:val="24"/>
        </w:rPr>
      </w:pPr>
    </w:p>
    <w:tbl>
      <w:tblPr>
        <w:tblStyle w:val="a9"/>
        <w:tblW w:w="9322" w:type="dxa"/>
        <w:tblLook w:val="04A0" w:firstRow="1" w:lastRow="0" w:firstColumn="1" w:lastColumn="0" w:noHBand="0" w:noVBand="1"/>
      </w:tblPr>
      <w:tblGrid>
        <w:gridCol w:w="9322"/>
      </w:tblGrid>
      <w:tr w:rsidR="009478AC" w:rsidRPr="008E602F" w:rsidTr="00B9229E">
        <w:tc>
          <w:tcPr>
            <w:tcW w:w="9322" w:type="dxa"/>
          </w:tcPr>
          <w:p w:rsidR="004D09CA" w:rsidRPr="008E602F" w:rsidRDefault="004D09CA" w:rsidP="00B9229E">
            <w:pPr>
              <w:rPr>
                <w:rFonts w:asciiTheme="majorEastAsia" w:hAnsiTheme="majorEastAsia"/>
                <w:sz w:val="24"/>
                <w:szCs w:val="24"/>
              </w:rPr>
            </w:pPr>
          </w:p>
          <w:p w:rsidR="007B06F0" w:rsidRPr="008E602F" w:rsidRDefault="00BF38B8" w:rsidP="00B9229E">
            <w:pPr>
              <w:rPr>
                <w:rFonts w:asciiTheme="minorEastAsia" w:hAnsiTheme="minorEastAsia"/>
                <w:sz w:val="24"/>
              </w:rPr>
            </w:pPr>
            <w:r w:rsidRPr="008E602F">
              <w:rPr>
                <w:rFonts w:asciiTheme="majorEastAsia" w:hAnsiTheme="majorEastAsia" w:hint="eastAsia"/>
                <w:sz w:val="24"/>
                <w:szCs w:val="24"/>
              </w:rPr>
              <w:t>（</w:t>
            </w:r>
            <w:r w:rsidR="00225D85" w:rsidRPr="008E602F">
              <w:rPr>
                <w:rFonts w:asciiTheme="majorEastAsia" w:hAnsiTheme="majorEastAsia" w:hint="eastAsia"/>
                <w:sz w:val="24"/>
                <w:szCs w:val="24"/>
              </w:rPr>
              <w:t>「</w:t>
            </w:r>
            <w:r w:rsidRPr="008E602F">
              <w:rPr>
                <w:rFonts w:asciiTheme="majorEastAsia" w:hAnsiTheme="majorEastAsia" w:hint="eastAsia"/>
                <w:sz w:val="24"/>
                <w:szCs w:val="24"/>
              </w:rPr>
              <w:t>答申等の概要</w:t>
            </w:r>
            <w:r w:rsidR="00225D85" w:rsidRPr="008E602F">
              <w:rPr>
                <w:rFonts w:asciiTheme="majorEastAsia" w:hAnsiTheme="majorEastAsia" w:hint="eastAsia"/>
                <w:sz w:val="24"/>
                <w:szCs w:val="24"/>
              </w:rPr>
              <w:t>」</w:t>
            </w:r>
            <w:r w:rsidRPr="008E602F">
              <w:rPr>
                <w:rFonts w:asciiTheme="majorEastAsia" w:hAnsiTheme="majorEastAsia" w:hint="eastAsia"/>
                <w:sz w:val="24"/>
                <w:szCs w:val="24"/>
              </w:rPr>
              <w:t>（平成</w:t>
            </w:r>
            <w:r w:rsidRPr="008E602F">
              <w:rPr>
                <w:rFonts w:asciiTheme="majorEastAsia" w:hAnsiTheme="majorEastAsia" w:hint="eastAsia"/>
                <w:sz w:val="24"/>
                <w:szCs w:val="24"/>
              </w:rPr>
              <w:t>23</w:t>
            </w:r>
            <w:r w:rsidRPr="008E602F">
              <w:rPr>
                <w:rFonts w:asciiTheme="majorEastAsia" w:hAnsiTheme="majorEastAsia" w:hint="eastAsia"/>
                <w:sz w:val="24"/>
                <w:szCs w:val="24"/>
              </w:rPr>
              <w:t>年</w:t>
            </w:r>
            <w:r w:rsidRPr="008E602F">
              <w:rPr>
                <w:rFonts w:asciiTheme="majorEastAsia" w:hAnsiTheme="majorEastAsia" w:hint="eastAsia"/>
                <w:sz w:val="24"/>
                <w:szCs w:val="24"/>
              </w:rPr>
              <w:t>8</w:t>
            </w:r>
            <w:r w:rsidRPr="008E602F">
              <w:rPr>
                <w:rFonts w:asciiTheme="majorEastAsia" w:hAnsiTheme="majorEastAsia" w:hint="eastAsia"/>
                <w:sz w:val="24"/>
                <w:szCs w:val="24"/>
              </w:rPr>
              <w:t>月</w:t>
            </w:r>
            <w:r w:rsidRPr="008E602F">
              <w:rPr>
                <w:rFonts w:asciiTheme="majorEastAsia" w:hAnsiTheme="majorEastAsia" w:hint="eastAsia"/>
                <w:sz w:val="24"/>
                <w:szCs w:val="24"/>
              </w:rPr>
              <w:t>29</w:t>
            </w:r>
            <w:r w:rsidRPr="008E602F">
              <w:rPr>
                <w:rFonts w:asciiTheme="majorEastAsia" w:hAnsiTheme="majorEastAsia" w:hint="eastAsia"/>
                <w:sz w:val="24"/>
                <w:szCs w:val="24"/>
              </w:rPr>
              <w:t>日）より抜粋）</w:t>
            </w:r>
          </w:p>
          <w:p w:rsidR="004D09CA" w:rsidRPr="008E602F" w:rsidRDefault="004D09CA" w:rsidP="00B9229E">
            <w:pPr>
              <w:rPr>
                <w:rFonts w:asciiTheme="minorEastAsia" w:hAnsiTheme="minorEastAsia"/>
                <w:sz w:val="24"/>
              </w:rPr>
            </w:pPr>
          </w:p>
          <w:p w:rsidR="007B06F0" w:rsidRPr="008E602F" w:rsidRDefault="007B06F0" w:rsidP="00B9229E">
            <w:pPr>
              <w:ind w:rightChars="-38" w:right="-80"/>
              <w:rPr>
                <w:rFonts w:asciiTheme="minorEastAsia" w:hAnsiTheme="minorEastAsia"/>
                <w:sz w:val="22"/>
              </w:rPr>
            </w:pPr>
            <w:r w:rsidRPr="008E602F">
              <w:rPr>
                <w:rFonts w:asciiTheme="minorEastAsia" w:hAnsiTheme="minorEastAsia" w:hint="eastAsia"/>
                <w:sz w:val="24"/>
                <w:szCs w:val="24"/>
              </w:rPr>
              <w:t>○知事等の給料の額</w:t>
            </w:r>
            <w:r w:rsidRPr="008E602F">
              <w:rPr>
                <w:rFonts w:asciiTheme="minorEastAsia" w:hAnsiTheme="minorEastAsia" w:hint="eastAsia"/>
                <w:sz w:val="24"/>
                <w:szCs w:val="24"/>
              </w:rPr>
              <w:tab/>
              <w:t xml:space="preserve">　　　　　　　　　　　　　　　　　　　　　　　　</w:t>
            </w:r>
            <w:r w:rsidRPr="008E602F">
              <w:rPr>
                <w:rFonts w:asciiTheme="minorEastAsia" w:hAnsiTheme="minorEastAsia" w:hint="eastAsia"/>
                <w:sz w:val="22"/>
              </w:rPr>
              <w:t>［月額］</w:t>
            </w:r>
          </w:p>
          <w:tbl>
            <w:tblPr>
              <w:tblStyle w:val="a9"/>
              <w:tblW w:w="8392" w:type="dxa"/>
              <w:tblInd w:w="675" w:type="dxa"/>
              <w:tblLook w:val="04A0" w:firstRow="1" w:lastRow="0" w:firstColumn="1" w:lastColumn="0" w:noHBand="0" w:noVBand="1"/>
            </w:tblPr>
            <w:tblGrid>
              <w:gridCol w:w="1253"/>
              <w:gridCol w:w="2548"/>
              <w:gridCol w:w="2323"/>
              <w:gridCol w:w="2268"/>
            </w:tblGrid>
            <w:tr w:rsidR="008E602F" w:rsidRPr="008E602F" w:rsidTr="00B9229E">
              <w:tc>
                <w:tcPr>
                  <w:tcW w:w="1253" w:type="dxa"/>
                  <w:vMerge w:val="restart"/>
                </w:tcPr>
                <w:p w:rsidR="007B06F0" w:rsidRPr="008E602F" w:rsidRDefault="007B06F0" w:rsidP="00B9229E">
                  <w:pPr>
                    <w:rPr>
                      <w:rFonts w:asciiTheme="minorEastAsia" w:hAnsiTheme="minorEastAsia"/>
                      <w:sz w:val="24"/>
                      <w:szCs w:val="24"/>
                    </w:rPr>
                  </w:pPr>
                </w:p>
              </w:tc>
              <w:tc>
                <w:tcPr>
                  <w:tcW w:w="2548" w:type="dxa"/>
                  <w:vMerge w:val="restart"/>
                  <w:vAlign w:val="center"/>
                </w:tcPr>
                <w:p w:rsidR="007B06F0" w:rsidRPr="008E602F" w:rsidRDefault="007B06F0" w:rsidP="00B9229E">
                  <w:pPr>
                    <w:jc w:val="center"/>
                    <w:rPr>
                      <w:rFonts w:asciiTheme="minorEastAsia" w:hAnsiTheme="minorEastAsia"/>
                      <w:sz w:val="24"/>
                      <w:szCs w:val="24"/>
                    </w:rPr>
                  </w:pPr>
                  <w:r w:rsidRPr="008E602F">
                    <w:rPr>
                      <w:rFonts w:asciiTheme="minorEastAsia" w:hAnsiTheme="minorEastAsia" w:hint="eastAsia"/>
                      <w:sz w:val="24"/>
                      <w:szCs w:val="24"/>
                    </w:rPr>
                    <w:t>答申額</w:t>
                  </w:r>
                </w:p>
              </w:tc>
              <w:tc>
                <w:tcPr>
                  <w:tcW w:w="4591" w:type="dxa"/>
                  <w:gridSpan w:val="2"/>
                </w:tcPr>
                <w:p w:rsidR="007B06F0" w:rsidRPr="008E602F" w:rsidRDefault="007B06F0" w:rsidP="00B9229E">
                  <w:pPr>
                    <w:jc w:val="center"/>
                    <w:rPr>
                      <w:rFonts w:asciiTheme="minorEastAsia" w:hAnsiTheme="minorEastAsia"/>
                      <w:sz w:val="24"/>
                      <w:szCs w:val="24"/>
                    </w:rPr>
                  </w:pPr>
                  <w:r w:rsidRPr="008E602F">
                    <w:rPr>
                      <w:rFonts w:asciiTheme="minorEastAsia" w:hAnsiTheme="minorEastAsia" w:hint="eastAsia"/>
                      <w:sz w:val="24"/>
                      <w:szCs w:val="24"/>
                    </w:rPr>
                    <w:t>現　　行</w:t>
                  </w:r>
                </w:p>
              </w:tc>
            </w:tr>
            <w:tr w:rsidR="008E602F" w:rsidRPr="008E602F" w:rsidTr="00B9229E">
              <w:tc>
                <w:tcPr>
                  <w:tcW w:w="1253" w:type="dxa"/>
                  <w:vMerge/>
                </w:tcPr>
                <w:p w:rsidR="007B06F0" w:rsidRPr="008E602F" w:rsidRDefault="007B06F0" w:rsidP="00B9229E">
                  <w:pPr>
                    <w:rPr>
                      <w:rFonts w:asciiTheme="minorEastAsia" w:hAnsiTheme="minorEastAsia"/>
                      <w:sz w:val="24"/>
                      <w:szCs w:val="24"/>
                    </w:rPr>
                  </w:pPr>
                </w:p>
              </w:tc>
              <w:tc>
                <w:tcPr>
                  <w:tcW w:w="2548" w:type="dxa"/>
                  <w:vMerge/>
                </w:tcPr>
                <w:p w:rsidR="007B06F0" w:rsidRPr="008E602F" w:rsidRDefault="007B06F0" w:rsidP="00B9229E">
                  <w:pPr>
                    <w:jc w:val="right"/>
                    <w:rPr>
                      <w:rFonts w:asciiTheme="minorEastAsia" w:hAnsiTheme="minorEastAsia"/>
                      <w:sz w:val="24"/>
                      <w:szCs w:val="24"/>
                    </w:rPr>
                  </w:pPr>
                </w:p>
              </w:tc>
              <w:tc>
                <w:tcPr>
                  <w:tcW w:w="2323" w:type="dxa"/>
                </w:tcPr>
                <w:p w:rsidR="007B06F0" w:rsidRPr="008E602F" w:rsidRDefault="007B06F0" w:rsidP="00B9229E">
                  <w:pPr>
                    <w:jc w:val="center"/>
                    <w:rPr>
                      <w:rFonts w:asciiTheme="minorEastAsia" w:hAnsiTheme="minorEastAsia"/>
                      <w:sz w:val="24"/>
                      <w:szCs w:val="24"/>
                    </w:rPr>
                  </w:pPr>
                  <w:r w:rsidRPr="008E602F">
                    <w:rPr>
                      <w:rFonts w:asciiTheme="minorEastAsia" w:hAnsiTheme="minorEastAsia" w:hint="eastAsia"/>
                      <w:szCs w:val="21"/>
                    </w:rPr>
                    <w:t>条例本則の額</w:t>
                  </w:r>
                </w:p>
              </w:tc>
              <w:tc>
                <w:tcPr>
                  <w:tcW w:w="2268" w:type="dxa"/>
                </w:tcPr>
                <w:p w:rsidR="007B06F0" w:rsidRPr="008E602F" w:rsidRDefault="007B06F0" w:rsidP="00B9229E">
                  <w:pPr>
                    <w:jc w:val="center"/>
                    <w:rPr>
                      <w:rFonts w:asciiTheme="minorEastAsia" w:hAnsiTheme="minorEastAsia"/>
                      <w:sz w:val="24"/>
                      <w:szCs w:val="24"/>
                    </w:rPr>
                  </w:pPr>
                  <w:r w:rsidRPr="008E602F">
                    <w:rPr>
                      <w:rFonts w:asciiTheme="minorEastAsia" w:hAnsiTheme="minorEastAsia" w:hint="eastAsia"/>
                      <w:szCs w:val="21"/>
                    </w:rPr>
                    <w:t>特例減額後の額</w:t>
                  </w:r>
                </w:p>
              </w:tc>
            </w:tr>
            <w:tr w:rsidR="008E602F" w:rsidRPr="008E602F" w:rsidTr="00B9229E">
              <w:tc>
                <w:tcPr>
                  <w:tcW w:w="1253" w:type="dxa"/>
                </w:tcPr>
                <w:p w:rsidR="007B06F0" w:rsidRPr="008E602F" w:rsidRDefault="007B06F0" w:rsidP="00B9229E">
                  <w:pPr>
                    <w:rPr>
                      <w:rFonts w:asciiTheme="minorEastAsia" w:hAnsiTheme="minorEastAsia"/>
                      <w:sz w:val="24"/>
                      <w:szCs w:val="24"/>
                    </w:rPr>
                  </w:pPr>
                  <w:r w:rsidRPr="008E602F">
                    <w:rPr>
                      <w:rFonts w:asciiTheme="minorEastAsia" w:hAnsiTheme="minorEastAsia" w:hint="eastAsia"/>
                      <w:sz w:val="24"/>
                      <w:szCs w:val="24"/>
                    </w:rPr>
                    <w:t>知事</w:t>
                  </w:r>
                </w:p>
              </w:tc>
              <w:tc>
                <w:tcPr>
                  <w:tcW w:w="2548" w:type="dxa"/>
                </w:tcPr>
                <w:p w:rsidR="007B06F0" w:rsidRPr="008E602F" w:rsidRDefault="007B06F0" w:rsidP="00B9229E">
                  <w:pPr>
                    <w:jc w:val="right"/>
                    <w:rPr>
                      <w:rFonts w:asciiTheme="minorEastAsia" w:hAnsiTheme="minorEastAsia"/>
                      <w:sz w:val="24"/>
                      <w:szCs w:val="24"/>
                    </w:rPr>
                  </w:pPr>
                  <w:r w:rsidRPr="008E602F">
                    <w:rPr>
                      <w:rFonts w:asciiTheme="minorEastAsia" w:hAnsiTheme="minorEastAsia" w:hint="eastAsia"/>
                      <w:sz w:val="24"/>
                      <w:szCs w:val="24"/>
                    </w:rPr>
                    <w:t>1,310,000円</w:t>
                  </w:r>
                </w:p>
              </w:tc>
              <w:tc>
                <w:tcPr>
                  <w:tcW w:w="2323" w:type="dxa"/>
                </w:tcPr>
                <w:p w:rsidR="007B06F0" w:rsidRPr="008E602F" w:rsidRDefault="007B06F0" w:rsidP="00B9229E">
                  <w:pPr>
                    <w:jc w:val="right"/>
                    <w:rPr>
                      <w:rFonts w:asciiTheme="minorEastAsia" w:hAnsiTheme="minorEastAsia"/>
                      <w:sz w:val="24"/>
                      <w:szCs w:val="24"/>
                    </w:rPr>
                  </w:pPr>
                  <w:r w:rsidRPr="008E602F">
                    <w:rPr>
                      <w:rFonts w:asciiTheme="minorEastAsia" w:hAnsiTheme="minorEastAsia" w:hint="eastAsia"/>
                      <w:sz w:val="24"/>
                      <w:szCs w:val="24"/>
                    </w:rPr>
                    <w:t>1,450,000円</w:t>
                  </w:r>
                </w:p>
              </w:tc>
              <w:tc>
                <w:tcPr>
                  <w:tcW w:w="2268" w:type="dxa"/>
                </w:tcPr>
                <w:p w:rsidR="007B06F0" w:rsidRPr="008E602F" w:rsidRDefault="007B06F0" w:rsidP="00B9229E">
                  <w:pPr>
                    <w:jc w:val="right"/>
                    <w:rPr>
                      <w:rFonts w:asciiTheme="minorEastAsia" w:hAnsiTheme="minorEastAsia"/>
                      <w:sz w:val="24"/>
                      <w:szCs w:val="24"/>
                    </w:rPr>
                  </w:pPr>
                  <w:r w:rsidRPr="008E602F">
                    <w:rPr>
                      <w:rFonts w:asciiTheme="minorEastAsia" w:hAnsiTheme="minorEastAsia" w:hint="eastAsia"/>
                      <w:sz w:val="24"/>
                      <w:szCs w:val="24"/>
                    </w:rPr>
                    <w:t>1,015,000円</w:t>
                  </w:r>
                </w:p>
              </w:tc>
            </w:tr>
            <w:tr w:rsidR="008E602F" w:rsidRPr="008E602F" w:rsidTr="00B9229E">
              <w:tc>
                <w:tcPr>
                  <w:tcW w:w="1253" w:type="dxa"/>
                </w:tcPr>
                <w:p w:rsidR="007B06F0" w:rsidRPr="008E602F" w:rsidRDefault="007B06F0" w:rsidP="00B9229E">
                  <w:pPr>
                    <w:rPr>
                      <w:rFonts w:asciiTheme="minorEastAsia" w:hAnsiTheme="minorEastAsia"/>
                      <w:sz w:val="24"/>
                      <w:szCs w:val="24"/>
                    </w:rPr>
                  </w:pPr>
                  <w:r w:rsidRPr="008E602F">
                    <w:rPr>
                      <w:rFonts w:asciiTheme="minorEastAsia" w:hAnsiTheme="minorEastAsia" w:hint="eastAsia"/>
                      <w:sz w:val="24"/>
                      <w:szCs w:val="24"/>
                    </w:rPr>
                    <w:t>副知事</w:t>
                  </w:r>
                </w:p>
              </w:tc>
              <w:tc>
                <w:tcPr>
                  <w:tcW w:w="2548" w:type="dxa"/>
                </w:tcPr>
                <w:p w:rsidR="007B06F0" w:rsidRPr="008E602F" w:rsidRDefault="007B06F0" w:rsidP="00B9229E">
                  <w:pPr>
                    <w:jc w:val="right"/>
                    <w:rPr>
                      <w:rFonts w:asciiTheme="minorEastAsia" w:hAnsiTheme="minorEastAsia"/>
                      <w:sz w:val="24"/>
                      <w:szCs w:val="24"/>
                    </w:rPr>
                  </w:pPr>
                  <w:r w:rsidRPr="008E602F">
                    <w:rPr>
                      <w:rFonts w:asciiTheme="minorEastAsia" w:hAnsiTheme="minorEastAsia" w:hint="eastAsia"/>
                      <w:sz w:val="24"/>
                      <w:szCs w:val="24"/>
                    </w:rPr>
                    <w:t>1,030,000円</w:t>
                  </w:r>
                </w:p>
              </w:tc>
              <w:tc>
                <w:tcPr>
                  <w:tcW w:w="2323" w:type="dxa"/>
                </w:tcPr>
                <w:p w:rsidR="007B06F0" w:rsidRPr="008E602F" w:rsidRDefault="007B06F0" w:rsidP="00B9229E">
                  <w:pPr>
                    <w:jc w:val="right"/>
                    <w:rPr>
                      <w:rFonts w:asciiTheme="minorEastAsia" w:hAnsiTheme="minorEastAsia"/>
                      <w:sz w:val="24"/>
                      <w:szCs w:val="24"/>
                    </w:rPr>
                  </w:pPr>
                  <w:r w:rsidRPr="008E602F">
                    <w:rPr>
                      <w:rFonts w:asciiTheme="minorEastAsia" w:hAnsiTheme="minorEastAsia" w:hint="eastAsia"/>
                      <w:sz w:val="24"/>
                      <w:szCs w:val="24"/>
                    </w:rPr>
                    <w:t>1,140,000円</w:t>
                  </w:r>
                </w:p>
              </w:tc>
              <w:tc>
                <w:tcPr>
                  <w:tcW w:w="2268" w:type="dxa"/>
                </w:tcPr>
                <w:p w:rsidR="007B06F0" w:rsidRPr="008E602F" w:rsidRDefault="007B06F0" w:rsidP="00B9229E">
                  <w:pPr>
                    <w:jc w:val="right"/>
                    <w:rPr>
                      <w:rFonts w:asciiTheme="minorEastAsia" w:hAnsiTheme="minorEastAsia"/>
                      <w:sz w:val="24"/>
                      <w:szCs w:val="24"/>
                    </w:rPr>
                  </w:pPr>
                  <w:r w:rsidRPr="008E602F">
                    <w:rPr>
                      <w:rFonts w:asciiTheme="minorEastAsia" w:hAnsiTheme="minorEastAsia" w:hint="eastAsia"/>
                      <w:sz w:val="24"/>
                      <w:szCs w:val="24"/>
                    </w:rPr>
                    <w:t>912,000円</w:t>
                  </w:r>
                </w:p>
              </w:tc>
            </w:tr>
          </w:tbl>
          <w:p w:rsidR="007B06F0" w:rsidRPr="008E602F" w:rsidRDefault="007B06F0" w:rsidP="00B9229E">
            <w:pPr>
              <w:spacing w:line="320" w:lineRule="exact"/>
              <w:ind w:firstLineChars="200" w:firstLine="440"/>
              <w:rPr>
                <w:rFonts w:asciiTheme="minorEastAsia" w:hAnsiTheme="minorEastAsia"/>
                <w:sz w:val="22"/>
              </w:rPr>
            </w:pPr>
            <w:r w:rsidRPr="008E602F">
              <w:rPr>
                <w:rFonts w:asciiTheme="minorEastAsia" w:hAnsiTheme="minorEastAsia" w:hint="eastAsia"/>
                <w:sz w:val="22"/>
              </w:rPr>
              <w:t>（給料額の考え方）</w:t>
            </w:r>
          </w:p>
          <w:p w:rsidR="007B06F0" w:rsidRPr="008E602F" w:rsidRDefault="007B06F0" w:rsidP="00B9229E">
            <w:pPr>
              <w:spacing w:line="320" w:lineRule="exact"/>
              <w:ind w:firstLineChars="300" w:firstLine="660"/>
              <w:rPr>
                <w:rFonts w:asciiTheme="minorEastAsia" w:hAnsiTheme="minorEastAsia"/>
                <w:sz w:val="22"/>
              </w:rPr>
            </w:pPr>
            <w:r w:rsidRPr="008E602F">
              <w:rPr>
                <w:rFonts w:asciiTheme="minorEastAsia" w:hAnsiTheme="minorEastAsia" w:hint="eastAsia"/>
                <w:sz w:val="22"/>
              </w:rPr>
              <w:t>・前回改定時から平成22年度までの本庁部長の改定率（△10％）を参考に適用。</w:t>
            </w:r>
          </w:p>
          <w:p w:rsidR="007B06F0" w:rsidRPr="008E602F" w:rsidRDefault="007B06F0" w:rsidP="00B9229E">
            <w:pPr>
              <w:rPr>
                <w:rFonts w:asciiTheme="minorEastAsia" w:hAnsiTheme="minorEastAsia"/>
                <w:sz w:val="24"/>
              </w:rPr>
            </w:pPr>
          </w:p>
        </w:tc>
      </w:tr>
    </w:tbl>
    <w:p w:rsidR="007961D5" w:rsidRDefault="007961D5">
      <w:pPr>
        <w:widowControl/>
        <w:jc w:val="left"/>
        <w:rPr>
          <w:rFonts w:asciiTheme="minorEastAsia" w:hAnsiTheme="minorEastAsia"/>
          <w:sz w:val="28"/>
        </w:rPr>
      </w:pPr>
      <w:r>
        <w:rPr>
          <w:rFonts w:asciiTheme="minorEastAsia" w:hAnsiTheme="minorEastAsia"/>
          <w:sz w:val="28"/>
        </w:rPr>
        <w:br w:type="page"/>
      </w:r>
    </w:p>
    <w:p w:rsidR="00DE782E" w:rsidRPr="007961D5" w:rsidRDefault="007961D5" w:rsidP="007B06F0">
      <w:pPr>
        <w:rPr>
          <w:rFonts w:asciiTheme="minorEastAsia" w:hAnsiTheme="minorEastAsia"/>
          <w:sz w:val="24"/>
        </w:rPr>
      </w:pPr>
      <w:r w:rsidRPr="008E602F">
        <w:rPr>
          <w:rFonts w:asciiTheme="majorEastAsia" w:hAnsiTheme="majorEastAsia" w:hint="eastAsia"/>
          <w:noProof/>
          <w:sz w:val="28"/>
        </w:rPr>
        <w:lastRenderedPageBreak/>
        <mc:AlternateContent>
          <mc:Choice Requires="wps">
            <w:drawing>
              <wp:anchor distT="0" distB="0" distL="114300" distR="114300" simplePos="0" relativeHeight="251686912" behindDoc="0" locked="0" layoutInCell="1" allowOverlap="1" wp14:anchorId="2D078FCC" wp14:editId="162453CA">
                <wp:simplePos x="0" y="0"/>
                <wp:positionH relativeFrom="column">
                  <wp:posOffset>-540385</wp:posOffset>
                </wp:positionH>
                <wp:positionV relativeFrom="paragraph">
                  <wp:posOffset>-431800</wp:posOffset>
                </wp:positionV>
                <wp:extent cx="971640" cy="53352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7B06F0" w:rsidRPr="004663DA" w:rsidRDefault="007B06F0" w:rsidP="007B06F0">
                            <w:pPr>
                              <w:jc w:val="center"/>
                              <w:rPr>
                                <w:position w:val="6"/>
                                <w:sz w:val="28"/>
                              </w:rPr>
                            </w:pPr>
                            <w:r w:rsidRPr="004663DA">
                              <w:rPr>
                                <w:rFonts w:hint="eastAsia"/>
                                <w:position w:val="6"/>
                                <w:sz w:val="28"/>
                              </w:rPr>
                              <w:t>資料</w:t>
                            </w:r>
                            <w:r>
                              <w:rPr>
                                <w:rFonts w:hint="eastAsia"/>
                                <w:position w:val="6"/>
                                <w:sz w:val="28"/>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7" style="position:absolute;left:0;text-align:left;margin-left:-42.55pt;margin-top:-34pt;width:76.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" fillcolor="window" strokecolor="windowText" strokeweight="1.5pt">
                <v:textbox>
                  <w:txbxContent>
                    <w:p w:rsidR="007B06F0" w:rsidRPr="004663DA" w:rsidRDefault="007B06F0" w:rsidP="007B06F0">
                      <w:pPr>
                        <w:jc w:val="center"/>
                        <w:rPr>
                          <w:position w:val="6"/>
                          <w:sz w:val="28"/>
                        </w:rPr>
                      </w:pPr>
                      <w:r w:rsidRPr="004663DA">
                        <w:rPr>
                          <w:rFonts w:hint="eastAsia"/>
                          <w:position w:val="6"/>
                          <w:sz w:val="28"/>
                        </w:rPr>
                        <w:t>資料</w:t>
                      </w:r>
                      <w:r>
                        <w:rPr>
                          <w:rFonts w:hint="eastAsia"/>
                          <w:position w:val="6"/>
                          <w:sz w:val="28"/>
                        </w:rPr>
                        <w:t>９</w:t>
                      </w:r>
                    </w:p>
                  </w:txbxContent>
                </v:textbox>
              </v:rect>
            </w:pict>
          </mc:Fallback>
        </mc:AlternateContent>
      </w:r>
    </w:p>
    <w:p w:rsidR="00DE782E" w:rsidRPr="008E602F" w:rsidRDefault="007B06F0" w:rsidP="00DE782E">
      <w:pPr>
        <w:pStyle w:val="2"/>
        <w:rPr>
          <w:rFonts w:asciiTheme="minorEastAsia" w:hAnsiTheme="minorEastAsia"/>
          <w:sz w:val="24"/>
          <w:szCs w:val="24"/>
        </w:rPr>
      </w:pPr>
      <w:bookmarkStart w:id="12" w:name="_Toc424047739"/>
      <w:r w:rsidRPr="008E602F">
        <w:rPr>
          <w:rFonts w:asciiTheme="minorEastAsia" w:hAnsiTheme="minorEastAsia" w:hint="eastAsia"/>
          <w:sz w:val="24"/>
          <w:szCs w:val="24"/>
        </w:rPr>
        <w:t>（２</w:t>
      </w:r>
      <w:r w:rsidR="00DE782E" w:rsidRPr="008E602F">
        <w:rPr>
          <w:rFonts w:asciiTheme="minorEastAsia" w:hAnsiTheme="minorEastAsia" w:hint="eastAsia"/>
          <w:sz w:val="24"/>
          <w:szCs w:val="24"/>
        </w:rPr>
        <w:t>）</w:t>
      </w:r>
      <w:r w:rsidRPr="008E602F">
        <w:rPr>
          <w:rFonts w:asciiTheme="minorEastAsia" w:hAnsiTheme="minorEastAsia" w:hint="eastAsia"/>
          <w:sz w:val="24"/>
          <w:szCs w:val="24"/>
          <w:bdr w:val="single" w:sz="4" w:space="0" w:color="auto"/>
        </w:rPr>
        <w:t>資料９</w:t>
      </w:r>
      <w:r w:rsidR="009B62D3" w:rsidRPr="008E602F">
        <w:rPr>
          <w:rFonts w:asciiTheme="minorEastAsia" w:hAnsiTheme="minorEastAsia" w:hint="eastAsia"/>
          <w:sz w:val="24"/>
          <w:szCs w:val="24"/>
        </w:rPr>
        <w:t xml:space="preserve">　</w:t>
      </w:r>
      <w:r w:rsidR="00DE782E" w:rsidRPr="008E602F">
        <w:rPr>
          <w:rFonts w:asciiTheme="minorEastAsia" w:hAnsiTheme="minorEastAsia" w:hint="eastAsia"/>
          <w:sz w:val="24"/>
          <w:szCs w:val="24"/>
        </w:rPr>
        <w:t>全都道府県の知事の給料月額</w:t>
      </w:r>
      <w:r w:rsidR="003959D1" w:rsidRPr="008E602F">
        <w:rPr>
          <w:rFonts w:asciiTheme="minorEastAsia" w:hAnsiTheme="minorEastAsia" w:hint="eastAsia"/>
          <w:sz w:val="24"/>
          <w:szCs w:val="24"/>
        </w:rPr>
        <w:t>等の状況</w:t>
      </w:r>
      <w:bookmarkEnd w:id="12"/>
    </w:p>
    <w:p w:rsidR="00DE782E" w:rsidRPr="008E602F" w:rsidRDefault="00474E0C" w:rsidP="007F6EAC">
      <w:pPr>
        <w:rPr>
          <w:rFonts w:asciiTheme="minorEastAsia" w:hAnsiTheme="minorEastAsia"/>
          <w:sz w:val="24"/>
          <w:szCs w:val="24"/>
        </w:rPr>
      </w:pPr>
      <w:r w:rsidRPr="00474E0C">
        <w:drawing>
          <wp:inline distT="0" distB="0" distL="0" distR="0" wp14:anchorId="29D8EC7F" wp14:editId="01F59CA2">
            <wp:extent cx="5751136" cy="8601075"/>
            <wp:effectExtent l="0" t="0" r="254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8613509"/>
                    </a:xfrm>
                    <a:prstGeom prst="rect">
                      <a:avLst/>
                    </a:prstGeom>
                    <a:noFill/>
                    <a:ln>
                      <a:noFill/>
                    </a:ln>
                  </pic:spPr>
                </pic:pic>
              </a:graphicData>
            </a:graphic>
          </wp:inline>
        </w:drawing>
      </w:r>
    </w:p>
    <w:p w:rsidR="00DE782E" w:rsidRPr="008E602F" w:rsidRDefault="007B06F0" w:rsidP="005A1239">
      <w:pPr>
        <w:pStyle w:val="2"/>
        <w:rPr>
          <w:rFonts w:asciiTheme="minorEastAsia" w:hAnsiTheme="minorEastAsia"/>
          <w:sz w:val="24"/>
          <w:szCs w:val="24"/>
        </w:rPr>
      </w:pPr>
      <w:bookmarkStart w:id="13" w:name="_Toc424047740"/>
      <w:r w:rsidRPr="008E602F">
        <w:rPr>
          <w:rFonts w:asciiTheme="minorEastAsia" w:hAnsiTheme="minorEastAsia" w:hint="eastAsia"/>
          <w:sz w:val="24"/>
          <w:szCs w:val="24"/>
        </w:rPr>
        <w:lastRenderedPageBreak/>
        <w:t>（３</w:t>
      </w:r>
      <w:r w:rsidR="00DE782E" w:rsidRPr="008E602F">
        <w:rPr>
          <w:rFonts w:asciiTheme="minorEastAsia" w:hAnsiTheme="minorEastAsia" w:hint="eastAsia"/>
          <w:sz w:val="24"/>
          <w:szCs w:val="24"/>
        </w:rPr>
        <w:t>）</w:t>
      </w:r>
      <w:r w:rsidRPr="008E602F">
        <w:rPr>
          <w:rFonts w:asciiTheme="minorEastAsia" w:hAnsiTheme="minorEastAsia" w:hint="eastAsia"/>
          <w:sz w:val="24"/>
          <w:szCs w:val="24"/>
          <w:bdr w:val="single" w:sz="4" w:space="0" w:color="auto"/>
        </w:rPr>
        <w:t>資料１０</w:t>
      </w:r>
      <w:r w:rsidR="009B62D3" w:rsidRPr="008E602F">
        <w:rPr>
          <w:rFonts w:asciiTheme="minorEastAsia" w:hAnsiTheme="minorEastAsia" w:hint="eastAsia"/>
          <w:sz w:val="24"/>
          <w:szCs w:val="24"/>
        </w:rPr>
        <w:t xml:space="preserve">　</w:t>
      </w:r>
      <w:r w:rsidR="00DE782E" w:rsidRPr="008E602F">
        <w:rPr>
          <w:rFonts w:asciiTheme="minorEastAsia" w:hAnsiTheme="minorEastAsia" w:hint="eastAsia"/>
          <w:sz w:val="24"/>
          <w:szCs w:val="24"/>
        </w:rPr>
        <w:t>全都道府県の副知事の給料月額</w:t>
      </w:r>
      <w:r w:rsidR="003959D1" w:rsidRPr="008E602F">
        <w:rPr>
          <w:rFonts w:asciiTheme="minorEastAsia" w:hAnsiTheme="minorEastAsia" w:hint="eastAsia"/>
          <w:sz w:val="24"/>
          <w:szCs w:val="24"/>
        </w:rPr>
        <w:t>等の状況</w:t>
      </w:r>
      <w:r w:rsidR="00CA17C6" w:rsidRPr="008E602F">
        <w:rPr>
          <w:rFonts w:asciiTheme="majorEastAsia" w:hAnsiTheme="majorEastAsia" w:hint="eastAsia"/>
          <w:noProof/>
          <w:sz w:val="28"/>
        </w:rPr>
        <mc:AlternateContent>
          <mc:Choice Requires="wps">
            <w:drawing>
              <wp:anchor distT="0" distB="0" distL="114300" distR="114300" simplePos="0" relativeHeight="251684864" behindDoc="0" locked="0" layoutInCell="1" allowOverlap="1" wp14:anchorId="4E5E9CD5" wp14:editId="1EB36E73">
                <wp:simplePos x="0" y="0"/>
                <wp:positionH relativeFrom="column">
                  <wp:posOffset>5400675</wp:posOffset>
                </wp:positionH>
                <wp:positionV relativeFrom="paragraph">
                  <wp:posOffset>-431800</wp:posOffset>
                </wp:positionV>
                <wp:extent cx="971640" cy="53352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971640" cy="533520"/>
                        </a:xfrm>
                        <a:prstGeom prst="rect">
                          <a:avLst/>
                        </a:prstGeom>
                        <a:solidFill>
                          <a:sysClr val="window" lastClr="FFFFFF"/>
                        </a:solidFill>
                        <a:ln w="19050" cap="flat" cmpd="sng" algn="ctr">
                          <a:solidFill>
                            <a:sysClr val="windowText" lastClr="000000"/>
                          </a:solidFill>
                          <a:prstDash val="solid"/>
                        </a:ln>
                        <a:effectLst/>
                      </wps:spPr>
                      <wps:txbx>
                        <w:txbxContent>
                          <w:p w:rsidR="00CA17C6" w:rsidRPr="004663DA" w:rsidRDefault="00CA17C6" w:rsidP="00CA17C6">
                            <w:pPr>
                              <w:jc w:val="center"/>
                              <w:rPr>
                                <w:position w:val="6"/>
                                <w:sz w:val="28"/>
                              </w:rPr>
                            </w:pPr>
                            <w:r w:rsidRPr="004663DA">
                              <w:rPr>
                                <w:rFonts w:hint="eastAsia"/>
                                <w:position w:val="6"/>
                                <w:sz w:val="28"/>
                              </w:rPr>
                              <w:t>資料</w:t>
                            </w:r>
                            <w:r w:rsidR="007B06F0">
                              <w:rPr>
                                <w:rFonts w:hint="eastAsia"/>
                                <w:position w:val="6"/>
                                <w:sz w:val="28"/>
                              </w:rPr>
                              <w:t>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8" style="position:absolute;left:0;text-align:left;margin-left:425.25pt;margin-top:-34pt;width:76.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" fillcolor="window" strokecolor="windowText" strokeweight="1.5pt">
                <v:textbox>
                  <w:txbxContent>
                    <w:p w:rsidR="00CA17C6" w:rsidRPr="004663DA" w:rsidRDefault="00CA17C6" w:rsidP="00CA17C6">
                      <w:pPr>
                        <w:jc w:val="center"/>
                        <w:rPr>
                          <w:position w:val="6"/>
                          <w:sz w:val="28"/>
                        </w:rPr>
                      </w:pPr>
                      <w:r w:rsidRPr="004663DA">
                        <w:rPr>
                          <w:rFonts w:hint="eastAsia"/>
                          <w:position w:val="6"/>
                          <w:sz w:val="28"/>
                        </w:rPr>
                        <w:t>資料</w:t>
                      </w:r>
                      <w:r w:rsidR="007B06F0">
                        <w:rPr>
                          <w:rFonts w:hint="eastAsia"/>
                          <w:position w:val="6"/>
                          <w:sz w:val="28"/>
                        </w:rPr>
                        <w:t>１０</w:t>
                      </w:r>
                    </w:p>
                  </w:txbxContent>
                </v:textbox>
              </v:rect>
            </w:pict>
          </mc:Fallback>
        </mc:AlternateContent>
      </w:r>
      <w:bookmarkEnd w:id="13"/>
    </w:p>
    <w:p w:rsidR="005A1239" w:rsidRPr="008E602F" w:rsidRDefault="00474E0C" w:rsidP="005A1239">
      <w:r w:rsidRPr="00474E0C">
        <w:drawing>
          <wp:inline distT="0" distB="0" distL="0" distR="0" wp14:anchorId="7DF5EB5F" wp14:editId="5E539438">
            <wp:extent cx="5759450" cy="8756632"/>
            <wp:effectExtent l="0" t="0" r="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756632"/>
                    </a:xfrm>
                    <a:prstGeom prst="rect">
                      <a:avLst/>
                    </a:prstGeom>
                    <a:noFill/>
                    <a:ln>
                      <a:noFill/>
                    </a:ln>
                  </pic:spPr>
                </pic:pic>
              </a:graphicData>
            </a:graphic>
          </wp:inline>
        </w:drawing>
      </w:r>
    </w:p>
    <w:sectPr w:rsidR="005A1239" w:rsidRPr="008E602F" w:rsidSect="00CB693A">
      <w:footerReference w:type="default" r:id="rId21"/>
      <w:pgSz w:w="11906" w:h="16838" w:code="9"/>
      <w:pgMar w:top="1134" w:right="1418"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D3" w:rsidRDefault="009B62D3" w:rsidP="00660E0D">
      <w:r>
        <w:separator/>
      </w:r>
    </w:p>
  </w:endnote>
  <w:endnote w:type="continuationSeparator" w:id="0">
    <w:p w:rsidR="009B62D3" w:rsidRDefault="009B62D3" w:rsidP="0066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51707"/>
      <w:docPartObj>
        <w:docPartGallery w:val="Page Numbers (Bottom of Page)"/>
        <w:docPartUnique/>
      </w:docPartObj>
    </w:sdtPr>
    <w:sdtEndPr/>
    <w:sdtContent>
      <w:p w:rsidR="009B62D3" w:rsidRPr="00AE1E8C" w:rsidRDefault="009B62D3">
        <w:pPr>
          <w:pStyle w:val="ac"/>
          <w:jc w:val="center"/>
        </w:pPr>
        <w:r w:rsidRPr="00AE1E8C">
          <w:fldChar w:fldCharType="begin"/>
        </w:r>
        <w:r w:rsidRPr="00AE1E8C">
          <w:instrText>PAGE   \* MERGEFORMAT</w:instrText>
        </w:r>
        <w:r w:rsidRPr="00AE1E8C">
          <w:fldChar w:fldCharType="separate"/>
        </w:r>
        <w:r w:rsidRPr="00AE1E8C">
          <w:rPr>
            <w:noProof/>
            <w:lang w:val="ja-JP"/>
          </w:rPr>
          <w:t>42</w:t>
        </w:r>
        <w:r w:rsidRPr="00AE1E8C">
          <w:fldChar w:fldCharType="end"/>
        </w:r>
      </w:p>
    </w:sdtContent>
  </w:sdt>
  <w:p w:rsidR="009B62D3" w:rsidRDefault="009B62D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D3" w:rsidRDefault="009B62D3">
    <w:pPr>
      <w:pStyle w:val="ac"/>
      <w:jc w:val="center"/>
    </w:pPr>
  </w:p>
  <w:p w:rsidR="009B62D3" w:rsidRDefault="009B62D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2D3" w:rsidRDefault="009B62D3">
    <w:pPr>
      <w:pStyle w:val="ac"/>
      <w:jc w:val="center"/>
    </w:pPr>
  </w:p>
  <w:p w:rsidR="009B62D3" w:rsidRDefault="009B62D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202"/>
      <w:docPartObj>
        <w:docPartGallery w:val="Page Numbers (Bottom of Page)"/>
        <w:docPartUnique/>
      </w:docPartObj>
    </w:sdtPr>
    <w:sdtEndPr/>
    <w:sdtContent>
      <w:p w:rsidR="009B62D3" w:rsidRDefault="009B62D3">
        <w:pPr>
          <w:pStyle w:val="ac"/>
          <w:jc w:val="center"/>
        </w:pPr>
        <w:r>
          <w:fldChar w:fldCharType="begin"/>
        </w:r>
        <w:r>
          <w:instrText>PAGE   \* MERGEFORMAT</w:instrText>
        </w:r>
        <w:r>
          <w:fldChar w:fldCharType="separate"/>
        </w:r>
        <w:r w:rsidR="00474E0C" w:rsidRPr="00474E0C">
          <w:rPr>
            <w:noProof/>
            <w:lang w:val="ja-JP"/>
          </w:rPr>
          <w:t>9</w:t>
        </w:r>
        <w:r>
          <w:fldChar w:fldCharType="end"/>
        </w:r>
      </w:p>
    </w:sdtContent>
  </w:sdt>
  <w:p w:rsidR="009B62D3" w:rsidRDefault="009B62D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D3" w:rsidRDefault="009B62D3" w:rsidP="00660E0D">
      <w:r>
        <w:separator/>
      </w:r>
    </w:p>
  </w:footnote>
  <w:footnote w:type="continuationSeparator" w:id="0">
    <w:p w:rsidR="009B62D3" w:rsidRDefault="009B62D3" w:rsidP="0066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C07"/>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56E6FDF"/>
    <w:multiLevelType w:val="hybridMultilevel"/>
    <w:tmpl w:val="7A8E2EEA"/>
    <w:lvl w:ilvl="0" w:tplc="D6F8937C">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2">
    <w:nsid w:val="17972E01"/>
    <w:multiLevelType w:val="hybridMultilevel"/>
    <w:tmpl w:val="01A2F496"/>
    <w:lvl w:ilvl="0" w:tplc="AB28BCEC">
      <w:start w:val="5"/>
      <w:numFmt w:val="bullet"/>
      <w:lvlText w:val="・"/>
      <w:lvlJc w:val="left"/>
      <w:pPr>
        <w:ind w:left="599" w:hanging="360"/>
      </w:pPr>
      <w:rPr>
        <w:rFonts w:ascii="ＭＳ 明朝" w:eastAsia="ＭＳ 明朝" w:hAnsi="ＭＳ 明朝" w:hint="eastAsia"/>
        <w:color w:val="auto"/>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nsid w:val="290F5A3C"/>
    <w:multiLevelType w:val="hybridMultilevel"/>
    <w:tmpl w:val="3636093C"/>
    <w:lvl w:ilvl="0" w:tplc="E66A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330D8"/>
    <w:multiLevelType w:val="hybridMultilevel"/>
    <w:tmpl w:val="14BCF298"/>
    <w:lvl w:ilvl="0" w:tplc="86AAAAE2">
      <w:start w:val="1"/>
      <w:numFmt w:val="decimalEnclosedCircle"/>
      <w:lvlText w:val="%1"/>
      <w:lvlJc w:val="left"/>
      <w:pPr>
        <w:ind w:left="600" w:hanging="360"/>
      </w:pPr>
      <w:rPr>
        <w:rFonts w:hAnsi="ＭＳ 明朝"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nsid w:val="2EB16A19"/>
    <w:multiLevelType w:val="hybridMultilevel"/>
    <w:tmpl w:val="6D70E188"/>
    <w:lvl w:ilvl="0" w:tplc="9514CDC4">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365D513B"/>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B295BFC"/>
    <w:multiLevelType w:val="multilevel"/>
    <w:tmpl w:val="31EA2A56"/>
    <w:lvl w:ilvl="0">
      <w:start w:val="1"/>
      <w:numFmt w:val="none"/>
      <w:lvlText w:val="１．"/>
      <w:lvlJc w:val="left"/>
      <w:pPr>
        <w:ind w:left="425" w:hanging="425"/>
      </w:pPr>
      <w:rPr>
        <w:rFonts w:hint="eastAsia"/>
      </w:rPr>
    </w:lvl>
    <w:lvl w:ilvl="1">
      <w:start w:val="1"/>
      <w:numFmt w:val="none"/>
      <w:lvlText w:val="（１）"/>
      <w:lvlJc w:val="left"/>
      <w:pPr>
        <w:ind w:left="992" w:hanging="567"/>
      </w:pPr>
      <w:rPr>
        <w:rFonts w:hint="eastAsia"/>
      </w:rPr>
    </w:lvl>
    <w:lvl w:ilvl="2">
      <w:start w:val="1"/>
      <w:numFmt w:val="none"/>
      <w:lvlText w:val="①"/>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0"/>
  </w:num>
  <w:num w:numId="3">
    <w:abstractNumId w:val="3"/>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68"/>
    <w:rsid w:val="00023650"/>
    <w:rsid w:val="00033F42"/>
    <w:rsid w:val="0003532F"/>
    <w:rsid w:val="000532F3"/>
    <w:rsid w:val="000720BA"/>
    <w:rsid w:val="000A6899"/>
    <w:rsid w:val="000A7C0D"/>
    <w:rsid w:val="000B337D"/>
    <w:rsid w:val="000C34F6"/>
    <w:rsid w:val="000C6FCF"/>
    <w:rsid w:val="000C7435"/>
    <w:rsid w:val="000F09C7"/>
    <w:rsid w:val="00121E21"/>
    <w:rsid w:val="00122EC2"/>
    <w:rsid w:val="00164422"/>
    <w:rsid w:val="001765A7"/>
    <w:rsid w:val="00194B90"/>
    <w:rsid w:val="001A45BE"/>
    <w:rsid w:val="001B3000"/>
    <w:rsid w:val="001B3D76"/>
    <w:rsid w:val="001B6DEE"/>
    <w:rsid w:val="001C1BB9"/>
    <w:rsid w:val="001C4C29"/>
    <w:rsid w:val="001D23BA"/>
    <w:rsid w:val="002102BE"/>
    <w:rsid w:val="0021758C"/>
    <w:rsid w:val="002258FD"/>
    <w:rsid w:val="00225D85"/>
    <w:rsid w:val="00247A4F"/>
    <w:rsid w:val="002550C3"/>
    <w:rsid w:val="00264BD7"/>
    <w:rsid w:val="00267F08"/>
    <w:rsid w:val="00282B8B"/>
    <w:rsid w:val="002A3083"/>
    <w:rsid w:val="002D0775"/>
    <w:rsid w:val="002F0336"/>
    <w:rsid w:val="00310774"/>
    <w:rsid w:val="0031194C"/>
    <w:rsid w:val="0031521C"/>
    <w:rsid w:val="00322908"/>
    <w:rsid w:val="00332011"/>
    <w:rsid w:val="003370CD"/>
    <w:rsid w:val="003474DA"/>
    <w:rsid w:val="00363BE7"/>
    <w:rsid w:val="00363E99"/>
    <w:rsid w:val="00371ECE"/>
    <w:rsid w:val="0038353F"/>
    <w:rsid w:val="003959D1"/>
    <w:rsid w:val="003D3A0F"/>
    <w:rsid w:val="003E3961"/>
    <w:rsid w:val="003E55E9"/>
    <w:rsid w:val="003E5B49"/>
    <w:rsid w:val="003E7D69"/>
    <w:rsid w:val="003F2110"/>
    <w:rsid w:val="004020F9"/>
    <w:rsid w:val="00430BCD"/>
    <w:rsid w:val="00430C10"/>
    <w:rsid w:val="0044282E"/>
    <w:rsid w:val="004535AE"/>
    <w:rsid w:val="00454978"/>
    <w:rsid w:val="00460563"/>
    <w:rsid w:val="00461355"/>
    <w:rsid w:val="004663DA"/>
    <w:rsid w:val="00474E0C"/>
    <w:rsid w:val="0048082A"/>
    <w:rsid w:val="004B1BAE"/>
    <w:rsid w:val="004D09CA"/>
    <w:rsid w:val="004D4975"/>
    <w:rsid w:val="004F5C68"/>
    <w:rsid w:val="004F7E5D"/>
    <w:rsid w:val="0051093D"/>
    <w:rsid w:val="005170C0"/>
    <w:rsid w:val="0052318B"/>
    <w:rsid w:val="00523FB5"/>
    <w:rsid w:val="00534028"/>
    <w:rsid w:val="005A1239"/>
    <w:rsid w:val="005B241D"/>
    <w:rsid w:val="005C16D6"/>
    <w:rsid w:val="005D525E"/>
    <w:rsid w:val="005F24D9"/>
    <w:rsid w:val="005F7EE8"/>
    <w:rsid w:val="006605A9"/>
    <w:rsid w:val="00660E0D"/>
    <w:rsid w:val="0066188D"/>
    <w:rsid w:val="0068656B"/>
    <w:rsid w:val="006D3D83"/>
    <w:rsid w:val="006F191A"/>
    <w:rsid w:val="0070222E"/>
    <w:rsid w:val="00712B31"/>
    <w:rsid w:val="007263AD"/>
    <w:rsid w:val="00742F30"/>
    <w:rsid w:val="007471E8"/>
    <w:rsid w:val="00767D0D"/>
    <w:rsid w:val="00780561"/>
    <w:rsid w:val="007961D5"/>
    <w:rsid w:val="007A5337"/>
    <w:rsid w:val="007A7BE0"/>
    <w:rsid w:val="007B06F0"/>
    <w:rsid w:val="007B4F1B"/>
    <w:rsid w:val="007E0CA5"/>
    <w:rsid w:val="007E5BBC"/>
    <w:rsid w:val="007F6EAC"/>
    <w:rsid w:val="008019E7"/>
    <w:rsid w:val="00807BD0"/>
    <w:rsid w:val="00807FC0"/>
    <w:rsid w:val="00810C78"/>
    <w:rsid w:val="00834BFC"/>
    <w:rsid w:val="008405D9"/>
    <w:rsid w:val="00885730"/>
    <w:rsid w:val="008903EC"/>
    <w:rsid w:val="00897A7B"/>
    <w:rsid w:val="008A0F6C"/>
    <w:rsid w:val="008A404F"/>
    <w:rsid w:val="008A56BF"/>
    <w:rsid w:val="008A6286"/>
    <w:rsid w:val="008C6953"/>
    <w:rsid w:val="008E602F"/>
    <w:rsid w:val="009478AC"/>
    <w:rsid w:val="00952F99"/>
    <w:rsid w:val="009710F2"/>
    <w:rsid w:val="0097530A"/>
    <w:rsid w:val="00980EB5"/>
    <w:rsid w:val="00982F90"/>
    <w:rsid w:val="00987D75"/>
    <w:rsid w:val="0099056F"/>
    <w:rsid w:val="00996F14"/>
    <w:rsid w:val="009A2319"/>
    <w:rsid w:val="009A4BEB"/>
    <w:rsid w:val="009A6955"/>
    <w:rsid w:val="009B62D3"/>
    <w:rsid w:val="00A12C85"/>
    <w:rsid w:val="00A56E23"/>
    <w:rsid w:val="00A870C8"/>
    <w:rsid w:val="00A9770E"/>
    <w:rsid w:val="00AB1884"/>
    <w:rsid w:val="00AC7CD2"/>
    <w:rsid w:val="00AE09A5"/>
    <w:rsid w:val="00AE1687"/>
    <w:rsid w:val="00AE1E8C"/>
    <w:rsid w:val="00AE7E3C"/>
    <w:rsid w:val="00AF56F1"/>
    <w:rsid w:val="00B24695"/>
    <w:rsid w:val="00B3205E"/>
    <w:rsid w:val="00B352B1"/>
    <w:rsid w:val="00B44662"/>
    <w:rsid w:val="00B71D45"/>
    <w:rsid w:val="00B72581"/>
    <w:rsid w:val="00B73F87"/>
    <w:rsid w:val="00B7448E"/>
    <w:rsid w:val="00B74757"/>
    <w:rsid w:val="00B92FF7"/>
    <w:rsid w:val="00BA6DCD"/>
    <w:rsid w:val="00BE3640"/>
    <w:rsid w:val="00BF38B8"/>
    <w:rsid w:val="00C06CD7"/>
    <w:rsid w:val="00C135AA"/>
    <w:rsid w:val="00C27DA5"/>
    <w:rsid w:val="00C42FC9"/>
    <w:rsid w:val="00C4456E"/>
    <w:rsid w:val="00C53910"/>
    <w:rsid w:val="00C53C5D"/>
    <w:rsid w:val="00C62933"/>
    <w:rsid w:val="00CA17C6"/>
    <w:rsid w:val="00CA65E3"/>
    <w:rsid w:val="00CB693A"/>
    <w:rsid w:val="00CC76D9"/>
    <w:rsid w:val="00CE0EA9"/>
    <w:rsid w:val="00CE41CF"/>
    <w:rsid w:val="00CF1AEC"/>
    <w:rsid w:val="00D017C6"/>
    <w:rsid w:val="00D02E15"/>
    <w:rsid w:val="00D16D6F"/>
    <w:rsid w:val="00D31FF6"/>
    <w:rsid w:val="00D50A9B"/>
    <w:rsid w:val="00D741CF"/>
    <w:rsid w:val="00D81AA1"/>
    <w:rsid w:val="00D82C26"/>
    <w:rsid w:val="00D9303D"/>
    <w:rsid w:val="00DB1CD0"/>
    <w:rsid w:val="00DB3BB6"/>
    <w:rsid w:val="00DC335F"/>
    <w:rsid w:val="00DD6632"/>
    <w:rsid w:val="00DE05BF"/>
    <w:rsid w:val="00DE4AF0"/>
    <w:rsid w:val="00DE6D74"/>
    <w:rsid w:val="00DE782E"/>
    <w:rsid w:val="00DF468B"/>
    <w:rsid w:val="00E02586"/>
    <w:rsid w:val="00E059B1"/>
    <w:rsid w:val="00E076B5"/>
    <w:rsid w:val="00E14913"/>
    <w:rsid w:val="00E52A69"/>
    <w:rsid w:val="00E631B8"/>
    <w:rsid w:val="00E73D56"/>
    <w:rsid w:val="00E80536"/>
    <w:rsid w:val="00E9620B"/>
    <w:rsid w:val="00EE3AD1"/>
    <w:rsid w:val="00EF2610"/>
    <w:rsid w:val="00EF40A4"/>
    <w:rsid w:val="00F019E8"/>
    <w:rsid w:val="00F33805"/>
    <w:rsid w:val="00F4475C"/>
    <w:rsid w:val="00F503E7"/>
    <w:rsid w:val="00F711AB"/>
    <w:rsid w:val="00F7176A"/>
    <w:rsid w:val="00F9089B"/>
    <w:rsid w:val="00FB2037"/>
    <w:rsid w:val="00FB534A"/>
    <w:rsid w:val="00FD3093"/>
    <w:rsid w:val="00FD5F6D"/>
    <w:rsid w:val="00FE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C78"/>
    <w:pPr>
      <w:widowControl w:val="0"/>
      <w:jc w:val="both"/>
    </w:pPr>
  </w:style>
  <w:style w:type="paragraph" w:styleId="1">
    <w:name w:val="heading 1"/>
    <w:basedOn w:val="a"/>
    <w:next w:val="a"/>
    <w:link w:val="10"/>
    <w:uiPriority w:val="9"/>
    <w:qFormat/>
    <w:rsid w:val="00363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3B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0C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BE7"/>
    <w:rPr>
      <w:rFonts w:asciiTheme="majorHAnsi" w:eastAsiaTheme="majorEastAsia" w:hAnsiTheme="majorHAnsi" w:cstheme="majorBidi"/>
      <w:sz w:val="24"/>
      <w:szCs w:val="24"/>
    </w:rPr>
  </w:style>
  <w:style w:type="character" w:customStyle="1" w:styleId="20">
    <w:name w:val="見出し 2 (文字)"/>
    <w:basedOn w:val="a0"/>
    <w:link w:val="2"/>
    <w:uiPriority w:val="9"/>
    <w:rsid w:val="00363BE7"/>
    <w:rPr>
      <w:rFonts w:asciiTheme="majorHAnsi" w:eastAsiaTheme="majorEastAsia" w:hAnsiTheme="majorHAnsi" w:cstheme="majorBidi"/>
    </w:rPr>
  </w:style>
  <w:style w:type="character" w:customStyle="1" w:styleId="30">
    <w:name w:val="見出し 3 (文字)"/>
    <w:basedOn w:val="a0"/>
    <w:link w:val="3"/>
    <w:uiPriority w:val="9"/>
    <w:rsid w:val="00810C78"/>
    <w:rPr>
      <w:rFonts w:asciiTheme="majorHAnsi" w:eastAsiaTheme="majorEastAsia" w:hAnsiTheme="majorHAnsi" w:cstheme="majorBidi"/>
    </w:rPr>
  </w:style>
  <w:style w:type="paragraph" w:styleId="a3">
    <w:name w:val="TOC Heading"/>
    <w:basedOn w:val="1"/>
    <w:next w:val="a"/>
    <w:uiPriority w:val="39"/>
    <w:semiHidden/>
    <w:unhideWhenUsed/>
    <w:qFormat/>
    <w:rsid w:val="00363B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E1687"/>
    <w:pPr>
      <w:tabs>
        <w:tab w:val="right" w:leader="dot" w:pos="8494"/>
      </w:tabs>
    </w:pPr>
    <w:rPr>
      <w:noProof/>
      <w:sz w:val="24"/>
    </w:rPr>
  </w:style>
  <w:style w:type="character" w:styleId="a4">
    <w:name w:val="Hyperlink"/>
    <w:basedOn w:val="a0"/>
    <w:uiPriority w:val="99"/>
    <w:unhideWhenUsed/>
    <w:rsid w:val="00363BE7"/>
    <w:rPr>
      <w:color w:val="0000FF" w:themeColor="hyperlink"/>
      <w:u w:val="single"/>
    </w:rPr>
  </w:style>
  <w:style w:type="paragraph" w:styleId="a5">
    <w:name w:val="Balloon Text"/>
    <w:basedOn w:val="a"/>
    <w:link w:val="a6"/>
    <w:uiPriority w:val="99"/>
    <w:semiHidden/>
    <w:unhideWhenUsed/>
    <w:rsid w:val="00363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3BE7"/>
    <w:rPr>
      <w:rFonts w:asciiTheme="majorHAnsi" w:eastAsiaTheme="majorEastAsia" w:hAnsiTheme="majorHAnsi" w:cstheme="majorBidi"/>
      <w:sz w:val="18"/>
      <w:szCs w:val="18"/>
    </w:rPr>
  </w:style>
  <w:style w:type="paragraph" w:styleId="21">
    <w:name w:val="toc 2"/>
    <w:basedOn w:val="a"/>
    <w:next w:val="a"/>
    <w:autoRedefine/>
    <w:uiPriority w:val="39"/>
    <w:unhideWhenUsed/>
    <w:rsid w:val="00AE1687"/>
    <w:pPr>
      <w:tabs>
        <w:tab w:val="right" w:leader="dot" w:pos="8494"/>
      </w:tabs>
      <w:ind w:leftChars="100" w:left="210"/>
    </w:pPr>
    <w:rPr>
      <w:noProof/>
      <w:sz w:val="22"/>
    </w:rPr>
  </w:style>
  <w:style w:type="paragraph" w:styleId="a7">
    <w:name w:val="No Spacing"/>
    <w:link w:val="a8"/>
    <w:uiPriority w:val="1"/>
    <w:qFormat/>
    <w:rsid w:val="00D81AA1"/>
    <w:rPr>
      <w:kern w:val="0"/>
      <w:sz w:val="22"/>
    </w:rPr>
  </w:style>
  <w:style w:type="character" w:customStyle="1" w:styleId="a8">
    <w:name w:val="行間詰め (文字)"/>
    <w:basedOn w:val="a0"/>
    <w:link w:val="a7"/>
    <w:uiPriority w:val="1"/>
    <w:rsid w:val="00D81AA1"/>
    <w:rPr>
      <w:kern w:val="0"/>
      <w:sz w:val="22"/>
    </w:rPr>
  </w:style>
  <w:style w:type="paragraph" w:styleId="31">
    <w:name w:val="toc 3"/>
    <w:basedOn w:val="a"/>
    <w:next w:val="a"/>
    <w:autoRedefine/>
    <w:uiPriority w:val="39"/>
    <w:unhideWhenUsed/>
    <w:rsid w:val="00810C78"/>
    <w:pPr>
      <w:tabs>
        <w:tab w:val="right" w:leader="dot" w:pos="8494"/>
      </w:tabs>
      <w:ind w:leftChars="300" w:left="630"/>
    </w:pPr>
  </w:style>
  <w:style w:type="table" w:styleId="a9">
    <w:name w:val="Table Grid"/>
    <w:basedOn w:val="a1"/>
    <w:uiPriority w:val="59"/>
    <w:rsid w:val="003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0E0D"/>
    <w:pPr>
      <w:tabs>
        <w:tab w:val="center" w:pos="4252"/>
        <w:tab w:val="right" w:pos="8504"/>
      </w:tabs>
      <w:snapToGrid w:val="0"/>
    </w:pPr>
  </w:style>
  <w:style w:type="character" w:customStyle="1" w:styleId="ab">
    <w:name w:val="ヘッダー (文字)"/>
    <w:basedOn w:val="a0"/>
    <w:link w:val="aa"/>
    <w:uiPriority w:val="99"/>
    <w:rsid w:val="00660E0D"/>
  </w:style>
  <w:style w:type="paragraph" w:styleId="ac">
    <w:name w:val="footer"/>
    <w:basedOn w:val="a"/>
    <w:link w:val="ad"/>
    <w:uiPriority w:val="99"/>
    <w:unhideWhenUsed/>
    <w:rsid w:val="00660E0D"/>
    <w:pPr>
      <w:tabs>
        <w:tab w:val="center" w:pos="4252"/>
        <w:tab w:val="right" w:pos="8504"/>
      </w:tabs>
      <w:snapToGrid w:val="0"/>
    </w:pPr>
  </w:style>
  <w:style w:type="character" w:customStyle="1" w:styleId="ad">
    <w:name w:val="フッター (文字)"/>
    <w:basedOn w:val="a0"/>
    <w:link w:val="ac"/>
    <w:uiPriority w:val="99"/>
    <w:rsid w:val="00660E0D"/>
  </w:style>
  <w:style w:type="paragraph" w:styleId="ae">
    <w:name w:val="List Paragraph"/>
    <w:basedOn w:val="a"/>
    <w:uiPriority w:val="34"/>
    <w:qFormat/>
    <w:rsid w:val="00023650"/>
    <w:pPr>
      <w:ind w:leftChars="400" w:left="840"/>
    </w:pPr>
    <w:rPr>
      <w:rFonts w:ascii="Century" w:eastAsia="ＭＳ 明朝" w:hAnsi="Century" w:cs="Times New Roman"/>
    </w:rPr>
  </w:style>
  <w:style w:type="paragraph" w:customStyle="1" w:styleId="Default">
    <w:name w:val="Default"/>
    <w:rsid w:val="00952F9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3369">
      <w:bodyDiv w:val="1"/>
      <w:marLeft w:val="0"/>
      <w:marRight w:val="0"/>
      <w:marTop w:val="0"/>
      <w:marBottom w:val="0"/>
      <w:divBdr>
        <w:top w:val="none" w:sz="0" w:space="0" w:color="auto"/>
        <w:left w:val="none" w:sz="0" w:space="0" w:color="auto"/>
        <w:bottom w:val="none" w:sz="0" w:space="0" w:color="auto"/>
        <w:right w:val="none" w:sz="0" w:space="0" w:color="auto"/>
      </w:divBdr>
    </w:div>
    <w:div w:id="672612631">
      <w:bodyDiv w:val="1"/>
      <w:marLeft w:val="0"/>
      <w:marRight w:val="0"/>
      <w:marTop w:val="0"/>
      <w:marBottom w:val="0"/>
      <w:divBdr>
        <w:top w:val="none" w:sz="0" w:space="0" w:color="auto"/>
        <w:left w:val="none" w:sz="0" w:space="0" w:color="auto"/>
        <w:bottom w:val="none" w:sz="0" w:space="0" w:color="auto"/>
        <w:right w:val="none" w:sz="0" w:space="0" w:color="auto"/>
      </w:divBdr>
    </w:div>
    <w:div w:id="139358335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66">
          <w:marLeft w:val="0"/>
          <w:marRight w:val="0"/>
          <w:marTop w:val="0"/>
          <w:marBottom w:val="0"/>
          <w:divBdr>
            <w:top w:val="none" w:sz="0" w:space="0" w:color="auto"/>
            <w:left w:val="single" w:sz="6" w:space="0" w:color="B5B5B6"/>
            <w:bottom w:val="single" w:sz="6" w:space="0" w:color="B5B5B6"/>
            <w:right w:val="single" w:sz="6" w:space="0" w:color="B5B5B6"/>
          </w:divBdr>
          <w:divsChild>
            <w:div w:id="694502720">
              <w:marLeft w:val="330"/>
              <w:marRight w:val="0"/>
              <w:marTop w:val="0"/>
              <w:marBottom w:val="0"/>
              <w:divBdr>
                <w:top w:val="none" w:sz="0" w:space="0" w:color="auto"/>
                <w:left w:val="none" w:sz="0" w:space="0" w:color="auto"/>
                <w:bottom w:val="none" w:sz="0" w:space="0" w:color="auto"/>
                <w:right w:val="none" w:sz="0" w:space="0" w:color="auto"/>
              </w:divBdr>
              <w:divsChild>
                <w:div w:id="899483586">
                  <w:marLeft w:val="0"/>
                  <w:marRight w:val="0"/>
                  <w:marTop w:val="0"/>
                  <w:marBottom w:val="0"/>
                  <w:divBdr>
                    <w:top w:val="none" w:sz="0" w:space="0" w:color="auto"/>
                    <w:left w:val="none" w:sz="0" w:space="0" w:color="auto"/>
                    <w:bottom w:val="none" w:sz="0" w:space="0" w:color="auto"/>
                    <w:right w:val="none" w:sz="0" w:space="0" w:color="auto"/>
                  </w:divBdr>
                  <w:divsChild>
                    <w:div w:id="3959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0C165B-5FCA-4184-90C0-87C19304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17</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特別職報酬等審議会</vt:lpstr>
    </vt:vector>
  </TitlesOfParts>
  <Company>大阪府</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特別職報酬等審議会</dc:title>
  <dc:subject>第一回　会議資料</dc:subject>
  <dc:creator>総務部人事局企画厚生課</dc:creator>
  <cp:lastModifiedBy>HOSTNAME</cp:lastModifiedBy>
  <cp:revision>55</cp:revision>
  <cp:lastPrinted>2015-07-08T01:37:00Z</cp:lastPrinted>
  <dcterms:created xsi:type="dcterms:W3CDTF">2015-07-02T00:28:00Z</dcterms:created>
  <dcterms:modified xsi:type="dcterms:W3CDTF">2015-07-08T01:41:00Z</dcterms:modified>
</cp:coreProperties>
</file>