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C" w:rsidRPr="0050756F" w:rsidRDefault="00ED263C" w:rsidP="00ED263C">
      <w:pPr>
        <w:jc w:val="right"/>
        <w:rPr>
          <w:sz w:val="22"/>
        </w:rPr>
      </w:pPr>
      <w:bookmarkStart w:id="0" w:name="_GoBack"/>
      <w:bookmarkEnd w:id="0"/>
      <w:r w:rsidRPr="000D4C4E">
        <w:rPr>
          <w:rFonts w:hint="eastAsia"/>
          <w:spacing w:val="24"/>
          <w:kern w:val="0"/>
          <w:sz w:val="22"/>
          <w:fitText w:val="2100" w:id="22799105"/>
        </w:rPr>
        <w:t>人企第</w:t>
      </w:r>
      <w:r w:rsidR="000D4C4E" w:rsidRPr="000D4C4E">
        <w:rPr>
          <w:rFonts w:hint="eastAsia"/>
          <w:spacing w:val="24"/>
          <w:kern w:val="0"/>
          <w:sz w:val="22"/>
          <w:fitText w:val="2100" w:id="22799105"/>
        </w:rPr>
        <w:t>２２０３</w:t>
      </w:r>
      <w:r w:rsidRPr="000D4C4E">
        <w:rPr>
          <w:rFonts w:hint="eastAsia"/>
          <w:spacing w:val="2"/>
          <w:kern w:val="0"/>
          <w:sz w:val="22"/>
          <w:fitText w:val="2100" w:id="22799105"/>
        </w:rPr>
        <w:t>号</w:t>
      </w:r>
    </w:p>
    <w:p w:rsidR="00ED263C" w:rsidRPr="0050756F" w:rsidRDefault="00ED263C" w:rsidP="00ED263C">
      <w:pPr>
        <w:jc w:val="right"/>
        <w:rPr>
          <w:sz w:val="22"/>
        </w:rPr>
      </w:pPr>
      <w:r w:rsidRPr="00056BFE">
        <w:rPr>
          <w:rFonts w:hint="eastAsia"/>
          <w:spacing w:val="2"/>
          <w:w w:val="95"/>
          <w:kern w:val="0"/>
          <w:sz w:val="22"/>
          <w:fitText w:val="2100" w:id="22798849"/>
        </w:rPr>
        <w:t>平成２４年３月</w:t>
      </w:r>
      <w:r w:rsidR="000D4C4E" w:rsidRPr="00056BFE">
        <w:rPr>
          <w:rFonts w:hint="eastAsia"/>
          <w:spacing w:val="2"/>
          <w:w w:val="95"/>
          <w:kern w:val="0"/>
          <w:sz w:val="22"/>
          <w:fitText w:val="2100" w:id="22798849"/>
        </w:rPr>
        <w:t>３０</w:t>
      </w:r>
      <w:r w:rsidRPr="00056BFE">
        <w:rPr>
          <w:rFonts w:hint="eastAsia"/>
          <w:spacing w:val="-7"/>
          <w:w w:val="95"/>
          <w:kern w:val="0"/>
          <w:sz w:val="22"/>
          <w:fitText w:val="2100" w:id="22798849"/>
        </w:rPr>
        <w:t>日</w:t>
      </w:r>
    </w:p>
    <w:p w:rsidR="00ED263C" w:rsidRPr="0050756F" w:rsidRDefault="00ED263C">
      <w:pPr>
        <w:rPr>
          <w:sz w:val="22"/>
        </w:rPr>
      </w:pPr>
    </w:p>
    <w:p w:rsidR="00ED263C" w:rsidRPr="0050756F" w:rsidRDefault="00ED263C">
      <w:pPr>
        <w:rPr>
          <w:sz w:val="22"/>
        </w:rPr>
      </w:pPr>
      <w:r w:rsidRPr="0050756F">
        <w:rPr>
          <w:rFonts w:hint="eastAsia"/>
          <w:sz w:val="22"/>
        </w:rPr>
        <w:t xml:space="preserve">　各行政委員会事務局　担当課長</w:t>
      </w:r>
      <w:r w:rsidRPr="0050756F">
        <w:rPr>
          <w:rFonts w:hint="eastAsia"/>
          <w:sz w:val="22"/>
        </w:rPr>
        <w:t xml:space="preserve"> </w:t>
      </w:r>
      <w:r w:rsidRPr="0050756F">
        <w:rPr>
          <w:rFonts w:hint="eastAsia"/>
          <w:sz w:val="22"/>
        </w:rPr>
        <w:t>様</w:t>
      </w:r>
    </w:p>
    <w:p w:rsidR="00ED263C" w:rsidRPr="0050756F" w:rsidRDefault="00ED263C">
      <w:pPr>
        <w:rPr>
          <w:sz w:val="22"/>
        </w:rPr>
      </w:pPr>
    </w:p>
    <w:p w:rsidR="00ED263C" w:rsidRPr="0050756F" w:rsidRDefault="00ED263C">
      <w:pPr>
        <w:rPr>
          <w:kern w:val="0"/>
          <w:sz w:val="22"/>
        </w:rPr>
      </w:pPr>
      <w:r w:rsidRPr="0050756F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4333E2">
        <w:rPr>
          <w:rFonts w:hint="eastAsia"/>
          <w:spacing w:val="7"/>
          <w:kern w:val="0"/>
          <w:sz w:val="22"/>
          <w:fitText w:val="2100" w:id="22799360"/>
        </w:rPr>
        <w:t>人事室企画厚生課</w:t>
      </w:r>
      <w:r w:rsidRPr="004333E2">
        <w:rPr>
          <w:rFonts w:hint="eastAsia"/>
          <w:spacing w:val="4"/>
          <w:kern w:val="0"/>
          <w:sz w:val="22"/>
          <w:fitText w:val="2100" w:id="22799360"/>
        </w:rPr>
        <w:t>長</w:t>
      </w:r>
    </w:p>
    <w:p w:rsidR="00ED263C" w:rsidRPr="0050756F" w:rsidRDefault="00ED263C">
      <w:pPr>
        <w:rPr>
          <w:sz w:val="22"/>
        </w:rPr>
      </w:pPr>
    </w:p>
    <w:p w:rsidR="00ED263C" w:rsidRPr="0050756F" w:rsidRDefault="00ED263C">
      <w:pPr>
        <w:rPr>
          <w:sz w:val="22"/>
        </w:rPr>
      </w:pPr>
    </w:p>
    <w:p w:rsidR="00DE69B4" w:rsidRDefault="00ED263C" w:rsidP="0050756F">
      <w:pPr>
        <w:jc w:val="center"/>
        <w:rPr>
          <w:sz w:val="22"/>
        </w:rPr>
      </w:pPr>
      <w:r w:rsidRPr="0050756F">
        <w:rPr>
          <w:rFonts w:hint="eastAsia"/>
          <w:sz w:val="22"/>
        </w:rPr>
        <w:t>行政委員会委員等の</w:t>
      </w:r>
      <w:r w:rsidR="0050756F" w:rsidRPr="0050756F">
        <w:rPr>
          <w:rFonts w:hint="eastAsia"/>
          <w:sz w:val="22"/>
        </w:rPr>
        <w:t>報酬額の改定等について（通知）</w:t>
      </w:r>
    </w:p>
    <w:p w:rsidR="0050756F" w:rsidRDefault="0050756F" w:rsidP="0050756F">
      <w:pPr>
        <w:rPr>
          <w:sz w:val="22"/>
        </w:rPr>
      </w:pPr>
    </w:p>
    <w:p w:rsidR="0050756F" w:rsidRDefault="0050756F" w:rsidP="0050756F">
      <w:pPr>
        <w:autoSpaceDE w:val="0"/>
        <w:autoSpaceDN w:val="0"/>
        <w:ind w:rightChars="-53" w:right="-111" w:firstLineChars="100" w:firstLine="220"/>
        <w:rPr>
          <w:rFonts w:ascii="ＭＳ 明朝" w:eastAsia="ＭＳ 明朝" w:hAnsi="Century" w:cs="Times New Roman"/>
          <w:sz w:val="22"/>
        </w:rPr>
      </w:pPr>
      <w:r w:rsidRPr="0050756F">
        <w:rPr>
          <w:rFonts w:ascii="ＭＳ 明朝" w:eastAsia="ＭＳ 明朝" w:hAnsi="Century" w:cs="Times New Roman" w:hint="eastAsia"/>
          <w:sz w:val="22"/>
        </w:rPr>
        <w:t>知事及び副知事の給料、手当及び旅費に関する条例</w:t>
      </w:r>
      <w:r w:rsidR="00B81E9B">
        <w:rPr>
          <w:rFonts w:ascii="ＭＳ 明朝" w:eastAsia="ＭＳ 明朝" w:hAnsi="Century" w:cs="Times New Roman" w:hint="eastAsia"/>
          <w:sz w:val="22"/>
        </w:rPr>
        <w:t>等の一部を改正する条例</w:t>
      </w:r>
      <w:r w:rsidRPr="0050756F">
        <w:rPr>
          <w:rFonts w:ascii="ＭＳ 明朝" w:eastAsia="ＭＳ 明朝" w:hAnsi="Century" w:cs="Times New Roman" w:hint="eastAsia"/>
          <w:sz w:val="22"/>
        </w:rPr>
        <w:t>（平成24年大阪府条例第</w:t>
      </w:r>
      <w:r w:rsidR="000D4C4E">
        <w:rPr>
          <w:rFonts w:ascii="ＭＳ 明朝" w:eastAsia="ＭＳ 明朝" w:hAnsi="Century" w:cs="Times New Roman" w:hint="eastAsia"/>
          <w:sz w:val="22"/>
        </w:rPr>
        <w:t>11</w:t>
      </w:r>
      <w:r w:rsidRPr="0050756F">
        <w:rPr>
          <w:rFonts w:ascii="ＭＳ 明朝" w:eastAsia="ＭＳ 明朝" w:hAnsi="Century" w:cs="Times New Roman" w:hint="eastAsia"/>
          <w:sz w:val="22"/>
        </w:rPr>
        <w:t>号）が公布され、平成24年4月1日から施行されることに伴い、下記のとおり</w:t>
      </w:r>
      <w:r>
        <w:rPr>
          <w:rFonts w:ascii="ＭＳ 明朝" w:eastAsia="ＭＳ 明朝" w:hAnsi="Century" w:cs="Times New Roman" w:hint="eastAsia"/>
          <w:sz w:val="22"/>
        </w:rPr>
        <w:t>行政委員会</w:t>
      </w:r>
      <w:r w:rsidRPr="0050756F">
        <w:rPr>
          <w:rFonts w:ascii="ＭＳ 明朝" w:eastAsia="ＭＳ 明朝" w:hAnsi="Century" w:cs="Times New Roman" w:hint="eastAsia"/>
          <w:sz w:val="22"/>
        </w:rPr>
        <w:t>委員等の報酬額が改定されるとともに、</w:t>
      </w:r>
      <w:r w:rsidR="005521A6">
        <w:rPr>
          <w:rFonts w:ascii="ＭＳ 明朝" w:eastAsia="ＭＳ 明朝" w:hAnsi="Century" w:cs="Times New Roman" w:hint="eastAsia"/>
          <w:sz w:val="22"/>
        </w:rPr>
        <w:t>非常勤の行政委員については、</w:t>
      </w:r>
      <w:r w:rsidRPr="0050756F">
        <w:rPr>
          <w:rFonts w:ascii="ＭＳ 明朝" w:eastAsia="ＭＳ 明朝" w:hAnsi="Century" w:cs="Times New Roman" w:hint="eastAsia"/>
          <w:sz w:val="22"/>
        </w:rPr>
        <w:t>平成26年3月31日までの</w:t>
      </w:r>
      <w:r w:rsidR="005521A6">
        <w:rPr>
          <w:rFonts w:ascii="ＭＳ 明朝" w:eastAsia="ＭＳ 明朝" w:hAnsi="Century" w:cs="Times New Roman" w:hint="eastAsia"/>
          <w:sz w:val="22"/>
        </w:rPr>
        <w:t>特例減額について</w:t>
      </w:r>
      <w:r w:rsidRPr="0050756F">
        <w:rPr>
          <w:rFonts w:ascii="ＭＳ 明朝" w:eastAsia="ＭＳ 明朝" w:hAnsi="Century" w:cs="Times New Roman" w:hint="eastAsia"/>
          <w:sz w:val="22"/>
        </w:rPr>
        <w:t>、</w:t>
      </w:r>
      <w:r>
        <w:rPr>
          <w:rFonts w:ascii="ＭＳ 明朝" w:eastAsia="ＭＳ 明朝" w:hAnsi="Century" w:cs="Times New Roman" w:hint="eastAsia"/>
          <w:sz w:val="22"/>
        </w:rPr>
        <w:t>減額率を見直</w:t>
      </w:r>
      <w:r w:rsidR="005521A6">
        <w:rPr>
          <w:rFonts w:ascii="ＭＳ 明朝" w:eastAsia="ＭＳ 明朝" w:hAnsi="Century" w:cs="Times New Roman" w:hint="eastAsia"/>
          <w:sz w:val="22"/>
        </w:rPr>
        <w:t>すこととしましたので、</w:t>
      </w:r>
      <w:r w:rsidRPr="0050756F">
        <w:rPr>
          <w:rFonts w:ascii="ＭＳ 明朝" w:eastAsia="ＭＳ 明朝" w:hAnsi="Century" w:cs="Times New Roman" w:hint="eastAsia"/>
          <w:sz w:val="22"/>
        </w:rPr>
        <w:t>通知します。</w:t>
      </w:r>
    </w:p>
    <w:p w:rsidR="00842237" w:rsidRPr="0050756F" w:rsidRDefault="00842237" w:rsidP="0050756F">
      <w:pPr>
        <w:autoSpaceDE w:val="0"/>
        <w:autoSpaceDN w:val="0"/>
        <w:ind w:rightChars="-53" w:right="-111"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また、当該条例施行に伴う日額報酬の支給</w:t>
      </w:r>
      <w:r w:rsidR="005521A6">
        <w:rPr>
          <w:rFonts w:ascii="ＭＳ 明朝" w:eastAsia="ＭＳ 明朝" w:hAnsi="Century" w:cs="Times New Roman" w:hint="eastAsia"/>
          <w:sz w:val="22"/>
        </w:rPr>
        <w:t>方法等の取扱い</w:t>
      </w:r>
      <w:r>
        <w:rPr>
          <w:rFonts w:ascii="ＭＳ 明朝" w:eastAsia="ＭＳ 明朝" w:hAnsi="Century" w:cs="Times New Roman" w:hint="eastAsia"/>
          <w:sz w:val="22"/>
        </w:rPr>
        <w:t>について、下記のとおりとします。</w:t>
      </w:r>
    </w:p>
    <w:p w:rsidR="0050756F" w:rsidRPr="009F3A06" w:rsidRDefault="0050756F" w:rsidP="0050756F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50756F" w:rsidRPr="0050756F" w:rsidRDefault="0050756F" w:rsidP="0050756F">
      <w:pPr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50756F">
        <w:rPr>
          <w:rFonts w:ascii="ＭＳ 明朝" w:eastAsia="ＭＳ 明朝" w:hAnsi="Century" w:cs="Times New Roman" w:hint="eastAsia"/>
          <w:sz w:val="22"/>
        </w:rPr>
        <w:t>記</w:t>
      </w:r>
    </w:p>
    <w:p w:rsidR="0050756F" w:rsidRDefault="0050756F" w:rsidP="0050756F">
      <w:pPr>
        <w:rPr>
          <w:sz w:val="22"/>
        </w:rPr>
      </w:pPr>
    </w:p>
    <w:p w:rsidR="0050756F" w:rsidRPr="007F5FD1" w:rsidRDefault="0050756F" w:rsidP="0050756F">
      <w:pPr>
        <w:rPr>
          <w:rFonts w:asciiTheme="majorEastAsia" w:eastAsiaTheme="majorEastAsia" w:hAnsiTheme="majorEastAsia"/>
          <w:sz w:val="22"/>
        </w:rPr>
      </w:pPr>
      <w:r w:rsidRPr="007F5FD1">
        <w:rPr>
          <w:rFonts w:asciiTheme="majorEastAsia" w:eastAsiaTheme="majorEastAsia" w:hAnsiTheme="majorEastAsia" w:hint="eastAsia"/>
          <w:sz w:val="22"/>
        </w:rPr>
        <w:t>１　報酬額の改定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129"/>
        <w:gridCol w:w="2557"/>
        <w:gridCol w:w="1934"/>
        <w:gridCol w:w="1893"/>
        <w:gridCol w:w="709"/>
      </w:tblGrid>
      <w:tr w:rsidR="0050756F" w:rsidRPr="0050756F" w:rsidTr="00B31F10">
        <w:tc>
          <w:tcPr>
            <w:tcW w:w="4961" w:type="dxa"/>
            <w:gridSpan w:val="3"/>
          </w:tcPr>
          <w:p w:rsidR="0050756F" w:rsidRPr="0050756F" w:rsidRDefault="0050756F" w:rsidP="0050756F">
            <w:pPr>
              <w:jc w:val="center"/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区分</w:t>
            </w:r>
          </w:p>
        </w:tc>
        <w:tc>
          <w:tcPr>
            <w:tcW w:w="1934" w:type="dxa"/>
          </w:tcPr>
          <w:p w:rsidR="0050756F" w:rsidRPr="0050756F" w:rsidRDefault="0050756F" w:rsidP="0050756F">
            <w:pPr>
              <w:jc w:val="center"/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改定後の額</w:t>
            </w:r>
          </w:p>
        </w:tc>
        <w:tc>
          <w:tcPr>
            <w:tcW w:w="1893" w:type="dxa"/>
          </w:tcPr>
          <w:p w:rsidR="0050756F" w:rsidRPr="0050756F" w:rsidRDefault="0050756F" w:rsidP="0050756F">
            <w:pPr>
              <w:jc w:val="center"/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改定前の額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jc w:val="center"/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備考</w:t>
            </w:r>
          </w:p>
        </w:tc>
      </w:tr>
      <w:tr w:rsidR="0050756F" w:rsidRPr="0050756F" w:rsidTr="00B31F10">
        <w:tc>
          <w:tcPr>
            <w:tcW w:w="1275" w:type="dxa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監査委員</w:t>
            </w:r>
          </w:p>
        </w:tc>
        <w:tc>
          <w:tcPr>
            <w:tcW w:w="1129" w:type="dxa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常勤の監査委員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代表監査委員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820,000円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910,000円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代表監査委員以外の委員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670,000円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740,000円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非常勤の監査委員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代表監査委員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B31F10" w:rsidP="0050756F">
            <w:pPr>
              <w:rPr>
                <w:rFonts w:asciiTheme="minorEastAsia" w:hAnsi="ＭＳ 明朝"/>
              </w:rPr>
            </w:pPr>
            <w:r>
              <w:rPr>
                <w:rFonts w:asciiTheme="minorEastAsia" w:hAnsi="ＭＳ 明朝" w:hint="eastAsia"/>
              </w:rPr>
              <w:t xml:space="preserve">　</w:t>
            </w:r>
            <w:r w:rsidR="0050756F" w:rsidRPr="0050756F">
              <w:rPr>
                <w:rFonts w:asciiTheme="minorEastAsia" w:hAnsi="ＭＳ 明朝" w:hint="eastAsia"/>
              </w:rPr>
              <w:t xml:space="preserve">　　　　　－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＊1</w:t>
            </w: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識見を有する者のうちから選任された監査委員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425,000円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府議会議員のうちから選任された監査委員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230,000円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1275" w:type="dxa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人事委員会</w:t>
            </w:r>
          </w:p>
        </w:tc>
        <w:tc>
          <w:tcPr>
            <w:tcW w:w="1129" w:type="dxa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常勤の委員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委員長である委員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820,000円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910,000円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670,000円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740,000円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非常勤の委員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委員長である委員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365,000円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＊1</w:t>
            </w:r>
          </w:p>
        </w:tc>
      </w:tr>
      <w:tr w:rsidR="0050756F" w:rsidRPr="0050756F" w:rsidTr="00B31F10">
        <w:tc>
          <w:tcPr>
            <w:tcW w:w="1275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1129" w:type="dxa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310,000円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教育委員会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委員長である委員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365,000円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310,000円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選挙管理委員会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委員長である委員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365,000円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290,000円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臨時に補充した委員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日額　 13,000円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日額　 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労働委員会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会長である委員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365,000円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公益委員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290,000円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労働者委員、使用者委員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230,000円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特別調整委員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13,000円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 97,000円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490470" w:rsidP="0050756F">
            <w:pPr>
              <w:rPr>
                <w:rFonts w:asciiTheme="minorEastAsia" w:hAnsi="ＭＳ 明朝"/>
              </w:rPr>
            </w:pPr>
            <w:proofErr w:type="gramStart"/>
            <w:r>
              <w:rPr>
                <w:rFonts w:asciiTheme="minorEastAsia" w:hAnsi="ＭＳ 明朝" w:hint="eastAsia"/>
              </w:rPr>
              <w:t>あつ</w:t>
            </w:r>
            <w:proofErr w:type="gramEnd"/>
            <w:r>
              <w:rPr>
                <w:rFonts w:asciiTheme="minorEastAsia" w:hAnsi="ＭＳ 明朝" w:hint="eastAsia"/>
              </w:rPr>
              <w:t>せん</w:t>
            </w:r>
            <w:r w:rsidR="0050756F" w:rsidRPr="0050756F">
              <w:rPr>
                <w:rFonts w:asciiTheme="minorEastAsia" w:hAnsi="ＭＳ 明朝" w:hint="eastAsia"/>
              </w:rPr>
              <w:t>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日額　 13,000円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日額　 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収用委員会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会長である委員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365,000円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290,000円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予備委員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13,000円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14,000円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あっせん委員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13,000円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14,000円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</w:tr>
      <w:tr w:rsidR="005521A6" w:rsidRPr="0050756F" w:rsidTr="00B31F10">
        <w:tc>
          <w:tcPr>
            <w:tcW w:w="2404" w:type="dxa"/>
            <w:gridSpan w:val="2"/>
            <w:vMerge/>
          </w:tcPr>
          <w:p w:rsidR="005521A6" w:rsidRPr="0050756F" w:rsidRDefault="005521A6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521A6" w:rsidRPr="0050756F" w:rsidRDefault="005521A6" w:rsidP="001D0DCD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仲裁委員</w:t>
            </w:r>
          </w:p>
        </w:tc>
        <w:tc>
          <w:tcPr>
            <w:tcW w:w="1934" w:type="dxa"/>
          </w:tcPr>
          <w:p w:rsidR="005521A6" w:rsidRPr="0050756F" w:rsidRDefault="005521A6" w:rsidP="001D0DCD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日額　 13,000円</w:t>
            </w:r>
          </w:p>
        </w:tc>
        <w:tc>
          <w:tcPr>
            <w:tcW w:w="1893" w:type="dxa"/>
          </w:tcPr>
          <w:p w:rsidR="005521A6" w:rsidRPr="0050756F" w:rsidRDefault="005521A6" w:rsidP="001D0DCD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14,000円</w:t>
            </w:r>
          </w:p>
        </w:tc>
        <w:tc>
          <w:tcPr>
            <w:tcW w:w="709" w:type="dxa"/>
          </w:tcPr>
          <w:p w:rsidR="005521A6" w:rsidRPr="0050756F" w:rsidRDefault="005521A6" w:rsidP="0050756F">
            <w:pPr>
              <w:rPr>
                <w:rFonts w:asciiTheme="minorEastAsia" w:hAnsi="ＭＳ 明朝"/>
              </w:rPr>
            </w:pPr>
          </w:p>
        </w:tc>
      </w:tr>
      <w:tr w:rsidR="005521A6" w:rsidRPr="0050756F" w:rsidTr="00B31F10">
        <w:tc>
          <w:tcPr>
            <w:tcW w:w="2404" w:type="dxa"/>
            <w:gridSpan w:val="2"/>
            <w:vMerge/>
          </w:tcPr>
          <w:p w:rsidR="005521A6" w:rsidRPr="0050756F" w:rsidRDefault="005521A6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521A6" w:rsidRPr="0050756F" w:rsidRDefault="005521A6" w:rsidP="0050756F">
            <w:pPr>
              <w:rPr>
                <w:rFonts w:asciiTheme="minorEastAsia" w:hAnsi="ＭＳ 明朝"/>
              </w:rPr>
            </w:pPr>
            <w:r>
              <w:rPr>
                <w:rFonts w:asciiTheme="minorEastAsia" w:hAnsi="ＭＳ 明朝" w:hint="eastAsia"/>
              </w:rPr>
              <w:t>参考人</w:t>
            </w:r>
          </w:p>
        </w:tc>
        <w:tc>
          <w:tcPr>
            <w:tcW w:w="1934" w:type="dxa"/>
          </w:tcPr>
          <w:p w:rsidR="005521A6" w:rsidRPr="00E55049" w:rsidRDefault="005521A6" w:rsidP="001D0DCD">
            <w:pPr>
              <w:rPr>
                <w:rFonts w:hAnsi="ＭＳ 明朝"/>
              </w:rPr>
            </w:pPr>
            <w:r w:rsidRPr="00E55049">
              <w:rPr>
                <w:rFonts w:hAnsi="ＭＳ 明朝" w:hint="eastAsia"/>
              </w:rPr>
              <w:t>3,800</w:t>
            </w:r>
            <w:r w:rsidRPr="00E55049">
              <w:rPr>
                <w:rFonts w:hAnsi="ＭＳ 明朝" w:hint="eastAsia"/>
              </w:rPr>
              <w:t>円</w:t>
            </w:r>
            <w:r w:rsidRPr="00E55049">
              <w:rPr>
                <w:rFonts w:hAnsi="ＭＳ 明朝" w:hint="eastAsia"/>
              </w:rPr>
              <w:t>(</w:t>
            </w:r>
            <w:r w:rsidRPr="00E55049">
              <w:rPr>
                <w:rFonts w:hAnsi="ＭＳ 明朝" w:hint="eastAsia"/>
              </w:rPr>
              <w:t>日額）を超えない範囲内において、その都度委員会が定める額</w:t>
            </w:r>
          </w:p>
        </w:tc>
        <w:tc>
          <w:tcPr>
            <w:tcW w:w="1893" w:type="dxa"/>
          </w:tcPr>
          <w:p w:rsidR="005521A6" w:rsidRPr="00E55049" w:rsidRDefault="005521A6" w:rsidP="001D0DCD">
            <w:r w:rsidRPr="00E55049">
              <w:rPr>
                <w:rFonts w:hint="eastAsia"/>
              </w:rPr>
              <w:t>4,200</w:t>
            </w:r>
            <w:r w:rsidRPr="00E55049">
              <w:rPr>
                <w:rFonts w:hint="eastAsia"/>
              </w:rPr>
              <w:t>円</w:t>
            </w:r>
            <w:r w:rsidRPr="00E55049">
              <w:rPr>
                <w:rFonts w:hint="eastAsia"/>
              </w:rPr>
              <w:t>(</w:t>
            </w:r>
            <w:r w:rsidRPr="00E55049">
              <w:rPr>
                <w:rFonts w:hint="eastAsia"/>
              </w:rPr>
              <w:t>日額）を超えない範囲内において、その都度委員会が定める額</w:t>
            </w:r>
          </w:p>
        </w:tc>
        <w:tc>
          <w:tcPr>
            <w:tcW w:w="709" w:type="dxa"/>
          </w:tcPr>
          <w:p w:rsidR="005521A6" w:rsidRPr="0050756F" w:rsidRDefault="005521A6" w:rsidP="0050756F">
            <w:pPr>
              <w:rPr>
                <w:rFonts w:asciiTheme="minorEastAsia" w:hAnsi="ＭＳ 明朝"/>
              </w:rPr>
            </w:pP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海区漁業調整委員会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会長である委員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 97,000円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 82,000円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専門委員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230,000円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内水面漁場管理委員会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会長である委員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 49,000円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 36,000円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＊2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 w:val="restart"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Ansi="ＭＳ 明朝" w:hint="eastAsia"/>
              </w:rPr>
              <w:t>公安委員会</w:t>
            </w: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委員長である委員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38,000円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 w:hAnsi="ＭＳ 明朝"/>
              </w:rPr>
            </w:pPr>
            <w:r w:rsidRPr="0050756F">
              <w:rPr>
                <w:rFonts w:asciiTheme="minorEastAsia" w:hint="eastAsia"/>
              </w:rPr>
              <w:t>月額　365,000円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＊1</w:t>
            </w:r>
          </w:p>
        </w:tc>
      </w:tr>
      <w:tr w:rsidR="0050756F" w:rsidRPr="0050756F" w:rsidTr="00B31F10">
        <w:tc>
          <w:tcPr>
            <w:tcW w:w="2404" w:type="dxa"/>
            <w:gridSpan w:val="2"/>
            <w:vMerge/>
          </w:tcPr>
          <w:p w:rsidR="0050756F" w:rsidRPr="0050756F" w:rsidRDefault="0050756F" w:rsidP="0050756F">
            <w:pPr>
              <w:rPr>
                <w:rFonts w:asciiTheme="minorEastAsia" w:hAnsi="ＭＳ 明朝"/>
              </w:rPr>
            </w:pPr>
          </w:p>
        </w:tc>
        <w:tc>
          <w:tcPr>
            <w:tcW w:w="2557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その他の委員</w:t>
            </w:r>
          </w:p>
        </w:tc>
        <w:tc>
          <w:tcPr>
            <w:tcW w:w="1934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日額　 32,000円</w:t>
            </w:r>
          </w:p>
        </w:tc>
        <w:tc>
          <w:tcPr>
            <w:tcW w:w="1893" w:type="dxa"/>
          </w:tcPr>
          <w:p w:rsidR="0050756F" w:rsidRPr="0050756F" w:rsidRDefault="0050756F" w:rsidP="00B31F10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月額　310,000円</w:t>
            </w:r>
          </w:p>
        </w:tc>
        <w:tc>
          <w:tcPr>
            <w:tcW w:w="709" w:type="dxa"/>
          </w:tcPr>
          <w:p w:rsidR="0050756F" w:rsidRPr="0050756F" w:rsidRDefault="0050756F" w:rsidP="0050756F">
            <w:pPr>
              <w:rPr>
                <w:rFonts w:asciiTheme="minorEastAsia"/>
              </w:rPr>
            </w:pPr>
            <w:r w:rsidRPr="0050756F">
              <w:rPr>
                <w:rFonts w:asciiTheme="minorEastAsia" w:hint="eastAsia"/>
              </w:rPr>
              <w:t>＊2</w:t>
            </w:r>
          </w:p>
        </w:tc>
      </w:tr>
    </w:tbl>
    <w:p w:rsidR="0050756F" w:rsidRDefault="00B31F10" w:rsidP="00B31F10">
      <w:pPr>
        <w:ind w:leftChars="200" w:left="630" w:hangingChars="100" w:hanging="210"/>
        <w:rPr>
          <w:rFonts w:hAnsi="ＭＳ 明朝"/>
        </w:rPr>
      </w:pPr>
      <w:r>
        <w:rPr>
          <w:rFonts w:hAnsi="ＭＳ 明朝" w:hint="eastAsia"/>
        </w:rPr>
        <w:t>※備考欄中「＊</w:t>
      </w:r>
      <w:r>
        <w:rPr>
          <w:rFonts w:hAnsi="ＭＳ 明朝" w:hint="eastAsia"/>
        </w:rPr>
        <w:t>1</w:t>
      </w:r>
      <w:r>
        <w:rPr>
          <w:rFonts w:hAnsi="ＭＳ 明朝" w:hint="eastAsia"/>
        </w:rPr>
        <w:t>」及び「＊</w:t>
      </w:r>
      <w:r>
        <w:rPr>
          <w:rFonts w:hAnsi="ＭＳ 明朝" w:hint="eastAsia"/>
        </w:rPr>
        <w:t>2</w:t>
      </w:r>
      <w:r>
        <w:rPr>
          <w:rFonts w:hAnsi="ＭＳ 明朝" w:hint="eastAsia"/>
        </w:rPr>
        <w:t>」については、一月当たりの勤務日数が８日を超える場合、一月当たりの報酬額を＊</w:t>
      </w:r>
      <w:r>
        <w:rPr>
          <w:rFonts w:hAnsi="ＭＳ 明朝" w:hint="eastAsia"/>
        </w:rPr>
        <w:t>1</w:t>
      </w:r>
      <w:r>
        <w:rPr>
          <w:rFonts w:hAnsi="ＭＳ 明朝" w:hint="eastAsia"/>
        </w:rPr>
        <w:t>の委員は</w:t>
      </w:r>
      <w:r>
        <w:rPr>
          <w:rFonts w:hAnsi="ＭＳ 明朝" w:hint="eastAsia"/>
        </w:rPr>
        <w:t>304,000</w:t>
      </w:r>
      <w:r>
        <w:rPr>
          <w:rFonts w:hAnsi="ＭＳ 明朝" w:hint="eastAsia"/>
        </w:rPr>
        <w:t>円、＊</w:t>
      </w:r>
      <w:r>
        <w:rPr>
          <w:rFonts w:hAnsi="ＭＳ 明朝" w:hint="eastAsia"/>
        </w:rPr>
        <w:t>2</w:t>
      </w:r>
      <w:r>
        <w:rPr>
          <w:rFonts w:hAnsi="ＭＳ 明朝" w:hint="eastAsia"/>
        </w:rPr>
        <w:t>の委員は</w:t>
      </w:r>
      <w:r>
        <w:rPr>
          <w:rFonts w:hAnsi="ＭＳ 明朝" w:hint="eastAsia"/>
        </w:rPr>
        <w:t>256,000</w:t>
      </w:r>
      <w:r>
        <w:rPr>
          <w:rFonts w:hAnsi="ＭＳ 明朝" w:hint="eastAsia"/>
        </w:rPr>
        <w:t>円とする。</w:t>
      </w:r>
    </w:p>
    <w:p w:rsidR="00B31F10" w:rsidRDefault="00B31F10" w:rsidP="00B31F10">
      <w:pPr>
        <w:rPr>
          <w:rFonts w:hAnsi="ＭＳ 明朝"/>
        </w:rPr>
      </w:pPr>
    </w:p>
    <w:p w:rsidR="00B31F10" w:rsidRPr="007F5FD1" w:rsidRDefault="00B31F10" w:rsidP="00B31F10">
      <w:pPr>
        <w:rPr>
          <w:rFonts w:asciiTheme="majorEastAsia" w:eastAsiaTheme="majorEastAsia" w:hAnsiTheme="majorEastAsia"/>
          <w:sz w:val="22"/>
        </w:rPr>
      </w:pPr>
      <w:r w:rsidRPr="007F5FD1">
        <w:rPr>
          <w:rFonts w:asciiTheme="majorEastAsia" w:eastAsiaTheme="majorEastAsia" w:hAnsiTheme="majorEastAsia" w:hint="eastAsia"/>
          <w:sz w:val="22"/>
        </w:rPr>
        <w:t>２　特例減額の取扱い</w:t>
      </w:r>
    </w:p>
    <w:p w:rsidR="00B31F10" w:rsidRDefault="00B31F10" w:rsidP="00B31F10">
      <w:pPr>
        <w:rPr>
          <w:sz w:val="22"/>
        </w:rPr>
      </w:pPr>
      <w:r>
        <w:rPr>
          <w:rFonts w:hint="eastAsia"/>
          <w:sz w:val="22"/>
        </w:rPr>
        <w:t xml:space="preserve">　今回の改正に伴い、</w:t>
      </w:r>
      <w:r w:rsidR="009F3A06">
        <w:rPr>
          <w:rFonts w:hint="eastAsia"/>
          <w:sz w:val="22"/>
        </w:rPr>
        <w:t>非常勤行政委員の</w:t>
      </w:r>
      <w:r>
        <w:rPr>
          <w:rFonts w:hint="eastAsia"/>
          <w:sz w:val="22"/>
        </w:rPr>
        <w:t>特例減額の割合を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％から３％に見直</w:t>
      </w:r>
      <w:r w:rsidR="00B363D8">
        <w:rPr>
          <w:rFonts w:hint="eastAsia"/>
          <w:sz w:val="22"/>
        </w:rPr>
        <w:t>すことと</w:t>
      </w:r>
      <w:r>
        <w:rPr>
          <w:rFonts w:hint="eastAsia"/>
          <w:sz w:val="22"/>
        </w:rPr>
        <w:t>し、平成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までの間、</w:t>
      </w:r>
      <w:r w:rsidR="00B363D8">
        <w:rPr>
          <w:rFonts w:hint="eastAsia"/>
          <w:sz w:val="22"/>
        </w:rPr>
        <w:t>引き続き</w:t>
      </w:r>
      <w:r>
        <w:rPr>
          <w:rFonts w:hint="eastAsia"/>
          <w:sz w:val="22"/>
        </w:rPr>
        <w:t>報酬額の減額措置を行います。</w:t>
      </w:r>
      <w:r w:rsidR="009F3A06">
        <w:rPr>
          <w:rFonts w:hint="eastAsia"/>
          <w:sz w:val="22"/>
        </w:rPr>
        <w:t>なお、常勤行政委員の特例減額の</w:t>
      </w:r>
      <w:r w:rsidR="005521A6">
        <w:rPr>
          <w:rFonts w:hint="eastAsia"/>
          <w:sz w:val="22"/>
        </w:rPr>
        <w:t>減額率</w:t>
      </w:r>
      <w:r w:rsidR="009F3A06">
        <w:rPr>
          <w:rFonts w:hint="eastAsia"/>
          <w:sz w:val="22"/>
        </w:rPr>
        <w:t>は、</w:t>
      </w:r>
      <w:r w:rsidR="009F3A06">
        <w:rPr>
          <w:rFonts w:hint="eastAsia"/>
          <w:sz w:val="22"/>
        </w:rPr>
        <w:t>20</w:t>
      </w:r>
      <w:r w:rsidR="009F3A06">
        <w:rPr>
          <w:rFonts w:hint="eastAsia"/>
          <w:sz w:val="22"/>
        </w:rPr>
        <w:t>％を継続します。</w:t>
      </w:r>
    </w:p>
    <w:p w:rsidR="00B31F10" w:rsidRPr="0050756F" w:rsidRDefault="00B31F10" w:rsidP="00B31F1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C76CA" w:rsidRPr="00DC55E8" w:rsidRDefault="00FC76CA" w:rsidP="00842237">
      <w:pPr>
        <w:rPr>
          <w:sz w:val="22"/>
        </w:rPr>
      </w:pPr>
    </w:p>
    <w:p w:rsidR="007F5FD1" w:rsidRDefault="007F5FD1">
      <w:pPr>
        <w:widowControl/>
        <w:jc w:val="left"/>
        <w:rPr>
          <w:sz w:val="22"/>
        </w:rPr>
      </w:pPr>
    </w:p>
    <w:sectPr w:rsidR="007F5FD1" w:rsidSect="00BE7007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E0" w:rsidRDefault="003F59E0" w:rsidP="003F59E0">
      <w:r>
        <w:separator/>
      </w:r>
    </w:p>
  </w:endnote>
  <w:endnote w:type="continuationSeparator" w:id="0">
    <w:p w:rsidR="003F59E0" w:rsidRDefault="003F59E0" w:rsidP="003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E0" w:rsidRDefault="003F59E0" w:rsidP="003F59E0">
      <w:r>
        <w:separator/>
      </w:r>
    </w:p>
  </w:footnote>
  <w:footnote w:type="continuationSeparator" w:id="0">
    <w:p w:rsidR="003F59E0" w:rsidRDefault="003F59E0" w:rsidP="003F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E" w:rsidRDefault="00F10270" w:rsidP="00056BFE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081A2" wp14:editId="30E9CEC9">
              <wp:simplePos x="0" y="0"/>
              <wp:positionH relativeFrom="column">
                <wp:posOffset>4690110</wp:posOffset>
              </wp:positionH>
              <wp:positionV relativeFrom="paragraph">
                <wp:posOffset>-168910</wp:posOffset>
              </wp:positionV>
              <wp:extent cx="1609725" cy="456565"/>
              <wp:effectExtent l="0" t="0" r="28575" b="19685"/>
              <wp:wrapNone/>
              <wp:docPr id="3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9725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F10270" w:rsidRDefault="00F10270" w:rsidP="00F1027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ＭＳ 明朝" w:hAnsi="ＭＳ 明朝" w:cs="Times New Roman" w:hint="eastAsia"/>
                              <w:color w:val="000000"/>
                              <w:sz w:val="36"/>
                              <w:szCs w:val="36"/>
                            </w:rPr>
                            <w:t>資料番号</w:t>
                          </w:r>
                          <w:r>
                            <w:rPr>
                              <w:rFonts w:eastAsia="ＭＳ 明朝" w:cs="Times New Roman" w:hint="eastAsia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eastAsia="ＭＳ 明朝" w:hAnsi="ＭＳ 明朝" w:cs="Times New Roman" w:hint="eastAsia"/>
                              <w:color w:val="000000"/>
                              <w:sz w:val="36"/>
                              <w:szCs w:val="36"/>
                            </w:rPr>
                            <w:t>２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2" o:spid="_x0000_s1026" style="position:absolute;left:0;text-align:left;margin-left:369.3pt;margin-top:-13.3pt;width:126.75pt;height:3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" fillcolor="window" strokecolor="#f79646" strokeweight="2pt">
              <v:textbox>
                <w:txbxContent>
                  <w:p w:rsidR="00F10270" w:rsidRDefault="00F10270" w:rsidP="00F1027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ＭＳ 明朝" w:hAnsi="ＭＳ 明朝" w:cs="Times New Roman" w:hint="eastAsia"/>
                        <w:color w:val="000000"/>
                        <w:sz w:val="36"/>
                        <w:szCs w:val="36"/>
                      </w:rPr>
                      <w:t>資料番号</w:t>
                    </w:r>
                    <w:r>
                      <w:rPr>
                        <w:rFonts w:eastAsia="ＭＳ 明朝" w:cs="Times New Roman" w:hint="eastAsia"/>
                        <w:color w:val="00000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eastAsia="ＭＳ 明朝" w:hAnsi="ＭＳ 明朝" w:cs="Times New Roman" w:hint="eastAsia"/>
                        <w:color w:val="000000"/>
                        <w:sz w:val="36"/>
                        <w:szCs w:val="36"/>
                      </w:rPr>
                      <w:t>２</w:t>
                    </w:r>
                  </w:p>
                </w:txbxContent>
              </v:textbox>
            </v:rect>
          </w:pict>
        </mc:Fallback>
      </mc:AlternateContent>
    </w:r>
  </w:p>
  <w:p w:rsidR="00056BFE" w:rsidRDefault="00056B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3C"/>
    <w:rsid w:val="000379CC"/>
    <w:rsid w:val="00056BFE"/>
    <w:rsid w:val="000D4C4E"/>
    <w:rsid w:val="001502B3"/>
    <w:rsid w:val="00227D37"/>
    <w:rsid w:val="002B7123"/>
    <w:rsid w:val="003044EC"/>
    <w:rsid w:val="00327D7B"/>
    <w:rsid w:val="003F59E0"/>
    <w:rsid w:val="004333E2"/>
    <w:rsid w:val="00455597"/>
    <w:rsid w:val="00490470"/>
    <w:rsid w:val="0050756F"/>
    <w:rsid w:val="005521A6"/>
    <w:rsid w:val="00792B99"/>
    <w:rsid w:val="007F5FD1"/>
    <w:rsid w:val="00842237"/>
    <w:rsid w:val="00864BC5"/>
    <w:rsid w:val="0089161F"/>
    <w:rsid w:val="009F3A06"/>
    <w:rsid w:val="00B31F10"/>
    <w:rsid w:val="00B363D8"/>
    <w:rsid w:val="00B726DF"/>
    <w:rsid w:val="00B81E9B"/>
    <w:rsid w:val="00B9343A"/>
    <w:rsid w:val="00BE7007"/>
    <w:rsid w:val="00C04940"/>
    <w:rsid w:val="00D0397B"/>
    <w:rsid w:val="00DC55E8"/>
    <w:rsid w:val="00DE69B4"/>
    <w:rsid w:val="00E90E76"/>
    <w:rsid w:val="00ED263C"/>
    <w:rsid w:val="00EF0BA6"/>
    <w:rsid w:val="00F10270"/>
    <w:rsid w:val="00FA56BC"/>
    <w:rsid w:val="00FA5744"/>
    <w:rsid w:val="00FC76CA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9E0"/>
  </w:style>
  <w:style w:type="paragraph" w:styleId="a8">
    <w:name w:val="footer"/>
    <w:basedOn w:val="a"/>
    <w:link w:val="a9"/>
    <w:uiPriority w:val="99"/>
    <w:unhideWhenUsed/>
    <w:rsid w:val="003F5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9E0"/>
  </w:style>
  <w:style w:type="paragraph" w:styleId="Web">
    <w:name w:val="Normal (Web)"/>
    <w:basedOn w:val="a"/>
    <w:uiPriority w:val="99"/>
    <w:semiHidden/>
    <w:unhideWhenUsed/>
    <w:rsid w:val="00F10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6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9E0"/>
  </w:style>
  <w:style w:type="paragraph" w:styleId="a8">
    <w:name w:val="footer"/>
    <w:basedOn w:val="a"/>
    <w:link w:val="a9"/>
    <w:uiPriority w:val="99"/>
    <w:unhideWhenUsed/>
    <w:rsid w:val="003F5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9E0"/>
  </w:style>
  <w:style w:type="paragraph" w:styleId="Web">
    <w:name w:val="Normal (Web)"/>
    <w:basedOn w:val="a"/>
    <w:uiPriority w:val="99"/>
    <w:semiHidden/>
    <w:unhideWhenUsed/>
    <w:rsid w:val="00F10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2012-11-30T06:38:00Z</cp:lastPrinted>
  <dcterms:created xsi:type="dcterms:W3CDTF">2012-11-26T11:38:00Z</dcterms:created>
  <dcterms:modified xsi:type="dcterms:W3CDTF">2012-12-13T05:02:00Z</dcterms:modified>
</cp:coreProperties>
</file>