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DE" w:rsidRPr="00D67476" w:rsidRDefault="003750B1" w:rsidP="00565330">
      <w:pPr>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60288" behindDoc="0" locked="0" layoutInCell="1" allowOverlap="1" wp14:anchorId="79184B87" wp14:editId="34167D2B">
                <wp:simplePos x="0" y="0"/>
                <wp:positionH relativeFrom="column">
                  <wp:posOffset>4520564</wp:posOffset>
                </wp:positionH>
                <wp:positionV relativeFrom="paragraph">
                  <wp:posOffset>-660400</wp:posOffset>
                </wp:positionV>
                <wp:extent cx="1609725" cy="456565"/>
                <wp:effectExtent l="0" t="0" r="28575" b="19685"/>
                <wp:wrapNone/>
                <wp:docPr id="4"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3750B1" w:rsidRPr="00097CFE" w:rsidRDefault="003750B1" w:rsidP="003750B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55.95pt;margin-top:-52pt;width:126.75pt;height:3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" fillcolor="window" strokecolor="#f79646" strokeweight="2pt">
                <v:textbox>
                  <w:txbxContent>
                    <w:p w:rsidR="003750B1" w:rsidRPr="00097CFE" w:rsidRDefault="003750B1" w:rsidP="003750B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p>
                  </w:txbxContent>
                </v:textbox>
              </v:rect>
            </w:pict>
          </mc:Fallback>
        </mc:AlternateContent>
      </w:r>
      <w:r w:rsidR="003700DE" w:rsidRPr="00D67476">
        <w:rPr>
          <w:rFonts w:ascii="ＭＳ ゴシック" w:eastAsia="ＭＳ ゴシック" w:hAnsi="ＭＳ ゴシック" w:hint="eastAsia"/>
          <w:sz w:val="28"/>
          <w:szCs w:val="28"/>
        </w:rPr>
        <w:t>議員報酬のあり方及びあるべき水準</w:t>
      </w:r>
    </w:p>
    <w:p w:rsidR="003700DE" w:rsidRPr="00D67476" w:rsidRDefault="003700DE" w:rsidP="00565330">
      <w:pPr>
        <w:jc w:val="center"/>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（「答申」たたき台）</w:t>
      </w:r>
    </w:p>
    <w:p w:rsidR="003700DE" w:rsidRPr="00D67476" w:rsidRDefault="003700DE">
      <w:pPr>
        <w:rPr>
          <w:rFonts w:ascii="ＭＳ ゴシック" w:eastAsia="ＭＳ ゴシック" w:hAnsi="ＭＳ ゴシック"/>
        </w:rPr>
      </w:pPr>
    </w:p>
    <w:p w:rsidR="003700DE" w:rsidRPr="00D67476" w:rsidRDefault="003700DE">
      <w:pPr>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【総論】</w:t>
      </w:r>
    </w:p>
    <w:p w:rsidR="003700DE" w:rsidRPr="00D67476" w:rsidRDefault="003700DE">
      <w:pPr>
        <w:rPr>
          <w:rFonts w:ascii="ＭＳ ゴシック" w:eastAsia="ＭＳ ゴシック" w:hAnsi="ＭＳ ゴシック"/>
          <w:sz w:val="24"/>
          <w:szCs w:val="24"/>
        </w:rPr>
      </w:pPr>
      <w:r w:rsidRPr="00D67476">
        <w:rPr>
          <w:rFonts w:ascii="ＭＳ ゴシック" w:eastAsia="ＭＳ ゴシック" w:hAnsi="ＭＳ ゴシック"/>
          <w:sz w:val="24"/>
          <w:szCs w:val="24"/>
        </w:rPr>
        <w:t>1</w:t>
      </w:r>
      <w:r w:rsidRPr="00D67476">
        <w:rPr>
          <w:rFonts w:ascii="ＭＳ ゴシック" w:eastAsia="ＭＳ ゴシック" w:hAnsi="ＭＳ ゴシック" w:hint="eastAsia"/>
          <w:sz w:val="24"/>
          <w:szCs w:val="24"/>
        </w:rPr>
        <w:t>．議員報酬のあり方（平成</w:t>
      </w:r>
      <w:r w:rsidRPr="00D67476">
        <w:rPr>
          <w:rFonts w:ascii="ＭＳ ゴシック" w:eastAsia="ＭＳ ゴシック" w:hAnsi="ＭＳ ゴシック"/>
          <w:sz w:val="24"/>
          <w:szCs w:val="24"/>
        </w:rPr>
        <w:t>20</w:t>
      </w:r>
      <w:r w:rsidRPr="00D67476">
        <w:rPr>
          <w:rFonts w:ascii="ＭＳ ゴシック" w:eastAsia="ＭＳ ゴシック" w:hAnsi="ＭＳ ゴシック" w:hint="eastAsia"/>
          <w:sz w:val="24"/>
          <w:szCs w:val="24"/>
        </w:rPr>
        <w:t>年地方自治法改正）</w:t>
      </w:r>
    </w:p>
    <w:p w:rsidR="003700DE" w:rsidRPr="00D67476" w:rsidRDefault="003700DE">
      <w:pPr>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地方</w:t>
      </w:r>
      <w:r w:rsidR="0060378B">
        <w:rPr>
          <w:rFonts w:ascii="ＭＳ ゴシック" w:eastAsia="ＭＳ ゴシック" w:hAnsi="ＭＳ ゴシック" w:hint="eastAsia"/>
          <w:sz w:val="24"/>
          <w:szCs w:val="24"/>
        </w:rPr>
        <w:t>分権改革の進展により、地方公共団体の権限や機能が拡大する中、地方議会の果たす役割と責任はますます重要となっており、地方議員に求められる活動領域も拡大していることから、地方議会議員の位置づけを明確化するため、所要の改正が行われた。（</w:t>
      </w:r>
      <w:r w:rsidRPr="00D67476">
        <w:rPr>
          <w:rFonts w:ascii="ＭＳ ゴシック" w:eastAsia="ＭＳ ゴシック" w:hAnsi="ＭＳ ゴシック" w:hint="eastAsia"/>
          <w:sz w:val="24"/>
          <w:szCs w:val="24"/>
        </w:rPr>
        <w:t>議員活動の責務の明示等は今後の課題。</w:t>
      </w:r>
      <w:r w:rsidR="0060378B">
        <w:rPr>
          <w:rFonts w:ascii="ＭＳ ゴシック" w:eastAsia="ＭＳ ゴシック" w:hAnsi="ＭＳ ゴシック" w:hint="eastAsia"/>
          <w:sz w:val="24"/>
          <w:szCs w:val="24"/>
        </w:rPr>
        <w:t>）</w:t>
      </w:r>
    </w:p>
    <w:p w:rsidR="003700DE" w:rsidRPr="00D67476" w:rsidRDefault="003700DE" w:rsidP="002D0B4D">
      <w:pPr>
        <w:ind w:leftChars="100" w:left="45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①　普通地方公共団体の議会の議員の活動のうち、議案の審査や議会運営の充実を図る目的で開催されている各会派の代表者会議、正副委員長会議、全員協議会等について、会議規則に定めることにより、議会活動の範囲に含まれ得ることを明確化した。（</w:t>
      </w:r>
      <w:r w:rsidR="00173703" w:rsidRPr="00D67476">
        <w:rPr>
          <w:rFonts w:ascii="ＭＳ ゴシック" w:eastAsia="ＭＳ ゴシック" w:hAnsi="ＭＳ ゴシック" w:hint="eastAsia"/>
          <w:sz w:val="24"/>
          <w:szCs w:val="24"/>
        </w:rPr>
        <w:t>自治法§</w:t>
      </w:r>
      <w:r w:rsidR="00173703">
        <w:rPr>
          <w:rFonts w:ascii="ＭＳ ゴシック" w:eastAsia="ＭＳ ゴシック" w:hAnsi="ＭＳ ゴシック" w:hint="eastAsia"/>
          <w:sz w:val="24"/>
          <w:szCs w:val="24"/>
        </w:rPr>
        <w:t>100⑫、</w:t>
      </w:r>
      <w:r w:rsidRPr="00D67476">
        <w:rPr>
          <w:rFonts w:ascii="ＭＳ ゴシック" w:eastAsia="ＭＳ ゴシック" w:hAnsi="ＭＳ ゴシック" w:hint="eastAsia"/>
          <w:sz w:val="24"/>
          <w:szCs w:val="24"/>
        </w:rPr>
        <w:t>資料番号１－</w:t>
      </w:r>
      <w:r w:rsidR="002441DF">
        <w:rPr>
          <w:rFonts w:ascii="ＭＳ ゴシック" w:eastAsia="ＭＳ ゴシック" w:hAnsi="ＭＳ ゴシック" w:hint="eastAsia"/>
          <w:sz w:val="24"/>
          <w:szCs w:val="24"/>
        </w:rPr>
        <w:t>２</w:t>
      </w:r>
      <w:r w:rsidRPr="00D67476">
        <w:rPr>
          <w:rFonts w:ascii="ＭＳ ゴシック" w:eastAsia="ＭＳ ゴシック" w:hAnsi="ＭＳ ゴシック" w:hint="eastAsia"/>
          <w:sz w:val="24"/>
          <w:szCs w:val="24"/>
        </w:rPr>
        <w:t>）</w:t>
      </w:r>
    </w:p>
    <w:p w:rsidR="0060378B" w:rsidRDefault="00173703" w:rsidP="002D0B4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60378B">
        <w:rPr>
          <w:rFonts w:ascii="ＭＳ ゴシック" w:eastAsia="ＭＳ ゴシック" w:hAnsi="ＭＳ ゴシック" w:hint="eastAsia"/>
          <w:sz w:val="24"/>
          <w:szCs w:val="24"/>
        </w:rPr>
        <w:t>地方議会議員の位置づけを明確化する一環として、</w:t>
      </w:r>
      <w:r w:rsidR="003700DE" w:rsidRPr="00D67476">
        <w:rPr>
          <w:rFonts w:ascii="ＭＳ ゴシック" w:eastAsia="ＭＳ ゴシック" w:hAnsi="ＭＳ ゴシック" w:hint="eastAsia"/>
          <w:sz w:val="24"/>
          <w:szCs w:val="24"/>
        </w:rPr>
        <w:t>議員の報酬の支給方法等に関する規定を他の行政委員会の委員等の報酬の支給方法等に関する規定から分離するとともに、報酬の名称を議員報酬に改めることとした。</w:t>
      </w:r>
    </w:p>
    <w:p w:rsidR="003700DE" w:rsidRPr="00D67476" w:rsidRDefault="003700DE" w:rsidP="0060378B">
      <w:pPr>
        <w:ind w:leftChars="214" w:left="449"/>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（自治法§</w:t>
      </w:r>
      <w:r w:rsidRPr="00D67476">
        <w:rPr>
          <w:rFonts w:ascii="ＭＳ ゴシック" w:eastAsia="ＭＳ ゴシック" w:hAnsi="ＭＳ ゴシック"/>
          <w:sz w:val="24"/>
          <w:szCs w:val="24"/>
        </w:rPr>
        <w:t>203</w:t>
      </w:r>
      <w:r w:rsidRPr="00D67476">
        <w:rPr>
          <w:rFonts w:ascii="ＭＳ ゴシック" w:eastAsia="ＭＳ ゴシック" w:hAnsi="ＭＳ ゴシック" w:hint="eastAsia"/>
          <w:sz w:val="24"/>
          <w:szCs w:val="24"/>
        </w:rPr>
        <w:t>）</w:t>
      </w:r>
    </w:p>
    <w:p w:rsidR="003700DE" w:rsidRPr="00D67476" w:rsidRDefault="003700DE" w:rsidP="00BB096C">
      <w:pPr>
        <w:rPr>
          <w:rFonts w:ascii="ＭＳ ゴシック" w:eastAsia="ＭＳ ゴシック" w:hAnsi="ＭＳ ゴシック"/>
          <w:sz w:val="24"/>
          <w:szCs w:val="24"/>
        </w:rPr>
      </w:pPr>
    </w:p>
    <w:p w:rsidR="003700DE" w:rsidRPr="00D67476" w:rsidRDefault="003700DE" w:rsidP="00532242">
      <w:pPr>
        <w:rPr>
          <w:rFonts w:ascii="ＭＳ ゴシック" w:eastAsia="ＭＳ ゴシック" w:hAnsi="ＭＳ ゴシック"/>
          <w:sz w:val="24"/>
          <w:szCs w:val="24"/>
        </w:rPr>
      </w:pPr>
      <w:r w:rsidRPr="00D67476">
        <w:rPr>
          <w:rFonts w:ascii="ＭＳ ゴシック" w:eastAsia="ＭＳ ゴシック" w:hAnsi="ＭＳ ゴシック"/>
          <w:sz w:val="24"/>
          <w:szCs w:val="24"/>
        </w:rPr>
        <w:t>2</w:t>
      </w:r>
      <w:r w:rsidRPr="00D67476">
        <w:rPr>
          <w:rFonts w:ascii="ＭＳ ゴシック" w:eastAsia="ＭＳ ゴシック" w:hAnsi="ＭＳ ゴシック" w:hint="eastAsia"/>
          <w:sz w:val="24"/>
          <w:szCs w:val="24"/>
        </w:rPr>
        <w:t>．議員活動の実態</w:t>
      </w:r>
      <w:r w:rsidR="002441DF">
        <w:rPr>
          <w:rFonts w:ascii="ＭＳ ゴシック" w:eastAsia="ＭＳ ゴシック" w:hAnsi="ＭＳ ゴシック" w:hint="eastAsia"/>
          <w:sz w:val="24"/>
          <w:szCs w:val="24"/>
        </w:rPr>
        <w:t>（会派との意見交換を踏まえ）</w:t>
      </w:r>
    </w:p>
    <w:p w:rsidR="003700DE" w:rsidRPr="00D67476" w:rsidRDefault="003700DE" w:rsidP="002D0B4D">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①　議会活動としては、本会議や委員会への出席はもとより、そのための調査や意見聴取、担当セクションとの意見交換等を行っている。また、住民の声を議会に反映するため、多くの人々からの要望や陳情を聞いている。</w:t>
      </w:r>
    </w:p>
    <w:p w:rsidR="003700DE" w:rsidRPr="00D67476" w:rsidRDefault="003700DE" w:rsidP="002D0B4D">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②　会派の活動として、所属議員での総会や部会毎の勉強会などが定期的に行われている。また、会派によっては、独自の視察や調査も実施している。</w:t>
      </w:r>
    </w:p>
    <w:p w:rsidR="002441DF" w:rsidRDefault="003700DE" w:rsidP="003554BA">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③　議会閉会中には、地元活動が中心であり、地元の要望受けなどの個人としての政務調査活動が多くを占めている。これらの地元の意見をもとに会派に政策提言を行い、調査研究して、会派の賛同を得て、議員提案や知事提案の修正等を行っている。地元活動と政策調整活動</w:t>
      </w:r>
      <w:r w:rsidR="003E0962" w:rsidRPr="00D67476">
        <w:rPr>
          <w:rFonts w:ascii="ＭＳ ゴシック" w:eastAsia="ＭＳ ゴシック" w:hAnsi="ＭＳ ゴシック" w:hint="eastAsia"/>
          <w:sz w:val="24"/>
          <w:szCs w:val="24"/>
        </w:rPr>
        <w:t>は</w:t>
      </w:r>
      <w:r w:rsidRPr="00D67476">
        <w:rPr>
          <w:rFonts w:ascii="ＭＳ ゴシック" w:eastAsia="ＭＳ ゴシック" w:hAnsi="ＭＳ ゴシック" w:hint="eastAsia"/>
          <w:sz w:val="24"/>
          <w:szCs w:val="24"/>
        </w:rPr>
        <w:t>一連のものであり、切り離すことはできない。</w:t>
      </w:r>
      <w:r w:rsidR="0060378B">
        <w:rPr>
          <w:rFonts w:ascii="ＭＳ ゴシック" w:eastAsia="ＭＳ ゴシック" w:hAnsi="ＭＳ ゴシック" w:hint="eastAsia"/>
          <w:sz w:val="24"/>
          <w:szCs w:val="24"/>
        </w:rPr>
        <w:t>（後援会活動等と報酬の対象となる議員活動を区分することは困難。）</w:t>
      </w:r>
    </w:p>
    <w:p w:rsidR="0060378B" w:rsidRDefault="0060378B" w:rsidP="002441DF">
      <w:pPr>
        <w:ind w:leftChars="114" w:left="4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政務調査費についても、政務調査活動と後援会活動等が密接に関連しており、政務調査費の使い勝手に課題がある。</w:t>
      </w:r>
    </w:p>
    <w:p w:rsidR="003700DE" w:rsidRDefault="0060378B" w:rsidP="002441DF">
      <w:pPr>
        <w:ind w:leftChars="114" w:left="4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2441DF">
        <w:rPr>
          <w:rFonts w:ascii="ＭＳ ゴシック" w:eastAsia="ＭＳ ゴシック" w:hAnsi="ＭＳ ゴシック" w:hint="eastAsia"/>
          <w:sz w:val="24"/>
          <w:szCs w:val="24"/>
        </w:rPr>
        <w:t xml:space="preserve">　</w:t>
      </w:r>
      <w:r w:rsidR="003700DE" w:rsidRPr="00D67476">
        <w:rPr>
          <w:rFonts w:ascii="ＭＳ ゴシック" w:eastAsia="ＭＳ ゴシック" w:hAnsi="ＭＳ ゴシック" w:hint="eastAsia"/>
          <w:sz w:val="24"/>
          <w:szCs w:val="24"/>
        </w:rPr>
        <w:t>議員としての活動が全くない日は年間で４～５日程度が平均との意見。</w:t>
      </w:r>
    </w:p>
    <w:p w:rsidR="003700DE" w:rsidRPr="00D67476" w:rsidRDefault="003700DE" w:rsidP="002441DF">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p>
    <w:p w:rsidR="00443F1D" w:rsidRDefault="00443F1D" w:rsidP="00BB096C">
      <w:pPr>
        <w:rPr>
          <w:rFonts w:ascii="ＭＳ ゴシック" w:eastAsia="ＭＳ ゴシック" w:hAnsi="ＭＳ ゴシック"/>
          <w:sz w:val="24"/>
          <w:szCs w:val="24"/>
        </w:rPr>
      </w:pPr>
    </w:p>
    <w:p w:rsidR="00443F1D" w:rsidRDefault="00443F1D" w:rsidP="00BB096C">
      <w:pPr>
        <w:rPr>
          <w:rFonts w:ascii="ＭＳ ゴシック" w:eastAsia="ＭＳ ゴシック" w:hAnsi="ＭＳ ゴシック"/>
          <w:sz w:val="24"/>
          <w:szCs w:val="24"/>
        </w:rPr>
      </w:pPr>
    </w:p>
    <w:p w:rsidR="003700DE" w:rsidRPr="00D67476" w:rsidRDefault="003700DE" w:rsidP="00BB096C">
      <w:pPr>
        <w:rPr>
          <w:rFonts w:ascii="ＭＳ ゴシック" w:eastAsia="ＭＳ ゴシック" w:hAnsi="ＭＳ ゴシック"/>
          <w:sz w:val="24"/>
          <w:szCs w:val="24"/>
        </w:rPr>
      </w:pPr>
      <w:r w:rsidRPr="00D67476">
        <w:rPr>
          <w:rFonts w:ascii="ＭＳ ゴシック" w:eastAsia="ＭＳ ゴシック" w:hAnsi="ＭＳ ゴシック"/>
          <w:sz w:val="24"/>
          <w:szCs w:val="24"/>
        </w:rPr>
        <w:lastRenderedPageBreak/>
        <w:t>3</w:t>
      </w:r>
      <w:r w:rsidRPr="00D67476">
        <w:rPr>
          <w:rFonts w:ascii="ＭＳ ゴシック" w:eastAsia="ＭＳ ゴシック" w:hAnsi="ＭＳ ゴシック" w:hint="eastAsia"/>
          <w:sz w:val="24"/>
          <w:szCs w:val="24"/>
        </w:rPr>
        <w:t>．現在の財政状況</w:t>
      </w:r>
    </w:p>
    <w:p w:rsidR="003700DE" w:rsidRPr="00D67476" w:rsidRDefault="003700DE" w:rsidP="00F43802">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・大阪府の現在の財政状況については、単年度では黒字</w:t>
      </w:r>
      <w:r w:rsidR="00C867BE" w:rsidRPr="00D67476">
        <w:rPr>
          <w:rFonts w:ascii="ＭＳ ゴシック" w:eastAsia="ＭＳ ゴシック" w:hAnsi="ＭＳ ゴシック" w:hint="eastAsia"/>
          <w:sz w:val="24"/>
          <w:szCs w:val="24"/>
        </w:rPr>
        <w:t>となっているものの</w:t>
      </w:r>
      <w:r w:rsidRPr="00D67476">
        <w:rPr>
          <w:rFonts w:ascii="ＭＳ ゴシック" w:eastAsia="ＭＳ ゴシック" w:hAnsi="ＭＳ ゴシック" w:hint="eastAsia"/>
          <w:sz w:val="24"/>
          <w:szCs w:val="24"/>
        </w:rPr>
        <w:t>、中長期的に</w:t>
      </w:r>
      <w:r w:rsidR="00C867BE" w:rsidRPr="00D67476">
        <w:rPr>
          <w:rFonts w:ascii="ＭＳ ゴシック" w:eastAsia="ＭＳ ゴシック" w:hAnsi="ＭＳ ゴシック" w:hint="eastAsia"/>
          <w:sz w:val="24"/>
          <w:szCs w:val="24"/>
        </w:rPr>
        <w:t>は</w:t>
      </w:r>
      <w:r w:rsidRPr="00D67476">
        <w:rPr>
          <w:rFonts w:ascii="ＭＳ ゴシック" w:eastAsia="ＭＳ ゴシック" w:hAnsi="ＭＳ ゴシック" w:hint="eastAsia"/>
          <w:sz w:val="24"/>
          <w:szCs w:val="24"/>
        </w:rPr>
        <w:t>、平成３０年代後半に収支不足となる時期があることが</w:t>
      </w:r>
      <w:r w:rsidR="00090FC4">
        <w:rPr>
          <w:rFonts w:ascii="ＭＳ ゴシック" w:eastAsia="ＭＳ ゴシック" w:hAnsi="ＭＳ ゴシック" w:hint="eastAsia"/>
          <w:sz w:val="24"/>
          <w:szCs w:val="24"/>
        </w:rPr>
        <w:t>見込まれ</w:t>
      </w:r>
      <w:r w:rsidRPr="00D67476">
        <w:rPr>
          <w:rFonts w:ascii="ＭＳ ゴシック" w:eastAsia="ＭＳ ゴシック" w:hAnsi="ＭＳ ゴシック" w:hint="eastAsia"/>
          <w:sz w:val="24"/>
          <w:szCs w:val="24"/>
        </w:rPr>
        <w:t>、また、今後相当長期にわたり、これまでルール外で借り入れてきた減債基金の不足額が解消しないなど、今後とも予断を許さない厳しい状況にあることは変わりない。</w:t>
      </w:r>
    </w:p>
    <w:p w:rsidR="003700DE" w:rsidRPr="00D67476" w:rsidRDefault="003700DE" w:rsidP="00C20ED4">
      <w:pPr>
        <w:ind w:left="480" w:hangingChars="200" w:hanging="48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r w:rsidR="001761E4" w:rsidRPr="001761E4">
        <w:rPr>
          <w:rFonts w:ascii="ＭＳ ゴシック" w:eastAsia="ＭＳ ゴシック" w:hAnsi="ＭＳ ゴシック" w:hint="eastAsia"/>
          <w:sz w:val="24"/>
          <w:szCs w:val="24"/>
        </w:rPr>
        <w:t>さらに、東日本大震災を受け、とりわけ湾岸部を擁する大阪府としては、今後、震災対応等の危機管理に要する費用が新たにかつ緊急に必要なことは明らか。</w:t>
      </w:r>
    </w:p>
    <w:p w:rsidR="003700DE" w:rsidRDefault="003700DE">
      <w:pPr>
        <w:rPr>
          <w:rFonts w:ascii="ＭＳ ゴシック" w:eastAsia="ＭＳ ゴシック" w:hAnsi="ＭＳ ゴシック"/>
          <w:sz w:val="24"/>
          <w:szCs w:val="24"/>
        </w:rPr>
      </w:pPr>
    </w:p>
    <w:p w:rsidR="00443F1D" w:rsidRPr="002441DF" w:rsidRDefault="00443F1D">
      <w:pPr>
        <w:rPr>
          <w:rFonts w:ascii="ＭＳ ゴシック" w:eastAsia="ＭＳ ゴシック" w:hAnsi="ＭＳ ゴシック"/>
          <w:sz w:val="24"/>
          <w:szCs w:val="24"/>
        </w:rPr>
      </w:pPr>
    </w:p>
    <w:p w:rsidR="003700DE" w:rsidRPr="00D67476" w:rsidRDefault="003700DE">
      <w:pPr>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【各論】</w:t>
      </w:r>
      <w:r w:rsidR="002441DF">
        <w:rPr>
          <w:rFonts w:ascii="ＭＳ ゴシック" w:eastAsia="ＭＳ ゴシック" w:hAnsi="ＭＳ ゴシック" w:hint="eastAsia"/>
          <w:sz w:val="24"/>
          <w:szCs w:val="24"/>
        </w:rPr>
        <w:t>あるべき水準としての報酬額の考え方</w:t>
      </w:r>
    </w:p>
    <w:p w:rsidR="003700DE" w:rsidRPr="00D67476" w:rsidRDefault="003700DE" w:rsidP="009D6879">
      <w:pPr>
        <w:ind w:left="24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r w:rsidR="00E3047C" w:rsidRPr="00D67476">
        <w:rPr>
          <w:rFonts w:ascii="ＭＳ ゴシック" w:eastAsia="ＭＳ ゴシック" w:hAnsi="ＭＳ ゴシック" w:hint="eastAsia"/>
          <w:sz w:val="24"/>
          <w:szCs w:val="24"/>
        </w:rPr>
        <w:t>甲</w:t>
      </w:r>
      <w:r w:rsidRPr="00D67476">
        <w:rPr>
          <w:rFonts w:ascii="ＭＳ ゴシック" w:eastAsia="ＭＳ ゴシック" w:hAnsi="ＭＳ ゴシック" w:hint="eastAsia"/>
          <w:sz w:val="24"/>
          <w:szCs w:val="24"/>
        </w:rPr>
        <w:t>案）</w:t>
      </w:r>
      <w:r w:rsidR="002441DF">
        <w:rPr>
          <w:rFonts w:ascii="ＭＳ ゴシック" w:eastAsia="ＭＳ ゴシック" w:hAnsi="ＭＳ ゴシック" w:hint="eastAsia"/>
          <w:sz w:val="24"/>
          <w:szCs w:val="24"/>
        </w:rPr>
        <w:t>議員の職務に応じたあるべき水準としての</w:t>
      </w:r>
      <w:r w:rsidR="00C867BE" w:rsidRPr="00D67476">
        <w:rPr>
          <w:rFonts w:ascii="ＭＳ ゴシック" w:eastAsia="ＭＳ ゴシック" w:hAnsi="ＭＳ ゴシック" w:hint="eastAsia"/>
          <w:sz w:val="24"/>
          <w:szCs w:val="24"/>
        </w:rPr>
        <w:t>報酬額</w:t>
      </w:r>
    </w:p>
    <w:p w:rsidR="003700DE" w:rsidRPr="00D67476" w:rsidRDefault="003700DE" w:rsidP="00DE32CB">
      <w:pPr>
        <w:ind w:left="24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・以下の指標を参考に、審議会としてあるべき水準を決める。</w:t>
      </w:r>
    </w:p>
    <w:p w:rsidR="003700DE" w:rsidRPr="00D67476" w:rsidRDefault="00DE32CB" w:rsidP="00DE32CB">
      <w:pPr>
        <w:ind w:left="210" w:hangingChars="100" w:hanging="210"/>
        <w:rPr>
          <w:rFonts w:ascii="ＭＳ ゴシック" w:eastAsia="ＭＳ ゴシック" w:hAnsi="ＭＳ ゴシック"/>
          <w:sz w:val="24"/>
          <w:szCs w:val="24"/>
        </w:rPr>
      </w:pPr>
      <w:r w:rsidRPr="00D67476">
        <w:rPr>
          <w:noProof/>
        </w:rPr>
        <mc:AlternateContent>
          <mc:Choice Requires="wps">
            <w:drawing>
              <wp:anchor distT="0" distB="0" distL="114300" distR="114300" simplePos="0" relativeHeight="251658240" behindDoc="0" locked="0" layoutInCell="1" allowOverlap="1" wp14:anchorId="7192A059" wp14:editId="211E6574">
                <wp:simplePos x="0" y="0"/>
                <wp:positionH relativeFrom="column">
                  <wp:posOffset>1034415</wp:posOffset>
                </wp:positionH>
                <wp:positionV relativeFrom="paragraph">
                  <wp:posOffset>34925</wp:posOffset>
                </wp:positionV>
                <wp:extent cx="95250" cy="847725"/>
                <wp:effectExtent l="0" t="0" r="19050"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47725"/>
                        </a:xfrm>
                        <a:prstGeom prst="leftBracket">
                          <a:avLst>
                            <a:gd name="adj" fmla="val 8323"/>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1.45pt;margin-top:2.75pt;width: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" adj="202" strokecolor="#4579b8"/>
            </w:pict>
          </mc:Fallback>
        </mc:AlternateContent>
      </w:r>
      <w:r w:rsidR="003700DE" w:rsidRPr="00D67476">
        <w:rPr>
          <w:rFonts w:ascii="ＭＳ ゴシック" w:eastAsia="ＭＳ ゴシック" w:hAnsi="ＭＳ ゴシック" w:hint="eastAsia"/>
          <w:sz w:val="24"/>
          <w:szCs w:val="24"/>
        </w:rPr>
        <w:t xml:space="preserve">　　　　　　　　</w:t>
      </w:r>
      <w:r w:rsidR="00C867BE" w:rsidRPr="00D67476">
        <w:rPr>
          <w:rFonts w:ascii="ＭＳ ゴシック" w:eastAsia="ＭＳ ゴシック" w:hAnsi="ＭＳ ゴシック" w:hint="eastAsia"/>
          <w:sz w:val="24"/>
          <w:szCs w:val="24"/>
        </w:rPr>
        <w:t>管理職等</w:t>
      </w:r>
      <w:r w:rsidR="003700DE" w:rsidRPr="00D67476">
        <w:rPr>
          <w:rFonts w:ascii="ＭＳ ゴシック" w:eastAsia="ＭＳ ゴシック" w:hAnsi="ＭＳ ゴシック" w:hint="eastAsia"/>
          <w:sz w:val="24"/>
          <w:szCs w:val="24"/>
        </w:rPr>
        <w:t>一般職の</w:t>
      </w:r>
      <w:r w:rsidR="0063745D">
        <w:rPr>
          <w:rFonts w:ascii="ＭＳ ゴシック" w:eastAsia="ＭＳ ゴシック" w:hAnsi="ＭＳ ゴシック" w:hint="eastAsia"/>
          <w:sz w:val="24"/>
          <w:szCs w:val="24"/>
        </w:rPr>
        <w:t>給与</w:t>
      </w:r>
      <w:bookmarkStart w:id="0" w:name="_GoBack"/>
      <w:bookmarkEnd w:id="0"/>
      <w:r w:rsidR="003700DE" w:rsidRPr="00D67476">
        <w:rPr>
          <w:rFonts w:ascii="ＭＳ ゴシック" w:eastAsia="ＭＳ ゴシック" w:hAnsi="ＭＳ ゴシック" w:hint="eastAsia"/>
          <w:sz w:val="24"/>
          <w:szCs w:val="24"/>
        </w:rPr>
        <w:t>の状況（資料番号４）</w:t>
      </w:r>
    </w:p>
    <w:p w:rsidR="003700DE" w:rsidRPr="00D67476" w:rsidRDefault="003700DE" w:rsidP="009D6879">
      <w:pPr>
        <w:ind w:left="24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r w:rsidR="00C867BE" w:rsidRPr="00D67476">
        <w:rPr>
          <w:rFonts w:ascii="ＭＳ ゴシック" w:eastAsia="ＭＳ ゴシック" w:hAnsi="ＭＳ ゴシック" w:hint="eastAsia"/>
          <w:sz w:val="24"/>
          <w:szCs w:val="24"/>
        </w:rPr>
        <w:t>管理職等</w:t>
      </w:r>
      <w:r w:rsidRPr="00D67476">
        <w:rPr>
          <w:rFonts w:ascii="ＭＳ ゴシック" w:eastAsia="ＭＳ ゴシック" w:hAnsi="ＭＳ ゴシック" w:hint="eastAsia"/>
          <w:sz w:val="24"/>
          <w:szCs w:val="24"/>
        </w:rPr>
        <w:t>一般職の給与改定率（資料番号５）</w:t>
      </w:r>
    </w:p>
    <w:p w:rsidR="003700DE" w:rsidRPr="00D67476" w:rsidRDefault="003700DE" w:rsidP="009D6879">
      <w:pPr>
        <w:ind w:left="24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民間企業の役員等の報酬</w:t>
      </w:r>
      <w:r w:rsidR="00C867BE" w:rsidRPr="00D67476">
        <w:rPr>
          <w:rFonts w:ascii="ＭＳ ゴシック" w:eastAsia="ＭＳ ゴシック" w:hAnsi="ＭＳ ゴシック" w:hint="eastAsia"/>
          <w:sz w:val="24"/>
          <w:szCs w:val="24"/>
        </w:rPr>
        <w:t xml:space="preserve">　　</w:t>
      </w:r>
      <w:r w:rsidRPr="00D67476">
        <w:rPr>
          <w:rFonts w:ascii="ＭＳ ゴシック" w:eastAsia="ＭＳ ゴシック" w:hAnsi="ＭＳ ゴシック" w:hint="eastAsia"/>
          <w:sz w:val="24"/>
          <w:szCs w:val="24"/>
        </w:rPr>
        <w:t>（資料番号６）</w:t>
      </w:r>
    </w:p>
    <w:p w:rsidR="003700DE" w:rsidRPr="00D67476" w:rsidRDefault="003700DE" w:rsidP="009D6879">
      <w:pPr>
        <w:ind w:left="240"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消費者物価指数　　　　</w:t>
      </w:r>
      <w:r w:rsidR="00C867BE" w:rsidRPr="00D67476">
        <w:rPr>
          <w:rFonts w:ascii="ＭＳ ゴシック" w:eastAsia="ＭＳ ゴシック" w:hAnsi="ＭＳ ゴシック" w:hint="eastAsia"/>
          <w:sz w:val="24"/>
          <w:szCs w:val="24"/>
        </w:rPr>
        <w:t xml:space="preserve">　　</w:t>
      </w:r>
      <w:r w:rsidRPr="00D67476">
        <w:rPr>
          <w:rFonts w:ascii="ＭＳ ゴシック" w:eastAsia="ＭＳ ゴシック" w:hAnsi="ＭＳ ゴシック" w:hint="eastAsia"/>
          <w:sz w:val="24"/>
          <w:szCs w:val="24"/>
        </w:rPr>
        <w:t>（資料番号</w:t>
      </w:r>
      <w:r w:rsidR="0024345F">
        <w:rPr>
          <w:rFonts w:ascii="ＭＳ ゴシック" w:eastAsia="ＭＳ ゴシック" w:hAnsi="ＭＳ ゴシック" w:hint="eastAsia"/>
          <w:sz w:val="24"/>
          <w:szCs w:val="24"/>
        </w:rPr>
        <w:t>７</w:t>
      </w:r>
      <w:r w:rsidRPr="00D67476">
        <w:rPr>
          <w:rFonts w:ascii="ＭＳ ゴシック" w:eastAsia="ＭＳ ゴシック" w:hAnsi="ＭＳ ゴシック" w:hint="eastAsia"/>
          <w:sz w:val="24"/>
          <w:szCs w:val="24"/>
        </w:rPr>
        <w:t>）</w:t>
      </w:r>
    </w:p>
    <w:p w:rsidR="003700DE" w:rsidRPr="00D67476" w:rsidRDefault="003700DE" w:rsidP="009D6879">
      <w:pPr>
        <w:ind w:left="240" w:hangingChars="100" w:hanging="240"/>
        <w:rPr>
          <w:rFonts w:ascii="ＭＳ ゴシック" w:eastAsia="ＭＳ ゴシック" w:hAnsi="ＭＳ ゴシック"/>
          <w:sz w:val="24"/>
          <w:szCs w:val="24"/>
        </w:rPr>
      </w:pPr>
    </w:p>
    <w:p w:rsidR="003700DE" w:rsidRPr="00D67476" w:rsidRDefault="003700DE" w:rsidP="00747A6D">
      <w:pPr>
        <w:ind w:left="210"/>
        <w:rPr>
          <w:rFonts w:ascii="ＭＳ ゴシック" w:eastAsia="ＭＳ ゴシック" w:hAnsi="ＭＳ ゴシック"/>
          <w:sz w:val="24"/>
          <w:szCs w:val="24"/>
        </w:rPr>
      </w:pPr>
    </w:p>
    <w:p w:rsidR="003700DE" w:rsidRDefault="003700DE" w:rsidP="00D80276">
      <w:pPr>
        <w:ind w:left="21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w:t>
      </w:r>
      <w:r w:rsidR="00E3047C" w:rsidRPr="00D67476">
        <w:rPr>
          <w:rFonts w:ascii="ＭＳ ゴシック" w:eastAsia="ＭＳ ゴシック" w:hAnsi="ＭＳ ゴシック" w:hint="eastAsia"/>
          <w:sz w:val="24"/>
          <w:szCs w:val="24"/>
        </w:rPr>
        <w:t>乙</w:t>
      </w:r>
      <w:r w:rsidRPr="00D67476">
        <w:rPr>
          <w:rFonts w:ascii="ＭＳ ゴシック" w:eastAsia="ＭＳ ゴシック" w:hAnsi="ＭＳ ゴシック" w:hint="eastAsia"/>
          <w:sz w:val="24"/>
          <w:szCs w:val="24"/>
        </w:rPr>
        <w:t>案）厳しい財政状況を考慮し</w:t>
      </w:r>
      <w:r w:rsidR="002441DF">
        <w:rPr>
          <w:rFonts w:ascii="ＭＳ ゴシック" w:eastAsia="ＭＳ ゴシック" w:hAnsi="ＭＳ ゴシック" w:hint="eastAsia"/>
          <w:sz w:val="24"/>
          <w:szCs w:val="24"/>
        </w:rPr>
        <w:t>、職務に応じた額から減額した</w:t>
      </w:r>
      <w:r w:rsidRPr="00D67476">
        <w:rPr>
          <w:rFonts w:ascii="ＭＳ ゴシック" w:eastAsia="ＭＳ ゴシック" w:hAnsi="ＭＳ ゴシック" w:hint="eastAsia"/>
          <w:sz w:val="24"/>
          <w:szCs w:val="24"/>
        </w:rPr>
        <w:t>報酬額</w:t>
      </w:r>
    </w:p>
    <w:p w:rsidR="00637DEE" w:rsidRPr="00D67476" w:rsidRDefault="00637DEE" w:rsidP="00D80276">
      <w:pPr>
        <w:ind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［この場合、時限的な対応とすることが必要。］</w:t>
      </w:r>
    </w:p>
    <w:p w:rsidR="0060378B" w:rsidRDefault="003700DE" w:rsidP="00EA3E50">
      <w:pPr>
        <w:ind w:left="21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r w:rsidR="002441DF">
        <w:rPr>
          <w:rFonts w:ascii="ＭＳ ゴシック" w:eastAsia="ＭＳ ゴシック" w:hAnsi="ＭＳ ゴシック" w:hint="eastAsia"/>
          <w:sz w:val="24"/>
          <w:szCs w:val="24"/>
        </w:rPr>
        <w:t>例１）</w:t>
      </w:r>
      <w:r w:rsidRPr="00D67476">
        <w:rPr>
          <w:rFonts w:ascii="ＭＳ ゴシック" w:eastAsia="ＭＳ ゴシック" w:hAnsi="ＭＳ ゴシック" w:hint="eastAsia"/>
          <w:sz w:val="24"/>
          <w:szCs w:val="24"/>
        </w:rPr>
        <w:t>現在のカット後の水準</w:t>
      </w:r>
      <w:r w:rsidR="0060378B">
        <w:rPr>
          <w:rFonts w:ascii="ＭＳ ゴシック" w:eastAsia="ＭＳ ゴシック" w:hAnsi="ＭＳ ゴシック" w:hint="eastAsia"/>
          <w:sz w:val="24"/>
          <w:szCs w:val="24"/>
        </w:rPr>
        <w:t>（議会において政治的に判断されたもの）</w:t>
      </w:r>
    </w:p>
    <w:p w:rsidR="003700DE" w:rsidRPr="00D67476" w:rsidRDefault="003700DE" w:rsidP="0060378B">
      <w:pPr>
        <w:ind w:leftChars="100" w:left="210" w:firstLineChars="600" w:firstLine="14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を</w:t>
      </w:r>
      <w:r w:rsidR="005D32B1">
        <w:rPr>
          <w:rFonts w:ascii="ＭＳ ゴシック" w:eastAsia="ＭＳ ゴシック" w:hAnsi="ＭＳ ゴシック" w:hint="eastAsia"/>
          <w:sz w:val="24"/>
          <w:szCs w:val="24"/>
        </w:rPr>
        <w:t>、</w:t>
      </w:r>
      <w:r w:rsidRPr="00D67476">
        <w:rPr>
          <w:rFonts w:ascii="ＭＳ ゴシック" w:eastAsia="ＭＳ ゴシック" w:hAnsi="ＭＳ ゴシック" w:hint="eastAsia"/>
          <w:sz w:val="24"/>
          <w:szCs w:val="24"/>
        </w:rPr>
        <w:t>制度上の年収とする。</w:t>
      </w:r>
    </w:p>
    <w:p w:rsidR="003700DE" w:rsidRPr="00D67476" w:rsidRDefault="002441DF" w:rsidP="00EA3E50">
      <w:pPr>
        <w:ind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例２）</w:t>
      </w:r>
      <w:r w:rsidR="003700DE" w:rsidRPr="00D67476">
        <w:rPr>
          <w:rFonts w:ascii="ＭＳ ゴシック" w:eastAsia="ＭＳ ゴシック" w:hAnsi="ＭＳ ゴシック" w:hint="eastAsia"/>
          <w:sz w:val="24"/>
          <w:szCs w:val="24"/>
        </w:rPr>
        <w:t>期末手当を</w:t>
      </w:r>
      <w:r>
        <w:rPr>
          <w:rFonts w:ascii="ＭＳ ゴシック" w:eastAsia="ＭＳ ゴシック" w:hAnsi="ＭＳ ゴシック" w:hint="eastAsia"/>
          <w:sz w:val="24"/>
          <w:szCs w:val="24"/>
        </w:rPr>
        <w:t>減額</w:t>
      </w:r>
      <w:r w:rsidR="003700DE" w:rsidRPr="00D67476">
        <w:rPr>
          <w:rFonts w:ascii="ＭＳ ゴシック" w:eastAsia="ＭＳ ゴシック" w:hAnsi="ＭＳ ゴシック" w:hint="eastAsia"/>
          <w:sz w:val="24"/>
          <w:szCs w:val="24"/>
        </w:rPr>
        <w:t>。</w:t>
      </w:r>
    </w:p>
    <w:p w:rsidR="003700DE" w:rsidRPr="002441DF" w:rsidRDefault="003700DE" w:rsidP="00EA3E50">
      <w:pPr>
        <w:ind w:left="210"/>
        <w:rPr>
          <w:rFonts w:ascii="ＭＳ ゴシック" w:eastAsia="ＭＳ ゴシック" w:hAnsi="ＭＳ ゴシック"/>
          <w:sz w:val="24"/>
          <w:szCs w:val="24"/>
        </w:rPr>
      </w:pPr>
    </w:p>
    <w:p w:rsidR="003700DE" w:rsidRPr="00D67476" w:rsidRDefault="003700DE" w:rsidP="00747A6D">
      <w:pPr>
        <w:pStyle w:val="a3"/>
        <w:rPr>
          <w:rFonts w:ascii="ＭＳ ゴシック" w:eastAsia="ＭＳ ゴシック" w:hAnsi="ＭＳ ゴシック"/>
          <w:sz w:val="24"/>
          <w:szCs w:val="24"/>
        </w:rPr>
      </w:pPr>
    </w:p>
    <w:p w:rsidR="003700DE" w:rsidRPr="00D67476" w:rsidRDefault="003700DE" w:rsidP="004408EE">
      <w:pPr>
        <w:ind w:leftChars="100" w:left="930" w:hangingChars="300" w:hanging="72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w:t>
      </w:r>
      <w:r w:rsidR="00E3047C" w:rsidRPr="00D67476">
        <w:rPr>
          <w:rFonts w:ascii="ＭＳ ゴシック" w:eastAsia="ＭＳ ゴシック" w:hAnsi="ＭＳ ゴシック" w:hint="eastAsia"/>
          <w:sz w:val="24"/>
          <w:szCs w:val="24"/>
        </w:rPr>
        <w:t>丙</w:t>
      </w:r>
      <w:r w:rsidRPr="00D67476">
        <w:rPr>
          <w:rFonts w:ascii="ＭＳ ゴシック" w:eastAsia="ＭＳ ゴシック" w:hAnsi="ＭＳ ゴシック" w:hint="eastAsia"/>
          <w:sz w:val="24"/>
          <w:szCs w:val="24"/>
        </w:rPr>
        <w:t>案）</w:t>
      </w:r>
      <w:r w:rsidR="002441DF">
        <w:rPr>
          <w:rFonts w:ascii="ＭＳ ゴシック" w:eastAsia="ＭＳ ゴシック" w:hAnsi="ＭＳ ゴシック" w:hint="eastAsia"/>
          <w:sz w:val="24"/>
          <w:szCs w:val="24"/>
        </w:rPr>
        <w:t>議員の職務に応じた</w:t>
      </w:r>
      <w:r w:rsidRPr="00D67476">
        <w:rPr>
          <w:rFonts w:ascii="ＭＳ ゴシック" w:eastAsia="ＭＳ ゴシック" w:hAnsi="ＭＳ ゴシック" w:hint="eastAsia"/>
          <w:sz w:val="24"/>
          <w:szCs w:val="24"/>
        </w:rPr>
        <w:t>あるべき水準を</w:t>
      </w:r>
      <w:r w:rsidR="0060378B">
        <w:rPr>
          <w:rFonts w:ascii="ＭＳ ゴシック" w:eastAsia="ＭＳ ゴシック" w:hAnsi="ＭＳ ゴシック" w:hint="eastAsia"/>
          <w:sz w:val="24"/>
          <w:szCs w:val="24"/>
        </w:rPr>
        <w:t>示し</w:t>
      </w:r>
      <w:r w:rsidRPr="00D67476">
        <w:rPr>
          <w:rFonts w:ascii="ＭＳ ゴシック" w:eastAsia="ＭＳ ゴシック" w:hAnsi="ＭＳ ゴシック" w:hint="eastAsia"/>
          <w:sz w:val="24"/>
          <w:szCs w:val="24"/>
        </w:rPr>
        <w:t>、厳しい財政状況への対応は議会に自主的な判断を求める。</w:t>
      </w:r>
    </w:p>
    <w:p w:rsidR="003700DE" w:rsidRPr="00D67476" w:rsidRDefault="003700DE" w:rsidP="004408EE">
      <w:pPr>
        <w:ind w:leftChars="100" w:left="210" w:firstLineChars="400" w:firstLine="96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・審議会としては、</w:t>
      </w:r>
      <w:r w:rsidR="003E0962" w:rsidRPr="00D67476">
        <w:rPr>
          <w:rFonts w:ascii="ＭＳ ゴシック" w:eastAsia="ＭＳ ゴシック" w:hAnsi="ＭＳ ゴシック" w:hint="eastAsia"/>
          <w:sz w:val="24"/>
          <w:szCs w:val="24"/>
        </w:rPr>
        <w:t>甲</w:t>
      </w:r>
      <w:r w:rsidRPr="00D67476">
        <w:rPr>
          <w:rFonts w:ascii="ＭＳ ゴシック" w:eastAsia="ＭＳ ゴシック" w:hAnsi="ＭＳ ゴシック" w:hint="eastAsia"/>
          <w:sz w:val="24"/>
          <w:szCs w:val="24"/>
        </w:rPr>
        <w:t>案で答申。</w:t>
      </w:r>
    </w:p>
    <w:p w:rsidR="00C867BE" w:rsidRDefault="003700DE" w:rsidP="00C867BE">
      <w:pPr>
        <w:ind w:leftChars="100" w:left="1410" w:hangingChars="500" w:hanging="120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xml:space="preserve">　　　　</w:t>
      </w:r>
    </w:p>
    <w:p w:rsidR="0060378B" w:rsidRPr="00D67476" w:rsidRDefault="0060378B" w:rsidP="00C867BE">
      <w:pPr>
        <w:ind w:leftChars="100" w:left="1410" w:hangingChars="500" w:hanging="1200"/>
        <w:rPr>
          <w:rFonts w:ascii="ＭＳ ゴシック" w:eastAsia="ＭＳ ゴシック" w:hAnsi="ＭＳ ゴシック"/>
          <w:sz w:val="24"/>
          <w:szCs w:val="24"/>
        </w:rPr>
      </w:pPr>
    </w:p>
    <w:p w:rsidR="003700DE" w:rsidRPr="00D67476" w:rsidRDefault="003700DE" w:rsidP="00E84ED9">
      <w:pPr>
        <w:ind w:leftChars="214" w:left="689" w:hangingChars="100" w:hanging="240"/>
        <w:rPr>
          <w:rFonts w:ascii="ＭＳ ゴシック" w:eastAsia="ＭＳ ゴシック" w:hAnsi="ＭＳ ゴシック"/>
          <w:sz w:val="24"/>
          <w:szCs w:val="24"/>
        </w:rPr>
      </w:pPr>
      <w:r w:rsidRPr="00D67476">
        <w:rPr>
          <w:rFonts w:ascii="ＭＳ ゴシック" w:eastAsia="ＭＳ ゴシック" w:hAnsi="ＭＳ ゴシック" w:hint="eastAsia"/>
          <w:sz w:val="24"/>
          <w:szCs w:val="24"/>
        </w:rPr>
        <w:t>※　議員報酬の相当部分が議員活動の原資に充てられている状況を踏まえ、政務調査費について審議会として意見を述べる。</w:t>
      </w:r>
    </w:p>
    <w:sectPr w:rsidR="003700DE" w:rsidRPr="00D67476" w:rsidSect="008D437A">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EE" w:rsidRDefault="00637DEE" w:rsidP="00637DEE">
      <w:r>
        <w:separator/>
      </w:r>
    </w:p>
  </w:endnote>
  <w:endnote w:type="continuationSeparator" w:id="0">
    <w:p w:rsidR="00637DEE" w:rsidRDefault="00637DEE" w:rsidP="006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EE" w:rsidRDefault="00637DEE" w:rsidP="00637DEE">
      <w:r>
        <w:separator/>
      </w:r>
    </w:p>
  </w:footnote>
  <w:footnote w:type="continuationSeparator" w:id="0">
    <w:p w:rsidR="00637DEE" w:rsidRDefault="00637DEE" w:rsidP="0063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D2D"/>
    <w:multiLevelType w:val="hybridMultilevel"/>
    <w:tmpl w:val="49DE34D0"/>
    <w:lvl w:ilvl="0" w:tplc="AA1EB9FA">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FE16D54"/>
    <w:multiLevelType w:val="hybridMultilevel"/>
    <w:tmpl w:val="3BCC6424"/>
    <w:lvl w:ilvl="0" w:tplc="98707ABE">
      <w:start w:val="1"/>
      <w:numFmt w:val="ideographTraditional"/>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215D21E8"/>
    <w:multiLevelType w:val="hybridMultilevel"/>
    <w:tmpl w:val="5DB07DD4"/>
    <w:lvl w:ilvl="0" w:tplc="6DBAEF4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0737AE3"/>
    <w:multiLevelType w:val="hybridMultilevel"/>
    <w:tmpl w:val="9698CC80"/>
    <w:lvl w:ilvl="0" w:tplc="D73237C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07F12ED"/>
    <w:multiLevelType w:val="hybridMultilevel"/>
    <w:tmpl w:val="1534CAC8"/>
    <w:lvl w:ilvl="0" w:tplc="1E3AFE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BD563E"/>
    <w:multiLevelType w:val="hybridMultilevel"/>
    <w:tmpl w:val="C144CF24"/>
    <w:lvl w:ilvl="0" w:tplc="9E62977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B918B8"/>
    <w:multiLevelType w:val="hybridMultilevel"/>
    <w:tmpl w:val="B2D658DC"/>
    <w:lvl w:ilvl="0" w:tplc="558AEB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166EFC"/>
    <w:multiLevelType w:val="hybridMultilevel"/>
    <w:tmpl w:val="44CCC504"/>
    <w:lvl w:ilvl="0" w:tplc="13E22A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AE10039"/>
    <w:multiLevelType w:val="hybridMultilevel"/>
    <w:tmpl w:val="7A0CB552"/>
    <w:lvl w:ilvl="0" w:tplc="8FD2EBB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num>
  <w:num w:numId="2">
    <w:abstractNumId w:val="3"/>
  </w:num>
  <w:num w:numId="3">
    <w:abstractNumId w:val="4"/>
  </w:num>
  <w:num w:numId="4">
    <w:abstractNumId w:val="7"/>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2C"/>
    <w:rsid w:val="000270B6"/>
    <w:rsid w:val="00090FC4"/>
    <w:rsid w:val="000A7306"/>
    <w:rsid w:val="00120D66"/>
    <w:rsid w:val="0014730A"/>
    <w:rsid w:val="00173703"/>
    <w:rsid w:val="001761E4"/>
    <w:rsid w:val="001B60AD"/>
    <w:rsid w:val="00202D18"/>
    <w:rsid w:val="0024345F"/>
    <w:rsid w:val="002441DF"/>
    <w:rsid w:val="00264040"/>
    <w:rsid w:val="002D0B4D"/>
    <w:rsid w:val="002D691D"/>
    <w:rsid w:val="002F0224"/>
    <w:rsid w:val="002F152D"/>
    <w:rsid w:val="002F4E50"/>
    <w:rsid w:val="002F568C"/>
    <w:rsid w:val="00310AAC"/>
    <w:rsid w:val="003554BA"/>
    <w:rsid w:val="003700DE"/>
    <w:rsid w:val="003750B1"/>
    <w:rsid w:val="003A112A"/>
    <w:rsid w:val="003E0962"/>
    <w:rsid w:val="004408EE"/>
    <w:rsid w:val="00443F1D"/>
    <w:rsid w:val="0048072C"/>
    <w:rsid w:val="00532242"/>
    <w:rsid w:val="00565330"/>
    <w:rsid w:val="005971FB"/>
    <w:rsid w:val="005B35D0"/>
    <w:rsid w:val="005D32B1"/>
    <w:rsid w:val="005D584D"/>
    <w:rsid w:val="0060378B"/>
    <w:rsid w:val="0063745D"/>
    <w:rsid w:val="00637DEE"/>
    <w:rsid w:val="00667A50"/>
    <w:rsid w:val="007059AD"/>
    <w:rsid w:val="007338F1"/>
    <w:rsid w:val="00747A6D"/>
    <w:rsid w:val="00761D33"/>
    <w:rsid w:val="007A2732"/>
    <w:rsid w:val="00837DA3"/>
    <w:rsid w:val="00877DC6"/>
    <w:rsid w:val="008D437A"/>
    <w:rsid w:val="008D43B1"/>
    <w:rsid w:val="00911C0E"/>
    <w:rsid w:val="009B6C37"/>
    <w:rsid w:val="009D6879"/>
    <w:rsid w:val="00A77A2C"/>
    <w:rsid w:val="00B55648"/>
    <w:rsid w:val="00B76B36"/>
    <w:rsid w:val="00B86278"/>
    <w:rsid w:val="00BB096C"/>
    <w:rsid w:val="00BC05C9"/>
    <w:rsid w:val="00BE222D"/>
    <w:rsid w:val="00C20ED4"/>
    <w:rsid w:val="00C267BC"/>
    <w:rsid w:val="00C867BE"/>
    <w:rsid w:val="00D67476"/>
    <w:rsid w:val="00D76013"/>
    <w:rsid w:val="00D80276"/>
    <w:rsid w:val="00DE32CB"/>
    <w:rsid w:val="00DF2A9D"/>
    <w:rsid w:val="00E3047C"/>
    <w:rsid w:val="00E73AD5"/>
    <w:rsid w:val="00E80170"/>
    <w:rsid w:val="00E84ED9"/>
    <w:rsid w:val="00EA3E50"/>
    <w:rsid w:val="00F32677"/>
    <w:rsid w:val="00F43802"/>
    <w:rsid w:val="00FA5E70"/>
    <w:rsid w:val="00FC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5330"/>
    <w:pPr>
      <w:ind w:leftChars="400" w:left="840"/>
    </w:pPr>
  </w:style>
  <w:style w:type="paragraph" w:styleId="a4">
    <w:name w:val="Balloon Text"/>
    <w:basedOn w:val="a"/>
    <w:link w:val="a5"/>
    <w:uiPriority w:val="99"/>
    <w:semiHidden/>
    <w:rsid w:val="007059AD"/>
    <w:rPr>
      <w:rFonts w:ascii="Arial" w:eastAsia="ＭＳ ゴシック" w:hAnsi="Arial"/>
      <w:sz w:val="18"/>
      <w:szCs w:val="18"/>
    </w:rPr>
  </w:style>
  <w:style w:type="character" w:customStyle="1" w:styleId="a5">
    <w:name w:val="吹き出し (文字)"/>
    <w:basedOn w:val="a0"/>
    <w:link w:val="a4"/>
    <w:uiPriority w:val="99"/>
    <w:semiHidden/>
    <w:locked/>
    <w:rsid w:val="007059AD"/>
    <w:rPr>
      <w:rFonts w:ascii="Arial" w:eastAsia="ＭＳ ゴシック" w:hAnsi="Arial" w:cs="Times New Roman"/>
      <w:sz w:val="18"/>
      <w:szCs w:val="18"/>
    </w:rPr>
  </w:style>
  <w:style w:type="paragraph" w:styleId="a6">
    <w:name w:val="header"/>
    <w:basedOn w:val="a"/>
    <w:link w:val="a7"/>
    <w:uiPriority w:val="99"/>
    <w:unhideWhenUsed/>
    <w:rsid w:val="00637DEE"/>
    <w:pPr>
      <w:tabs>
        <w:tab w:val="center" w:pos="4252"/>
        <w:tab w:val="right" w:pos="8504"/>
      </w:tabs>
      <w:snapToGrid w:val="0"/>
    </w:pPr>
  </w:style>
  <w:style w:type="character" w:customStyle="1" w:styleId="a7">
    <w:name w:val="ヘッダー (文字)"/>
    <w:basedOn w:val="a0"/>
    <w:link w:val="a6"/>
    <w:uiPriority w:val="99"/>
    <w:rsid w:val="00637DEE"/>
  </w:style>
  <w:style w:type="paragraph" w:styleId="a8">
    <w:name w:val="footer"/>
    <w:basedOn w:val="a"/>
    <w:link w:val="a9"/>
    <w:uiPriority w:val="99"/>
    <w:unhideWhenUsed/>
    <w:rsid w:val="00637DEE"/>
    <w:pPr>
      <w:tabs>
        <w:tab w:val="center" w:pos="4252"/>
        <w:tab w:val="right" w:pos="8504"/>
      </w:tabs>
      <w:snapToGrid w:val="0"/>
    </w:pPr>
  </w:style>
  <w:style w:type="character" w:customStyle="1" w:styleId="a9">
    <w:name w:val="フッター (文字)"/>
    <w:basedOn w:val="a0"/>
    <w:link w:val="a8"/>
    <w:uiPriority w:val="99"/>
    <w:rsid w:val="00637DEE"/>
  </w:style>
  <w:style w:type="paragraph" w:styleId="Web">
    <w:name w:val="Normal (Web)"/>
    <w:basedOn w:val="a"/>
    <w:uiPriority w:val="99"/>
    <w:semiHidden/>
    <w:unhideWhenUsed/>
    <w:rsid w:val="003750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5330"/>
    <w:pPr>
      <w:ind w:leftChars="400" w:left="840"/>
    </w:pPr>
  </w:style>
  <w:style w:type="paragraph" w:styleId="a4">
    <w:name w:val="Balloon Text"/>
    <w:basedOn w:val="a"/>
    <w:link w:val="a5"/>
    <w:uiPriority w:val="99"/>
    <w:semiHidden/>
    <w:rsid w:val="007059AD"/>
    <w:rPr>
      <w:rFonts w:ascii="Arial" w:eastAsia="ＭＳ ゴシック" w:hAnsi="Arial"/>
      <w:sz w:val="18"/>
      <w:szCs w:val="18"/>
    </w:rPr>
  </w:style>
  <w:style w:type="character" w:customStyle="1" w:styleId="a5">
    <w:name w:val="吹き出し (文字)"/>
    <w:basedOn w:val="a0"/>
    <w:link w:val="a4"/>
    <w:uiPriority w:val="99"/>
    <w:semiHidden/>
    <w:locked/>
    <w:rsid w:val="007059AD"/>
    <w:rPr>
      <w:rFonts w:ascii="Arial" w:eastAsia="ＭＳ ゴシック" w:hAnsi="Arial" w:cs="Times New Roman"/>
      <w:sz w:val="18"/>
      <w:szCs w:val="18"/>
    </w:rPr>
  </w:style>
  <w:style w:type="paragraph" w:styleId="a6">
    <w:name w:val="header"/>
    <w:basedOn w:val="a"/>
    <w:link w:val="a7"/>
    <w:uiPriority w:val="99"/>
    <w:unhideWhenUsed/>
    <w:rsid w:val="00637DEE"/>
    <w:pPr>
      <w:tabs>
        <w:tab w:val="center" w:pos="4252"/>
        <w:tab w:val="right" w:pos="8504"/>
      </w:tabs>
      <w:snapToGrid w:val="0"/>
    </w:pPr>
  </w:style>
  <w:style w:type="character" w:customStyle="1" w:styleId="a7">
    <w:name w:val="ヘッダー (文字)"/>
    <w:basedOn w:val="a0"/>
    <w:link w:val="a6"/>
    <w:uiPriority w:val="99"/>
    <w:rsid w:val="00637DEE"/>
  </w:style>
  <w:style w:type="paragraph" w:styleId="a8">
    <w:name w:val="footer"/>
    <w:basedOn w:val="a"/>
    <w:link w:val="a9"/>
    <w:uiPriority w:val="99"/>
    <w:unhideWhenUsed/>
    <w:rsid w:val="00637DEE"/>
    <w:pPr>
      <w:tabs>
        <w:tab w:val="center" w:pos="4252"/>
        <w:tab w:val="right" w:pos="8504"/>
      </w:tabs>
      <w:snapToGrid w:val="0"/>
    </w:pPr>
  </w:style>
  <w:style w:type="character" w:customStyle="1" w:styleId="a9">
    <w:name w:val="フッター (文字)"/>
    <w:basedOn w:val="a0"/>
    <w:link w:val="a8"/>
    <w:uiPriority w:val="99"/>
    <w:rsid w:val="00637DEE"/>
  </w:style>
  <w:style w:type="paragraph" w:styleId="Web">
    <w:name w:val="Normal (Web)"/>
    <w:basedOn w:val="a"/>
    <w:uiPriority w:val="99"/>
    <w:semiHidden/>
    <w:unhideWhenUsed/>
    <w:rsid w:val="003750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F416-EB98-40C5-B48B-7B10520F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1478</Words>
  <Characters>129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議員報酬のあり方及びあるべき水準</vt:lpstr>
    </vt:vector>
  </TitlesOfParts>
  <Company>大阪府庁</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議員報酬のあり方及びあるべき水準</dc:title>
  <dc:creator>大阪府庁</dc:creator>
  <cp:lastModifiedBy>大阪府庁</cp:lastModifiedBy>
  <cp:revision>15</cp:revision>
  <cp:lastPrinted>2011-07-26T03:22:00Z</cp:lastPrinted>
  <dcterms:created xsi:type="dcterms:W3CDTF">2011-07-26T00:30:00Z</dcterms:created>
  <dcterms:modified xsi:type="dcterms:W3CDTF">2011-07-27T08:14:00Z</dcterms:modified>
</cp:coreProperties>
</file>