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2D582" w14:textId="5C6A3690" w:rsidR="005A23C5" w:rsidRPr="007B33C0" w:rsidRDefault="005A23C5" w:rsidP="005A23C5">
      <w:pPr>
        <w:jc w:val="right"/>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(読み上げソフト対応ファイル)</w:t>
      </w:r>
    </w:p>
    <w:p w14:paraId="3276CCB8" w14:textId="77777777" w:rsidR="005A23C5" w:rsidRPr="007B33C0" w:rsidRDefault="005A23C5" w:rsidP="00BB0D7D">
      <w:pPr>
        <w:jc w:val="center"/>
        <w:rPr>
          <w:rFonts w:asciiTheme="majorEastAsia" w:eastAsiaTheme="majorEastAsia" w:hAnsiTheme="majorEastAsia"/>
          <w:sz w:val="24"/>
          <w:szCs w:val="24"/>
        </w:rPr>
      </w:pPr>
    </w:p>
    <w:p w14:paraId="0027C53F" w14:textId="7705BED4" w:rsidR="001570B9" w:rsidRPr="007B33C0" w:rsidRDefault="00BF3ED5" w:rsidP="00BB0D7D">
      <w:pPr>
        <w:jc w:val="center"/>
        <w:rPr>
          <w:rFonts w:asciiTheme="majorEastAsia" w:eastAsiaTheme="majorEastAsia" w:hAnsiTheme="majorEastAsia"/>
          <w:sz w:val="24"/>
          <w:szCs w:val="24"/>
        </w:rPr>
      </w:pPr>
      <w:bookmarkStart w:id="0" w:name="_GoBack"/>
      <w:bookmarkEnd w:id="0"/>
      <w:r w:rsidRPr="007B33C0">
        <w:rPr>
          <w:rFonts w:asciiTheme="majorEastAsia" w:eastAsiaTheme="majorEastAsia" w:hAnsiTheme="majorEastAsia" w:hint="eastAsia"/>
          <w:sz w:val="24"/>
          <w:szCs w:val="24"/>
        </w:rPr>
        <w:t>大阪府ホームレスの自立の支援等に関する実施計画案</w:t>
      </w:r>
      <w:r w:rsidR="00C17D4C" w:rsidRPr="007B33C0">
        <w:rPr>
          <w:rFonts w:asciiTheme="majorEastAsia" w:eastAsiaTheme="majorEastAsia" w:hAnsiTheme="majorEastAsia" w:hint="eastAsia"/>
          <w:sz w:val="24"/>
          <w:szCs w:val="24"/>
        </w:rPr>
        <w:t>の概要</w:t>
      </w:r>
    </w:p>
    <w:p w14:paraId="71B23611" w14:textId="71BC154A" w:rsidR="00235BF0" w:rsidRPr="007B33C0" w:rsidRDefault="00BF3ED5" w:rsidP="005A79D8">
      <w:pPr>
        <w:jc w:val="right"/>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福祉部地域福祉推進室地域福祉課</w:t>
      </w:r>
    </w:p>
    <w:p w14:paraId="5789B610" w14:textId="77777777" w:rsidR="005A23C5" w:rsidRPr="007B33C0" w:rsidRDefault="005A23C5" w:rsidP="005A79D8">
      <w:pPr>
        <w:jc w:val="right"/>
        <w:rPr>
          <w:rFonts w:asciiTheme="majorEastAsia" w:eastAsiaTheme="majorEastAsia" w:hAnsiTheme="majorEastAsia"/>
          <w:sz w:val="24"/>
          <w:szCs w:val="24"/>
        </w:rPr>
      </w:pPr>
    </w:p>
    <w:p w14:paraId="71B23618" w14:textId="31149B1C" w:rsidR="00235BF0" w:rsidRPr="007B33C0" w:rsidRDefault="00D25C26" w:rsidP="00CF2008">
      <w:pPr>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第</w:t>
      </w:r>
      <w:r w:rsidR="00DA2DC5" w:rsidRPr="007B33C0">
        <w:rPr>
          <w:rFonts w:asciiTheme="majorEastAsia" w:eastAsiaTheme="majorEastAsia" w:hAnsiTheme="majorEastAsia" w:hint="eastAsia"/>
          <w:sz w:val="24"/>
          <w:szCs w:val="24"/>
        </w:rPr>
        <w:t>１</w:t>
      </w:r>
      <w:r w:rsidR="00D06702" w:rsidRPr="007B33C0">
        <w:rPr>
          <w:rFonts w:asciiTheme="majorEastAsia" w:eastAsiaTheme="majorEastAsia" w:hAnsiTheme="majorEastAsia" w:hint="eastAsia"/>
          <w:sz w:val="24"/>
          <w:szCs w:val="24"/>
        </w:rPr>
        <w:t xml:space="preserve">　</w:t>
      </w:r>
      <w:r w:rsidR="00BF3ED5" w:rsidRPr="007B33C0">
        <w:rPr>
          <w:rFonts w:asciiTheme="majorEastAsia" w:eastAsiaTheme="majorEastAsia" w:hAnsiTheme="majorEastAsia" w:hint="eastAsia"/>
          <w:sz w:val="24"/>
          <w:szCs w:val="24"/>
        </w:rPr>
        <w:t>はじめに</w:t>
      </w:r>
    </w:p>
    <w:p w14:paraId="18E59019" w14:textId="5E05D8BF" w:rsidR="00BF3ED5" w:rsidRPr="007B33C0" w:rsidRDefault="00DA2DC5" w:rsidP="00CF2008">
      <w:pPr>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w:t>
      </w:r>
      <w:r w:rsidR="00BF3ED5" w:rsidRPr="007B33C0">
        <w:rPr>
          <w:rFonts w:asciiTheme="majorEastAsia" w:eastAsiaTheme="majorEastAsia" w:hAnsiTheme="majorEastAsia" w:hint="eastAsia"/>
          <w:sz w:val="24"/>
          <w:szCs w:val="24"/>
        </w:rPr>
        <w:t>計画の目的</w:t>
      </w:r>
      <w:r w:rsidRPr="007B33C0">
        <w:rPr>
          <w:rFonts w:asciiTheme="majorEastAsia" w:eastAsiaTheme="majorEastAsia" w:hAnsiTheme="majorEastAsia" w:hint="eastAsia"/>
          <w:sz w:val="24"/>
          <w:szCs w:val="24"/>
        </w:rPr>
        <w:t>）</w:t>
      </w:r>
    </w:p>
    <w:p w14:paraId="2614F6B8" w14:textId="1ABD1D13" w:rsidR="00BF3ED5" w:rsidRPr="007B33C0" w:rsidRDefault="00BF3ED5" w:rsidP="00D06702">
      <w:pPr>
        <w:ind w:leftChars="100" w:left="210"/>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ホームレスの自立の支援等に関する特別措置法（平成14年法律第105号。以下「法」という。）」及び国の「ホームレスの自立の支援等に関する基本方針（平成30年7月31日告示。以下「基本方針」という。）」に即し、ホームレスの状況の変化や大阪府のこれまでの施策の評価などを踏まえ、ホームレス及びホームレスとなることを余儀なくされるおそれのある者（以下「ホームレス等」という。）の自立と、地域社会におけるホームレス等に関する諸問題の解決を目指し、大阪府におけるホームレス等の自立の支援等に関する施策を総合的かつ計画的に実施するため策定（法第9条に規定された都道府県実施計画）。</w:t>
      </w:r>
    </w:p>
    <w:p w14:paraId="29B0E369" w14:textId="18B45854" w:rsidR="00BF3ED5" w:rsidRPr="007B33C0" w:rsidRDefault="00DA2DC5" w:rsidP="00D06702">
      <w:pPr>
        <w:ind w:left="240" w:hangingChars="100" w:hanging="240"/>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w:t>
      </w:r>
      <w:r w:rsidR="00BF3ED5" w:rsidRPr="007B33C0">
        <w:rPr>
          <w:rFonts w:asciiTheme="majorEastAsia" w:eastAsiaTheme="majorEastAsia" w:hAnsiTheme="majorEastAsia" w:hint="eastAsia"/>
          <w:sz w:val="24"/>
          <w:szCs w:val="24"/>
        </w:rPr>
        <w:t>法の趣旨、理念を踏まえつつ、ホームレス自立支援施策のうち、福祉の観点から実施しているホームレス自立支援事業等については「生活困窮者自立支援法（平成</w:t>
      </w:r>
      <w:r w:rsidR="00D06702" w:rsidRPr="007B33C0">
        <w:rPr>
          <w:rFonts w:asciiTheme="majorEastAsia" w:eastAsiaTheme="majorEastAsia" w:hAnsiTheme="majorEastAsia" w:hint="eastAsia"/>
          <w:sz w:val="24"/>
          <w:szCs w:val="24"/>
        </w:rPr>
        <w:t>25</w:t>
      </w:r>
      <w:r w:rsidR="00BF3ED5" w:rsidRPr="007B33C0">
        <w:rPr>
          <w:rFonts w:asciiTheme="majorEastAsia" w:eastAsiaTheme="majorEastAsia" w:hAnsiTheme="majorEastAsia" w:hint="eastAsia"/>
          <w:sz w:val="24"/>
          <w:szCs w:val="24"/>
        </w:rPr>
        <w:t>年法律第105号。以下「困窮者支援法」という。）」の枠組みで実施。</w:t>
      </w:r>
    </w:p>
    <w:p w14:paraId="210DC226" w14:textId="77777777" w:rsidR="00BF3ED5" w:rsidRPr="007B33C0" w:rsidRDefault="00BF3ED5" w:rsidP="00CF2008">
      <w:pPr>
        <w:rPr>
          <w:rFonts w:asciiTheme="majorEastAsia" w:eastAsiaTheme="majorEastAsia" w:hAnsiTheme="majorEastAsia"/>
          <w:sz w:val="24"/>
          <w:szCs w:val="24"/>
        </w:rPr>
      </w:pPr>
    </w:p>
    <w:p w14:paraId="52AF0854" w14:textId="74EB6C91" w:rsidR="00BF3ED5" w:rsidRPr="007B33C0" w:rsidRDefault="00D25C26" w:rsidP="00BF3ED5">
      <w:pPr>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第</w:t>
      </w:r>
      <w:r w:rsidR="00DA2DC5" w:rsidRPr="007B33C0">
        <w:rPr>
          <w:rFonts w:asciiTheme="majorEastAsia" w:eastAsiaTheme="majorEastAsia" w:hAnsiTheme="majorEastAsia" w:hint="eastAsia"/>
          <w:sz w:val="24"/>
          <w:szCs w:val="24"/>
        </w:rPr>
        <w:t>２</w:t>
      </w:r>
      <w:r w:rsidR="00D06702" w:rsidRPr="007B33C0">
        <w:rPr>
          <w:rFonts w:asciiTheme="majorEastAsia" w:eastAsiaTheme="majorEastAsia" w:hAnsiTheme="majorEastAsia" w:hint="eastAsia"/>
          <w:sz w:val="24"/>
          <w:szCs w:val="24"/>
        </w:rPr>
        <w:t xml:space="preserve">　</w:t>
      </w:r>
      <w:r w:rsidR="00BF3ED5" w:rsidRPr="007B33C0">
        <w:rPr>
          <w:rFonts w:asciiTheme="majorEastAsia" w:eastAsiaTheme="majorEastAsia" w:hAnsiTheme="majorEastAsia" w:hint="eastAsia"/>
          <w:sz w:val="24"/>
          <w:szCs w:val="24"/>
        </w:rPr>
        <w:t>ホームレスの状況</w:t>
      </w:r>
    </w:p>
    <w:p w14:paraId="05082FFF" w14:textId="0F0BECF5" w:rsidR="00BF3ED5" w:rsidRPr="007B33C0" w:rsidRDefault="00DA2DC5" w:rsidP="00BF3ED5">
      <w:pPr>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w:t>
      </w:r>
      <w:r w:rsidR="00BF3ED5" w:rsidRPr="007B33C0">
        <w:rPr>
          <w:rFonts w:asciiTheme="majorEastAsia" w:eastAsiaTheme="majorEastAsia" w:hAnsiTheme="majorEastAsia" w:hint="eastAsia"/>
          <w:sz w:val="24"/>
          <w:szCs w:val="24"/>
        </w:rPr>
        <w:t>大阪府のホームレス概数の推</w:t>
      </w:r>
      <w:r w:rsidR="00BF3ED5" w:rsidRPr="00871D8C">
        <w:rPr>
          <w:rFonts w:asciiTheme="majorEastAsia" w:eastAsiaTheme="majorEastAsia" w:hAnsiTheme="majorEastAsia" w:hint="eastAsia"/>
          <w:sz w:val="24"/>
          <w:szCs w:val="24"/>
        </w:rPr>
        <w:t>移</w:t>
      </w:r>
      <w:r w:rsidR="00162628" w:rsidRPr="00871D8C">
        <w:rPr>
          <w:rFonts w:asciiTheme="majorEastAsia" w:eastAsiaTheme="majorEastAsia" w:hAnsiTheme="majorEastAsia" w:hint="eastAsia"/>
          <w:sz w:val="24"/>
          <w:szCs w:val="24"/>
        </w:rPr>
        <w:t>のグラフ</w:t>
      </w:r>
      <w:r w:rsidR="00BF3ED5" w:rsidRPr="007B33C0">
        <w:rPr>
          <w:rFonts w:asciiTheme="majorEastAsia" w:eastAsiaTheme="majorEastAsia" w:hAnsiTheme="majorEastAsia" w:hint="eastAsia"/>
          <w:sz w:val="24"/>
          <w:szCs w:val="24"/>
        </w:rPr>
        <w:t xml:space="preserve">　</w:t>
      </w:r>
    </w:p>
    <w:p w14:paraId="1FDF6FCF" w14:textId="28FA34F1" w:rsidR="00BF3ED5" w:rsidRPr="007B33C0" w:rsidRDefault="00BF3ED5" w:rsidP="00D06702">
      <w:pPr>
        <w:ind w:firstLineChars="100" w:firstLine="240"/>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平成15年7,757</w:t>
      </w:r>
      <w:r w:rsidR="00DA2DC5" w:rsidRPr="007B33C0">
        <w:rPr>
          <w:rFonts w:asciiTheme="majorEastAsia" w:eastAsiaTheme="majorEastAsia" w:hAnsiTheme="majorEastAsia" w:hint="eastAsia"/>
          <w:sz w:val="24"/>
          <w:szCs w:val="24"/>
        </w:rPr>
        <w:t xml:space="preserve">人　</w:t>
      </w:r>
      <w:r w:rsidRPr="007B33C0">
        <w:rPr>
          <w:rFonts w:asciiTheme="majorEastAsia" w:eastAsiaTheme="majorEastAsia" w:hAnsiTheme="majorEastAsia" w:hint="eastAsia"/>
          <w:sz w:val="24"/>
          <w:szCs w:val="24"/>
        </w:rPr>
        <w:t>平成26年1,864</w:t>
      </w:r>
      <w:r w:rsidR="00DA2DC5" w:rsidRPr="007B33C0">
        <w:rPr>
          <w:rFonts w:asciiTheme="majorEastAsia" w:eastAsiaTheme="majorEastAsia" w:hAnsiTheme="majorEastAsia" w:hint="eastAsia"/>
          <w:sz w:val="24"/>
          <w:szCs w:val="24"/>
        </w:rPr>
        <w:t xml:space="preserve">人　</w:t>
      </w:r>
      <w:r w:rsidRPr="007B33C0">
        <w:rPr>
          <w:rFonts w:asciiTheme="majorEastAsia" w:eastAsiaTheme="majorEastAsia" w:hAnsiTheme="majorEastAsia" w:hint="eastAsia"/>
          <w:sz w:val="24"/>
          <w:szCs w:val="24"/>
        </w:rPr>
        <w:t>平成30年1,110人</w:t>
      </w:r>
    </w:p>
    <w:p w14:paraId="03A348D2" w14:textId="543ACBE8" w:rsidR="00BF3ED5" w:rsidRPr="007B33C0" w:rsidRDefault="00DA2DC5" w:rsidP="00DA2DC5">
      <w:pPr>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w:t>
      </w:r>
      <w:r w:rsidR="00BF3ED5" w:rsidRPr="007B33C0">
        <w:rPr>
          <w:rFonts w:asciiTheme="majorEastAsia" w:eastAsiaTheme="majorEastAsia" w:hAnsiTheme="majorEastAsia" w:hint="eastAsia"/>
          <w:sz w:val="24"/>
          <w:szCs w:val="24"/>
        </w:rPr>
        <w:t>ホームレスの</w:t>
      </w:r>
      <w:r w:rsidRPr="007B33C0">
        <w:rPr>
          <w:rFonts w:asciiTheme="majorEastAsia" w:eastAsiaTheme="majorEastAsia" w:hAnsiTheme="majorEastAsia" w:hint="eastAsia"/>
          <w:sz w:val="24"/>
          <w:szCs w:val="24"/>
        </w:rPr>
        <w:t xml:space="preserve">状況　</w:t>
      </w:r>
      <w:r w:rsidR="00BF3ED5" w:rsidRPr="007B33C0">
        <w:rPr>
          <w:rFonts w:asciiTheme="majorEastAsia" w:eastAsiaTheme="majorEastAsia" w:hAnsiTheme="majorEastAsia" w:hint="eastAsia"/>
          <w:sz w:val="24"/>
          <w:szCs w:val="24"/>
        </w:rPr>
        <w:t>平成30年1月　厚生労働省</w:t>
      </w:r>
      <w:r w:rsidRPr="007B33C0">
        <w:rPr>
          <w:rFonts w:asciiTheme="majorEastAsia" w:eastAsiaTheme="majorEastAsia" w:hAnsiTheme="majorEastAsia" w:hint="eastAsia"/>
          <w:sz w:val="24"/>
          <w:szCs w:val="24"/>
        </w:rPr>
        <w:t>全国調査結果（概数）</w:t>
      </w:r>
    </w:p>
    <w:p w14:paraId="4768931A" w14:textId="0DE14D25" w:rsidR="00BF3ED5" w:rsidRPr="007B33C0" w:rsidRDefault="001570B9" w:rsidP="00D06702">
      <w:pPr>
        <w:ind w:firstLineChars="100" w:firstLine="240"/>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w:t>
      </w:r>
      <w:r w:rsidR="00BF3ED5" w:rsidRPr="007B33C0">
        <w:rPr>
          <w:rFonts w:asciiTheme="majorEastAsia" w:eastAsiaTheme="majorEastAsia" w:hAnsiTheme="majorEastAsia" w:hint="eastAsia"/>
          <w:sz w:val="24"/>
          <w:szCs w:val="24"/>
        </w:rPr>
        <w:t>全国</w:t>
      </w:r>
      <w:r w:rsidRPr="007B33C0">
        <w:rPr>
          <w:rFonts w:asciiTheme="majorEastAsia" w:eastAsiaTheme="majorEastAsia" w:hAnsiTheme="majorEastAsia" w:hint="eastAsia"/>
          <w:sz w:val="24"/>
          <w:szCs w:val="24"/>
        </w:rPr>
        <w:t>）</w:t>
      </w:r>
      <w:r w:rsidR="00BF3ED5" w:rsidRPr="007B33C0">
        <w:rPr>
          <w:rFonts w:asciiTheme="majorEastAsia" w:eastAsiaTheme="majorEastAsia" w:hAnsiTheme="majorEastAsia" w:hint="eastAsia"/>
          <w:sz w:val="24"/>
          <w:szCs w:val="24"/>
        </w:rPr>
        <w:t>4,977</w:t>
      </w:r>
      <w:r w:rsidR="00DA2DC5" w:rsidRPr="007B33C0">
        <w:rPr>
          <w:rFonts w:asciiTheme="majorEastAsia" w:eastAsiaTheme="majorEastAsia" w:hAnsiTheme="majorEastAsia" w:hint="eastAsia"/>
          <w:sz w:val="24"/>
          <w:szCs w:val="24"/>
        </w:rPr>
        <w:t>人</w:t>
      </w:r>
      <w:r w:rsidRPr="007B33C0">
        <w:rPr>
          <w:rFonts w:asciiTheme="majorEastAsia" w:eastAsiaTheme="majorEastAsia" w:hAnsiTheme="majorEastAsia" w:hint="eastAsia"/>
          <w:sz w:val="24"/>
          <w:szCs w:val="24"/>
        </w:rPr>
        <w:t>（</w:t>
      </w:r>
      <w:r w:rsidR="00BF3ED5" w:rsidRPr="007B33C0">
        <w:rPr>
          <w:rFonts w:asciiTheme="majorEastAsia" w:eastAsiaTheme="majorEastAsia" w:hAnsiTheme="majorEastAsia" w:hint="eastAsia"/>
          <w:sz w:val="24"/>
          <w:szCs w:val="24"/>
        </w:rPr>
        <w:t>大阪府</w:t>
      </w:r>
      <w:r w:rsidRPr="007B33C0">
        <w:rPr>
          <w:rFonts w:asciiTheme="majorEastAsia" w:eastAsiaTheme="majorEastAsia" w:hAnsiTheme="majorEastAsia" w:hint="eastAsia"/>
          <w:sz w:val="24"/>
          <w:szCs w:val="24"/>
        </w:rPr>
        <w:t>）</w:t>
      </w:r>
      <w:r w:rsidR="00BF3ED5" w:rsidRPr="007B33C0">
        <w:rPr>
          <w:rFonts w:asciiTheme="majorEastAsia" w:eastAsiaTheme="majorEastAsia" w:hAnsiTheme="majorEastAsia" w:hint="eastAsia"/>
          <w:sz w:val="24"/>
          <w:szCs w:val="24"/>
        </w:rPr>
        <w:t>1,110</w:t>
      </w:r>
      <w:r w:rsidR="00DA2DC5" w:rsidRPr="007B33C0">
        <w:rPr>
          <w:rFonts w:asciiTheme="majorEastAsia" w:eastAsiaTheme="majorEastAsia" w:hAnsiTheme="majorEastAsia" w:hint="eastAsia"/>
          <w:sz w:val="24"/>
          <w:szCs w:val="24"/>
        </w:rPr>
        <w:t>人</w:t>
      </w:r>
      <w:r w:rsidRPr="007B33C0">
        <w:rPr>
          <w:rFonts w:asciiTheme="majorEastAsia" w:eastAsiaTheme="majorEastAsia" w:hAnsiTheme="majorEastAsia" w:hint="eastAsia"/>
          <w:sz w:val="24"/>
          <w:szCs w:val="24"/>
        </w:rPr>
        <w:t>（</w:t>
      </w:r>
      <w:r w:rsidR="00BF3ED5" w:rsidRPr="007B33C0">
        <w:rPr>
          <w:rFonts w:asciiTheme="majorEastAsia" w:eastAsiaTheme="majorEastAsia" w:hAnsiTheme="majorEastAsia" w:hint="eastAsia"/>
          <w:sz w:val="24"/>
          <w:szCs w:val="24"/>
        </w:rPr>
        <w:t>大阪市</w:t>
      </w:r>
      <w:r w:rsidRPr="007B33C0">
        <w:rPr>
          <w:rFonts w:asciiTheme="majorEastAsia" w:eastAsiaTheme="majorEastAsia" w:hAnsiTheme="majorEastAsia" w:hint="eastAsia"/>
          <w:sz w:val="24"/>
          <w:szCs w:val="24"/>
        </w:rPr>
        <w:t>）</w:t>
      </w:r>
      <w:r w:rsidR="00BF3ED5" w:rsidRPr="007B33C0">
        <w:rPr>
          <w:rFonts w:asciiTheme="majorEastAsia" w:eastAsiaTheme="majorEastAsia" w:hAnsiTheme="majorEastAsia" w:hint="eastAsia"/>
          <w:sz w:val="24"/>
          <w:szCs w:val="24"/>
        </w:rPr>
        <w:t>1,023</w:t>
      </w:r>
      <w:r w:rsidR="00DA2DC5" w:rsidRPr="007B33C0">
        <w:rPr>
          <w:rFonts w:asciiTheme="majorEastAsia" w:eastAsiaTheme="majorEastAsia" w:hAnsiTheme="majorEastAsia" w:hint="eastAsia"/>
          <w:sz w:val="24"/>
          <w:szCs w:val="24"/>
        </w:rPr>
        <w:t>人</w:t>
      </w:r>
      <w:r w:rsidRPr="007B33C0">
        <w:rPr>
          <w:rFonts w:asciiTheme="majorEastAsia" w:eastAsiaTheme="majorEastAsia" w:hAnsiTheme="majorEastAsia" w:hint="eastAsia"/>
          <w:sz w:val="24"/>
          <w:szCs w:val="24"/>
        </w:rPr>
        <w:t>（</w:t>
      </w:r>
      <w:r w:rsidR="00BF3ED5" w:rsidRPr="007B33C0">
        <w:rPr>
          <w:rFonts w:asciiTheme="majorEastAsia" w:eastAsiaTheme="majorEastAsia" w:hAnsiTheme="majorEastAsia" w:hint="eastAsia"/>
          <w:sz w:val="24"/>
          <w:szCs w:val="24"/>
        </w:rPr>
        <w:t>大阪市を除く府域</w:t>
      </w:r>
      <w:r w:rsidRPr="007B33C0">
        <w:rPr>
          <w:rFonts w:asciiTheme="majorEastAsia" w:eastAsiaTheme="majorEastAsia" w:hAnsiTheme="majorEastAsia" w:hint="eastAsia"/>
          <w:sz w:val="24"/>
          <w:szCs w:val="24"/>
        </w:rPr>
        <w:t>）</w:t>
      </w:r>
      <w:r w:rsidR="00BF3ED5" w:rsidRPr="007B33C0">
        <w:rPr>
          <w:rFonts w:asciiTheme="majorEastAsia" w:eastAsiaTheme="majorEastAsia" w:hAnsiTheme="majorEastAsia" w:hint="eastAsia"/>
          <w:sz w:val="24"/>
          <w:szCs w:val="24"/>
        </w:rPr>
        <w:t>87人</w:t>
      </w:r>
    </w:p>
    <w:p w14:paraId="416B8F74" w14:textId="77777777" w:rsidR="001570B9" w:rsidRPr="007B33C0" w:rsidRDefault="00BF3ED5" w:rsidP="001570B9">
      <w:pPr>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・施策の成果　平成15年調査比　減少数（率）</w:t>
      </w:r>
    </w:p>
    <w:p w14:paraId="4D7E6C31" w14:textId="46799590" w:rsidR="00BF3ED5" w:rsidRPr="007B33C0" w:rsidRDefault="001570B9" w:rsidP="00D06702">
      <w:pPr>
        <w:ind w:firstLineChars="100" w:firstLine="240"/>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w:t>
      </w:r>
      <w:r w:rsidR="00BF3ED5" w:rsidRPr="007B33C0">
        <w:rPr>
          <w:rFonts w:asciiTheme="majorEastAsia" w:eastAsiaTheme="majorEastAsia" w:hAnsiTheme="majorEastAsia" w:hint="eastAsia"/>
          <w:sz w:val="24"/>
          <w:szCs w:val="24"/>
        </w:rPr>
        <w:t>全国</w:t>
      </w:r>
      <w:r w:rsidR="002634A7" w:rsidRPr="007B33C0">
        <w:rPr>
          <w:rFonts w:asciiTheme="majorEastAsia" w:eastAsiaTheme="majorEastAsia" w:hAnsiTheme="majorEastAsia" w:hint="eastAsia"/>
          <w:sz w:val="24"/>
          <w:szCs w:val="24"/>
        </w:rPr>
        <w:t>）</w:t>
      </w:r>
      <w:r w:rsidR="00BF3ED5" w:rsidRPr="007B33C0">
        <w:rPr>
          <w:rFonts w:asciiTheme="majorEastAsia" w:eastAsiaTheme="majorEastAsia" w:hAnsiTheme="majorEastAsia" w:hint="eastAsia"/>
          <w:sz w:val="24"/>
          <w:szCs w:val="24"/>
        </w:rPr>
        <w:t>25,296人から20,319人（80.3％）減</w:t>
      </w:r>
    </w:p>
    <w:p w14:paraId="0E77F900" w14:textId="50946C47" w:rsidR="00BF3ED5" w:rsidRPr="007B33C0" w:rsidRDefault="002634A7" w:rsidP="00D06702">
      <w:pPr>
        <w:ind w:firstLineChars="100" w:firstLine="240"/>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w:t>
      </w:r>
      <w:r w:rsidR="00BF3ED5" w:rsidRPr="007B33C0">
        <w:rPr>
          <w:rFonts w:asciiTheme="majorEastAsia" w:eastAsiaTheme="majorEastAsia" w:hAnsiTheme="majorEastAsia" w:hint="eastAsia"/>
          <w:sz w:val="24"/>
          <w:szCs w:val="24"/>
        </w:rPr>
        <w:t>大阪府</w:t>
      </w:r>
      <w:r w:rsidRPr="007B33C0">
        <w:rPr>
          <w:rFonts w:asciiTheme="majorEastAsia" w:eastAsiaTheme="majorEastAsia" w:hAnsiTheme="majorEastAsia" w:hint="eastAsia"/>
          <w:sz w:val="24"/>
          <w:szCs w:val="24"/>
        </w:rPr>
        <w:t>）</w:t>
      </w:r>
      <w:r w:rsidR="00BF3ED5" w:rsidRPr="007B33C0">
        <w:rPr>
          <w:rFonts w:asciiTheme="majorEastAsia" w:eastAsiaTheme="majorEastAsia" w:hAnsiTheme="majorEastAsia" w:hint="eastAsia"/>
          <w:sz w:val="24"/>
          <w:szCs w:val="24"/>
        </w:rPr>
        <w:t xml:space="preserve">7,757人から6,647人（85.7％）減　</w:t>
      </w:r>
    </w:p>
    <w:p w14:paraId="2FEDB5A7" w14:textId="5A527B1A" w:rsidR="00BF3ED5" w:rsidRPr="007B33C0" w:rsidRDefault="002634A7" w:rsidP="00D06702">
      <w:pPr>
        <w:ind w:firstLineChars="100" w:firstLine="240"/>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w:t>
      </w:r>
      <w:r w:rsidR="00BF3ED5" w:rsidRPr="007B33C0">
        <w:rPr>
          <w:rFonts w:asciiTheme="majorEastAsia" w:eastAsiaTheme="majorEastAsia" w:hAnsiTheme="majorEastAsia" w:hint="eastAsia"/>
          <w:sz w:val="24"/>
          <w:szCs w:val="24"/>
        </w:rPr>
        <w:t>大阪市</w:t>
      </w:r>
      <w:r w:rsidRPr="007B33C0">
        <w:rPr>
          <w:rFonts w:asciiTheme="majorEastAsia" w:eastAsiaTheme="majorEastAsia" w:hAnsiTheme="majorEastAsia" w:hint="eastAsia"/>
          <w:sz w:val="24"/>
          <w:szCs w:val="24"/>
        </w:rPr>
        <w:t>）</w:t>
      </w:r>
      <w:r w:rsidR="00BF3ED5" w:rsidRPr="007B33C0">
        <w:rPr>
          <w:rFonts w:asciiTheme="majorEastAsia" w:eastAsiaTheme="majorEastAsia" w:hAnsiTheme="majorEastAsia" w:hint="eastAsia"/>
          <w:sz w:val="24"/>
          <w:szCs w:val="24"/>
        </w:rPr>
        <w:t>6,603人から5,580人（84.5％）減</w:t>
      </w:r>
    </w:p>
    <w:p w14:paraId="71B2361E" w14:textId="300DB436" w:rsidR="00F40069" w:rsidRPr="007B33C0" w:rsidRDefault="002634A7" w:rsidP="00D06702">
      <w:pPr>
        <w:ind w:firstLineChars="100" w:firstLine="240"/>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w:t>
      </w:r>
      <w:r w:rsidR="00BF3ED5" w:rsidRPr="007B33C0">
        <w:rPr>
          <w:rFonts w:asciiTheme="majorEastAsia" w:eastAsiaTheme="majorEastAsia" w:hAnsiTheme="majorEastAsia" w:hint="eastAsia"/>
          <w:sz w:val="24"/>
          <w:szCs w:val="24"/>
        </w:rPr>
        <w:t>大阪市を除く府域</w:t>
      </w:r>
      <w:r w:rsidRPr="007B33C0">
        <w:rPr>
          <w:rFonts w:asciiTheme="majorEastAsia" w:eastAsiaTheme="majorEastAsia" w:hAnsiTheme="majorEastAsia" w:hint="eastAsia"/>
          <w:sz w:val="24"/>
          <w:szCs w:val="24"/>
        </w:rPr>
        <w:t>）</w:t>
      </w:r>
      <w:r w:rsidR="00BF3ED5" w:rsidRPr="007B33C0">
        <w:rPr>
          <w:rFonts w:asciiTheme="majorEastAsia" w:eastAsiaTheme="majorEastAsia" w:hAnsiTheme="majorEastAsia" w:hint="eastAsia"/>
          <w:sz w:val="24"/>
          <w:szCs w:val="24"/>
        </w:rPr>
        <w:t>1,154人から1,067人(92.5％)</w:t>
      </w:r>
      <w:r w:rsidRPr="007B33C0">
        <w:rPr>
          <w:rFonts w:asciiTheme="majorEastAsia" w:eastAsiaTheme="majorEastAsia" w:hAnsiTheme="majorEastAsia" w:hint="eastAsia"/>
          <w:sz w:val="24"/>
          <w:szCs w:val="24"/>
        </w:rPr>
        <w:t>減</w:t>
      </w:r>
    </w:p>
    <w:p w14:paraId="4567CCA9" w14:textId="77777777" w:rsidR="00BF3ED5" w:rsidRPr="007B33C0" w:rsidRDefault="00BF3ED5" w:rsidP="00BF3ED5">
      <w:pPr>
        <w:ind w:firstLineChars="600" w:firstLine="1440"/>
        <w:rPr>
          <w:rFonts w:asciiTheme="majorEastAsia" w:eastAsiaTheme="majorEastAsia" w:hAnsiTheme="majorEastAsia"/>
          <w:sz w:val="24"/>
          <w:szCs w:val="24"/>
        </w:rPr>
      </w:pPr>
    </w:p>
    <w:p w14:paraId="6D2B098D" w14:textId="06B0E353" w:rsidR="00BF3ED5" w:rsidRPr="007B33C0" w:rsidRDefault="00D25C26" w:rsidP="00BF3ED5">
      <w:pPr>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第</w:t>
      </w:r>
      <w:r w:rsidR="00DA2DC5" w:rsidRPr="007B33C0">
        <w:rPr>
          <w:rFonts w:asciiTheme="majorEastAsia" w:eastAsiaTheme="majorEastAsia" w:hAnsiTheme="majorEastAsia" w:hint="eastAsia"/>
          <w:sz w:val="24"/>
          <w:szCs w:val="24"/>
        </w:rPr>
        <w:t>３</w:t>
      </w:r>
      <w:r w:rsidR="00D06702" w:rsidRPr="007B33C0">
        <w:rPr>
          <w:rFonts w:asciiTheme="majorEastAsia" w:eastAsiaTheme="majorEastAsia" w:hAnsiTheme="majorEastAsia" w:hint="eastAsia"/>
          <w:sz w:val="24"/>
          <w:szCs w:val="24"/>
        </w:rPr>
        <w:t xml:space="preserve">　</w:t>
      </w:r>
      <w:r w:rsidR="00BF3ED5" w:rsidRPr="007B33C0">
        <w:rPr>
          <w:rFonts w:asciiTheme="majorEastAsia" w:eastAsiaTheme="majorEastAsia" w:hAnsiTheme="majorEastAsia" w:hint="eastAsia"/>
          <w:sz w:val="24"/>
          <w:szCs w:val="24"/>
        </w:rPr>
        <w:t>大阪府におけるホームレス自立支援施策の基本的方針</w:t>
      </w:r>
    </w:p>
    <w:p w14:paraId="271A5412" w14:textId="4B255627" w:rsidR="00BF3ED5" w:rsidRPr="007B33C0" w:rsidRDefault="0054348B" w:rsidP="00BF3ED5">
      <w:pPr>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 xml:space="preserve">１　</w:t>
      </w:r>
      <w:r w:rsidR="00BF3ED5" w:rsidRPr="007B33C0">
        <w:rPr>
          <w:rFonts w:asciiTheme="majorEastAsia" w:eastAsiaTheme="majorEastAsia" w:hAnsiTheme="majorEastAsia" w:hint="eastAsia"/>
          <w:sz w:val="24"/>
          <w:szCs w:val="24"/>
        </w:rPr>
        <w:t>広域的な連携体制による施策推進</w:t>
      </w:r>
    </w:p>
    <w:p w14:paraId="3817F51B" w14:textId="1D3775DB" w:rsidR="00BF3ED5" w:rsidRPr="007B33C0" w:rsidRDefault="0054348B" w:rsidP="00BF3ED5">
      <w:pPr>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 xml:space="preserve">２　</w:t>
      </w:r>
      <w:r w:rsidR="00BF3ED5" w:rsidRPr="007B33C0">
        <w:rPr>
          <w:rFonts w:asciiTheme="majorEastAsia" w:eastAsiaTheme="majorEastAsia" w:hAnsiTheme="majorEastAsia" w:hint="eastAsia"/>
          <w:sz w:val="24"/>
          <w:szCs w:val="24"/>
        </w:rPr>
        <w:t>市町村は対人福祉サービス等地域の実情に応じた施策推進、大阪府は連携調整</w:t>
      </w:r>
    </w:p>
    <w:p w14:paraId="0A22D9FD" w14:textId="583F28C6" w:rsidR="00BF3ED5" w:rsidRPr="007B33C0" w:rsidRDefault="0054348B" w:rsidP="00BF3ED5">
      <w:pPr>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 xml:space="preserve">３　</w:t>
      </w:r>
      <w:r w:rsidR="00BF3ED5" w:rsidRPr="007B33C0">
        <w:rPr>
          <w:rFonts w:asciiTheme="majorEastAsia" w:eastAsiaTheme="majorEastAsia" w:hAnsiTheme="majorEastAsia" w:hint="eastAsia"/>
          <w:sz w:val="24"/>
          <w:szCs w:val="24"/>
        </w:rPr>
        <w:t>都市公園等公共施設管理者と連携したホームレス等の早期発見、早期支援</w:t>
      </w:r>
    </w:p>
    <w:p w14:paraId="761175D4" w14:textId="5BF3A2D9" w:rsidR="00BF3ED5" w:rsidRPr="007B33C0" w:rsidRDefault="0054348B" w:rsidP="00BF3ED5">
      <w:pPr>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 xml:space="preserve">４　</w:t>
      </w:r>
      <w:r w:rsidR="00BF3ED5" w:rsidRPr="007B33C0">
        <w:rPr>
          <w:rFonts w:asciiTheme="majorEastAsia" w:eastAsiaTheme="majorEastAsia" w:hAnsiTheme="majorEastAsia" w:hint="eastAsia"/>
          <w:sz w:val="24"/>
          <w:szCs w:val="24"/>
        </w:rPr>
        <w:t>ホームレス等の個々の状況やニーズ等を踏まえた個別</w:t>
      </w:r>
      <w:r w:rsidR="003141FC" w:rsidRPr="007B33C0">
        <w:rPr>
          <w:rFonts w:asciiTheme="majorEastAsia" w:eastAsiaTheme="majorEastAsia" w:hAnsiTheme="majorEastAsia" w:hint="eastAsia"/>
          <w:sz w:val="24"/>
          <w:szCs w:val="24"/>
        </w:rPr>
        <w:t>の</w:t>
      </w:r>
      <w:r w:rsidR="00BF3ED5" w:rsidRPr="007B33C0">
        <w:rPr>
          <w:rFonts w:asciiTheme="majorEastAsia" w:eastAsiaTheme="majorEastAsia" w:hAnsiTheme="majorEastAsia" w:hint="eastAsia"/>
          <w:sz w:val="24"/>
          <w:szCs w:val="24"/>
        </w:rPr>
        <w:t>伴走型支援</w:t>
      </w:r>
    </w:p>
    <w:p w14:paraId="16E24BB1" w14:textId="2029E840" w:rsidR="00BF3ED5" w:rsidRPr="007B33C0" w:rsidRDefault="0054348B" w:rsidP="005A7E93">
      <w:pPr>
        <w:ind w:left="480" w:hangingChars="200" w:hanging="480"/>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 xml:space="preserve">５　</w:t>
      </w:r>
      <w:r w:rsidR="00BF3ED5" w:rsidRPr="007B33C0">
        <w:rPr>
          <w:rFonts w:asciiTheme="majorEastAsia" w:eastAsiaTheme="majorEastAsia" w:hAnsiTheme="majorEastAsia" w:hint="eastAsia"/>
          <w:sz w:val="24"/>
          <w:szCs w:val="24"/>
        </w:rPr>
        <w:t>ホームレスとなることを余儀なくされるおそれのある者の路上化防止や地域生活に移行した者の再路上化防止等幅広い対象を視野に入れた施策推進</w:t>
      </w:r>
    </w:p>
    <w:p w14:paraId="027E7A94" w14:textId="59088DCA" w:rsidR="00BF3ED5" w:rsidRPr="007B33C0" w:rsidRDefault="0054348B" w:rsidP="00BF3ED5">
      <w:pPr>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 xml:space="preserve">６　</w:t>
      </w:r>
      <w:r w:rsidR="00BF3ED5" w:rsidRPr="007B33C0">
        <w:rPr>
          <w:rFonts w:asciiTheme="majorEastAsia" w:eastAsiaTheme="majorEastAsia" w:hAnsiTheme="majorEastAsia" w:hint="eastAsia"/>
          <w:sz w:val="24"/>
          <w:szCs w:val="24"/>
        </w:rPr>
        <w:t>法、基本方針による施策とともに生活保護等既存の制度や施策を十分に活用</w:t>
      </w:r>
    </w:p>
    <w:p w14:paraId="493138DC" w14:textId="27668047" w:rsidR="00BF3ED5" w:rsidRPr="007B33C0" w:rsidRDefault="0054348B" w:rsidP="00BF3ED5">
      <w:pPr>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 xml:space="preserve">７　</w:t>
      </w:r>
      <w:r w:rsidR="003141FC" w:rsidRPr="007B33C0">
        <w:rPr>
          <w:rFonts w:asciiTheme="majorEastAsia" w:eastAsiaTheme="majorEastAsia" w:hAnsiTheme="majorEastAsia" w:hint="eastAsia"/>
          <w:sz w:val="24"/>
          <w:szCs w:val="24"/>
        </w:rPr>
        <w:t>社会資源の活用等により多様なニーズに対応できる</w:t>
      </w:r>
      <w:r w:rsidR="00BF3ED5" w:rsidRPr="007B33C0">
        <w:rPr>
          <w:rFonts w:asciiTheme="majorEastAsia" w:eastAsiaTheme="majorEastAsia" w:hAnsiTheme="majorEastAsia" w:hint="eastAsia"/>
          <w:sz w:val="24"/>
          <w:szCs w:val="24"/>
        </w:rPr>
        <w:t>相談体制の構築</w:t>
      </w:r>
    </w:p>
    <w:p w14:paraId="005F3981" w14:textId="5E5A7F9A" w:rsidR="00BF3ED5" w:rsidRPr="007B33C0" w:rsidRDefault="0054348B" w:rsidP="00BF3ED5">
      <w:pPr>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 xml:space="preserve">８　</w:t>
      </w:r>
      <w:r w:rsidR="00BF3ED5" w:rsidRPr="007B33C0">
        <w:rPr>
          <w:rFonts w:asciiTheme="majorEastAsia" w:eastAsiaTheme="majorEastAsia" w:hAnsiTheme="majorEastAsia" w:hint="eastAsia"/>
          <w:sz w:val="24"/>
          <w:szCs w:val="24"/>
        </w:rPr>
        <w:t>国や大阪府、市町村の関係行政機関と民間団体との密接な連携</w:t>
      </w:r>
    </w:p>
    <w:p w14:paraId="602DAB5B" w14:textId="4F643FEA" w:rsidR="00BF3ED5" w:rsidRPr="007B33C0" w:rsidRDefault="0054348B" w:rsidP="00BF3ED5">
      <w:pPr>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 xml:space="preserve">９　</w:t>
      </w:r>
      <w:r w:rsidR="00BF3ED5" w:rsidRPr="007B33C0">
        <w:rPr>
          <w:rFonts w:asciiTheme="majorEastAsia" w:eastAsiaTheme="majorEastAsia" w:hAnsiTheme="majorEastAsia" w:hint="eastAsia"/>
          <w:sz w:val="24"/>
          <w:szCs w:val="24"/>
        </w:rPr>
        <w:t>ホームレスをはじめ、すべての人の基本的人権の尊重</w:t>
      </w:r>
    </w:p>
    <w:p w14:paraId="0FE56131" w14:textId="0C781821" w:rsidR="00750BDA" w:rsidRPr="007B33C0" w:rsidRDefault="0054348B" w:rsidP="00BF3ED5">
      <w:pPr>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 xml:space="preserve">１０　</w:t>
      </w:r>
      <w:r w:rsidR="00BF3ED5" w:rsidRPr="007B33C0">
        <w:rPr>
          <w:rFonts w:asciiTheme="majorEastAsia" w:eastAsiaTheme="majorEastAsia" w:hAnsiTheme="majorEastAsia" w:hint="eastAsia"/>
          <w:sz w:val="24"/>
          <w:szCs w:val="24"/>
        </w:rPr>
        <w:t>施設管理者の適切な管理による都市公園等公共施設の適正利用の確保</w:t>
      </w:r>
    </w:p>
    <w:p w14:paraId="022E6684" w14:textId="491F93EB" w:rsidR="00BF3ED5" w:rsidRPr="007B33C0" w:rsidRDefault="00BF3ED5" w:rsidP="00BF3ED5">
      <w:pPr>
        <w:rPr>
          <w:rFonts w:asciiTheme="majorEastAsia" w:eastAsiaTheme="majorEastAsia" w:hAnsiTheme="majorEastAsia"/>
          <w:sz w:val="24"/>
          <w:szCs w:val="24"/>
        </w:rPr>
      </w:pPr>
    </w:p>
    <w:p w14:paraId="36870F44" w14:textId="4B0DA950" w:rsidR="00BF3ED5" w:rsidRPr="007B33C0" w:rsidRDefault="00D25C26" w:rsidP="00BF3ED5">
      <w:pPr>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第</w:t>
      </w:r>
      <w:r w:rsidR="00DA2DC5" w:rsidRPr="007B33C0">
        <w:rPr>
          <w:rFonts w:asciiTheme="majorEastAsia" w:eastAsiaTheme="majorEastAsia" w:hAnsiTheme="majorEastAsia" w:hint="eastAsia"/>
          <w:sz w:val="24"/>
          <w:szCs w:val="24"/>
        </w:rPr>
        <w:t>４</w:t>
      </w:r>
      <w:r w:rsidR="00D06702" w:rsidRPr="007B33C0">
        <w:rPr>
          <w:rFonts w:asciiTheme="majorEastAsia" w:eastAsiaTheme="majorEastAsia" w:hAnsiTheme="majorEastAsia" w:hint="eastAsia"/>
          <w:sz w:val="24"/>
          <w:szCs w:val="24"/>
        </w:rPr>
        <w:t xml:space="preserve">　</w:t>
      </w:r>
      <w:r w:rsidR="00BF3ED5" w:rsidRPr="007B33C0">
        <w:rPr>
          <w:rFonts w:asciiTheme="majorEastAsia" w:eastAsiaTheme="majorEastAsia" w:hAnsiTheme="majorEastAsia" w:hint="eastAsia"/>
          <w:sz w:val="24"/>
          <w:szCs w:val="24"/>
        </w:rPr>
        <w:t>大阪府におけるホームレス自立支援施策の取り組み</w:t>
      </w:r>
    </w:p>
    <w:p w14:paraId="766175F9" w14:textId="0A97BE89" w:rsidR="00BF3ED5" w:rsidRPr="007B33C0" w:rsidRDefault="00E405EB" w:rsidP="00BF3ED5">
      <w:pPr>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 xml:space="preserve">１　</w:t>
      </w:r>
      <w:r w:rsidR="00BF3ED5" w:rsidRPr="007B33C0">
        <w:rPr>
          <w:rFonts w:asciiTheme="majorEastAsia" w:eastAsiaTheme="majorEastAsia" w:hAnsiTheme="majorEastAsia" w:hint="eastAsia"/>
          <w:sz w:val="24"/>
          <w:szCs w:val="24"/>
        </w:rPr>
        <w:t>巡回相談指導事業による伴</w:t>
      </w:r>
      <w:r w:rsidR="00BB0D7D" w:rsidRPr="007B33C0">
        <w:rPr>
          <w:rFonts w:asciiTheme="majorEastAsia" w:eastAsiaTheme="majorEastAsia" w:hAnsiTheme="majorEastAsia" w:hint="eastAsia"/>
          <w:sz w:val="24"/>
          <w:szCs w:val="24"/>
        </w:rPr>
        <w:t>走</w:t>
      </w:r>
      <w:r w:rsidR="00BF3ED5" w:rsidRPr="007B33C0">
        <w:rPr>
          <w:rFonts w:asciiTheme="majorEastAsia" w:eastAsiaTheme="majorEastAsia" w:hAnsiTheme="majorEastAsia" w:hint="eastAsia"/>
          <w:sz w:val="24"/>
          <w:szCs w:val="24"/>
        </w:rPr>
        <w:t>型支援の実施</w:t>
      </w:r>
    </w:p>
    <w:p w14:paraId="13F7BC3C" w14:textId="260C4166" w:rsidR="00BF3ED5" w:rsidRPr="007B33C0" w:rsidRDefault="00BF3ED5" w:rsidP="00D06702">
      <w:pPr>
        <w:ind w:leftChars="300" w:left="630"/>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ホームレス等の路上化や再路上化の防止、早期発見、個々の状況等の把握と課題に</w:t>
      </w:r>
      <w:r w:rsidR="00D06702" w:rsidRPr="007B33C0">
        <w:rPr>
          <w:rFonts w:asciiTheme="majorEastAsia" w:eastAsiaTheme="majorEastAsia" w:hAnsiTheme="majorEastAsia" w:hint="eastAsia"/>
          <w:sz w:val="24"/>
          <w:szCs w:val="24"/>
        </w:rPr>
        <w:t xml:space="preserve">　</w:t>
      </w:r>
      <w:r w:rsidRPr="007B33C0">
        <w:rPr>
          <w:rFonts w:asciiTheme="majorEastAsia" w:eastAsiaTheme="majorEastAsia" w:hAnsiTheme="majorEastAsia" w:hint="eastAsia"/>
          <w:sz w:val="24"/>
          <w:szCs w:val="24"/>
        </w:rPr>
        <w:t>応じた支援、広域体制の支援等</w:t>
      </w:r>
    </w:p>
    <w:p w14:paraId="21FCF721" w14:textId="16E5E1FB" w:rsidR="00BF3ED5" w:rsidRPr="007B33C0" w:rsidRDefault="00E405EB" w:rsidP="00BF3ED5">
      <w:pPr>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 xml:space="preserve">２　</w:t>
      </w:r>
      <w:r w:rsidR="00BF3ED5" w:rsidRPr="007B33C0">
        <w:rPr>
          <w:rFonts w:asciiTheme="majorEastAsia" w:eastAsiaTheme="majorEastAsia" w:hAnsiTheme="majorEastAsia" w:hint="eastAsia"/>
          <w:sz w:val="24"/>
          <w:szCs w:val="24"/>
        </w:rPr>
        <w:t>保健・医療の確保</w:t>
      </w:r>
    </w:p>
    <w:p w14:paraId="00A182B6" w14:textId="2B3F538A" w:rsidR="00BF3ED5" w:rsidRPr="007B33C0" w:rsidRDefault="00BF3ED5" w:rsidP="005A7E93">
      <w:pPr>
        <w:ind w:leftChars="300" w:left="630"/>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巡回相談指導事業等における健康相談等を通じた支援、心身の疾病や障がいの可能性の早期発見及び受診勧奨。結核対策の推進等</w:t>
      </w:r>
    </w:p>
    <w:p w14:paraId="4F202BCD" w14:textId="0DC029F8" w:rsidR="00BF3ED5" w:rsidRPr="007B33C0" w:rsidRDefault="00E405EB" w:rsidP="00BF3ED5">
      <w:pPr>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 xml:space="preserve">３　</w:t>
      </w:r>
      <w:r w:rsidR="00BF3ED5" w:rsidRPr="007B33C0">
        <w:rPr>
          <w:rFonts w:asciiTheme="majorEastAsia" w:eastAsiaTheme="majorEastAsia" w:hAnsiTheme="majorEastAsia" w:hint="eastAsia"/>
          <w:sz w:val="24"/>
          <w:szCs w:val="24"/>
        </w:rPr>
        <w:t>生活保護の実施</w:t>
      </w:r>
    </w:p>
    <w:p w14:paraId="203D2D58" w14:textId="3F35B63A" w:rsidR="00BF3ED5" w:rsidRPr="007B33C0" w:rsidRDefault="00BF3ED5" w:rsidP="005A7E93">
      <w:pPr>
        <w:ind w:leftChars="300" w:left="630"/>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適正な生活保護の適用、病気等緊急時の保護の実施。居宅保護や保護施設等におけ</w:t>
      </w:r>
      <w:r w:rsidR="00D06702" w:rsidRPr="007B33C0">
        <w:rPr>
          <w:rFonts w:asciiTheme="majorEastAsia" w:eastAsiaTheme="majorEastAsia" w:hAnsiTheme="majorEastAsia" w:hint="eastAsia"/>
          <w:sz w:val="24"/>
          <w:szCs w:val="24"/>
        </w:rPr>
        <w:t xml:space="preserve">　</w:t>
      </w:r>
      <w:r w:rsidRPr="007B33C0">
        <w:rPr>
          <w:rFonts w:asciiTheme="majorEastAsia" w:eastAsiaTheme="majorEastAsia" w:hAnsiTheme="majorEastAsia" w:hint="eastAsia"/>
          <w:sz w:val="24"/>
          <w:szCs w:val="24"/>
        </w:rPr>
        <w:t>る保護の実施と地域移行後の見守り相談支援体制の構築</w:t>
      </w:r>
    </w:p>
    <w:p w14:paraId="66014E0D" w14:textId="25B18811" w:rsidR="00BF3ED5" w:rsidRPr="007B33C0" w:rsidRDefault="00E405EB" w:rsidP="00BF3ED5">
      <w:pPr>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 xml:space="preserve">４　</w:t>
      </w:r>
      <w:r w:rsidR="00BF3ED5" w:rsidRPr="007B33C0">
        <w:rPr>
          <w:rFonts w:asciiTheme="majorEastAsia" w:eastAsiaTheme="majorEastAsia" w:hAnsiTheme="majorEastAsia" w:hint="eastAsia"/>
          <w:sz w:val="24"/>
          <w:szCs w:val="24"/>
        </w:rPr>
        <w:t>就業機会の確保・就労支援</w:t>
      </w:r>
    </w:p>
    <w:p w14:paraId="5B1C34B1" w14:textId="3622FF24" w:rsidR="00BF3ED5" w:rsidRPr="007B33C0" w:rsidRDefault="00BF3ED5" w:rsidP="00D06702">
      <w:pPr>
        <w:ind w:leftChars="300" w:left="630"/>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ホームレス自立支援センターや困窮者支援法による就労準備支援、就労訓練事業、</w:t>
      </w:r>
      <w:r w:rsidR="00D06702" w:rsidRPr="007B33C0">
        <w:rPr>
          <w:rFonts w:asciiTheme="majorEastAsia" w:eastAsiaTheme="majorEastAsia" w:hAnsiTheme="majorEastAsia" w:hint="eastAsia"/>
          <w:sz w:val="24"/>
          <w:szCs w:val="24"/>
        </w:rPr>
        <w:t xml:space="preserve">　</w:t>
      </w:r>
      <w:r w:rsidRPr="007B33C0">
        <w:rPr>
          <w:rFonts w:asciiTheme="majorEastAsia" w:eastAsiaTheme="majorEastAsia" w:hAnsiTheme="majorEastAsia" w:hint="eastAsia"/>
          <w:sz w:val="24"/>
          <w:szCs w:val="24"/>
        </w:rPr>
        <w:t>被保護者就労準備支援等による就労支援。技能講習</w:t>
      </w:r>
      <w:r w:rsidR="00BB0D7D" w:rsidRPr="007B33C0">
        <w:rPr>
          <w:rFonts w:asciiTheme="majorEastAsia" w:eastAsiaTheme="majorEastAsia" w:hAnsiTheme="majorEastAsia" w:hint="eastAsia"/>
          <w:sz w:val="24"/>
          <w:szCs w:val="24"/>
        </w:rPr>
        <w:t>・</w:t>
      </w:r>
      <w:r w:rsidRPr="007B33C0">
        <w:rPr>
          <w:rFonts w:asciiTheme="majorEastAsia" w:eastAsiaTheme="majorEastAsia" w:hAnsiTheme="majorEastAsia" w:hint="eastAsia"/>
          <w:sz w:val="24"/>
          <w:szCs w:val="24"/>
        </w:rPr>
        <w:t>トライアル雇用の活用等</w:t>
      </w:r>
    </w:p>
    <w:p w14:paraId="641E60B0" w14:textId="4942494F" w:rsidR="00BF3ED5" w:rsidRPr="007B33C0" w:rsidRDefault="00E405EB" w:rsidP="00BF3ED5">
      <w:pPr>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 xml:space="preserve">５　</w:t>
      </w:r>
      <w:r w:rsidR="00BF3ED5" w:rsidRPr="007B33C0">
        <w:rPr>
          <w:rFonts w:asciiTheme="majorEastAsia" w:eastAsiaTheme="majorEastAsia" w:hAnsiTheme="majorEastAsia" w:hint="eastAsia"/>
          <w:sz w:val="24"/>
          <w:szCs w:val="24"/>
        </w:rPr>
        <w:t>安定した居住場所の確保</w:t>
      </w:r>
    </w:p>
    <w:p w14:paraId="7C701979" w14:textId="3913ECC8" w:rsidR="00BF3ED5" w:rsidRPr="007B33C0" w:rsidRDefault="00BF3ED5" w:rsidP="00D06702">
      <w:pPr>
        <w:ind w:leftChars="300" w:left="630"/>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公営住宅・民間賃貸住宅への入居支援、低廉な家賃の民間賃貸住宅情報の充実や家</w:t>
      </w:r>
      <w:r w:rsidR="00D06702" w:rsidRPr="007B33C0">
        <w:rPr>
          <w:rFonts w:asciiTheme="majorEastAsia" w:eastAsiaTheme="majorEastAsia" w:hAnsiTheme="majorEastAsia" w:hint="eastAsia"/>
          <w:sz w:val="24"/>
          <w:szCs w:val="24"/>
        </w:rPr>
        <w:t xml:space="preserve">　</w:t>
      </w:r>
      <w:r w:rsidRPr="007B33C0">
        <w:rPr>
          <w:rFonts w:asciiTheme="majorEastAsia" w:eastAsiaTheme="majorEastAsia" w:hAnsiTheme="majorEastAsia" w:hint="eastAsia"/>
          <w:sz w:val="24"/>
          <w:szCs w:val="24"/>
        </w:rPr>
        <w:t>賃債務保証制度の普及等居住支援施策の推進、悪質な貧困ビジネスの被害防止等</w:t>
      </w:r>
    </w:p>
    <w:p w14:paraId="2638FB7B" w14:textId="06238DB8" w:rsidR="00DA2DC5" w:rsidRPr="007B33C0" w:rsidRDefault="00E405EB" w:rsidP="00BF3ED5">
      <w:pPr>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 xml:space="preserve">６　</w:t>
      </w:r>
      <w:r w:rsidR="00BF3ED5" w:rsidRPr="007B33C0">
        <w:rPr>
          <w:rFonts w:asciiTheme="majorEastAsia" w:eastAsiaTheme="majorEastAsia" w:hAnsiTheme="majorEastAsia" w:hint="eastAsia"/>
          <w:sz w:val="24"/>
          <w:szCs w:val="24"/>
        </w:rPr>
        <w:t>ホームレスとなることを余儀なくされるおそれのある者に対する支援</w:t>
      </w:r>
    </w:p>
    <w:p w14:paraId="32400DB5" w14:textId="2BEFB67F" w:rsidR="00BF3ED5" w:rsidRPr="007B33C0" w:rsidRDefault="00BF3ED5" w:rsidP="00D06702">
      <w:pPr>
        <w:ind w:leftChars="300" w:left="630"/>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あいりん地域の不安定就労者に対する就労の支援及び労働福祉の向上、ホームレスとなることを余儀なくされるおそれのある者に対する巡回相談指導事業による支援、一時生活支援事業の活用、地域生活に移行後の再路上化防止支援等</w:t>
      </w:r>
    </w:p>
    <w:p w14:paraId="5E5AB37E" w14:textId="4CBAC421" w:rsidR="00BF3ED5" w:rsidRPr="007B33C0" w:rsidRDefault="00E405EB" w:rsidP="00BF3ED5">
      <w:pPr>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 xml:space="preserve">７　</w:t>
      </w:r>
      <w:r w:rsidR="00BF3ED5" w:rsidRPr="007B33C0">
        <w:rPr>
          <w:rFonts w:asciiTheme="majorEastAsia" w:eastAsiaTheme="majorEastAsia" w:hAnsiTheme="majorEastAsia" w:hint="eastAsia"/>
          <w:sz w:val="24"/>
          <w:szCs w:val="24"/>
        </w:rPr>
        <w:t>ホームレスの人権擁護</w:t>
      </w:r>
    </w:p>
    <w:p w14:paraId="58A4C156" w14:textId="4C6F78EA" w:rsidR="00BF3ED5" w:rsidRPr="007B33C0" w:rsidRDefault="00BF3ED5" w:rsidP="00D06702">
      <w:pPr>
        <w:ind w:leftChars="300" w:left="630"/>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ホームレス等の人権に関する啓発、ホームレスに対する暴力、嫌がらせなど人権事</w:t>
      </w:r>
      <w:r w:rsidR="00D06702" w:rsidRPr="007B33C0">
        <w:rPr>
          <w:rFonts w:asciiTheme="majorEastAsia" w:eastAsiaTheme="majorEastAsia" w:hAnsiTheme="majorEastAsia" w:hint="eastAsia"/>
          <w:sz w:val="24"/>
          <w:szCs w:val="24"/>
        </w:rPr>
        <w:t xml:space="preserve">　</w:t>
      </w:r>
      <w:r w:rsidRPr="007B33C0">
        <w:rPr>
          <w:rFonts w:asciiTheme="majorEastAsia" w:eastAsiaTheme="majorEastAsia" w:hAnsiTheme="majorEastAsia" w:hint="eastAsia"/>
          <w:sz w:val="24"/>
          <w:szCs w:val="24"/>
        </w:rPr>
        <w:t>案の適切解決、ホームレス自立支援施策の取り組みにおける人権の尊重と尊厳の確保</w:t>
      </w:r>
    </w:p>
    <w:p w14:paraId="4399F4E8" w14:textId="29815E06" w:rsidR="00BF3ED5" w:rsidRPr="007B33C0" w:rsidRDefault="00E405EB" w:rsidP="00BF3ED5">
      <w:pPr>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 xml:space="preserve">８　</w:t>
      </w:r>
      <w:r w:rsidR="00BF3ED5" w:rsidRPr="007B33C0">
        <w:rPr>
          <w:rFonts w:asciiTheme="majorEastAsia" w:eastAsiaTheme="majorEastAsia" w:hAnsiTheme="majorEastAsia" w:hint="eastAsia"/>
          <w:sz w:val="24"/>
          <w:szCs w:val="24"/>
        </w:rPr>
        <w:t>地域における生活環境の改善</w:t>
      </w:r>
    </w:p>
    <w:p w14:paraId="04553B02" w14:textId="6B7E950D" w:rsidR="00BF3ED5" w:rsidRPr="007B33C0" w:rsidRDefault="00BF3ED5" w:rsidP="00D06702">
      <w:pPr>
        <w:ind w:leftChars="300" w:left="630"/>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都市公園など公共施設の適正な利用確保。ホームレスの人権に配慮した上での、法</w:t>
      </w:r>
      <w:r w:rsidR="00D06702" w:rsidRPr="007B33C0">
        <w:rPr>
          <w:rFonts w:asciiTheme="majorEastAsia" w:eastAsiaTheme="majorEastAsia" w:hAnsiTheme="majorEastAsia" w:hint="eastAsia"/>
          <w:sz w:val="24"/>
          <w:szCs w:val="24"/>
        </w:rPr>
        <w:t xml:space="preserve">　</w:t>
      </w:r>
      <w:r w:rsidRPr="007B33C0">
        <w:rPr>
          <w:rFonts w:asciiTheme="majorEastAsia" w:eastAsiaTheme="majorEastAsia" w:hAnsiTheme="majorEastAsia" w:hint="eastAsia"/>
          <w:sz w:val="24"/>
          <w:szCs w:val="24"/>
        </w:rPr>
        <w:t>令に基づく措置の適切な実施等</w:t>
      </w:r>
    </w:p>
    <w:p w14:paraId="54C55D38" w14:textId="4D108216" w:rsidR="00BF3ED5" w:rsidRPr="007B33C0" w:rsidRDefault="00E405EB" w:rsidP="00BF3ED5">
      <w:pPr>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 xml:space="preserve">９　</w:t>
      </w:r>
      <w:r w:rsidR="00BF3ED5" w:rsidRPr="007B33C0">
        <w:rPr>
          <w:rFonts w:asciiTheme="majorEastAsia" w:eastAsiaTheme="majorEastAsia" w:hAnsiTheme="majorEastAsia" w:hint="eastAsia"/>
          <w:sz w:val="24"/>
          <w:szCs w:val="24"/>
        </w:rPr>
        <w:t>地域における安全の確保等</w:t>
      </w:r>
    </w:p>
    <w:p w14:paraId="32960E9A" w14:textId="4F101D55" w:rsidR="00BF3ED5" w:rsidRPr="007B33C0" w:rsidRDefault="00BF3ED5" w:rsidP="00D06702">
      <w:pPr>
        <w:ind w:leftChars="300" w:left="630"/>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地域住民の不安感の除去と、ホームレス自身に対する襲撃等の事件・事故の防止に係る、警察、市町村、公共施設管理者等関係機関による地域の安全確保等</w:t>
      </w:r>
    </w:p>
    <w:p w14:paraId="41BAFAF1" w14:textId="47FC1CA9" w:rsidR="00BF3ED5" w:rsidRPr="007B33C0" w:rsidRDefault="00E405EB" w:rsidP="00BF3ED5">
      <w:pPr>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 xml:space="preserve">１０　</w:t>
      </w:r>
      <w:r w:rsidR="00BF3ED5" w:rsidRPr="007B33C0">
        <w:rPr>
          <w:rFonts w:asciiTheme="majorEastAsia" w:eastAsiaTheme="majorEastAsia" w:hAnsiTheme="majorEastAsia" w:hint="eastAsia"/>
          <w:sz w:val="24"/>
          <w:szCs w:val="24"/>
        </w:rPr>
        <w:t>民間団体等との連携</w:t>
      </w:r>
    </w:p>
    <w:p w14:paraId="3D39D6F4" w14:textId="72291113" w:rsidR="00BF3ED5" w:rsidRPr="007B33C0" w:rsidRDefault="00BF3ED5" w:rsidP="00D06702">
      <w:pPr>
        <w:ind w:leftChars="300" w:left="630"/>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自立の支援を行う社会福祉</w:t>
      </w:r>
      <w:r w:rsidR="00DD508A" w:rsidRPr="007B33C0">
        <w:rPr>
          <w:rFonts w:asciiTheme="majorEastAsia" w:eastAsiaTheme="majorEastAsia" w:hAnsiTheme="majorEastAsia" w:hint="eastAsia"/>
          <w:sz w:val="24"/>
          <w:szCs w:val="24"/>
        </w:rPr>
        <w:t>法人</w:t>
      </w:r>
      <w:r w:rsidRPr="007B33C0">
        <w:rPr>
          <w:rFonts w:asciiTheme="majorEastAsia" w:eastAsiaTheme="majorEastAsia" w:hAnsiTheme="majorEastAsia" w:hint="eastAsia"/>
          <w:sz w:val="24"/>
          <w:szCs w:val="24"/>
        </w:rPr>
        <w:t>、ＮＰＯ等民間団体、民生委員・児童委員、ＣＳＷ</w:t>
      </w:r>
      <w:r w:rsidR="00D06702" w:rsidRPr="007B33C0">
        <w:rPr>
          <w:rFonts w:asciiTheme="majorEastAsia" w:eastAsiaTheme="majorEastAsia" w:hAnsiTheme="majorEastAsia" w:hint="eastAsia"/>
          <w:sz w:val="24"/>
          <w:szCs w:val="24"/>
        </w:rPr>
        <w:t xml:space="preserve">　</w:t>
      </w:r>
      <w:r w:rsidRPr="007B33C0">
        <w:rPr>
          <w:rFonts w:asciiTheme="majorEastAsia" w:eastAsiaTheme="majorEastAsia" w:hAnsiTheme="majorEastAsia" w:hint="eastAsia"/>
          <w:sz w:val="24"/>
          <w:szCs w:val="24"/>
        </w:rPr>
        <w:t>等との連携、地域共生社会の実現に向けた取り組みとの連携</w:t>
      </w:r>
    </w:p>
    <w:p w14:paraId="6EF81B97" w14:textId="77777777" w:rsidR="00BF3ED5" w:rsidRPr="007B33C0" w:rsidRDefault="00BF3ED5" w:rsidP="00BF3ED5">
      <w:pPr>
        <w:rPr>
          <w:rFonts w:asciiTheme="majorEastAsia" w:eastAsiaTheme="majorEastAsia" w:hAnsiTheme="majorEastAsia"/>
          <w:sz w:val="24"/>
          <w:szCs w:val="24"/>
        </w:rPr>
      </w:pPr>
    </w:p>
    <w:p w14:paraId="3F475E9A" w14:textId="735F707C" w:rsidR="00BF3ED5" w:rsidRPr="007B33C0" w:rsidRDefault="00D25C26" w:rsidP="00BF3ED5">
      <w:pPr>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第</w:t>
      </w:r>
      <w:r w:rsidR="00BF3ED5" w:rsidRPr="007B33C0">
        <w:rPr>
          <w:rFonts w:asciiTheme="majorEastAsia" w:eastAsiaTheme="majorEastAsia" w:hAnsiTheme="majorEastAsia" w:hint="eastAsia"/>
          <w:sz w:val="24"/>
          <w:szCs w:val="24"/>
        </w:rPr>
        <w:t>５計画の推進及び見直し</w:t>
      </w:r>
    </w:p>
    <w:p w14:paraId="3004FF68" w14:textId="7E6E11AD" w:rsidR="00BF3ED5" w:rsidRPr="007B33C0" w:rsidRDefault="00E405EB" w:rsidP="00BF3ED5">
      <w:pPr>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 xml:space="preserve">１　</w:t>
      </w:r>
      <w:r w:rsidR="00BF3ED5" w:rsidRPr="007B33C0">
        <w:rPr>
          <w:rFonts w:asciiTheme="majorEastAsia" w:eastAsiaTheme="majorEastAsia" w:hAnsiTheme="majorEastAsia" w:hint="eastAsia"/>
          <w:sz w:val="24"/>
          <w:szCs w:val="24"/>
        </w:rPr>
        <w:t>計画の推進体制</w:t>
      </w:r>
    </w:p>
    <w:p w14:paraId="19DAEE2E" w14:textId="07FC692C" w:rsidR="006E18AB" w:rsidRPr="007B33C0" w:rsidRDefault="00BF3ED5" w:rsidP="00D06702">
      <w:pPr>
        <w:ind w:leftChars="300" w:left="630"/>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国等との連携</w:t>
      </w:r>
      <w:r w:rsidR="00DD508A" w:rsidRPr="007B33C0">
        <w:rPr>
          <w:rFonts w:asciiTheme="majorEastAsia" w:eastAsiaTheme="majorEastAsia" w:hAnsiTheme="majorEastAsia" w:hint="eastAsia"/>
          <w:sz w:val="24"/>
          <w:szCs w:val="24"/>
        </w:rPr>
        <w:t>、</w:t>
      </w:r>
      <w:r w:rsidRPr="007B33C0">
        <w:rPr>
          <w:rFonts w:asciiTheme="majorEastAsia" w:eastAsiaTheme="majorEastAsia" w:hAnsiTheme="majorEastAsia" w:hint="eastAsia"/>
          <w:sz w:val="24"/>
          <w:szCs w:val="24"/>
        </w:rPr>
        <w:t>大阪府・市町村の役割</w:t>
      </w:r>
      <w:r w:rsidR="00DD508A" w:rsidRPr="007B33C0">
        <w:rPr>
          <w:rFonts w:asciiTheme="majorEastAsia" w:eastAsiaTheme="majorEastAsia" w:hAnsiTheme="majorEastAsia" w:hint="eastAsia"/>
          <w:sz w:val="24"/>
          <w:szCs w:val="24"/>
        </w:rPr>
        <w:t>、</w:t>
      </w:r>
      <w:r w:rsidRPr="007B33C0">
        <w:rPr>
          <w:rFonts w:asciiTheme="majorEastAsia" w:eastAsiaTheme="majorEastAsia" w:hAnsiTheme="majorEastAsia" w:hint="eastAsia"/>
          <w:sz w:val="24"/>
          <w:szCs w:val="24"/>
        </w:rPr>
        <w:t>大阪府・市町村ホームレス自立支援推進協</w:t>
      </w:r>
      <w:r w:rsidR="006E18AB" w:rsidRPr="007B33C0">
        <w:rPr>
          <w:rFonts w:asciiTheme="majorEastAsia" w:eastAsiaTheme="majorEastAsia" w:hAnsiTheme="majorEastAsia" w:hint="eastAsia"/>
          <w:sz w:val="24"/>
          <w:szCs w:val="24"/>
        </w:rPr>
        <w:t>議会における実施体制</w:t>
      </w:r>
    </w:p>
    <w:p w14:paraId="4E92F86E" w14:textId="19F8101F" w:rsidR="00BF3ED5" w:rsidRPr="007B33C0" w:rsidRDefault="00E405EB" w:rsidP="00BF3ED5">
      <w:pPr>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 xml:space="preserve">２　</w:t>
      </w:r>
      <w:r w:rsidR="00BF3ED5" w:rsidRPr="007B33C0">
        <w:rPr>
          <w:rFonts w:asciiTheme="majorEastAsia" w:eastAsiaTheme="majorEastAsia" w:hAnsiTheme="majorEastAsia" w:hint="eastAsia"/>
          <w:sz w:val="24"/>
          <w:szCs w:val="24"/>
        </w:rPr>
        <w:t>計画期間及び計画の見直し</w:t>
      </w:r>
    </w:p>
    <w:p w14:paraId="77516F5F" w14:textId="440400EA" w:rsidR="00BF3ED5" w:rsidRPr="007B33C0" w:rsidRDefault="00336458" w:rsidP="00BF3ED5">
      <w:pPr>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（１）</w:t>
      </w:r>
      <w:r w:rsidR="00BF3ED5" w:rsidRPr="007B33C0">
        <w:rPr>
          <w:rFonts w:asciiTheme="majorEastAsia" w:eastAsiaTheme="majorEastAsia" w:hAnsiTheme="majorEastAsia" w:hint="eastAsia"/>
          <w:sz w:val="24"/>
          <w:szCs w:val="24"/>
        </w:rPr>
        <w:t>計画期間　2019(平成31)年4月1日から2024年3月31日まで</w:t>
      </w:r>
    </w:p>
    <w:p w14:paraId="5B7A8087" w14:textId="017845F7" w:rsidR="00BF3ED5" w:rsidRPr="00CF2008" w:rsidRDefault="00336458" w:rsidP="00BF3ED5">
      <w:pPr>
        <w:rPr>
          <w:rFonts w:asciiTheme="majorEastAsia" w:eastAsiaTheme="majorEastAsia" w:hAnsiTheme="majorEastAsia"/>
          <w:sz w:val="24"/>
          <w:szCs w:val="24"/>
        </w:rPr>
      </w:pPr>
      <w:r w:rsidRPr="007B33C0">
        <w:rPr>
          <w:rFonts w:asciiTheme="majorEastAsia" w:eastAsiaTheme="majorEastAsia" w:hAnsiTheme="majorEastAsia" w:hint="eastAsia"/>
          <w:sz w:val="24"/>
          <w:szCs w:val="24"/>
        </w:rPr>
        <w:t>（２）</w:t>
      </w:r>
      <w:r w:rsidR="00BF3ED5" w:rsidRPr="007B33C0">
        <w:rPr>
          <w:rFonts w:asciiTheme="majorEastAsia" w:eastAsiaTheme="majorEastAsia" w:hAnsiTheme="majorEastAsia" w:hint="eastAsia"/>
          <w:sz w:val="24"/>
          <w:szCs w:val="24"/>
        </w:rPr>
        <w:t>計画に定める取組を毎年度点検・評価し、計画を見直</w:t>
      </w:r>
      <w:r w:rsidR="00BF3ED5" w:rsidRPr="00BF3ED5">
        <w:rPr>
          <w:rFonts w:asciiTheme="majorEastAsia" w:eastAsiaTheme="majorEastAsia" w:hAnsiTheme="majorEastAsia" w:hint="eastAsia"/>
          <w:sz w:val="24"/>
          <w:szCs w:val="24"/>
        </w:rPr>
        <w:t>す</w:t>
      </w:r>
    </w:p>
    <w:sectPr w:rsidR="00BF3ED5" w:rsidRPr="00CF2008" w:rsidSect="005A23C5">
      <w:pgSz w:w="11906" w:h="16838" w:code="9"/>
      <w:pgMar w:top="1134" w:right="1134" w:bottom="851"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B83FD" w14:textId="77777777" w:rsidR="007C16B3" w:rsidRDefault="007C16B3" w:rsidP="007C16B3">
      <w:r>
        <w:separator/>
      </w:r>
    </w:p>
  </w:endnote>
  <w:endnote w:type="continuationSeparator" w:id="0">
    <w:p w14:paraId="54FA4967" w14:textId="77777777" w:rsidR="007C16B3" w:rsidRDefault="007C16B3" w:rsidP="007C1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E1101" w14:textId="77777777" w:rsidR="007C16B3" w:rsidRDefault="007C16B3" w:rsidP="007C16B3">
      <w:r>
        <w:separator/>
      </w:r>
    </w:p>
  </w:footnote>
  <w:footnote w:type="continuationSeparator" w:id="0">
    <w:p w14:paraId="005B7096" w14:textId="77777777" w:rsidR="007C16B3" w:rsidRDefault="007C16B3" w:rsidP="007C1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35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F0"/>
    <w:rsid w:val="0002221F"/>
    <w:rsid w:val="0007509B"/>
    <w:rsid w:val="000B2D89"/>
    <w:rsid w:val="0010298F"/>
    <w:rsid w:val="001570B9"/>
    <w:rsid w:val="00162628"/>
    <w:rsid w:val="001E7212"/>
    <w:rsid w:val="00235BF0"/>
    <w:rsid w:val="00237E4A"/>
    <w:rsid w:val="002634A7"/>
    <w:rsid w:val="002B4FA6"/>
    <w:rsid w:val="00305239"/>
    <w:rsid w:val="003141FC"/>
    <w:rsid w:val="00336458"/>
    <w:rsid w:val="003C559A"/>
    <w:rsid w:val="004F3B30"/>
    <w:rsid w:val="0054348B"/>
    <w:rsid w:val="005843F3"/>
    <w:rsid w:val="0058795A"/>
    <w:rsid w:val="005A23C5"/>
    <w:rsid w:val="005A79D8"/>
    <w:rsid w:val="005A7E93"/>
    <w:rsid w:val="006871D7"/>
    <w:rsid w:val="006E18AB"/>
    <w:rsid w:val="00733120"/>
    <w:rsid w:val="00750BDA"/>
    <w:rsid w:val="00786561"/>
    <w:rsid w:val="007B33C0"/>
    <w:rsid w:val="007C16B3"/>
    <w:rsid w:val="007C5CCC"/>
    <w:rsid w:val="00814A9E"/>
    <w:rsid w:val="008701A4"/>
    <w:rsid w:val="00871D8C"/>
    <w:rsid w:val="00895DC5"/>
    <w:rsid w:val="008C3840"/>
    <w:rsid w:val="00911326"/>
    <w:rsid w:val="00964F57"/>
    <w:rsid w:val="00A20CDF"/>
    <w:rsid w:val="00A85DC9"/>
    <w:rsid w:val="00AA6C03"/>
    <w:rsid w:val="00BB0D7D"/>
    <w:rsid w:val="00BC75E2"/>
    <w:rsid w:val="00BF0EAB"/>
    <w:rsid w:val="00BF3ED5"/>
    <w:rsid w:val="00C17D4C"/>
    <w:rsid w:val="00C67CA3"/>
    <w:rsid w:val="00CE2C04"/>
    <w:rsid w:val="00CF2008"/>
    <w:rsid w:val="00D06702"/>
    <w:rsid w:val="00D25C26"/>
    <w:rsid w:val="00DA2DC5"/>
    <w:rsid w:val="00DD508A"/>
    <w:rsid w:val="00E405EB"/>
    <w:rsid w:val="00EE3F95"/>
    <w:rsid w:val="00F40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1B23610"/>
  <w15:docId w15:val="{3DA79F4F-F9FB-4661-B52D-A4716A4B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871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E3F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3F95"/>
    <w:rPr>
      <w:rFonts w:asciiTheme="majorHAnsi" w:eastAsiaTheme="majorEastAsia" w:hAnsiTheme="majorHAnsi" w:cstheme="majorBidi"/>
      <w:sz w:val="18"/>
      <w:szCs w:val="18"/>
    </w:rPr>
  </w:style>
  <w:style w:type="paragraph" w:styleId="a5">
    <w:name w:val="header"/>
    <w:basedOn w:val="a"/>
    <w:link w:val="a6"/>
    <w:uiPriority w:val="99"/>
    <w:unhideWhenUsed/>
    <w:rsid w:val="007C16B3"/>
    <w:pPr>
      <w:tabs>
        <w:tab w:val="center" w:pos="4252"/>
        <w:tab w:val="right" w:pos="8504"/>
      </w:tabs>
      <w:snapToGrid w:val="0"/>
    </w:pPr>
  </w:style>
  <w:style w:type="character" w:customStyle="1" w:styleId="a6">
    <w:name w:val="ヘッダー (文字)"/>
    <w:basedOn w:val="a0"/>
    <w:link w:val="a5"/>
    <w:uiPriority w:val="99"/>
    <w:rsid w:val="007C16B3"/>
  </w:style>
  <w:style w:type="paragraph" w:styleId="a7">
    <w:name w:val="footer"/>
    <w:basedOn w:val="a"/>
    <w:link w:val="a8"/>
    <w:uiPriority w:val="99"/>
    <w:unhideWhenUsed/>
    <w:rsid w:val="007C16B3"/>
    <w:pPr>
      <w:tabs>
        <w:tab w:val="center" w:pos="4252"/>
        <w:tab w:val="right" w:pos="8504"/>
      </w:tabs>
      <w:snapToGrid w:val="0"/>
    </w:pPr>
  </w:style>
  <w:style w:type="character" w:customStyle="1" w:styleId="a8">
    <w:name w:val="フッター (文字)"/>
    <w:basedOn w:val="a0"/>
    <w:link w:val="a7"/>
    <w:uiPriority w:val="99"/>
    <w:rsid w:val="007C1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4EBC2D049345B40AA3CA575F68965C5" ma:contentTypeVersion="0" ma:contentTypeDescription="新しいドキュメントを作成します。" ma:contentTypeScope="" ma:versionID="e1c6aa8d702ce1a3606b2208a13923e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A0329-F3E1-4AC6-B490-2C97318CE497}">
  <ds:schemaRefs>
    <ds:schemaRef ds:uri="http://schemas.microsoft.com/sharepoint/v3/contenttype/forms"/>
  </ds:schemaRefs>
</ds:datastoreItem>
</file>

<file path=customXml/itemProps2.xml><?xml version="1.0" encoding="utf-8"?>
<ds:datastoreItem xmlns:ds="http://schemas.openxmlformats.org/officeDocument/2006/customXml" ds:itemID="{E0951FB5-1AAB-4C94-B385-51D3EF91F64A}">
  <ds:schemaRefs>
    <ds:schemaRef ds:uri="http://www.w3.org/XML/1998/namespace"/>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DFAE1A37-C557-479A-9D12-CF4D2D910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214C060-C25F-4453-A109-264F6DF85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327</Words>
  <Characters>1867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末次　芳恵</cp:lastModifiedBy>
  <cp:revision>7</cp:revision>
  <cp:lastPrinted>2019-01-22T06:55:00Z</cp:lastPrinted>
  <dcterms:created xsi:type="dcterms:W3CDTF">2019-02-04T11:00:00Z</dcterms:created>
  <dcterms:modified xsi:type="dcterms:W3CDTF">2019-02-06T10:27:00Z</dcterms:modified>
</cp:coreProperties>
</file>