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C3" w:rsidRPr="005203C3" w:rsidRDefault="008656BE" w:rsidP="001A685D">
      <w:pPr>
        <w:autoSpaceDE w:val="0"/>
        <w:autoSpaceDN w:val="0"/>
        <w:spacing w:line="300" w:lineRule="exact"/>
        <w:rPr>
          <w:rFonts w:ascii="ＭＳ ゴシック" w:eastAsia="ＭＳ ゴシック" w:hAnsi="ＭＳ ゴシック"/>
          <w:sz w:val="24"/>
        </w:rPr>
      </w:pPr>
      <w:r w:rsidRPr="008656BE">
        <w:rPr>
          <w:rFonts w:ascii="ＭＳ ゴシック" w:eastAsia="ＭＳ ゴシック" w:hAnsi="ＭＳ ゴシック" w:hint="eastAsia"/>
          <w:sz w:val="28"/>
        </w:rPr>
        <w:t xml:space="preserve">庁内のＩＴ事業に係るＩＴ推進課による関与　　　　　　　　　　　　　　　</w:t>
      </w:r>
      <w:r>
        <w:rPr>
          <w:rFonts w:ascii="ＭＳ ゴシック" w:eastAsia="ＭＳ ゴシック" w:hAnsi="ＭＳ ゴシック" w:hint="eastAsia"/>
          <w:sz w:val="28"/>
        </w:rPr>
        <w:t xml:space="preserve">　　　　　　</w:t>
      </w:r>
      <w:r w:rsidR="00A928A2">
        <w:rPr>
          <w:rFonts w:ascii="ＭＳ ゴシック" w:eastAsia="ＭＳ ゴシック" w:hAnsi="ＭＳ ゴシック" w:hint="eastAsia"/>
          <w:sz w:val="28"/>
        </w:rPr>
        <w:t xml:space="preserve">　　　　　　　　　　　</w:t>
      </w:r>
      <w:r w:rsidRPr="008656BE">
        <w:rPr>
          <w:rFonts w:ascii="ＭＳ ゴシック" w:eastAsia="ＭＳ ゴシック" w:hAnsi="ＭＳ ゴシック" w:hint="eastAsia"/>
          <w:sz w:val="28"/>
        </w:rPr>
        <w:t xml:space="preserve">　　　　　　対象受検機関：総務部ＩＴ推進課</w:t>
      </w:r>
    </w:p>
    <w:tbl>
      <w:tblPr>
        <w:tblpPr w:leftFromText="142" w:rightFromText="142" w:vertAnchor="text" w:horzAnchor="margin" w:tblpXSpec="center" w:tblpY="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64"/>
        <w:gridCol w:w="5124"/>
        <w:gridCol w:w="4159"/>
      </w:tblGrid>
      <w:tr w:rsidR="00050BCC" w:rsidRPr="005203C3" w:rsidTr="00A928A2">
        <w:trPr>
          <w:trHeight w:val="567"/>
          <w:jc w:val="center"/>
        </w:trPr>
        <w:tc>
          <w:tcPr>
            <w:tcW w:w="11908"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cs="Arial"/>
                <w:kern w:val="0"/>
                <w:sz w:val="24"/>
              </w:rPr>
            </w:pPr>
            <w:r w:rsidRPr="00A928A2">
              <w:rPr>
                <w:rFonts w:ascii="ＭＳ Ｐゴシック" w:eastAsia="ＭＳ Ｐゴシック" w:hAnsi="ＭＳ Ｐゴシック" w:cs="Arial" w:hint="eastAsia"/>
                <w:kern w:val="0"/>
                <w:sz w:val="24"/>
              </w:rPr>
              <w:t>事務事業の概要</w:t>
            </w:r>
          </w:p>
        </w:tc>
        <w:tc>
          <w:tcPr>
            <w:tcW w:w="5414"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cs="Arial"/>
                <w:kern w:val="0"/>
                <w:sz w:val="24"/>
              </w:rPr>
            </w:pPr>
            <w:r w:rsidRPr="00A928A2">
              <w:rPr>
                <w:rFonts w:ascii="ＭＳ Ｐゴシック" w:eastAsia="ＭＳ Ｐゴシック" w:hAnsi="ＭＳ Ｐゴシック" w:cs="Arial" w:hint="eastAsia"/>
                <w:kern w:val="0"/>
                <w:sz w:val="24"/>
              </w:rPr>
              <w:t>検出事項</w:t>
            </w:r>
          </w:p>
        </w:tc>
        <w:tc>
          <w:tcPr>
            <w:tcW w:w="4394" w:type="dxa"/>
            <w:shd w:val="clear" w:color="auto" w:fill="auto"/>
            <w:vAlign w:val="center"/>
          </w:tcPr>
          <w:p w:rsidR="00050BCC" w:rsidRPr="00A928A2" w:rsidRDefault="00050BCC" w:rsidP="001A685D">
            <w:pPr>
              <w:widowControl/>
              <w:autoSpaceDE w:val="0"/>
              <w:autoSpaceDN w:val="0"/>
              <w:spacing w:line="300" w:lineRule="exact"/>
              <w:jc w:val="center"/>
              <w:rPr>
                <w:rFonts w:ascii="ＭＳ Ｐゴシック" w:eastAsia="ＭＳ Ｐゴシック" w:hAnsi="ＭＳ Ｐゴシック"/>
                <w:sz w:val="24"/>
              </w:rPr>
            </w:pPr>
            <w:r w:rsidRPr="00A928A2">
              <w:rPr>
                <w:rFonts w:ascii="ＭＳ Ｐゴシック" w:eastAsia="ＭＳ Ｐゴシック" w:hAnsi="ＭＳ Ｐゴシック" w:hint="eastAsia"/>
                <w:sz w:val="24"/>
              </w:rPr>
              <w:t>改善を求める事項（意見）</w:t>
            </w:r>
          </w:p>
        </w:tc>
      </w:tr>
      <w:tr w:rsidR="008656BE" w:rsidRPr="005203C3" w:rsidTr="00AA3CEC">
        <w:trPr>
          <w:trHeight w:val="3549"/>
          <w:jc w:val="center"/>
        </w:trPr>
        <w:tc>
          <w:tcPr>
            <w:tcW w:w="11908" w:type="dxa"/>
            <w:shd w:val="clear" w:color="auto" w:fill="auto"/>
          </w:tcPr>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１　ＩＴ推進課の役割について</w:t>
            </w:r>
          </w:p>
          <w:p w:rsidR="008656BE" w:rsidRPr="00927E93" w:rsidRDefault="005F6A3D"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ＩＴ推進課は、大阪府処務規程により、他課分掌のものを除き、行政の情報化の企画及び調整に関する事務を担っている。</w:t>
            </w:r>
          </w:p>
          <w:p w:rsidR="008656BE" w:rsidRPr="00927E93" w:rsidRDefault="008656BE" w:rsidP="001A685D">
            <w:pPr>
              <w:kinsoku w:val="0"/>
              <w:overflowPunct w:val="0"/>
              <w:autoSpaceDE w:val="0"/>
              <w:autoSpaceDN w:val="0"/>
              <w:snapToGrid w:val="0"/>
              <w:spacing w:line="300" w:lineRule="exact"/>
              <w:ind w:leftChars="134" w:left="423" w:rightChars="50" w:right="105" w:hangingChars="59" w:hanging="142"/>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２　府庁全体におけるシステムの状況</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A928A2">
              <w:rPr>
                <w:rFonts w:ascii="ＭＳ 明朝" w:hAnsi="ＭＳ 明朝" w:cs="Arial" w:hint="eastAsia"/>
                <w:sz w:val="24"/>
              </w:rPr>
              <w:t>(</w:t>
            </w:r>
            <w:r w:rsidRPr="00927E93">
              <w:rPr>
                <w:rFonts w:ascii="ＭＳ 明朝" w:hAnsi="ＭＳ 明朝" w:cs="Arial" w:hint="eastAsia"/>
                <w:sz w:val="24"/>
              </w:rPr>
              <w:t>1</w:t>
            </w:r>
            <w:r w:rsidR="00A928A2">
              <w:rPr>
                <w:rFonts w:ascii="ＭＳ 明朝" w:hAnsi="ＭＳ 明朝" w:cs="Arial" w:hint="eastAsia"/>
                <w:sz w:val="24"/>
              </w:rPr>
              <w:t xml:space="preserve">)　</w:t>
            </w:r>
            <w:r w:rsidRPr="00927E93">
              <w:rPr>
                <w:rFonts w:ascii="ＭＳ 明朝" w:hAnsi="ＭＳ 明朝" w:cs="Arial" w:hint="eastAsia"/>
                <w:sz w:val="24"/>
              </w:rPr>
              <w:t>全システム数　210件</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A928A2">
              <w:rPr>
                <w:rFonts w:ascii="ＭＳ 明朝" w:hAnsi="ＭＳ 明朝" w:cs="Arial" w:hint="eastAsia"/>
                <w:sz w:val="24"/>
              </w:rPr>
              <w:t>(</w:t>
            </w:r>
            <w:r w:rsidRPr="00927E93">
              <w:rPr>
                <w:rFonts w:ascii="ＭＳ 明朝" w:hAnsi="ＭＳ 明朝" w:cs="Arial" w:hint="eastAsia"/>
                <w:sz w:val="24"/>
              </w:rPr>
              <w:t>2</w:t>
            </w:r>
            <w:r w:rsidR="00A928A2">
              <w:rPr>
                <w:rFonts w:ascii="ＭＳ 明朝" w:hAnsi="ＭＳ 明朝" w:cs="Arial" w:hint="eastAsia"/>
                <w:sz w:val="24"/>
              </w:rPr>
              <w:t xml:space="preserve">)　</w:t>
            </w:r>
            <w:r w:rsidRPr="00927E93">
              <w:rPr>
                <w:rFonts w:ascii="ＭＳ 明朝" w:hAnsi="ＭＳ 明朝" w:cs="Arial" w:hint="eastAsia"/>
                <w:sz w:val="24"/>
              </w:rPr>
              <w:t>調達件数（平成26年度）</w:t>
            </w:r>
          </w:p>
          <w:p w:rsidR="008656BE" w:rsidRPr="00927E93" w:rsidRDefault="008656BE" w:rsidP="001A685D">
            <w:pPr>
              <w:kinsoku w:val="0"/>
              <w:overflowPunct w:val="0"/>
              <w:autoSpaceDE w:val="0"/>
              <w:autoSpaceDN w:val="0"/>
              <w:snapToGrid w:val="0"/>
              <w:spacing w:line="300" w:lineRule="exact"/>
              <w:ind w:rightChars="50" w:right="105" w:firstLineChars="400" w:firstLine="960"/>
              <w:rPr>
                <w:rFonts w:ascii="ＭＳ 明朝" w:hAnsi="ＭＳ 明朝" w:cs="Arial"/>
                <w:sz w:val="24"/>
              </w:rPr>
            </w:pPr>
            <w:r w:rsidRPr="00927E93">
              <w:rPr>
                <w:rFonts w:ascii="ＭＳ 明朝" w:hAnsi="ＭＳ 明朝" w:cs="Arial" w:hint="eastAsia"/>
                <w:sz w:val="24"/>
              </w:rPr>
              <w:t>ア　新規調達又はリプレース　６件</w:t>
            </w:r>
          </w:p>
          <w:p w:rsidR="008656BE" w:rsidRPr="00927E93" w:rsidRDefault="00A928A2"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イ　改修　34件</w:t>
            </w:r>
          </w:p>
          <w:p w:rsidR="008656BE" w:rsidRPr="00927E93" w:rsidRDefault="008656BE" w:rsidP="001A685D">
            <w:pPr>
              <w:kinsoku w:val="0"/>
              <w:overflowPunct w:val="0"/>
              <w:autoSpaceDE w:val="0"/>
              <w:autoSpaceDN w:val="0"/>
              <w:snapToGrid w:val="0"/>
              <w:spacing w:line="300" w:lineRule="exact"/>
              <w:ind w:rightChars="50" w:right="105"/>
              <w:rPr>
                <w:rFonts w:ascii="ＭＳ 明朝" w:hAnsi="ＭＳ 明朝" w:cs="Arial"/>
                <w:sz w:val="24"/>
              </w:rPr>
            </w:pP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３　庁内のＩＴ事業に係るＩＴ推進課の支援、調整について</w:t>
            </w:r>
          </w:p>
          <w:p w:rsidR="008656BE" w:rsidRPr="00927E93" w:rsidRDefault="00C948FF"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平成25年度から26年度にかけて、規程、要綱、指針等が大幅に廃止又は改正され、情報システムの開発、ＩＴ調達等におけるＩＴ推進課の支援、調整の機能が大幅に縮小されていた。</w:t>
            </w:r>
          </w:p>
          <w:p w:rsidR="008656BE" w:rsidRPr="00927E93" w:rsidRDefault="00623F2A" w:rsidP="001A685D">
            <w:pPr>
              <w:kinsoku w:val="0"/>
              <w:overflowPunct w:val="0"/>
              <w:autoSpaceDE w:val="0"/>
              <w:autoSpaceDN w:val="0"/>
              <w:snapToGrid w:val="0"/>
              <w:spacing w:line="300" w:lineRule="exact"/>
              <w:ind w:leftChars="67" w:left="141" w:rightChars="50" w:right="105" w:firstLine="1"/>
              <w:rPr>
                <w:rFonts w:ascii="ＭＳ 明朝" w:hAnsi="ＭＳ 明朝" w:cs="Arial"/>
                <w:sz w:val="24"/>
              </w:rPr>
            </w:pPr>
            <w:r>
              <w:rPr>
                <w:rFonts w:ascii="ＭＳ 明朝" w:hAnsi="ＭＳ 明朝" w:cs="Arial" w:hint="eastAsia"/>
                <w:sz w:val="24"/>
              </w:rPr>
              <w:t xml:space="preserve">　</w:t>
            </w:r>
            <w:r w:rsidR="00A928A2">
              <w:rPr>
                <w:rFonts w:ascii="ＭＳ 明朝" w:hAnsi="ＭＳ 明朝" w:cs="Arial" w:hint="eastAsia"/>
                <w:sz w:val="24"/>
              </w:rPr>
              <w:t>(</w:t>
            </w:r>
            <w:r>
              <w:rPr>
                <w:rFonts w:ascii="ＭＳ 明朝" w:hAnsi="ＭＳ 明朝" w:cs="Arial" w:hint="eastAsia"/>
                <w:sz w:val="24"/>
              </w:rPr>
              <w:t>1</w:t>
            </w:r>
            <w:r w:rsidR="00A928A2">
              <w:rPr>
                <w:rFonts w:ascii="ＭＳ 明朝" w:hAnsi="ＭＳ 明朝" w:cs="Arial" w:hint="eastAsia"/>
                <w:sz w:val="24"/>
              </w:rPr>
              <w:t xml:space="preserve">)　</w:t>
            </w:r>
            <w:r w:rsidR="008656BE" w:rsidRPr="00927E93">
              <w:rPr>
                <w:rFonts w:ascii="ＭＳ 明朝" w:hAnsi="ＭＳ 明朝" w:cs="Arial" w:hint="eastAsia"/>
                <w:sz w:val="24"/>
              </w:rPr>
              <w:t>経緯</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ア　平成25年６月11日「情報システムの開発等に係る仕様書等の確認作業の終了について」を通知</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ＩＴ推進課による仕様書及び積算書の確認作業を同月30日で終了。</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仕様書及び積算書作成の相談については、調達起案時まで、以下の内容に限り相談対応。</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・「ＩＴ調達における留意すべきポイント」を基にした、調達時の留意事項</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002471BD">
              <w:rPr>
                <w:rFonts w:ascii="ＭＳ 明朝" w:hAnsi="ＭＳ 明朝" w:cs="Arial" w:hint="eastAsia"/>
                <w:sz w:val="24"/>
              </w:rPr>
              <w:t xml:space="preserve">　・庁内ネットワークとの接続に関するＩＴ推進課への手続</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イ</w:t>
            </w:r>
            <w:r>
              <w:rPr>
                <w:rFonts w:ascii="ＭＳ 明朝" w:hAnsi="ＭＳ 明朝" w:cs="Arial" w:hint="eastAsia"/>
                <w:sz w:val="24"/>
              </w:rPr>
              <w:t xml:space="preserve">　</w:t>
            </w:r>
            <w:r w:rsidR="008656BE" w:rsidRPr="00927E93">
              <w:rPr>
                <w:rFonts w:ascii="ＭＳ 明朝" w:hAnsi="ＭＳ 明朝" w:cs="Arial" w:hint="eastAsia"/>
                <w:sz w:val="24"/>
              </w:rPr>
              <w:t>平成25年６月30日「ＩＴ事業推進指針　項目15」の運用停止</w:t>
            </w:r>
          </w:p>
          <w:p w:rsidR="008656BE" w:rsidRPr="00927E93" w:rsidRDefault="00D16E4C" w:rsidP="001A685D">
            <w:pPr>
              <w:kinsoku w:val="0"/>
              <w:overflowPunct w:val="0"/>
              <w:autoSpaceDE w:val="0"/>
              <w:autoSpaceDN w:val="0"/>
              <w:snapToGrid w:val="0"/>
              <w:spacing w:line="300" w:lineRule="exact"/>
              <w:ind w:leftChars="50" w:left="1305" w:rightChars="50" w:right="105" w:hangingChars="500" w:hanging="120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「適正な調達執行のために、一定要件を満たす（ＩＴ事業の調達）案件については、ＩＴ推進課へ協議」を廃止。</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ウ</w:t>
            </w:r>
            <w:r>
              <w:rPr>
                <w:rFonts w:ascii="ＭＳ 明朝" w:hAnsi="ＭＳ 明朝" w:cs="Arial" w:hint="eastAsia"/>
                <w:sz w:val="24"/>
              </w:rPr>
              <w:t xml:space="preserve">　</w:t>
            </w:r>
            <w:r w:rsidR="008656BE" w:rsidRPr="00927E93">
              <w:rPr>
                <w:rFonts w:ascii="ＭＳ 明朝" w:hAnsi="ＭＳ 明朝" w:cs="Arial" w:hint="eastAsia"/>
                <w:sz w:val="24"/>
              </w:rPr>
              <w:t>平成25年６月30日「ＩＴ事業の調達に係る運用方針」の廃止</w:t>
            </w:r>
          </w:p>
          <w:p w:rsidR="008656BE" w:rsidRPr="00927E93" w:rsidRDefault="008656BE"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Pr="00927E93">
              <w:rPr>
                <w:rFonts w:ascii="ＭＳ 明朝" w:hAnsi="ＭＳ 明朝" w:cs="Arial" w:hint="eastAsia"/>
                <w:sz w:val="24"/>
              </w:rPr>
              <w:t xml:space="preserve">　調達にかかる起案、決裁文書へのＩＴ推進課の関与を廃止</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エ</w:t>
            </w:r>
            <w:r>
              <w:rPr>
                <w:rFonts w:ascii="ＭＳ 明朝" w:hAnsi="ＭＳ 明朝" w:cs="Arial" w:hint="eastAsia"/>
                <w:sz w:val="24"/>
              </w:rPr>
              <w:t xml:space="preserve">　</w:t>
            </w:r>
            <w:r w:rsidR="008656BE" w:rsidRPr="00927E93">
              <w:rPr>
                <w:rFonts w:ascii="ＭＳ 明朝" w:hAnsi="ＭＳ 明朝" w:cs="Arial" w:hint="eastAsia"/>
                <w:sz w:val="24"/>
              </w:rPr>
              <w:t>平成26年３月31日「ＩＴ事業推進指針」廃止</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同指針は、「ＩＴ事業に関し、その企画・計画段階、調達段階、開発・運用段階等のライフサイクル全般を通じて適正に実施する」ことを目的とし、「ＩＴ事業の費用対効果の確保や適切な技術手法及び適正な調達方法の選択の視点から、必要な事項を定めた」ものであるが、ＩＴ推進課の以下の役割などが規定されていた。</w:t>
            </w:r>
          </w:p>
          <w:p w:rsidR="008656BE" w:rsidRPr="00927E93" w:rsidRDefault="008656BE" w:rsidP="001A685D">
            <w:pPr>
              <w:kinsoku w:val="0"/>
              <w:overflowPunct w:val="0"/>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 xml:space="preserve">　　</w:t>
            </w:r>
            <w:r w:rsidR="00D16E4C">
              <w:rPr>
                <w:rFonts w:ascii="ＭＳ 明朝" w:hAnsi="ＭＳ 明朝" w:cs="Arial" w:hint="eastAsia"/>
                <w:sz w:val="24"/>
              </w:rPr>
              <w:t xml:space="preserve">　　</w:t>
            </w:r>
            <w:r w:rsidRPr="00927E93">
              <w:rPr>
                <w:rFonts w:ascii="ＭＳ 明朝" w:hAnsi="ＭＳ 明朝" w:cs="Arial" w:hint="eastAsia"/>
                <w:sz w:val="24"/>
              </w:rPr>
              <w:t xml:space="preserve">　・ＩＴ事業の基本計画書をＩＴ推進課に提出すること</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・ＩＴ推進課は、基本計画書に基づき、事業の目的・技術的観点、積算等について、関係各室課と協議、事前評価し、各部局への助言・支援等にあたる技術的調整を行うこと</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・部局等は、運用段階に入ったシステムの利用状況、定量的・定性的な効果を把握し、ＩＴ推進課に報告すること</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オ</w:t>
            </w:r>
            <w:r>
              <w:rPr>
                <w:rFonts w:ascii="ＭＳ 明朝" w:hAnsi="ＭＳ 明朝" w:cs="Arial" w:hint="eastAsia"/>
                <w:sz w:val="24"/>
              </w:rPr>
              <w:t xml:space="preserve">　</w:t>
            </w:r>
            <w:r w:rsidR="008656BE" w:rsidRPr="00927E93">
              <w:rPr>
                <w:rFonts w:ascii="ＭＳ 明朝" w:hAnsi="ＭＳ 明朝" w:cs="Arial" w:hint="eastAsia"/>
                <w:sz w:val="24"/>
              </w:rPr>
              <w:t>平成26年４月１日「大阪府行政情報化推進基本要綱」改正</w:t>
            </w:r>
          </w:p>
          <w:p w:rsidR="008656BE" w:rsidRPr="00927E93" w:rsidRDefault="00D16E4C" w:rsidP="001A685D">
            <w:pPr>
              <w:kinsoku w:val="0"/>
              <w:overflowPunct w:val="0"/>
              <w:autoSpaceDE w:val="0"/>
              <w:autoSpaceDN w:val="0"/>
              <w:snapToGrid w:val="0"/>
              <w:spacing w:line="300" w:lineRule="exact"/>
              <w:ind w:leftChars="50" w:left="1545" w:rightChars="50" w:right="105" w:hangingChars="600" w:hanging="1440"/>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 xml:space="preserve">　・「全庁的な行政情報化の基本方向について、整合性を確保するため、部局等と連携を図りながら必要な調整等を行う」とする条項の廃止</w:t>
            </w:r>
          </w:p>
          <w:p w:rsidR="008656BE" w:rsidRPr="00927E93" w:rsidRDefault="00D16E4C" w:rsidP="001A685D">
            <w:pPr>
              <w:kinsoku w:val="0"/>
              <w:overflowPunct w:val="0"/>
              <w:autoSpaceDE w:val="0"/>
              <w:autoSpaceDN w:val="0"/>
              <w:snapToGrid w:val="0"/>
              <w:spacing w:line="300" w:lineRule="exact"/>
              <w:ind w:leftChars="50" w:left="1065" w:rightChars="50" w:right="105" w:hangingChars="400" w:hanging="960"/>
              <w:jc w:val="left"/>
              <w:rPr>
                <w:rFonts w:ascii="ＭＳ 明朝" w:hAnsi="ＭＳ 明朝" w:cs="Arial"/>
                <w:sz w:val="24"/>
              </w:rPr>
            </w:pPr>
            <w:r>
              <w:rPr>
                <w:rFonts w:ascii="ＭＳ 明朝" w:hAnsi="ＭＳ 明朝" w:cs="Arial" w:hint="eastAsia"/>
                <w:sz w:val="24"/>
              </w:rPr>
              <w:lastRenderedPageBreak/>
              <w:t xml:space="preserve">　　　</w:t>
            </w:r>
            <w:r w:rsidR="008656BE" w:rsidRPr="00927E93">
              <w:rPr>
                <w:rFonts w:ascii="ＭＳ 明朝" w:hAnsi="ＭＳ 明朝" w:cs="Arial" w:hint="eastAsia"/>
                <w:sz w:val="24"/>
              </w:rPr>
              <w:t>カ</w:t>
            </w:r>
            <w:r>
              <w:rPr>
                <w:rFonts w:ascii="ＭＳ 明朝" w:hAnsi="ＭＳ 明朝" w:cs="Arial" w:hint="eastAsia"/>
                <w:sz w:val="24"/>
              </w:rPr>
              <w:t xml:space="preserve">　</w:t>
            </w:r>
            <w:r w:rsidR="008656BE" w:rsidRPr="00927E93">
              <w:rPr>
                <w:rFonts w:ascii="ＭＳ 明朝" w:hAnsi="ＭＳ 明朝" w:cs="Arial" w:hint="eastAsia"/>
                <w:sz w:val="24"/>
              </w:rPr>
              <w:t>平成26年４月１日「大阪府電子計算機、情報通信ネットワーク及び情報システム管理運用規程」改正</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・総務部長及びＩＴ推進課長の権限の見直しを図り、責任主体を「部局の長」に統一</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・情報システム設置における総務部長への協議が不要に</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・「情報システムの企画、開発」を総務部長の調整権限外に変更</w:t>
            </w: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キ 平成26年４月１日「情報システムの開発等に関する基本要綱」制定</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・各所属が、システムの開発等において遵守すべき事項を規定</w:t>
            </w:r>
          </w:p>
          <w:p w:rsidR="008656BE" w:rsidRPr="00927E93" w:rsidRDefault="00D16E4C" w:rsidP="001A685D">
            <w:pPr>
              <w:kinsoku w:val="0"/>
              <w:overflowPunct w:val="0"/>
              <w:autoSpaceDE w:val="0"/>
              <w:autoSpaceDN w:val="0"/>
              <w:snapToGrid w:val="0"/>
              <w:spacing w:line="300" w:lineRule="exact"/>
              <w:ind w:leftChars="50" w:left="105" w:rightChars="50" w:right="105"/>
              <w:rPr>
                <w:rFonts w:ascii="ＭＳ 明朝" w:hAnsi="ＭＳ 明朝" w:cs="Arial"/>
                <w:sz w:val="24"/>
              </w:rPr>
            </w:pPr>
            <w:r>
              <w:rPr>
                <w:rFonts w:ascii="ＭＳ 明朝" w:hAnsi="ＭＳ 明朝" w:cs="Arial" w:hint="eastAsia"/>
                <w:sz w:val="24"/>
              </w:rPr>
              <w:t xml:space="preserve">　　　　　</w:t>
            </w:r>
            <w:r w:rsidR="008656BE" w:rsidRPr="00927E93">
              <w:rPr>
                <w:rFonts w:ascii="ＭＳ 明朝" w:hAnsi="ＭＳ 明朝" w:cs="Arial" w:hint="eastAsia"/>
                <w:sz w:val="24"/>
              </w:rPr>
              <w:t>・ＩＴ推進課による支援等については規定なし</w:t>
            </w:r>
          </w:p>
          <w:p w:rsidR="008656BE" w:rsidRPr="00927E93" w:rsidRDefault="008656BE" w:rsidP="001A685D">
            <w:pPr>
              <w:kinsoku w:val="0"/>
              <w:overflowPunct w:val="0"/>
              <w:autoSpaceDE w:val="0"/>
              <w:autoSpaceDN w:val="0"/>
              <w:snapToGrid w:val="0"/>
              <w:spacing w:line="300" w:lineRule="exact"/>
              <w:ind w:leftChars="134" w:left="281" w:rightChars="50" w:right="105" w:firstLine="1"/>
              <w:rPr>
                <w:rFonts w:ascii="ＭＳ 明朝" w:hAnsi="ＭＳ 明朝" w:cs="Arial"/>
                <w:sz w:val="24"/>
              </w:rPr>
            </w:pPr>
          </w:p>
          <w:p w:rsidR="008656BE" w:rsidRPr="00927E93" w:rsidRDefault="00D16E4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Pr>
                <w:rFonts w:ascii="ＭＳ 明朝" w:hAnsi="ＭＳ 明朝" w:cs="Arial" w:hint="eastAsia"/>
                <w:sz w:val="24"/>
              </w:rPr>
              <w:t xml:space="preserve">　</w:t>
            </w:r>
            <w:r w:rsidR="00DF410D">
              <w:rPr>
                <w:rFonts w:ascii="ＭＳ 明朝" w:hAnsi="ＭＳ 明朝" w:cs="Arial" w:hint="eastAsia"/>
                <w:sz w:val="24"/>
              </w:rPr>
              <w:t>(</w:t>
            </w:r>
            <w:r>
              <w:rPr>
                <w:rFonts w:ascii="ＭＳ 明朝" w:hAnsi="ＭＳ 明朝" w:cs="Arial" w:hint="eastAsia"/>
                <w:sz w:val="24"/>
              </w:rPr>
              <w:t>2</w:t>
            </w:r>
            <w:r w:rsidR="00DF410D">
              <w:rPr>
                <w:rFonts w:ascii="ＭＳ 明朝" w:hAnsi="ＭＳ 明朝" w:cs="Arial" w:hint="eastAsia"/>
                <w:sz w:val="24"/>
              </w:rPr>
              <w:t xml:space="preserve">)　</w:t>
            </w:r>
            <w:r w:rsidR="008656BE" w:rsidRPr="00927E93">
              <w:rPr>
                <w:rFonts w:ascii="ＭＳ 明朝" w:hAnsi="ＭＳ 明朝" w:cs="Arial" w:hint="eastAsia"/>
                <w:sz w:val="24"/>
              </w:rPr>
              <w:t xml:space="preserve"> 現在の各部局への支援状況</w:t>
            </w:r>
          </w:p>
          <w:p w:rsidR="008656BE" w:rsidRPr="00927E93" w:rsidRDefault="00D16E4C" w:rsidP="001A685D">
            <w:pPr>
              <w:kinsoku w:val="0"/>
              <w:overflowPunct w:val="0"/>
              <w:autoSpaceDE w:val="0"/>
              <w:autoSpaceDN w:val="0"/>
              <w:snapToGrid w:val="0"/>
              <w:spacing w:line="300" w:lineRule="exact"/>
              <w:ind w:leftChars="50" w:left="825" w:rightChars="50" w:right="105" w:hangingChars="300" w:hanging="720"/>
              <w:jc w:val="left"/>
              <w:rPr>
                <w:rFonts w:ascii="ＭＳ 明朝" w:hAnsi="ＭＳ 明朝" w:cs="Arial"/>
                <w:noProof/>
                <w:kern w:val="0"/>
                <w:sz w:val="24"/>
              </w:rPr>
            </w:pPr>
            <w:r>
              <w:rPr>
                <w:rFonts w:ascii="ＭＳ 明朝" w:hAnsi="ＭＳ 明朝" w:cs="Arial" w:hint="eastAsia"/>
                <w:sz w:val="24"/>
              </w:rPr>
              <w:t xml:space="preserve">　　　　</w:t>
            </w:r>
            <w:r w:rsidR="008656BE" w:rsidRPr="00927E93">
              <w:rPr>
                <w:rFonts w:ascii="ＭＳ 明朝" w:hAnsi="ＭＳ 明朝" w:cs="Arial" w:hint="eastAsia"/>
                <w:sz w:val="24"/>
              </w:rPr>
              <w:t>現在ＩＴ推進課では、情報</w:t>
            </w:r>
            <w:r w:rsidR="008656BE" w:rsidRPr="00927E93">
              <w:rPr>
                <w:rFonts w:ascii="ＭＳ 明朝" w:hAnsi="ＭＳ 明朝" w:cs="Arial" w:hint="eastAsia"/>
                <w:noProof/>
                <w:kern w:val="0"/>
                <w:sz w:val="24"/>
              </w:rPr>
              <w:t>システムの開発等に係る仕様書等を各課で検討する際に必要な事項について「ＩＴ調達における留意すべきポイント」「情報システムの導入に関するガイドライン」等を取りまとめ、研修等で周知を図っている。</w:t>
            </w:r>
          </w:p>
          <w:p w:rsidR="008656BE" w:rsidRPr="00927E93" w:rsidRDefault="00D16E4C" w:rsidP="001A685D">
            <w:pPr>
              <w:kinsoku w:val="0"/>
              <w:overflowPunct w:val="0"/>
              <w:autoSpaceDE w:val="0"/>
              <w:autoSpaceDN w:val="0"/>
              <w:snapToGrid w:val="0"/>
              <w:spacing w:line="300" w:lineRule="exact"/>
              <w:ind w:leftChars="50" w:left="825" w:rightChars="50" w:right="105" w:hangingChars="300" w:hanging="720"/>
              <w:jc w:val="left"/>
              <w:rPr>
                <w:rFonts w:ascii="ＭＳ 明朝" w:hAnsi="ＭＳ 明朝" w:cs="Arial"/>
                <w:noProof/>
                <w:kern w:val="0"/>
                <w:sz w:val="24"/>
              </w:rPr>
            </w:pPr>
            <w:r>
              <w:rPr>
                <w:rFonts w:ascii="ＭＳ 明朝" w:hAnsi="ＭＳ 明朝" w:cs="Arial" w:hint="eastAsia"/>
                <w:noProof/>
                <w:kern w:val="0"/>
                <w:sz w:val="24"/>
              </w:rPr>
              <w:t xml:space="preserve">　　　　</w:t>
            </w:r>
            <w:r w:rsidR="008656BE" w:rsidRPr="00927E93">
              <w:rPr>
                <w:rFonts w:ascii="ＭＳ 明朝" w:hAnsi="ＭＳ 明朝" w:cs="Arial" w:hint="eastAsia"/>
                <w:noProof/>
                <w:kern w:val="0"/>
                <w:sz w:val="24"/>
              </w:rPr>
              <w:t>また、ＩＴ推進課の職員を、調達時に各部局からの相談に応じさせるため、各部局別に担当者を配置している。</w:t>
            </w:r>
          </w:p>
          <w:p w:rsidR="008656BE" w:rsidRPr="00927E93" w:rsidRDefault="008656BE" w:rsidP="001A685D">
            <w:pPr>
              <w:pStyle w:val="ac"/>
              <w:widowControl/>
              <w:autoSpaceDE w:val="0"/>
              <w:autoSpaceDN w:val="0"/>
              <w:snapToGrid w:val="0"/>
              <w:spacing w:line="300" w:lineRule="exact"/>
              <w:ind w:leftChars="0" w:left="0"/>
              <w:jc w:val="left"/>
              <w:rPr>
                <w:rFonts w:ascii="ＭＳ 明朝" w:hAnsi="ＭＳ 明朝" w:cs="Arial"/>
                <w:sz w:val="24"/>
                <w:szCs w:val="24"/>
              </w:rPr>
            </w:pPr>
          </w:p>
        </w:tc>
        <w:tc>
          <w:tcPr>
            <w:tcW w:w="5414" w:type="dxa"/>
            <w:shd w:val="clear" w:color="auto" w:fill="auto"/>
          </w:tcPr>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１　ＩＴ推進課への基本計画書の提出、協議や調整、事前評価の手続など、府庁全体のＩＴ事業の総合的な企画、開発を調整する具体的な仕組みを定めた「ＩＴ事業推進指針」等が廃止されている。</w:t>
            </w: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r w:rsidRPr="00927E93">
              <w:rPr>
                <w:rFonts w:ascii="ＭＳ 明朝" w:hAnsi="ＭＳ 明朝" w:cs="Arial" w:hint="eastAsia"/>
                <w:sz w:val="24"/>
              </w:rPr>
              <w:t>２　各所属のＩＴ調達を支援するため、ガイドライン等を研修等で周知を図るとともに、調達時にＩＴ推進課の担当者が相談に応じているが、ＩＴ推進課による組織的関与は行われていない。</w:t>
            </w:r>
          </w:p>
          <w:p w:rsidR="008656BE" w:rsidRPr="00927E93" w:rsidRDefault="008656BE" w:rsidP="001A685D">
            <w:pPr>
              <w:autoSpaceDE w:val="0"/>
              <w:autoSpaceDN w:val="0"/>
              <w:snapToGrid w:val="0"/>
              <w:spacing w:line="300" w:lineRule="exact"/>
              <w:ind w:leftChars="50" w:left="345" w:rightChars="50" w:right="105" w:hangingChars="100" w:hanging="240"/>
              <w:jc w:val="left"/>
              <w:rPr>
                <w:rFonts w:ascii="ＭＳ 明朝" w:hAnsi="ＭＳ 明朝" w:cs="Arial"/>
                <w:sz w:val="24"/>
              </w:rPr>
            </w:pPr>
          </w:p>
          <w:p w:rsidR="008656BE" w:rsidRPr="00927E93" w:rsidRDefault="00AA3CEC" w:rsidP="001A685D">
            <w:pPr>
              <w:autoSpaceDE w:val="0"/>
              <w:autoSpaceDN w:val="0"/>
              <w:snapToGrid w:val="0"/>
              <w:spacing w:line="300" w:lineRule="exact"/>
              <w:ind w:leftChars="150" w:left="315" w:rightChars="50" w:right="105"/>
              <w:jc w:val="left"/>
              <w:rPr>
                <w:rFonts w:ascii="ＭＳ 明朝" w:hAnsi="ＭＳ 明朝" w:cs="Arial"/>
                <w:noProof/>
                <w:kern w:val="0"/>
                <w:sz w:val="24"/>
              </w:rPr>
            </w:pPr>
            <w:r>
              <w:rPr>
                <w:rFonts w:ascii="ＭＳ 明朝" w:hAnsi="ＭＳ 明朝" w:cs="Arial" w:hint="eastAsia"/>
                <w:sz w:val="24"/>
              </w:rPr>
              <w:t xml:space="preserve">　</w:t>
            </w:r>
            <w:r w:rsidR="008656BE" w:rsidRPr="00927E93">
              <w:rPr>
                <w:rFonts w:ascii="ＭＳ 明朝" w:hAnsi="ＭＳ 明朝" w:cs="Arial" w:hint="eastAsia"/>
                <w:sz w:val="24"/>
              </w:rPr>
              <w:t>こうした状況において、ＩＴ技術が急速に発展するなか、府庁における情報システムの企画、開発やＩＴ調達が効率的、効果的に行われているか、ＩＴ推進課は十分に把握できていない</w:t>
            </w:r>
            <w:r w:rsidR="008656BE" w:rsidRPr="00927E93">
              <w:rPr>
                <w:rFonts w:ascii="ＭＳ 明朝" w:hAnsi="ＭＳ 明朝" w:cs="Arial" w:hint="eastAsia"/>
                <w:noProof/>
                <w:kern w:val="0"/>
                <w:sz w:val="24"/>
              </w:rPr>
              <w:t>。</w:t>
            </w:r>
          </w:p>
        </w:tc>
        <w:tc>
          <w:tcPr>
            <w:tcW w:w="4394" w:type="dxa"/>
            <w:shd w:val="clear" w:color="auto" w:fill="auto"/>
          </w:tcPr>
          <w:p w:rsidR="008656BE" w:rsidRPr="00927E93" w:rsidRDefault="008656BE" w:rsidP="001A685D">
            <w:pPr>
              <w:autoSpaceDE w:val="0"/>
              <w:autoSpaceDN w:val="0"/>
              <w:snapToGrid w:val="0"/>
              <w:spacing w:line="300" w:lineRule="exact"/>
              <w:rPr>
                <w:rFonts w:ascii="ＭＳ 明朝" w:hAnsi="ＭＳ 明朝" w:cs="Arial"/>
                <w:sz w:val="24"/>
              </w:rPr>
            </w:pPr>
          </w:p>
          <w:p w:rsidR="008656BE" w:rsidRPr="003809A9" w:rsidRDefault="00AA3CEC"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3809A9">
              <w:rPr>
                <w:rFonts w:ascii="ＭＳ 明朝" w:hAnsi="ＭＳ 明朝" w:cs="Arial" w:hint="eastAsia"/>
                <w:sz w:val="24"/>
              </w:rPr>
              <w:t xml:space="preserve">　</w:t>
            </w:r>
            <w:r w:rsidR="008656BE" w:rsidRPr="003809A9">
              <w:rPr>
                <w:rFonts w:ascii="ＭＳ 明朝" w:hAnsi="ＭＳ 明朝" w:cs="Arial" w:hint="eastAsia"/>
                <w:sz w:val="24"/>
              </w:rPr>
              <w:t>急速なＩＴ技術の発展動向を踏まえつつ、府庁全体のＩＴ事業に関する総合的な企画、調整機能を発揮する仕組みについて検討し、具体化されたい。</w:t>
            </w:r>
          </w:p>
          <w:p w:rsidR="008656BE" w:rsidRPr="003809A9" w:rsidRDefault="00AA3CEC" w:rsidP="001A685D">
            <w:pPr>
              <w:kinsoku w:val="0"/>
              <w:overflowPunct w:val="0"/>
              <w:autoSpaceDE w:val="0"/>
              <w:autoSpaceDN w:val="0"/>
              <w:snapToGrid w:val="0"/>
              <w:spacing w:line="300" w:lineRule="exact"/>
              <w:ind w:leftChars="50" w:left="105" w:rightChars="50" w:right="105"/>
              <w:jc w:val="left"/>
              <w:rPr>
                <w:rFonts w:ascii="ＭＳ 明朝" w:hAnsi="ＭＳ 明朝"/>
                <w:sz w:val="24"/>
                <w:u w:val="single"/>
              </w:rPr>
            </w:pPr>
            <w:r w:rsidRPr="003809A9">
              <w:rPr>
                <w:rFonts w:ascii="ＭＳ 明朝" w:hAnsi="ＭＳ 明朝" w:cs="Arial" w:hint="eastAsia"/>
                <w:sz w:val="24"/>
              </w:rPr>
              <w:t xml:space="preserve">　</w:t>
            </w:r>
            <w:r w:rsidR="008656BE" w:rsidRPr="003809A9">
              <w:rPr>
                <w:rFonts w:ascii="ＭＳ 明朝" w:hAnsi="ＭＳ 明朝" w:cs="Arial" w:hint="eastAsia"/>
                <w:sz w:val="24"/>
              </w:rPr>
              <w:t>効率的、効果的なＩＴ調達を行うためのＩＴ推進課としての組織的支援、調整の在り方について検討し、具体化されたい。</w:t>
            </w:r>
          </w:p>
        </w:tc>
      </w:tr>
      <w:tr w:rsidR="001D2313" w:rsidRPr="005203C3" w:rsidTr="00A928A2">
        <w:trPr>
          <w:trHeight w:val="567"/>
          <w:jc w:val="center"/>
        </w:trPr>
        <w:tc>
          <w:tcPr>
            <w:tcW w:w="21716" w:type="dxa"/>
            <w:gridSpan w:val="3"/>
            <w:shd w:val="clear" w:color="auto" w:fill="auto"/>
            <w:vAlign w:val="center"/>
          </w:tcPr>
          <w:p w:rsidR="001D2313" w:rsidRPr="00AB0F7A" w:rsidRDefault="00FB4875" w:rsidP="001A685D">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r w:rsidRPr="00AB0F7A">
              <w:rPr>
                <w:rFonts w:ascii="ＭＳ Ｐゴシック" w:eastAsia="ＭＳ Ｐゴシック" w:hAnsi="ＭＳ Ｐゴシック" w:cs="Arial" w:hint="eastAsia"/>
                <w:sz w:val="24"/>
              </w:rPr>
              <w:lastRenderedPageBreak/>
              <w:t>措置の内容</w:t>
            </w:r>
          </w:p>
        </w:tc>
      </w:tr>
      <w:tr w:rsidR="001D2313" w:rsidRPr="005203C3" w:rsidTr="00AA3CEC">
        <w:trPr>
          <w:trHeight w:val="3252"/>
          <w:jc w:val="center"/>
        </w:trPr>
        <w:tc>
          <w:tcPr>
            <w:tcW w:w="21716" w:type="dxa"/>
            <w:gridSpan w:val="3"/>
            <w:shd w:val="clear" w:color="auto" w:fill="auto"/>
          </w:tcPr>
          <w:p w:rsidR="005110D0" w:rsidRDefault="005110D0" w:rsidP="001A685D">
            <w:pPr>
              <w:kinsoku w:val="0"/>
              <w:overflowPunct w:val="0"/>
              <w:autoSpaceDE w:val="0"/>
              <w:autoSpaceDN w:val="0"/>
              <w:snapToGrid w:val="0"/>
              <w:spacing w:line="300" w:lineRule="exact"/>
              <w:ind w:rightChars="50" w:right="105"/>
              <w:jc w:val="left"/>
              <w:rPr>
                <w:rFonts w:ascii="ＭＳ 明朝" w:hAnsi="ＭＳ 明朝" w:cs="Arial"/>
                <w:b/>
                <w:sz w:val="24"/>
              </w:rPr>
            </w:pPr>
          </w:p>
          <w:p w:rsidR="00FB4875" w:rsidRPr="00152D9A" w:rsidRDefault="005110D0" w:rsidP="001A685D">
            <w:pPr>
              <w:kinsoku w:val="0"/>
              <w:overflowPunct w:val="0"/>
              <w:autoSpaceDE w:val="0"/>
              <w:autoSpaceDN w:val="0"/>
              <w:snapToGrid w:val="0"/>
              <w:spacing w:line="300" w:lineRule="exact"/>
              <w:ind w:rightChars="50" w:right="105" w:firstLineChars="100" w:firstLine="240"/>
              <w:jc w:val="left"/>
              <w:rPr>
                <w:rFonts w:ascii="ＭＳ 明朝" w:hAnsi="ＭＳ 明朝" w:cs="Arial"/>
                <w:sz w:val="24"/>
              </w:rPr>
            </w:pPr>
            <w:r>
              <w:rPr>
                <w:rFonts w:ascii="ＭＳ 明朝" w:hAnsi="ＭＳ 明朝" w:cs="Arial" w:hint="eastAsia"/>
                <w:sz w:val="24"/>
              </w:rPr>
              <w:t>府庁全体のＩＴ事業に関する総合的な企画</w:t>
            </w:r>
            <w:r w:rsidRPr="00922FD7">
              <w:rPr>
                <w:rFonts w:ascii="ＭＳ 明朝" w:hAnsi="ＭＳ 明朝" w:cs="Arial" w:hint="eastAsia"/>
                <w:sz w:val="24"/>
              </w:rPr>
              <w:t>・</w:t>
            </w:r>
            <w:r w:rsidR="00FB4875" w:rsidRPr="005110D0">
              <w:rPr>
                <w:rFonts w:ascii="ＭＳ 明朝" w:hAnsi="ＭＳ 明朝" w:cs="Arial" w:hint="eastAsia"/>
                <w:sz w:val="24"/>
              </w:rPr>
              <w:t>調整機能を発揮する仕組みについて</w:t>
            </w:r>
            <w:r w:rsidR="00031E80">
              <w:rPr>
                <w:rFonts w:ascii="ＭＳ 明朝" w:hAnsi="ＭＳ 明朝" w:cs="Arial" w:hint="eastAsia"/>
                <w:sz w:val="24"/>
              </w:rPr>
              <w:t>は、</w:t>
            </w:r>
            <w:r w:rsidR="00766A87" w:rsidRPr="00152D9A">
              <w:rPr>
                <w:rFonts w:ascii="ＭＳ 明朝" w:hAnsi="ＭＳ 明朝" w:cs="Arial" w:hint="eastAsia"/>
                <w:sz w:val="24"/>
              </w:rPr>
              <w:t>平成27年度に、</w:t>
            </w:r>
            <w:r w:rsidR="00FB4875" w:rsidRPr="00152D9A">
              <w:rPr>
                <w:rFonts w:ascii="ＭＳ 明朝" w:hAnsi="ＭＳ 明朝" w:cs="Arial" w:hint="eastAsia"/>
                <w:sz w:val="24"/>
              </w:rPr>
              <w:t>ＩＴ事業のライフサイクルの各段階（企画・予算・調達・運用）にお</w:t>
            </w:r>
            <w:r w:rsidR="00766A87" w:rsidRPr="00152D9A">
              <w:rPr>
                <w:rFonts w:ascii="ＭＳ 明朝" w:hAnsi="ＭＳ 明朝" w:cs="Arial" w:hint="eastAsia"/>
                <w:sz w:val="24"/>
              </w:rPr>
              <w:t>ける</w:t>
            </w:r>
            <w:r w:rsidR="00FB4875" w:rsidRPr="00152D9A">
              <w:rPr>
                <w:rFonts w:ascii="ＭＳ 明朝" w:hAnsi="ＭＳ 明朝" w:cs="Arial" w:hint="eastAsia"/>
                <w:sz w:val="24"/>
              </w:rPr>
              <w:t>ＩＴ推進課の効果的な関与の方策を検討し</w:t>
            </w:r>
            <w:r w:rsidR="00766A87" w:rsidRPr="00152D9A">
              <w:rPr>
                <w:rFonts w:ascii="ＭＳ 明朝" w:hAnsi="ＭＳ 明朝" w:cs="Arial" w:hint="eastAsia"/>
                <w:sz w:val="24"/>
              </w:rPr>
              <w:t>、</w:t>
            </w:r>
            <w:r w:rsidR="00FB4875" w:rsidRPr="00152D9A">
              <w:rPr>
                <w:rFonts w:ascii="ＭＳ 明朝" w:hAnsi="ＭＳ 明朝" w:cs="Arial" w:hint="eastAsia"/>
                <w:sz w:val="24"/>
              </w:rPr>
              <w:t>平成28年度から</w:t>
            </w:r>
            <w:r w:rsidR="00766A87" w:rsidRPr="00152D9A">
              <w:rPr>
                <w:rFonts w:ascii="ＭＳ 明朝" w:hAnsi="ＭＳ 明朝" w:cs="Arial" w:hint="eastAsia"/>
                <w:sz w:val="24"/>
              </w:rPr>
              <w:t>、以下の取組を実施した</w:t>
            </w:r>
            <w:r w:rsidR="00FB4875" w:rsidRPr="00152D9A">
              <w:rPr>
                <w:rFonts w:ascii="ＭＳ 明朝" w:hAnsi="ＭＳ 明朝" w:cs="Arial" w:hint="eastAsia"/>
                <w:sz w:val="24"/>
              </w:rPr>
              <w:t>。</w:t>
            </w:r>
          </w:p>
          <w:p w:rsidR="00152D9A" w:rsidRPr="00152D9A" w:rsidRDefault="00152D9A"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・平成28年５月９日に、新ＩＴサポートページの運用を開始した。</w:t>
            </w:r>
          </w:p>
          <w:p w:rsidR="00152D9A" w:rsidRPr="00152D9A" w:rsidRDefault="00152D9A" w:rsidP="001A685D">
            <w:pPr>
              <w:kinsoku w:val="0"/>
              <w:overflowPunct w:val="0"/>
              <w:autoSpaceDE w:val="0"/>
              <w:autoSpaceDN w:val="0"/>
              <w:snapToGrid w:val="0"/>
              <w:spacing w:line="300" w:lineRule="exact"/>
              <w:ind w:leftChars="50" w:left="105" w:rightChars="50" w:right="105" w:firstLineChars="200" w:firstLine="480"/>
              <w:jc w:val="left"/>
              <w:rPr>
                <w:rFonts w:ascii="ＭＳ 明朝" w:hAnsi="ＭＳ 明朝" w:cs="Arial"/>
                <w:sz w:val="24"/>
              </w:rPr>
            </w:pPr>
            <w:r w:rsidRPr="00152D9A">
              <w:rPr>
                <w:rFonts w:ascii="ＭＳ 明朝" w:hAnsi="ＭＳ 明朝" w:cs="Arial" w:hint="eastAsia"/>
                <w:sz w:val="24"/>
              </w:rPr>
              <w:t>必要な情報をわかりやすく配置することを心がけ、また、検索機能の付加により、庁内職員が利用しやすいページとした。</w:t>
            </w:r>
          </w:p>
          <w:p w:rsidR="00766A87" w:rsidRPr="00152D9A" w:rsidRDefault="00FB4875"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w:t>
            </w:r>
            <w:r w:rsidR="00BE2049" w:rsidRPr="00152D9A">
              <w:rPr>
                <w:rFonts w:ascii="ＭＳ 明朝" w:hAnsi="ＭＳ 明朝" w:cs="Arial" w:hint="eastAsia"/>
                <w:sz w:val="24"/>
              </w:rPr>
              <w:t>情報</w:t>
            </w:r>
            <w:r w:rsidRPr="00152D9A">
              <w:rPr>
                <w:rFonts w:ascii="ＭＳ 明朝" w:hAnsi="ＭＳ 明朝" w:cs="Arial" w:hint="eastAsia"/>
                <w:sz w:val="24"/>
              </w:rPr>
              <w:t>システム基礎調査</w:t>
            </w:r>
            <w:r w:rsidR="00152D9A" w:rsidRPr="00152D9A">
              <w:rPr>
                <w:rFonts w:ascii="ＭＳ 明朝" w:hAnsi="ＭＳ 明朝" w:cs="Arial" w:hint="eastAsia"/>
                <w:sz w:val="24"/>
              </w:rPr>
              <w:t>を行い、必要に応じてそ</w:t>
            </w:r>
            <w:r w:rsidRPr="00152D9A">
              <w:rPr>
                <w:rFonts w:ascii="ＭＳ 明朝" w:hAnsi="ＭＳ 明朝" w:cs="Arial" w:hint="eastAsia"/>
                <w:sz w:val="24"/>
              </w:rPr>
              <w:t>の回答に</w:t>
            </w:r>
            <w:r w:rsidR="00152D9A" w:rsidRPr="00152D9A">
              <w:rPr>
                <w:rFonts w:ascii="ＭＳ 明朝" w:hAnsi="ＭＳ 明朝" w:cs="Arial" w:hint="eastAsia"/>
                <w:sz w:val="24"/>
              </w:rPr>
              <w:t>関する</w:t>
            </w:r>
            <w:r w:rsidRPr="00152D9A">
              <w:rPr>
                <w:rFonts w:ascii="ＭＳ 明朝" w:hAnsi="ＭＳ 明朝" w:cs="Arial" w:hint="eastAsia"/>
                <w:sz w:val="24"/>
              </w:rPr>
              <w:t>ヒアリングを実施し、各システムの運用状況を把握した。</w:t>
            </w:r>
          </w:p>
          <w:p w:rsidR="00FB4875" w:rsidRPr="00152D9A" w:rsidRDefault="00766A87" w:rsidP="001A685D">
            <w:pPr>
              <w:kinsoku w:val="0"/>
              <w:overflowPunct w:val="0"/>
              <w:autoSpaceDE w:val="0"/>
              <w:autoSpaceDN w:val="0"/>
              <w:snapToGrid w:val="0"/>
              <w:spacing w:line="300" w:lineRule="exact"/>
              <w:ind w:leftChars="50" w:left="105" w:rightChars="50" w:right="105" w:firstLineChars="100" w:firstLine="240"/>
              <w:jc w:val="left"/>
              <w:rPr>
                <w:rFonts w:ascii="ＭＳ 明朝" w:hAnsi="ＭＳ 明朝" w:cs="Arial"/>
                <w:sz w:val="24"/>
              </w:rPr>
            </w:pPr>
            <w:r w:rsidRPr="00152D9A">
              <w:rPr>
                <w:rFonts w:ascii="ＭＳ 明朝" w:hAnsi="ＭＳ 明朝" w:cs="Arial" w:hint="eastAsia"/>
                <w:sz w:val="24"/>
              </w:rPr>
              <w:t>・</w:t>
            </w:r>
            <w:r w:rsidR="00FB4875" w:rsidRPr="00152D9A">
              <w:rPr>
                <w:rFonts w:ascii="ＭＳ 明朝" w:hAnsi="ＭＳ 明朝" w:cs="Arial" w:hint="eastAsia"/>
                <w:sz w:val="24"/>
              </w:rPr>
              <w:t>予算要求前に事前相談期間（平成28年８月19日～同年９月23日）を設け、予算要求課からの相談に対応し、予算要求について積極的に支援した。</w:t>
            </w:r>
          </w:p>
          <w:p w:rsidR="00031E80" w:rsidRPr="00152D9A" w:rsidRDefault="00031E80" w:rsidP="001A685D">
            <w:pPr>
              <w:kinsoku w:val="0"/>
              <w:overflowPunct w:val="0"/>
              <w:autoSpaceDE w:val="0"/>
              <w:autoSpaceDN w:val="0"/>
              <w:snapToGrid w:val="0"/>
              <w:spacing w:line="300" w:lineRule="exact"/>
              <w:ind w:leftChars="165" w:left="567" w:rightChars="50" w:right="105" w:hangingChars="92" w:hanging="221"/>
              <w:jc w:val="left"/>
              <w:rPr>
                <w:rFonts w:ascii="ＭＳ 明朝" w:hAnsi="ＭＳ 明朝" w:cs="Arial"/>
                <w:sz w:val="24"/>
              </w:rPr>
            </w:pPr>
            <w:r>
              <w:rPr>
                <w:rFonts w:ascii="ＭＳ 明朝" w:hAnsi="ＭＳ 明朝" w:cs="Arial" w:hint="eastAsia"/>
                <w:sz w:val="24"/>
              </w:rPr>
              <w:t>・</w:t>
            </w:r>
            <w:r w:rsidR="00DA5D74">
              <w:rPr>
                <w:rFonts w:ascii="ＭＳ 明朝" w:hAnsi="ＭＳ 明朝" w:cs="Arial" w:hint="eastAsia"/>
                <w:sz w:val="24"/>
              </w:rPr>
              <w:t>各部局が個別に運用しているサーバを統合し、</w:t>
            </w:r>
            <w:r>
              <w:rPr>
                <w:rFonts w:ascii="ＭＳ 明朝" w:hAnsi="ＭＳ 明朝" w:cs="Arial" w:hint="eastAsia"/>
                <w:sz w:val="24"/>
              </w:rPr>
              <w:t>運用コストの削減やセキュリティの強化など</w:t>
            </w:r>
            <w:r w:rsidR="00B57C65">
              <w:rPr>
                <w:rFonts w:ascii="ＭＳ 明朝" w:hAnsi="ＭＳ 明朝" w:cs="Arial" w:hint="eastAsia"/>
                <w:sz w:val="24"/>
              </w:rPr>
              <w:t>、</w:t>
            </w:r>
            <w:r>
              <w:rPr>
                <w:rFonts w:ascii="ＭＳ 明朝" w:hAnsi="ＭＳ 明朝" w:cs="Arial" w:hint="eastAsia"/>
                <w:sz w:val="24"/>
              </w:rPr>
              <w:t>情報システムの最適</w:t>
            </w:r>
            <w:r w:rsidRPr="00922FD7">
              <w:rPr>
                <w:rFonts w:ascii="ＭＳ 明朝" w:hAnsi="ＭＳ 明朝" w:cs="Arial" w:hint="eastAsia"/>
                <w:sz w:val="24"/>
              </w:rPr>
              <w:t>化</w:t>
            </w:r>
            <w:r w:rsidR="005110D0" w:rsidRPr="00922FD7">
              <w:rPr>
                <w:rFonts w:ascii="ＭＳ 明朝" w:hAnsi="ＭＳ 明朝" w:cs="Arial" w:hint="eastAsia"/>
                <w:sz w:val="24"/>
              </w:rPr>
              <w:t>に資する</w:t>
            </w:r>
            <w:r w:rsidRPr="00922FD7">
              <w:rPr>
                <w:rFonts w:ascii="ＭＳ 明朝" w:hAnsi="ＭＳ 明朝" w:cs="Arial" w:hint="eastAsia"/>
                <w:sz w:val="24"/>
              </w:rPr>
              <w:t>「共通プラットフォーム」</w:t>
            </w:r>
            <w:r w:rsidR="00387D9E" w:rsidRPr="00922FD7">
              <w:rPr>
                <w:rFonts w:ascii="ＭＳ 明朝" w:hAnsi="ＭＳ 明朝" w:cs="Arial" w:hint="eastAsia"/>
                <w:sz w:val="24"/>
              </w:rPr>
              <w:t>について、</w:t>
            </w:r>
            <w:r w:rsidRPr="00922FD7">
              <w:rPr>
                <w:rFonts w:ascii="ＭＳ 明朝" w:hAnsi="ＭＳ 明朝" w:cs="Arial" w:hint="eastAsia"/>
                <w:sz w:val="24"/>
              </w:rPr>
              <w:t>基本設計及び</w:t>
            </w:r>
            <w:r w:rsidR="008A0601" w:rsidRPr="00922FD7">
              <w:rPr>
                <w:rFonts w:ascii="ＭＳ 明朝" w:hAnsi="ＭＳ 明朝" w:cs="Arial" w:hint="eastAsia"/>
                <w:sz w:val="24"/>
              </w:rPr>
              <w:t>施工</w:t>
            </w:r>
            <w:r w:rsidR="00387D9E" w:rsidRPr="00922FD7">
              <w:rPr>
                <w:rFonts w:ascii="ＭＳ 明朝" w:hAnsi="ＭＳ 明朝" w:cs="Arial" w:hint="eastAsia"/>
                <w:sz w:val="24"/>
              </w:rPr>
              <w:t>管理</w:t>
            </w:r>
            <w:r w:rsidR="00387D9E">
              <w:rPr>
                <w:rFonts w:ascii="ＭＳ 明朝" w:hAnsi="ＭＳ 明朝" w:cs="Arial" w:hint="eastAsia"/>
                <w:sz w:val="24"/>
              </w:rPr>
              <w:t>を</w:t>
            </w:r>
            <w:r>
              <w:rPr>
                <w:rFonts w:ascii="ＭＳ 明朝" w:hAnsi="ＭＳ 明朝" w:cs="Arial" w:hint="eastAsia"/>
                <w:sz w:val="24"/>
              </w:rPr>
              <w:t>開始することとした。</w:t>
            </w:r>
          </w:p>
          <w:p w:rsidR="00FB4875" w:rsidRPr="0063340F" w:rsidRDefault="00FB4875"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p>
          <w:p w:rsidR="00945A1B" w:rsidRPr="006F4AE4" w:rsidRDefault="00FB4875" w:rsidP="001A685D">
            <w:pPr>
              <w:kinsoku w:val="0"/>
              <w:overflowPunct w:val="0"/>
              <w:autoSpaceDE w:val="0"/>
              <w:autoSpaceDN w:val="0"/>
              <w:snapToGrid w:val="0"/>
              <w:spacing w:line="300" w:lineRule="exact"/>
              <w:ind w:leftChars="50" w:left="105" w:rightChars="50" w:right="105"/>
              <w:jc w:val="left"/>
              <w:rPr>
                <w:rFonts w:ascii="ＭＳ 明朝" w:hAnsi="ＭＳ 明朝" w:cs="Arial"/>
                <w:sz w:val="24"/>
              </w:rPr>
            </w:pPr>
            <w:r w:rsidRPr="005110D0">
              <w:rPr>
                <w:rFonts w:ascii="ＭＳ 明朝" w:hAnsi="ＭＳ 明朝" w:cs="Arial" w:hint="eastAsia"/>
                <w:sz w:val="24"/>
              </w:rPr>
              <w:t xml:space="preserve">　効率的、効果的なＩＴ調達を行うためのＩＴ推進課としての組織的支援、調整の在り方について</w:t>
            </w:r>
            <w:r w:rsidR="00031E80">
              <w:rPr>
                <w:rFonts w:ascii="ＭＳ 明朝" w:hAnsi="ＭＳ 明朝" w:cs="Arial" w:hint="eastAsia"/>
                <w:sz w:val="24"/>
              </w:rPr>
              <w:t>は、</w:t>
            </w:r>
            <w:r w:rsidRPr="00FB4875">
              <w:rPr>
                <w:rFonts w:ascii="ＭＳ 明朝" w:hAnsi="ＭＳ 明朝" w:cs="Arial" w:hint="eastAsia"/>
                <w:sz w:val="24"/>
              </w:rPr>
              <w:t>予定価格</w:t>
            </w:r>
            <w:r w:rsidRPr="00C45401">
              <w:rPr>
                <w:rFonts w:ascii="ＭＳ 明朝" w:hAnsi="ＭＳ 明朝" w:cs="Arial" w:hint="eastAsia"/>
                <w:sz w:val="24"/>
              </w:rPr>
              <w:t>が</w:t>
            </w:r>
            <w:r w:rsidR="009D0909" w:rsidRPr="00C45401">
              <w:rPr>
                <w:rFonts w:ascii="ＭＳ 明朝" w:hAnsi="ＭＳ 明朝" w:cs="Arial" w:hint="eastAsia"/>
                <w:sz w:val="24"/>
              </w:rPr>
              <w:t>3,3</w:t>
            </w:r>
            <w:r w:rsidR="00834EAA" w:rsidRPr="00C45401">
              <w:rPr>
                <w:rFonts w:ascii="ＭＳ 明朝" w:hAnsi="ＭＳ 明朝" w:cs="Arial" w:hint="eastAsia"/>
                <w:sz w:val="24"/>
              </w:rPr>
              <w:t>00</w:t>
            </w:r>
            <w:r w:rsidRPr="00C45401">
              <w:rPr>
                <w:rFonts w:ascii="ＭＳ 明朝" w:hAnsi="ＭＳ 明朝" w:cs="Arial" w:hint="eastAsia"/>
                <w:sz w:val="24"/>
              </w:rPr>
              <w:t>万円</w:t>
            </w:r>
            <w:r w:rsidRPr="00FB4875">
              <w:rPr>
                <w:rFonts w:ascii="ＭＳ 明朝" w:hAnsi="ＭＳ 明朝" w:cs="Arial" w:hint="eastAsia"/>
                <w:sz w:val="24"/>
              </w:rPr>
              <w:t>以上の物品調達案件及び予定価格が</w:t>
            </w:r>
            <w:r w:rsidR="00834EAA">
              <w:rPr>
                <w:rFonts w:ascii="ＭＳ 明朝" w:hAnsi="ＭＳ 明朝" w:cs="Arial" w:hint="eastAsia"/>
                <w:sz w:val="24"/>
              </w:rPr>
              <w:t>2,000万</w:t>
            </w:r>
            <w:r w:rsidRPr="00FB4875">
              <w:rPr>
                <w:rFonts w:ascii="ＭＳ 明朝" w:hAnsi="ＭＳ 明朝" w:cs="Arial" w:hint="eastAsia"/>
                <w:sz w:val="24"/>
              </w:rPr>
              <w:t>円以上の委託役務業務（リースを含む）に係るＩＴ調達案件につき、平成28年</w:t>
            </w:r>
            <w:r w:rsidR="009D0909" w:rsidRPr="009D0909">
              <w:rPr>
                <w:rFonts w:ascii="ＭＳ 明朝" w:hAnsi="ＭＳ 明朝" w:cs="Arial" w:hint="eastAsia"/>
                <w:sz w:val="24"/>
              </w:rPr>
              <w:t>６</w:t>
            </w:r>
            <w:r w:rsidRPr="00FB4875">
              <w:rPr>
                <w:rFonts w:ascii="ＭＳ 明朝" w:hAnsi="ＭＳ 明朝" w:cs="Arial" w:hint="eastAsia"/>
                <w:sz w:val="24"/>
              </w:rPr>
              <w:t>月入札公告分から調達仕様書や積算書の確認を再開する旨を平成28年３月25日付けで全庁に通知し、平成28年４月１日から受付を開始した。</w:t>
            </w:r>
          </w:p>
          <w:p w:rsidR="00623F2A" w:rsidRPr="005203C3" w:rsidRDefault="00623F2A" w:rsidP="001A685D">
            <w:pPr>
              <w:kinsoku w:val="0"/>
              <w:overflowPunct w:val="0"/>
              <w:autoSpaceDE w:val="0"/>
              <w:autoSpaceDN w:val="0"/>
              <w:snapToGrid w:val="0"/>
              <w:spacing w:line="300" w:lineRule="exact"/>
              <w:ind w:leftChars="50" w:left="345" w:right="50" w:hangingChars="100" w:hanging="240"/>
              <w:jc w:val="left"/>
              <w:rPr>
                <w:rFonts w:ascii="ＭＳ 明朝" w:hAnsi="ＭＳ 明朝" w:cs="Arial"/>
                <w:sz w:val="24"/>
              </w:rPr>
            </w:pPr>
          </w:p>
        </w:tc>
      </w:tr>
    </w:tbl>
    <w:p w:rsidR="001A685D" w:rsidRDefault="00935DA7" w:rsidP="001A685D">
      <w:pPr>
        <w:autoSpaceDE w:val="0"/>
        <w:autoSpaceDN w:val="0"/>
        <w:spacing w:line="300" w:lineRule="exact"/>
        <w:jc w:val="right"/>
        <w:rPr>
          <w:rFonts w:asciiTheme="majorEastAsia" w:eastAsiaTheme="majorEastAsia" w:hAnsiTheme="majorEastAsia"/>
          <w:sz w:val="24"/>
        </w:rPr>
      </w:pPr>
      <w:r w:rsidRPr="00C26B16">
        <w:rPr>
          <w:rFonts w:asciiTheme="majorEastAsia" w:eastAsiaTheme="majorEastAsia" w:hAnsiTheme="majorEastAsia" w:hint="eastAsia"/>
          <w:sz w:val="24"/>
        </w:rPr>
        <w:t>監査（検査）実施年月日（委員：平成27年８月19日、事務局：平成27年６月16日から同年７月30日まで）</w:t>
      </w:r>
    </w:p>
    <w:p w:rsidR="001A685D" w:rsidRDefault="001A685D" w:rsidP="001A685D">
      <w:pPr>
        <w:widowControl/>
        <w:autoSpaceDE w:val="0"/>
        <w:autoSpaceDN w:val="0"/>
        <w:spacing w:line="300" w:lineRule="exact"/>
        <w:jc w:val="left"/>
        <w:rPr>
          <w:rFonts w:asciiTheme="majorEastAsia" w:eastAsiaTheme="majorEastAsia" w:hAnsiTheme="majorEastAsia"/>
          <w:sz w:val="24"/>
        </w:rPr>
      </w:pPr>
      <w:r>
        <w:rPr>
          <w:rFonts w:asciiTheme="majorEastAsia" w:eastAsiaTheme="majorEastAsia" w:hAnsiTheme="majorEastAsia"/>
          <w:sz w:val="24"/>
        </w:rPr>
        <w:br w:type="page"/>
      </w:r>
    </w:p>
    <w:p w:rsidR="001A685D" w:rsidRPr="00B8179D" w:rsidRDefault="001A685D" w:rsidP="001A685D">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8"/>
        </w:rPr>
        <w:lastRenderedPageBreak/>
        <w:t xml:space="preserve">ＵＳＢメモリの管理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B8179D">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：総務部ＩＴ推進課</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gridCol w:w="6804"/>
        <w:gridCol w:w="3685"/>
      </w:tblGrid>
      <w:tr w:rsidR="001A685D" w:rsidRPr="00ED06A6" w:rsidTr="001A685D">
        <w:trPr>
          <w:trHeight w:val="567"/>
        </w:trPr>
        <w:tc>
          <w:tcPr>
            <w:tcW w:w="10031"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cs="Arial" w:hint="eastAsia"/>
                <w:kern w:val="0"/>
                <w:sz w:val="24"/>
              </w:rPr>
              <w:t>事務事業の概要</w:t>
            </w:r>
          </w:p>
        </w:tc>
        <w:tc>
          <w:tcPr>
            <w:tcW w:w="6804"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cs="Arial" w:hint="eastAsia"/>
                <w:kern w:val="0"/>
                <w:sz w:val="24"/>
              </w:rPr>
              <w:t>検出事項</w:t>
            </w:r>
          </w:p>
        </w:tc>
        <w:tc>
          <w:tcPr>
            <w:tcW w:w="3685" w:type="dxa"/>
            <w:shd w:val="clear" w:color="auto" w:fill="auto"/>
            <w:vAlign w:val="center"/>
          </w:tcPr>
          <w:p w:rsidR="001A685D" w:rsidRPr="00BB526C" w:rsidRDefault="001A685D" w:rsidP="001A685D">
            <w:pPr>
              <w:widowControl/>
              <w:autoSpaceDE w:val="0"/>
              <w:autoSpaceDN w:val="0"/>
              <w:spacing w:line="300" w:lineRule="exact"/>
              <w:jc w:val="center"/>
              <w:rPr>
                <w:rFonts w:ascii="ＭＳ Ｐゴシック" w:eastAsia="ＭＳ Ｐゴシック" w:hAnsi="ＭＳ Ｐゴシック" w:cs="Arial"/>
                <w:kern w:val="0"/>
                <w:sz w:val="24"/>
              </w:rPr>
            </w:pPr>
            <w:r w:rsidRPr="00BB526C">
              <w:rPr>
                <w:rFonts w:ascii="ＭＳ Ｐゴシック" w:eastAsia="ＭＳ Ｐゴシック" w:hAnsi="ＭＳ Ｐゴシック" w:hint="eastAsia"/>
                <w:sz w:val="24"/>
              </w:rPr>
              <w:t>改善を求める事項（意見）</w:t>
            </w:r>
          </w:p>
        </w:tc>
      </w:tr>
      <w:tr w:rsidR="001A685D" w:rsidRPr="004C3B50" w:rsidTr="00B37CA0">
        <w:trPr>
          <w:trHeight w:val="7929"/>
        </w:trPr>
        <w:tc>
          <w:tcPr>
            <w:tcW w:w="10031" w:type="dxa"/>
            <w:shd w:val="clear" w:color="auto" w:fill="auto"/>
          </w:tcPr>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１　ＩＴセキュリティに係るＩＴ推進課の役割</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情報セキュリティとは、「電子計算機、情報通信ネットワーク、情報システム及びデータの安全性及び信頼性を確保すること」であり、ＩＴ推進課は庁内の情報セキュリティに関する事務を担っている。</w:t>
            </w: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２　職員端末機のＵＳＢメモリ使用制限</w:t>
            </w:r>
          </w:p>
          <w:p w:rsidR="001A685D" w:rsidRPr="004C3B50" w:rsidRDefault="001A685D" w:rsidP="001A685D">
            <w:pPr>
              <w:autoSpaceDE w:val="0"/>
              <w:autoSpaceDN w:val="0"/>
              <w:spacing w:line="300" w:lineRule="exact"/>
              <w:ind w:leftChars="135" w:left="566" w:hangingChars="118" w:hanging="283"/>
              <w:rPr>
                <w:rFonts w:ascii="ＭＳ 明朝" w:hAnsi="ＭＳ 明朝"/>
                <w:sz w:val="24"/>
              </w:rPr>
            </w:pPr>
            <w:r>
              <w:rPr>
                <w:rFonts w:ascii="ＭＳ 明朝" w:hAnsi="ＭＳ 明朝" w:hint="eastAsia"/>
                <w:sz w:val="24"/>
              </w:rPr>
              <w:t xml:space="preserve">ア　</w:t>
            </w:r>
            <w:r w:rsidRPr="004C3B50">
              <w:rPr>
                <w:rFonts w:ascii="ＭＳ 明朝" w:hAnsi="ＭＳ 明朝" w:hint="eastAsia"/>
                <w:sz w:val="24"/>
              </w:rPr>
              <w:t>平成21年10月　「職員端末機等管理運用要領」の改訂</w:t>
            </w:r>
          </w:p>
          <w:p w:rsidR="001A685D" w:rsidRPr="004C3B50" w:rsidRDefault="001A685D" w:rsidP="001A685D">
            <w:pPr>
              <w:autoSpaceDE w:val="0"/>
              <w:autoSpaceDN w:val="0"/>
              <w:spacing w:line="300" w:lineRule="exact"/>
              <w:ind w:leftChars="270" w:left="567" w:firstLineChars="68" w:firstLine="163"/>
              <w:rPr>
                <w:rFonts w:ascii="ＭＳ 明朝" w:hAnsi="ＭＳ 明朝"/>
                <w:sz w:val="24"/>
              </w:rPr>
            </w:pPr>
            <w:r w:rsidRPr="004C3B50">
              <w:rPr>
                <w:rFonts w:ascii="ＭＳ 明朝" w:hAnsi="ＭＳ 明朝" w:hint="eastAsia"/>
                <w:sz w:val="24"/>
              </w:rPr>
              <w:t>「職員端末機等のＵＳＢコネクタを利用する外部記憶媒体等は、原則使用してはならない。」（</w:t>
            </w:r>
            <w:r>
              <w:rPr>
                <w:rFonts w:ascii="ＭＳ 明朝" w:hAnsi="ＭＳ 明朝" w:hint="eastAsia"/>
                <w:sz w:val="24"/>
              </w:rPr>
              <w:t>第</w:t>
            </w:r>
            <w:r w:rsidRPr="004C3B50">
              <w:rPr>
                <w:rFonts w:ascii="ＭＳ 明朝" w:hAnsi="ＭＳ 明朝" w:hint="eastAsia"/>
                <w:sz w:val="24"/>
              </w:rPr>
              <w:t>８条）と規定された。ただし、やむを得ない理由により当該制限を解除する時には、ＩＴ推進課長へ依頼が必要であった。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イ　</w:t>
            </w:r>
            <w:r w:rsidRPr="004C3B50">
              <w:rPr>
                <w:rFonts w:ascii="ＭＳ 明朝" w:hAnsi="ＭＳ 明朝" w:hint="eastAsia"/>
                <w:sz w:val="24"/>
              </w:rPr>
              <w:t>平成26年３月31日　　同要領の廃止</w:t>
            </w:r>
          </w:p>
          <w:p w:rsidR="001A685D" w:rsidRPr="004C3B50" w:rsidRDefault="001A685D" w:rsidP="001A685D">
            <w:pPr>
              <w:autoSpaceDE w:val="0"/>
              <w:autoSpaceDN w:val="0"/>
              <w:spacing w:line="300" w:lineRule="exact"/>
              <w:ind w:leftChars="235" w:left="493" w:firstLineChars="100" w:firstLine="240"/>
              <w:rPr>
                <w:rFonts w:ascii="ＭＳ 明朝" w:hAnsi="ＭＳ 明朝"/>
                <w:sz w:val="24"/>
              </w:rPr>
            </w:pPr>
            <w:r w:rsidRPr="004C3B50">
              <w:rPr>
                <w:rFonts w:ascii="ＭＳ 明朝" w:hAnsi="ＭＳ 明朝" w:hint="eastAsia"/>
                <w:sz w:val="24"/>
              </w:rPr>
              <w:t>ＵＳＢ接続の記憶装置等の原則使用禁止についての規定がなくなった。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ウ　</w:t>
            </w:r>
            <w:r w:rsidRPr="004C3B50">
              <w:rPr>
                <w:rFonts w:ascii="ＭＳ 明朝" w:hAnsi="ＭＳ 明朝" w:hint="eastAsia"/>
                <w:sz w:val="24"/>
              </w:rPr>
              <w:t>平成26年４月</w:t>
            </w:r>
            <w:r>
              <w:rPr>
                <w:rFonts w:ascii="ＭＳ 明朝" w:hAnsi="ＭＳ 明朝" w:hint="eastAsia"/>
                <w:sz w:val="24"/>
              </w:rPr>
              <w:t>１</w:t>
            </w:r>
            <w:r w:rsidRPr="004C3B50">
              <w:rPr>
                <w:rFonts w:ascii="ＭＳ 明朝" w:hAnsi="ＭＳ 明朝" w:hint="eastAsia"/>
                <w:sz w:val="24"/>
              </w:rPr>
              <w:t>日　「情報通信基盤の利用に関する基本要綱」の制定</w:t>
            </w:r>
          </w:p>
          <w:p w:rsidR="001A685D" w:rsidRPr="004C3B50" w:rsidRDefault="001A685D" w:rsidP="001A685D">
            <w:pPr>
              <w:widowControl/>
              <w:autoSpaceDE w:val="0"/>
              <w:autoSpaceDN w:val="0"/>
              <w:spacing w:line="300" w:lineRule="exact"/>
              <w:ind w:leftChars="270" w:left="567" w:firstLineChars="69" w:firstLine="166"/>
              <w:jc w:val="left"/>
              <w:rPr>
                <w:rFonts w:ascii="ＭＳ 明朝" w:hAnsi="ＭＳ 明朝"/>
                <w:sz w:val="24"/>
              </w:rPr>
            </w:pPr>
            <w:r w:rsidRPr="004C3B50">
              <w:rPr>
                <w:rFonts w:ascii="ＭＳ 明朝" w:hAnsi="ＭＳ 明朝" w:hint="eastAsia"/>
                <w:sz w:val="24"/>
              </w:rPr>
              <w:t>各所属長が「利用者管理システム」を利用することにより、利用制限が解除できる旨の規定を追加した。</w:t>
            </w:r>
          </w:p>
          <w:p w:rsidR="001A685D" w:rsidRPr="004C3B50" w:rsidRDefault="001A685D" w:rsidP="001A685D">
            <w:pPr>
              <w:widowControl/>
              <w:autoSpaceDE w:val="0"/>
              <w:autoSpaceDN w:val="0"/>
              <w:spacing w:line="300" w:lineRule="exact"/>
              <w:ind w:leftChars="135" w:left="566" w:hangingChars="118" w:hanging="283"/>
              <w:jc w:val="left"/>
              <w:rPr>
                <w:rFonts w:ascii="ＭＳ 明朝" w:hAnsi="ＭＳ 明朝"/>
                <w:sz w:val="24"/>
              </w:rPr>
            </w:pPr>
            <w:r>
              <w:rPr>
                <w:rFonts w:ascii="ＭＳ 明朝" w:hAnsi="ＭＳ 明朝" w:hint="eastAsia"/>
                <w:sz w:val="24"/>
              </w:rPr>
              <w:t xml:space="preserve">エ　</w:t>
            </w:r>
            <w:r w:rsidRPr="004C3B50">
              <w:rPr>
                <w:rFonts w:ascii="ＭＳ 明朝" w:hAnsi="ＭＳ 明朝" w:hint="eastAsia"/>
                <w:sz w:val="24"/>
              </w:rPr>
              <w:t>平成26年８月　「利用者管理システム」によるＵＳＢ利用制限解除の運用開始</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1CFADFF2" wp14:editId="5F6E1477">
                      <wp:simplePos x="0" y="0"/>
                      <wp:positionH relativeFrom="column">
                        <wp:posOffset>196215</wp:posOffset>
                      </wp:positionH>
                      <wp:positionV relativeFrom="paragraph">
                        <wp:posOffset>41910</wp:posOffset>
                      </wp:positionV>
                      <wp:extent cx="5753100" cy="18097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809750"/>
                              </a:xfrm>
                              <a:prstGeom prst="rect">
                                <a:avLst/>
                              </a:prstGeom>
                              <a:solidFill>
                                <a:srgbClr val="FFFFFF"/>
                              </a:solidFill>
                              <a:ln w="6350">
                                <a:solidFill>
                                  <a:srgbClr val="000000"/>
                                </a:solidFill>
                                <a:prstDash val="dash"/>
                                <a:miter lim="800000"/>
                                <a:headEnd/>
                                <a:tailEnd/>
                              </a:ln>
                            </wps:spPr>
                            <wps:txbx>
                              <w:txbxContent>
                                <w:p w:rsidR="001A685D" w:rsidRPr="00D11E7E" w:rsidRDefault="001A685D" w:rsidP="001A685D">
                                  <w:pPr>
                                    <w:autoSpaceDE w:val="0"/>
                                    <w:autoSpaceDN w:val="0"/>
                                    <w:spacing w:line="300" w:lineRule="exact"/>
                                    <w:rPr>
                                      <w:kern w:val="0"/>
                                      <w:sz w:val="24"/>
                                    </w:rPr>
                                  </w:pPr>
                                  <w:r w:rsidRPr="00D11E7E">
                                    <w:rPr>
                                      <w:rFonts w:hint="eastAsia"/>
                                      <w:kern w:val="0"/>
                                      <w:sz w:val="24"/>
                                    </w:rPr>
                                    <w:t>「情報通信基盤の利用に関する基本要綱」</w:t>
                                  </w:r>
                                </w:p>
                                <w:p w:rsidR="001A685D" w:rsidRPr="00D11E7E" w:rsidRDefault="001A685D" w:rsidP="001A685D">
                                  <w:pPr>
                                    <w:autoSpaceDE w:val="0"/>
                                    <w:autoSpaceDN w:val="0"/>
                                    <w:spacing w:line="300" w:lineRule="exact"/>
                                    <w:rPr>
                                      <w:kern w:val="0"/>
                                      <w:sz w:val="24"/>
                                    </w:rPr>
                                  </w:pPr>
                                  <w:r w:rsidRPr="00D11E7E">
                                    <w:rPr>
                                      <w:rFonts w:hint="eastAsia"/>
                                      <w:kern w:val="0"/>
                                      <w:sz w:val="24"/>
                                    </w:rPr>
                                    <w:t>（情報端末機等の利用制限の解除）</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第５条　行政情報化推進主任者は、情報端末機等の利用制限の解除等を行う必要がある場合、様式第２号により</w:t>
                                  </w:r>
                                  <w:r>
                                    <w:rPr>
                                      <w:rFonts w:ascii="ＭＳ 明朝" w:hAnsi="ＭＳ 明朝" w:hint="eastAsia"/>
                                      <w:kern w:val="0"/>
                                      <w:sz w:val="24"/>
                                    </w:rPr>
                                    <w:t>ＩＴ</w:t>
                                  </w:r>
                                  <w:r w:rsidRPr="00D11E7E">
                                    <w:rPr>
                                      <w:rFonts w:hint="eastAsia"/>
                                      <w:kern w:val="0"/>
                                      <w:sz w:val="24"/>
                                    </w:rPr>
                                    <w:t>推進課長に申請しなければならない。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 xml:space="preserve">２　</w:t>
                                  </w:r>
                                  <w:r>
                                    <w:rPr>
                                      <w:rFonts w:ascii="ＭＳ 明朝" w:hAnsi="ＭＳ 明朝" w:hint="eastAsia"/>
                                      <w:kern w:val="0"/>
                                      <w:sz w:val="24"/>
                                    </w:rPr>
                                    <w:t>ＩＴ</w:t>
                                  </w:r>
                                  <w:r w:rsidRPr="00D11E7E">
                                    <w:rPr>
                                      <w:rFonts w:hint="eastAsia"/>
                                      <w:kern w:val="0"/>
                                      <w:sz w:val="24"/>
                                    </w:rPr>
                                    <w:t>推進課長は、前項の申請を受けた場合、情報端末機等の利用制限の解除等を承認することができ、その場合には前項の様式により行政情報化推進主任者に通知しなければならない。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３　前２項については、利用者管理システムにより利用制限の解除を行うことができる場合を除く。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45pt;margin-top:3.3pt;width:453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" strokeweight=".5pt">
                      <v:stroke dashstyle="dash"/>
                      <v:textbox inset="5.85pt,.7pt,5.85pt,.7pt">
                        <w:txbxContent>
                          <w:p w:rsidR="001A685D" w:rsidRPr="00D11E7E" w:rsidRDefault="001A685D" w:rsidP="001A685D">
                            <w:pPr>
                              <w:autoSpaceDE w:val="0"/>
                              <w:autoSpaceDN w:val="0"/>
                              <w:spacing w:line="300" w:lineRule="exact"/>
                              <w:rPr>
                                <w:kern w:val="0"/>
                                <w:sz w:val="24"/>
                              </w:rPr>
                            </w:pPr>
                            <w:r w:rsidRPr="00D11E7E">
                              <w:rPr>
                                <w:rFonts w:hint="eastAsia"/>
                                <w:kern w:val="0"/>
                                <w:sz w:val="24"/>
                              </w:rPr>
                              <w:t>「情報通信基盤の利用に関する基本要綱」</w:t>
                            </w:r>
                          </w:p>
                          <w:p w:rsidR="001A685D" w:rsidRPr="00D11E7E" w:rsidRDefault="001A685D" w:rsidP="001A685D">
                            <w:pPr>
                              <w:autoSpaceDE w:val="0"/>
                              <w:autoSpaceDN w:val="0"/>
                              <w:spacing w:line="300" w:lineRule="exact"/>
                              <w:rPr>
                                <w:kern w:val="0"/>
                                <w:sz w:val="24"/>
                              </w:rPr>
                            </w:pPr>
                            <w:r w:rsidRPr="00D11E7E">
                              <w:rPr>
                                <w:rFonts w:hint="eastAsia"/>
                                <w:kern w:val="0"/>
                                <w:sz w:val="24"/>
                              </w:rPr>
                              <w:t>（情報端末機等の利用制限の解除）</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第５条　行政情報化推進主任者は、情報端末機等の利用制限の解除等を行う必要がある場合、様式第２号により</w:t>
                            </w:r>
                            <w:r>
                              <w:rPr>
                                <w:rFonts w:ascii="ＭＳ 明朝" w:hAnsi="ＭＳ 明朝" w:hint="eastAsia"/>
                                <w:kern w:val="0"/>
                                <w:sz w:val="24"/>
                              </w:rPr>
                              <w:t>ＩＴ</w:t>
                            </w:r>
                            <w:r w:rsidRPr="00D11E7E">
                              <w:rPr>
                                <w:rFonts w:hint="eastAsia"/>
                                <w:kern w:val="0"/>
                                <w:sz w:val="24"/>
                              </w:rPr>
                              <w:t>推進課長に申請しなければならない。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 xml:space="preserve">２　</w:t>
                            </w:r>
                            <w:r>
                              <w:rPr>
                                <w:rFonts w:ascii="ＭＳ 明朝" w:hAnsi="ＭＳ 明朝" w:hint="eastAsia"/>
                                <w:kern w:val="0"/>
                                <w:sz w:val="24"/>
                              </w:rPr>
                              <w:t>ＩＴ</w:t>
                            </w:r>
                            <w:r w:rsidRPr="00D11E7E">
                              <w:rPr>
                                <w:rFonts w:hint="eastAsia"/>
                                <w:kern w:val="0"/>
                                <w:sz w:val="24"/>
                              </w:rPr>
                              <w:t>推進課長は、前項の申請を受けた場合、情報端末機等の利用制限の解除等を承認することができ、その場合には前項の様式により行政情報化推進主任者に通知しなければならない。</w:t>
                            </w:r>
                          </w:p>
                          <w:p w:rsidR="001A685D" w:rsidRPr="00D11E7E" w:rsidRDefault="001A685D" w:rsidP="001A685D">
                            <w:pPr>
                              <w:autoSpaceDE w:val="0"/>
                              <w:autoSpaceDN w:val="0"/>
                              <w:spacing w:line="300" w:lineRule="exact"/>
                              <w:ind w:left="240" w:hangingChars="100" w:hanging="240"/>
                              <w:rPr>
                                <w:kern w:val="0"/>
                                <w:sz w:val="24"/>
                              </w:rPr>
                            </w:pPr>
                            <w:r w:rsidRPr="00D11E7E">
                              <w:rPr>
                                <w:rFonts w:hint="eastAsia"/>
                                <w:kern w:val="0"/>
                                <w:sz w:val="24"/>
                              </w:rPr>
                              <w:t>３　前２項については、利用者管理システムにより利用制限の解除を行うことができる場合を除く。</w:t>
                            </w:r>
                          </w:p>
                        </w:txbxContent>
                      </v:textbox>
                    </v:rect>
                  </w:pict>
                </mc:Fallback>
              </mc:AlternateConten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庁内ネットワークの利用者の情報を管理するシステム</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r w:rsidRPr="004C3B50">
              <w:rPr>
                <w:rFonts w:ascii="ＭＳ 明朝" w:hAnsi="ＭＳ 明朝" w:hint="eastAsia"/>
                <w:sz w:val="24"/>
              </w:rPr>
              <w:t>平成26年８月に「利用者管理システム」が導入されたことに伴い、制限解除手</w:t>
            </w: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ind w:leftChars="67" w:left="141" w:firstLineChars="117" w:firstLine="281"/>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ind w:leftChars="167" w:left="591" w:hangingChars="100" w:hanging="240"/>
              <w:jc w:val="left"/>
              <w:rPr>
                <w:rFonts w:ascii="ＭＳ 明朝" w:hAnsi="ＭＳ 明朝"/>
                <w:sz w:val="24"/>
              </w:rPr>
            </w:pPr>
          </w:p>
          <w:p w:rsidR="002471BD" w:rsidRDefault="001A685D" w:rsidP="001A685D">
            <w:pPr>
              <w:autoSpaceDE w:val="0"/>
              <w:autoSpaceDN w:val="0"/>
              <w:spacing w:line="300" w:lineRule="exact"/>
              <w:rPr>
                <w:rFonts w:ascii="ＭＳ 明朝" w:hAnsi="ＭＳ 明朝"/>
                <w:sz w:val="24"/>
              </w:rPr>
            </w:pPr>
            <w:r w:rsidRPr="004C3B50">
              <w:rPr>
                <w:rFonts w:ascii="ＭＳ 明朝" w:hAnsi="ＭＳ 明朝" w:hint="eastAsia"/>
                <w:sz w:val="24"/>
              </w:rPr>
              <w:t xml:space="preserve">　</w:t>
            </w:r>
          </w:p>
          <w:p w:rsidR="001A685D" w:rsidRPr="004C3B50" w:rsidRDefault="001A685D" w:rsidP="001A685D">
            <w:pPr>
              <w:autoSpaceDE w:val="0"/>
              <w:autoSpaceDN w:val="0"/>
              <w:spacing w:line="300" w:lineRule="exact"/>
              <w:rPr>
                <w:rFonts w:ascii="ＭＳ 明朝" w:hAnsi="ＭＳ 明朝"/>
                <w:sz w:val="24"/>
              </w:rPr>
            </w:pPr>
            <w:r w:rsidRPr="004C3B50">
              <w:rPr>
                <w:rFonts w:ascii="ＭＳ 明朝" w:hAnsi="ＭＳ 明朝" w:hint="eastAsia"/>
                <w:sz w:val="24"/>
              </w:rPr>
              <w:t>＜現状のＩＴ推進課で用意した職員端末の制限解除状況（</w:t>
            </w:r>
            <w:r>
              <w:rPr>
                <w:rFonts w:ascii="ＭＳ 明朝" w:hAnsi="ＭＳ 明朝" w:hint="eastAsia"/>
                <w:sz w:val="24"/>
              </w:rPr>
              <w:t>平成27年７月</w:t>
            </w:r>
            <w:r w:rsidRPr="004C3B50">
              <w:rPr>
                <w:rFonts w:ascii="ＭＳ 明朝" w:hAnsi="ＭＳ 明朝" w:hint="eastAsia"/>
                <w:sz w:val="24"/>
              </w:rPr>
              <w:t xml:space="preserve">末現在）＞　　　　　　</w:t>
            </w:r>
          </w:p>
          <w:tbl>
            <w:tblPr>
              <w:tblW w:w="9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709"/>
              <w:gridCol w:w="3907"/>
              <w:gridCol w:w="1563"/>
            </w:tblGrid>
            <w:tr w:rsidR="001A685D" w:rsidRPr="004C3B50" w:rsidTr="00A76A75">
              <w:trPr>
                <w:trHeight w:val="350"/>
              </w:trPr>
              <w:tc>
                <w:tcPr>
                  <w:tcW w:w="3618" w:type="dxa"/>
                  <w:gridSpan w:val="2"/>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職員端末機等</w:t>
                  </w:r>
                </w:p>
              </w:tc>
              <w:tc>
                <w:tcPr>
                  <w:tcW w:w="3907"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ind w:right="-108"/>
                    <w:rPr>
                      <w:rFonts w:ascii="ＭＳ 明朝" w:hAnsi="ＭＳ 明朝"/>
                      <w:sz w:val="24"/>
                    </w:rPr>
                  </w:pPr>
                  <w:r w:rsidRPr="004C3B50">
                    <w:rPr>
                      <w:rFonts w:ascii="ＭＳ 明朝" w:hAnsi="ＭＳ 明朝" w:hint="eastAsia"/>
                      <w:sz w:val="24"/>
                    </w:rPr>
                    <w:t>シンクライアント端末</w:t>
                  </w:r>
                </w:p>
                <w:p w:rsidR="001A685D" w:rsidRPr="004C3B50" w:rsidRDefault="001A685D" w:rsidP="00047B1E">
                  <w:pPr>
                    <w:framePr w:hSpace="142" w:wrap="around" w:vAnchor="text" w:hAnchor="margin" w:x="108" w:y="2"/>
                    <w:widowControl/>
                    <w:autoSpaceDE w:val="0"/>
                    <w:autoSpaceDN w:val="0"/>
                    <w:spacing w:line="300" w:lineRule="exact"/>
                    <w:ind w:right="-108"/>
                    <w:rPr>
                      <w:rFonts w:ascii="ＭＳ 明朝" w:hAnsi="ＭＳ 明朝"/>
                      <w:sz w:val="24"/>
                    </w:rPr>
                  </w:pPr>
                  <w:r w:rsidRPr="004C3B50">
                    <w:rPr>
                      <w:rFonts w:ascii="ＭＳ 明朝" w:hAnsi="ＭＳ 明朝" w:hint="eastAsia"/>
                      <w:sz w:val="24"/>
                    </w:rPr>
                    <w:t>（</w:t>
                  </w:r>
                  <w:r w:rsidR="00450E26">
                    <w:rPr>
                      <w:rFonts w:ascii="ＭＳ 明朝" w:hAnsi="ＭＳ 明朝" w:hint="eastAsia"/>
                      <w:sz w:val="24"/>
                    </w:rPr>
                    <w:t>ＵＳＢ</w:t>
                  </w:r>
                  <w:r w:rsidRPr="004C3B50">
                    <w:rPr>
                      <w:rFonts w:ascii="ＭＳ 明朝" w:hAnsi="ＭＳ 明朝" w:hint="eastAsia"/>
                      <w:sz w:val="24"/>
                    </w:rPr>
                    <w:t>メモリの使用が不可能）</w:t>
                  </w:r>
                </w:p>
              </w:tc>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合計</w:t>
                  </w:r>
                </w:p>
              </w:tc>
            </w:tr>
            <w:tr w:rsidR="00A76A75" w:rsidRPr="004C3B50" w:rsidTr="00A76A75">
              <w:trPr>
                <w:trHeight w:val="37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制限解除</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制限非解除</w:t>
                  </w:r>
                </w:p>
              </w:tc>
              <w:tc>
                <w:tcPr>
                  <w:tcW w:w="3907"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left"/>
                    <w:rPr>
                      <w:rFonts w:ascii="ＭＳ 明朝" w:hAnsi="ＭＳ 明朝"/>
                      <w:sz w:val="24"/>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left"/>
                    <w:rPr>
                      <w:rFonts w:ascii="ＭＳ 明朝" w:hAnsi="ＭＳ 明朝"/>
                      <w:sz w:val="24"/>
                    </w:rPr>
                  </w:pPr>
                </w:p>
              </w:tc>
            </w:tr>
            <w:tr w:rsidR="00A76A75" w:rsidRPr="004C3B50" w:rsidTr="00A76A75">
              <w:trPr>
                <w:trHeight w:val="35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3,795台</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2,736台</w:t>
                  </w:r>
                </w:p>
              </w:tc>
              <w:tc>
                <w:tcPr>
                  <w:tcW w:w="3907"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2,924台</w:t>
                  </w:r>
                </w:p>
              </w:tc>
              <w:tc>
                <w:tcPr>
                  <w:tcW w:w="156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9,455台</w:t>
                  </w:r>
                </w:p>
              </w:tc>
            </w:tr>
            <w:tr w:rsidR="00A76A75" w:rsidRPr="004C3B50" w:rsidTr="00A76A75">
              <w:trPr>
                <w:trHeight w:val="350"/>
              </w:trPr>
              <w:tc>
                <w:tcPr>
                  <w:tcW w:w="19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40</w:t>
                  </w:r>
                  <w:r>
                    <w:rPr>
                      <w:rFonts w:ascii="ＭＳ 明朝" w:hAnsi="ＭＳ 明朝" w:hint="eastAsia"/>
                      <w:sz w:val="2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29</w:t>
                  </w:r>
                  <w:r>
                    <w:rPr>
                      <w:rFonts w:ascii="ＭＳ 明朝" w:hAnsi="ＭＳ 明朝" w:hint="eastAsia"/>
                      <w:sz w:val="24"/>
                    </w:rPr>
                    <w:t>％</w:t>
                  </w:r>
                </w:p>
              </w:tc>
              <w:tc>
                <w:tcPr>
                  <w:tcW w:w="3907"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31</w:t>
                  </w:r>
                  <w:r>
                    <w:rPr>
                      <w:rFonts w:ascii="ＭＳ 明朝" w:hAnsi="ＭＳ 明朝" w:hint="eastAsia"/>
                      <w:sz w:val="24"/>
                    </w:rPr>
                    <w:t>％</w:t>
                  </w:r>
                </w:p>
              </w:tc>
              <w:tc>
                <w:tcPr>
                  <w:tcW w:w="156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100</w:t>
                  </w:r>
                  <w:r>
                    <w:rPr>
                      <w:rFonts w:ascii="ＭＳ 明朝" w:hAnsi="ＭＳ 明朝" w:hint="eastAsia"/>
                      <w:sz w:val="24"/>
                    </w:rPr>
                    <w:t>％</w:t>
                  </w:r>
                </w:p>
              </w:tc>
            </w:tr>
          </w:tbl>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 xml:space="preserve">　＜各所属で用意した職員端末の制限解除状況（</w:t>
            </w:r>
            <w:r>
              <w:rPr>
                <w:rFonts w:ascii="ＭＳ 明朝" w:hAnsi="ＭＳ 明朝" w:hint="eastAsia"/>
                <w:sz w:val="24"/>
              </w:rPr>
              <w:t>平成27年７月</w:t>
            </w:r>
            <w:r w:rsidRPr="004C3B50">
              <w:rPr>
                <w:rFonts w:ascii="ＭＳ 明朝" w:hAnsi="ＭＳ 明朝" w:hint="eastAsia"/>
                <w:sz w:val="24"/>
              </w:rPr>
              <w:t>末現在）＞</w:t>
            </w:r>
          </w:p>
          <w:tbl>
            <w:tblPr>
              <w:tblW w:w="42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1444"/>
              <w:gridCol w:w="1342"/>
            </w:tblGrid>
            <w:tr w:rsidR="001A685D" w:rsidRPr="004C3B50" w:rsidTr="00B37CA0">
              <w:trPr>
                <w:trHeight w:val="346"/>
              </w:trPr>
              <w:tc>
                <w:tcPr>
                  <w:tcW w:w="2885" w:type="dxa"/>
                  <w:gridSpan w:val="2"/>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職員端末機等</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autoSpaceDE w:val="0"/>
                    <w:autoSpaceDN w:val="0"/>
                    <w:spacing w:line="300" w:lineRule="exact"/>
                    <w:jc w:val="center"/>
                    <w:rPr>
                      <w:rFonts w:ascii="ＭＳ 明朝" w:hAnsi="ＭＳ 明朝"/>
                      <w:sz w:val="24"/>
                    </w:rPr>
                  </w:pPr>
                  <w:r w:rsidRPr="004C3B50">
                    <w:rPr>
                      <w:rFonts w:ascii="ＭＳ 明朝" w:hAnsi="ＭＳ 明朝" w:hint="eastAsia"/>
                      <w:sz w:val="24"/>
                    </w:rPr>
                    <w:t>合計</w:t>
                  </w:r>
                </w:p>
              </w:tc>
            </w:tr>
            <w:tr w:rsidR="001A685D" w:rsidRPr="004C3B50" w:rsidTr="00B37CA0">
              <w:trPr>
                <w:trHeight w:val="346"/>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制限解除</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制限非解除</w:t>
                  </w: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left"/>
                    <w:rPr>
                      <w:rFonts w:ascii="ＭＳ 明朝" w:hAnsi="ＭＳ 明朝"/>
                      <w:sz w:val="24"/>
                    </w:rPr>
                  </w:pPr>
                </w:p>
              </w:tc>
            </w:tr>
            <w:tr w:rsidR="001A685D" w:rsidRPr="004C3B50" w:rsidTr="00B37CA0">
              <w:trPr>
                <w:trHeight w:val="327"/>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116台</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428台</w:t>
                  </w:r>
                </w:p>
              </w:tc>
              <w:tc>
                <w:tcPr>
                  <w:tcW w:w="1340"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544台</w:t>
                  </w:r>
                </w:p>
              </w:tc>
            </w:tr>
            <w:tr w:rsidR="001A685D" w:rsidRPr="004C3B50" w:rsidTr="00B37CA0">
              <w:trPr>
                <w:trHeight w:val="327"/>
              </w:trPr>
              <w:tc>
                <w:tcPr>
                  <w:tcW w:w="1443"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21%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79％</w:t>
                  </w:r>
                </w:p>
              </w:tc>
              <w:tc>
                <w:tcPr>
                  <w:tcW w:w="1340" w:type="dxa"/>
                  <w:tcBorders>
                    <w:top w:val="single" w:sz="4" w:space="0" w:color="auto"/>
                    <w:left w:val="single" w:sz="4" w:space="0" w:color="auto"/>
                    <w:bottom w:val="single" w:sz="4" w:space="0" w:color="auto"/>
                    <w:right w:val="single" w:sz="4" w:space="0" w:color="auto"/>
                  </w:tcBorders>
                  <w:vAlign w:val="center"/>
                  <w:hideMark/>
                </w:tcPr>
                <w:p w:rsidR="001A685D" w:rsidRPr="004C3B50" w:rsidRDefault="001A685D" w:rsidP="00047B1E">
                  <w:pPr>
                    <w:framePr w:hSpace="142" w:wrap="around" w:vAnchor="text" w:hAnchor="margin" w:x="108" w:y="2"/>
                    <w:widowControl/>
                    <w:autoSpaceDE w:val="0"/>
                    <w:autoSpaceDN w:val="0"/>
                    <w:spacing w:line="300" w:lineRule="exact"/>
                    <w:jc w:val="center"/>
                    <w:rPr>
                      <w:rFonts w:ascii="ＭＳ 明朝" w:hAnsi="ＭＳ 明朝"/>
                      <w:sz w:val="24"/>
                    </w:rPr>
                  </w:pPr>
                  <w:r w:rsidRPr="004C3B50">
                    <w:rPr>
                      <w:rFonts w:ascii="ＭＳ 明朝" w:hAnsi="ＭＳ 明朝" w:hint="eastAsia"/>
                      <w:sz w:val="24"/>
                    </w:rPr>
                    <w:t>100％</w:t>
                  </w:r>
                </w:p>
              </w:tc>
            </w:tr>
          </w:tbl>
          <w:p w:rsidR="001A685D" w:rsidRPr="004C3B50" w:rsidRDefault="001A685D" w:rsidP="001A685D">
            <w:pPr>
              <w:autoSpaceDE w:val="0"/>
              <w:autoSpaceDN w:val="0"/>
              <w:spacing w:line="300" w:lineRule="exact"/>
              <w:rPr>
                <w:rFonts w:ascii="ＭＳ 明朝" w:hAnsi="ＭＳ 明朝"/>
                <w:sz w:val="24"/>
              </w:rPr>
            </w:pPr>
          </w:p>
          <w:p w:rsidR="001A685D" w:rsidRPr="004C3B50" w:rsidRDefault="001A685D" w:rsidP="001A685D">
            <w:pPr>
              <w:widowControl/>
              <w:autoSpaceDE w:val="0"/>
              <w:autoSpaceDN w:val="0"/>
              <w:spacing w:line="300" w:lineRule="exact"/>
              <w:jc w:val="left"/>
              <w:rPr>
                <w:rFonts w:ascii="ＭＳ 明朝" w:hAnsi="ＭＳ 明朝"/>
                <w:sz w:val="24"/>
              </w:rPr>
            </w:pPr>
            <w:r w:rsidRPr="004C3B50">
              <w:rPr>
                <w:rFonts w:ascii="ＭＳ 明朝" w:hAnsi="ＭＳ 明朝" w:hint="eastAsia"/>
                <w:sz w:val="24"/>
              </w:rPr>
              <w:t>３　ＵＳＢメモリの使用・管理等</w:t>
            </w:r>
          </w:p>
          <w:p w:rsidR="001A685D" w:rsidRPr="004C3B50" w:rsidRDefault="001A685D" w:rsidP="002471BD">
            <w:pPr>
              <w:widowControl/>
              <w:autoSpaceDE w:val="0"/>
              <w:autoSpaceDN w:val="0"/>
              <w:spacing w:line="300" w:lineRule="exact"/>
              <w:ind w:left="240" w:hangingChars="100" w:hanging="240"/>
              <w:jc w:val="left"/>
              <w:rPr>
                <w:rFonts w:ascii="ＭＳ 明朝" w:hAnsi="ＭＳ 明朝"/>
                <w:sz w:val="24"/>
              </w:rPr>
            </w:pPr>
            <w:r w:rsidRPr="004C3B50">
              <w:rPr>
                <w:rFonts w:ascii="ＭＳ 明朝" w:hAnsi="ＭＳ 明朝" w:hint="eastAsia"/>
                <w:sz w:val="24"/>
              </w:rPr>
              <w:t xml:space="preserve">　</w:t>
            </w:r>
            <w:r w:rsidR="002471BD">
              <w:rPr>
                <w:rFonts w:ascii="ＭＳ 明朝" w:hAnsi="ＭＳ 明朝" w:hint="eastAsia"/>
                <w:sz w:val="24"/>
              </w:rPr>
              <w:t xml:space="preserve">　</w:t>
            </w:r>
            <w:r w:rsidRPr="004C3B50">
              <w:rPr>
                <w:rFonts w:ascii="ＭＳ 明朝" w:hAnsi="ＭＳ 明朝" w:hint="eastAsia"/>
                <w:sz w:val="24"/>
              </w:rPr>
              <w:t>「情報セキュリティに関する基本要綱」において情報資産等の使用・管理について、以下の定めがある。</w:t>
            </w:r>
          </w:p>
          <w:p w:rsidR="001A685D" w:rsidRPr="004C3B50" w:rsidRDefault="001A685D" w:rsidP="001A685D">
            <w:pPr>
              <w:widowControl/>
              <w:autoSpaceDE w:val="0"/>
              <w:autoSpaceDN w:val="0"/>
              <w:spacing w:line="300" w:lineRule="exact"/>
              <w:jc w:val="left"/>
              <w:rPr>
                <w:rFonts w:ascii="ＭＳ 明朝" w:hAnsi="ＭＳ 明朝"/>
                <w:sz w:val="24"/>
              </w:rPr>
            </w:pPr>
          </w:p>
          <w:p w:rsidR="001A685D" w:rsidRPr="004C3B50" w:rsidRDefault="002471BD" w:rsidP="001A685D">
            <w:pPr>
              <w:widowControl/>
              <w:numPr>
                <w:ilvl w:val="0"/>
                <w:numId w:val="1"/>
              </w:numPr>
              <w:autoSpaceDE w:val="0"/>
              <w:autoSpaceDN w:val="0"/>
              <w:spacing w:line="300" w:lineRule="exact"/>
              <w:jc w:val="left"/>
              <w:rPr>
                <w:rFonts w:ascii="ＭＳ 明朝" w:hAnsi="ＭＳ 明朝"/>
                <w:sz w:val="24"/>
              </w:rPr>
            </w:pPr>
            <w:r>
              <w:rPr>
                <w:rFonts w:ascii="ＭＳ 明朝" w:hAnsi="ＭＳ 明朝" w:hint="eastAsia"/>
                <w:sz w:val="24"/>
              </w:rPr>
              <w:t xml:space="preserve">　</w:t>
            </w:r>
            <w:r w:rsidR="001A685D" w:rsidRPr="004C3B50">
              <w:rPr>
                <w:rFonts w:ascii="ＭＳ 明朝" w:hAnsi="ＭＳ 明朝" w:hint="eastAsia"/>
                <w:sz w:val="24"/>
              </w:rPr>
              <w:t>使用について</w:t>
            </w:r>
          </w:p>
          <w:p w:rsidR="001A685D" w:rsidRPr="004C3B50" w:rsidRDefault="001A685D" w:rsidP="001A685D">
            <w:pPr>
              <w:widowControl/>
              <w:autoSpaceDE w:val="0"/>
              <w:autoSpaceDN w:val="0"/>
              <w:spacing w:line="300" w:lineRule="exact"/>
              <w:ind w:leftChars="270" w:left="567" w:firstLineChars="98" w:firstLine="235"/>
              <w:jc w:val="left"/>
              <w:rPr>
                <w:rFonts w:ascii="ＭＳ 明朝" w:hAnsi="ＭＳ 明朝"/>
                <w:sz w:val="24"/>
              </w:rPr>
            </w:pPr>
            <w:r w:rsidRPr="004C3B50">
              <w:rPr>
                <w:rFonts w:ascii="ＭＳ 明朝" w:hAnsi="ＭＳ 明朝" w:hint="eastAsia"/>
                <w:sz w:val="24"/>
              </w:rPr>
              <w:t>「職員は、原則として、私物の端末機や記録媒体を用いて業務を行ってはならない。」（</w:t>
            </w:r>
            <w:r>
              <w:rPr>
                <w:rFonts w:ascii="ＭＳ 明朝" w:hAnsi="ＭＳ 明朝" w:hint="eastAsia"/>
                <w:sz w:val="24"/>
              </w:rPr>
              <w:t>第</w:t>
            </w:r>
            <w:r w:rsidRPr="004C3B50">
              <w:rPr>
                <w:rFonts w:ascii="ＭＳ 明朝" w:hAnsi="ＭＳ 明朝" w:hint="eastAsia"/>
                <w:sz w:val="24"/>
              </w:rPr>
              <w:t>40条４項）とされている。</w:t>
            </w:r>
          </w:p>
          <w:p w:rsidR="001A685D" w:rsidRPr="004C3B50" w:rsidRDefault="001A685D" w:rsidP="001A685D">
            <w:pPr>
              <w:widowControl/>
              <w:autoSpaceDE w:val="0"/>
              <w:autoSpaceDN w:val="0"/>
              <w:spacing w:line="300" w:lineRule="exact"/>
              <w:ind w:leftChars="270" w:left="567" w:firstLineChars="98" w:firstLine="235"/>
              <w:jc w:val="left"/>
              <w:rPr>
                <w:rFonts w:ascii="ＭＳ 明朝" w:hAnsi="ＭＳ 明朝"/>
                <w:sz w:val="24"/>
              </w:rPr>
            </w:pPr>
          </w:p>
          <w:p w:rsidR="001A685D" w:rsidRPr="004C3B50" w:rsidRDefault="002471BD" w:rsidP="001A685D">
            <w:pPr>
              <w:widowControl/>
              <w:numPr>
                <w:ilvl w:val="0"/>
                <w:numId w:val="1"/>
              </w:numPr>
              <w:autoSpaceDE w:val="0"/>
              <w:autoSpaceDN w:val="0"/>
              <w:spacing w:line="300" w:lineRule="exact"/>
              <w:jc w:val="left"/>
              <w:rPr>
                <w:rFonts w:ascii="ＭＳ 明朝" w:hAnsi="ＭＳ 明朝"/>
                <w:sz w:val="24"/>
              </w:rPr>
            </w:pPr>
            <w:r>
              <w:rPr>
                <w:rFonts w:ascii="ＭＳ 明朝" w:hAnsi="ＭＳ 明朝" w:hint="eastAsia"/>
                <w:sz w:val="24"/>
              </w:rPr>
              <w:t xml:space="preserve">　</w:t>
            </w:r>
            <w:r w:rsidR="001A685D" w:rsidRPr="004C3B50">
              <w:rPr>
                <w:rFonts w:ascii="ＭＳ 明朝" w:hAnsi="ＭＳ 明朝" w:hint="eastAsia"/>
                <w:sz w:val="24"/>
              </w:rPr>
              <w:t>管理について</w:t>
            </w:r>
          </w:p>
          <w:p w:rsidR="001A685D" w:rsidRPr="004C3B50" w:rsidRDefault="001A685D" w:rsidP="002471BD">
            <w:pPr>
              <w:widowControl/>
              <w:autoSpaceDE w:val="0"/>
              <w:autoSpaceDN w:val="0"/>
              <w:spacing w:line="300" w:lineRule="exact"/>
              <w:ind w:leftChars="300" w:left="630" w:firstLineChars="100" w:firstLine="240"/>
              <w:jc w:val="left"/>
              <w:rPr>
                <w:rFonts w:ascii="ＭＳ 明朝" w:hAnsi="ＭＳ 明朝"/>
                <w:sz w:val="24"/>
              </w:rPr>
            </w:pPr>
            <w:r w:rsidRPr="004C3B50">
              <w:rPr>
                <w:rFonts w:ascii="ＭＳ 明朝" w:hAnsi="ＭＳ 明朝" w:hint="eastAsia"/>
                <w:sz w:val="24"/>
              </w:rPr>
              <w:t>同要綱</w:t>
            </w:r>
            <w:r>
              <w:rPr>
                <w:rFonts w:ascii="ＭＳ 明朝" w:hAnsi="ＭＳ 明朝" w:hint="eastAsia"/>
                <w:sz w:val="24"/>
              </w:rPr>
              <w:t>第</w:t>
            </w:r>
            <w:r w:rsidRPr="004C3B50">
              <w:rPr>
                <w:rFonts w:ascii="ＭＳ 明朝" w:hAnsi="ＭＳ 明朝" w:hint="eastAsia"/>
                <w:sz w:val="24"/>
              </w:rPr>
              <w:t>24条１項で、「情報セキュリティ管理者及び情報システム管理者は、情報資産の分類に従って、情報資産を適切に保管しなければならない。」とし、同条</w:t>
            </w:r>
            <w:r>
              <w:rPr>
                <w:rFonts w:ascii="ＭＳ 明朝" w:hAnsi="ＭＳ 明朝" w:hint="eastAsia"/>
                <w:sz w:val="24"/>
              </w:rPr>
              <w:t>第</w:t>
            </w:r>
            <w:r w:rsidRPr="004C3B50">
              <w:rPr>
                <w:rFonts w:ascii="ＭＳ 明朝" w:hAnsi="ＭＳ 明朝" w:hint="eastAsia"/>
                <w:sz w:val="24"/>
              </w:rPr>
              <w:t>３項で、重要度１（個人情報及び情報セキュリティの侵害が住民の生命、財産等へ重大な影響を及ぼす情報）のデータを記録した記録媒体については、「耐火、耐熱及び耐湿を講じた施錠可能な場所に保管をするよう努めなければならない。」と定めている。</w:t>
            </w:r>
          </w:p>
          <w:p w:rsidR="001A685D" w:rsidRPr="004C3B50" w:rsidRDefault="001A685D" w:rsidP="002471BD">
            <w:pPr>
              <w:widowControl/>
              <w:autoSpaceDE w:val="0"/>
              <w:autoSpaceDN w:val="0"/>
              <w:spacing w:line="300" w:lineRule="exact"/>
              <w:ind w:leftChars="300" w:left="630" w:firstLineChars="100" w:firstLine="240"/>
              <w:jc w:val="left"/>
              <w:rPr>
                <w:rFonts w:ascii="ＭＳ 明朝" w:hAnsi="ＭＳ 明朝"/>
                <w:sz w:val="24"/>
              </w:rPr>
            </w:pPr>
            <w:r w:rsidRPr="004C3B50">
              <w:rPr>
                <w:rFonts w:ascii="ＭＳ 明朝" w:hAnsi="ＭＳ 明朝" w:hint="eastAsia"/>
                <w:sz w:val="24"/>
              </w:rPr>
              <w:t>なお、重要度２（公開することを予定していない情報及び情報セキュリティの侵害が行政事務の執行等に重大な影響を及ぼす情報）以下のデータを記録した記録媒体については、同要綱に特段の定めがない。</w:t>
            </w:r>
          </w:p>
          <w:p w:rsidR="001A685D" w:rsidRPr="004C3B50" w:rsidRDefault="001A685D" w:rsidP="001A685D">
            <w:pPr>
              <w:widowControl/>
              <w:autoSpaceDE w:val="0"/>
              <w:autoSpaceDN w:val="0"/>
              <w:spacing w:line="300" w:lineRule="exact"/>
              <w:jc w:val="left"/>
              <w:rPr>
                <w:rFonts w:ascii="ＭＳ 明朝" w:hAnsi="ＭＳ 明朝"/>
                <w:sz w:val="24"/>
              </w:rPr>
            </w:pPr>
          </w:p>
        </w:tc>
        <w:tc>
          <w:tcPr>
            <w:tcW w:w="6804" w:type="dxa"/>
            <w:shd w:val="clear" w:color="auto" w:fill="auto"/>
          </w:tcPr>
          <w:p w:rsidR="001A685D" w:rsidRPr="004C3B50" w:rsidRDefault="001A685D" w:rsidP="001A685D">
            <w:pPr>
              <w:widowControl/>
              <w:autoSpaceDE w:val="0"/>
              <w:autoSpaceDN w:val="0"/>
              <w:spacing w:line="300" w:lineRule="exact"/>
              <w:jc w:val="left"/>
              <w:rPr>
                <w:rFonts w:ascii="ＭＳ 明朝" w:hAnsi="ＭＳ 明朝" w:cs="Arial"/>
                <w:kern w:val="0"/>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１　かつてＵＳＢメモリの使用は原則として禁止と規定されていたが、現在ではその要領は廃止されており、明文の規定がない状況である。</w:t>
            </w:r>
          </w:p>
          <w:p w:rsidR="001A685D" w:rsidRPr="004C3B50" w:rsidRDefault="001A685D" w:rsidP="00930E76">
            <w:pPr>
              <w:autoSpaceDE w:val="0"/>
              <w:autoSpaceDN w:val="0"/>
              <w:spacing w:line="300" w:lineRule="exact"/>
              <w:ind w:leftChars="130" w:left="273" w:firstLineChars="100" w:firstLine="240"/>
              <w:rPr>
                <w:rFonts w:ascii="ＭＳ 明朝" w:hAnsi="ＭＳ 明朝"/>
                <w:sz w:val="24"/>
              </w:rPr>
            </w:pPr>
            <w:r w:rsidRPr="004C3B50">
              <w:rPr>
                <w:rFonts w:ascii="ＭＳ 明朝" w:hAnsi="ＭＳ 明朝" w:hint="eastAsia"/>
                <w:sz w:val="24"/>
              </w:rPr>
              <w:t xml:space="preserve">なお、従前から各所属の判断によりＵＳＢの利用制限解除をＩＴ推進課へ文書で依頼していたが、平成26年８月からは「利用者管理システム」を用いて所属長等が利用制限解除を行えるようになった。ＵＳＢメモリ使用のための職員端末機における使用制限解除の判断基準について、大阪府として示していない。　</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２　私物ＵＳＢメモリの使用禁止、情報資産の保管における一定の義務は要綱に記載されているが、使用するＵＳＢの登録や保管等についての具体的な定めはない。</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pacing w:line="300" w:lineRule="exact"/>
              <w:ind w:left="240" w:hangingChars="100" w:hanging="240"/>
              <w:rPr>
                <w:rFonts w:ascii="ＭＳ 明朝" w:hAnsi="ＭＳ 明朝"/>
                <w:sz w:val="24"/>
              </w:rPr>
            </w:pPr>
            <w:r w:rsidRPr="004C3B50">
              <w:rPr>
                <w:rFonts w:ascii="ＭＳ 明朝" w:hAnsi="ＭＳ 明朝" w:hint="eastAsia"/>
                <w:sz w:val="24"/>
              </w:rPr>
              <w:t>３　ＵＳＢメモリの使用や管理の実態を把握していない。</w:t>
            </w:r>
          </w:p>
          <w:p w:rsidR="001A685D" w:rsidRPr="004C3B50" w:rsidRDefault="001A685D" w:rsidP="002471BD">
            <w:pPr>
              <w:autoSpaceDE w:val="0"/>
              <w:autoSpaceDN w:val="0"/>
              <w:spacing w:line="300" w:lineRule="exact"/>
              <w:ind w:leftChars="100" w:left="210" w:firstLineChars="100" w:firstLine="240"/>
              <w:rPr>
                <w:rFonts w:ascii="ＭＳ 明朝" w:hAnsi="ＭＳ 明朝"/>
                <w:sz w:val="24"/>
              </w:rPr>
            </w:pPr>
            <w:r w:rsidRPr="004C3B50">
              <w:rPr>
                <w:rFonts w:ascii="ＭＳ 明朝" w:hAnsi="ＭＳ 明朝" w:hint="eastAsia"/>
                <w:sz w:val="24"/>
              </w:rPr>
              <w:t>上記のように、ＵＳＢメモリの使用及び管理についての大阪府としての統制は不十分であり、ＵＳＢメモリによる情報漏えいのリスクへの対応が不十分である。</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napToGrid w:val="0"/>
              <w:spacing w:line="300" w:lineRule="exact"/>
              <w:ind w:left="240" w:hangingChars="100" w:hanging="240"/>
              <w:rPr>
                <w:rFonts w:ascii="ＭＳ 明朝" w:hAnsi="ＭＳ 明朝" w:cs="Arial"/>
                <w:sz w:val="24"/>
              </w:rPr>
            </w:pPr>
          </w:p>
        </w:tc>
        <w:tc>
          <w:tcPr>
            <w:tcW w:w="3685" w:type="dxa"/>
            <w:shd w:val="clear" w:color="auto" w:fill="auto"/>
          </w:tcPr>
          <w:p w:rsidR="001A685D" w:rsidRPr="004C3B50" w:rsidRDefault="001A685D" w:rsidP="001A685D">
            <w:pPr>
              <w:autoSpaceDE w:val="0"/>
              <w:autoSpaceDN w:val="0"/>
              <w:snapToGrid w:val="0"/>
              <w:spacing w:line="300" w:lineRule="exact"/>
              <w:rPr>
                <w:rFonts w:ascii="ＭＳ 明朝" w:hAnsi="ＭＳ 明朝" w:cs="Arial"/>
                <w:kern w:val="0"/>
                <w:sz w:val="24"/>
              </w:rPr>
            </w:pPr>
          </w:p>
          <w:p w:rsidR="001A685D" w:rsidRPr="004C3B50" w:rsidRDefault="001A685D" w:rsidP="00930E76">
            <w:pPr>
              <w:autoSpaceDE w:val="0"/>
              <w:autoSpaceDN w:val="0"/>
              <w:spacing w:line="300" w:lineRule="exact"/>
              <w:ind w:firstLineChars="100" w:firstLine="240"/>
              <w:rPr>
                <w:rFonts w:ascii="ＭＳ 明朝" w:hAnsi="ＭＳ 明朝"/>
                <w:sz w:val="24"/>
              </w:rPr>
            </w:pPr>
            <w:r w:rsidRPr="004C3B50">
              <w:rPr>
                <w:rFonts w:ascii="ＭＳ 明朝" w:hAnsi="ＭＳ 明朝" w:hint="eastAsia"/>
                <w:sz w:val="24"/>
              </w:rPr>
              <w:t>ＵＳＢメモリの原則使用禁止の明文化や、ＵＳＢメモリの使用及び管理に関する適切なルールの制定など、情報セキュリティの強化にむけた取組を行われたい。</w:t>
            </w:r>
          </w:p>
          <w:p w:rsidR="001A685D" w:rsidRPr="004C3B50" w:rsidRDefault="001A685D" w:rsidP="00047B1E">
            <w:pPr>
              <w:autoSpaceDE w:val="0"/>
              <w:autoSpaceDN w:val="0"/>
              <w:spacing w:line="300" w:lineRule="exact"/>
              <w:ind w:firstLineChars="100" w:firstLine="240"/>
              <w:rPr>
                <w:rFonts w:ascii="ＭＳ 明朝" w:hAnsi="ＭＳ 明朝"/>
                <w:sz w:val="24"/>
              </w:rPr>
            </w:pPr>
            <w:r w:rsidRPr="004C3B50">
              <w:rPr>
                <w:rFonts w:ascii="ＭＳ 明朝" w:hAnsi="ＭＳ 明朝" w:hint="eastAsia"/>
                <w:sz w:val="24"/>
              </w:rPr>
              <w:t>また、制度所管課として、各所属におけるＵＳＢメモリの使用</w:t>
            </w:r>
            <w:bookmarkStart w:id="0" w:name="_GoBack"/>
            <w:bookmarkEnd w:id="0"/>
            <w:r w:rsidRPr="004C3B50">
              <w:rPr>
                <w:rFonts w:ascii="ＭＳ 明朝" w:hAnsi="ＭＳ 明朝" w:hint="eastAsia"/>
                <w:sz w:val="24"/>
              </w:rPr>
              <w:t>実態を継続的にモニタリングすることを検討されたい。</w:t>
            </w:r>
          </w:p>
          <w:p w:rsidR="001A685D" w:rsidRPr="004C3B50" w:rsidRDefault="001A685D" w:rsidP="001A685D">
            <w:pPr>
              <w:autoSpaceDE w:val="0"/>
              <w:autoSpaceDN w:val="0"/>
              <w:spacing w:line="300" w:lineRule="exact"/>
              <w:ind w:left="240" w:hangingChars="100" w:hanging="240"/>
              <w:rPr>
                <w:rFonts w:ascii="ＭＳ 明朝" w:hAnsi="ＭＳ 明朝"/>
                <w:sz w:val="24"/>
              </w:rPr>
            </w:pPr>
          </w:p>
          <w:p w:rsidR="001A685D" w:rsidRPr="004C3B50" w:rsidRDefault="001A685D" w:rsidP="001A685D">
            <w:pPr>
              <w:autoSpaceDE w:val="0"/>
              <w:autoSpaceDN w:val="0"/>
              <w:snapToGrid w:val="0"/>
              <w:spacing w:line="300" w:lineRule="exact"/>
              <w:ind w:firstLineChars="100" w:firstLine="240"/>
              <w:rPr>
                <w:rFonts w:ascii="ＭＳ 明朝" w:hAnsi="ＭＳ 明朝"/>
                <w:sz w:val="24"/>
              </w:rPr>
            </w:pPr>
          </w:p>
        </w:tc>
      </w:tr>
      <w:tr w:rsidR="001A685D" w:rsidRPr="004C3B50" w:rsidTr="001A685D">
        <w:trPr>
          <w:trHeight w:val="567"/>
        </w:trPr>
        <w:tc>
          <w:tcPr>
            <w:tcW w:w="20520" w:type="dxa"/>
            <w:gridSpan w:val="3"/>
            <w:shd w:val="clear" w:color="auto" w:fill="auto"/>
            <w:vAlign w:val="center"/>
          </w:tcPr>
          <w:p w:rsidR="001A685D" w:rsidRPr="00220BFA" w:rsidRDefault="001A685D" w:rsidP="001A685D">
            <w:pPr>
              <w:autoSpaceDE w:val="0"/>
              <w:autoSpaceDN w:val="0"/>
              <w:snapToGrid w:val="0"/>
              <w:spacing w:line="300" w:lineRule="exact"/>
              <w:jc w:val="center"/>
              <w:rPr>
                <w:rFonts w:ascii="ＭＳ 明朝" w:hAnsi="ＭＳ 明朝" w:cs="Arial"/>
                <w:kern w:val="0"/>
                <w:sz w:val="24"/>
              </w:rPr>
            </w:pPr>
            <w:r>
              <w:rPr>
                <w:rFonts w:ascii="ＭＳ ゴシック" w:eastAsia="ＭＳ ゴシック" w:hAnsi="ＭＳ ゴシック" w:cs="Arial" w:hint="eastAsia"/>
                <w:sz w:val="24"/>
              </w:rPr>
              <w:lastRenderedPageBreak/>
              <w:t>措置の内容</w:t>
            </w:r>
          </w:p>
        </w:tc>
      </w:tr>
      <w:tr w:rsidR="001A685D" w:rsidRPr="004C3B50" w:rsidTr="001A685D">
        <w:trPr>
          <w:trHeight w:val="2089"/>
        </w:trPr>
        <w:tc>
          <w:tcPr>
            <w:tcW w:w="20520" w:type="dxa"/>
            <w:gridSpan w:val="3"/>
            <w:shd w:val="clear" w:color="auto" w:fill="auto"/>
          </w:tcPr>
          <w:p w:rsidR="001A685D" w:rsidRDefault="001A685D" w:rsidP="001A685D">
            <w:pPr>
              <w:autoSpaceDE w:val="0"/>
              <w:autoSpaceDN w:val="0"/>
              <w:spacing w:line="300" w:lineRule="exact"/>
              <w:ind w:firstLineChars="100" w:firstLine="240"/>
              <w:rPr>
                <w:rFonts w:ascii="ＭＳ 明朝" w:hAnsi="ＭＳ 明朝" w:cs="Arial"/>
                <w:kern w:val="0"/>
                <w:sz w:val="24"/>
              </w:rPr>
            </w:pPr>
          </w:p>
          <w:p w:rsidR="001A685D" w:rsidRPr="00F02440" w:rsidRDefault="001A685D" w:rsidP="001A685D">
            <w:pPr>
              <w:autoSpaceDE w:val="0"/>
              <w:autoSpaceDN w:val="0"/>
              <w:spacing w:line="300" w:lineRule="exact"/>
              <w:ind w:firstLineChars="100" w:firstLine="240"/>
              <w:rPr>
                <w:rFonts w:ascii="ＭＳ 明朝" w:hAnsi="ＭＳ 明朝" w:cs="Arial"/>
                <w:kern w:val="0"/>
                <w:sz w:val="24"/>
              </w:rPr>
            </w:pPr>
            <w:r w:rsidRPr="00F02440">
              <w:rPr>
                <w:rFonts w:ascii="ＭＳ 明朝" w:hAnsi="ＭＳ 明朝" w:cs="Arial" w:hint="eastAsia"/>
                <w:kern w:val="0"/>
                <w:sz w:val="24"/>
              </w:rPr>
              <w:t>ＵＳＢメモリを含む外部記憶媒体の適切な管理のため、監査にお</w:t>
            </w:r>
            <w:r w:rsidR="009D0F4F">
              <w:rPr>
                <w:rFonts w:ascii="ＭＳ 明朝" w:hAnsi="ＭＳ 明朝" w:cs="Arial" w:hint="eastAsia"/>
                <w:kern w:val="0"/>
                <w:sz w:val="24"/>
              </w:rPr>
              <w:t>ける指摘を踏まえ、「情報通信基盤の利用に関する基本要綱」（以下</w:t>
            </w:r>
            <w:r w:rsidRPr="00F02440">
              <w:rPr>
                <w:rFonts w:ascii="ＭＳ 明朝" w:hAnsi="ＭＳ 明朝" w:cs="Arial" w:hint="eastAsia"/>
                <w:kern w:val="0"/>
                <w:sz w:val="24"/>
              </w:rPr>
              <w:t>「要綱」という。）の改正を行い、外部記憶媒体</w:t>
            </w:r>
            <w:r w:rsidRPr="00DB06C1">
              <w:rPr>
                <w:rFonts w:ascii="ＭＳ 明朝" w:hAnsi="ＭＳ 明朝" w:cs="Arial" w:hint="eastAsia"/>
                <w:kern w:val="0"/>
                <w:sz w:val="24"/>
              </w:rPr>
              <w:t>の</w:t>
            </w:r>
            <w:r>
              <w:rPr>
                <w:rFonts w:ascii="ＭＳ 明朝" w:hAnsi="ＭＳ 明朝" w:cs="Arial" w:hint="eastAsia"/>
                <w:kern w:val="0"/>
                <w:sz w:val="24"/>
              </w:rPr>
              <w:t>利用制限</w:t>
            </w:r>
            <w:r w:rsidRPr="004C05B5">
              <w:rPr>
                <w:rFonts w:ascii="ＭＳ 明朝" w:hAnsi="ＭＳ 明朝" w:cs="Arial" w:hint="eastAsia"/>
                <w:kern w:val="0"/>
                <w:sz w:val="24"/>
              </w:rPr>
              <w:t>について</w:t>
            </w:r>
            <w:r w:rsidRPr="00F02440">
              <w:rPr>
                <w:rFonts w:ascii="ＭＳ 明朝" w:hAnsi="ＭＳ 明朝" w:cs="Arial" w:hint="eastAsia"/>
                <w:kern w:val="0"/>
                <w:sz w:val="24"/>
              </w:rPr>
              <w:t>明記した（平成29年３月施行）。</w:t>
            </w:r>
          </w:p>
          <w:p w:rsidR="001A685D" w:rsidRPr="00F02440" w:rsidRDefault="001A685D" w:rsidP="001A685D">
            <w:pPr>
              <w:autoSpaceDE w:val="0"/>
              <w:autoSpaceDN w:val="0"/>
              <w:spacing w:line="300" w:lineRule="exact"/>
              <w:ind w:firstLineChars="100" w:firstLine="240"/>
              <w:rPr>
                <w:rFonts w:ascii="ＭＳ 明朝" w:hAnsi="ＭＳ 明朝" w:cs="Arial"/>
                <w:kern w:val="0"/>
                <w:sz w:val="24"/>
              </w:rPr>
            </w:pPr>
            <w:r w:rsidRPr="00F02440">
              <w:rPr>
                <w:rFonts w:ascii="ＭＳ 明朝" w:hAnsi="ＭＳ 明朝" w:cs="Arial" w:hint="eastAsia"/>
                <w:kern w:val="0"/>
                <w:sz w:val="24"/>
              </w:rPr>
              <w:t>また、本改正に合わせて、具体的な外部記憶媒体の取扱いを示した「情報端末機等における外部記憶媒体の取扱要領」を策定し、要綱とあわせて各部局へ周知した。</w:t>
            </w:r>
          </w:p>
          <w:p w:rsidR="001A685D" w:rsidRDefault="001A685D" w:rsidP="001A685D">
            <w:pPr>
              <w:autoSpaceDE w:val="0"/>
              <w:autoSpaceDN w:val="0"/>
              <w:spacing w:line="300" w:lineRule="exact"/>
              <w:rPr>
                <w:rFonts w:ascii="ＭＳ 明朝" w:hAnsi="ＭＳ 明朝" w:cs="Arial"/>
                <w:kern w:val="0"/>
                <w:sz w:val="24"/>
              </w:rPr>
            </w:pPr>
            <w:r w:rsidRPr="00F02440">
              <w:rPr>
                <w:rFonts w:ascii="ＭＳ 明朝" w:hAnsi="ＭＳ 明朝" w:cs="Arial" w:hint="eastAsia"/>
                <w:kern w:val="0"/>
                <w:sz w:val="24"/>
              </w:rPr>
              <w:t xml:space="preserve">　ＵＳＢメモリの使用実態の継続的なモニタリングに関しては、要綱第６条（情報端末機等の利用制限の解除）及び様式第２号（情報端末機等の利用制限の解除等に関する依頼書）において、ＵＳＢ接続の制限解除期間は最長でも同一年度内である旨を明記し、年度ごとに利用制限解除依頼を受け付け、その都度、制限解除理由を確認する仕組みを整えた。</w:t>
            </w:r>
          </w:p>
          <w:p w:rsidR="002471BD" w:rsidRPr="00B859BF" w:rsidRDefault="002471BD" w:rsidP="001A685D">
            <w:pPr>
              <w:autoSpaceDE w:val="0"/>
              <w:autoSpaceDN w:val="0"/>
              <w:spacing w:line="300" w:lineRule="exact"/>
              <w:rPr>
                <w:rFonts w:ascii="ＭＳ 明朝" w:hAnsi="ＭＳ 明朝" w:cs="Arial"/>
                <w:kern w:val="0"/>
                <w:sz w:val="24"/>
              </w:rPr>
            </w:pPr>
          </w:p>
        </w:tc>
      </w:tr>
    </w:tbl>
    <w:p w:rsidR="001A685D" w:rsidRPr="002471BD" w:rsidRDefault="001A685D" w:rsidP="002471BD">
      <w:pPr>
        <w:autoSpaceDE w:val="0"/>
        <w:autoSpaceDN w:val="0"/>
        <w:spacing w:line="300" w:lineRule="exact"/>
        <w:jc w:val="right"/>
        <w:rPr>
          <w:rFonts w:asciiTheme="majorEastAsia" w:eastAsiaTheme="majorEastAsia" w:hAnsiTheme="majorEastAsia"/>
          <w:sz w:val="24"/>
        </w:rPr>
      </w:pPr>
      <w:r w:rsidRPr="002471BD">
        <w:rPr>
          <w:rFonts w:asciiTheme="majorEastAsia" w:eastAsiaTheme="majorEastAsia" w:hAnsiTheme="majorEastAsia" w:hint="eastAsia"/>
          <w:sz w:val="24"/>
        </w:rPr>
        <w:t>監査（検査）実施年月日（委員：平成27年８月19日、事務局：平成27年６月16日から同年７月30日まで）</w:t>
      </w:r>
    </w:p>
    <w:p w:rsidR="001A685D" w:rsidRPr="00DA4065" w:rsidRDefault="001A685D" w:rsidP="001A685D">
      <w:pPr>
        <w:autoSpaceDE w:val="0"/>
        <w:autoSpaceDN w:val="0"/>
        <w:spacing w:line="300" w:lineRule="exact"/>
        <w:jc w:val="right"/>
        <w:rPr>
          <w:rFonts w:ascii="ＭＳ 明朝" w:hAnsi="ＭＳ 明朝"/>
          <w:vanish/>
          <w:sz w:val="24"/>
        </w:rPr>
      </w:pPr>
      <w:r w:rsidRPr="00DA4065">
        <w:rPr>
          <w:rFonts w:ascii="ＭＳ ゴシック" w:eastAsia="ＭＳ ゴシック" w:hAnsi="ＭＳ ゴシック" w:hint="eastAsia"/>
          <w:sz w:val="24"/>
        </w:rPr>
        <w:t xml:space="preserve">　　　　　　　　　　　　　　　　　　　　　　　　　　　　　　　　　　　　　　　　　　　　　　　　　　　　　</w:t>
      </w:r>
    </w:p>
    <w:p w:rsidR="006C20B1" w:rsidRPr="00C26B16" w:rsidRDefault="006C20B1" w:rsidP="001A685D">
      <w:pPr>
        <w:autoSpaceDE w:val="0"/>
        <w:autoSpaceDN w:val="0"/>
        <w:spacing w:line="300" w:lineRule="exact"/>
        <w:jc w:val="right"/>
        <w:rPr>
          <w:rFonts w:asciiTheme="majorEastAsia" w:eastAsiaTheme="majorEastAsia" w:hAnsiTheme="majorEastAsia"/>
          <w:sz w:val="24"/>
        </w:rPr>
      </w:pPr>
    </w:p>
    <w:sectPr w:rsidR="006C20B1" w:rsidRPr="00C26B16" w:rsidSect="00A928A2">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80" w:rsidRDefault="00BE7380">
      <w:r>
        <w:separator/>
      </w:r>
    </w:p>
  </w:endnote>
  <w:endnote w:type="continuationSeparator" w:id="0">
    <w:p w:rsidR="00BE7380" w:rsidRDefault="00BE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80" w:rsidRDefault="00BE7380">
      <w:r>
        <w:separator/>
      </w:r>
    </w:p>
  </w:footnote>
  <w:footnote w:type="continuationSeparator" w:id="0">
    <w:p w:rsidR="00BE7380" w:rsidRDefault="00BE7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31E80"/>
    <w:rsid w:val="00042FDC"/>
    <w:rsid w:val="000447E9"/>
    <w:rsid w:val="00047B1E"/>
    <w:rsid w:val="00050BCC"/>
    <w:rsid w:val="00052FEA"/>
    <w:rsid w:val="00054A08"/>
    <w:rsid w:val="00072206"/>
    <w:rsid w:val="00085EC0"/>
    <w:rsid w:val="00090541"/>
    <w:rsid w:val="00090F62"/>
    <w:rsid w:val="000971C0"/>
    <w:rsid w:val="00097DF6"/>
    <w:rsid w:val="000A4624"/>
    <w:rsid w:val="000C433B"/>
    <w:rsid w:val="000D75E9"/>
    <w:rsid w:val="000D785D"/>
    <w:rsid w:val="0013558E"/>
    <w:rsid w:val="00152D9A"/>
    <w:rsid w:val="001542B2"/>
    <w:rsid w:val="00173492"/>
    <w:rsid w:val="0018241A"/>
    <w:rsid w:val="001906A6"/>
    <w:rsid w:val="001A685D"/>
    <w:rsid w:val="001C0E29"/>
    <w:rsid w:val="001C75F7"/>
    <w:rsid w:val="001D2313"/>
    <w:rsid w:val="001F2AA1"/>
    <w:rsid w:val="001F41A1"/>
    <w:rsid w:val="002265B5"/>
    <w:rsid w:val="002309F6"/>
    <w:rsid w:val="002452AF"/>
    <w:rsid w:val="002471BD"/>
    <w:rsid w:val="002654F1"/>
    <w:rsid w:val="00280E10"/>
    <w:rsid w:val="002C3117"/>
    <w:rsid w:val="002C5DE2"/>
    <w:rsid w:val="00303A6D"/>
    <w:rsid w:val="0030787E"/>
    <w:rsid w:val="00312F74"/>
    <w:rsid w:val="003169D5"/>
    <w:rsid w:val="003234F1"/>
    <w:rsid w:val="0032402C"/>
    <w:rsid w:val="00331CE4"/>
    <w:rsid w:val="0033337B"/>
    <w:rsid w:val="00335BCA"/>
    <w:rsid w:val="00342058"/>
    <w:rsid w:val="00361B7F"/>
    <w:rsid w:val="003801E1"/>
    <w:rsid w:val="003809A9"/>
    <w:rsid w:val="00387D9E"/>
    <w:rsid w:val="003974BA"/>
    <w:rsid w:val="003A0C66"/>
    <w:rsid w:val="003C37FB"/>
    <w:rsid w:val="004233F7"/>
    <w:rsid w:val="00425885"/>
    <w:rsid w:val="00450E26"/>
    <w:rsid w:val="0046452E"/>
    <w:rsid w:val="00485E83"/>
    <w:rsid w:val="00487229"/>
    <w:rsid w:val="0049675E"/>
    <w:rsid w:val="004A632F"/>
    <w:rsid w:val="004E6204"/>
    <w:rsid w:val="004F4A04"/>
    <w:rsid w:val="00507CBA"/>
    <w:rsid w:val="005110D0"/>
    <w:rsid w:val="00515B21"/>
    <w:rsid w:val="005202BF"/>
    <w:rsid w:val="005203C3"/>
    <w:rsid w:val="005249BB"/>
    <w:rsid w:val="0052505A"/>
    <w:rsid w:val="0055438C"/>
    <w:rsid w:val="0056466B"/>
    <w:rsid w:val="0056541E"/>
    <w:rsid w:val="005667FF"/>
    <w:rsid w:val="005727C3"/>
    <w:rsid w:val="00574087"/>
    <w:rsid w:val="005C4819"/>
    <w:rsid w:val="005F6A3D"/>
    <w:rsid w:val="005F77A2"/>
    <w:rsid w:val="00607259"/>
    <w:rsid w:val="00620214"/>
    <w:rsid w:val="00623F2A"/>
    <w:rsid w:val="0063340F"/>
    <w:rsid w:val="00654366"/>
    <w:rsid w:val="00656D0A"/>
    <w:rsid w:val="00680828"/>
    <w:rsid w:val="00683F34"/>
    <w:rsid w:val="006C20B1"/>
    <w:rsid w:val="006D274A"/>
    <w:rsid w:val="006E4247"/>
    <w:rsid w:val="006F1898"/>
    <w:rsid w:val="006F4AE4"/>
    <w:rsid w:val="006F69E3"/>
    <w:rsid w:val="006F6D1B"/>
    <w:rsid w:val="00710947"/>
    <w:rsid w:val="00714207"/>
    <w:rsid w:val="0076272D"/>
    <w:rsid w:val="00766A87"/>
    <w:rsid w:val="007872CE"/>
    <w:rsid w:val="007A5F99"/>
    <w:rsid w:val="007C3CF1"/>
    <w:rsid w:val="007C57BF"/>
    <w:rsid w:val="007D4297"/>
    <w:rsid w:val="00834EAA"/>
    <w:rsid w:val="008367CE"/>
    <w:rsid w:val="00852B6B"/>
    <w:rsid w:val="008656BE"/>
    <w:rsid w:val="00871C28"/>
    <w:rsid w:val="0087613A"/>
    <w:rsid w:val="008A0601"/>
    <w:rsid w:val="008C6561"/>
    <w:rsid w:val="008E456F"/>
    <w:rsid w:val="009168D9"/>
    <w:rsid w:val="00922FD7"/>
    <w:rsid w:val="00927E93"/>
    <w:rsid w:val="00930E76"/>
    <w:rsid w:val="00935DA7"/>
    <w:rsid w:val="00937A46"/>
    <w:rsid w:val="00945A1B"/>
    <w:rsid w:val="00976839"/>
    <w:rsid w:val="00982891"/>
    <w:rsid w:val="009A269E"/>
    <w:rsid w:val="009A5160"/>
    <w:rsid w:val="009B656A"/>
    <w:rsid w:val="009C25EC"/>
    <w:rsid w:val="009C582D"/>
    <w:rsid w:val="009D0909"/>
    <w:rsid w:val="009D0F4F"/>
    <w:rsid w:val="009D32BF"/>
    <w:rsid w:val="00A0336F"/>
    <w:rsid w:val="00A16E55"/>
    <w:rsid w:val="00A50A81"/>
    <w:rsid w:val="00A61C0E"/>
    <w:rsid w:val="00A63AD1"/>
    <w:rsid w:val="00A76A75"/>
    <w:rsid w:val="00A928A2"/>
    <w:rsid w:val="00AA3CEC"/>
    <w:rsid w:val="00AB0F7A"/>
    <w:rsid w:val="00AC06C6"/>
    <w:rsid w:val="00B3230F"/>
    <w:rsid w:val="00B33740"/>
    <w:rsid w:val="00B34563"/>
    <w:rsid w:val="00B57C65"/>
    <w:rsid w:val="00B8526F"/>
    <w:rsid w:val="00B97919"/>
    <w:rsid w:val="00BB6193"/>
    <w:rsid w:val="00BB7B93"/>
    <w:rsid w:val="00BD70E6"/>
    <w:rsid w:val="00BE2049"/>
    <w:rsid w:val="00BE7380"/>
    <w:rsid w:val="00BE77B4"/>
    <w:rsid w:val="00C1611C"/>
    <w:rsid w:val="00C22A3A"/>
    <w:rsid w:val="00C26B16"/>
    <w:rsid w:val="00C37034"/>
    <w:rsid w:val="00C45401"/>
    <w:rsid w:val="00C5099D"/>
    <w:rsid w:val="00C5182C"/>
    <w:rsid w:val="00C51F32"/>
    <w:rsid w:val="00C5548D"/>
    <w:rsid w:val="00C94697"/>
    <w:rsid w:val="00C948FF"/>
    <w:rsid w:val="00CA0E19"/>
    <w:rsid w:val="00CA5ED0"/>
    <w:rsid w:val="00CD0ED9"/>
    <w:rsid w:val="00D12148"/>
    <w:rsid w:val="00D16E4C"/>
    <w:rsid w:val="00D261C9"/>
    <w:rsid w:val="00D45AFC"/>
    <w:rsid w:val="00D60A83"/>
    <w:rsid w:val="00D660B8"/>
    <w:rsid w:val="00DA5D74"/>
    <w:rsid w:val="00DE47D6"/>
    <w:rsid w:val="00DF410D"/>
    <w:rsid w:val="00E15935"/>
    <w:rsid w:val="00E334F2"/>
    <w:rsid w:val="00E52236"/>
    <w:rsid w:val="00E53C48"/>
    <w:rsid w:val="00E53D58"/>
    <w:rsid w:val="00E8271E"/>
    <w:rsid w:val="00E84E24"/>
    <w:rsid w:val="00E965C0"/>
    <w:rsid w:val="00EC1490"/>
    <w:rsid w:val="00EE7C97"/>
    <w:rsid w:val="00EF76C4"/>
    <w:rsid w:val="00F11AD2"/>
    <w:rsid w:val="00F154E5"/>
    <w:rsid w:val="00F177EA"/>
    <w:rsid w:val="00F42623"/>
    <w:rsid w:val="00F5471A"/>
    <w:rsid w:val="00F704C2"/>
    <w:rsid w:val="00F879A4"/>
    <w:rsid w:val="00FB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C6AD-6A6C-4EFB-ABFF-5A4D57394D29}">
  <ds:schemaRef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81B6BA19-3D74-404B-991F-323835A752C4}">
  <ds:schemaRefs>
    <ds:schemaRef ds:uri="http://schemas.microsoft.com/sharepoint/v3/contenttype/forms"/>
  </ds:schemaRefs>
</ds:datastoreItem>
</file>

<file path=customXml/itemProps3.xml><?xml version="1.0" encoding="utf-8"?>
<ds:datastoreItem xmlns:ds="http://schemas.openxmlformats.org/officeDocument/2006/customXml" ds:itemID="{E0E32106-216E-48D7-85F8-A64A25F65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F14D62-7ECC-4A1F-807B-40628771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4385</Words>
  <Characters>596</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13</cp:revision>
  <cp:lastPrinted>2016-01-13T06:12:00Z</cp:lastPrinted>
  <dcterms:created xsi:type="dcterms:W3CDTF">2017-03-29T04:09:00Z</dcterms:created>
  <dcterms:modified xsi:type="dcterms:W3CDTF">2017-04-07T02:14:00Z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