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B28A1" w14:textId="77777777" w:rsidR="00511CFA" w:rsidRPr="00511CFA" w:rsidRDefault="00511CFA" w:rsidP="00511CFA">
      <w:pPr>
        <w:autoSpaceDE w:val="0"/>
        <w:autoSpaceDN w:val="0"/>
        <w:spacing w:line="300" w:lineRule="exact"/>
        <w:rPr>
          <w:rFonts w:ascii="ＭＳ ゴシック" w:eastAsia="ＭＳ ゴシック" w:hAnsi="ＭＳ ゴシック"/>
          <w:sz w:val="24"/>
          <w:szCs w:val="24"/>
        </w:rPr>
      </w:pPr>
      <w:r w:rsidRPr="00511CFA">
        <w:rPr>
          <w:rFonts w:ascii="ＭＳ ゴシック" w:eastAsia="ＭＳ ゴシック" w:hAnsi="ＭＳ ゴシック" w:hint="eastAsia"/>
          <w:sz w:val="28"/>
          <w:szCs w:val="24"/>
        </w:rPr>
        <w:t>府立産業技術総合研究所の中期目標設定における工数管理の必要性</w:t>
      </w:r>
      <w:r>
        <w:rPr>
          <w:rFonts w:ascii="ＭＳ ゴシック" w:eastAsia="ＭＳ ゴシック" w:hAnsi="ＭＳ ゴシック" w:hint="eastAsia"/>
          <w:sz w:val="28"/>
          <w:szCs w:val="24"/>
        </w:rPr>
        <w:t xml:space="preserve">　　</w:t>
      </w:r>
      <w:r w:rsidRPr="00511CFA">
        <w:rPr>
          <w:rFonts w:ascii="ＭＳ ゴシック" w:eastAsia="ＭＳ ゴシック" w:hAnsi="ＭＳ ゴシック" w:hint="eastAsia"/>
          <w:sz w:val="28"/>
          <w:szCs w:val="24"/>
        </w:rPr>
        <w:t xml:space="preserve">　　　　　　　　　　　　　対象受検機関：地方独立行政法人大阪府立産業技術総合研究所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6945"/>
        <w:gridCol w:w="3969"/>
      </w:tblGrid>
      <w:tr w:rsidR="00511CFA" w:rsidRPr="00511CFA" w14:paraId="1B557AC9" w14:textId="77777777" w:rsidTr="00511CFA">
        <w:trPr>
          <w:trHeight w:val="567"/>
        </w:trPr>
        <w:tc>
          <w:tcPr>
            <w:tcW w:w="9606" w:type="dxa"/>
            <w:shd w:val="clear" w:color="auto" w:fill="auto"/>
            <w:vAlign w:val="center"/>
          </w:tcPr>
          <w:p w14:paraId="24B28986" w14:textId="77777777" w:rsidR="00511CFA" w:rsidRPr="00511CFA" w:rsidRDefault="00511CFA" w:rsidP="00511CFA">
            <w:pPr>
              <w:widowControl/>
              <w:autoSpaceDE w:val="0"/>
              <w:autoSpaceDN w:val="0"/>
              <w:spacing w:line="300" w:lineRule="exact"/>
              <w:jc w:val="center"/>
              <w:rPr>
                <w:rFonts w:ascii="ＭＳ Ｐゴシック" w:eastAsia="ＭＳ Ｐゴシック" w:hAnsi="ＭＳ Ｐゴシック" w:cs="Arial"/>
                <w:kern w:val="0"/>
                <w:sz w:val="24"/>
                <w:szCs w:val="24"/>
              </w:rPr>
            </w:pPr>
            <w:r w:rsidRPr="00511CFA">
              <w:rPr>
                <w:rFonts w:ascii="ＭＳ Ｐゴシック" w:eastAsia="ＭＳ Ｐゴシック" w:hAnsi="ＭＳ Ｐゴシック" w:cs="Arial" w:hint="eastAsia"/>
                <w:kern w:val="0"/>
                <w:sz w:val="24"/>
                <w:szCs w:val="24"/>
              </w:rPr>
              <w:t>事務事業の概要</w:t>
            </w:r>
          </w:p>
        </w:tc>
        <w:tc>
          <w:tcPr>
            <w:tcW w:w="6945" w:type="dxa"/>
            <w:shd w:val="clear" w:color="auto" w:fill="auto"/>
            <w:vAlign w:val="center"/>
          </w:tcPr>
          <w:p w14:paraId="705295C5" w14:textId="77777777" w:rsidR="00511CFA" w:rsidRPr="00511CFA" w:rsidRDefault="00511CFA" w:rsidP="00511CFA">
            <w:pPr>
              <w:widowControl/>
              <w:autoSpaceDE w:val="0"/>
              <w:autoSpaceDN w:val="0"/>
              <w:spacing w:line="300" w:lineRule="exact"/>
              <w:jc w:val="center"/>
              <w:rPr>
                <w:rFonts w:ascii="ＭＳ Ｐゴシック" w:eastAsia="ＭＳ Ｐゴシック" w:hAnsi="ＭＳ Ｐゴシック" w:cs="Arial"/>
                <w:kern w:val="0"/>
                <w:sz w:val="24"/>
                <w:szCs w:val="24"/>
              </w:rPr>
            </w:pPr>
            <w:r w:rsidRPr="00511CFA">
              <w:rPr>
                <w:rFonts w:ascii="ＭＳ Ｐゴシック" w:eastAsia="ＭＳ Ｐゴシック" w:hAnsi="ＭＳ Ｐゴシック" w:cs="Arial" w:hint="eastAsia"/>
                <w:kern w:val="0"/>
                <w:sz w:val="24"/>
                <w:szCs w:val="24"/>
              </w:rPr>
              <w:t>検出事項</w:t>
            </w:r>
          </w:p>
        </w:tc>
        <w:tc>
          <w:tcPr>
            <w:tcW w:w="3969" w:type="dxa"/>
            <w:shd w:val="clear" w:color="auto" w:fill="auto"/>
            <w:vAlign w:val="center"/>
          </w:tcPr>
          <w:p w14:paraId="2B489A55" w14:textId="77777777" w:rsidR="00511CFA" w:rsidRPr="00511CFA" w:rsidRDefault="00511CFA" w:rsidP="00511CFA">
            <w:pPr>
              <w:widowControl/>
              <w:autoSpaceDE w:val="0"/>
              <w:autoSpaceDN w:val="0"/>
              <w:spacing w:line="300" w:lineRule="exact"/>
              <w:jc w:val="center"/>
              <w:rPr>
                <w:rFonts w:ascii="ＭＳ ゴシック" w:eastAsia="ＭＳ ゴシック" w:hAnsi="ＭＳ ゴシック"/>
                <w:sz w:val="24"/>
                <w:szCs w:val="24"/>
              </w:rPr>
            </w:pPr>
            <w:r w:rsidRPr="00511CFA">
              <w:rPr>
                <w:rFonts w:ascii="ＭＳ ゴシック" w:eastAsia="ＭＳ ゴシック" w:hAnsi="ＭＳ ゴシック" w:hint="eastAsia"/>
                <w:sz w:val="24"/>
                <w:szCs w:val="24"/>
              </w:rPr>
              <w:t>改善を求める事項（意見）</w:t>
            </w:r>
          </w:p>
        </w:tc>
      </w:tr>
      <w:tr w:rsidR="00511CFA" w:rsidRPr="00511CFA" w14:paraId="29D5A784" w14:textId="77777777" w:rsidTr="00511CFA">
        <w:trPr>
          <w:trHeight w:val="3549"/>
        </w:trPr>
        <w:tc>
          <w:tcPr>
            <w:tcW w:w="9606" w:type="dxa"/>
            <w:shd w:val="clear" w:color="auto" w:fill="auto"/>
          </w:tcPr>
          <w:p w14:paraId="39542492" w14:textId="77777777" w:rsidR="00511CFA" w:rsidRPr="00511CFA" w:rsidRDefault="00511CFA" w:rsidP="00511CFA">
            <w:pPr>
              <w:autoSpaceDE w:val="0"/>
              <w:autoSpaceDN w:val="0"/>
              <w:snapToGrid w:val="0"/>
              <w:spacing w:line="300" w:lineRule="exact"/>
              <w:rPr>
                <w:rFonts w:ascii="ＭＳ 明朝" w:hAnsi="ＭＳ 明朝" w:cs="Arial"/>
                <w:sz w:val="24"/>
                <w:szCs w:val="24"/>
              </w:rPr>
            </w:pPr>
          </w:p>
          <w:p w14:paraId="6C0BCDAD"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１　地方独立行政法人大阪府立産業技術総合研究所（以下「研究所」という。）は大阪府内の産業、特に中小企業の振興を目的として、中小企業に対して、受託研究、依頼試験、施設設備の開放による技術支援を行うとともに、研究開発を目指す創業者や新製品開発を目指す研究開発型中小企業を対象とした支援を行っている。</w:t>
            </w:r>
          </w:p>
          <w:p w14:paraId="1BDE617B" w14:textId="77777777" w:rsidR="00511CFA" w:rsidRPr="00511CFA" w:rsidRDefault="00511CFA" w:rsidP="00511CFA">
            <w:pPr>
              <w:autoSpaceDE w:val="0"/>
              <w:autoSpaceDN w:val="0"/>
              <w:snapToGrid w:val="0"/>
              <w:spacing w:line="300" w:lineRule="exact"/>
              <w:ind w:leftChars="100" w:left="210" w:firstLineChars="100" w:firstLine="240"/>
              <w:rPr>
                <w:rFonts w:ascii="ＭＳ 明朝" w:hAnsi="ＭＳ 明朝" w:cs="Arial"/>
                <w:sz w:val="24"/>
                <w:szCs w:val="24"/>
              </w:rPr>
            </w:pPr>
            <w:r w:rsidRPr="00511CFA">
              <w:rPr>
                <w:rFonts w:ascii="ＭＳ 明朝" w:hAnsi="ＭＳ 明朝" w:cs="Arial" w:hint="eastAsia"/>
                <w:sz w:val="24"/>
                <w:szCs w:val="24"/>
              </w:rPr>
              <w:t>また、大阪府内の中小企業が強みを持つ産業分野において、</w:t>
            </w:r>
            <w:r w:rsidR="005926EE">
              <w:rPr>
                <w:rFonts w:ascii="ＭＳ 明朝" w:hAnsi="ＭＳ 明朝" w:cs="Arial" w:hint="eastAsia"/>
                <w:sz w:val="24"/>
                <w:szCs w:val="24"/>
              </w:rPr>
              <w:t>更なる</w:t>
            </w:r>
            <w:r w:rsidRPr="00511CFA">
              <w:rPr>
                <w:rFonts w:ascii="ＭＳ 明朝" w:hAnsi="ＭＳ 明朝" w:cs="Arial" w:hint="eastAsia"/>
                <w:sz w:val="24"/>
                <w:szCs w:val="24"/>
              </w:rPr>
              <w:t>基盤技術高度化を目指して研究開発を行うとともに、研究や技術支援等の業務で得た成果・ノウハウをもとに技術相談、現地相談など指導普及業務を行っている。</w:t>
            </w:r>
          </w:p>
          <w:p w14:paraId="3D4E7A6F" w14:textId="77777777" w:rsidR="00511CFA" w:rsidRPr="00511CFA" w:rsidRDefault="00511CFA" w:rsidP="00511CFA">
            <w:pPr>
              <w:autoSpaceDE w:val="0"/>
              <w:autoSpaceDN w:val="0"/>
              <w:snapToGrid w:val="0"/>
              <w:spacing w:line="300" w:lineRule="exact"/>
              <w:ind w:leftChars="100" w:left="210" w:firstLineChars="100" w:firstLine="240"/>
              <w:rPr>
                <w:rFonts w:ascii="ＭＳ 明朝" w:hAnsi="ＭＳ 明朝" w:cs="Arial"/>
                <w:sz w:val="24"/>
                <w:szCs w:val="24"/>
              </w:rPr>
            </w:pPr>
            <w:r w:rsidRPr="00511CFA">
              <w:rPr>
                <w:rFonts w:ascii="ＭＳ 明朝" w:hAnsi="ＭＳ 明朝" w:cs="Arial" w:hint="eastAsia"/>
                <w:sz w:val="24"/>
                <w:szCs w:val="24"/>
              </w:rPr>
              <w:t>研究所の業務は、技術支援業務、指導普及業務、研究業務の３つに大別され、それぞれの具体的な内容は以下のとおりである。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79"/>
            </w:tblGrid>
            <w:tr w:rsidR="00511CFA" w:rsidRPr="00511CFA" w14:paraId="73EBB87B" w14:textId="77777777" w:rsidTr="00B90D99">
              <w:tc>
                <w:tcPr>
                  <w:tcW w:w="1696" w:type="dxa"/>
                  <w:tcBorders>
                    <w:top w:val="single" w:sz="4" w:space="0" w:color="auto"/>
                    <w:left w:val="single" w:sz="4" w:space="0" w:color="auto"/>
                    <w:bottom w:val="single" w:sz="4" w:space="0" w:color="auto"/>
                    <w:right w:val="single" w:sz="4" w:space="0" w:color="auto"/>
                  </w:tcBorders>
                  <w:hideMark/>
                </w:tcPr>
                <w:p w14:paraId="06BBCA7F"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技術支援業務</w:t>
                  </w:r>
                </w:p>
              </w:tc>
              <w:tc>
                <w:tcPr>
                  <w:tcW w:w="7679" w:type="dxa"/>
                  <w:tcBorders>
                    <w:top w:val="single" w:sz="4" w:space="0" w:color="auto"/>
                    <w:left w:val="single" w:sz="4" w:space="0" w:color="auto"/>
                    <w:bottom w:val="single" w:sz="4" w:space="0" w:color="auto"/>
                    <w:right w:val="single" w:sz="4" w:space="0" w:color="auto"/>
                  </w:tcBorders>
                  <w:hideMark/>
                </w:tcPr>
                <w:p w14:paraId="6D541944"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受託研究、依頼試験、設備機</w:t>
                  </w:r>
                </w:p>
                <w:p w14:paraId="4E5A2935"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の開放など企業からの依頼に対応する業務</w:t>
                  </w:r>
                </w:p>
              </w:tc>
            </w:tr>
            <w:tr w:rsidR="00511CFA" w:rsidRPr="00511CFA" w14:paraId="708B4284" w14:textId="77777777" w:rsidTr="00B90D99">
              <w:tc>
                <w:tcPr>
                  <w:tcW w:w="1696" w:type="dxa"/>
                  <w:tcBorders>
                    <w:top w:val="single" w:sz="4" w:space="0" w:color="auto"/>
                    <w:left w:val="single" w:sz="4" w:space="0" w:color="auto"/>
                    <w:bottom w:val="single" w:sz="4" w:space="0" w:color="auto"/>
                    <w:right w:val="single" w:sz="4" w:space="0" w:color="auto"/>
                  </w:tcBorders>
                  <w:hideMark/>
                </w:tcPr>
                <w:p w14:paraId="35114BE8"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指導普及業務</w:t>
                  </w:r>
                </w:p>
              </w:tc>
              <w:tc>
                <w:tcPr>
                  <w:tcW w:w="7679" w:type="dxa"/>
                  <w:tcBorders>
                    <w:top w:val="single" w:sz="4" w:space="0" w:color="auto"/>
                    <w:left w:val="single" w:sz="4" w:space="0" w:color="auto"/>
                    <w:bottom w:val="single" w:sz="4" w:space="0" w:color="auto"/>
                    <w:right w:val="single" w:sz="4" w:space="0" w:color="auto"/>
                  </w:tcBorders>
                  <w:hideMark/>
                </w:tcPr>
                <w:p w14:paraId="7399DB9E"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技術指導（技術相談、現地相談、実用化支援）や技術普及（セミナーや講習会等の実施）など、研究所で得られた研究成果や技術ノウハウの普及・移転により技術力向上を目指す業務</w:t>
                  </w:r>
                </w:p>
              </w:tc>
            </w:tr>
            <w:tr w:rsidR="00511CFA" w:rsidRPr="00511CFA" w14:paraId="5C482E47" w14:textId="77777777" w:rsidTr="00B90D99">
              <w:tc>
                <w:tcPr>
                  <w:tcW w:w="1696" w:type="dxa"/>
                  <w:tcBorders>
                    <w:top w:val="single" w:sz="4" w:space="0" w:color="auto"/>
                    <w:left w:val="single" w:sz="4" w:space="0" w:color="auto"/>
                    <w:bottom w:val="single" w:sz="4" w:space="0" w:color="auto"/>
                    <w:right w:val="single" w:sz="4" w:space="0" w:color="auto"/>
                  </w:tcBorders>
                  <w:hideMark/>
                </w:tcPr>
                <w:p w14:paraId="2983C78D"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研究業務</w:t>
                  </w:r>
                </w:p>
              </w:tc>
              <w:tc>
                <w:tcPr>
                  <w:tcW w:w="7679" w:type="dxa"/>
                  <w:tcBorders>
                    <w:top w:val="single" w:sz="4" w:space="0" w:color="auto"/>
                    <w:left w:val="single" w:sz="4" w:space="0" w:color="auto"/>
                    <w:bottom w:val="single" w:sz="4" w:space="0" w:color="auto"/>
                    <w:right w:val="single" w:sz="4" w:space="0" w:color="auto"/>
                  </w:tcBorders>
                  <w:hideMark/>
                </w:tcPr>
                <w:p w14:paraId="3F8B40F8"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特別研究、プロジェクト研究、発展研究、基盤研究、企業・大学等との共同研究など</w:t>
                  </w:r>
                </w:p>
              </w:tc>
            </w:tr>
          </w:tbl>
          <w:p w14:paraId="58243EDF"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 xml:space="preserve">　　研究所は現在の中小企業のニーズに応えるための技術支援業務、指導普及業務に取り組みつつ、将来にわたって中小企業への高度な支援を継続するため、研究業務も実施する必要がある。</w:t>
            </w:r>
          </w:p>
          <w:p w14:paraId="018CCC21" w14:textId="77777777" w:rsidR="00511CFA" w:rsidRPr="00511CFA" w:rsidRDefault="00511CFA" w:rsidP="00511CFA">
            <w:pPr>
              <w:autoSpaceDE w:val="0"/>
              <w:autoSpaceDN w:val="0"/>
              <w:snapToGrid w:val="0"/>
              <w:spacing w:line="300" w:lineRule="exact"/>
              <w:rPr>
                <w:rFonts w:ascii="ＭＳ 明朝" w:hAnsi="ＭＳ 明朝" w:cs="Arial"/>
                <w:sz w:val="24"/>
                <w:szCs w:val="24"/>
              </w:rPr>
            </w:pPr>
          </w:p>
          <w:p w14:paraId="117FBCAC"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２　研究所は平成24年度に地方独立行政法人化され、地方独立行政法人法第26条に基づく中期計画を作成し、10個の数値目標を掲げている。その上で、中期目標期間の各年度においても年度計画を作成し、各年度における数値目標の目安を定めている。</w:t>
            </w:r>
          </w:p>
          <w:p w14:paraId="6C75CC2E"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 xml:space="preserve">　　数値目標は、成果を求めるための活動量を示す活動指標とその成果としての成果指標から構成され、それぞれ平成19年度から平成22年度までの実績を基礎として算定している。平成24年度から平成27年度までの第一期中期目標期間において設定された数値目標と、平成25年度までの実績は以下のとおりである。平成24年度及び平成25年度においては、すべての項目で実績が目標を上回っている。</w:t>
            </w:r>
          </w:p>
          <w:p w14:paraId="7E26E0CE"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348B2A36"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59DF1855"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5EB54FFD"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6CCA9851"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33423B7C"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0EF0D8CB"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48B9A7EE"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156C3A8B"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740E9B3E" w14:textId="77777777" w:rsidR="00511CFA" w:rsidRPr="00511CFA" w:rsidRDefault="00511CFA" w:rsidP="00511CFA">
            <w:pPr>
              <w:snapToGrid w:val="0"/>
              <w:rPr>
                <w:rFonts w:ascii="ＭＳ 明朝" w:hAnsi="ＭＳ 明朝" w:cs="Arial"/>
                <w:sz w:val="24"/>
                <w:szCs w:val="24"/>
              </w:rPr>
            </w:pPr>
          </w:p>
          <w:p w14:paraId="6F6694EE" w14:textId="77777777" w:rsidR="00511CFA" w:rsidRPr="00511CFA" w:rsidRDefault="00511CFA" w:rsidP="00511CFA">
            <w:pPr>
              <w:snapToGrid w:val="0"/>
              <w:rPr>
                <w:rFonts w:ascii="ＭＳ 明朝" w:hAnsi="ＭＳ 明朝" w:cs="Arial"/>
                <w:sz w:val="24"/>
                <w:szCs w:val="24"/>
                <w:highlight w:val="yellow"/>
              </w:rPr>
            </w:pPr>
          </w:p>
          <w:p w14:paraId="4D6C4E98" w14:textId="77777777" w:rsidR="00511CFA" w:rsidRPr="00511CFA" w:rsidRDefault="00511CFA" w:rsidP="00511CFA">
            <w:pPr>
              <w:snapToGrid w:val="0"/>
              <w:rPr>
                <w:rFonts w:ascii="ＭＳ 明朝" w:hAnsi="ＭＳ 明朝" w:cs="Arial"/>
                <w:sz w:val="24"/>
                <w:szCs w:val="24"/>
              </w:rPr>
            </w:pPr>
            <w:r>
              <w:rPr>
                <w:rFonts w:ascii="ＭＳ 明朝" w:hAnsi="ＭＳ 明朝" w:cs="Arial"/>
                <w:noProof/>
                <w:sz w:val="24"/>
                <w:szCs w:val="24"/>
              </w:rPr>
              <w:drawing>
                <wp:inline distT="0" distB="0" distL="0" distR="0" wp14:anchorId="7375F446" wp14:editId="0F2925AE">
                  <wp:extent cx="5961413" cy="2553194"/>
                  <wp:effectExtent l="0" t="0" r="127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380" cy="2553180"/>
                          </a:xfrm>
                          <a:prstGeom prst="rect">
                            <a:avLst/>
                          </a:prstGeom>
                          <a:noFill/>
                          <a:ln>
                            <a:noFill/>
                          </a:ln>
                        </pic:spPr>
                      </pic:pic>
                    </a:graphicData>
                  </a:graphic>
                </wp:inline>
              </w:drawing>
            </w:r>
          </w:p>
          <w:p w14:paraId="4F0FF8DB" w14:textId="77777777" w:rsidR="00511CFA" w:rsidRPr="00511CFA" w:rsidRDefault="00511CFA" w:rsidP="00511CFA">
            <w:pPr>
              <w:autoSpaceDE w:val="0"/>
              <w:autoSpaceDN w:val="0"/>
              <w:snapToGrid w:val="0"/>
              <w:spacing w:line="300" w:lineRule="exact"/>
              <w:rPr>
                <w:rFonts w:ascii="ＭＳ 明朝" w:hAnsi="ＭＳ 明朝" w:cs="Arial"/>
                <w:sz w:val="24"/>
                <w:szCs w:val="24"/>
              </w:rPr>
            </w:pPr>
          </w:p>
          <w:p w14:paraId="32CAC905"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３　数値目標を上回る結果となった要因としては、地方独立行政法人化により柔軟な組織運営が行えるようになったことや、数値目標の進捗状況を月２回実施されている業務運営会議において報告するなど進捗管理を行ったことが</w:t>
            </w:r>
            <w:r w:rsidR="00477E9E">
              <w:rPr>
                <w:rFonts w:ascii="ＭＳ 明朝" w:hAnsi="ＭＳ 明朝" w:cs="Arial" w:hint="eastAsia"/>
                <w:sz w:val="24"/>
                <w:szCs w:val="24"/>
              </w:rPr>
              <w:t>挙げられる</w:t>
            </w:r>
            <w:r w:rsidRPr="00511CFA">
              <w:rPr>
                <w:rFonts w:ascii="ＭＳ 明朝" w:hAnsi="ＭＳ 明朝" w:cs="Arial" w:hint="eastAsia"/>
                <w:sz w:val="24"/>
                <w:szCs w:val="24"/>
              </w:rPr>
              <w:t>。また、職員が数値目標を意識してその達成に努めたとのことである。</w:t>
            </w:r>
          </w:p>
          <w:p w14:paraId="288E8807" w14:textId="77777777" w:rsidR="00511CFA" w:rsidRPr="00511CFA" w:rsidRDefault="00511CFA" w:rsidP="00511CFA">
            <w:pPr>
              <w:autoSpaceDE w:val="0"/>
              <w:autoSpaceDN w:val="0"/>
              <w:snapToGrid w:val="0"/>
              <w:spacing w:line="300" w:lineRule="exact"/>
              <w:rPr>
                <w:rFonts w:ascii="ＭＳ 明朝" w:hAnsi="ＭＳ 明朝" w:cs="Arial"/>
                <w:sz w:val="24"/>
                <w:szCs w:val="24"/>
              </w:rPr>
            </w:pPr>
          </w:p>
          <w:p w14:paraId="7F054BC2"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４　地方独立行政法人会計基準においてはセグメント情報の開示が規定されているが、研究所では単一セグメントにより事業を実施しているとして開示を省略している。他の地方独立行政法人化されている試験研究機関における、セグメント情報の開示状況は以下のとおりであ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511CFA" w:rsidRPr="00511CFA" w14:paraId="35DE3C4A" w14:textId="77777777" w:rsidTr="004B359C">
              <w:tc>
                <w:tcPr>
                  <w:tcW w:w="2268" w:type="dxa"/>
                  <w:tcBorders>
                    <w:top w:val="single" w:sz="4" w:space="0" w:color="auto"/>
                    <w:left w:val="single" w:sz="4" w:space="0" w:color="auto"/>
                    <w:bottom w:val="single" w:sz="4" w:space="0" w:color="auto"/>
                    <w:right w:val="single" w:sz="4" w:space="0" w:color="auto"/>
                  </w:tcBorders>
                  <w:hideMark/>
                </w:tcPr>
                <w:p w14:paraId="09383BCE" w14:textId="77777777" w:rsidR="00511CFA" w:rsidRPr="00511CFA" w:rsidRDefault="00511CFA" w:rsidP="00121BA1">
                  <w:pPr>
                    <w:framePr w:hSpace="142" w:wrap="around" w:vAnchor="text" w:hAnchor="margin" w:x="108" w:y="2"/>
                    <w:widowControl/>
                    <w:autoSpaceDE w:val="0"/>
                    <w:autoSpaceDN w:val="0"/>
                    <w:spacing w:line="300" w:lineRule="exact"/>
                    <w:jc w:val="center"/>
                    <w:rPr>
                      <w:rFonts w:ascii="ＭＳ 明朝" w:hAnsi="ＭＳ 明朝" w:cs="Arial"/>
                      <w:kern w:val="0"/>
                      <w:sz w:val="24"/>
                      <w:szCs w:val="24"/>
                    </w:rPr>
                  </w:pPr>
                  <w:r w:rsidRPr="00511CFA">
                    <w:rPr>
                      <w:rFonts w:ascii="ＭＳ 明朝" w:hAnsi="ＭＳ 明朝" w:cs="Arial" w:hint="eastAsia"/>
                      <w:kern w:val="0"/>
                      <w:sz w:val="24"/>
                      <w:szCs w:val="24"/>
                    </w:rPr>
                    <w:t>名称</w:t>
                  </w:r>
                </w:p>
              </w:tc>
              <w:tc>
                <w:tcPr>
                  <w:tcW w:w="6946" w:type="dxa"/>
                  <w:tcBorders>
                    <w:top w:val="single" w:sz="4" w:space="0" w:color="auto"/>
                    <w:left w:val="single" w:sz="4" w:space="0" w:color="auto"/>
                    <w:bottom w:val="single" w:sz="4" w:space="0" w:color="auto"/>
                    <w:right w:val="single" w:sz="4" w:space="0" w:color="auto"/>
                  </w:tcBorders>
                  <w:hideMark/>
                </w:tcPr>
                <w:p w14:paraId="4D5AF7B8" w14:textId="77777777" w:rsidR="00511CFA" w:rsidRPr="00511CFA" w:rsidRDefault="00511CFA" w:rsidP="00121BA1">
                  <w:pPr>
                    <w:framePr w:hSpace="142" w:wrap="around" w:vAnchor="text" w:hAnchor="margin" w:x="108" w:y="2"/>
                    <w:widowControl/>
                    <w:autoSpaceDE w:val="0"/>
                    <w:autoSpaceDN w:val="0"/>
                    <w:spacing w:line="300" w:lineRule="exact"/>
                    <w:jc w:val="center"/>
                    <w:rPr>
                      <w:rFonts w:ascii="ＭＳ 明朝" w:hAnsi="ＭＳ 明朝" w:cs="Arial"/>
                      <w:kern w:val="0"/>
                      <w:sz w:val="24"/>
                      <w:szCs w:val="24"/>
                    </w:rPr>
                  </w:pPr>
                  <w:r w:rsidRPr="00511CFA">
                    <w:rPr>
                      <w:rFonts w:ascii="ＭＳ 明朝" w:hAnsi="ＭＳ 明朝" w:cs="Arial" w:hint="eastAsia"/>
                      <w:kern w:val="0"/>
                      <w:sz w:val="24"/>
                      <w:szCs w:val="24"/>
                    </w:rPr>
                    <w:t>概要</w:t>
                  </w:r>
                </w:p>
              </w:tc>
            </w:tr>
            <w:tr w:rsidR="00511CFA" w:rsidRPr="00511CFA" w14:paraId="66BBE1C7"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29BBB2AF"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東京都立産業技術研究センター</w:t>
                  </w:r>
                </w:p>
              </w:tc>
              <w:tc>
                <w:tcPr>
                  <w:tcW w:w="6946" w:type="dxa"/>
                  <w:tcBorders>
                    <w:top w:val="single" w:sz="4" w:space="0" w:color="auto"/>
                    <w:left w:val="single" w:sz="4" w:space="0" w:color="auto"/>
                    <w:bottom w:val="single" w:sz="4" w:space="0" w:color="auto"/>
                    <w:right w:val="single" w:sz="4" w:space="0" w:color="auto"/>
                  </w:tcBorders>
                  <w:hideMark/>
                </w:tcPr>
                <w:p w14:paraId="20C2A836"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技術支援、製品開発支援、研究開発、産業サービス、法人共通、その他に区分して開示している。</w:t>
                  </w:r>
                </w:p>
              </w:tc>
            </w:tr>
            <w:tr w:rsidR="00511CFA" w:rsidRPr="00511CFA" w14:paraId="37F882D0"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50D1780B"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鳥取県産業技術センター</w:t>
                  </w:r>
                </w:p>
              </w:tc>
              <w:tc>
                <w:tcPr>
                  <w:tcW w:w="6946" w:type="dxa"/>
                  <w:tcBorders>
                    <w:top w:val="single" w:sz="4" w:space="0" w:color="auto"/>
                    <w:left w:val="single" w:sz="4" w:space="0" w:color="auto"/>
                    <w:bottom w:val="single" w:sz="4" w:space="0" w:color="auto"/>
                    <w:right w:val="single" w:sz="4" w:space="0" w:color="auto"/>
                  </w:tcBorders>
                  <w:hideMark/>
                </w:tcPr>
                <w:p w14:paraId="0EF7154A"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本部、電子・有機素材研究所、機械素材研究所、食品開発研究所に区分して開示している。</w:t>
                  </w:r>
                </w:p>
              </w:tc>
            </w:tr>
            <w:tr w:rsidR="00511CFA" w:rsidRPr="00511CFA" w14:paraId="570943DD"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53BF319D"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青森県産業技術センター</w:t>
                  </w:r>
                </w:p>
              </w:tc>
              <w:tc>
                <w:tcPr>
                  <w:tcW w:w="6946" w:type="dxa"/>
                  <w:tcBorders>
                    <w:top w:val="single" w:sz="4" w:space="0" w:color="auto"/>
                    <w:left w:val="single" w:sz="4" w:space="0" w:color="auto"/>
                    <w:bottom w:val="single" w:sz="4" w:space="0" w:color="auto"/>
                    <w:right w:val="single" w:sz="4" w:space="0" w:color="auto"/>
                  </w:tcBorders>
                  <w:hideMark/>
                </w:tcPr>
                <w:p w14:paraId="68DF3BE2"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工業部門、農業部門、水産部門、食品加工部門、農商工連携基金、本部・共通に区分して開示している。</w:t>
                  </w:r>
                </w:p>
              </w:tc>
            </w:tr>
            <w:tr w:rsidR="00511CFA" w:rsidRPr="00511CFA" w14:paraId="0D7B3494"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197D4B4E"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北海道総合研究機構</w:t>
                  </w:r>
                </w:p>
              </w:tc>
              <w:tc>
                <w:tcPr>
                  <w:tcW w:w="6946" w:type="dxa"/>
                  <w:tcBorders>
                    <w:top w:val="single" w:sz="4" w:space="0" w:color="auto"/>
                    <w:left w:val="single" w:sz="4" w:space="0" w:color="auto"/>
                    <w:bottom w:val="single" w:sz="4" w:space="0" w:color="auto"/>
                    <w:right w:val="single" w:sz="4" w:space="0" w:color="auto"/>
                  </w:tcBorders>
                  <w:hideMark/>
                </w:tcPr>
                <w:p w14:paraId="76BEB6E4"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本部、農業研究本部、水産研究本部、森林研究本部、産業技術研究本部、環境・地質研究本部、建築研究本部に区分して開示している。</w:t>
                  </w:r>
                </w:p>
              </w:tc>
            </w:tr>
            <w:tr w:rsidR="00511CFA" w:rsidRPr="00511CFA" w14:paraId="5467352E"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4A9CCD09"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大阪市立工業研究所</w:t>
                  </w:r>
                </w:p>
              </w:tc>
              <w:tc>
                <w:tcPr>
                  <w:tcW w:w="6946" w:type="dxa"/>
                  <w:tcBorders>
                    <w:top w:val="single" w:sz="4" w:space="0" w:color="auto"/>
                    <w:left w:val="single" w:sz="4" w:space="0" w:color="auto"/>
                    <w:bottom w:val="single" w:sz="4" w:space="0" w:color="auto"/>
                    <w:right w:val="single" w:sz="4" w:space="0" w:color="auto"/>
                  </w:tcBorders>
                  <w:hideMark/>
                </w:tcPr>
                <w:p w14:paraId="7C729FBE"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開示していない</w:t>
                  </w:r>
                </w:p>
              </w:tc>
            </w:tr>
            <w:tr w:rsidR="00511CFA" w:rsidRPr="00511CFA" w14:paraId="374DAF90"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16701AFA"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山口県産業技術センター</w:t>
                  </w:r>
                </w:p>
              </w:tc>
              <w:tc>
                <w:tcPr>
                  <w:tcW w:w="6946" w:type="dxa"/>
                  <w:tcBorders>
                    <w:top w:val="single" w:sz="4" w:space="0" w:color="auto"/>
                    <w:left w:val="single" w:sz="4" w:space="0" w:color="auto"/>
                    <w:bottom w:val="single" w:sz="4" w:space="0" w:color="auto"/>
                    <w:right w:val="single" w:sz="4" w:space="0" w:color="auto"/>
                  </w:tcBorders>
                  <w:hideMark/>
                </w:tcPr>
                <w:p w14:paraId="65C7A68F"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開示していない</w:t>
                  </w:r>
                </w:p>
              </w:tc>
            </w:tr>
            <w:tr w:rsidR="00511CFA" w:rsidRPr="00511CFA" w14:paraId="63C0BE4C" w14:textId="77777777" w:rsidTr="004B359C">
              <w:tc>
                <w:tcPr>
                  <w:tcW w:w="2268" w:type="dxa"/>
                  <w:tcBorders>
                    <w:top w:val="single" w:sz="4" w:space="0" w:color="auto"/>
                    <w:left w:val="single" w:sz="4" w:space="0" w:color="auto"/>
                    <w:bottom w:val="single" w:sz="4" w:space="0" w:color="auto"/>
                    <w:right w:val="single" w:sz="4" w:space="0" w:color="auto"/>
                  </w:tcBorders>
                  <w:vAlign w:val="center"/>
                  <w:hideMark/>
                </w:tcPr>
                <w:p w14:paraId="3A550B91" w14:textId="77777777" w:rsidR="00511CFA" w:rsidRPr="00511CFA" w:rsidRDefault="00511CFA" w:rsidP="00121BA1">
                  <w:pPr>
                    <w:framePr w:hSpace="142" w:wrap="around" w:vAnchor="text" w:hAnchor="margin" w:x="108" w:y="2"/>
                    <w:widowControl/>
                    <w:autoSpaceDE w:val="0"/>
                    <w:autoSpaceDN w:val="0"/>
                    <w:spacing w:line="300" w:lineRule="exact"/>
                    <w:rPr>
                      <w:rFonts w:ascii="ＭＳ 明朝" w:hAnsi="ＭＳ 明朝" w:cs="Arial"/>
                      <w:kern w:val="0"/>
                      <w:sz w:val="24"/>
                      <w:szCs w:val="24"/>
                    </w:rPr>
                  </w:pPr>
                  <w:r w:rsidRPr="00511CFA">
                    <w:rPr>
                      <w:rFonts w:ascii="ＭＳ 明朝" w:hAnsi="ＭＳ 明朝" w:cs="Arial" w:hint="eastAsia"/>
                      <w:kern w:val="0"/>
                      <w:sz w:val="24"/>
                      <w:szCs w:val="24"/>
                    </w:rPr>
                    <w:t>岩手県工業技術センター</w:t>
                  </w:r>
                </w:p>
              </w:tc>
              <w:tc>
                <w:tcPr>
                  <w:tcW w:w="6946" w:type="dxa"/>
                  <w:tcBorders>
                    <w:top w:val="single" w:sz="4" w:space="0" w:color="auto"/>
                    <w:left w:val="single" w:sz="4" w:space="0" w:color="auto"/>
                    <w:bottom w:val="single" w:sz="4" w:space="0" w:color="auto"/>
                    <w:right w:val="single" w:sz="4" w:space="0" w:color="auto"/>
                  </w:tcBorders>
                  <w:hideMark/>
                </w:tcPr>
                <w:p w14:paraId="6BA994DC" w14:textId="77777777" w:rsidR="00511CFA" w:rsidRPr="00511CFA" w:rsidRDefault="00511CFA" w:rsidP="00121BA1">
                  <w:pPr>
                    <w:framePr w:hSpace="142" w:wrap="around" w:vAnchor="text" w:hAnchor="margin" w:x="108" w:y="2"/>
                    <w:widowControl/>
                    <w:autoSpaceDE w:val="0"/>
                    <w:autoSpaceDN w:val="0"/>
                    <w:spacing w:line="300" w:lineRule="exact"/>
                    <w:jc w:val="left"/>
                    <w:rPr>
                      <w:rFonts w:ascii="ＭＳ 明朝" w:hAnsi="ＭＳ 明朝" w:cs="Arial"/>
                      <w:kern w:val="0"/>
                      <w:sz w:val="24"/>
                      <w:szCs w:val="24"/>
                    </w:rPr>
                  </w:pPr>
                  <w:r w:rsidRPr="00511CFA">
                    <w:rPr>
                      <w:rFonts w:ascii="ＭＳ 明朝" w:hAnsi="ＭＳ 明朝" w:cs="Arial" w:hint="eastAsia"/>
                      <w:kern w:val="0"/>
                      <w:sz w:val="24"/>
                      <w:szCs w:val="24"/>
                    </w:rPr>
                    <w:t>開示していない</w:t>
                  </w:r>
                </w:p>
              </w:tc>
            </w:tr>
          </w:tbl>
          <w:p w14:paraId="7451458B" w14:textId="77777777" w:rsidR="00511CFA" w:rsidRPr="00511CFA" w:rsidRDefault="00511CFA" w:rsidP="00511CFA">
            <w:pPr>
              <w:snapToGrid w:val="0"/>
              <w:rPr>
                <w:rFonts w:ascii="ＭＳ 明朝" w:hAnsi="ＭＳ 明朝" w:cs="Arial"/>
                <w:sz w:val="24"/>
                <w:szCs w:val="24"/>
                <w:highlight w:val="yellow"/>
              </w:rPr>
            </w:pPr>
          </w:p>
        </w:tc>
        <w:tc>
          <w:tcPr>
            <w:tcW w:w="6945" w:type="dxa"/>
            <w:shd w:val="clear" w:color="auto" w:fill="auto"/>
          </w:tcPr>
          <w:p w14:paraId="6CE5E0D3" w14:textId="77777777" w:rsidR="00511CFA" w:rsidRPr="00511CFA" w:rsidRDefault="00511CFA" w:rsidP="00511CFA">
            <w:pPr>
              <w:autoSpaceDE w:val="0"/>
              <w:autoSpaceDN w:val="0"/>
              <w:snapToGrid w:val="0"/>
              <w:spacing w:line="300" w:lineRule="exact"/>
              <w:ind w:left="480" w:hangingChars="200" w:hanging="480"/>
              <w:rPr>
                <w:rFonts w:ascii="ＭＳ 明朝" w:hAnsi="ＭＳ 明朝" w:cs="Arial"/>
                <w:sz w:val="24"/>
                <w:szCs w:val="24"/>
              </w:rPr>
            </w:pPr>
          </w:p>
          <w:p w14:paraId="49EEFE41"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１　研究所は、業務別の工数管理が不十分であるため、数値目標の達成にどの程度の工数をかけたのかが不明となっている。</w:t>
            </w:r>
          </w:p>
          <w:p w14:paraId="709CEA56" w14:textId="77777777" w:rsidR="00511CFA" w:rsidRPr="00511CFA" w:rsidRDefault="00511CFA" w:rsidP="00511CFA">
            <w:pPr>
              <w:autoSpaceDE w:val="0"/>
              <w:autoSpaceDN w:val="0"/>
              <w:snapToGrid w:val="0"/>
              <w:spacing w:line="300" w:lineRule="exact"/>
              <w:ind w:leftChars="100" w:left="210" w:firstLineChars="100" w:firstLine="240"/>
              <w:rPr>
                <w:rFonts w:ascii="ＭＳ 明朝" w:hAnsi="ＭＳ 明朝" w:cs="Arial"/>
                <w:sz w:val="24"/>
                <w:szCs w:val="24"/>
              </w:rPr>
            </w:pPr>
            <w:r w:rsidRPr="00511CFA">
              <w:rPr>
                <w:rFonts w:ascii="ＭＳ 明朝" w:hAnsi="ＭＳ 明朝" w:cs="Arial" w:hint="eastAsia"/>
                <w:sz w:val="24"/>
                <w:szCs w:val="24"/>
              </w:rPr>
              <w:t>第一期中期目標期間において設定された数値目標はいずれも業務の結果や成果を示す指標であり、結果や成果を得るためにどの程度の工数がかかったのかという工数管理情報は存在しない。</w:t>
            </w:r>
          </w:p>
          <w:p w14:paraId="4ED6E691" w14:textId="77777777" w:rsidR="00511CFA" w:rsidRPr="00511CFA" w:rsidRDefault="00511CFA" w:rsidP="00511CFA">
            <w:pPr>
              <w:autoSpaceDE w:val="0"/>
              <w:autoSpaceDN w:val="0"/>
              <w:snapToGrid w:val="0"/>
              <w:spacing w:line="300" w:lineRule="exact"/>
              <w:ind w:left="480" w:hangingChars="200" w:hanging="480"/>
              <w:rPr>
                <w:rFonts w:ascii="ＭＳ 明朝" w:hAnsi="ＭＳ 明朝" w:cs="Arial"/>
                <w:sz w:val="24"/>
                <w:szCs w:val="24"/>
              </w:rPr>
            </w:pPr>
          </w:p>
          <w:p w14:paraId="2558364C"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２　研究所の業務は技術支援業務、指導普及業務、研究業務に大別されるが、業務ごとの工数管理を行っていないことから、業務別の損益管理も十分に行えていない。研究所は業務分野が工業のみの単一セグメントであるとして、セグメント情報の開示には至っていない。</w:t>
            </w:r>
          </w:p>
          <w:p w14:paraId="4427D17C" w14:textId="77777777" w:rsidR="00511CFA" w:rsidRPr="00511CFA" w:rsidRDefault="00511CFA" w:rsidP="00511CFA">
            <w:pPr>
              <w:autoSpaceDE w:val="0"/>
              <w:autoSpaceDN w:val="0"/>
              <w:snapToGrid w:val="0"/>
              <w:spacing w:line="300" w:lineRule="exact"/>
              <w:ind w:left="480" w:hangingChars="200" w:hanging="480"/>
              <w:rPr>
                <w:rFonts w:ascii="ＭＳ 明朝" w:hAnsi="ＭＳ 明朝" w:cs="Arial"/>
                <w:sz w:val="24"/>
                <w:szCs w:val="24"/>
              </w:rPr>
            </w:pPr>
          </w:p>
          <w:tbl>
            <w:tblPr>
              <w:tblW w:w="0" w:type="auto"/>
              <w:tblInd w:w="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237"/>
            </w:tblGrid>
            <w:tr w:rsidR="00511CFA" w:rsidRPr="00511CFA" w14:paraId="4B5A0012" w14:textId="77777777" w:rsidTr="00B90D99">
              <w:trPr>
                <w:trHeight w:val="587"/>
              </w:trPr>
              <w:tc>
                <w:tcPr>
                  <w:tcW w:w="6237" w:type="dxa"/>
                  <w:tcBorders>
                    <w:top w:val="dashed" w:sz="4" w:space="0" w:color="auto"/>
                    <w:left w:val="dashed" w:sz="4" w:space="0" w:color="auto"/>
                    <w:bottom w:val="dashed" w:sz="4" w:space="0" w:color="auto"/>
                    <w:right w:val="dashed" w:sz="4" w:space="0" w:color="auto"/>
                  </w:tcBorders>
                </w:tcPr>
                <w:p w14:paraId="469C4DA6"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地方独立行政法人会計基準及び地方独立行政法人会計基準注解</w:t>
                  </w:r>
                </w:p>
                <w:p w14:paraId="755BBDB5" w14:textId="77777777" w:rsidR="00511CFA" w:rsidRPr="00511CFA" w:rsidRDefault="00511CFA" w:rsidP="00121BA1">
                  <w:pPr>
                    <w:framePr w:hSpace="142" w:wrap="around" w:vAnchor="text" w:hAnchor="margin" w:x="108" w:y="2"/>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第41　セグメント情報の開示</w:t>
                  </w:r>
                </w:p>
                <w:p w14:paraId="5B89B1E0"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１　地方独立行政法人における開示すべきセグメント情報は、次のようなものとし、当該法人の事業内容等に応じた適切な区分に基づくセグメント情報とする。</w:t>
                  </w:r>
                </w:p>
                <w:p w14:paraId="4C79D895"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 xml:space="preserve">　(1)　事業の種類別セグメント情報</w:t>
                  </w:r>
                </w:p>
                <w:p w14:paraId="7976AFC8"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 xml:space="preserve">　(2)　所在地別セグメント情報</w:t>
                  </w:r>
                </w:p>
                <w:p w14:paraId="59427BD3"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p>
                <w:p w14:paraId="66952458"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＜注37＞　セグメント情報の開示について</w:t>
                  </w:r>
                </w:p>
                <w:p w14:paraId="02A023E2"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１　地方独立行政法人は、業績評価のための情報提供等による住民その他の利害関係者に対する説明責任を果たす観点から、その業務の内容が多岐にわたる場合、区分及び開示内容について企業会計で求められるよりも詳細なセグメントに係る財務情報を開示することが求められる。</w:t>
                  </w:r>
                </w:p>
                <w:p w14:paraId="548D3565"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２　（略）</w:t>
                  </w:r>
                </w:p>
                <w:p w14:paraId="4846488C" w14:textId="77777777" w:rsidR="00511CFA" w:rsidRPr="00511CFA" w:rsidRDefault="00511CFA" w:rsidP="00121BA1">
                  <w:pPr>
                    <w:framePr w:hSpace="142" w:wrap="around" w:vAnchor="text" w:hAnchor="margin" w:x="108" w:y="2"/>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３　セグメントの区分については、運営費交付金に基づく収益以外の収益の性質や複数の業務を統合した法人における業務の区分を参考にしつつ、例えば、施設の機能別セグメント、研究分野別セグメントなど、定めていくこととする。ただし、公立大学法人については、比較可能性の確保の観点から、一定のセグメント情報について共通に開示することに留意する必要がある。</w:t>
                  </w:r>
                </w:p>
              </w:tc>
            </w:tr>
          </w:tbl>
          <w:p w14:paraId="56C18AE1" w14:textId="77777777" w:rsidR="00511CFA" w:rsidRPr="00511CFA" w:rsidRDefault="00511CFA" w:rsidP="00511CFA">
            <w:pPr>
              <w:snapToGrid w:val="0"/>
              <w:ind w:leftChars="100" w:left="210" w:firstLineChars="100" w:firstLine="240"/>
              <w:rPr>
                <w:rFonts w:ascii="ＭＳ 明朝" w:hAnsi="ＭＳ 明朝" w:cs="Arial"/>
                <w:sz w:val="24"/>
                <w:szCs w:val="24"/>
              </w:rPr>
            </w:pPr>
          </w:p>
        </w:tc>
        <w:tc>
          <w:tcPr>
            <w:tcW w:w="3969" w:type="dxa"/>
            <w:shd w:val="clear" w:color="auto" w:fill="auto"/>
          </w:tcPr>
          <w:p w14:paraId="59F9B97F"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5C4E1C38" w14:textId="77777777" w:rsidR="00511CFA" w:rsidRPr="00511CFA" w:rsidRDefault="00511CFA" w:rsidP="00511CFA">
            <w:pPr>
              <w:autoSpaceDE w:val="0"/>
              <w:autoSpaceDN w:val="0"/>
              <w:snapToGrid w:val="0"/>
              <w:spacing w:line="300" w:lineRule="exact"/>
              <w:ind w:firstLineChars="100" w:firstLine="240"/>
              <w:rPr>
                <w:rFonts w:ascii="ＭＳ 明朝" w:hAnsi="ＭＳ 明朝"/>
                <w:sz w:val="24"/>
                <w:szCs w:val="24"/>
              </w:rPr>
            </w:pPr>
            <w:r w:rsidRPr="00511CFA">
              <w:rPr>
                <w:rFonts w:ascii="ＭＳ 明朝" w:hAnsi="ＭＳ 明朝" w:hint="eastAsia"/>
                <w:sz w:val="24"/>
                <w:szCs w:val="24"/>
              </w:rPr>
              <w:t>各業務にどの程度の工数がかかっているかという工数管理情報の把握に努められたい。その上で、工数管理情報も考慮した業務効率化に係る数値目標の設定を検討されたい。</w:t>
            </w:r>
          </w:p>
          <w:p w14:paraId="3B9D7D71" w14:textId="77777777" w:rsidR="00511CFA" w:rsidRDefault="00511CFA" w:rsidP="00511CFA">
            <w:pPr>
              <w:autoSpaceDE w:val="0"/>
              <w:autoSpaceDN w:val="0"/>
              <w:snapToGrid w:val="0"/>
              <w:spacing w:line="300" w:lineRule="exact"/>
              <w:ind w:firstLineChars="100" w:firstLine="240"/>
              <w:rPr>
                <w:rFonts w:ascii="ＭＳ 明朝" w:hAnsi="ＭＳ 明朝" w:cs="Arial"/>
                <w:sz w:val="24"/>
                <w:szCs w:val="24"/>
              </w:rPr>
            </w:pPr>
            <w:r w:rsidRPr="00511CFA">
              <w:rPr>
                <w:rFonts w:ascii="ＭＳ 明朝" w:hAnsi="ＭＳ 明朝" w:hint="eastAsia"/>
                <w:sz w:val="24"/>
                <w:szCs w:val="24"/>
              </w:rPr>
              <w:t>また、地方独立行政法人として、従来にも増して自主的・自律的に組織運営を行い、収入の確保や財務の効率化が求められることから、業務</w:t>
            </w:r>
            <w:r w:rsidRPr="00511CFA">
              <w:rPr>
                <w:rFonts w:ascii="ＭＳ 明朝" w:hAnsi="ＭＳ 明朝" w:cs="Arial" w:hint="eastAsia"/>
                <w:sz w:val="24"/>
                <w:szCs w:val="24"/>
              </w:rPr>
              <w:t>の成果や結果に対し、それらを得るためにどれだけのコストがかかっているかを把握するためにも、セグメント情報の開示を検討されたい。</w:t>
            </w:r>
          </w:p>
          <w:p w14:paraId="23E21D8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492ECAD"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38E8AA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E691DE7"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1ACF178"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2B87E89"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ADAFDA6"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E41A5C4"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7812F96"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20B7019"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BD84A6B"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3ABD4D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2104FFC"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6D94C44"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94F9EC0"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E8A019F"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F6CEA61"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0687F3A"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3E5B4CD"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E56097E"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5B70BB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A48C591"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4D028F7"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0C044AD"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2B177C7D"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F0F808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0C1BE70"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3B3A5E8"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DF0793F"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D680FB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C2F072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331C400"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738F84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F98E805"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280A052C"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23753E7B"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3EAB1D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DB4CDE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C4B35F6"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C61F68F"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53C9DC5"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17D75E4"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2520982D"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E7AC2D9"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691EA20"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6CFD206"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7DB90884"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E88B61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DBDD62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6CCD16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A89802E"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8074DEA"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B44BE61"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7488E2B"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582D61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75B5132"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546D125"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58D23415"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324F9F3"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C959D79"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62C6D54A"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0F169C7"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4873AE5D"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18F51309"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0CE7F8C5" w14:textId="77777777" w:rsidR="004B359C" w:rsidRDefault="004B359C" w:rsidP="00511CFA">
            <w:pPr>
              <w:autoSpaceDE w:val="0"/>
              <w:autoSpaceDN w:val="0"/>
              <w:snapToGrid w:val="0"/>
              <w:spacing w:line="300" w:lineRule="exact"/>
              <w:ind w:firstLineChars="100" w:firstLine="240"/>
              <w:rPr>
                <w:rFonts w:ascii="ＭＳ 明朝" w:hAnsi="ＭＳ 明朝" w:cs="Arial"/>
                <w:sz w:val="24"/>
                <w:szCs w:val="24"/>
              </w:rPr>
            </w:pPr>
          </w:p>
          <w:p w14:paraId="3A3F4F65" w14:textId="77777777" w:rsidR="004B359C" w:rsidRPr="00511CFA" w:rsidRDefault="004B359C" w:rsidP="00511CFA">
            <w:pPr>
              <w:autoSpaceDE w:val="0"/>
              <w:autoSpaceDN w:val="0"/>
              <w:snapToGrid w:val="0"/>
              <w:spacing w:line="300" w:lineRule="exact"/>
              <w:ind w:firstLineChars="100" w:firstLine="240"/>
              <w:rPr>
                <w:rFonts w:ascii="ＭＳ 明朝" w:hAnsi="ＭＳ 明朝"/>
                <w:sz w:val="24"/>
                <w:szCs w:val="24"/>
              </w:rPr>
            </w:pPr>
          </w:p>
        </w:tc>
      </w:tr>
      <w:tr w:rsidR="00511CFA" w:rsidRPr="00511CFA" w14:paraId="783C845A" w14:textId="77777777" w:rsidTr="00511CFA">
        <w:trPr>
          <w:trHeight w:val="567"/>
        </w:trPr>
        <w:tc>
          <w:tcPr>
            <w:tcW w:w="20520" w:type="dxa"/>
            <w:gridSpan w:val="3"/>
            <w:shd w:val="clear" w:color="auto" w:fill="auto"/>
            <w:vAlign w:val="center"/>
          </w:tcPr>
          <w:p w14:paraId="048833EB" w14:textId="77777777" w:rsidR="00511CFA" w:rsidRPr="00511CFA" w:rsidRDefault="00511CFA" w:rsidP="00511CFA">
            <w:pPr>
              <w:snapToGrid w:val="0"/>
              <w:spacing w:line="300" w:lineRule="exact"/>
              <w:ind w:left="240" w:hangingChars="100" w:hanging="240"/>
              <w:jc w:val="center"/>
              <w:rPr>
                <w:rFonts w:ascii="ＭＳ Ｐゴシック" w:eastAsia="ＭＳ Ｐゴシック" w:hAnsi="ＭＳ Ｐゴシック" w:cs="Arial"/>
                <w:sz w:val="24"/>
                <w:szCs w:val="24"/>
              </w:rPr>
            </w:pPr>
            <w:r w:rsidRPr="00511CFA">
              <w:rPr>
                <w:rFonts w:ascii="ＭＳ Ｐゴシック" w:eastAsia="ＭＳ Ｐゴシック" w:hAnsi="ＭＳ Ｐゴシック" w:cs="Arial" w:hint="eastAsia"/>
                <w:sz w:val="24"/>
                <w:szCs w:val="24"/>
              </w:rPr>
              <w:lastRenderedPageBreak/>
              <w:t>措置の内容</w:t>
            </w:r>
          </w:p>
        </w:tc>
      </w:tr>
      <w:tr w:rsidR="00511CFA" w:rsidRPr="00511CFA" w14:paraId="4A085A63" w14:textId="77777777" w:rsidTr="00511CFA">
        <w:trPr>
          <w:trHeight w:val="2682"/>
        </w:trPr>
        <w:tc>
          <w:tcPr>
            <w:tcW w:w="20520" w:type="dxa"/>
            <w:gridSpan w:val="3"/>
            <w:shd w:val="clear" w:color="auto" w:fill="auto"/>
          </w:tcPr>
          <w:p w14:paraId="44AE638F" w14:textId="77777777" w:rsidR="00511CFA" w:rsidRPr="00511CFA" w:rsidRDefault="00511CFA" w:rsidP="00511CFA">
            <w:pPr>
              <w:autoSpaceDE w:val="0"/>
              <w:autoSpaceDN w:val="0"/>
              <w:snapToGrid w:val="0"/>
              <w:spacing w:line="300" w:lineRule="exact"/>
              <w:rPr>
                <w:rFonts w:ascii="ＭＳ 明朝" w:hAnsi="ＭＳ 明朝" w:cs="Arial"/>
                <w:sz w:val="24"/>
                <w:szCs w:val="24"/>
              </w:rPr>
            </w:pPr>
          </w:p>
          <w:p w14:paraId="712E5052" w14:textId="77777777" w:rsidR="00511CFA" w:rsidRPr="00511CFA" w:rsidRDefault="00511CFA" w:rsidP="00511CFA">
            <w:pPr>
              <w:autoSpaceDE w:val="0"/>
              <w:autoSpaceDN w:val="0"/>
              <w:snapToGrid w:val="0"/>
              <w:spacing w:line="300" w:lineRule="exact"/>
              <w:rPr>
                <w:rFonts w:ascii="ＭＳ 明朝" w:hAnsi="ＭＳ 明朝" w:cs="Arial"/>
                <w:sz w:val="24"/>
                <w:szCs w:val="24"/>
              </w:rPr>
            </w:pPr>
            <w:r w:rsidRPr="00511CFA">
              <w:rPr>
                <w:rFonts w:ascii="ＭＳ 明朝" w:hAnsi="ＭＳ 明朝" w:cs="Arial" w:hint="eastAsia"/>
                <w:sz w:val="24"/>
                <w:szCs w:val="24"/>
              </w:rPr>
              <w:t>○　工数管理情報の把握・業務効率化に係る数値目標の設定について</w:t>
            </w:r>
          </w:p>
          <w:p w14:paraId="18CC3ECC" w14:textId="77777777" w:rsidR="00511CFA" w:rsidRPr="00511CFA" w:rsidRDefault="00511CFA" w:rsidP="00511CFA">
            <w:pPr>
              <w:autoSpaceDE w:val="0"/>
              <w:autoSpaceDN w:val="0"/>
              <w:snapToGrid w:val="0"/>
              <w:spacing w:line="300" w:lineRule="exact"/>
              <w:ind w:leftChars="100" w:left="210" w:firstLineChars="100" w:firstLine="240"/>
              <w:rPr>
                <w:rFonts w:ascii="ＭＳ 明朝" w:hAnsi="ＭＳ 明朝" w:cs="Arial"/>
                <w:sz w:val="24"/>
                <w:szCs w:val="24"/>
              </w:rPr>
            </w:pPr>
            <w:r w:rsidRPr="00511CFA">
              <w:rPr>
                <w:rFonts w:ascii="ＭＳ 明朝" w:hAnsi="ＭＳ 明朝" w:cs="Arial" w:hint="eastAsia"/>
                <w:sz w:val="24"/>
                <w:szCs w:val="24"/>
              </w:rPr>
              <w:t>研究所が取り扱う技術支援・指導普及・研究業務は多岐にわたり、処理に要する工数も相談内容等に応じて大きく異なることから、定量的な工数管理情報を把握することが、研究所の業務効率化に資するとはいえないと考えている。なお、他府県の地方独立行政法人である公設試験研究機関に対して状況把握を行った結果、工数管理情報の把握を実施している法人はなかった。</w:t>
            </w:r>
          </w:p>
          <w:p w14:paraId="6E91C5E3" w14:textId="77777777" w:rsidR="00511CFA" w:rsidRPr="00511CFA" w:rsidRDefault="00511CFA" w:rsidP="00511CFA">
            <w:pPr>
              <w:autoSpaceDE w:val="0"/>
              <w:autoSpaceDN w:val="0"/>
              <w:snapToGrid w:val="0"/>
              <w:spacing w:line="300" w:lineRule="exact"/>
              <w:ind w:firstLineChars="200" w:firstLine="480"/>
              <w:rPr>
                <w:rFonts w:ascii="ＭＳ 明朝" w:hAnsi="ＭＳ 明朝" w:cs="Arial"/>
                <w:sz w:val="24"/>
                <w:szCs w:val="24"/>
              </w:rPr>
            </w:pPr>
            <w:r w:rsidRPr="00511CFA">
              <w:rPr>
                <w:rFonts w:ascii="ＭＳ 明朝" w:hAnsi="ＭＳ 明朝" w:cs="Arial" w:hint="eastAsia"/>
                <w:sz w:val="24"/>
                <w:szCs w:val="24"/>
              </w:rPr>
              <w:t>業務の効率化については研究所としても必要性を認識している。今後、技術サポートセンターを設置して定型的な依頼試験等を集約実施するなど、更なる業務の効率化を進めていく。</w:t>
            </w:r>
          </w:p>
          <w:p w14:paraId="696194FE"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p w14:paraId="5F9DB41B"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r w:rsidRPr="00511CFA">
              <w:rPr>
                <w:rFonts w:ascii="ＭＳ 明朝" w:hAnsi="ＭＳ 明朝" w:cs="Arial" w:hint="eastAsia"/>
                <w:sz w:val="24"/>
                <w:szCs w:val="24"/>
              </w:rPr>
              <w:t>○　セグメント情報の開示について</w:t>
            </w:r>
          </w:p>
          <w:p w14:paraId="401355DC" w14:textId="77777777" w:rsidR="00511CFA" w:rsidRPr="00511CFA" w:rsidRDefault="00511CFA" w:rsidP="00511CFA">
            <w:pPr>
              <w:autoSpaceDE w:val="0"/>
              <w:autoSpaceDN w:val="0"/>
              <w:snapToGrid w:val="0"/>
              <w:spacing w:line="300" w:lineRule="exact"/>
              <w:ind w:leftChars="100" w:left="210" w:firstLineChars="100" w:firstLine="240"/>
              <w:rPr>
                <w:rFonts w:ascii="ＭＳ 明朝" w:hAnsi="ＭＳ 明朝" w:cs="Arial"/>
                <w:sz w:val="24"/>
                <w:szCs w:val="24"/>
              </w:rPr>
            </w:pPr>
            <w:r w:rsidRPr="00511CFA">
              <w:rPr>
                <w:rFonts w:ascii="ＭＳ 明朝" w:hAnsi="ＭＳ 明朝" w:cs="Arial" w:hint="eastAsia"/>
                <w:sz w:val="24"/>
                <w:szCs w:val="24"/>
              </w:rPr>
              <w:t>会計実務の更なる改善に向けた検討会を設置し検討したところ、研究所においては、業務分野が工業単独で、所在地も本所のみであることから、現段階では、セグメント表示を行う必要性はないとの結論に至った。なお、セグメント情報の取扱いについては、平成27年１月に国の独立行政法人会計基準が改訂されたところであり、今後、地方独立行政法人への適用拡大の動きや、国の独立行政法人の対応状況等を注視し、これらの動きを踏まえて対応していく。</w:t>
            </w:r>
          </w:p>
          <w:p w14:paraId="40D1C1E6" w14:textId="77777777" w:rsidR="00511CFA" w:rsidRPr="00511CFA" w:rsidRDefault="00511CFA" w:rsidP="00511CFA">
            <w:pPr>
              <w:autoSpaceDE w:val="0"/>
              <w:autoSpaceDN w:val="0"/>
              <w:snapToGrid w:val="0"/>
              <w:spacing w:line="300" w:lineRule="exact"/>
              <w:ind w:left="240" w:hangingChars="100" w:hanging="240"/>
              <w:rPr>
                <w:rFonts w:ascii="ＭＳ 明朝" w:hAnsi="ＭＳ 明朝" w:cs="Arial"/>
                <w:sz w:val="24"/>
                <w:szCs w:val="24"/>
              </w:rPr>
            </w:pPr>
          </w:p>
        </w:tc>
      </w:tr>
    </w:tbl>
    <w:p w14:paraId="3D806CE5" w14:textId="4E756A3D" w:rsidR="00F66F66" w:rsidRDefault="00511CFA" w:rsidP="0061076D">
      <w:pPr>
        <w:autoSpaceDE w:val="0"/>
        <w:autoSpaceDN w:val="0"/>
        <w:spacing w:line="300" w:lineRule="exact"/>
        <w:jc w:val="right"/>
        <w:rPr>
          <w:rFonts w:asciiTheme="majorEastAsia" w:eastAsiaTheme="majorEastAsia" w:hAnsiTheme="majorEastAsia"/>
          <w:sz w:val="24"/>
          <w:szCs w:val="24"/>
        </w:rPr>
      </w:pPr>
      <w:r w:rsidRPr="00511CFA">
        <w:rPr>
          <w:rFonts w:asciiTheme="majorEastAsia" w:eastAsiaTheme="majorEastAsia" w:hAnsiTheme="majorEastAsia" w:hint="eastAsia"/>
          <w:sz w:val="24"/>
          <w:szCs w:val="24"/>
        </w:rPr>
        <w:t>監査（検査）実施年月日（委員：平成－年－月－日、事務局：平成26年12月８日から</w:t>
      </w:r>
      <w:r w:rsidR="00050424">
        <w:rPr>
          <w:rFonts w:asciiTheme="majorEastAsia" w:eastAsiaTheme="majorEastAsia" w:hAnsiTheme="majorEastAsia" w:hint="eastAsia"/>
          <w:sz w:val="24"/>
          <w:szCs w:val="24"/>
        </w:rPr>
        <w:t>同</w:t>
      </w:r>
      <w:r w:rsidRPr="00511CFA">
        <w:rPr>
          <w:rFonts w:asciiTheme="majorEastAsia" w:eastAsiaTheme="majorEastAsia" w:hAnsiTheme="majorEastAsia" w:hint="eastAsia"/>
          <w:sz w:val="24"/>
          <w:szCs w:val="24"/>
        </w:rPr>
        <w:t>年12月９日まで）</w:t>
      </w:r>
      <w:bookmarkStart w:id="0" w:name="_GoBack"/>
      <w:bookmarkEnd w:id="0"/>
    </w:p>
    <w:sectPr w:rsidR="00F66F66" w:rsidSect="00244C39">
      <w:pgSz w:w="23814" w:h="16839" w:orient="landscape" w:code="8"/>
      <w:pgMar w:top="2024" w:right="1701" w:bottom="2024" w:left="1622" w:header="851" w:footer="595" w:gutter="0"/>
      <w:pgNumType w:fmt="numberInDash"/>
      <w:cols w:space="425"/>
      <w:docGrid w:type="lines" w:linePitch="3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AB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F40B" w14:textId="77777777" w:rsidR="00126AB5" w:rsidRDefault="00126AB5" w:rsidP="00617988">
      <w:r>
        <w:separator/>
      </w:r>
    </w:p>
  </w:endnote>
  <w:endnote w:type="continuationSeparator" w:id="0">
    <w:p w14:paraId="2118F891" w14:textId="77777777" w:rsidR="00126AB5" w:rsidRDefault="00126AB5"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D6B1" w14:textId="77777777" w:rsidR="00126AB5" w:rsidRDefault="00126AB5" w:rsidP="00617988">
      <w:r>
        <w:separator/>
      </w:r>
    </w:p>
  </w:footnote>
  <w:footnote w:type="continuationSeparator" w:id="0">
    <w:p w14:paraId="707C4747" w14:textId="77777777" w:rsidR="00126AB5" w:rsidRDefault="00126AB5"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710C7F"/>
    <w:multiLevelType w:val="hybridMultilevel"/>
    <w:tmpl w:val="502C0DD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nsid w:val="2AEC6A70"/>
    <w:multiLevelType w:val="hybridMultilevel"/>
    <w:tmpl w:val="0F520868"/>
    <w:lvl w:ilvl="0" w:tplc="05002CBA">
      <w:numFmt w:val="bullet"/>
      <w:lvlText w:val="○"/>
      <w:lvlJc w:val="left"/>
      <w:pPr>
        <w:ind w:left="360" w:hanging="360"/>
      </w:pPr>
      <w:rPr>
        <w:rFonts w:ascii="ＭＳ ゴシック" w:eastAsia="ＭＳ ゴシック" w:hAnsi="ＭＳ ゴシック" w:cs="Arial" w:hint="eastAsia"/>
      </w:rPr>
    </w:lvl>
    <w:lvl w:ilvl="1" w:tplc="FBC8F59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48035D18"/>
    <w:multiLevelType w:val="hybridMultilevel"/>
    <w:tmpl w:val="A8648320"/>
    <w:lvl w:ilvl="0" w:tplc="C21647EC">
      <w:start w:val="1"/>
      <w:numFmt w:val="decimal"/>
      <w:lvlText w:val="%1."/>
      <w:lvlJc w:val="left"/>
      <w:pPr>
        <w:ind w:left="660" w:hanging="420"/>
      </w:pPr>
      <w:rPr>
        <w:rFonts w:eastAsia="ＭＳ 明朝" w:hint="eastAsia"/>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0">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7">
    <w:nsid w:val="7D18472B"/>
    <w:multiLevelType w:val="hybridMultilevel"/>
    <w:tmpl w:val="E9BC6B32"/>
    <w:lvl w:ilvl="0" w:tplc="196C9886">
      <w:start w:val="1"/>
      <w:numFmt w:val="decimal"/>
      <w:lvlText w:val="%1."/>
      <w:lvlJc w:val="left"/>
      <w:pPr>
        <w:ind w:left="540" w:hanging="420"/>
      </w:pPr>
      <w:rPr>
        <w:rFonts w:eastAsia="ＭＳ 明朝"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DA62820"/>
    <w:multiLevelType w:val="hybridMultilevel"/>
    <w:tmpl w:val="D5F6E192"/>
    <w:lvl w:ilvl="0" w:tplc="573060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20"/>
  </w:num>
  <w:num w:numId="3">
    <w:abstractNumId w:val="42"/>
  </w:num>
  <w:num w:numId="4">
    <w:abstractNumId w:val="39"/>
  </w:num>
  <w:num w:numId="5">
    <w:abstractNumId w:val="48"/>
  </w:num>
  <w:num w:numId="6">
    <w:abstractNumId w:val="10"/>
  </w:num>
  <w:num w:numId="7">
    <w:abstractNumId w:val="17"/>
  </w:num>
  <w:num w:numId="8">
    <w:abstractNumId w:val="45"/>
  </w:num>
  <w:num w:numId="9">
    <w:abstractNumId w:val="22"/>
  </w:num>
  <w:num w:numId="10">
    <w:abstractNumId w:val="9"/>
  </w:num>
  <w:num w:numId="11">
    <w:abstractNumId w:val="35"/>
  </w:num>
  <w:num w:numId="12">
    <w:abstractNumId w:val="3"/>
  </w:num>
  <w:num w:numId="13">
    <w:abstractNumId w:val="32"/>
  </w:num>
  <w:num w:numId="14">
    <w:abstractNumId w:val="1"/>
  </w:num>
  <w:num w:numId="15">
    <w:abstractNumId w:val="36"/>
  </w:num>
  <w:num w:numId="16">
    <w:abstractNumId w:val="7"/>
  </w:num>
  <w:num w:numId="17">
    <w:abstractNumId w:val="40"/>
  </w:num>
  <w:num w:numId="18">
    <w:abstractNumId w:val="21"/>
  </w:num>
  <w:num w:numId="19">
    <w:abstractNumId w:val="13"/>
  </w:num>
  <w:num w:numId="20">
    <w:abstractNumId w:val="29"/>
  </w:num>
  <w:num w:numId="21">
    <w:abstractNumId w:val="25"/>
  </w:num>
  <w:num w:numId="22">
    <w:abstractNumId w:val="24"/>
  </w:num>
  <w:num w:numId="23">
    <w:abstractNumId w:val="43"/>
  </w:num>
  <w:num w:numId="24">
    <w:abstractNumId w:val="34"/>
  </w:num>
  <w:num w:numId="25">
    <w:abstractNumId w:val="26"/>
  </w:num>
  <w:num w:numId="26">
    <w:abstractNumId w:val="5"/>
  </w:num>
  <w:num w:numId="27">
    <w:abstractNumId w:val="4"/>
  </w:num>
  <w:num w:numId="28">
    <w:abstractNumId w:val="11"/>
  </w:num>
  <w:num w:numId="29">
    <w:abstractNumId w:val="41"/>
  </w:num>
  <w:num w:numId="30">
    <w:abstractNumId w:val="18"/>
  </w:num>
  <w:num w:numId="31">
    <w:abstractNumId w:val="0"/>
  </w:num>
  <w:num w:numId="32">
    <w:abstractNumId w:val="31"/>
  </w:num>
  <w:num w:numId="33">
    <w:abstractNumId w:val="6"/>
  </w:num>
  <w:num w:numId="34">
    <w:abstractNumId w:val="30"/>
  </w:num>
  <w:num w:numId="35">
    <w:abstractNumId w:val="27"/>
  </w:num>
  <w:num w:numId="36">
    <w:abstractNumId w:val="33"/>
  </w:num>
  <w:num w:numId="37">
    <w:abstractNumId w:val="12"/>
  </w:num>
  <w:num w:numId="38">
    <w:abstractNumId w:val="19"/>
  </w:num>
  <w:num w:numId="39">
    <w:abstractNumId w:val="46"/>
  </w:num>
  <w:num w:numId="40">
    <w:abstractNumId w:val="44"/>
  </w:num>
  <w:num w:numId="41">
    <w:abstractNumId w:val="37"/>
  </w:num>
  <w:num w:numId="42">
    <w:abstractNumId w:val="16"/>
  </w:num>
  <w:num w:numId="43">
    <w:abstractNumId w:val="8"/>
  </w:num>
  <w:num w:numId="44">
    <w:abstractNumId w:val="23"/>
  </w:num>
  <w:num w:numId="45">
    <w:abstractNumId w:val="38"/>
  </w:num>
  <w:num w:numId="46">
    <w:abstractNumId w:val="15"/>
  </w:num>
  <w:num w:numId="47">
    <w:abstractNumId w:val="49"/>
  </w:num>
  <w:num w:numId="48">
    <w:abstractNumId w:val="47"/>
  </w:num>
  <w:num w:numId="49">
    <w:abstractNumId w:val="2"/>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0CC"/>
    <w:rsid w:val="00001D27"/>
    <w:rsid w:val="00004196"/>
    <w:rsid w:val="00004245"/>
    <w:rsid w:val="00005BE6"/>
    <w:rsid w:val="000061AE"/>
    <w:rsid w:val="00010021"/>
    <w:rsid w:val="00010C3C"/>
    <w:rsid w:val="00011372"/>
    <w:rsid w:val="0001265E"/>
    <w:rsid w:val="00017169"/>
    <w:rsid w:val="000177DA"/>
    <w:rsid w:val="00017D87"/>
    <w:rsid w:val="000241F9"/>
    <w:rsid w:val="00025AE6"/>
    <w:rsid w:val="000264FA"/>
    <w:rsid w:val="00026889"/>
    <w:rsid w:val="000346DE"/>
    <w:rsid w:val="00034770"/>
    <w:rsid w:val="0003503F"/>
    <w:rsid w:val="00035672"/>
    <w:rsid w:val="00035EF3"/>
    <w:rsid w:val="000369EA"/>
    <w:rsid w:val="00041B8A"/>
    <w:rsid w:val="00044B9E"/>
    <w:rsid w:val="000451F1"/>
    <w:rsid w:val="00050220"/>
    <w:rsid w:val="00050424"/>
    <w:rsid w:val="000505B0"/>
    <w:rsid w:val="000561B7"/>
    <w:rsid w:val="000561F1"/>
    <w:rsid w:val="00060840"/>
    <w:rsid w:val="000658E0"/>
    <w:rsid w:val="00065E84"/>
    <w:rsid w:val="00067179"/>
    <w:rsid w:val="00070311"/>
    <w:rsid w:val="00070A9C"/>
    <w:rsid w:val="000716B3"/>
    <w:rsid w:val="00071723"/>
    <w:rsid w:val="00071731"/>
    <w:rsid w:val="00074AB2"/>
    <w:rsid w:val="00075055"/>
    <w:rsid w:val="00075178"/>
    <w:rsid w:val="000769E5"/>
    <w:rsid w:val="00077CF9"/>
    <w:rsid w:val="00080DAC"/>
    <w:rsid w:val="00082906"/>
    <w:rsid w:val="00084228"/>
    <w:rsid w:val="00087B6E"/>
    <w:rsid w:val="0009204C"/>
    <w:rsid w:val="000932D0"/>
    <w:rsid w:val="000963CF"/>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C62"/>
    <w:rsid w:val="000C0090"/>
    <w:rsid w:val="000C09FE"/>
    <w:rsid w:val="000C139A"/>
    <w:rsid w:val="000C1C79"/>
    <w:rsid w:val="000C38C2"/>
    <w:rsid w:val="000C6173"/>
    <w:rsid w:val="000C6FA0"/>
    <w:rsid w:val="000C772B"/>
    <w:rsid w:val="000D0431"/>
    <w:rsid w:val="000D33CE"/>
    <w:rsid w:val="000D3CDD"/>
    <w:rsid w:val="000D533C"/>
    <w:rsid w:val="000D591A"/>
    <w:rsid w:val="000D61A8"/>
    <w:rsid w:val="000D66A3"/>
    <w:rsid w:val="000D6F84"/>
    <w:rsid w:val="000E1763"/>
    <w:rsid w:val="000E18E1"/>
    <w:rsid w:val="000E1C79"/>
    <w:rsid w:val="000E24D0"/>
    <w:rsid w:val="000E4065"/>
    <w:rsid w:val="000E55F3"/>
    <w:rsid w:val="000E703B"/>
    <w:rsid w:val="000F2F54"/>
    <w:rsid w:val="000F3B59"/>
    <w:rsid w:val="000F5FF5"/>
    <w:rsid w:val="000F7ADA"/>
    <w:rsid w:val="00101A2E"/>
    <w:rsid w:val="00101B93"/>
    <w:rsid w:val="00103DFC"/>
    <w:rsid w:val="00104C47"/>
    <w:rsid w:val="00105A3C"/>
    <w:rsid w:val="001103B4"/>
    <w:rsid w:val="00111999"/>
    <w:rsid w:val="00111C6F"/>
    <w:rsid w:val="001126AE"/>
    <w:rsid w:val="00114D29"/>
    <w:rsid w:val="00115637"/>
    <w:rsid w:val="00116815"/>
    <w:rsid w:val="00120FC9"/>
    <w:rsid w:val="001210CD"/>
    <w:rsid w:val="0012160C"/>
    <w:rsid w:val="00121BA1"/>
    <w:rsid w:val="001220CD"/>
    <w:rsid w:val="0012621D"/>
    <w:rsid w:val="00126441"/>
    <w:rsid w:val="00126AB5"/>
    <w:rsid w:val="00127BFB"/>
    <w:rsid w:val="00131E52"/>
    <w:rsid w:val="001322AD"/>
    <w:rsid w:val="00133158"/>
    <w:rsid w:val="0013453E"/>
    <w:rsid w:val="0013492A"/>
    <w:rsid w:val="00136397"/>
    <w:rsid w:val="00136480"/>
    <w:rsid w:val="00136635"/>
    <w:rsid w:val="00136646"/>
    <w:rsid w:val="001413A7"/>
    <w:rsid w:val="0014308A"/>
    <w:rsid w:val="00144A8D"/>
    <w:rsid w:val="00150021"/>
    <w:rsid w:val="00156A23"/>
    <w:rsid w:val="00157163"/>
    <w:rsid w:val="00162378"/>
    <w:rsid w:val="00162430"/>
    <w:rsid w:val="00163247"/>
    <w:rsid w:val="0016643A"/>
    <w:rsid w:val="0016696C"/>
    <w:rsid w:val="00166AD5"/>
    <w:rsid w:val="00172DA3"/>
    <w:rsid w:val="00172DCE"/>
    <w:rsid w:val="00173227"/>
    <w:rsid w:val="00174A53"/>
    <w:rsid w:val="00180458"/>
    <w:rsid w:val="00180900"/>
    <w:rsid w:val="00181064"/>
    <w:rsid w:val="00182B55"/>
    <w:rsid w:val="0018365F"/>
    <w:rsid w:val="00184365"/>
    <w:rsid w:val="00186451"/>
    <w:rsid w:val="00187A37"/>
    <w:rsid w:val="0019232B"/>
    <w:rsid w:val="00192D70"/>
    <w:rsid w:val="0019473C"/>
    <w:rsid w:val="00194D57"/>
    <w:rsid w:val="001969CC"/>
    <w:rsid w:val="0019704E"/>
    <w:rsid w:val="001A00E4"/>
    <w:rsid w:val="001A13EC"/>
    <w:rsid w:val="001A540B"/>
    <w:rsid w:val="001A5D76"/>
    <w:rsid w:val="001B28C6"/>
    <w:rsid w:val="001B318F"/>
    <w:rsid w:val="001B3E68"/>
    <w:rsid w:val="001B71FB"/>
    <w:rsid w:val="001C2D51"/>
    <w:rsid w:val="001C43D2"/>
    <w:rsid w:val="001C6850"/>
    <w:rsid w:val="001C7A5A"/>
    <w:rsid w:val="001D1AC2"/>
    <w:rsid w:val="001D37B6"/>
    <w:rsid w:val="001D5FD7"/>
    <w:rsid w:val="001D6C5E"/>
    <w:rsid w:val="001D73A9"/>
    <w:rsid w:val="001D7C93"/>
    <w:rsid w:val="001E1897"/>
    <w:rsid w:val="001E2CD7"/>
    <w:rsid w:val="001E4DE2"/>
    <w:rsid w:val="001E75AD"/>
    <w:rsid w:val="001F1E14"/>
    <w:rsid w:val="001F26B3"/>
    <w:rsid w:val="001F3877"/>
    <w:rsid w:val="001F3DBC"/>
    <w:rsid w:val="001F49D5"/>
    <w:rsid w:val="001F5E71"/>
    <w:rsid w:val="001F5F5E"/>
    <w:rsid w:val="001F63A7"/>
    <w:rsid w:val="001F66DC"/>
    <w:rsid w:val="002017ED"/>
    <w:rsid w:val="00202CAE"/>
    <w:rsid w:val="00203EC5"/>
    <w:rsid w:val="002040D8"/>
    <w:rsid w:val="00210B8A"/>
    <w:rsid w:val="00211999"/>
    <w:rsid w:val="002135F6"/>
    <w:rsid w:val="00216858"/>
    <w:rsid w:val="00216ACC"/>
    <w:rsid w:val="00220069"/>
    <w:rsid w:val="00220658"/>
    <w:rsid w:val="00220A24"/>
    <w:rsid w:val="00221E24"/>
    <w:rsid w:val="00224C82"/>
    <w:rsid w:val="002272A2"/>
    <w:rsid w:val="002278C4"/>
    <w:rsid w:val="00230103"/>
    <w:rsid w:val="0023324E"/>
    <w:rsid w:val="00236C0B"/>
    <w:rsid w:val="00241170"/>
    <w:rsid w:val="00242628"/>
    <w:rsid w:val="00244B61"/>
    <w:rsid w:val="00244C39"/>
    <w:rsid w:val="002465BD"/>
    <w:rsid w:val="00246C39"/>
    <w:rsid w:val="002472E6"/>
    <w:rsid w:val="0024777C"/>
    <w:rsid w:val="002529DA"/>
    <w:rsid w:val="00253212"/>
    <w:rsid w:val="0025348B"/>
    <w:rsid w:val="0025556B"/>
    <w:rsid w:val="00260D38"/>
    <w:rsid w:val="00261387"/>
    <w:rsid w:val="002616EF"/>
    <w:rsid w:val="00262446"/>
    <w:rsid w:val="00262E24"/>
    <w:rsid w:val="00266A91"/>
    <w:rsid w:val="00266DBF"/>
    <w:rsid w:val="00267A60"/>
    <w:rsid w:val="00273205"/>
    <w:rsid w:val="00274B5F"/>
    <w:rsid w:val="00275AE6"/>
    <w:rsid w:val="002767D7"/>
    <w:rsid w:val="002778E7"/>
    <w:rsid w:val="00280435"/>
    <w:rsid w:val="00280A2F"/>
    <w:rsid w:val="00282EEB"/>
    <w:rsid w:val="0028705E"/>
    <w:rsid w:val="00290128"/>
    <w:rsid w:val="002910DC"/>
    <w:rsid w:val="002919A5"/>
    <w:rsid w:val="00293520"/>
    <w:rsid w:val="00293695"/>
    <w:rsid w:val="002947AA"/>
    <w:rsid w:val="00294EE3"/>
    <w:rsid w:val="0029567C"/>
    <w:rsid w:val="0029646B"/>
    <w:rsid w:val="002A03BA"/>
    <w:rsid w:val="002A247A"/>
    <w:rsid w:val="002A2CD2"/>
    <w:rsid w:val="002A43AE"/>
    <w:rsid w:val="002B0070"/>
    <w:rsid w:val="002B01DF"/>
    <w:rsid w:val="002B047B"/>
    <w:rsid w:val="002B0E03"/>
    <w:rsid w:val="002B181A"/>
    <w:rsid w:val="002B2864"/>
    <w:rsid w:val="002B5202"/>
    <w:rsid w:val="002B5971"/>
    <w:rsid w:val="002B5C88"/>
    <w:rsid w:val="002B7586"/>
    <w:rsid w:val="002C4037"/>
    <w:rsid w:val="002C48CA"/>
    <w:rsid w:val="002C4A0E"/>
    <w:rsid w:val="002C77B4"/>
    <w:rsid w:val="002C7A25"/>
    <w:rsid w:val="002D20D6"/>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13DCC"/>
    <w:rsid w:val="00316DEA"/>
    <w:rsid w:val="003200DF"/>
    <w:rsid w:val="00321BDD"/>
    <w:rsid w:val="003225F0"/>
    <w:rsid w:val="003239C7"/>
    <w:rsid w:val="003261D4"/>
    <w:rsid w:val="003274E0"/>
    <w:rsid w:val="003346B7"/>
    <w:rsid w:val="00336828"/>
    <w:rsid w:val="00340413"/>
    <w:rsid w:val="0034608F"/>
    <w:rsid w:val="00346D0E"/>
    <w:rsid w:val="003474A3"/>
    <w:rsid w:val="00347625"/>
    <w:rsid w:val="00351B97"/>
    <w:rsid w:val="00351EC0"/>
    <w:rsid w:val="00352226"/>
    <w:rsid w:val="003543C1"/>
    <w:rsid w:val="00355193"/>
    <w:rsid w:val="003558ED"/>
    <w:rsid w:val="003575B9"/>
    <w:rsid w:val="0036071B"/>
    <w:rsid w:val="00362074"/>
    <w:rsid w:val="00363773"/>
    <w:rsid w:val="00364104"/>
    <w:rsid w:val="003656E8"/>
    <w:rsid w:val="00366DA4"/>
    <w:rsid w:val="003678A4"/>
    <w:rsid w:val="00370843"/>
    <w:rsid w:val="00374E40"/>
    <w:rsid w:val="0037744A"/>
    <w:rsid w:val="00380408"/>
    <w:rsid w:val="00380A51"/>
    <w:rsid w:val="00381BDC"/>
    <w:rsid w:val="0038328B"/>
    <w:rsid w:val="00383F68"/>
    <w:rsid w:val="00384A7A"/>
    <w:rsid w:val="00384BC0"/>
    <w:rsid w:val="0038515A"/>
    <w:rsid w:val="003863AA"/>
    <w:rsid w:val="00387099"/>
    <w:rsid w:val="00390065"/>
    <w:rsid w:val="00391947"/>
    <w:rsid w:val="0039241B"/>
    <w:rsid w:val="00392F6F"/>
    <w:rsid w:val="0039335E"/>
    <w:rsid w:val="003A046F"/>
    <w:rsid w:val="003A09E2"/>
    <w:rsid w:val="003A22B6"/>
    <w:rsid w:val="003A28E6"/>
    <w:rsid w:val="003A2DDA"/>
    <w:rsid w:val="003A35F3"/>
    <w:rsid w:val="003A4DF0"/>
    <w:rsid w:val="003A7C3A"/>
    <w:rsid w:val="003B0217"/>
    <w:rsid w:val="003B329A"/>
    <w:rsid w:val="003C4DE9"/>
    <w:rsid w:val="003C5905"/>
    <w:rsid w:val="003C72F2"/>
    <w:rsid w:val="003D0430"/>
    <w:rsid w:val="003D0855"/>
    <w:rsid w:val="003D46BC"/>
    <w:rsid w:val="003D541B"/>
    <w:rsid w:val="003E1EA0"/>
    <w:rsid w:val="003E41CA"/>
    <w:rsid w:val="003E495C"/>
    <w:rsid w:val="003E4A74"/>
    <w:rsid w:val="003E560E"/>
    <w:rsid w:val="003E7E39"/>
    <w:rsid w:val="003F305C"/>
    <w:rsid w:val="003F3DA3"/>
    <w:rsid w:val="004006B7"/>
    <w:rsid w:val="00401009"/>
    <w:rsid w:val="00401D0B"/>
    <w:rsid w:val="00402289"/>
    <w:rsid w:val="00406878"/>
    <w:rsid w:val="00407EB9"/>
    <w:rsid w:val="0041118B"/>
    <w:rsid w:val="004118DE"/>
    <w:rsid w:val="00414EC1"/>
    <w:rsid w:val="004162DD"/>
    <w:rsid w:val="00416766"/>
    <w:rsid w:val="00417437"/>
    <w:rsid w:val="00417ECF"/>
    <w:rsid w:val="00422186"/>
    <w:rsid w:val="00424E5A"/>
    <w:rsid w:val="00425476"/>
    <w:rsid w:val="0042781C"/>
    <w:rsid w:val="004315D4"/>
    <w:rsid w:val="00432DE3"/>
    <w:rsid w:val="00433750"/>
    <w:rsid w:val="00433866"/>
    <w:rsid w:val="00435661"/>
    <w:rsid w:val="0043717A"/>
    <w:rsid w:val="0044356E"/>
    <w:rsid w:val="00444C5B"/>
    <w:rsid w:val="00450F8D"/>
    <w:rsid w:val="00451178"/>
    <w:rsid w:val="004529EB"/>
    <w:rsid w:val="004540FE"/>
    <w:rsid w:val="0046130E"/>
    <w:rsid w:val="004636DC"/>
    <w:rsid w:val="00463DC1"/>
    <w:rsid w:val="00464F33"/>
    <w:rsid w:val="00467C44"/>
    <w:rsid w:val="004712C7"/>
    <w:rsid w:val="00471FE5"/>
    <w:rsid w:val="00474D0D"/>
    <w:rsid w:val="00477911"/>
    <w:rsid w:val="00477E9E"/>
    <w:rsid w:val="00477F14"/>
    <w:rsid w:val="00480DC3"/>
    <w:rsid w:val="0048254F"/>
    <w:rsid w:val="00485EA8"/>
    <w:rsid w:val="004915C9"/>
    <w:rsid w:val="00493DEC"/>
    <w:rsid w:val="00493DF0"/>
    <w:rsid w:val="0049691D"/>
    <w:rsid w:val="00497040"/>
    <w:rsid w:val="0049749F"/>
    <w:rsid w:val="004A1197"/>
    <w:rsid w:val="004A15FF"/>
    <w:rsid w:val="004A443B"/>
    <w:rsid w:val="004A6424"/>
    <w:rsid w:val="004B0948"/>
    <w:rsid w:val="004B28DA"/>
    <w:rsid w:val="004B359C"/>
    <w:rsid w:val="004B6639"/>
    <w:rsid w:val="004B7118"/>
    <w:rsid w:val="004B7656"/>
    <w:rsid w:val="004B7B14"/>
    <w:rsid w:val="004C10AA"/>
    <w:rsid w:val="004C12FB"/>
    <w:rsid w:val="004C1DAF"/>
    <w:rsid w:val="004C3B5C"/>
    <w:rsid w:val="004C4D47"/>
    <w:rsid w:val="004C5377"/>
    <w:rsid w:val="004C53F6"/>
    <w:rsid w:val="004C7D40"/>
    <w:rsid w:val="004C7FA2"/>
    <w:rsid w:val="004D3C86"/>
    <w:rsid w:val="004D3FE3"/>
    <w:rsid w:val="004D470F"/>
    <w:rsid w:val="004D62B2"/>
    <w:rsid w:val="004D6BAA"/>
    <w:rsid w:val="004E08D9"/>
    <w:rsid w:val="004E4966"/>
    <w:rsid w:val="004F4760"/>
    <w:rsid w:val="004F4C21"/>
    <w:rsid w:val="0050104D"/>
    <w:rsid w:val="00501304"/>
    <w:rsid w:val="00502140"/>
    <w:rsid w:val="005048AE"/>
    <w:rsid w:val="00504FDF"/>
    <w:rsid w:val="00506685"/>
    <w:rsid w:val="005106E2"/>
    <w:rsid w:val="00511CFA"/>
    <w:rsid w:val="005129FF"/>
    <w:rsid w:val="00513148"/>
    <w:rsid w:val="005136C4"/>
    <w:rsid w:val="0051664A"/>
    <w:rsid w:val="005212DE"/>
    <w:rsid w:val="00521E94"/>
    <w:rsid w:val="005254E2"/>
    <w:rsid w:val="00526EF8"/>
    <w:rsid w:val="00531349"/>
    <w:rsid w:val="005318FC"/>
    <w:rsid w:val="0053285F"/>
    <w:rsid w:val="005348FB"/>
    <w:rsid w:val="00534D1A"/>
    <w:rsid w:val="00535291"/>
    <w:rsid w:val="00536F14"/>
    <w:rsid w:val="00542585"/>
    <w:rsid w:val="00542B07"/>
    <w:rsid w:val="00543C44"/>
    <w:rsid w:val="00546EFC"/>
    <w:rsid w:val="005505EA"/>
    <w:rsid w:val="005513D7"/>
    <w:rsid w:val="00552112"/>
    <w:rsid w:val="00552219"/>
    <w:rsid w:val="005536F9"/>
    <w:rsid w:val="005541B9"/>
    <w:rsid w:val="00554608"/>
    <w:rsid w:val="00554920"/>
    <w:rsid w:val="00554C12"/>
    <w:rsid w:val="005559F2"/>
    <w:rsid w:val="00556DEB"/>
    <w:rsid w:val="00557A87"/>
    <w:rsid w:val="005615BD"/>
    <w:rsid w:val="00566843"/>
    <w:rsid w:val="005669F0"/>
    <w:rsid w:val="00567984"/>
    <w:rsid w:val="00571E56"/>
    <w:rsid w:val="0057377A"/>
    <w:rsid w:val="00576248"/>
    <w:rsid w:val="0058296F"/>
    <w:rsid w:val="00585FB4"/>
    <w:rsid w:val="005871E5"/>
    <w:rsid w:val="005874A9"/>
    <w:rsid w:val="005926EE"/>
    <w:rsid w:val="00592AAF"/>
    <w:rsid w:val="00593C83"/>
    <w:rsid w:val="0059412C"/>
    <w:rsid w:val="00594320"/>
    <w:rsid w:val="00595985"/>
    <w:rsid w:val="005A0BEA"/>
    <w:rsid w:val="005A3C0B"/>
    <w:rsid w:val="005A6DB2"/>
    <w:rsid w:val="005B07AD"/>
    <w:rsid w:val="005B2D98"/>
    <w:rsid w:val="005B42D6"/>
    <w:rsid w:val="005B497B"/>
    <w:rsid w:val="005C1DEF"/>
    <w:rsid w:val="005C4DAF"/>
    <w:rsid w:val="005C504A"/>
    <w:rsid w:val="005C51BC"/>
    <w:rsid w:val="005C5709"/>
    <w:rsid w:val="005C57AA"/>
    <w:rsid w:val="005C5DDE"/>
    <w:rsid w:val="005C628B"/>
    <w:rsid w:val="005C7D51"/>
    <w:rsid w:val="005D0DB5"/>
    <w:rsid w:val="005D1A1D"/>
    <w:rsid w:val="005D2378"/>
    <w:rsid w:val="005D2909"/>
    <w:rsid w:val="005D3107"/>
    <w:rsid w:val="005D3AE8"/>
    <w:rsid w:val="005D4F69"/>
    <w:rsid w:val="005D6E7B"/>
    <w:rsid w:val="005D793A"/>
    <w:rsid w:val="005E0360"/>
    <w:rsid w:val="005E1D79"/>
    <w:rsid w:val="005E36EF"/>
    <w:rsid w:val="005E3EFF"/>
    <w:rsid w:val="005E7944"/>
    <w:rsid w:val="005E7E00"/>
    <w:rsid w:val="005F0378"/>
    <w:rsid w:val="005F118C"/>
    <w:rsid w:val="005F2C33"/>
    <w:rsid w:val="005F348A"/>
    <w:rsid w:val="005F36AB"/>
    <w:rsid w:val="005F3B5B"/>
    <w:rsid w:val="005F43F1"/>
    <w:rsid w:val="005F4F69"/>
    <w:rsid w:val="005F7005"/>
    <w:rsid w:val="006008B5"/>
    <w:rsid w:val="00603B07"/>
    <w:rsid w:val="00603BEE"/>
    <w:rsid w:val="00604D84"/>
    <w:rsid w:val="0060742B"/>
    <w:rsid w:val="006074C6"/>
    <w:rsid w:val="0061076D"/>
    <w:rsid w:val="0061188F"/>
    <w:rsid w:val="00615C2E"/>
    <w:rsid w:val="00617988"/>
    <w:rsid w:val="00617CC5"/>
    <w:rsid w:val="0062101D"/>
    <w:rsid w:val="00621467"/>
    <w:rsid w:val="0062148E"/>
    <w:rsid w:val="006217FE"/>
    <w:rsid w:val="0062283B"/>
    <w:rsid w:val="00622B73"/>
    <w:rsid w:val="00624FF7"/>
    <w:rsid w:val="0063192E"/>
    <w:rsid w:val="00635B82"/>
    <w:rsid w:val="0063679F"/>
    <w:rsid w:val="00642015"/>
    <w:rsid w:val="00642FDB"/>
    <w:rsid w:val="00643275"/>
    <w:rsid w:val="006450A8"/>
    <w:rsid w:val="00646A1B"/>
    <w:rsid w:val="00647B21"/>
    <w:rsid w:val="0065054E"/>
    <w:rsid w:val="00651497"/>
    <w:rsid w:val="00651A95"/>
    <w:rsid w:val="006600EA"/>
    <w:rsid w:val="00661060"/>
    <w:rsid w:val="00663A4B"/>
    <w:rsid w:val="00664A38"/>
    <w:rsid w:val="006660F1"/>
    <w:rsid w:val="006668C1"/>
    <w:rsid w:val="00674977"/>
    <w:rsid w:val="006753DF"/>
    <w:rsid w:val="006769D5"/>
    <w:rsid w:val="00677C81"/>
    <w:rsid w:val="00683D87"/>
    <w:rsid w:val="00686F46"/>
    <w:rsid w:val="006879FC"/>
    <w:rsid w:val="006927C2"/>
    <w:rsid w:val="00692F53"/>
    <w:rsid w:val="00694D20"/>
    <w:rsid w:val="006950CB"/>
    <w:rsid w:val="00695F97"/>
    <w:rsid w:val="00697D32"/>
    <w:rsid w:val="006A03B4"/>
    <w:rsid w:val="006A5CFE"/>
    <w:rsid w:val="006A705C"/>
    <w:rsid w:val="006A7A57"/>
    <w:rsid w:val="006B1FE3"/>
    <w:rsid w:val="006B210C"/>
    <w:rsid w:val="006B322F"/>
    <w:rsid w:val="006B6BB8"/>
    <w:rsid w:val="006B6D1D"/>
    <w:rsid w:val="006C0D1D"/>
    <w:rsid w:val="006C480E"/>
    <w:rsid w:val="006C56C3"/>
    <w:rsid w:val="006D2096"/>
    <w:rsid w:val="006D3672"/>
    <w:rsid w:val="006E1F94"/>
    <w:rsid w:val="006E3F97"/>
    <w:rsid w:val="006E50BC"/>
    <w:rsid w:val="006E64CD"/>
    <w:rsid w:val="006E64E4"/>
    <w:rsid w:val="006F5F8A"/>
    <w:rsid w:val="006F68A5"/>
    <w:rsid w:val="006F7EA8"/>
    <w:rsid w:val="00700385"/>
    <w:rsid w:val="0070118C"/>
    <w:rsid w:val="00704C33"/>
    <w:rsid w:val="00706065"/>
    <w:rsid w:val="00706752"/>
    <w:rsid w:val="007104F1"/>
    <w:rsid w:val="007121FB"/>
    <w:rsid w:val="007130BA"/>
    <w:rsid w:val="00717591"/>
    <w:rsid w:val="00717C0C"/>
    <w:rsid w:val="007202E1"/>
    <w:rsid w:val="007225A9"/>
    <w:rsid w:val="00723C0F"/>
    <w:rsid w:val="007254C4"/>
    <w:rsid w:val="007277DD"/>
    <w:rsid w:val="00727F3C"/>
    <w:rsid w:val="00730088"/>
    <w:rsid w:val="00731A17"/>
    <w:rsid w:val="00740881"/>
    <w:rsid w:val="00742B76"/>
    <w:rsid w:val="007448F4"/>
    <w:rsid w:val="00744B63"/>
    <w:rsid w:val="00752AC2"/>
    <w:rsid w:val="0075734D"/>
    <w:rsid w:val="00757AC4"/>
    <w:rsid w:val="00760720"/>
    <w:rsid w:val="00765CC0"/>
    <w:rsid w:val="007666C4"/>
    <w:rsid w:val="00767EBC"/>
    <w:rsid w:val="00770703"/>
    <w:rsid w:val="007710C8"/>
    <w:rsid w:val="007715A3"/>
    <w:rsid w:val="007732A7"/>
    <w:rsid w:val="007741E1"/>
    <w:rsid w:val="00776445"/>
    <w:rsid w:val="007810C0"/>
    <w:rsid w:val="0078361B"/>
    <w:rsid w:val="007842B3"/>
    <w:rsid w:val="007844AB"/>
    <w:rsid w:val="00786672"/>
    <w:rsid w:val="00786CB6"/>
    <w:rsid w:val="007874A0"/>
    <w:rsid w:val="00787A48"/>
    <w:rsid w:val="00791B7F"/>
    <w:rsid w:val="00793B24"/>
    <w:rsid w:val="00793B57"/>
    <w:rsid w:val="007958A1"/>
    <w:rsid w:val="007A268A"/>
    <w:rsid w:val="007A332E"/>
    <w:rsid w:val="007A3B80"/>
    <w:rsid w:val="007B2E6D"/>
    <w:rsid w:val="007B3D5C"/>
    <w:rsid w:val="007B6666"/>
    <w:rsid w:val="007B6B2F"/>
    <w:rsid w:val="007B73B1"/>
    <w:rsid w:val="007B7CB7"/>
    <w:rsid w:val="007C074A"/>
    <w:rsid w:val="007C0904"/>
    <w:rsid w:val="007C0FBC"/>
    <w:rsid w:val="007C130D"/>
    <w:rsid w:val="007C1B1A"/>
    <w:rsid w:val="007C2031"/>
    <w:rsid w:val="007C3F03"/>
    <w:rsid w:val="007C5E23"/>
    <w:rsid w:val="007C6411"/>
    <w:rsid w:val="007D0A7F"/>
    <w:rsid w:val="007D1A38"/>
    <w:rsid w:val="007D446E"/>
    <w:rsid w:val="007D7762"/>
    <w:rsid w:val="007D7BA2"/>
    <w:rsid w:val="007E1EA1"/>
    <w:rsid w:val="007E3938"/>
    <w:rsid w:val="007E41D8"/>
    <w:rsid w:val="007E4772"/>
    <w:rsid w:val="007E4FDA"/>
    <w:rsid w:val="007E5F57"/>
    <w:rsid w:val="007E60AA"/>
    <w:rsid w:val="007E7C48"/>
    <w:rsid w:val="007F040D"/>
    <w:rsid w:val="007F2DE7"/>
    <w:rsid w:val="007F363F"/>
    <w:rsid w:val="007F56F6"/>
    <w:rsid w:val="007F6481"/>
    <w:rsid w:val="007F7C69"/>
    <w:rsid w:val="008008DF"/>
    <w:rsid w:val="008048E6"/>
    <w:rsid w:val="00814768"/>
    <w:rsid w:val="00815E58"/>
    <w:rsid w:val="00817EAA"/>
    <w:rsid w:val="00823008"/>
    <w:rsid w:val="00827408"/>
    <w:rsid w:val="00827961"/>
    <w:rsid w:val="008311D8"/>
    <w:rsid w:val="00831E30"/>
    <w:rsid w:val="00832E2D"/>
    <w:rsid w:val="0083336C"/>
    <w:rsid w:val="00833805"/>
    <w:rsid w:val="008363D2"/>
    <w:rsid w:val="008378F1"/>
    <w:rsid w:val="00840585"/>
    <w:rsid w:val="00841A4D"/>
    <w:rsid w:val="00842C08"/>
    <w:rsid w:val="0084338C"/>
    <w:rsid w:val="0084520F"/>
    <w:rsid w:val="00845B45"/>
    <w:rsid w:val="00850FC0"/>
    <w:rsid w:val="008510D1"/>
    <w:rsid w:val="008516F1"/>
    <w:rsid w:val="00852E0D"/>
    <w:rsid w:val="00853C07"/>
    <w:rsid w:val="00853D19"/>
    <w:rsid w:val="00854C55"/>
    <w:rsid w:val="00863128"/>
    <w:rsid w:val="00864227"/>
    <w:rsid w:val="00865786"/>
    <w:rsid w:val="00865E16"/>
    <w:rsid w:val="00867C86"/>
    <w:rsid w:val="008725FA"/>
    <w:rsid w:val="008734B8"/>
    <w:rsid w:val="0087563E"/>
    <w:rsid w:val="00876BF0"/>
    <w:rsid w:val="00877069"/>
    <w:rsid w:val="00881CAA"/>
    <w:rsid w:val="00881F93"/>
    <w:rsid w:val="0088218A"/>
    <w:rsid w:val="008829A2"/>
    <w:rsid w:val="0088623E"/>
    <w:rsid w:val="0088668F"/>
    <w:rsid w:val="00886A33"/>
    <w:rsid w:val="00890DB9"/>
    <w:rsid w:val="00891CE0"/>
    <w:rsid w:val="0089449A"/>
    <w:rsid w:val="00894764"/>
    <w:rsid w:val="00895D2E"/>
    <w:rsid w:val="00897217"/>
    <w:rsid w:val="008A0196"/>
    <w:rsid w:val="008A022C"/>
    <w:rsid w:val="008A0F6E"/>
    <w:rsid w:val="008A1553"/>
    <w:rsid w:val="008A5995"/>
    <w:rsid w:val="008A7613"/>
    <w:rsid w:val="008B0E83"/>
    <w:rsid w:val="008B23B5"/>
    <w:rsid w:val="008B2410"/>
    <w:rsid w:val="008B347C"/>
    <w:rsid w:val="008B56FF"/>
    <w:rsid w:val="008B6C0B"/>
    <w:rsid w:val="008B6C85"/>
    <w:rsid w:val="008B7197"/>
    <w:rsid w:val="008C0095"/>
    <w:rsid w:val="008C0B70"/>
    <w:rsid w:val="008C7A73"/>
    <w:rsid w:val="008D304E"/>
    <w:rsid w:val="008D4DE4"/>
    <w:rsid w:val="008D57DF"/>
    <w:rsid w:val="008E0F71"/>
    <w:rsid w:val="008E1C14"/>
    <w:rsid w:val="008E4333"/>
    <w:rsid w:val="008E559D"/>
    <w:rsid w:val="008E655F"/>
    <w:rsid w:val="008F27E7"/>
    <w:rsid w:val="008F289C"/>
    <w:rsid w:val="008F2AB1"/>
    <w:rsid w:val="008F2E34"/>
    <w:rsid w:val="008F4E96"/>
    <w:rsid w:val="008F5130"/>
    <w:rsid w:val="008F5207"/>
    <w:rsid w:val="00900AB3"/>
    <w:rsid w:val="009024CF"/>
    <w:rsid w:val="009040FF"/>
    <w:rsid w:val="009042DC"/>
    <w:rsid w:val="009059E4"/>
    <w:rsid w:val="00906C9E"/>
    <w:rsid w:val="00913C3F"/>
    <w:rsid w:val="0091538C"/>
    <w:rsid w:val="0091567B"/>
    <w:rsid w:val="00915CBE"/>
    <w:rsid w:val="00916016"/>
    <w:rsid w:val="0091620D"/>
    <w:rsid w:val="009203DB"/>
    <w:rsid w:val="00920CB8"/>
    <w:rsid w:val="009214BE"/>
    <w:rsid w:val="00921A6E"/>
    <w:rsid w:val="00921BF1"/>
    <w:rsid w:val="00923EFC"/>
    <w:rsid w:val="009257D8"/>
    <w:rsid w:val="00930C25"/>
    <w:rsid w:val="00931614"/>
    <w:rsid w:val="009317DF"/>
    <w:rsid w:val="00933FCE"/>
    <w:rsid w:val="009377CF"/>
    <w:rsid w:val="00941059"/>
    <w:rsid w:val="00943C2D"/>
    <w:rsid w:val="00944B95"/>
    <w:rsid w:val="00946FDB"/>
    <w:rsid w:val="00956023"/>
    <w:rsid w:val="00956558"/>
    <w:rsid w:val="00960028"/>
    <w:rsid w:val="00961323"/>
    <w:rsid w:val="00964BA8"/>
    <w:rsid w:val="00964D69"/>
    <w:rsid w:val="00966093"/>
    <w:rsid w:val="009720BB"/>
    <w:rsid w:val="009728D5"/>
    <w:rsid w:val="00976F70"/>
    <w:rsid w:val="00980BD1"/>
    <w:rsid w:val="00981289"/>
    <w:rsid w:val="009825E5"/>
    <w:rsid w:val="00984782"/>
    <w:rsid w:val="00984F89"/>
    <w:rsid w:val="0098529E"/>
    <w:rsid w:val="009869FD"/>
    <w:rsid w:val="009876D0"/>
    <w:rsid w:val="009918F9"/>
    <w:rsid w:val="00992D16"/>
    <w:rsid w:val="00993C8D"/>
    <w:rsid w:val="0099654D"/>
    <w:rsid w:val="009A4391"/>
    <w:rsid w:val="009A48DA"/>
    <w:rsid w:val="009A69AF"/>
    <w:rsid w:val="009A7C01"/>
    <w:rsid w:val="009B14B9"/>
    <w:rsid w:val="009B21F6"/>
    <w:rsid w:val="009B29F0"/>
    <w:rsid w:val="009B52CA"/>
    <w:rsid w:val="009B6E38"/>
    <w:rsid w:val="009C0B45"/>
    <w:rsid w:val="009C2339"/>
    <w:rsid w:val="009C34D5"/>
    <w:rsid w:val="009C3E46"/>
    <w:rsid w:val="009C62B7"/>
    <w:rsid w:val="009C66F2"/>
    <w:rsid w:val="009C7407"/>
    <w:rsid w:val="009C7C7C"/>
    <w:rsid w:val="009D0129"/>
    <w:rsid w:val="009D05F2"/>
    <w:rsid w:val="009D15B0"/>
    <w:rsid w:val="009D1E51"/>
    <w:rsid w:val="009D3B3D"/>
    <w:rsid w:val="009D4392"/>
    <w:rsid w:val="009D7ACF"/>
    <w:rsid w:val="009E2248"/>
    <w:rsid w:val="009E5FE1"/>
    <w:rsid w:val="009E6526"/>
    <w:rsid w:val="009F2AC9"/>
    <w:rsid w:val="009F2C4A"/>
    <w:rsid w:val="009F43DA"/>
    <w:rsid w:val="009F4BE4"/>
    <w:rsid w:val="009F5420"/>
    <w:rsid w:val="009F77B8"/>
    <w:rsid w:val="009F7BAC"/>
    <w:rsid w:val="00A00632"/>
    <w:rsid w:val="00A00EE5"/>
    <w:rsid w:val="00A01B41"/>
    <w:rsid w:val="00A01D90"/>
    <w:rsid w:val="00A0252D"/>
    <w:rsid w:val="00A02805"/>
    <w:rsid w:val="00A02CDB"/>
    <w:rsid w:val="00A10C72"/>
    <w:rsid w:val="00A13F32"/>
    <w:rsid w:val="00A14264"/>
    <w:rsid w:val="00A16365"/>
    <w:rsid w:val="00A165A9"/>
    <w:rsid w:val="00A17C8B"/>
    <w:rsid w:val="00A20EE1"/>
    <w:rsid w:val="00A22C6B"/>
    <w:rsid w:val="00A234D9"/>
    <w:rsid w:val="00A23808"/>
    <w:rsid w:val="00A246B3"/>
    <w:rsid w:val="00A3363E"/>
    <w:rsid w:val="00A3463B"/>
    <w:rsid w:val="00A34B6E"/>
    <w:rsid w:val="00A35673"/>
    <w:rsid w:val="00A36615"/>
    <w:rsid w:val="00A400A4"/>
    <w:rsid w:val="00A41330"/>
    <w:rsid w:val="00A41785"/>
    <w:rsid w:val="00A41E2C"/>
    <w:rsid w:val="00A43BC5"/>
    <w:rsid w:val="00A43C61"/>
    <w:rsid w:val="00A44C2E"/>
    <w:rsid w:val="00A470B4"/>
    <w:rsid w:val="00A4769E"/>
    <w:rsid w:val="00A513C8"/>
    <w:rsid w:val="00A5161E"/>
    <w:rsid w:val="00A52C30"/>
    <w:rsid w:val="00A54E95"/>
    <w:rsid w:val="00A609DC"/>
    <w:rsid w:val="00A61B3D"/>
    <w:rsid w:val="00A62433"/>
    <w:rsid w:val="00A629D2"/>
    <w:rsid w:val="00A62DAE"/>
    <w:rsid w:val="00A64A27"/>
    <w:rsid w:val="00A65325"/>
    <w:rsid w:val="00A65FFE"/>
    <w:rsid w:val="00A666AF"/>
    <w:rsid w:val="00A70C17"/>
    <w:rsid w:val="00A71ABE"/>
    <w:rsid w:val="00A763A0"/>
    <w:rsid w:val="00A766CB"/>
    <w:rsid w:val="00A8053C"/>
    <w:rsid w:val="00A8076D"/>
    <w:rsid w:val="00A81898"/>
    <w:rsid w:val="00A8286F"/>
    <w:rsid w:val="00A8517A"/>
    <w:rsid w:val="00A85FB1"/>
    <w:rsid w:val="00A87E2A"/>
    <w:rsid w:val="00A905AA"/>
    <w:rsid w:val="00A90A38"/>
    <w:rsid w:val="00A91A36"/>
    <w:rsid w:val="00A91BA0"/>
    <w:rsid w:val="00A9334F"/>
    <w:rsid w:val="00A935B1"/>
    <w:rsid w:val="00A9387F"/>
    <w:rsid w:val="00A952E6"/>
    <w:rsid w:val="00A965E6"/>
    <w:rsid w:val="00A96D5E"/>
    <w:rsid w:val="00A96FE8"/>
    <w:rsid w:val="00AA010D"/>
    <w:rsid w:val="00AA155F"/>
    <w:rsid w:val="00AA2311"/>
    <w:rsid w:val="00AA258F"/>
    <w:rsid w:val="00AA4762"/>
    <w:rsid w:val="00AA642E"/>
    <w:rsid w:val="00AB220D"/>
    <w:rsid w:val="00AB2CA3"/>
    <w:rsid w:val="00AB32A7"/>
    <w:rsid w:val="00AB42F3"/>
    <w:rsid w:val="00AB4B33"/>
    <w:rsid w:val="00AC047D"/>
    <w:rsid w:val="00AC44E5"/>
    <w:rsid w:val="00AD0DBD"/>
    <w:rsid w:val="00AD3929"/>
    <w:rsid w:val="00AD4A86"/>
    <w:rsid w:val="00AD52A2"/>
    <w:rsid w:val="00AE15CA"/>
    <w:rsid w:val="00AE1D9B"/>
    <w:rsid w:val="00AE463E"/>
    <w:rsid w:val="00AE5A1E"/>
    <w:rsid w:val="00AE6E5D"/>
    <w:rsid w:val="00AF21FB"/>
    <w:rsid w:val="00AF322E"/>
    <w:rsid w:val="00AF37DF"/>
    <w:rsid w:val="00AF4FB0"/>
    <w:rsid w:val="00AF60E9"/>
    <w:rsid w:val="00AF6929"/>
    <w:rsid w:val="00B00378"/>
    <w:rsid w:val="00B00E5E"/>
    <w:rsid w:val="00B032AE"/>
    <w:rsid w:val="00B0456A"/>
    <w:rsid w:val="00B046F9"/>
    <w:rsid w:val="00B0513F"/>
    <w:rsid w:val="00B100F9"/>
    <w:rsid w:val="00B138F9"/>
    <w:rsid w:val="00B1696D"/>
    <w:rsid w:val="00B229EA"/>
    <w:rsid w:val="00B24D4C"/>
    <w:rsid w:val="00B250A5"/>
    <w:rsid w:val="00B26394"/>
    <w:rsid w:val="00B26CC9"/>
    <w:rsid w:val="00B26DEF"/>
    <w:rsid w:val="00B27E1C"/>
    <w:rsid w:val="00B302B1"/>
    <w:rsid w:val="00B312F5"/>
    <w:rsid w:val="00B33D22"/>
    <w:rsid w:val="00B34E3E"/>
    <w:rsid w:val="00B40175"/>
    <w:rsid w:val="00B40E14"/>
    <w:rsid w:val="00B41CF8"/>
    <w:rsid w:val="00B41F83"/>
    <w:rsid w:val="00B4302A"/>
    <w:rsid w:val="00B44CF7"/>
    <w:rsid w:val="00B452A6"/>
    <w:rsid w:val="00B468BD"/>
    <w:rsid w:val="00B46E78"/>
    <w:rsid w:val="00B4739F"/>
    <w:rsid w:val="00B47D86"/>
    <w:rsid w:val="00B50417"/>
    <w:rsid w:val="00B506A1"/>
    <w:rsid w:val="00B52C1B"/>
    <w:rsid w:val="00B6028C"/>
    <w:rsid w:val="00B60E46"/>
    <w:rsid w:val="00B61DAF"/>
    <w:rsid w:val="00B62850"/>
    <w:rsid w:val="00B64457"/>
    <w:rsid w:val="00B64E88"/>
    <w:rsid w:val="00B655DF"/>
    <w:rsid w:val="00B71F86"/>
    <w:rsid w:val="00B7301B"/>
    <w:rsid w:val="00B73B1C"/>
    <w:rsid w:val="00B743EB"/>
    <w:rsid w:val="00B749C0"/>
    <w:rsid w:val="00B768E2"/>
    <w:rsid w:val="00B773D4"/>
    <w:rsid w:val="00B82161"/>
    <w:rsid w:val="00B828DB"/>
    <w:rsid w:val="00B8382F"/>
    <w:rsid w:val="00B8385C"/>
    <w:rsid w:val="00B844E2"/>
    <w:rsid w:val="00B84879"/>
    <w:rsid w:val="00B85480"/>
    <w:rsid w:val="00B85A95"/>
    <w:rsid w:val="00B860AE"/>
    <w:rsid w:val="00B86290"/>
    <w:rsid w:val="00B867FE"/>
    <w:rsid w:val="00B87580"/>
    <w:rsid w:val="00B90B19"/>
    <w:rsid w:val="00B932FB"/>
    <w:rsid w:val="00B93A71"/>
    <w:rsid w:val="00B94B98"/>
    <w:rsid w:val="00B96053"/>
    <w:rsid w:val="00B96E64"/>
    <w:rsid w:val="00B97CAB"/>
    <w:rsid w:val="00BA172F"/>
    <w:rsid w:val="00BA2778"/>
    <w:rsid w:val="00BA3AB1"/>
    <w:rsid w:val="00BA4929"/>
    <w:rsid w:val="00BA4A51"/>
    <w:rsid w:val="00BA6940"/>
    <w:rsid w:val="00BA6E27"/>
    <w:rsid w:val="00BA7272"/>
    <w:rsid w:val="00BB19F8"/>
    <w:rsid w:val="00BB27C1"/>
    <w:rsid w:val="00BB5ABA"/>
    <w:rsid w:val="00BB60CE"/>
    <w:rsid w:val="00BB67E6"/>
    <w:rsid w:val="00BB6DDF"/>
    <w:rsid w:val="00BB752D"/>
    <w:rsid w:val="00BC17B4"/>
    <w:rsid w:val="00BC2F27"/>
    <w:rsid w:val="00BC348B"/>
    <w:rsid w:val="00BC4202"/>
    <w:rsid w:val="00BC4A7E"/>
    <w:rsid w:val="00BC4AA0"/>
    <w:rsid w:val="00BC53E2"/>
    <w:rsid w:val="00BC6165"/>
    <w:rsid w:val="00BD245B"/>
    <w:rsid w:val="00BD297C"/>
    <w:rsid w:val="00BD4347"/>
    <w:rsid w:val="00BD5E36"/>
    <w:rsid w:val="00BE07B8"/>
    <w:rsid w:val="00BE22CB"/>
    <w:rsid w:val="00BE281B"/>
    <w:rsid w:val="00BE305B"/>
    <w:rsid w:val="00BE3DE4"/>
    <w:rsid w:val="00BE4B42"/>
    <w:rsid w:val="00BE65BA"/>
    <w:rsid w:val="00BF22BC"/>
    <w:rsid w:val="00BF2BC4"/>
    <w:rsid w:val="00BF4015"/>
    <w:rsid w:val="00BF5CCB"/>
    <w:rsid w:val="00BF7ACF"/>
    <w:rsid w:val="00C002F4"/>
    <w:rsid w:val="00C008C1"/>
    <w:rsid w:val="00C01006"/>
    <w:rsid w:val="00C0211B"/>
    <w:rsid w:val="00C04CCE"/>
    <w:rsid w:val="00C06999"/>
    <w:rsid w:val="00C12231"/>
    <w:rsid w:val="00C14E0E"/>
    <w:rsid w:val="00C15CDE"/>
    <w:rsid w:val="00C20078"/>
    <w:rsid w:val="00C207E3"/>
    <w:rsid w:val="00C2157A"/>
    <w:rsid w:val="00C23CF8"/>
    <w:rsid w:val="00C27BFA"/>
    <w:rsid w:val="00C321BA"/>
    <w:rsid w:val="00C33123"/>
    <w:rsid w:val="00C335A7"/>
    <w:rsid w:val="00C335D4"/>
    <w:rsid w:val="00C3467D"/>
    <w:rsid w:val="00C34A1C"/>
    <w:rsid w:val="00C34DFB"/>
    <w:rsid w:val="00C4025B"/>
    <w:rsid w:val="00C4143A"/>
    <w:rsid w:val="00C456F2"/>
    <w:rsid w:val="00C45940"/>
    <w:rsid w:val="00C45DBF"/>
    <w:rsid w:val="00C469F4"/>
    <w:rsid w:val="00C46E02"/>
    <w:rsid w:val="00C46EF1"/>
    <w:rsid w:val="00C511C5"/>
    <w:rsid w:val="00C51A4B"/>
    <w:rsid w:val="00C51E9F"/>
    <w:rsid w:val="00C52C21"/>
    <w:rsid w:val="00C53D3C"/>
    <w:rsid w:val="00C6021D"/>
    <w:rsid w:val="00C62FDE"/>
    <w:rsid w:val="00C63AC9"/>
    <w:rsid w:val="00C63C08"/>
    <w:rsid w:val="00C63CA6"/>
    <w:rsid w:val="00C63F46"/>
    <w:rsid w:val="00C64C9D"/>
    <w:rsid w:val="00C80623"/>
    <w:rsid w:val="00C8303D"/>
    <w:rsid w:val="00C832A9"/>
    <w:rsid w:val="00C864EA"/>
    <w:rsid w:val="00C86527"/>
    <w:rsid w:val="00C877FB"/>
    <w:rsid w:val="00C907CF"/>
    <w:rsid w:val="00C94A31"/>
    <w:rsid w:val="00C952E6"/>
    <w:rsid w:val="00CA21CC"/>
    <w:rsid w:val="00CA4C39"/>
    <w:rsid w:val="00CB1524"/>
    <w:rsid w:val="00CB1ED6"/>
    <w:rsid w:val="00CB2432"/>
    <w:rsid w:val="00CB3014"/>
    <w:rsid w:val="00CB3BD6"/>
    <w:rsid w:val="00CB4FDD"/>
    <w:rsid w:val="00CB78F6"/>
    <w:rsid w:val="00CC2181"/>
    <w:rsid w:val="00CC320F"/>
    <w:rsid w:val="00CC5824"/>
    <w:rsid w:val="00CC62CA"/>
    <w:rsid w:val="00CC6DFD"/>
    <w:rsid w:val="00CC6E4A"/>
    <w:rsid w:val="00CD0549"/>
    <w:rsid w:val="00CD11D7"/>
    <w:rsid w:val="00CD128B"/>
    <w:rsid w:val="00CD2D14"/>
    <w:rsid w:val="00CD2F9E"/>
    <w:rsid w:val="00CD32FB"/>
    <w:rsid w:val="00CD657D"/>
    <w:rsid w:val="00CD6B9A"/>
    <w:rsid w:val="00CD7C3C"/>
    <w:rsid w:val="00CE0180"/>
    <w:rsid w:val="00CE0A2A"/>
    <w:rsid w:val="00CE1B53"/>
    <w:rsid w:val="00CE1C67"/>
    <w:rsid w:val="00CE2ED3"/>
    <w:rsid w:val="00CE351A"/>
    <w:rsid w:val="00CE38CB"/>
    <w:rsid w:val="00CE5D0A"/>
    <w:rsid w:val="00CE6286"/>
    <w:rsid w:val="00CE66F6"/>
    <w:rsid w:val="00CE6E3F"/>
    <w:rsid w:val="00CF024D"/>
    <w:rsid w:val="00CF1084"/>
    <w:rsid w:val="00CF128E"/>
    <w:rsid w:val="00CF1DD5"/>
    <w:rsid w:val="00CF2BE4"/>
    <w:rsid w:val="00CF436F"/>
    <w:rsid w:val="00CF4DA7"/>
    <w:rsid w:val="00CF5155"/>
    <w:rsid w:val="00CF56F0"/>
    <w:rsid w:val="00CF6DA8"/>
    <w:rsid w:val="00D016AE"/>
    <w:rsid w:val="00D03ED2"/>
    <w:rsid w:val="00D04C1E"/>
    <w:rsid w:val="00D050FE"/>
    <w:rsid w:val="00D05DFE"/>
    <w:rsid w:val="00D07874"/>
    <w:rsid w:val="00D10DF8"/>
    <w:rsid w:val="00D10E49"/>
    <w:rsid w:val="00D11C33"/>
    <w:rsid w:val="00D122C2"/>
    <w:rsid w:val="00D13674"/>
    <w:rsid w:val="00D13F89"/>
    <w:rsid w:val="00D1757C"/>
    <w:rsid w:val="00D17D53"/>
    <w:rsid w:val="00D206D1"/>
    <w:rsid w:val="00D20D0E"/>
    <w:rsid w:val="00D225A0"/>
    <w:rsid w:val="00D22D7C"/>
    <w:rsid w:val="00D22F96"/>
    <w:rsid w:val="00D23223"/>
    <w:rsid w:val="00D23B99"/>
    <w:rsid w:val="00D25811"/>
    <w:rsid w:val="00D35DFD"/>
    <w:rsid w:val="00D370CC"/>
    <w:rsid w:val="00D402D3"/>
    <w:rsid w:val="00D40829"/>
    <w:rsid w:val="00D42381"/>
    <w:rsid w:val="00D4348A"/>
    <w:rsid w:val="00D442B6"/>
    <w:rsid w:val="00D45BEF"/>
    <w:rsid w:val="00D50E38"/>
    <w:rsid w:val="00D51945"/>
    <w:rsid w:val="00D540A2"/>
    <w:rsid w:val="00D60AA8"/>
    <w:rsid w:val="00D63CBA"/>
    <w:rsid w:val="00D64D5E"/>
    <w:rsid w:val="00D665AC"/>
    <w:rsid w:val="00D66A39"/>
    <w:rsid w:val="00D716E2"/>
    <w:rsid w:val="00D735B2"/>
    <w:rsid w:val="00D74806"/>
    <w:rsid w:val="00D748D7"/>
    <w:rsid w:val="00D762A6"/>
    <w:rsid w:val="00D80A16"/>
    <w:rsid w:val="00D81213"/>
    <w:rsid w:val="00D8134F"/>
    <w:rsid w:val="00D8137E"/>
    <w:rsid w:val="00D82993"/>
    <w:rsid w:val="00D843BF"/>
    <w:rsid w:val="00D84FFC"/>
    <w:rsid w:val="00D90BEE"/>
    <w:rsid w:val="00D97231"/>
    <w:rsid w:val="00DA1B90"/>
    <w:rsid w:val="00DA5A07"/>
    <w:rsid w:val="00DA737B"/>
    <w:rsid w:val="00DB0170"/>
    <w:rsid w:val="00DB223E"/>
    <w:rsid w:val="00DB2D10"/>
    <w:rsid w:val="00DB3301"/>
    <w:rsid w:val="00DB6313"/>
    <w:rsid w:val="00DB632E"/>
    <w:rsid w:val="00DB6496"/>
    <w:rsid w:val="00DB75E4"/>
    <w:rsid w:val="00DC26CB"/>
    <w:rsid w:val="00DC2DB1"/>
    <w:rsid w:val="00DC3848"/>
    <w:rsid w:val="00DC529A"/>
    <w:rsid w:val="00DC5E1D"/>
    <w:rsid w:val="00DC684A"/>
    <w:rsid w:val="00DC7F59"/>
    <w:rsid w:val="00DD2A3B"/>
    <w:rsid w:val="00DD2DA6"/>
    <w:rsid w:val="00DD4EAA"/>
    <w:rsid w:val="00DD70E8"/>
    <w:rsid w:val="00DE7773"/>
    <w:rsid w:val="00DE7DF3"/>
    <w:rsid w:val="00DF2C95"/>
    <w:rsid w:val="00DF3D47"/>
    <w:rsid w:val="00DF4558"/>
    <w:rsid w:val="00DF65D4"/>
    <w:rsid w:val="00DF7420"/>
    <w:rsid w:val="00DF7C85"/>
    <w:rsid w:val="00DF7FA2"/>
    <w:rsid w:val="00E00B29"/>
    <w:rsid w:val="00E03846"/>
    <w:rsid w:val="00E03BE4"/>
    <w:rsid w:val="00E05335"/>
    <w:rsid w:val="00E12665"/>
    <w:rsid w:val="00E15636"/>
    <w:rsid w:val="00E15F1C"/>
    <w:rsid w:val="00E16399"/>
    <w:rsid w:val="00E2017C"/>
    <w:rsid w:val="00E205AA"/>
    <w:rsid w:val="00E216D0"/>
    <w:rsid w:val="00E233CD"/>
    <w:rsid w:val="00E23E5E"/>
    <w:rsid w:val="00E263E9"/>
    <w:rsid w:val="00E27422"/>
    <w:rsid w:val="00E27DC5"/>
    <w:rsid w:val="00E3038D"/>
    <w:rsid w:val="00E3282E"/>
    <w:rsid w:val="00E35746"/>
    <w:rsid w:val="00E369CE"/>
    <w:rsid w:val="00E37574"/>
    <w:rsid w:val="00E40BCB"/>
    <w:rsid w:val="00E41DA0"/>
    <w:rsid w:val="00E422A0"/>
    <w:rsid w:val="00E450BD"/>
    <w:rsid w:val="00E50C26"/>
    <w:rsid w:val="00E5260A"/>
    <w:rsid w:val="00E558FB"/>
    <w:rsid w:val="00E60E18"/>
    <w:rsid w:val="00E6119E"/>
    <w:rsid w:val="00E62CD1"/>
    <w:rsid w:val="00E62CF3"/>
    <w:rsid w:val="00E63605"/>
    <w:rsid w:val="00E665C6"/>
    <w:rsid w:val="00E70DE1"/>
    <w:rsid w:val="00E73171"/>
    <w:rsid w:val="00E73D1F"/>
    <w:rsid w:val="00E75009"/>
    <w:rsid w:val="00E7543C"/>
    <w:rsid w:val="00E7685B"/>
    <w:rsid w:val="00E76A0D"/>
    <w:rsid w:val="00E77A4E"/>
    <w:rsid w:val="00E80716"/>
    <w:rsid w:val="00E80F95"/>
    <w:rsid w:val="00E8217F"/>
    <w:rsid w:val="00E82FE9"/>
    <w:rsid w:val="00E83437"/>
    <w:rsid w:val="00E86668"/>
    <w:rsid w:val="00E86B6D"/>
    <w:rsid w:val="00E8746E"/>
    <w:rsid w:val="00E91E22"/>
    <w:rsid w:val="00E92763"/>
    <w:rsid w:val="00E93A48"/>
    <w:rsid w:val="00E945E7"/>
    <w:rsid w:val="00E950B3"/>
    <w:rsid w:val="00E97C83"/>
    <w:rsid w:val="00EA1CE3"/>
    <w:rsid w:val="00EA350D"/>
    <w:rsid w:val="00EA479F"/>
    <w:rsid w:val="00EA49A2"/>
    <w:rsid w:val="00EA53A4"/>
    <w:rsid w:val="00EB0BDF"/>
    <w:rsid w:val="00EB2CD7"/>
    <w:rsid w:val="00EB405A"/>
    <w:rsid w:val="00EB74B2"/>
    <w:rsid w:val="00EC08FD"/>
    <w:rsid w:val="00EC33EB"/>
    <w:rsid w:val="00EC5C98"/>
    <w:rsid w:val="00EC65EF"/>
    <w:rsid w:val="00EC6D23"/>
    <w:rsid w:val="00ED3260"/>
    <w:rsid w:val="00ED6DBC"/>
    <w:rsid w:val="00EE181C"/>
    <w:rsid w:val="00EE21E4"/>
    <w:rsid w:val="00EE2FEC"/>
    <w:rsid w:val="00EE5383"/>
    <w:rsid w:val="00EE7677"/>
    <w:rsid w:val="00EF3180"/>
    <w:rsid w:val="00EF57D5"/>
    <w:rsid w:val="00EF62DD"/>
    <w:rsid w:val="00EF63BE"/>
    <w:rsid w:val="00EF78B4"/>
    <w:rsid w:val="00EF78DC"/>
    <w:rsid w:val="00F01DB7"/>
    <w:rsid w:val="00F03D30"/>
    <w:rsid w:val="00F0473D"/>
    <w:rsid w:val="00F075FD"/>
    <w:rsid w:val="00F10416"/>
    <w:rsid w:val="00F111F8"/>
    <w:rsid w:val="00F13A1B"/>
    <w:rsid w:val="00F150D4"/>
    <w:rsid w:val="00F1787E"/>
    <w:rsid w:val="00F20B26"/>
    <w:rsid w:val="00F22055"/>
    <w:rsid w:val="00F23DA8"/>
    <w:rsid w:val="00F24539"/>
    <w:rsid w:val="00F24EA4"/>
    <w:rsid w:val="00F25A81"/>
    <w:rsid w:val="00F26305"/>
    <w:rsid w:val="00F327AC"/>
    <w:rsid w:val="00F328A4"/>
    <w:rsid w:val="00F336D2"/>
    <w:rsid w:val="00F401E6"/>
    <w:rsid w:val="00F41D8B"/>
    <w:rsid w:val="00F438E0"/>
    <w:rsid w:val="00F465B5"/>
    <w:rsid w:val="00F52A36"/>
    <w:rsid w:val="00F52FDB"/>
    <w:rsid w:val="00F530F7"/>
    <w:rsid w:val="00F55BC2"/>
    <w:rsid w:val="00F57229"/>
    <w:rsid w:val="00F575FE"/>
    <w:rsid w:val="00F6138E"/>
    <w:rsid w:val="00F613B0"/>
    <w:rsid w:val="00F65BF0"/>
    <w:rsid w:val="00F66F66"/>
    <w:rsid w:val="00F70164"/>
    <w:rsid w:val="00F70314"/>
    <w:rsid w:val="00F70704"/>
    <w:rsid w:val="00F7190A"/>
    <w:rsid w:val="00F74E4B"/>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7EED"/>
    <w:rsid w:val="00FD19DA"/>
    <w:rsid w:val="00FD28C6"/>
    <w:rsid w:val="00FD2B42"/>
    <w:rsid w:val="00FD3F37"/>
    <w:rsid w:val="00FD6F7C"/>
    <w:rsid w:val="00FE034C"/>
    <w:rsid w:val="00FE1C0C"/>
    <w:rsid w:val="00FF47DE"/>
    <w:rsid w:val="00FF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35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E511-AA0D-4699-B829-85E467B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2960</Words>
  <Characters>222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2016-12-15T08:01:00Z</cp:lastPrinted>
  <dcterms:created xsi:type="dcterms:W3CDTF">2017-03-15T09:20:00Z</dcterms:created>
  <dcterms:modified xsi:type="dcterms:W3CDTF">2017-03-15T09:20:00Z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