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1F" w:rsidRPr="003845E7" w:rsidRDefault="00EB5D1F" w:rsidP="009029EF">
      <w:pPr>
        <w:jc w:val="right"/>
        <w:rPr>
          <w:rFonts w:asciiTheme="majorEastAsia" w:eastAsiaTheme="majorEastAsia" w:hAnsiTheme="majorEastAsia"/>
          <w:color w:val="FF0000"/>
          <w:sz w:val="24"/>
          <w:szCs w:val="24"/>
        </w:rPr>
      </w:pPr>
      <w:bookmarkStart w:id="0" w:name="_GoBack"/>
      <w:bookmarkEnd w:id="0"/>
    </w:p>
    <w:p w:rsidR="000D6EB3" w:rsidRDefault="000D6EB3">
      <w:pPr>
        <w:rPr>
          <w:rFonts w:asciiTheme="majorEastAsia" w:eastAsiaTheme="majorEastAsia" w:hAnsiTheme="majorEastAsia"/>
          <w:sz w:val="24"/>
          <w:szCs w:val="24"/>
        </w:rPr>
      </w:pPr>
    </w:p>
    <w:p w:rsidR="00083F4B" w:rsidRDefault="00083F4B" w:rsidP="000D6EB3">
      <w:pPr>
        <w:jc w:val="center"/>
        <w:rPr>
          <w:rFonts w:asciiTheme="majorEastAsia" w:eastAsiaTheme="majorEastAsia" w:hAnsiTheme="majorEastAsia"/>
          <w:b/>
          <w:sz w:val="28"/>
          <w:szCs w:val="28"/>
        </w:rPr>
      </w:pPr>
    </w:p>
    <w:p w:rsidR="000D6EB3" w:rsidRPr="000D6EB3" w:rsidRDefault="00346F8F" w:rsidP="000D6EB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第2</w:t>
      </w:r>
      <w:r w:rsidR="000D6EB3">
        <w:rPr>
          <w:rFonts w:asciiTheme="majorEastAsia" w:eastAsiaTheme="majorEastAsia" w:hAnsiTheme="majorEastAsia" w:hint="eastAsia"/>
          <w:b/>
          <w:sz w:val="28"/>
          <w:szCs w:val="28"/>
        </w:rPr>
        <w:t xml:space="preserve">回　</w:t>
      </w:r>
      <w:r w:rsidR="007178A8">
        <w:rPr>
          <w:rFonts w:asciiTheme="majorEastAsia" w:eastAsiaTheme="majorEastAsia" w:hAnsiTheme="majorEastAsia" w:hint="eastAsia"/>
          <w:b/>
          <w:sz w:val="28"/>
          <w:szCs w:val="28"/>
        </w:rPr>
        <w:t>豊能</w:t>
      </w:r>
      <w:r w:rsidR="007178A8">
        <w:rPr>
          <w:rFonts w:asciiTheme="majorEastAsia" w:eastAsiaTheme="majorEastAsia" w:hAnsiTheme="majorEastAsia"/>
          <w:b/>
          <w:sz w:val="28"/>
          <w:szCs w:val="28"/>
        </w:rPr>
        <w:t>在宅医療</w:t>
      </w:r>
      <w:r w:rsidR="000D6EB3" w:rsidRPr="000D6EB3">
        <w:rPr>
          <w:rFonts w:asciiTheme="majorEastAsia" w:eastAsiaTheme="majorEastAsia" w:hAnsiTheme="majorEastAsia" w:hint="eastAsia"/>
          <w:b/>
          <w:sz w:val="28"/>
          <w:szCs w:val="28"/>
        </w:rPr>
        <w:t>懇話会概要</w:t>
      </w:r>
    </w:p>
    <w:p w:rsidR="000D6EB3" w:rsidRPr="00346F8F" w:rsidRDefault="000D6EB3">
      <w:pPr>
        <w:rPr>
          <w:rFonts w:asciiTheme="majorEastAsia" w:eastAsiaTheme="majorEastAsia" w:hAnsiTheme="majorEastAsia"/>
          <w:sz w:val="24"/>
          <w:szCs w:val="24"/>
        </w:rPr>
      </w:pPr>
    </w:p>
    <w:p w:rsidR="000D6EB3" w:rsidRDefault="000D6E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25FE">
        <w:rPr>
          <w:rFonts w:asciiTheme="majorEastAsia" w:eastAsiaTheme="majorEastAsia" w:hAnsiTheme="majorEastAsia" w:hint="eastAsia"/>
          <w:sz w:val="24"/>
          <w:szCs w:val="24"/>
        </w:rPr>
        <w:t xml:space="preserve">　　</w:t>
      </w:r>
      <w:r w:rsidR="00AE25FE">
        <w:rPr>
          <w:rFonts w:asciiTheme="majorEastAsia" w:eastAsiaTheme="majorEastAsia" w:hAnsiTheme="majorEastAsia"/>
          <w:sz w:val="24"/>
          <w:szCs w:val="24"/>
        </w:rPr>
        <w:t xml:space="preserve">　</w:t>
      </w:r>
      <w:r w:rsidR="00AE25FE">
        <w:rPr>
          <w:rFonts w:asciiTheme="majorEastAsia" w:eastAsiaTheme="majorEastAsia" w:hAnsiTheme="majorEastAsia" w:hint="eastAsia"/>
          <w:sz w:val="24"/>
          <w:szCs w:val="24"/>
        </w:rPr>
        <w:t>日時：平成28年</w:t>
      </w:r>
      <w:r w:rsidR="00343886">
        <w:rPr>
          <w:rFonts w:asciiTheme="majorEastAsia" w:eastAsiaTheme="majorEastAsia" w:hAnsiTheme="majorEastAsia" w:hint="eastAsia"/>
          <w:sz w:val="24"/>
          <w:szCs w:val="24"/>
        </w:rPr>
        <w:t>9</w:t>
      </w:r>
      <w:r w:rsidR="00AE25FE">
        <w:rPr>
          <w:rFonts w:asciiTheme="majorEastAsia" w:eastAsiaTheme="majorEastAsia" w:hAnsiTheme="majorEastAsia" w:hint="eastAsia"/>
          <w:sz w:val="24"/>
          <w:szCs w:val="24"/>
        </w:rPr>
        <w:t>月</w:t>
      </w:r>
      <w:r w:rsidR="00343886">
        <w:rPr>
          <w:rFonts w:asciiTheme="majorEastAsia" w:eastAsiaTheme="majorEastAsia" w:hAnsiTheme="majorEastAsia" w:hint="eastAsia"/>
          <w:sz w:val="24"/>
          <w:szCs w:val="24"/>
        </w:rPr>
        <w:t>9日（金</w:t>
      </w:r>
      <w:r w:rsidR="00AE25FE">
        <w:rPr>
          <w:rFonts w:asciiTheme="majorEastAsia" w:eastAsiaTheme="majorEastAsia" w:hAnsiTheme="majorEastAsia" w:hint="eastAsia"/>
          <w:sz w:val="24"/>
          <w:szCs w:val="24"/>
        </w:rPr>
        <w:t>）14:00～16:00</w:t>
      </w:r>
    </w:p>
    <w:p w:rsidR="000D6EB3" w:rsidRDefault="000D6E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25FE">
        <w:rPr>
          <w:rFonts w:asciiTheme="majorEastAsia" w:eastAsiaTheme="majorEastAsia" w:hAnsiTheme="majorEastAsia" w:hint="eastAsia"/>
          <w:sz w:val="24"/>
          <w:szCs w:val="24"/>
        </w:rPr>
        <w:t xml:space="preserve">　</w:t>
      </w:r>
      <w:r w:rsidR="00AE25FE">
        <w:rPr>
          <w:rFonts w:asciiTheme="majorEastAsia" w:eastAsiaTheme="majorEastAsia" w:hAnsiTheme="majorEastAsia"/>
          <w:sz w:val="24"/>
          <w:szCs w:val="24"/>
        </w:rPr>
        <w:t xml:space="preserve">　　</w:t>
      </w:r>
      <w:r w:rsidR="007178A8">
        <w:rPr>
          <w:rFonts w:asciiTheme="majorEastAsia" w:eastAsiaTheme="majorEastAsia" w:hAnsiTheme="majorEastAsia" w:hint="eastAsia"/>
          <w:sz w:val="24"/>
          <w:szCs w:val="24"/>
        </w:rPr>
        <w:t>場所：豊中市</w:t>
      </w:r>
      <w:r>
        <w:rPr>
          <w:rFonts w:asciiTheme="majorEastAsia" w:eastAsiaTheme="majorEastAsia" w:hAnsiTheme="majorEastAsia" w:hint="eastAsia"/>
          <w:sz w:val="24"/>
          <w:szCs w:val="24"/>
        </w:rPr>
        <w:t xml:space="preserve">保健所　</w:t>
      </w:r>
      <w:r w:rsidR="007178A8">
        <w:rPr>
          <w:rFonts w:asciiTheme="majorEastAsia" w:eastAsiaTheme="majorEastAsia" w:hAnsiTheme="majorEastAsia" w:hint="eastAsia"/>
          <w:sz w:val="24"/>
          <w:szCs w:val="24"/>
        </w:rPr>
        <w:t>２階</w:t>
      </w:r>
      <w:r w:rsidR="007178A8">
        <w:rPr>
          <w:rFonts w:asciiTheme="majorEastAsia" w:eastAsiaTheme="majorEastAsia" w:hAnsiTheme="majorEastAsia"/>
          <w:sz w:val="24"/>
          <w:szCs w:val="24"/>
        </w:rPr>
        <w:t>講堂</w:t>
      </w:r>
    </w:p>
    <w:p w:rsidR="000D6EB3" w:rsidRDefault="000D6EB3">
      <w:pPr>
        <w:rPr>
          <w:rFonts w:asciiTheme="majorEastAsia" w:eastAsiaTheme="majorEastAsia" w:hAnsiTheme="majorEastAsia"/>
          <w:sz w:val="24"/>
          <w:szCs w:val="24"/>
        </w:rPr>
      </w:pP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　</w:t>
      </w:r>
    </w:p>
    <w:p w:rsidR="00346F8F"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（１）地域医療介護総合確保基金の意見聴取結果について</w:t>
      </w:r>
      <w:r w:rsidR="00C348BD">
        <w:rPr>
          <w:rFonts w:asciiTheme="majorEastAsia" w:eastAsiaTheme="majorEastAsia" w:hAnsiTheme="majorEastAsia" w:hint="eastAsia"/>
          <w:b/>
          <w:sz w:val="24"/>
          <w:szCs w:val="24"/>
        </w:rPr>
        <w:t>（事務局</w:t>
      </w:r>
      <w:r w:rsidR="00C348BD">
        <w:rPr>
          <w:rFonts w:asciiTheme="majorEastAsia" w:eastAsiaTheme="majorEastAsia" w:hAnsiTheme="majorEastAsia"/>
          <w:b/>
          <w:sz w:val="24"/>
          <w:szCs w:val="24"/>
        </w:rPr>
        <w:t>から説明</w:t>
      </w:r>
      <w:r w:rsidR="00C348BD">
        <w:rPr>
          <w:rFonts w:asciiTheme="majorEastAsia" w:eastAsiaTheme="majorEastAsia" w:hAnsiTheme="majorEastAsia" w:hint="eastAsia"/>
          <w:b/>
          <w:sz w:val="24"/>
          <w:szCs w:val="24"/>
        </w:rPr>
        <w:t>）</w:t>
      </w:r>
    </w:p>
    <w:p w:rsidR="00346F8F"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（２）在宅医療懇話会検討結果整理シート</w:t>
      </w:r>
      <w:r w:rsidR="007178A8">
        <w:rPr>
          <w:rFonts w:asciiTheme="majorEastAsia" w:eastAsiaTheme="majorEastAsia" w:hAnsiTheme="majorEastAsia"/>
          <w:b/>
          <w:sz w:val="24"/>
          <w:szCs w:val="24"/>
        </w:rPr>
        <w:t>について</w:t>
      </w:r>
      <w:r w:rsidR="00C348BD">
        <w:rPr>
          <w:rFonts w:asciiTheme="majorEastAsia" w:eastAsiaTheme="majorEastAsia" w:hAnsiTheme="majorEastAsia" w:hint="eastAsia"/>
          <w:b/>
          <w:sz w:val="24"/>
          <w:szCs w:val="24"/>
        </w:rPr>
        <w:t>（事務局</w:t>
      </w:r>
      <w:r w:rsidR="00C348BD">
        <w:rPr>
          <w:rFonts w:asciiTheme="majorEastAsia" w:eastAsiaTheme="majorEastAsia" w:hAnsiTheme="majorEastAsia"/>
          <w:b/>
          <w:sz w:val="24"/>
          <w:szCs w:val="24"/>
        </w:rPr>
        <w:t>から説明</w:t>
      </w:r>
      <w:r w:rsidR="00C348BD">
        <w:rPr>
          <w:rFonts w:asciiTheme="majorEastAsia" w:eastAsiaTheme="majorEastAsia" w:hAnsiTheme="majorEastAsia" w:hint="eastAsia"/>
          <w:b/>
          <w:sz w:val="24"/>
          <w:szCs w:val="24"/>
        </w:rPr>
        <w:t>）</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（３）在宅医療</w:t>
      </w:r>
      <w:r>
        <w:rPr>
          <w:rFonts w:asciiTheme="majorEastAsia" w:eastAsiaTheme="majorEastAsia" w:hAnsiTheme="majorEastAsia"/>
          <w:b/>
          <w:sz w:val="24"/>
          <w:szCs w:val="24"/>
        </w:rPr>
        <w:t>の推進について</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w:t>
      </w:r>
      <w:r w:rsidR="00343886">
        <w:rPr>
          <w:rFonts w:asciiTheme="majorEastAsia" w:eastAsiaTheme="majorEastAsia" w:hAnsiTheme="majorEastAsia"/>
          <w:b/>
          <w:sz w:val="24"/>
          <w:szCs w:val="24"/>
        </w:rPr>
        <w:t>各市の</w:t>
      </w:r>
      <w:r>
        <w:rPr>
          <w:rFonts w:asciiTheme="majorEastAsia" w:eastAsiaTheme="majorEastAsia" w:hAnsiTheme="majorEastAsia"/>
          <w:b/>
          <w:sz w:val="24"/>
          <w:szCs w:val="24"/>
        </w:rPr>
        <w:t>取</w:t>
      </w:r>
      <w:r w:rsidR="00343886">
        <w:rPr>
          <w:rFonts w:asciiTheme="majorEastAsia" w:eastAsiaTheme="majorEastAsia" w:hAnsiTheme="majorEastAsia" w:hint="eastAsia"/>
          <w:b/>
          <w:sz w:val="24"/>
          <w:szCs w:val="24"/>
        </w:rPr>
        <w:t>り</w:t>
      </w:r>
      <w:r>
        <w:rPr>
          <w:rFonts w:asciiTheme="majorEastAsia" w:eastAsiaTheme="majorEastAsia" w:hAnsiTheme="majorEastAsia"/>
          <w:b/>
          <w:sz w:val="24"/>
          <w:szCs w:val="24"/>
        </w:rPr>
        <w:t>組み</w:t>
      </w:r>
      <w:r w:rsidR="00343886">
        <w:rPr>
          <w:rFonts w:asciiTheme="majorEastAsia" w:eastAsiaTheme="majorEastAsia" w:hAnsiTheme="majorEastAsia" w:hint="eastAsia"/>
          <w:b/>
          <w:sz w:val="24"/>
          <w:szCs w:val="24"/>
        </w:rPr>
        <w:t>】</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・豊中市（前防会長から説明）</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・吹田市（安宅委員から説明）</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【各団体の基金を活用した取り組み】</w:t>
      </w:r>
    </w:p>
    <w:p w:rsidR="00343886" w:rsidRDefault="00165C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・歯科医師会（星名委員、亀山</w:t>
      </w:r>
      <w:r w:rsidR="00343886">
        <w:rPr>
          <w:rFonts w:asciiTheme="majorEastAsia" w:eastAsiaTheme="majorEastAsia" w:hAnsiTheme="majorEastAsia" w:hint="eastAsia"/>
          <w:b/>
          <w:sz w:val="24"/>
          <w:szCs w:val="24"/>
        </w:rPr>
        <w:t>委員</w:t>
      </w:r>
      <w:r>
        <w:rPr>
          <w:rFonts w:asciiTheme="majorEastAsia" w:eastAsiaTheme="majorEastAsia" w:hAnsiTheme="majorEastAsia" w:hint="eastAsia"/>
          <w:b/>
          <w:sz w:val="24"/>
          <w:szCs w:val="24"/>
        </w:rPr>
        <w:t>代理</w:t>
      </w:r>
      <w:r w:rsidR="00343886">
        <w:rPr>
          <w:rFonts w:asciiTheme="majorEastAsia" w:eastAsiaTheme="majorEastAsia" w:hAnsiTheme="majorEastAsia" w:hint="eastAsia"/>
          <w:b/>
          <w:sz w:val="24"/>
          <w:szCs w:val="24"/>
        </w:rPr>
        <w:t>、三木委員、土居委員から説明）</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・訪問看護ステーション（長濱委員から説明）</w:t>
      </w:r>
    </w:p>
    <w:p w:rsidR="00EB5D1F"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w:t>
      </w:r>
      <w:r w:rsidR="00343886">
        <w:rPr>
          <w:rFonts w:asciiTheme="majorEastAsia" w:eastAsiaTheme="majorEastAsia" w:hAnsiTheme="majorEastAsia"/>
          <w:b/>
          <w:sz w:val="24"/>
          <w:szCs w:val="24"/>
        </w:rPr>
        <w:t>在宅</w:t>
      </w:r>
      <w:r w:rsidR="00343886">
        <w:rPr>
          <w:rFonts w:asciiTheme="majorEastAsia" w:eastAsiaTheme="majorEastAsia" w:hAnsiTheme="majorEastAsia" w:hint="eastAsia"/>
          <w:b/>
          <w:sz w:val="24"/>
          <w:szCs w:val="24"/>
        </w:rPr>
        <w:t>療養後方支援の取り組み】</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・医療法人善正会　上田病院（</w:t>
      </w:r>
      <w:r w:rsidR="00B968D1">
        <w:rPr>
          <w:rFonts w:asciiTheme="majorEastAsia" w:eastAsiaTheme="majorEastAsia" w:hAnsiTheme="majorEastAsia" w:hint="eastAsia"/>
          <w:b/>
          <w:sz w:val="24"/>
          <w:szCs w:val="24"/>
        </w:rPr>
        <w:t>岡部委員から説明）</w:t>
      </w:r>
    </w:p>
    <w:p w:rsidR="00B968D1" w:rsidRDefault="00346F8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・医療法人拓海会　神経内科クリニック（藤田委員</w:t>
      </w:r>
      <w:r w:rsidR="00B968D1">
        <w:rPr>
          <w:rFonts w:asciiTheme="majorEastAsia" w:eastAsiaTheme="majorEastAsia" w:hAnsiTheme="majorEastAsia" w:hint="eastAsia"/>
          <w:b/>
          <w:sz w:val="24"/>
          <w:szCs w:val="24"/>
        </w:rPr>
        <w:t>から説明）</w:t>
      </w:r>
    </w:p>
    <w:p w:rsidR="00DE6024" w:rsidRDefault="00DE6024">
      <w:pPr>
        <w:rPr>
          <w:rFonts w:asciiTheme="majorEastAsia" w:eastAsiaTheme="majorEastAsia" w:hAnsiTheme="majorEastAsia"/>
          <w:sz w:val="24"/>
          <w:szCs w:val="24"/>
        </w:rPr>
      </w:pPr>
    </w:p>
    <w:p w:rsidR="00C348BD" w:rsidRPr="00DE6024" w:rsidRDefault="00DE6024">
      <w:pPr>
        <w:rPr>
          <w:rFonts w:asciiTheme="majorEastAsia" w:eastAsiaTheme="majorEastAsia" w:hAnsiTheme="majorEastAsia"/>
          <w:b/>
          <w:sz w:val="24"/>
          <w:szCs w:val="24"/>
        </w:rPr>
      </w:pPr>
      <w:r w:rsidRPr="00DE6024">
        <w:rPr>
          <w:rFonts w:asciiTheme="majorEastAsia" w:eastAsiaTheme="majorEastAsia" w:hAnsiTheme="majorEastAsia" w:hint="eastAsia"/>
          <w:b/>
          <w:sz w:val="24"/>
          <w:szCs w:val="24"/>
        </w:rPr>
        <w:t>（主な意見等）</w:t>
      </w:r>
      <w:r w:rsidR="00C348BD" w:rsidRPr="00DE6024">
        <w:rPr>
          <w:rFonts w:asciiTheme="majorEastAsia" w:eastAsiaTheme="majorEastAsia" w:hAnsiTheme="majorEastAsia" w:hint="eastAsia"/>
          <w:b/>
          <w:sz w:val="24"/>
          <w:szCs w:val="24"/>
        </w:rPr>
        <w:t xml:space="preserve">　</w:t>
      </w:r>
    </w:p>
    <w:p w:rsidR="00EB5D1F" w:rsidRDefault="00C348BD" w:rsidP="00C348BD">
      <w:pPr>
        <w:ind w:firstLineChars="100" w:firstLine="241"/>
        <w:rPr>
          <w:rFonts w:asciiTheme="majorEastAsia" w:eastAsiaTheme="majorEastAsia" w:hAnsiTheme="majorEastAsia"/>
          <w:b/>
          <w:sz w:val="24"/>
          <w:szCs w:val="24"/>
        </w:rPr>
      </w:pPr>
      <w:r w:rsidRPr="00DE6024">
        <w:rPr>
          <w:rFonts w:asciiTheme="majorEastAsia" w:eastAsiaTheme="majorEastAsia" w:hAnsiTheme="majorEastAsia"/>
          <w:b/>
          <w:sz w:val="24"/>
          <w:szCs w:val="24"/>
        </w:rPr>
        <w:t>※議題（</w:t>
      </w:r>
      <w:r w:rsidRPr="00DE6024">
        <w:rPr>
          <w:rFonts w:asciiTheme="majorEastAsia" w:eastAsiaTheme="majorEastAsia" w:hAnsiTheme="majorEastAsia" w:hint="eastAsia"/>
          <w:b/>
          <w:sz w:val="24"/>
          <w:szCs w:val="24"/>
        </w:rPr>
        <w:t>１</w:t>
      </w:r>
      <w:r w:rsidRPr="00DE6024">
        <w:rPr>
          <w:rFonts w:asciiTheme="majorEastAsia" w:eastAsiaTheme="majorEastAsia" w:hAnsiTheme="majorEastAsia"/>
          <w:b/>
          <w:sz w:val="24"/>
          <w:szCs w:val="24"/>
        </w:rPr>
        <w:t>）</w:t>
      </w:r>
      <w:r w:rsidRPr="00DE602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２）についての質疑</w:t>
      </w:r>
      <w:r>
        <w:rPr>
          <w:rFonts w:asciiTheme="majorEastAsia" w:eastAsiaTheme="majorEastAsia" w:hAnsiTheme="majorEastAsia"/>
          <w:b/>
          <w:sz w:val="24"/>
          <w:szCs w:val="24"/>
        </w:rPr>
        <w:t>・意見はなし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３</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について</w:t>
      </w:r>
      <w:r>
        <w:rPr>
          <w:rFonts w:asciiTheme="majorEastAsia" w:eastAsiaTheme="majorEastAsia" w:hAnsiTheme="majorEastAsia"/>
          <w:b/>
          <w:sz w:val="24"/>
          <w:szCs w:val="24"/>
        </w:rPr>
        <w:t>意見交換する。</w:t>
      </w:r>
    </w:p>
    <w:p w:rsidR="00F24DFA" w:rsidRDefault="00DE6024" w:rsidP="005D2B9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D2B99">
        <w:rPr>
          <w:rFonts w:asciiTheme="majorEastAsia" w:eastAsiaTheme="majorEastAsia" w:hAnsiTheme="majorEastAsia" w:hint="eastAsia"/>
          <w:sz w:val="24"/>
          <w:szCs w:val="24"/>
        </w:rPr>
        <w:t>圏域</w:t>
      </w:r>
      <w:r w:rsidR="005D2B99">
        <w:rPr>
          <w:rFonts w:asciiTheme="majorEastAsia" w:eastAsiaTheme="majorEastAsia" w:hAnsiTheme="majorEastAsia"/>
          <w:sz w:val="24"/>
          <w:szCs w:val="24"/>
        </w:rPr>
        <w:t>内でも</w:t>
      </w:r>
      <w:r w:rsidR="005D2B99">
        <w:rPr>
          <w:rFonts w:asciiTheme="majorEastAsia" w:eastAsiaTheme="majorEastAsia" w:hAnsiTheme="majorEastAsia" w:hint="eastAsia"/>
          <w:sz w:val="24"/>
          <w:szCs w:val="24"/>
        </w:rPr>
        <w:t>医師会</w:t>
      </w:r>
      <w:r w:rsidR="005D2B99">
        <w:rPr>
          <w:rFonts w:asciiTheme="majorEastAsia" w:eastAsiaTheme="majorEastAsia" w:hAnsiTheme="majorEastAsia"/>
          <w:sz w:val="24"/>
          <w:szCs w:val="24"/>
        </w:rPr>
        <w:t>と連携できている</w:t>
      </w:r>
      <w:r w:rsidR="005D2B99">
        <w:rPr>
          <w:rFonts w:asciiTheme="majorEastAsia" w:eastAsiaTheme="majorEastAsia" w:hAnsiTheme="majorEastAsia" w:hint="eastAsia"/>
          <w:sz w:val="24"/>
          <w:szCs w:val="24"/>
        </w:rPr>
        <w:t>ところと</w:t>
      </w:r>
      <w:r w:rsidR="005D2B99">
        <w:rPr>
          <w:rFonts w:asciiTheme="majorEastAsia" w:eastAsiaTheme="majorEastAsia" w:hAnsiTheme="majorEastAsia"/>
          <w:sz w:val="24"/>
          <w:szCs w:val="24"/>
        </w:rPr>
        <w:t>そうでないところがある。</w:t>
      </w:r>
      <w:r w:rsidR="005D2B99">
        <w:rPr>
          <w:rFonts w:asciiTheme="majorEastAsia" w:eastAsiaTheme="majorEastAsia" w:hAnsiTheme="majorEastAsia" w:hint="eastAsia"/>
          <w:sz w:val="24"/>
          <w:szCs w:val="24"/>
        </w:rPr>
        <w:t>できていない</w:t>
      </w:r>
      <w:r w:rsidR="005D2B99">
        <w:rPr>
          <w:rFonts w:asciiTheme="majorEastAsia" w:eastAsiaTheme="majorEastAsia" w:hAnsiTheme="majorEastAsia"/>
          <w:sz w:val="24"/>
          <w:szCs w:val="24"/>
        </w:rPr>
        <w:t>ところは</w:t>
      </w:r>
      <w:r w:rsidR="005D2B99">
        <w:rPr>
          <w:rFonts w:asciiTheme="majorEastAsia" w:eastAsiaTheme="majorEastAsia" w:hAnsiTheme="majorEastAsia" w:hint="eastAsia"/>
          <w:sz w:val="24"/>
          <w:szCs w:val="24"/>
        </w:rPr>
        <w:t>医師会員の高齢化が進む</w:t>
      </w:r>
      <w:r w:rsidR="005D2B99">
        <w:rPr>
          <w:rFonts w:asciiTheme="majorEastAsia" w:eastAsiaTheme="majorEastAsia" w:hAnsiTheme="majorEastAsia"/>
          <w:sz w:val="24"/>
          <w:szCs w:val="24"/>
        </w:rPr>
        <w:t>などの要因があり</w:t>
      </w:r>
      <w:r w:rsidR="00192A39">
        <w:rPr>
          <w:rFonts w:asciiTheme="majorEastAsia" w:eastAsiaTheme="majorEastAsia" w:hAnsiTheme="majorEastAsia" w:hint="eastAsia"/>
          <w:sz w:val="24"/>
          <w:szCs w:val="24"/>
        </w:rPr>
        <w:t>、</w:t>
      </w:r>
      <w:r w:rsidR="00F51544">
        <w:rPr>
          <w:rFonts w:asciiTheme="majorEastAsia" w:eastAsiaTheme="majorEastAsia" w:hAnsiTheme="majorEastAsia" w:hint="eastAsia"/>
          <w:sz w:val="24"/>
          <w:szCs w:val="24"/>
        </w:rPr>
        <w:t>在宅医療に関しては</w:t>
      </w:r>
      <w:r w:rsidR="00192A39">
        <w:rPr>
          <w:rFonts w:asciiTheme="majorEastAsia" w:eastAsiaTheme="majorEastAsia" w:hAnsiTheme="majorEastAsia" w:hint="eastAsia"/>
          <w:sz w:val="24"/>
          <w:szCs w:val="24"/>
        </w:rPr>
        <w:t>医師会</w:t>
      </w:r>
      <w:r>
        <w:rPr>
          <w:rFonts w:asciiTheme="majorEastAsia" w:eastAsiaTheme="majorEastAsia" w:hAnsiTheme="majorEastAsia" w:hint="eastAsia"/>
          <w:sz w:val="24"/>
          <w:szCs w:val="24"/>
        </w:rPr>
        <w:t>に</w:t>
      </w:r>
      <w:r w:rsidR="001E0AA1">
        <w:rPr>
          <w:rFonts w:asciiTheme="majorEastAsia" w:eastAsiaTheme="majorEastAsia" w:hAnsiTheme="majorEastAsia" w:hint="eastAsia"/>
          <w:sz w:val="24"/>
          <w:szCs w:val="24"/>
        </w:rPr>
        <w:t>加入</w:t>
      </w:r>
      <w:r w:rsidR="001E0AA1">
        <w:rPr>
          <w:rFonts w:asciiTheme="majorEastAsia" w:eastAsiaTheme="majorEastAsia" w:hAnsiTheme="majorEastAsia"/>
          <w:sz w:val="24"/>
          <w:szCs w:val="24"/>
        </w:rPr>
        <w:t>していない医師に</w:t>
      </w:r>
      <w:r w:rsidR="00F51544">
        <w:rPr>
          <w:rFonts w:asciiTheme="majorEastAsia" w:eastAsiaTheme="majorEastAsia" w:hAnsiTheme="majorEastAsia" w:hint="eastAsia"/>
          <w:sz w:val="24"/>
          <w:szCs w:val="24"/>
        </w:rPr>
        <w:t>相談し</w:t>
      </w:r>
      <w:r w:rsidR="008E7677">
        <w:rPr>
          <w:rFonts w:asciiTheme="majorEastAsia" w:eastAsiaTheme="majorEastAsia" w:hAnsiTheme="majorEastAsia" w:hint="eastAsia"/>
          <w:sz w:val="24"/>
          <w:szCs w:val="24"/>
        </w:rPr>
        <w:t>たり</w:t>
      </w:r>
      <w:r w:rsidR="008E7677">
        <w:rPr>
          <w:rFonts w:asciiTheme="majorEastAsia" w:eastAsiaTheme="majorEastAsia" w:hAnsiTheme="majorEastAsia"/>
          <w:sz w:val="24"/>
          <w:szCs w:val="24"/>
        </w:rPr>
        <w:t>し</w:t>
      </w:r>
      <w:r w:rsidR="00F51544">
        <w:rPr>
          <w:rFonts w:asciiTheme="majorEastAsia" w:eastAsiaTheme="majorEastAsia" w:hAnsiTheme="majorEastAsia" w:hint="eastAsia"/>
          <w:sz w:val="24"/>
          <w:szCs w:val="24"/>
        </w:rPr>
        <w:t>ている</w:t>
      </w:r>
      <w:r>
        <w:rPr>
          <w:rFonts w:asciiTheme="majorEastAsia" w:eastAsiaTheme="majorEastAsia" w:hAnsiTheme="majorEastAsia" w:hint="eastAsia"/>
          <w:sz w:val="24"/>
          <w:szCs w:val="24"/>
        </w:rPr>
        <w:t>。</w:t>
      </w:r>
    </w:p>
    <w:p w:rsidR="00F24DFA" w:rsidRDefault="00DE6024" w:rsidP="00DE602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5B37">
        <w:rPr>
          <w:rFonts w:asciiTheme="majorEastAsia" w:eastAsiaTheme="majorEastAsia" w:hAnsiTheme="majorEastAsia" w:hint="eastAsia"/>
          <w:sz w:val="24"/>
          <w:szCs w:val="24"/>
        </w:rPr>
        <w:t>町単独では限界</w:t>
      </w:r>
      <w:r w:rsidR="009C5B37">
        <w:rPr>
          <w:rFonts w:asciiTheme="majorEastAsia" w:eastAsiaTheme="majorEastAsia" w:hAnsiTheme="majorEastAsia"/>
          <w:sz w:val="24"/>
          <w:szCs w:val="24"/>
        </w:rPr>
        <w:t>があるため、</w:t>
      </w:r>
      <w:r w:rsidR="00F24DFA">
        <w:rPr>
          <w:rFonts w:asciiTheme="majorEastAsia" w:eastAsiaTheme="majorEastAsia" w:hAnsiTheme="majorEastAsia" w:hint="eastAsia"/>
          <w:sz w:val="24"/>
          <w:szCs w:val="24"/>
        </w:rPr>
        <w:t>二次医療圏で対応できる仕組みを考えてほしい。</w:t>
      </w:r>
    </w:p>
    <w:p w:rsidR="00DE6024" w:rsidRDefault="00DE6024" w:rsidP="00DE602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24DFA">
        <w:rPr>
          <w:rFonts w:asciiTheme="majorEastAsia" w:eastAsiaTheme="majorEastAsia" w:hAnsiTheme="majorEastAsia" w:hint="eastAsia"/>
          <w:sz w:val="24"/>
          <w:szCs w:val="24"/>
        </w:rPr>
        <w:t>医療機関</w:t>
      </w:r>
      <w:r>
        <w:rPr>
          <w:rFonts w:asciiTheme="majorEastAsia" w:eastAsiaTheme="majorEastAsia" w:hAnsiTheme="majorEastAsia" w:hint="eastAsia"/>
          <w:sz w:val="24"/>
          <w:szCs w:val="24"/>
        </w:rPr>
        <w:t>数が少ないので</w:t>
      </w:r>
      <w:r w:rsidR="00F24DFA">
        <w:rPr>
          <w:rFonts w:asciiTheme="majorEastAsia" w:eastAsiaTheme="majorEastAsia" w:hAnsiTheme="majorEastAsia" w:hint="eastAsia"/>
          <w:sz w:val="24"/>
          <w:szCs w:val="24"/>
        </w:rPr>
        <w:t>町内の中で連携できる方法を考えていきたい。その上で近隣の病</w:t>
      </w:r>
    </w:p>
    <w:p w:rsidR="00F24DFA" w:rsidRDefault="00F24DFA" w:rsidP="00DE602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院と連携を広げていきたい。</w:t>
      </w:r>
    </w:p>
    <w:p w:rsidR="00EB5D1F" w:rsidRDefault="00653B61" w:rsidP="00653B6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D2B99">
        <w:rPr>
          <w:rFonts w:asciiTheme="majorEastAsia" w:eastAsiaTheme="majorEastAsia" w:hAnsiTheme="majorEastAsia" w:hint="eastAsia"/>
          <w:sz w:val="24"/>
          <w:szCs w:val="24"/>
        </w:rPr>
        <w:t>医師会員数名でグループを作り</w:t>
      </w:r>
      <w:r w:rsidR="00A00036">
        <w:rPr>
          <w:rFonts w:asciiTheme="majorEastAsia" w:eastAsiaTheme="majorEastAsia" w:hAnsiTheme="majorEastAsia" w:hint="eastAsia"/>
          <w:sz w:val="24"/>
          <w:szCs w:val="24"/>
        </w:rPr>
        <w:t>在宅医療に取り組んだが</w:t>
      </w:r>
      <w:r>
        <w:rPr>
          <w:rFonts w:asciiTheme="majorEastAsia" w:eastAsiaTheme="majorEastAsia" w:hAnsiTheme="majorEastAsia" w:hint="eastAsia"/>
          <w:sz w:val="24"/>
          <w:szCs w:val="24"/>
        </w:rPr>
        <w:t>連携が</w:t>
      </w:r>
      <w:r w:rsidR="00AC1434">
        <w:rPr>
          <w:rFonts w:asciiTheme="majorEastAsia" w:eastAsiaTheme="majorEastAsia" w:hAnsiTheme="majorEastAsia" w:hint="eastAsia"/>
          <w:sz w:val="24"/>
          <w:szCs w:val="24"/>
        </w:rPr>
        <w:t>うまくいかなかった。</w:t>
      </w:r>
    </w:p>
    <w:p w:rsidR="00795216" w:rsidRDefault="00653B61" w:rsidP="000D2F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1434">
        <w:rPr>
          <w:rFonts w:asciiTheme="majorEastAsia" w:eastAsiaTheme="majorEastAsia" w:hAnsiTheme="majorEastAsia" w:hint="eastAsia"/>
          <w:sz w:val="24"/>
          <w:szCs w:val="24"/>
        </w:rPr>
        <w:t>在宅医を増やす目的で</w:t>
      </w:r>
      <w:r w:rsidR="009C5B37">
        <w:rPr>
          <w:rFonts w:asciiTheme="majorEastAsia" w:eastAsiaTheme="majorEastAsia" w:hAnsiTheme="majorEastAsia" w:hint="eastAsia"/>
          <w:sz w:val="24"/>
          <w:szCs w:val="24"/>
        </w:rPr>
        <w:t>、</w:t>
      </w:r>
      <w:r w:rsidR="00A00036">
        <w:rPr>
          <w:rFonts w:asciiTheme="majorEastAsia" w:eastAsiaTheme="majorEastAsia" w:hAnsiTheme="majorEastAsia" w:hint="eastAsia"/>
          <w:sz w:val="24"/>
          <w:szCs w:val="24"/>
        </w:rPr>
        <w:t>新規入会の先生に</w:t>
      </w:r>
      <w:r w:rsidR="009C5B37">
        <w:rPr>
          <w:rFonts w:asciiTheme="majorEastAsia" w:eastAsiaTheme="majorEastAsia" w:hAnsiTheme="majorEastAsia" w:hint="eastAsia"/>
          <w:sz w:val="24"/>
          <w:szCs w:val="24"/>
        </w:rPr>
        <w:t>研修会の</w:t>
      </w:r>
      <w:r w:rsidR="008243D8">
        <w:rPr>
          <w:rFonts w:asciiTheme="majorEastAsia" w:eastAsiaTheme="majorEastAsia" w:hAnsiTheme="majorEastAsia" w:hint="eastAsia"/>
          <w:sz w:val="24"/>
          <w:szCs w:val="24"/>
        </w:rPr>
        <w:t>参加を</w:t>
      </w:r>
      <w:r w:rsidR="008243D8">
        <w:rPr>
          <w:rFonts w:asciiTheme="majorEastAsia" w:eastAsiaTheme="majorEastAsia" w:hAnsiTheme="majorEastAsia"/>
          <w:sz w:val="24"/>
          <w:szCs w:val="24"/>
        </w:rPr>
        <w:t>促したり</w:t>
      </w:r>
      <w:r w:rsidR="00166105">
        <w:rPr>
          <w:rFonts w:asciiTheme="majorEastAsia" w:eastAsiaTheme="majorEastAsia" w:hAnsiTheme="majorEastAsia" w:hint="eastAsia"/>
          <w:sz w:val="24"/>
          <w:szCs w:val="24"/>
        </w:rPr>
        <w:t>、</w:t>
      </w:r>
      <w:r w:rsidR="008243D8">
        <w:rPr>
          <w:rFonts w:asciiTheme="majorEastAsia" w:eastAsiaTheme="majorEastAsia" w:hAnsiTheme="majorEastAsia" w:hint="eastAsia"/>
          <w:sz w:val="24"/>
          <w:szCs w:val="24"/>
        </w:rPr>
        <w:t>自分の患者が通院できなくなったときに</w:t>
      </w:r>
      <w:r>
        <w:rPr>
          <w:rFonts w:asciiTheme="majorEastAsia" w:eastAsiaTheme="majorEastAsia" w:hAnsiTheme="majorEastAsia" w:hint="eastAsia"/>
          <w:sz w:val="24"/>
          <w:szCs w:val="24"/>
        </w:rPr>
        <w:t>訪問診療して</w:t>
      </w:r>
      <w:r w:rsidR="008243D8">
        <w:rPr>
          <w:rFonts w:asciiTheme="majorEastAsia" w:eastAsiaTheme="majorEastAsia" w:hAnsiTheme="majorEastAsia" w:hint="eastAsia"/>
          <w:sz w:val="24"/>
          <w:szCs w:val="24"/>
        </w:rPr>
        <w:t>もらう</w:t>
      </w:r>
      <w:r w:rsidR="0036788F">
        <w:rPr>
          <w:rFonts w:asciiTheme="majorEastAsia" w:eastAsiaTheme="majorEastAsia" w:hAnsiTheme="majorEastAsia" w:hint="eastAsia"/>
          <w:sz w:val="24"/>
          <w:szCs w:val="24"/>
        </w:rPr>
        <w:t>ための</w:t>
      </w:r>
      <w:r w:rsidR="00AC1434">
        <w:rPr>
          <w:rFonts w:asciiTheme="majorEastAsia" w:eastAsiaTheme="majorEastAsia" w:hAnsiTheme="majorEastAsia" w:hint="eastAsia"/>
          <w:sz w:val="24"/>
          <w:szCs w:val="24"/>
        </w:rPr>
        <w:t>支援をし</w:t>
      </w:r>
      <w:r w:rsidR="005D2B99">
        <w:rPr>
          <w:rFonts w:asciiTheme="majorEastAsia" w:eastAsiaTheme="majorEastAsia" w:hAnsiTheme="majorEastAsia" w:hint="eastAsia"/>
          <w:sz w:val="24"/>
          <w:szCs w:val="24"/>
        </w:rPr>
        <w:t>たりし</w:t>
      </w:r>
      <w:r w:rsidR="00AC1434">
        <w:rPr>
          <w:rFonts w:asciiTheme="majorEastAsia" w:eastAsiaTheme="majorEastAsia" w:hAnsiTheme="majorEastAsia" w:hint="eastAsia"/>
          <w:sz w:val="24"/>
          <w:szCs w:val="24"/>
        </w:rPr>
        <w:t>ている。</w:t>
      </w:r>
    </w:p>
    <w:p w:rsidR="00E93946" w:rsidRDefault="00653B61" w:rsidP="000D2F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F4EC9">
        <w:rPr>
          <w:rFonts w:asciiTheme="majorEastAsia" w:eastAsiaTheme="majorEastAsia" w:hAnsiTheme="majorEastAsia" w:hint="eastAsia"/>
          <w:sz w:val="24"/>
          <w:szCs w:val="24"/>
        </w:rPr>
        <w:t>在宅医療</w:t>
      </w:r>
      <w:r w:rsidR="00DF4EC9">
        <w:rPr>
          <w:rFonts w:asciiTheme="majorEastAsia" w:eastAsiaTheme="majorEastAsia" w:hAnsiTheme="majorEastAsia"/>
          <w:sz w:val="24"/>
          <w:szCs w:val="24"/>
        </w:rPr>
        <w:t>のノウハウを</w:t>
      </w:r>
      <w:r w:rsidR="000D2F68">
        <w:rPr>
          <w:rFonts w:asciiTheme="majorEastAsia" w:eastAsiaTheme="majorEastAsia" w:hAnsiTheme="majorEastAsia"/>
          <w:sz w:val="24"/>
          <w:szCs w:val="24"/>
        </w:rPr>
        <w:t>在宅専門医に講義してもらい、同行研修も受けてもらうような</w:t>
      </w:r>
      <w:r>
        <w:rPr>
          <w:rFonts w:asciiTheme="majorEastAsia" w:eastAsiaTheme="majorEastAsia" w:hAnsiTheme="majorEastAsia" w:hint="eastAsia"/>
          <w:sz w:val="24"/>
          <w:szCs w:val="24"/>
        </w:rPr>
        <w:t>研修を</w:t>
      </w:r>
      <w:r w:rsidR="00DF4EC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豊能圏域の</w:t>
      </w:r>
      <w:r w:rsidR="000D2F68">
        <w:rPr>
          <w:rFonts w:asciiTheme="majorEastAsia" w:eastAsiaTheme="majorEastAsia" w:hAnsiTheme="majorEastAsia" w:hint="eastAsia"/>
          <w:sz w:val="24"/>
          <w:szCs w:val="24"/>
        </w:rPr>
        <w:t>医師会が共同して実施していきたい。</w:t>
      </w:r>
    </w:p>
    <w:p w:rsidR="00E93946" w:rsidRDefault="00E93946" w:rsidP="0036788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07F0F">
        <w:rPr>
          <w:rFonts w:asciiTheme="majorEastAsia" w:eastAsiaTheme="majorEastAsia" w:hAnsiTheme="majorEastAsia" w:hint="eastAsia"/>
          <w:sz w:val="24"/>
          <w:szCs w:val="24"/>
        </w:rPr>
        <w:t>高齢者</w:t>
      </w:r>
      <w:r w:rsidR="007427CB">
        <w:rPr>
          <w:rFonts w:asciiTheme="majorEastAsia" w:eastAsiaTheme="majorEastAsia" w:hAnsiTheme="majorEastAsia" w:hint="eastAsia"/>
          <w:sz w:val="24"/>
          <w:szCs w:val="24"/>
        </w:rPr>
        <w:t>夫婦の場合、寝たきりに</w:t>
      </w:r>
      <w:r w:rsidR="007427CB">
        <w:rPr>
          <w:rFonts w:asciiTheme="majorEastAsia" w:eastAsiaTheme="majorEastAsia" w:hAnsiTheme="majorEastAsia"/>
          <w:sz w:val="24"/>
          <w:szCs w:val="24"/>
        </w:rPr>
        <w:t>なると</w:t>
      </w:r>
      <w:r w:rsidR="00F91BE2">
        <w:rPr>
          <w:rFonts w:asciiTheme="majorEastAsia" w:eastAsiaTheme="majorEastAsia" w:hAnsiTheme="majorEastAsia" w:hint="eastAsia"/>
          <w:sz w:val="24"/>
          <w:szCs w:val="24"/>
        </w:rPr>
        <w:t>認知症</w:t>
      </w:r>
      <w:r w:rsidR="0036788F">
        <w:rPr>
          <w:rFonts w:asciiTheme="majorEastAsia" w:eastAsiaTheme="majorEastAsia" w:hAnsiTheme="majorEastAsia" w:hint="eastAsia"/>
          <w:sz w:val="24"/>
          <w:szCs w:val="24"/>
        </w:rPr>
        <w:t>を</w:t>
      </w:r>
      <w:r w:rsidR="007427CB">
        <w:rPr>
          <w:rFonts w:asciiTheme="majorEastAsia" w:eastAsiaTheme="majorEastAsia" w:hAnsiTheme="majorEastAsia" w:hint="eastAsia"/>
          <w:sz w:val="24"/>
          <w:szCs w:val="24"/>
        </w:rPr>
        <w:t>発症</w:t>
      </w:r>
      <w:r w:rsidR="007427CB">
        <w:rPr>
          <w:rFonts w:asciiTheme="majorEastAsia" w:eastAsiaTheme="majorEastAsia" w:hAnsiTheme="majorEastAsia"/>
          <w:sz w:val="24"/>
          <w:szCs w:val="24"/>
        </w:rPr>
        <w:t>する可能性が</w:t>
      </w:r>
      <w:r w:rsidR="007427CB">
        <w:rPr>
          <w:rFonts w:asciiTheme="majorEastAsia" w:eastAsiaTheme="majorEastAsia" w:hAnsiTheme="majorEastAsia" w:hint="eastAsia"/>
          <w:sz w:val="24"/>
          <w:szCs w:val="24"/>
        </w:rPr>
        <w:t>高く</w:t>
      </w:r>
      <w:r w:rsidR="007427CB">
        <w:rPr>
          <w:rFonts w:asciiTheme="majorEastAsia" w:eastAsiaTheme="majorEastAsia" w:hAnsiTheme="majorEastAsia"/>
          <w:sz w:val="24"/>
          <w:szCs w:val="24"/>
        </w:rPr>
        <w:t>、介護側は負担が</w:t>
      </w:r>
      <w:r w:rsidR="007427CB">
        <w:rPr>
          <w:rFonts w:asciiTheme="majorEastAsia" w:eastAsiaTheme="majorEastAsia" w:hAnsiTheme="majorEastAsia" w:hint="eastAsia"/>
          <w:sz w:val="24"/>
          <w:szCs w:val="24"/>
        </w:rPr>
        <w:t>増大</w:t>
      </w:r>
      <w:r w:rsidR="007427CB">
        <w:rPr>
          <w:rFonts w:asciiTheme="majorEastAsia" w:eastAsiaTheme="majorEastAsia" w:hAnsiTheme="majorEastAsia"/>
          <w:sz w:val="24"/>
          <w:szCs w:val="24"/>
        </w:rPr>
        <w:t>する。</w:t>
      </w:r>
      <w:r w:rsidR="007427CB">
        <w:rPr>
          <w:rFonts w:asciiTheme="majorEastAsia" w:eastAsiaTheme="majorEastAsia" w:hAnsiTheme="majorEastAsia" w:hint="eastAsia"/>
          <w:sz w:val="24"/>
          <w:szCs w:val="24"/>
        </w:rPr>
        <w:t>そういった</w:t>
      </w:r>
      <w:r w:rsidR="007427CB">
        <w:rPr>
          <w:rFonts w:asciiTheme="majorEastAsia" w:eastAsiaTheme="majorEastAsia" w:hAnsiTheme="majorEastAsia"/>
          <w:sz w:val="24"/>
          <w:szCs w:val="24"/>
        </w:rPr>
        <w:t>方にどう</w:t>
      </w:r>
      <w:r w:rsidR="007427CB">
        <w:rPr>
          <w:rFonts w:asciiTheme="majorEastAsia" w:eastAsiaTheme="majorEastAsia" w:hAnsiTheme="majorEastAsia" w:hint="eastAsia"/>
          <w:sz w:val="24"/>
          <w:szCs w:val="24"/>
        </w:rPr>
        <w:t>支援できるか</w:t>
      </w:r>
      <w:r w:rsidR="007427CB">
        <w:rPr>
          <w:rFonts w:asciiTheme="majorEastAsia" w:eastAsiaTheme="majorEastAsia" w:hAnsiTheme="majorEastAsia"/>
          <w:sz w:val="24"/>
          <w:szCs w:val="24"/>
        </w:rPr>
        <w:t>考え</w:t>
      </w:r>
      <w:r w:rsidR="007427CB">
        <w:rPr>
          <w:rFonts w:asciiTheme="majorEastAsia" w:eastAsiaTheme="majorEastAsia" w:hAnsiTheme="majorEastAsia" w:hint="eastAsia"/>
          <w:sz w:val="24"/>
          <w:szCs w:val="24"/>
        </w:rPr>
        <w:t>て</w:t>
      </w:r>
      <w:r w:rsidR="007427CB">
        <w:rPr>
          <w:rFonts w:asciiTheme="majorEastAsia" w:eastAsiaTheme="majorEastAsia" w:hAnsiTheme="majorEastAsia"/>
          <w:sz w:val="24"/>
          <w:szCs w:val="24"/>
        </w:rPr>
        <w:t>いきたい</w:t>
      </w:r>
      <w:r>
        <w:rPr>
          <w:rFonts w:asciiTheme="majorEastAsia" w:eastAsiaTheme="majorEastAsia" w:hAnsiTheme="majorEastAsia" w:hint="eastAsia"/>
          <w:sz w:val="24"/>
          <w:szCs w:val="24"/>
        </w:rPr>
        <w:t>。</w:t>
      </w:r>
    </w:p>
    <w:p w:rsidR="00907F0F" w:rsidRDefault="00E93946" w:rsidP="00ED36C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○認知症患者</w:t>
      </w:r>
      <w:r w:rsidR="00ED36CC">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は、</w:t>
      </w:r>
      <w:r w:rsidR="00447B23">
        <w:rPr>
          <w:rFonts w:asciiTheme="majorEastAsia" w:eastAsiaTheme="majorEastAsia" w:hAnsiTheme="majorEastAsia" w:hint="eastAsia"/>
          <w:sz w:val="24"/>
          <w:szCs w:val="24"/>
        </w:rPr>
        <w:t>せん妄などで困っているケースは</w:t>
      </w:r>
      <w:r w:rsidR="00ED36CC">
        <w:rPr>
          <w:rFonts w:asciiTheme="majorEastAsia" w:eastAsiaTheme="majorEastAsia" w:hAnsiTheme="majorEastAsia" w:hint="eastAsia"/>
          <w:sz w:val="24"/>
          <w:szCs w:val="24"/>
        </w:rPr>
        <w:t>病院</w:t>
      </w:r>
      <w:r w:rsidR="00ED36CC">
        <w:rPr>
          <w:rFonts w:asciiTheme="majorEastAsia" w:eastAsiaTheme="majorEastAsia" w:hAnsiTheme="majorEastAsia"/>
          <w:sz w:val="24"/>
          <w:szCs w:val="24"/>
        </w:rPr>
        <w:t>で</w:t>
      </w:r>
      <w:r>
        <w:rPr>
          <w:rFonts w:asciiTheme="majorEastAsia" w:eastAsiaTheme="majorEastAsia" w:hAnsiTheme="majorEastAsia" w:hint="eastAsia"/>
          <w:sz w:val="24"/>
          <w:szCs w:val="24"/>
        </w:rPr>
        <w:t>対応できる。</w:t>
      </w:r>
      <w:r w:rsidR="00795216">
        <w:rPr>
          <w:rFonts w:asciiTheme="majorEastAsia" w:eastAsiaTheme="majorEastAsia" w:hAnsiTheme="majorEastAsia" w:hint="eastAsia"/>
          <w:sz w:val="24"/>
          <w:szCs w:val="24"/>
        </w:rPr>
        <w:t>病床の稼働率が下がっており在宅にも力を入れている。</w:t>
      </w:r>
    </w:p>
    <w:p w:rsidR="00E93946" w:rsidRDefault="00E93946" w:rsidP="00CA36B6">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874C3">
        <w:rPr>
          <w:rFonts w:asciiTheme="majorEastAsia" w:eastAsiaTheme="majorEastAsia" w:hAnsiTheme="majorEastAsia" w:hint="eastAsia"/>
          <w:sz w:val="24"/>
          <w:szCs w:val="24"/>
        </w:rPr>
        <w:t>かかりつけ薬剤師</w:t>
      </w:r>
      <w:r w:rsidR="00367C2B">
        <w:rPr>
          <w:rFonts w:asciiTheme="majorEastAsia" w:eastAsiaTheme="majorEastAsia" w:hAnsiTheme="majorEastAsia" w:hint="eastAsia"/>
          <w:sz w:val="24"/>
          <w:szCs w:val="24"/>
        </w:rPr>
        <w:t>の役割が課せられているので医療行政の予算を薬剤師につけてほしい。</w:t>
      </w:r>
    </w:p>
    <w:p w:rsidR="00795216" w:rsidRDefault="00D874C3" w:rsidP="00795216">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7割の患者が慢性疾患患者であり</w:t>
      </w:r>
      <w:r w:rsidR="00367C2B">
        <w:rPr>
          <w:rFonts w:asciiTheme="majorEastAsia" w:eastAsiaTheme="majorEastAsia" w:hAnsiTheme="majorEastAsia" w:hint="eastAsia"/>
          <w:sz w:val="24"/>
          <w:szCs w:val="24"/>
        </w:rPr>
        <w:t>残</w:t>
      </w:r>
      <w:r w:rsidR="00E93946">
        <w:rPr>
          <w:rFonts w:asciiTheme="majorEastAsia" w:eastAsiaTheme="majorEastAsia" w:hAnsiTheme="majorEastAsia" w:hint="eastAsia"/>
          <w:sz w:val="24"/>
          <w:szCs w:val="24"/>
        </w:rPr>
        <w:t>薬管理が重要である。</w:t>
      </w:r>
    </w:p>
    <w:p w:rsidR="00E93946" w:rsidRDefault="00E93946" w:rsidP="00E9394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A4CC7">
        <w:rPr>
          <w:rFonts w:asciiTheme="majorEastAsia" w:eastAsiaTheme="majorEastAsia" w:hAnsiTheme="majorEastAsia" w:hint="eastAsia"/>
          <w:sz w:val="24"/>
          <w:szCs w:val="24"/>
        </w:rPr>
        <w:t>保健所は広域的に物事を見ていく立場であり、在宅を支える後方病院を増やしていくこと</w:t>
      </w:r>
    </w:p>
    <w:p w:rsidR="00BC69BC" w:rsidRDefault="007A4CC7" w:rsidP="00E9394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が責務と思う。各自冶体レベルで</w:t>
      </w:r>
      <w:r w:rsidR="00DB1AEA">
        <w:rPr>
          <w:rFonts w:asciiTheme="majorEastAsia" w:eastAsiaTheme="majorEastAsia" w:hAnsiTheme="majorEastAsia" w:hint="eastAsia"/>
          <w:sz w:val="24"/>
          <w:szCs w:val="24"/>
        </w:rPr>
        <w:t>具体的に困っていることを出し</w:t>
      </w:r>
      <w:r w:rsidR="00F476FB">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いただきたい。</w:t>
      </w:r>
    </w:p>
    <w:p w:rsidR="00E93946" w:rsidRDefault="00E93946" w:rsidP="003E7BD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A4CC7">
        <w:rPr>
          <w:rFonts w:asciiTheme="majorEastAsia" w:eastAsiaTheme="majorEastAsia" w:hAnsiTheme="majorEastAsia" w:hint="eastAsia"/>
          <w:sz w:val="24"/>
          <w:szCs w:val="24"/>
        </w:rPr>
        <w:t>高齢者福祉計</w:t>
      </w:r>
      <w:r w:rsidR="000A2779">
        <w:rPr>
          <w:rFonts w:asciiTheme="majorEastAsia" w:eastAsiaTheme="majorEastAsia" w:hAnsiTheme="majorEastAsia" w:hint="eastAsia"/>
          <w:sz w:val="24"/>
          <w:szCs w:val="24"/>
        </w:rPr>
        <w:t>画、介護保険事業計画など</w:t>
      </w:r>
      <w:r w:rsidR="00DB1AEA">
        <w:rPr>
          <w:rFonts w:asciiTheme="majorEastAsia" w:eastAsiaTheme="majorEastAsia" w:hAnsiTheme="majorEastAsia" w:hint="eastAsia"/>
          <w:sz w:val="24"/>
          <w:szCs w:val="24"/>
        </w:rPr>
        <w:t>取り組んでいるが在宅医療を担うに</w:t>
      </w:r>
      <w:r w:rsidR="00DB1AEA">
        <w:rPr>
          <w:rFonts w:asciiTheme="majorEastAsia" w:eastAsiaTheme="majorEastAsia" w:hAnsiTheme="majorEastAsia"/>
          <w:sz w:val="24"/>
          <w:szCs w:val="24"/>
        </w:rPr>
        <w:t>あたって、</w:t>
      </w:r>
      <w:r w:rsidR="00DB1AEA">
        <w:rPr>
          <w:rFonts w:asciiTheme="majorEastAsia" w:eastAsiaTheme="majorEastAsia" w:hAnsiTheme="majorEastAsia" w:hint="eastAsia"/>
          <w:sz w:val="24"/>
          <w:szCs w:val="24"/>
        </w:rPr>
        <w:t>医療と福祉の整合性</w:t>
      </w:r>
      <w:r w:rsidR="00DB1AEA">
        <w:rPr>
          <w:rFonts w:asciiTheme="majorEastAsia" w:eastAsiaTheme="majorEastAsia" w:hAnsiTheme="majorEastAsia"/>
          <w:sz w:val="24"/>
          <w:szCs w:val="24"/>
        </w:rPr>
        <w:t>について</w:t>
      </w:r>
      <w:r w:rsidR="00DB1AEA">
        <w:rPr>
          <w:rFonts w:asciiTheme="majorEastAsia" w:eastAsiaTheme="majorEastAsia" w:hAnsiTheme="majorEastAsia" w:hint="eastAsia"/>
          <w:sz w:val="24"/>
          <w:szCs w:val="24"/>
        </w:rPr>
        <w:t>の</w:t>
      </w:r>
      <w:r w:rsidR="00DB1AEA">
        <w:rPr>
          <w:rFonts w:asciiTheme="majorEastAsia" w:eastAsiaTheme="majorEastAsia" w:hAnsiTheme="majorEastAsia"/>
          <w:sz w:val="24"/>
          <w:szCs w:val="24"/>
        </w:rPr>
        <w:t>議論が</w:t>
      </w:r>
      <w:r w:rsidR="007A4CC7">
        <w:rPr>
          <w:rFonts w:asciiTheme="majorEastAsia" w:eastAsiaTheme="majorEastAsia" w:hAnsiTheme="majorEastAsia" w:hint="eastAsia"/>
          <w:sz w:val="24"/>
          <w:szCs w:val="24"/>
        </w:rPr>
        <w:t>進んでいない。社協</w:t>
      </w:r>
      <w:r w:rsidR="00DB1AEA">
        <w:rPr>
          <w:rFonts w:asciiTheme="majorEastAsia" w:eastAsiaTheme="majorEastAsia" w:hAnsiTheme="majorEastAsia" w:hint="eastAsia"/>
          <w:sz w:val="24"/>
          <w:szCs w:val="24"/>
        </w:rPr>
        <w:t>で</w:t>
      </w:r>
      <w:r w:rsidR="007A4CC7">
        <w:rPr>
          <w:rFonts w:asciiTheme="majorEastAsia" w:eastAsiaTheme="majorEastAsia" w:hAnsiTheme="majorEastAsia" w:hint="eastAsia"/>
          <w:sz w:val="24"/>
          <w:szCs w:val="24"/>
        </w:rPr>
        <w:t>リーダーシップを取って取り組んで</w:t>
      </w:r>
      <w:r>
        <w:rPr>
          <w:rFonts w:asciiTheme="majorEastAsia" w:eastAsiaTheme="majorEastAsia" w:hAnsiTheme="majorEastAsia" w:hint="eastAsia"/>
          <w:sz w:val="24"/>
          <w:szCs w:val="24"/>
        </w:rPr>
        <w:t>いただきたい。</w:t>
      </w:r>
    </w:p>
    <w:p w:rsidR="007547CF" w:rsidRPr="00BC4968" w:rsidRDefault="00E93946" w:rsidP="00C52C4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476FB">
        <w:rPr>
          <w:rFonts w:asciiTheme="majorEastAsia" w:eastAsiaTheme="majorEastAsia" w:hAnsiTheme="majorEastAsia" w:hint="eastAsia"/>
          <w:sz w:val="24"/>
          <w:szCs w:val="24"/>
        </w:rPr>
        <w:t>医師会や</w:t>
      </w:r>
      <w:r w:rsidR="001E0AA1">
        <w:rPr>
          <w:rFonts w:asciiTheme="majorEastAsia" w:eastAsiaTheme="majorEastAsia" w:hAnsiTheme="majorEastAsia" w:hint="eastAsia"/>
          <w:sz w:val="24"/>
          <w:szCs w:val="24"/>
        </w:rPr>
        <w:t>医師会</w:t>
      </w:r>
      <w:r w:rsidR="001E0AA1">
        <w:rPr>
          <w:rFonts w:asciiTheme="majorEastAsia" w:eastAsiaTheme="majorEastAsia" w:hAnsiTheme="majorEastAsia"/>
          <w:sz w:val="24"/>
          <w:szCs w:val="24"/>
        </w:rPr>
        <w:t>に加入していない医師</w:t>
      </w:r>
      <w:r w:rsidR="00E0398C">
        <w:rPr>
          <w:rFonts w:asciiTheme="majorEastAsia" w:eastAsiaTheme="majorEastAsia" w:hAnsiTheme="majorEastAsia" w:hint="eastAsia"/>
          <w:sz w:val="24"/>
          <w:szCs w:val="24"/>
        </w:rPr>
        <w:t>ともにアプローチできるのは保健所だけだと思うので、その</w:t>
      </w:r>
      <w:r w:rsidR="00F476FB">
        <w:rPr>
          <w:rFonts w:asciiTheme="majorEastAsia" w:eastAsiaTheme="majorEastAsia" w:hAnsiTheme="majorEastAsia" w:hint="eastAsia"/>
          <w:sz w:val="24"/>
          <w:szCs w:val="24"/>
        </w:rPr>
        <w:t>関係</w:t>
      </w:r>
      <w:r w:rsidR="00E0398C">
        <w:rPr>
          <w:rFonts w:asciiTheme="majorEastAsia" w:eastAsiaTheme="majorEastAsia" w:hAnsiTheme="majorEastAsia" w:hint="eastAsia"/>
          <w:sz w:val="24"/>
          <w:szCs w:val="24"/>
        </w:rPr>
        <w:t>づ</w:t>
      </w:r>
      <w:r w:rsidR="00B1492A">
        <w:rPr>
          <w:rFonts w:asciiTheme="majorEastAsia" w:eastAsiaTheme="majorEastAsia" w:hAnsiTheme="majorEastAsia" w:hint="eastAsia"/>
          <w:sz w:val="24"/>
          <w:szCs w:val="24"/>
        </w:rPr>
        <w:t>くりを保健所が作っていくべきだ。</w:t>
      </w:r>
    </w:p>
    <w:sectPr w:rsidR="007547CF" w:rsidRPr="00BC4968" w:rsidSect="00371A69">
      <w:pgSz w:w="11906" w:h="16838" w:code="9"/>
      <w:pgMar w:top="567" w:right="1077" w:bottom="567"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4B" w:rsidRDefault="00510F4B" w:rsidP="00E44DEA">
      <w:r>
        <w:separator/>
      </w:r>
    </w:p>
  </w:endnote>
  <w:endnote w:type="continuationSeparator" w:id="0">
    <w:p w:rsidR="00510F4B" w:rsidRDefault="00510F4B" w:rsidP="00E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4B" w:rsidRDefault="00510F4B" w:rsidP="00E44DEA">
      <w:r>
        <w:separator/>
      </w:r>
    </w:p>
  </w:footnote>
  <w:footnote w:type="continuationSeparator" w:id="0">
    <w:p w:rsidR="00510F4B" w:rsidRDefault="00510F4B" w:rsidP="00E4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09BC"/>
    <w:multiLevelType w:val="multilevel"/>
    <w:tmpl w:val="6158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80"/>
    <w:rsid w:val="000330E0"/>
    <w:rsid w:val="000372C8"/>
    <w:rsid w:val="000502E9"/>
    <w:rsid w:val="00055E80"/>
    <w:rsid w:val="00083F4B"/>
    <w:rsid w:val="0009118E"/>
    <w:rsid w:val="000A2779"/>
    <w:rsid w:val="000A73B9"/>
    <w:rsid w:val="000D2F68"/>
    <w:rsid w:val="000D6EB3"/>
    <w:rsid w:val="0011105F"/>
    <w:rsid w:val="0013230F"/>
    <w:rsid w:val="00143DC8"/>
    <w:rsid w:val="00165C14"/>
    <w:rsid w:val="00166105"/>
    <w:rsid w:val="0017056C"/>
    <w:rsid w:val="0017767B"/>
    <w:rsid w:val="00192887"/>
    <w:rsid w:val="00192A39"/>
    <w:rsid w:val="001C2913"/>
    <w:rsid w:val="001E00A7"/>
    <w:rsid w:val="001E0AA1"/>
    <w:rsid w:val="001E3FBD"/>
    <w:rsid w:val="001E651F"/>
    <w:rsid w:val="00250954"/>
    <w:rsid w:val="002A13C7"/>
    <w:rsid w:val="002E5659"/>
    <w:rsid w:val="002F3718"/>
    <w:rsid w:val="00302E49"/>
    <w:rsid w:val="00330229"/>
    <w:rsid w:val="00330F48"/>
    <w:rsid w:val="00331462"/>
    <w:rsid w:val="00332464"/>
    <w:rsid w:val="00343886"/>
    <w:rsid w:val="00346F8F"/>
    <w:rsid w:val="0036788F"/>
    <w:rsid w:val="00367C2B"/>
    <w:rsid w:val="00371A69"/>
    <w:rsid w:val="00372E2C"/>
    <w:rsid w:val="003845E7"/>
    <w:rsid w:val="003E7BDE"/>
    <w:rsid w:val="00440E3B"/>
    <w:rsid w:val="004448BF"/>
    <w:rsid w:val="00447B23"/>
    <w:rsid w:val="0046711D"/>
    <w:rsid w:val="00490140"/>
    <w:rsid w:val="00490A1F"/>
    <w:rsid w:val="004B1B8E"/>
    <w:rsid w:val="004D4C97"/>
    <w:rsid w:val="004F35AD"/>
    <w:rsid w:val="004F540E"/>
    <w:rsid w:val="004F54A0"/>
    <w:rsid w:val="00510F4B"/>
    <w:rsid w:val="00522658"/>
    <w:rsid w:val="00560DF1"/>
    <w:rsid w:val="005D0229"/>
    <w:rsid w:val="005D0518"/>
    <w:rsid w:val="005D2B99"/>
    <w:rsid w:val="005F68C3"/>
    <w:rsid w:val="0061486A"/>
    <w:rsid w:val="00627B8A"/>
    <w:rsid w:val="006336AB"/>
    <w:rsid w:val="00646080"/>
    <w:rsid w:val="00653B61"/>
    <w:rsid w:val="00653F96"/>
    <w:rsid w:val="00676271"/>
    <w:rsid w:val="006B5ACE"/>
    <w:rsid w:val="006B6AC1"/>
    <w:rsid w:val="00702D26"/>
    <w:rsid w:val="007178A8"/>
    <w:rsid w:val="007323E0"/>
    <w:rsid w:val="00734195"/>
    <w:rsid w:val="007427CB"/>
    <w:rsid w:val="007547CF"/>
    <w:rsid w:val="00757B4D"/>
    <w:rsid w:val="00790570"/>
    <w:rsid w:val="00795216"/>
    <w:rsid w:val="007A4CC7"/>
    <w:rsid w:val="007B122E"/>
    <w:rsid w:val="007B1CB7"/>
    <w:rsid w:val="007F0E7F"/>
    <w:rsid w:val="008243D8"/>
    <w:rsid w:val="00864E5B"/>
    <w:rsid w:val="00892DD8"/>
    <w:rsid w:val="008A4AC2"/>
    <w:rsid w:val="008D3A2B"/>
    <w:rsid w:val="008E7677"/>
    <w:rsid w:val="009029EF"/>
    <w:rsid w:val="00904A90"/>
    <w:rsid w:val="00907F0F"/>
    <w:rsid w:val="009148B3"/>
    <w:rsid w:val="00963759"/>
    <w:rsid w:val="00991C3A"/>
    <w:rsid w:val="009C5B37"/>
    <w:rsid w:val="009C67C7"/>
    <w:rsid w:val="009E1189"/>
    <w:rsid w:val="009E76A6"/>
    <w:rsid w:val="00A00036"/>
    <w:rsid w:val="00A425C0"/>
    <w:rsid w:val="00A45E50"/>
    <w:rsid w:val="00A670D7"/>
    <w:rsid w:val="00A6785A"/>
    <w:rsid w:val="00AA1EC2"/>
    <w:rsid w:val="00AA56B9"/>
    <w:rsid w:val="00AB0553"/>
    <w:rsid w:val="00AC1434"/>
    <w:rsid w:val="00AC74AE"/>
    <w:rsid w:val="00AE25FE"/>
    <w:rsid w:val="00B1492A"/>
    <w:rsid w:val="00B224BF"/>
    <w:rsid w:val="00B30BAD"/>
    <w:rsid w:val="00B41992"/>
    <w:rsid w:val="00B60984"/>
    <w:rsid w:val="00B64589"/>
    <w:rsid w:val="00B968D1"/>
    <w:rsid w:val="00BC23CA"/>
    <w:rsid w:val="00BC4968"/>
    <w:rsid w:val="00BC69BC"/>
    <w:rsid w:val="00BD18E3"/>
    <w:rsid w:val="00BD53A2"/>
    <w:rsid w:val="00BE203F"/>
    <w:rsid w:val="00C005C7"/>
    <w:rsid w:val="00C348BD"/>
    <w:rsid w:val="00C52C4E"/>
    <w:rsid w:val="00C56EC3"/>
    <w:rsid w:val="00C62480"/>
    <w:rsid w:val="00C6547A"/>
    <w:rsid w:val="00C71FB1"/>
    <w:rsid w:val="00C9579D"/>
    <w:rsid w:val="00CA36B6"/>
    <w:rsid w:val="00CD761F"/>
    <w:rsid w:val="00CF2AF0"/>
    <w:rsid w:val="00D04ED2"/>
    <w:rsid w:val="00D13AE0"/>
    <w:rsid w:val="00D307AF"/>
    <w:rsid w:val="00D54058"/>
    <w:rsid w:val="00D74DEF"/>
    <w:rsid w:val="00D874C3"/>
    <w:rsid w:val="00DB1AEA"/>
    <w:rsid w:val="00DD5035"/>
    <w:rsid w:val="00DE6024"/>
    <w:rsid w:val="00DF4EC9"/>
    <w:rsid w:val="00E0398C"/>
    <w:rsid w:val="00E44DEA"/>
    <w:rsid w:val="00E7236E"/>
    <w:rsid w:val="00E81D54"/>
    <w:rsid w:val="00E92327"/>
    <w:rsid w:val="00E93946"/>
    <w:rsid w:val="00EB5D1F"/>
    <w:rsid w:val="00ED36CC"/>
    <w:rsid w:val="00EF5F54"/>
    <w:rsid w:val="00F24DFA"/>
    <w:rsid w:val="00F3509A"/>
    <w:rsid w:val="00F476FB"/>
    <w:rsid w:val="00F51544"/>
    <w:rsid w:val="00F91BE2"/>
    <w:rsid w:val="00FC337C"/>
    <w:rsid w:val="00FD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29EF"/>
  </w:style>
  <w:style w:type="character" w:customStyle="1" w:styleId="a4">
    <w:name w:val="日付 (文字)"/>
    <w:basedOn w:val="a0"/>
    <w:link w:val="a3"/>
    <w:uiPriority w:val="99"/>
    <w:semiHidden/>
    <w:rsid w:val="009029EF"/>
  </w:style>
  <w:style w:type="table" w:styleId="a5">
    <w:name w:val="Table Grid"/>
    <w:basedOn w:val="a1"/>
    <w:uiPriority w:val="59"/>
    <w:rsid w:val="0090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E5659"/>
    <w:rPr>
      <w:color w:val="0000FF" w:themeColor="hyperlink"/>
      <w:u w:val="single"/>
    </w:rPr>
  </w:style>
  <w:style w:type="paragraph" w:styleId="a7">
    <w:name w:val="header"/>
    <w:basedOn w:val="a"/>
    <w:link w:val="a8"/>
    <w:uiPriority w:val="99"/>
    <w:unhideWhenUsed/>
    <w:rsid w:val="00E44DEA"/>
    <w:pPr>
      <w:tabs>
        <w:tab w:val="center" w:pos="4252"/>
        <w:tab w:val="right" w:pos="8504"/>
      </w:tabs>
      <w:snapToGrid w:val="0"/>
    </w:pPr>
  </w:style>
  <w:style w:type="character" w:customStyle="1" w:styleId="a8">
    <w:name w:val="ヘッダー (文字)"/>
    <w:basedOn w:val="a0"/>
    <w:link w:val="a7"/>
    <w:uiPriority w:val="99"/>
    <w:rsid w:val="00E44DEA"/>
  </w:style>
  <w:style w:type="paragraph" w:styleId="a9">
    <w:name w:val="footer"/>
    <w:basedOn w:val="a"/>
    <w:link w:val="aa"/>
    <w:uiPriority w:val="99"/>
    <w:unhideWhenUsed/>
    <w:rsid w:val="00E44DEA"/>
    <w:pPr>
      <w:tabs>
        <w:tab w:val="center" w:pos="4252"/>
        <w:tab w:val="right" w:pos="8504"/>
      </w:tabs>
      <w:snapToGrid w:val="0"/>
    </w:pPr>
  </w:style>
  <w:style w:type="character" w:customStyle="1" w:styleId="aa">
    <w:name w:val="フッター (文字)"/>
    <w:basedOn w:val="a0"/>
    <w:link w:val="a9"/>
    <w:uiPriority w:val="99"/>
    <w:rsid w:val="00E44DEA"/>
  </w:style>
  <w:style w:type="paragraph" w:styleId="ab">
    <w:name w:val="Balloon Text"/>
    <w:basedOn w:val="a"/>
    <w:link w:val="ac"/>
    <w:uiPriority w:val="99"/>
    <w:semiHidden/>
    <w:unhideWhenUsed/>
    <w:rsid w:val="004F54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54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29EF"/>
  </w:style>
  <w:style w:type="character" w:customStyle="1" w:styleId="a4">
    <w:name w:val="日付 (文字)"/>
    <w:basedOn w:val="a0"/>
    <w:link w:val="a3"/>
    <w:uiPriority w:val="99"/>
    <w:semiHidden/>
    <w:rsid w:val="009029EF"/>
  </w:style>
  <w:style w:type="table" w:styleId="a5">
    <w:name w:val="Table Grid"/>
    <w:basedOn w:val="a1"/>
    <w:uiPriority w:val="59"/>
    <w:rsid w:val="0090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E5659"/>
    <w:rPr>
      <w:color w:val="0000FF" w:themeColor="hyperlink"/>
      <w:u w:val="single"/>
    </w:rPr>
  </w:style>
  <w:style w:type="paragraph" w:styleId="a7">
    <w:name w:val="header"/>
    <w:basedOn w:val="a"/>
    <w:link w:val="a8"/>
    <w:uiPriority w:val="99"/>
    <w:unhideWhenUsed/>
    <w:rsid w:val="00E44DEA"/>
    <w:pPr>
      <w:tabs>
        <w:tab w:val="center" w:pos="4252"/>
        <w:tab w:val="right" w:pos="8504"/>
      </w:tabs>
      <w:snapToGrid w:val="0"/>
    </w:pPr>
  </w:style>
  <w:style w:type="character" w:customStyle="1" w:styleId="a8">
    <w:name w:val="ヘッダー (文字)"/>
    <w:basedOn w:val="a0"/>
    <w:link w:val="a7"/>
    <w:uiPriority w:val="99"/>
    <w:rsid w:val="00E44DEA"/>
  </w:style>
  <w:style w:type="paragraph" w:styleId="a9">
    <w:name w:val="footer"/>
    <w:basedOn w:val="a"/>
    <w:link w:val="aa"/>
    <w:uiPriority w:val="99"/>
    <w:unhideWhenUsed/>
    <w:rsid w:val="00E44DEA"/>
    <w:pPr>
      <w:tabs>
        <w:tab w:val="center" w:pos="4252"/>
        <w:tab w:val="right" w:pos="8504"/>
      </w:tabs>
      <w:snapToGrid w:val="0"/>
    </w:pPr>
  </w:style>
  <w:style w:type="character" w:customStyle="1" w:styleId="aa">
    <w:name w:val="フッター (文字)"/>
    <w:basedOn w:val="a0"/>
    <w:link w:val="a9"/>
    <w:uiPriority w:val="99"/>
    <w:rsid w:val="00E44DEA"/>
  </w:style>
  <w:style w:type="paragraph" w:styleId="ab">
    <w:name w:val="Balloon Text"/>
    <w:basedOn w:val="a"/>
    <w:link w:val="ac"/>
    <w:uiPriority w:val="99"/>
    <w:semiHidden/>
    <w:unhideWhenUsed/>
    <w:rsid w:val="004F54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5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92635">
      <w:bodyDiv w:val="1"/>
      <w:marLeft w:val="0"/>
      <w:marRight w:val="0"/>
      <w:marTop w:val="0"/>
      <w:marBottom w:val="0"/>
      <w:divBdr>
        <w:top w:val="none" w:sz="0" w:space="0" w:color="auto"/>
        <w:left w:val="none" w:sz="0" w:space="0" w:color="auto"/>
        <w:bottom w:val="none" w:sz="0" w:space="0" w:color="auto"/>
        <w:right w:val="none" w:sz="0" w:space="0" w:color="auto"/>
      </w:divBdr>
      <w:divsChild>
        <w:div w:id="1867520951">
          <w:marLeft w:val="0"/>
          <w:marRight w:val="0"/>
          <w:marTop w:val="0"/>
          <w:marBottom w:val="0"/>
          <w:divBdr>
            <w:top w:val="none" w:sz="0" w:space="0" w:color="auto"/>
            <w:left w:val="none" w:sz="0" w:space="0" w:color="auto"/>
            <w:bottom w:val="none" w:sz="0" w:space="0" w:color="auto"/>
            <w:right w:val="none" w:sz="0" w:space="0" w:color="auto"/>
          </w:divBdr>
          <w:divsChild>
            <w:div w:id="1327436984">
              <w:marLeft w:val="0"/>
              <w:marRight w:val="0"/>
              <w:marTop w:val="0"/>
              <w:marBottom w:val="0"/>
              <w:divBdr>
                <w:top w:val="none" w:sz="0" w:space="0" w:color="auto"/>
                <w:left w:val="none" w:sz="0" w:space="0" w:color="auto"/>
                <w:bottom w:val="none" w:sz="0" w:space="0" w:color="auto"/>
                <w:right w:val="none" w:sz="0" w:space="0" w:color="auto"/>
              </w:divBdr>
              <w:divsChild>
                <w:div w:id="455874710">
                  <w:marLeft w:val="0"/>
                  <w:marRight w:val="0"/>
                  <w:marTop w:val="0"/>
                  <w:marBottom w:val="0"/>
                  <w:divBdr>
                    <w:top w:val="none" w:sz="0" w:space="0" w:color="auto"/>
                    <w:left w:val="none" w:sz="0" w:space="0" w:color="auto"/>
                    <w:bottom w:val="none" w:sz="0" w:space="0" w:color="auto"/>
                    <w:right w:val="none" w:sz="0" w:space="0" w:color="auto"/>
                  </w:divBdr>
                  <w:divsChild>
                    <w:div w:id="731196923">
                      <w:marLeft w:val="0"/>
                      <w:marRight w:val="-3600"/>
                      <w:marTop w:val="0"/>
                      <w:marBottom w:val="0"/>
                      <w:divBdr>
                        <w:top w:val="none" w:sz="0" w:space="0" w:color="auto"/>
                        <w:left w:val="none" w:sz="0" w:space="0" w:color="auto"/>
                        <w:bottom w:val="none" w:sz="0" w:space="0" w:color="auto"/>
                        <w:right w:val="none" w:sz="0" w:space="0" w:color="auto"/>
                      </w:divBdr>
                      <w:divsChild>
                        <w:div w:id="1377588398">
                          <w:marLeft w:val="-15"/>
                          <w:marRight w:val="3585"/>
                          <w:marTop w:val="0"/>
                          <w:marBottom w:val="0"/>
                          <w:divBdr>
                            <w:top w:val="none" w:sz="0" w:space="0" w:color="auto"/>
                            <w:left w:val="none" w:sz="0" w:space="0" w:color="auto"/>
                            <w:bottom w:val="none" w:sz="0" w:space="0" w:color="auto"/>
                            <w:right w:val="none" w:sz="0" w:space="0" w:color="auto"/>
                          </w:divBdr>
                          <w:divsChild>
                            <w:div w:id="9766483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2016-09-26T06:37:00Z</cp:lastPrinted>
  <dcterms:created xsi:type="dcterms:W3CDTF">2016-09-23T07:28:00Z</dcterms:created>
  <dcterms:modified xsi:type="dcterms:W3CDTF">2016-11-09T02:21:00Z</dcterms:modified>
</cp:coreProperties>
</file>