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19E" w:rsidRDefault="00DA7A35" w:rsidP="00DA7A35">
      <w:pPr>
        <w:autoSpaceDE w:val="0"/>
        <w:autoSpaceDN w:val="0"/>
        <w:ind w:firstLineChars="500" w:firstLine="1242"/>
        <w:rPr>
          <w:rFonts w:ascii="ＭＳ ゴシック" w:eastAsia="ＭＳ ゴシック"/>
        </w:rPr>
      </w:pPr>
      <w:r>
        <w:rPr>
          <w:rFonts w:hint="eastAsia"/>
          <w:noProof/>
          <w:sz w:val="22"/>
        </w:rPr>
        <mc:AlternateContent>
          <mc:Choice Requires="wps">
            <w:drawing>
              <wp:anchor distT="0" distB="0" distL="114300" distR="114300" simplePos="0" relativeHeight="251663360" behindDoc="0" locked="0" layoutInCell="1" allowOverlap="1" wp14:anchorId="74404E17" wp14:editId="6200BA3F">
                <wp:simplePos x="0" y="0"/>
                <wp:positionH relativeFrom="column">
                  <wp:posOffset>4439285</wp:posOffset>
                </wp:positionH>
                <wp:positionV relativeFrom="paragraph">
                  <wp:posOffset>-26670</wp:posOffset>
                </wp:positionV>
                <wp:extent cx="14573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457325" cy="409575"/>
                        </a:xfrm>
                        <a:prstGeom prst="rect">
                          <a:avLst/>
                        </a:prstGeom>
                        <a:solidFill>
                          <a:sysClr val="window" lastClr="FFFFFF"/>
                        </a:solidFill>
                        <a:ln w="12700" cap="flat" cmpd="sng" algn="ctr">
                          <a:solidFill>
                            <a:sysClr val="windowText" lastClr="000000"/>
                          </a:solidFill>
                          <a:prstDash val="solid"/>
                        </a:ln>
                        <a:effectLst/>
                      </wps:spPr>
                      <wps:txbx>
                        <w:txbxContent>
                          <w:p w:rsidR="00DA7A35" w:rsidRPr="00474C76" w:rsidRDefault="00DA7A35" w:rsidP="00DA7A35">
                            <w:pPr>
                              <w:jc w:val="center"/>
                              <w:rPr>
                                <w:rFonts w:asciiTheme="majorEastAsia" w:eastAsiaTheme="majorEastAsia" w:hAnsiTheme="majorEastAsia"/>
                                <w:sz w:val="24"/>
                                <w:szCs w:val="24"/>
                              </w:rPr>
                            </w:pPr>
                            <w:r w:rsidRPr="00474C76">
                              <w:rPr>
                                <w:rFonts w:asciiTheme="majorEastAsia" w:eastAsiaTheme="majorEastAsia" w:hAnsiTheme="majorEastAsia" w:hint="eastAsia"/>
                                <w:sz w:val="24"/>
                                <w:szCs w:val="24"/>
                              </w:rPr>
                              <w:t>資料１－</w:t>
                            </w:r>
                            <w:r>
                              <w:rPr>
                                <w:rFonts w:asciiTheme="majorEastAsia" w:eastAsiaTheme="majorEastAsia" w:hAnsiTheme="majorEastAsia" w:hint="eastAsia"/>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9.55pt;margin-top:-2.1pt;width:114.7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" fillcolor="window" strokecolor="windowText" strokeweight="1pt">
                <v:textbox>
                  <w:txbxContent>
                    <w:p w:rsidR="00DA7A35" w:rsidRPr="00474C76" w:rsidRDefault="00DA7A35" w:rsidP="00DA7A35">
                      <w:pPr>
                        <w:jc w:val="center"/>
                        <w:rPr>
                          <w:rFonts w:asciiTheme="majorEastAsia" w:eastAsiaTheme="majorEastAsia" w:hAnsiTheme="majorEastAsia"/>
                          <w:sz w:val="24"/>
                          <w:szCs w:val="24"/>
                        </w:rPr>
                      </w:pPr>
                      <w:r w:rsidRPr="00474C76">
                        <w:rPr>
                          <w:rFonts w:asciiTheme="majorEastAsia" w:eastAsiaTheme="majorEastAsia" w:hAnsiTheme="majorEastAsia" w:hint="eastAsia"/>
                          <w:sz w:val="24"/>
                          <w:szCs w:val="24"/>
                        </w:rPr>
                        <w:t>資料１－</w:t>
                      </w:r>
                      <w:r>
                        <w:rPr>
                          <w:rFonts w:asciiTheme="majorEastAsia" w:eastAsiaTheme="majorEastAsia" w:hAnsiTheme="majorEastAsia" w:hint="eastAsia"/>
                          <w:sz w:val="24"/>
                          <w:szCs w:val="24"/>
                        </w:rPr>
                        <w:t>１</w:t>
                      </w:r>
                    </w:p>
                  </w:txbxContent>
                </v:textbox>
              </v:rect>
            </w:pict>
          </mc:Fallback>
        </mc:AlternateContent>
      </w:r>
    </w:p>
    <w:p w:rsidR="0038219E" w:rsidRDefault="0038219E" w:rsidP="00DA7A35">
      <w:pPr>
        <w:autoSpaceDE w:val="0"/>
        <w:autoSpaceDN w:val="0"/>
        <w:ind w:firstLineChars="500" w:firstLine="1192"/>
        <w:rPr>
          <w:rFonts w:ascii="ＭＳ ゴシック" w:eastAsia="ＭＳ ゴシック"/>
        </w:rPr>
      </w:pPr>
    </w:p>
    <w:p w:rsidR="0038219E" w:rsidRDefault="0038219E" w:rsidP="00D51D9A">
      <w:pPr>
        <w:autoSpaceDE w:val="0"/>
        <w:autoSpaceDN w:val="0"/>
        <w:ind w:firstLineChars="500" w:firstLine="1192"/>
        <w:rPr>
          <w:rFonts w:ascii="ＭＳ ゴシック" w:eastAsia="ＭＳ ゴシック"/>
        </w:rPr>
      </w:pPr>
    </w:p>
    <w:p w:rsidR="00D51D9A" w:rsidRDefault="00D51D9A" w:rsidP="00D51D9A">
      <w:pPr>
        <w:autoSpaceDE w:val="0"/>
        <w:autoSpaceDN w:val="0"/>
        <w:ind w:firstLineChars="500" w:firstLine="1192"/>
        <w:rPr>
          <w:rFonts w:ascii="ＭＳ ゴシック" w:eastAsia="ＭＳ ゴシック"/>
        </w:rPr>
      </w:pPr>
      <w:r w:rsidRPr="00391135">
        <w:rPr>
          <w:rFonts w:ascii="ＭＳ ゴシック" w:eastAsia="ＭＳ ゴシック" w:hint="eastAsia"/>
        </w:rPr>
        <w:t>弘済院附属病院が担ってきた認知症医療機能を引き継ぐ、</w:t>
      </w:r>
    </w:p>
    <w:p w:rsidR="00D51D9A" w:rsidRPr="00391135" w:rsidRDefault="00D51D9A" w:rsidP="00D51D9A">
      <w:pPr>
        <w:autoSpaceDE w:val="0"/>
        <w:autoSpaceDN w:val="0"/>
        <w:ind w:firstLineChars="500" w:firstLine="1192"/>
        <w:rPr>
          <w:rFonts w:ascii="ＭＳ ゴシック" w:eastAsia="ＭＳ ゴシック"/>
        </w:rPr>
      </w:pPr>
      <w:r>
        <w:rPr>
          <w:rFonts w:ascii="ＭＳ ゴシック" w:eastAsia="ＭＳ ゴシック" w:hint="eastAsia"/>
        </w:rPr>
        <w:t>大阪市立大学医学部附属病院の</w:t>
      </w:r>
      <w:r w:rsidRPr="00AE3BA0">
        <w:rPr>
          <w:rFonts w:ascii="ＭＳ ゴシック" w:eastAsia="ＭＳ ゴシック" w:hint="eastAsia"/>
        </w:rPr>
        <w:t>住吉市民病院跡地での</w:t>
      </w:r>
      <w:r>
        <w:rPr>
          <w:rFonts w:ascii="ＭＳ ゴシック" w:eastAsia="ＭＳ ゴシック" w:hint="eastAsia"/>
        </w:rPr>
        <w:t>開設</w:t>
      </w:r>
      <w:r w:rsidRPr="00391135">
        <w:rPr>
          <w:rFonts w:ascii="ＭＳ ゴシック" w:eastAsia="ＭＳ ゴシック" w:hint="eastAsia"/>
        </w:rPr>
        <w:t>について</w:t>
      </w:r>
    </w:p>
    <w:p w:rsidR="00D51D9A" w:rsidRDefault="00D51D9A" w:rsidP="00D51D9A">
      <w:pPr>
        <w:autoSpaceDE w:val="0"/>
        <w:autoSpaceDN w:val="0"/>
        <w:jc w:val="left"/>
        <w:rPr>
          <w:rFonts w:ascii="ＭＳ 明朝" w:eastAsia="ＭＳ 明朝"/>
        </w:rPr>
      </w:pPr>
    </w:p>
    <w:p w:rsidR="00D51D9A" w:rsidRPr="00AE3BA0" w:rsidRDefault="00D51D9A" w:rsidP="00D51D9A">
      <w:pPr>
        <w:autoSpaceDE w:val="0"/>
        <w:autoSpaceDN w:val="0"/>
        <w:jc w:val="left"/>
        <w:rPr>
          <w:rFonts w:ascii="ＭＳ 明朝" w:eastAsia="ＭＳ 明朝"/>
        </w:rPr>
      </w:pPr>
    </w:p>
    <w:p w:rsidR="00D51D9A" w:rsidRPr="00DA42C8" w:rsidRDefault="00D51D9A" w:rsidP="00D51D9A">
      <w:pPr>
        <w:autoSpaceDE w:val="0"/>
        <w:autoSpaceDN w:val="0"/>
        <w:jc w:val="left"/>
        <w:rPr>
          <w:rFonts w:asciiTheme="majorEastAsia" w:eastAsiaTheme="majorEastAsia" w:hAnsiTheme="majorEastAsia"/>
        </w:rPr>
      </w:pPr>
      <w:r w:rsidRPr="00DA42C8">
        <w:rPr>
          <w:rFonts w:asciiTheme="majorEastAsia" w:eastAsiaTheme="majorEastAsia" w:hAnsiTheme="majorEastAsia" w:hint="eastAsia"/>
        </w:rPr>
        <w:t>○府市共同住吉母子医療センター（仮称）にかかる病床再編について</w:t>
      </w:r>
      <w:r>
        <w:rPr>
          <w:rFonts w:asciiTheme="majorEastAsia" w:eastAsiaTheme="majorEastAsia" w:hAnsiTheme="majorEastAsia" w:hint="eastAsia"/>
        </w:rPr>
        <w:t>（平成29年度中）</w:t>
      </w:r>
    </w:p>
    <w:p w:rsidR="00D51D9A" w:rsidRPr="00240B67" w:rsidRDefault="00D51D9A" w:rsidP="00D51D9A">
      <w:pPr>
        <w:autoSpaceDE w:val="0"/>
        <w:autoSpaceDN w:val="0"/>
        <w:jc w:val="left"/>
        <w:rPr>
          <w:rFonts w:ascii="ＭＳ 明朝" w:eastAsia="ＭＳ 明朝"/>
        </w:rPr>
      </w:pPr>
    </w:p>
    <w:p w:rsidR="00D51D9A" w:rsidRDefault="00D51D9A" w:rsidP="00D51D9A">
      <w:pPr>
        <w:autoSpaceDE w:val="0"/>
        <w:autoSpaceDN w:val="0"/>
        <w:ind w:firstLineChars="100" w:firstLine="238"/>
        <w:jc w:val="left"/>
        <w:rPr>
          <w:rFonts w:ascii="ＭＳ 明朝" w:eastAsia="ＭＳ 明朝"/>
        </w:rPr>
      </w:pPr>
      <w:r>
        <w:rPr>
          <w:rFonts w:ascii="ＭＳ 明朝" w:eastAsia="ＭＳ 明朝" w:hint="eastAsia"/>
        </w:rPr>
        <w:t>・変更後の再編計画の内容</w:t>
      </w:r>
    </w:p>
    <w:p w:rsidR="00D51D9A" w:rsidRDefault="00D51D9A" w:rsidP="00D51D9A">
      <w:pPr>
        <w:autoSpaceDE w:val="0"/>
        <w:autoSpaceDN w:val="0"/>
        <w:ind w:firstLineChars="300" w:firstLine="715"/>
        <w:jc w:val="left"/>
        <w:rPr>
          <w:rFonts w:ascii="ＭＳ 明朝" w:eastAsia="ＭＳ 明朝"/>
        </w:rPr>
      </w:pPr>
      <w:r>
        <w:rPr>
          <w:rFonts w:ascii="ＭＳ 明朝" w:eastAsia="ＭＳ 明朝" w:hint="eastAsia"/>
        </w:rPr>
        <w:t>住吉市民病院１９８床 ➔ 急性期・総合医療センター　　９７床</w:t>
      </w:r>
    </w:p>
    <w:p w:rsidR="00D51D9A" w:rsidRDefault="00D51D9A" w:rsidP="00D51D9A">
      <w:pPr>
        <w:autoSpaceDE w:val="0"/>
        <w:autoSpaceDN w:val="0"/>
        <w:ind w:firstLineChars="2700" w:firstLine="6437"/>
        <w:jc w:val="left"/>
        <w:rPr>
          <w:rFonts w:ascii="ＭＳ 明朝" w:eastAsia="ＭＳ 明朝"/>
        </w:rPr>
      </w:pPr>
      <w:r>
        <w:rPr>
          <w:rFonts w:ascii="ＭＳ 明朝" w:eastAsia="ＭＳ 明朝" w:hint="eastAsia"/>
        </w:rPr>
        <w:t>△１０１床</w:t>
      </w:r>
    </w:p>
    <w:p w:rsidR="00D51D9A" w:rsidRDefault="00D51D9A" w:rsidP="00D51D9A">
      <w:pPr>
        <w:autoSpaceDE w:val="0"/>
        <w:autoSpaceDN w:val="0"/>
        <w:jc w:val="left"/>
        <w:rPr>
          <w:rFonts w:ascii="ＭＳ 明朝" w:eastAsia="ＭＳ 明朝"/>
        </w:rPr>
      </w:pPr>
    </w:p>
    <w:p w:rsidR="00D51D9A" w:rsidRDefault="00D51D9A" w:rsidP="00B52CFA">
      <w:pPr>
        <w:autoSpaceDE w:val="0"/>
        <w:autoSpaceDN w:val="0"/>
        <w:jc w:val="left"/>
        <w:rPr>
          <w:rFonts w:ascii="ＭＳ 明朝" w:eastAsia="ＭＳ 明朝"/>
        </w:rPr>
      </w:pPr>
      <w:r w:rsidRPr="00150169">
        <w:rPr>
          <w:rFonts w:asciiTheme="majorEastAsia" w:eastAsiaTheme="majorEastAsia" w:hAnsiTheme="majorEastAsia" w:hint="eastAsia"/>
        </w:rPr>
        <w:t>○住吉市民病院跡地での暫定診療</w:t>
      </w:r>
    </w:p>
    <w:p w:rsidR="00D51D9A" w:rsidRDefault="00EC74CC" w:rsidP="00D51D9A">
      <w:pPr>
        <w:autoSpaceDE w:val="0"/>
        <w:autoSpaceDN w:val="0"/>
        <w:jc w:val="left"/>
        <w:rPr>
          <w:rFonts w:ascii="ＭＳ 明朝" w:eastAsia="ＭＳ 明朝"/>
        </w:rPr>
      </w:pPr>
      <w:r>
        <w:rPr>
          <w:rFonts w:ascii="ＭＳ 明朝" w:eastAsia="ＭＳ 明朝" w:hint="eastAsia"/>
        </w:rPr>
        <w:t xml:space="preserve">　・名称</w:t>
      </w:r>
    </w:p>
    <w:p w:rsidR="00EC74CC" w:rsidRDefault="00EC74CC" w:rsidP="00D51D9A">
      <w:pPr>
        <w:autoSpaceDE w:val="0"/>
        <w:autoSpaceDN w:val="0"/>
        <w:jc w:val="left"/>
        <w:rPr>
          <w:rFonts w:ascii="ＭＳ 明朝" w:eastAsia="ＭＳ 明朝"/>
        </w:rPr>
      </w:pPr>
      <w:r>
        <w:rPr>
          <w:rFonts w:ascii="ＭＳ 明朝" w:eastAsia="ＭＳ 明朝" w:hint="eastAsia"/>
        </w:rPr>
        <w:t xml:space="preserve">　　　大阪市立住之江診療所（仮称）</w:t>
      </w:r>
    </w:p>
    <w:p w:rsidR="00EC74CC" w:rsidRDefault="00EC74CC" w:rsidP="00D51D9A">
      <w:pPr>
        <w:autoSpaceDE w:val="0"/>
        <w:autoSpaceDN w:val="0"/>
        <w:jc w:val="left"/>
        <w:rPr>
          <w:rFonts w:ascii="ＭＳ 明朝" w:eastAsia="ＭＳ 明朝"/>
        </w:rPr>
      </w:pPr>
    </w:p>
    <w:p w:rsidR="00D51D9A" w:rsidRDefault="00D51D9A" w:rsidP="00D51D9A">
      <w:pPr>
        <w:autoSpaceDE w:val="0"/>
        <w:autoSpaceDN w:val="0"/>
        <w:ind w:firstLineChars="100" w:firstLine="238"/>
        <w:jc w:val="left"/>
        <w:rPr>
          <w:rFonts w:ascii="ＭＳ 明朝" w:eastAsia="ＭＳ 明朝"/>
        </w:rPr>
      </w:pPr>
      <w:r>
        <w:rPr>
          <w:rFonts w:ascii="ＭＳ 明朝" w:eastAsia="ＭＳ 明朝" w:hint="eastAsia"/>
        </w:rPr>
        <w:t>・運営主体</w:t>
      </w:r>
    </w:p>
    <w:p w:rsidR="00D51D9A" w:rsidRDefault="00D51D9A" w:rsidP="00D51D9A">
      <w:pPr>
        <w:autoSpaceDE w:val="0"/>
        <w:autoSpaceDN w:val="0"/>
        <w:ind w:firstLineChars="300" w:firstLine="715"/>
        <w:jc w:val="left"/>
        <w:rPr>
          <w:rFonts w:ascii="ＭＳ 明朝" w:eastAsia="ＭＳ 明朝"/>
        </w:rPr>
      </w:pPr>
      <w:r>
        <w:rPr>
          <w:rFonts w:ascii="ＭＳ 明朝" w:eastAsia="ＭＳ 明朝" w:hint="eastAsia"/>
        </w:rPr>
        <w:t>地方独立行政法人大阪市民病院機構</w:t>
      </w:r>
    </w:p>
    <w:p w:rsidR="00D51D9A" w:rsidRDefault="00D51D9A" w:rsidP="00D51D9A">
      <w:pPr>
        <w:autoSpaceDE w:val="0"/>
        <w:autoSpaceDN w:val="0"/>
        <w:ind w:firstLineChars="300" w:firstLine="715"/>
        <w:jc w:val="left"/>
        <w:rPr>
          <w:rFonts w:ascii="ＭＳ 明朝" w:eastAsia="ＭＳ 明朝"/>
        </w:rPr>
      </w:pPr>
      <w:r>
        <w:rPr>
          <w:rFonts w:ascii="ＭＳ 明朝" w:eastAsia="ＭＳ 明朝" w:hint="eastAsia"/>
        </w:rPr>
        <w:t>運営にかかる経費は、市が負担</w:t>
      </w:r>
    </w:p>
    <w:p w:rsidR="00D51D9A" w:rsidRDefault="00D51D9A" w:rsidP="00D51D9A">
      <w:pPr>
        <w:autoSpaceDE w:val="0"/>
        <w:autoSpaceDN w:val="0"/>
        <w:jc w:val="left"/>
        <w:rPr>
          <w:rFonts w:ascii="ＭＳ 明朝" w:eastAsia="ＭＳ 明朝"/>
        </w:rPr>
      </w:pPr>
    </w:p>
    <w:p w:rsidR="00D51D9A" w:rsidRDefault="00D51D9A" w:rsidP="00D51D9A">
      <w:pPr>
        <w:autoSpaceDE w:val="0"/>
        <w:autoSpaceDN w:val="0"/>
        <w:ind w:firstLineChars="100" w:firstLine="238"/>
        <w:jc w:val="left"/>
        <w:rPr>
          <w:rFonts w:ascii="ＭＳ 明朝" w:eastAsia="ＭＳ 明朝"/>
        </w:rPr>
      </w:pPr>
      <w:r>
        <w:rPr>
          <w:rFonts w:ascii="ＭＳ 明朝" w:eastAsia="ＭＳ 明朝" w:hint="eastAsia"/>
        </w:rPr>
        <w:t>・実施期間</w:t>
      </w:r>
    </w:p>
    <w:p w:rsidR="00D51D9A" w:rsidRDefault="00D51D9A" w:rsidP="00D51D9A">
      <w:pPr>
        <w:autoSpaceDE w:val="0"/>
        <w:autoSpaceDN w:val="0"/>
        <w:ind w:firstLineChars="300" w:firstLine="715"/>
        <w:jc w:val="left"/>
        <w:rPr>
          <w:rFonts w:ascii="ＭＳ 明朝" w:eastAsia="ＭＳ 明朝"/>
        </w:rPr>
      </w:pPr>
      <w:r>
        <w:rPr>
          <w:rFonts w:ascii="ＭＳ 明朝" w:eastAsia="ＭＳ 明朝" w:hint="eastAsia"/>
        </w:rPr>
        <w:t>平成30年４月～新病院の運営開始まで</w:t>
      </w:r>
    </w:p>
    <w:p w:rsidR="00D51D9A" w:rsidRDefault="00D51D9A" w:rsidP="00D51D9A">
      <w:pPr>
        <w:autoSpaceDE w:val="0"/>
        <w:autoSpaceDN w:val="0"/>
        <w:jc w:val="left"/>
        <w:rPr>
          <w:rFonts w:ascii="ＭＳ 明朝" w:eastAsia="ＭＳ 明朝"/>
        </w:rPr>
      </w:pPr>
    </w:p>
    <w:p w:rsidR="00D51D9A" w:rsidRDefault="00D51D9A" w:rsidP="00D51D9A">
      <w:pPr>
        <w:autoSpaceDE w:val="0"/>
        <w:autoSpaceDN w:val="0"/>
        <w:ind w:firstLineChars="100" w:firstLine="238"/>
        <w:jc w:val="left"/>
        <w:rPr>
          <w:rFonts w:ascii="ＭＳ 明朝" w:eastAsia="ＭＳ 明朝"/>
        </w:rPr>
      </w:pPr>
      <w:r>
        <w:rPr>
          <w:rFonts w:ascii="ＭＳ 明朝" w:eastAsia="ＭＳ 明朝" w:hint="eastAsia"/>
        </w:rPr>
        <w:t>・医療内容</w:t>
      </w:r>
    </w:p>
    <w:p w:rsidR="00D51D9A" w:rsidRDefault="00D51D9A" w:rsidP="00D51D9A">
      <w:pPr>
        <w:autoSpaceDE w:val="0"/>
        <w:autoSpaceDN w:val="0"/>
        <w:ind w:firstLineChars="300" w:firstLine="715"/>
        <w:jc w:val="left"/>
        <w:rPr>
          <w:rFonts w:ascii="ＭＳ 明朝" w:eastAsia="ＭＳ 明朝"/>
        </w:rPr>
      </w:pPr>
      <w:r>
        <w:rPr>
          <w:rFonts w:ascii="ＭＳ 明朝" w:eastAsia="ＭＳ 明朝" w:hint="eastAsia"/>
        </w:rPr>
        <w:t>小児科･･････外来１診</w:t>
      </w:r>
      <w:r w:rsidR="00A90AC5">
        <w:rPr>
          <w:rFonts w:ascii="ＭＳ 明朝" w:eastAsia="ＭＳ 明朝" w:hint="eastAsia"/>
        </w:rPr>
        <w:t>又は２診</w:t>
      </w:r>
    </w:p>
    <w:p w:rsidR="00D51D9A" w:rsidRDefault="00D51D9A" w:rsidP="00D51D9A">
      <w:pPr>
        <w:autoSpaceDE w:val="0"/>
        <w:autoSpaceDN w:val="0"/>
        <w:ind w:firstLineChars="300" w:firstLine="715"/>
        <w:jc w:val="left"/>
        <w:rPr>
          <w:rFonts w:ascii="ＭＳ 明朝" w:eastAsia="ＭＳ 明朝"/>
        </w:rPr>
      </w:pPr>
      <w:r>
        <w:rPr>
          <w:rFonts w:ascii="ＭＳ 明朝" w:eastAsia="ＭＳ 明朝" w:hint="eastAsia"/>
        </w:rPr>
        <w:t>産婦人科････外来１診</w:t>
      </w:r>
    </w:p>
    <w:p w:rsidR="00D51D9A" w:rsidRDefault="00D51D9A" w:rsidP="00D51D9A">
      <w:pPr>
        <w:autoSpaceDE w:val="0"/>
        <w:autoSpaceDN w:val="0"/>
        <w:ind w:firstLineChars="300" w:firstLine="715"/>
        <w:jc w:val="left"/>
        <w:rPr>
          <w:rFonts w:ascii="ＭＳ 明朝" w:eastAsia="ＭＳ 明朝"/>
        </w:rPr>
      </w:pPr>
      <w:r>
        <w:rPr>
          <w:rFonts w:ascii="ＭＳ 明朝" w:eastAsia="ＭＳ 明朝" w:hint="eastAsia"/>
        </w:rPr>
        <w:t>入院病床はなし。</w:t>
      </w:r>
    </w:p>
    <w:p w:rsidR="000B01F5" w:rsidRDefault="000B01F5" w:rsidP="00D51D9A">
      <w:pPr>
        <w:autoSpaceDE w:val="0"/>
        <w:autoSpaceDN w:val="0"/>
        <w:jc w:val="left"/>
        <w:rPr>
          <w:rFonts w:ascii="ＭＳ 明朝" w:eastAsia="ＭＳ 明朝"/>
        </w:rPr>
      </w:pPr>
    </w:p>
    <w:p w:rsidR="00D51D9A" w:rsidRPr="00150169" w:rsidRDefault="00D51D9A" w:rsidP="00D51D9A">
      <w:pPr>
        <w:autoSpaceDE w:val="0"/>
        <w:autoSpaceDN w:val="0"/>
        <w:jc w:val="left"/>
        <w:rPr>
          <w:rFonts w:asciiTheme="majorEastAsia" w:eastAsiaTheme="majorEastAsia" w:hAnsiTheme="majorEastAsia"/>
        </w:rPr>
      </w:pPr>
      <w:r w:rsidRPr="00150169">
        <w:rPr>
          <w:rFonts w:asciiTheme="majorEastAsia" w:eastAsiaTheme="majorEastAsia" w:hAnsiTheme="majorEastAsia" w:hint="eastAsia"/>
        </w:rPr>
        <w:t>○新病院</w:t>
      </w:r>
      <w:r>
        <w:rPr>
          <w:rFonts w:asciiTheme="majorEastAsia" w:eastAsiaTheme="majorEastAsia" w:hAnsiTheme="majorEastAsia" w:hint="eastAsia"/>
        </w:rPr>
        <w:t>の概要</w:t>
      </w:r>
      <w:r w:rsidRPr="00150169">
        <w:rPr>
          <w:rFonts w:asciiTheme="majorEastAsia" w:eastAsiaTheme="majorEastAsia" w:hAnsiTheme="majorEastAsia" w:hint="eastAsia"/>
        </w:rPr>
        <w:t>について</w:t>
      </w:r>
    </w:p>
    <w:p w:rsidR="00D51D9A" w:rsidRPr="00240B67" w:rsidRDefault="00D51D9A" w:rsidP="00D51D9A">
      <w:pPr>
        <w:autoSpaceDE w:val="0"/>
        <w:autoSpaceDN w:val="0"/>
        <w:jc w:val="left"/>
        <w:rPr>
          <w:rFonts w:ascii="ＭＳ 明朝" w:eastAsia="ＭＳ 明朝"/>
        </w:rPr>
      </w:pPr>
    </w:p>
    <w:p w:rsidR="00D51D9A" w:rsidRDefault="00D51D9A" w:rsidP="002D0ED7">
      <w:pPr>
        <w:autoSpaceDE w:val="0"/>
        <w:autoSpaceDN w:val="0"/>
        <w:ind w:left="238" w:hangingChars="100" w:hanging="238"/>
        <w:jc w:val="left"/>
        <w:rPr>
          <w:rFonts w:ascii="ＭＳ 明朝" w:eastAsia="ＭＳ 明朝"/>
        </w:rPr>
      </w:pPr>
      <w:r>
        <w:rPr>
          <w:rFonts w:ascii="ＭＳ 明朝" w:eastAsia="ＭＳ 明朝" w:hint="eastAsia"/>
        </w:rPr>
        <w:t>・</w:t>
      </w:r>
      <w:r w:rsidR="00EC74CC" w:rsidRPr="002D0ED7">
        <w:rPr>
          <w:rFonts w:asciiTheme="majorEastAsia" w:eastAsiaTheme="majorEastAsia" w:hAnsiTheme="majorEastAsia" w:hint="eastAsia"/>
          <w:u w:val="single"/>
        </w:rPr>
        <w:t>新病院の機能や診療内容については、今後</w:t>
      </w:r>
      <w:r w:rsidR="002475B2">
        <w:rPr>
          <w:rFonts w:asciiTheme="majorEastAsia" w:eastAsiaTheme="majorEastAsia" w:hAnsiTheme="majorEastAsia" w:hint="eastAsia"/>
          <w:u w:val="single"/>
        </w:rPr>
        <w:t>、基本構想を策定していくなかで検討していくことになるが</w:t>
      </w:r>
      <w:r w:rsidR="00EC74CC">
        <w:rPr>
          <w:rFonts w:asciiTheme="majorEastAsia" w:eastAsiaTheme="majorEastAsia" w:hAnsiTheme="majorEastAsia" w:hint="eastAsia"/>
        </w:rPr>
        <w:t>、</w:t>
      </w:r>
      <w:r>
        <w:rPr>
          <w:rFonts w:ascii="ＭＳ 明朝" w:eastAsia="ＭＳ 明朝" w:hint="eastAsia"/>
        </w:rPr>
        <w:t>弘済院附属病院の医療機能である認知症医療を担うものとし、併せて、大阪市南部医療圏の現状を踏まえ、地域においてなお不足する小児・周産期医療を付加するものとする。</w:t>
      </w:r>
    </w:p>
    <w:p w:rsidR="00D51D9A" w:rsidRPr="002475B2" w:rsidRDefault="00D51D9A" w:rsidP="00D51D9A">
      <w:pPr>
        <w:autoSpaceDE w:val="0"/>
        <w:autoSpaceDN w:val="0"/>
        <w:jc w:val="left"/>
        <w:rPr>
          <w:rFonts w:ascii="ＭＳ 明朝" w:eastAsia="ＭＳ 明朝"/>
        </w:rPr>
      </w:pPr>
    </w:p>
    <w:p w:rsidR="00D51D9A" w:rsidRPr="000E5A80" w:rsidRDefault="00D51D9A" w:rsidP="00D51D9A">
      <w:pPr>
        <w:autoSpaceDE w:val="0"/>
        <w:autoSpaceDN w:val="0"/>
        <w:ind w:firstLineChars="100" w:firstLine="238"/>
        <w:jc w:val="left"/>
        <w:rPr>
          <w:rFonts w:asciiTheme="majorEastAsia" w:eastAsiaTheme="majorEastAsia" w:hAnsiTheme="majorEastAsia" w:cs="Arial"/>
        </w:rPr>
      </w:pPr>
      <w:r w:rsidRPr="000E5A80">
        <w:rPr>
          <w:rFonts w:asciiTheme="majorEastAsia" w:eastAsiaTheme="majorEastAsia" w:hAnsiTheme="majorEastAsia" w:hint="eastAsia"/>
        </w:rPr>
        <w:t>≪想定される医療内容≫</w:t>
      </w:r>
    </w:p>
    <w:p w:rsidR="00D51D9A" w:rsidRDefault="00D51D9A" w:rsidP="00D51D9A">
      <w:pPr>
        <w:autoSpaceDE w:val="0"/>
        <w:autoSpaceDN w:val="0"/>
        <w:ind w:firstLineChars="200" w:firstLine="477"/>
        <w:jc w:val="left"/>
        <w:rPr>
          <w:rFonts w:asciiTheme="minorEastAsia" w:hAnsiTheme="minorEastAsia" w:cs="Arial"/>
        </w:rPr>
      </w:pPr>
      <w:r>
        <w:rPr>
          <w:rFonts w:asciiTheme="minorEastAsia" w:hAnsiTheme="minorEastAsia" w:cs="Arial" w:hint="eastAsia"/>
        </w:rPr>
        <w:t>➢</w:t>
      </w:r>
      <w:r w:rsidRPr="00C61D68">
        <w:rPr>
          <w:rFonts w:asciiTheme="minorEastAsia" w:hAnsiTheme="minorEastAsia" w:cs="Arial"/>
        </w:rPr>
        <w:t>認知症医療</w:t>
      </w:r>
    </w:p>
    <w:p w:rsidR="00D51D9A" w:rsidRDefault="00D51D9A" w:rsidP="00D51D9A">
      <w:pPr>
        <w:autoSpaceDE w:val="0"/>
        <w:autoSpaceDN w:val="0"/>
        <w:ind w:firstLineChars="400" w:firstLine="954"/>
        <w:jc w:val="left"/>
        <w:rPr>
          <w:rFonts w:asciiTheme="minorEastAsia" w:hAnsiTheme="minorEastAsia" w:cs="Arial"/>
        </w:rPr>
      </w:pPr>
      <w:r>
        <w:rPr>
          <w:rFonts w:asciiTheme="minorEastAsia" w:hAnsiTheme="minorEastAsia" w:cs="Arial" w:hint="eastAsia"/>
        </w:rPr>
        <w:t>認知症医療</w:t>
      </w:r>
      <w:r w:rsidRPr="00C61D68">
        <w:rPr>
          <w:rFonts w:asciiTheme="minorEastAsia" w:hAnsiTheme="minorEastAsia" w:cs="Arial"/>
        </w:rPr>
        <w:t xml:space="preserve">　</w:t>
      </w:r>
      <w:r>
        <w:rPr>
          <w:rFonts w:asciiTheme="minorEastAsia" w:hAnsiTheme="minorEastAsia" w:cs="Arial" w:hint="eastAsia"/>
        </w:rPr>
        <w:t>40</w:t>
      </w:r>
      <w:r w:rsidRPr="00C61D68">
        <w:rPr>
          <w:rFonts w:asciiTheme="minorEastAsia" w:hAnsiTheme="minorEastAsia" w:cs="Arial"/>
        </w:rPr>
        <w:t>床</w:t>
      </w:r>
    </w:p>
    <w:p w:rsidR="00D51D9A" w:rsidRDefault="00D51D9A" w:rsidP="00D51D9A">
      <w:pPr>
        <w:autoSpaceDE w:val="0"/>
        <w:autoSpaceDN w:val="0"/>
        <w:ind w:firstLineChars="400" w:firstLine="954"/>
        <w:jc w:val="left"/>
        <w:rPr>
          <w:rFonts w:asciiTheme="minorEastAsia" w:hAnsiTheme="minorEastAsia" w:cs="Arial"/>
        </w:rPr>
      </w:pPr>
      <w:r>
        <w:rPr>
          <w:rFonts w:asciiTheme="minorEastAsia" w:hAnsiTheme="minorEastAsia" w:cs="Arial" w:hint="eastAsia"/>
        </w:rPr>
        <w:t>合併症医療　40床</w:t>
      </w:r>
    </w:p>
    <w:p w:rsidR="00D51D9A" w:rsidRDefault="00D51D9A" w:rsidP="00D51D9A">
      <w:pPr>
        <w:autoSpaceDE w:val="0"/>
        <w:autoSpaceDN w:val="0"/>
        <w:ind w:firstLineChars="400" w:firstLine="954"/>
        <w:jc w:val="left"/>
        <w:rPr>
          <w:rFonts w:asciiTheme="minorEastAsia" w:hAnsiTheme="minorEastAsia" w:cs="Arial"/>
        </w:rPr>
      </w:pPr>
      <w:r>
        <w:rPr>
          <w:rFonts w:asciiTheme="minorEastAsia" w:hAnsiTheme="minorEastAsia" w:cs="Arial" w:hint="eastAsia"/>
        </w:rPr>
        <w:t>診療科　　　内科、整形外科、皮膚科、泌尿器科、眼科、耳鼻咽喉科、</w:t>
      </w:r>
    </w:p>
    <w:p w:rsidR="00D51D9A" w:rsidRPr="00C61D68" w:rsidRDefault="00D51D9A" w:rsidP="00D51D9A">
      <w:pPr>
        <w:autoSpaceDE w:val="0"/>
        <w:autoSpaceDN w:val="0"/>
        <w:ind w:firstLineChars="1000" w:firstLine="2384"/>
        <w:jc w:val="left"/>
        <w:rPr>
          <w:rFonts w:asciiTheme="minorEastAsia" w:hAnsiTheme="minorEastAsia" w:cs="Arial"/>
        </w:rPr>
      </w:pPr>
      <w:r>
        <w:rPr>
          <w:rFonts w:asciiTheme="minorEastAsia" w:hAnsiTheme="minorEastAsia" w:cs="Arial" w:hint="eastAsia"/>
        </w:rPr>
        <w:t>神経内科、精神科、リハビリテーション科</w:t>
      </w:r>
    </w:p>
    <w:p w:rsidR="00D51D9A" w:rsidRPr="00C61D68" w:rsidRDefault="00D51D9A" w:rsidP="00D51D9A">
      <w:pPr>
        <w:autoSpaceDE w:val="0"/>
        <w:autoSpaceDN w:val="0"/>
        <w:ind w:firstLineChars="200" w:firstLine="477"/>
        <w:jc w:val="left"/>
        <w:rPr>
          <w:rFonts w:asciiTheme="minorEastAsia" w:hAnsiTheme="minorEastAsia" w:cs="Arial"/>
        </w:rPr>
      </w:pPr>
      <w:r>
        <w:rPr>
          <w:rFonts w:asciiTheme="minorEastAsia" w:hAnsiTheme="minorEastAsia" w:cs="Arial" w:hint="eastAsia"/>
        </w:rPr>
        <w:t>➢</w:t>
      </w:r>
      <w:r w:rsidRPr="00C61D68">
        <w:rPr>
          <w:rFonts w:asciiTheme="minorEastAsia" w:hAnsiTheme="minorEastAsia" w:cs="Arial"/>
        </w:rPr>
        <w:t xml:space="preserve">小児科医療　</w:t>
      </w:r>
      <w:r>
        <w:rPr>
          <w:rFonts w:asciiTheme="minorEastAsia" w:hAnsiTheme="minorEastAsia" w:cs="Arial" w:hint="eastAsia"/>
        </w:rPr>
        <w:t xml:space="preserve">　</w:t>
      </w:r>
      <w:r w:rsidRPr="00C61D68">
        <w:rPr>
          <w:rFonts w:asciiTheme="minorEastAsia" w:hAnsiTheme="minorEastAsia" w:cs="Arial"/>
        </w:rPr>
        <w:t>10床</w:t>
      </w:r>
    </w:p>
    <w:p w:rsidR="00D51D9A" w:rsidRDefault="00D51D9A" w:rsidP="00D51D9A">
      <w:pPr>
        <w:autoSpaceDE w:val="0"/>
        <w:autoSpaceDN w:val="0"/>
        <w:ind w:firstLineChars="200" w:firstLine="477"/>
        <w:jc w:val="left"/>
        <w:rPr>
          <w:rFonts w:asciiTheme="minorEastAsia" w:hAnsiTheme="minorEastAsia" w:cs="Arial"/>
        </w:rPr>
      </w:pPr>
      <w:r>
        <w:rPr>
          <w:rFonts w:asciiTheme="minorEastAsia" w:hAnsiTheme="minorEastAsia" w:cs="Arial" w:hint="eastAsia"/>
        </w:rPr>
        <w:t>➢</w:t>
      </w:r>
      <w:r w:rsidRPr="00C61D68">
        <w:rPr>
          <w:rFonts w:asciiTheme="minorEastAsia" w:hAnsiTheme="minorEastAsia" w:cs="Arial"/>
        </w:rPr>
        <w:t>周産期医療</w:t>
      </w:r>
      <w:r>
        <w:rPr>
          <w:rFonts w:asciiTheme="minorEastAsia" w:hAnsiTheme="minorEastAsia" w:cs="Arial" w:hint="eastAsia"/>
        </w:rPr>
        <w:t xml:space="preserve">　</w:t>
      </w:r>
      <w:r w:rsidRPr="00C61D68">
        <w:rPr>
          <w:rFonts w:asciiTheme="minorEastAsia" w:hAnsiTheme="minorEastAsia" w:cs="Arial"/>
        </w:rPr>
        <w:t xml:space="preserve">　10床</w:t>
      </w:r>
    </w:p>
    <w:p w:rsidR="00D51D9A" w:rsidRDefault="00D51D9A" w:rsidP="00D51D9A">
      <w:pPr>
        <w:autoSpaceDE w:val="0"/>
        <w:autoSpaceDN w:val="0"/>
        <w:jc w:val="left"/>
        <w:rPr>
          <w:rFonts w:asciiTheme="minorEastAsia" w:hAnsiTheme="minorEastAsia" w:cs="Arial"/>
        </w:rPr>
      </w:pPr>
    </w:p>
    <w:p w:rsidR="00D51D9A" w:rsidRDefault="00D51D9A" w:rsidP="00D51D9A">
      <w:pPr>
        <w:autoSpaceDE w:val="0"/>
        <w:autoSpaceDN w:val="0"/>
        <w:ind w:firstLineChars="100" w:firstLine="238"/>
        <w:jc w:val="left"/>
        <w:rPr>
          <w:rFonts w:asciiTheme="majorEastAsia" w:eastAsiaTheme="majorEastAsia" w:hAnsiTheme="majorEastAsia"/>
        </w:rPr>
      </w:pPr>
      <w:r w:rsidRPr="000E5A80">
        <w:rPr>
          <w:rFonts w:asciiTheme="majorEastAsia" w:eastAsiaTheme="majorEastAsia" w:hAnsiTheme="majorEastAsia" w:hint="eastAsia"/>
        </w:rPr>
        <w:t>≪大阪市として想定している病床再編イメージ≫</w:t>
      </w:r>
    </w:p>
    <w:p w:rsidR="002475B2" w:rsidRPr="000E5A80" w:rsidRDefault="002475B2" w:rsidP="00D51D9A">
      <w:pPr>
        <w:autoSpaceDE w:val="0"/>
        <w:autoSpaceDN w:val="0"/>
        <w:ind w:firstLineChars="100" w:firstLine="238"/>
        <w:jc w:val="left"/>
        <w:rPr>
          <w:rFonts w:asciiTheme="majorEastAsia" w:eastAsiaTheme="majorEastAsia" w:hAnsiTheme="majorEastAsia"/>
        </w:rPr>
      </w:pPr>
      <w:r>
        <w:rPr>
          <w:rFonts w:asciiTheme="majorEastAsia" w:eastAsiaTheme="majorEastAsia" w:hAnsiTheme="majorEastAsia" w:hint="eastAsia"/>
        </w:rPr>
        <w:t>（住吉市民病院廃止に伴う再編計画の誘致病院への移譲病床数を想定としている）</w:t>
      </w:r>
    </w:p>
    <w:p w:rsidR="00D51D9A" w:rsidRDefault="00D51D9A" w:rsidP="002D0ED7">
      <w:pPr>
        <w:autoSpaceDE w:val="0"/>
        <w:autoSpaceDN w:val="0"/>
        <w:jc w:val="left"/>
        <w:rPr>
          <w:rFonts w:ascii="ＭＳ 明朝" w:eastAsia="ＭＳ 明朝"/>
        </w:rPr>
      </w:pPr>
      <w:r>
        <w:rPr>
          <w:rFonts w:ascii="ＭＳ 明朝" w:eastAsia="ＭＳ 明朝" w:hint="eastAsia"/>
        </w:rPr>
        <w:t>➢公的医療機関等を含めた医療機関の再編統合に伴う特例（平成30年度中（</w:t>
      </w:r>
      <w:r w:rsidR="00BB234F">
        <w:rPr>
          <w:rFonts w:ascii="ＭＳ 明朝" w:eastAsia="ＭＳ 明朝" w:hint="eastAsia"/>
        </w:rPr>
        <w:t>見込み</w:t>
      </w:r>
      <w:r>
        <w:rPr>
          <w:rFonts w:ascii="ＭＳ 明朝" w:eastAsia="ＭＳ 明朝" w:hint="eastAsia"/>
        </w:rPr>
        <w:t>））</w:t>
      </w:r>
    </w:p>
    <w:p w:rsidR="00D51D9A" w:rsidRDefault="00D51D9A" w:rsidP="00D51D9A">
      <w:pPr>
        <w:autoSpaceDE w:val="0"/>
        <w:autoSpaceDN w:val="0"/>
        <w:ind w:firstLineChars="400" w:firstLine="954"/>
        <w:jc w:val="left"/>
        <w:rPr>
          <w:rFonts w:ascii="ＭＳ 明朝" w:eastAsia="ＭＳ 明朝"/>
        </w:rPr>
      </w:pPr>
      <w:r>
        <w:rPr>
          <w:rFonts w:hint="eastAsia"/>
          <w:noProof/>
        </w:rPr>
        <mc:AlternateContent>
          <mc:Choice Requires="wps">
            <w:drawing>
              <wp:anchor distT="0" distB="0" distL="114300" distR="114300" simplePos="0" relativeHeight="251661312" behindDoc="0" locked="0" layoutInCell="1" allowOverlap="1" wp14:anchorId="02B3BFC5" wp14:editId="44D0A46F">
                <wp:simplePos x="0" y="0"/>
                <wp:positionH relativeFrom="column">
                  <wp:posOffset>3370580</wp:posOffset>
                </wp:positionH>
                <wp:positionV relativeFrom="paragraph">
                  <wp:posOffset>30480</wp:posOffset>
                </wp:positionV>
                <wp:extent cx="69850" cy="548005"/>
                <wp:effectExtent l="0" t="0" r="25400" b="23495"/>
                <wp:wrapNone/>
                <wp:docPr id="2" name="右大かっこ 2"/>
                <wp:cNvGraphicFramePr/>
                <a:graphic xmlns:a="http://schemas.openxmlformats.org/drawingml/2006/main">
                  <a:graphicData uri="http://schemas.microsoft.com/office/word/2010/wordprocessingShape">
                    <wps:wsp>
                      <wps:cNvSpPr/>
                      <wps:spPr>
                        <a:xfrm>
                          <a:off x="0" y="0"/>
                          <a:ext cx="69850" cy="548005"/>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F7A5DB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65.4pt;margin-top:2.4pt;width:5.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" adj="229" strokecolor="windowText" strokeweight=".5pt">
                <v:stroke joinstyle="miter"/>
              </v:shape>
            </w:pict>
          </mc:Fallback>
        </mc:AlternateContent>
      </w:r>
      <w:r>
        <w:rPr>
          <w:rFonts w:ascii="ＭＳ 明朝" w:eastAsia="ＭＳ 明朝" w:hint="eastAsia"/>
        </w:rPr>
        <w:t>弘済院附属病院（豊能医療圏）　９０床</w:t>
      </w:r>
    </w:p>
    <w:p w:rsidR="00D51D9A" w:rsidRDefault="00D51D9A" w:rsidP="00D51D9A">
      <w:pPr>
        <w:autoSpaceDE w:val="0"/>
        <w:autoSpaceDN w:val="0"/>
        <w:ind w:firstLineChars="400" w:firstLine="954"/>
        <w:jc w:val="left"/>
        <w:rPr>
          <w:rFonts w:ascii="ＭＳ 明朝" w:eastAsia="ＭＳ 明朝"/>
        </w:rPr>
      </w:pPr>
      <w:r>
        <w:rPr>
          <w:rFonts w:ascii="ＭＳ 明朝" w:eastAsia="ＭＳ 明朝" w:hint="eastAsia"/>
        </w:rPr>
        <w:t>大阪市立大学医学部附属病院             ➔ 新病院　１００床</w:t>
      </w:r>
    </w:p>
    <w:p w:rsidR="000B01F5" w:rsidRDefault="00D51D9A" w:rsidP="002D0ED7">
      <w:pPr>
        <w:autoSpaceDE w:val="0"/>
        <w:autoSpaceDN w:val="0"/>
        <w:ind w:leftChars="100" w:left="238" w:firstLineChars="300" w:firstLine="715"/>
        <w:jc w:val="left"/>
        <w:rPr>
          <w:rFonts w:ascii="ＭＳ 明朝" w:eastAsia="ＭＳ 明朝" w:hint="eastAsia"/>
        </w:rPr>
      </w:pPr>
      <w:r>
        <w:rPr>
          <w:rFonts w:ascii="ＭＳ 明朝" w:eastAsia="ＭＳ 明朝" w:hint="eastAsia"/>
        </w:rPr>
        <w:t>（大阪市医療圏）　　　　　　　１１床　　　　　　　　△１床</w:t>
      </w:r>
    </w:p>
    <w:p w:rsidR="001E7468" w:rsidRDefault="001E7468" w:rsidP="001E7468">
      <w:pPr>
        <w:autoSpaceDE w:val="0"/>
        <w:autoSpaceDN w:val="0"/>
        <w:jc w:val="left"/>
        <w:rPr>
          <w:rFonts w:ascii="ＭＳ 明朝" w:eastAsia="ＭＳ 明朝" w:hint="eastAsia"/>
        </w:rPr>
      </w:pPr>
    </w:p>
    <w:p w:rsidR="001E7468" w:rsidRDefault="001E7468" w:rsidP="001E7468">
      <w:pPr>
        <w:autoSpaceDE w:val="0"/>
        <w:autoSpaceDN w:val="0"/>
        <w:jc w:val="left"/>
        <w:rPr>
          <w:rFonts w:ascii="ＭＳ 明朝" w:eastAsia="ＭＳ 明朝" w:hint="eastAsia"/>
        </w:rPr>
      </w:pPr>
    </w:p>
    <w:p w:rsidR="001E7468" w:rsidRPr="00E92596" w:rsidRDefault="001E7468" w:rsidP="001E7468">
      <w:pPr>
        <w:rPr>
          <w:rFonts w:asciiTheme="majorEastAsia" w:eastAsiaTheme="majorEastAsia" w:hAnsiTheme="majorEastAsia"/>
          <w:sz w:val="28"/>
          <w:szCs w:val="28"/>
        </w:rPr>
      </w:pPr>
      <w:r w:rsidRPr="00E92596">
        <w:rPr>
          <w:rFonts w:asciiTheme="majorEastAsia" w:eastAsiaTheme="majorEastAsia" w:hAnsiTheme="majorEastAsia" w:hint="eastAsia"/>
          <w:sz w:val="28"/>
          <w:szCs w:val="28"/>
        </w:rPr>
        <w:t>大阪市立住吉市民病院の廃止に伴う病院（医療機能）再編計画（案）の説明</w:t>
      </w:r>
      <w:r>
        <w:rPr>
          <w:rFonts w:asciiTheme="majorEastAsia" w:eastAsiaTheme="majorEastAsia" w:hAnsiTheme="majorEastAsia" w:hint="eastAsia"/>
          <w:sz w:val="28"/>
          <w:szCs w:val="28"/>
        </w:rPr>
        <w:t>及び申請</w:t>
      </w:r>
      <w:r w:rsidRPr="00E92596">
        <w:rPr>
          <w:rFonts w:asciiTheme="majorEastAsia" w:eastAsiaTheme="majorEastAsia" w:hAnsiTheme="majorEastAsia" w:hint="eastAsia"/>
          <w:sz w:val="28"/>
          <w:szCs w:val="28"/>
        </w:rPr>
        <w:t>について</w:t>
      </w:r>
    </w:p>
    <w:p w:rsidR="001E7468" w:rsidRPr="00E92596" w:rsidRDefault="001E7468" w:rsidP="001E7468">
      <w:pPr>
        <w:jc w:val="center"/>
        <w:rPr>
          <w:rFonts w:asciiTheme="majorEastAsia" w:eastAsiaTheme="majorEastAsia" w:hAnsiTheme="majorEastAsia"/>
          <w:sz w:val="28"/>
          <w:szCs w:val="28"/>
        </w:rPr>
      </w:pPr>
    </w:p>
    <w:p w:rsidR="001E7468" w:rsidRPr="00E92596" w:rsidRDefault="001E7468" w:rsidP="001E7468">
      <w:pP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Pr="00E92596">
        <w:rPr>
          <w:rFonts w:asciiTheme="majorEastAsia" w:eastAsiaTheme="majorEastAsia" w:hAnsiTheme="majorEastAsia" w:hint="eastAsia"/>
          <w:sz w:val="28"/>
          <w:szCs w:val="28"/>
        </w:rPr>
        <w:t>日程</w:t>
      </w:r>
    </w:p>
    <w:p w:rsidR="001E7468" w:rsidRPr="00E92596" w:rsidRDefault="001E7468" w:rsidP="001E7468">
      <w:pPr>
        <w:rPr>
          <w:rFonts w:asciiTheme="majorEastAsia" w:eastAsiaTheme="majorEastAsia" w:hAnsiTheme="majorEastAsia"/>
          <w:sz w:val="28"/>
          <w:szCs w:val="28"/>
        </w:rPr>
      </w:pPr>
    </w:p>
    <w:p w:rsidR="001E7468" w:rsidRPr="00E92596" w:rsidRDefault="001E7468" w:rsidP="001E7468">
      <w:pPr>
        <w:rPr>
          <w:rFonts w:asciiTheme="majorEastAsia" w:eastAsiaTheme="majorEastAsia" w:hAnsiTheme="majorEastAsia"/>
          <w:sz w:val="28"/>
          <w:szCs w:val="28"/>
        </w:rPr>
      </w:pPr>
      <w:r w:rsidRPr="00E92596">
        <w:rPr>
          <w:rFonts w:asciiTheme="majorEastAsia" w:eastAsiaTheme="majorEastAsia" w:hAnsiTheme="majorEastAsia" w:hint="eastAsia"/>
          <w:sz w:val="28"/>
          <w:szCs w:val="28"/>
        </w:rPr>
        <w:t>・1月24日（水）　　大阪府大阪市南部保健医療協議会</w:t>
      </w:r>
    </w:p>
    <w:p w:rsidR="001E7468" w:rsidRPr="00E92596" w:rsidRDefault="001E7468" w:rsidP="001E7468">
      <w:pPr>
        <w:rPr>
          <w:rFonts w:asciiTheme="majorEastAsia" w:eastAsiaTheme="majorEastAsia" w:hAnsiTheme="majorEastAsia"/>
          <w:sz w:val="28"/>
          <w:szCs w:val="28"/>
        </w:rPr>
      </w:pPr>
    </w:p>
    <w:p w:rsidR="001E7468" w:rsidRPr="00E92596" w:rsidRDefault="001E7468" w:rsidP="001E7468">
      <w:pPr>
        <w:rPr>
          <w:rFonts w:asciiTheme="majorEastAsia" w:eastAsiaTheme="majorEastAsia" w:hAnsiTheme="majorEastAsia"/>
          <w:sz w:val="28"/>
          <w:szCs w:val="28"/>
        </w:rPr>
      </w:pPr>
      <w:r w:rsidRPr="00E92596">
        <w:rPr>
          <w:rFonts w:asciiTheme="majorEastAsia" w:eastAsiaTheme="majorEastAsia" w:hAnsiTheme="majorEastAsia" w:hint="eastAsia"/>
          <w:sz w:val="28"/>
          <w:szCs w:val="28"/>
        </w:rPr>
        <w:t>・2月7日 （水）  　大阪府医療審議会病院新増設部会</w:t>
      </w:r>
    </w:p>
    <w:p w:rsidR="001E7468" w:rsidRPr="00E92596" w:rsidRDefault="001E7468" w:rsidP="001E7468">
      <w:pPr>
        <w:rPr>
          <w:rFonts w:asciiTheme="majorEastAsia" w:eastAsiaTheme="majorEastAsia" w:hAnsiTheme="majorEastAsia"/>
          <w:sz w:val="28"/>
          <w:szCs w:val="28"/>
        </w:rPr>
      </w:pPr>
    </w:p>
    <w:p w:rsidR="001E7468" w:rsidRPr="00E92596" w:rsidRDefault="001E7468" w:rsidP="001E7468">
      <w:pPr>
        <w:rPr>
          <w:rFonts w:asciiTheme="majorEastAsia" w:eastAsiaTheme="majorEastAsia" w:hAnsiTheme="majorEastAsia"/>
          <w:sz w:val="28"/>
          <w:szCs w:val="28"/>
        </w:rPr>
      </w:pPr>
      <w:r w:rsidRPr="00E92596">
        <w:rPr>
          <w:rFonts w:asciiTheme="majorEastAsia" w:eastAsiaTheme="majorEastAsia" w:hAnsiTheme="majorEastAsia" w:hint="eastAsia"/>
          <w:sz w:val="28"/>
          <w:szCs w:val="28"/>
        </w:rPr>
        <w:t>・2月26日（月）　　大阪府医療審議会</w:t>
      </w:r>
    </w:p>
    <w:p w:rsidR="001E7468" w:rsidRPr="00E92596" w:rsidRDefault="001E7468" w:rsidP="001E7468">
      <w:pPr>
        <w:rPr>
          <w:rFonts w:asciiTheme="majorEastAsia" w:eastAsiaTheme="majorEastAsia" w:hAnsiTheme="majorEastAsia"/>
          <w:sz w:val="28"/>
          <w:szCs w:val="28"/>
        </w:rPr>
      </w:pPr>
    </w:p>
    <w:p w:rsidR="001E7468" w:rsidRPr="00E92596" w:rsidRDefault="001E7468" w:rsidP="001E7468">
      <w:pPr>
        <w:rPr>
          <w:rFonts w:asciiTheme="majorEastAsia" w:eastAsiaTheme="majorEastAsia" w:hAnsiTheme="majorEastAsia"/>
          <w:sz w:val="28"/>
          <w:szCs w:val="28"/>
        </w:rPr>
      </w:pPr>
      <w:r w:rsidRPr="00E92596">
        <w:rPr>
          <w:rFonts w:asciiTheme="majorEastAsia" w:eastAsiaTheme="majorEastAsia" w:hAnsiTheme="majorEastAsia" w:hint="eastAsia"/>
          <w:sz w:val="28"/>
          <w:szCs w:val="28"/>
        </w:rPr>
        <w:t>・2月末　　　　　　 厚生労働省へ申請</w:t>
      </w:r>
    </w:p>
    <w:p w:rsidR="001E7468" w:rsidRPr="00E92596" w:rsidRDefault="001E7468" w:rsidP="001E7468">
      <w:pPr>
        <w:rPr>
          <w:rFonts w:asciiTheme="majorEastAsia" w:eastAsiaTheme="majorEastAsia" w:hAnsiTheme="majorEastAsia"/>
          <w:sz w:val="28"/>
          <w:szCs w:val="28"/>
        </w:rPr>
      </w:pPr>
      <w:r w:rsidRPr="00E92596">
        <w:rPr>
          <w:rFonts w:asciiTheme="majorEastAsia" w:eastAsiaTheme="majorEastAsia" w:hAnsiTheme="majorEastAsia" w:hint="eastAsia"/>
          <w:sz w:val="28"/>
          <w:szCs w:val="28"/>
        </w:rPr>
        <w:t xml:space="preserve">　　　　　　　　　　（大阪府医療審議会</w:t>
      </w:r>
      <w:r>
        <w:rPr>
          <w:rFonts w:asciiTheme="majorEastAsia" w:eastAsiaTheme="majorEastAsia" w:hAnsiTheme="majorEastAsia" w:hint="eastAsia"/>
          <w:sz w:val="28"/>
          <w:szCs w:val="28"/>
        </w:rPr>
        <w:t>の答申</w:t>
      </w:r>
      <w:r w:rsidRPr="00E92596">
        <w:rPr>
          <w:rFonts w:asciiTheme="majorEastAsia" w:eastAsiaTheme="majorEastAsia" w:hAnsiTheme="majorEastAsia" w:hint="eastAsia"/>
          <w:sz w:val="28"/>
          <w:szCs w:val="28"/>
        </w:rPr>
        <w:t>後）</w:t>
      </w:r>
    </w:p>
    <w:p w:rsidR="001E7468" w:rsidRDefault="001E7468" w:rsidP="001E7468">
      <w:pPr>
        <w:rPr>
          <w:rFonts w:asciiTheme="majorEastAsia" w:eastAsiaTheme="majorEastAsia" w:hAnsiTheme="majorEastAsia"/>
          <w:sz w:val="28"/>
          <w:szCs w:val="28"/>
        </w:rPr>
      </w:pPr>
      <w:r>
        <w:rPr>
          <w:rFonts w:asciiTheme="majorEastAsia" w:eastAsiaTheme="majorEastAsia" w:hAnsiTheme="majorEastAsia" w:hint="eastAsia"/>
          <w:sz w:val="28"/>
          <w:szCs w:val="28"/>
        </w:rPr>
        <w:t>・3月10日（土）　　住民説明会（住之江区）</w:t>
      </w:r>
    </w:p>
    <w:p w:rsidR="001E7468" w:rsidRDefault="001E7468" w:rsidP="001E7468">
      <w:pPr>
        <w:rPr>
          <w:rFonts w:asciiTheme="majorEastAsia" w:eastAsiaTheme="majorEastAsia" w:hAnsiTheme="majorEastAsia"/>
          <w:sz w:val="28"/>
          <w:szCs w:val="28"/>
        </w:rPr>
      </w:pPr>
    </w:p>
    <w:p w:rsidR="001E7468" w:rsidRDefault="001E7468" w:rsidP="001E7468">
      <w:pPr>
        <w:rPr>
          <w:rFonts w:asciiTheme="majorEastAsia" w:eastAsiaTheme="majorEastAsia" w:hAnsiTheme="majorEastAsia"/>
          <w:sz w:val="28"/>
          <w:szCs w:val="28"/>
        </w:rPr>
      </w:pPr>
      <w:r>
        <w:rPr>
          <w:rFonts w:asciiTheme="majorEastAsia" w:eastAsiaTheme="majorEastAsia" w:hAnsiTheme="majorEastAsia" w:hint="eastAsia"/>
          <w:sz w:val="28"/>
          <w:szCs w:val="28"/>
        </w:rPr>
        <w:t>・3月17日（土）　　住民説明会（西成区）</w:t>
      </w:r>
    </w:p>
    <w:p w:rsidR="001E7468" w:rsidRDefault="001E7468" w:rsidP="001E7468">
      <w:pPr>
        <w:rPr>
          <w:rFonts w:asciiTheme="majorEastAsia" w:eastAsiaTheme="majorEastAsia" w:hAnsiTheme="majorEastAsia"/>
          <w:sz w:val="28"/>
          <w:szCs w:val="28"/>
        </w:rPr>
      </w:pPr>
    </w:p>
    <w:p w:rsidR="001E7468" w:rsidRDefault="001E7468" w:rsidP="001E7468">
      <w:pPr>
        <w:rPr>
          <w:rFonts w:asciiTheme="majorEastAsia" w:eastAsiaTheme="majorEastAsia" w:hAnsiTheme="majorEastAsia"/>
          <w:sz w:val="28"/>
          <w:szCs w:val="28"/>
        </w:rPr>
      </w:pPr>
      <w:r>
        <w:rPr>
          <w:rFonts w:asciiTheme="majorEastAsia" w:eastAsiaTheme="majorEastAsia" w:hAnsiTheme="majorEastAsia" w:hint="eastAsia"/>
          <w:sz w:val="28"/>
          <w:szCs w:val="28"/>
        </w:rPr>
        <w:t>・3月22日（木）　　住民説明会（住吉区）</w:t>
      </w:r>
    </w:p>
    <w:p w:rsidR="001E7468" w:rsidRPr="007733CE" w:rsidRDefault="001E7468" w:rsidP="001E7468">
      <w:pPr>
        <w:rPr>
          <w:rFonts w:asciiTheme="majorEastAsia" w:eastAsiaTheme="majorEastAsia" w:hAnsiTheme="majorEastAsia"/>
          <w:sz w:val="28"/>
          <w:szCs w:val="28"/>
        </w:rPr>
      </w:pPr>
    </w:p>
    <w:p w:rsidR="001E7468" w:rsidRPr="00E92596" w:rsidRDefault="001E7468" w:rsidP="001E7468">
      <w:pPr>
        <w:rPr>
          <w:rFonts w:asciiTheme="majorEastAsia" w:eastAsiaTheme="majorEastAsia" w:hAnsiTheme="majorEastAsia"/>
          <w:sz w:val="28"/>
          <w:szCs w:val="28"/>
        </w:rPr>
      </w:pPr>
      <w:r w:rsidRPr="00E92596">
        <w:rPr>
          <w:rFonts w:asciiTheme="majorEastAsia" w:eastAsiaTheme="majorEastAsia" w:hAnsiTheme="majorEastAsia" w:hint="eastAsia"/>
          <w:sz w:val="28"/>
          <w:szCs w:val="28"/>
        </w:rPr>
        <w:t>・3月中旬～下旬　　 厚生労働大臣の同意</w:t>
      </w:r>
      <w:bookmarkStart w:id="0" w:name="_GoBack"/>
      <w:bookmarkEnd w:id="0"/>
    </w:p>
    <w:p w:rsidR="001E7468" w:rsidRPr="00E92596" w:rsidRDefault="001E7468" w:rsidP="001E7468">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（大</w:t>
      </w:r>
      <w:r w:rsidRPr="00E92596">
        <w:rPr>
          <w:rFonts w:asciiTheme="majorEastAsia" w:eastAsiaTheme="majorEastAsia" w:hAnsiTheme="majorEastAsia" w:hint="eastAsia"/>
          <w:sz w:val="28"/>
          <w:szCs w:val="28"/>
        </w:rPr>
        <w:t>阪府市共同住吉母子医療センター</w:t>
      </w:r>
      <w:r>
        <w:rPr>
          <w:rFonts w:asciiTheme="majorEastAsia" w:eastAsiaTheme="majorEastAsia" w:hAnsiTheme="majorEastAsia" w:hint="eastAsia"/>
          <w:sz w:val="28"/>
          <w:szCs w:val="28"/>
        </w:rPr>
        <w:t>（仮称）</w:t>
      </w:r>
      <w:r w:rsidRPr="00E92596">
        <w:rPr>
          <w:rFonts w:asciiTheme="majorEastAsia" w:eastAsiaTheme="majorEastAsia" w:hAnsiTheme="majorEastAsia" w:hint="eastAsia"/>
          <w:sz w:val="28"/>
          <w:szCs w:val="28"/>
        </w:rPr>
        <w:t>の</w:t>
      </w:r>
      <w:r>
        <w:rPr>
          <w:rFonts w:asciiTheme="majorEastAsia" w:eastAsiaTheme="majorEastAsia" w:hAnsiTheme="majorEastAsia" w:hint="eastAsia"/>
          <w:sz w:val="28"/>
          <w:szCs w:val="28"/>
        </w:rPr>
        <w:t>開院には必須</w:t>
      </w:r>
      <w:r w:rsidRPr="00E92596">
        <w:rPr>
          <w:rFonts w:asciiTheme="majorEastAsia" w:eastAsiaTheme="majorEastAsia" w:hAnsiTheme="majorEastAsia" w:hint="eastAsia"/>
          <w:sz w:val="28"/>
          <w:szCs w:val="28"/>
        </w:rPr>
        <w:t>）</w:t>
      </w:r>
    </w:p>
    <w:p w:rsidR="001E7468" w:rsidRPr="001E7468" w:rsidRDefault="001E7468" w:rsidP="001E7468">
      <w:pPr>
        <w:autoSpaceDE w:val="0"/>
        <w:autoSpaceDN w:val="0"/>
        <w:jc w:val="left"/>
        <w:rPr>
          <w:rFonts w:asciiTheme="majorEastAsia" w:eastAsiaTheme="majorEastAsia" w:hAnsiTheme="majorEastAsia"/>
        </w:rPr>
      </w:pPr>
    </w:p>
    <w:sectPr w:rsidR="001E7468" w:rsidRPr="001E7468" w:rsidSect="0038219E">
      <w:pgSz w:w="11906" w:h="16838" w:code="9"/>
      <w:pgMar w:top="567" w:right="1304" w:bottom="567" w:left="1304" w:header="851" w:footer="992" w:gutter="0"/>
      <w:cols w:space="425"/>
      <w:docGrid w:type="linesAndChars" w:linePitch="291" w:charSpace="58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2CE" w:rsidRDefault="00BD72CE"/>
  </w:endnote>
  <w:endnote w:type="continuationSeparator" w:id="0">
    <w:p w:rsidR="00BD72CE" w:rsidRDefault="00BD72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2CE" w:rsidRDefault="00BD72CE"/>
  </w:footnote>
  <w:footnote w:type="continuationSeparator" w:id="0">
    <w:p w:rsidR="00BD72CE" w:rsidRDefault="00BD72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9"/>
  <w:drawingGridVerticalSpacing w:val="29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B0"/>
    <w:rsid w:val="000318B3"/>
    <w:rsid w:val="000B01F5"/>
    <w:rsid w:val="000B2A0E"/>
    <w:rsid w:val="000B53F9"/>
    <w:rsid w:val="000C1621"/>
    <w:rsid w:val="000E5A80"/>
    <w:rsid w:val="000F26E5"/>
    <w:rsid w:val="00117A39"/>
    <w:rsid w:val="00150169"/>
    <w:rsid w:val="001906C7"/>
    <w:rsid w:val="00197CD7"/>
    <w:rsid w:val="001C5B4A"/>
    <w:rsid w:val="001E7468"/>
    <w:rsid w:val="001F5EAF"/>
    <w:rsid w:val="00240B67"/>
    <w:rsid w:val="002475B2"/>
    <w:rsid w:val="002508D6"/>
    <w:rsid w:val="002534AB"/>
    <w:rsid w:val="00265AD2"/>
    <w:rsid w:val="00291ED0"/>
    <w:rsid w:val="0029411B"/>
    <w:rsid w:val="002B72C7"/>
    <w:rsid w:val="002D0ED7"/>
    <w:rsid w:val="002D278F"/>
    <w:rsid w:val="0038219E"/>
    <w:rsid w:val="003863E2"/>
    <w:rsid w:val="00391135"/>
    <w:rsid w:val="003C6DB0"/>
    <w:rsid w:val="00456C9F"/>
    <w:rsid w:val="004A0B71"/>
    <w:rsid w:val="00573F57"/>
    <w:rsid w:val="005E19A7"/>
    <w:rsid w:val="007F00F1"/>
    <w:rsid w:val="008D0683"/>
    <w:rsid w:val="008E3565"/>
    <w:rsid w:val="008F05E0"/>
    <w:rsid w:val="009110FE"/>
    <w:rsid w:val="00963AC5"/>
    <w:rsid w:val="00A05927"/>
    <w:rsid w:val="00A330CC"/>
    <w:rsid w:val="00A335E5"/>
    <w:rsid w:val="00A64D71"/>
    <w:rsid w:val="00A90AC5"/>
    <w:rsid w:val="00AE3BA0"/>
    <w:rsid w:val="00B00A58"/>
    <w:rsid w:val="00B34863"/>
    <w:rsid w:val="00B414DC"/>
    <w:rsid w:val="00B52CFA"/>
    <w:rsid w:val="00BB234F"/>
    <w:rsid w:val="00BC52AD"/>
    <w:rsid w:val="00BD72CE"/>
    <w:rsid w:val="00BF3544"/>
    <w:rsid w:val="00BF4C11"/>
    <w:rsid w:val="00C02CF4"/>
    <w:rsid w:val="00C61D68"/>
    <w:rsid w:val="00C913E0"/>
    <w:rsid w:val="00CB203E"/>
    <w:rsid w:val="00CD260A"/>
    <w:rsid w:val="00D51A53"/>
    <w:rsid w:val="00D51D9A"/>
    <w:rsid w:val="00DA42C8"/>
    <w:rsid w:val="00DA7A35"/>
    <w:rsid w:val="00E029D5"/>
    <w:rsid w:val="00E41F95"/>
    <w:rsid w:val="00EC74CC"/>
    <w:rsid w:val="00F74DC1"/>
    <w:rsid w:val="00FD1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8D6"/>
  </w:style>
  <w:style w:type="character" w:customStyle="1" w:styleId="a4">
    <w:name w:val="日付 (文字)"/>
    <w:basedOn w:val="a0"/>
    <w:link w:val="a3"/>
    <w:uiPriority w:val="99"/>
    <w:semiHidden/>
    <w:rsid w:val="002508D6"/>
  </w:style>
  <w:style w:type="paragraph" w:styleId="a5">
    <w:name w:val="Balloon Text"/>
    <w:basedOn w:val="a"/>
    <w:link w:val="a6"/>
    <w:uiPriority w:val="99"/>
    <w:semiHidden/>
    <w:unhideWhenUsed/>
    <w:rsid w:val="00EC74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74CC"/>
    <w:rPr>
      <w:rFonts w:asciiTheme="majorHAnsi" w:eastAsiaTheme="majorEastAsia" w:hAnsiTheme="majorHAnsi" w:cstheme="majorBidi"/>
      <w:sz w:val="18"/>
      <w:szCs w:val="18"/>
    </w:rPr>
  </w:style>
  <w:style w:type="paragraph" w:styleId="Web">
    <w:name w:val="Normal (Web)"/>
    <w:basedOn w:val="a"/>
    <w:uiPriority w:val="99"/>
    <w:semiHidden/>
    <w:unhideWhenUsed/>
    <w:rsid w:val="00382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97CD7"/>
    <w:pPr>
      <w:tabs>
        <w:tab w:val="center" w:pos="4252"/>
        <w:tab w:val="right" w:pos="8504"/>
      </w:tabs>
      <w:snapToGrid w:val="0"/>
    </w:pPr>
  </w:style>
  <w:style w:type="character" w:customStyle="1" w:styleId="a8">
    <w:name w:val="ヘッダー (文字)"/>
    <w:basedOn w:val="a0"/>
    <w:link w:val="a7"/>
    <w:uiPriority w:val="99"/>
    <w:rsid w:val="00197CD7"/>
  </w:style>
  <w:style w:type="paragraph" w:styleId="a9">
    <w:name w:val="footer"/>
    <w:basedOn w:val="a"/>
    <w:link w:val="aa"/>
    <w:uiPriority w:val="99"/>
    <w:unhideWhenUsed/>
    <w:rsid w:val="00197CD7"/>
    <w:pPr>
      <w:tabs>
        <w:tab w:val="center" w:pos="4252"/>
        <w:tab w:val="right" w:pos="8504"/>
      </w:tabs>
      <w:snapToGrid w:val="0"/>
    </w:pPr>
  </w:style>
  <w:style w:type="character" w:customStyle="1" w:styleId="aa">
    <w:name w:val="フッター (文字)"/>
    <w:basedOn w:val="a0"/>
    <w:link w:val="a9"/>
    <w:uiPriority w:val="99"/>
    <w:rsid w:val="00197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508D6"/>
  </w:style>
  <w:style w:type="character" w:customStyle="1" w:styleId="a4">
    <w:name w:val="日付 (文字)"/>
    <w:basedOn w:val="a0"/>
    <w:link w:val="a3"/>
    <w:uiPriority w:val="99"/>
    <w:semiHidden/>
    <w:rsid w:val="002508D6"/>
  </w:style>
  <w:style w:type="paragraph" w:styleId="a5">
    <w:name w:val="Balloon Text"/>
    <w:basedOn w:val="a"/>
    <w:link w:val="a6"/>
    <w:uiPriority w:val="99"/>
    <w:semiHidden/>
    <w:unhideWhenUsed/>
    <w:rsid w:val="00EC74C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C74CC"/>
    <w:rPr>
      <w:rFonts w:asciiTheme="majorHAnsi" w:eastAsiaTheme="majorEastAsia" w:hAnsiTheme="majorHAnsi" w:cstheme="majorBidi"/>
      <w:sz w:val="18"/>
      <w:szCs w:val="18"/>
    </w:rPr>
  </w:style>
  <w:style w:type="paragraph" w:styleId="Web">
    <w:name w:val="Normal (Web)"/>
    <w:basedOn w:val="a"/>
    <w:uiPriority w:val="99"/>
    <w:semiHidden/>
    <w:unhideWhenUsed/>
    <w:rsid w:val="003821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97CD7"/>
    <w:pPr>
      <w:tabs>
        <w:tab w:val="center" w:pos="4252"/>
        <w:tab w:val="right" w:pos="8504"/>
      </w:tabs>
      <w:snapToGrid w:val="0"/>
    </w:pPr>
  </w:style>
  <w:style w:type="character" w:customStyle="1" w:styleId="a8">
    <w:name w:val="ヘッダー (文字)"/>
    <w:basedOn w:val="a0"/>
    <w:link w:val="a7"/>
    <w:uiPriority w:val="99"/>
    <w:rsid w:val="00197CD7"/>
  </w:style>
  <w:style w:type="paragraph" w:styleId="a9">
    <w:name w:val="footer"/>
    <w:basedOn w:val="a"/>
    <w:link w:val="aa"/>
    <w:uiPriority w:val="99"/>
    <w:unhideWhenUsed/>
    <w:rsid w:val="00197CD7"/>
    <w:pPr>
      <w:tabs>
        <w:tab w:val="center" w:pos="4252"/>
        <w:tab w:val="right" w:pos="8504"/>
      </w:tabs>
      <w:snapToGrid w:val="0"/>
    </w:pPr>
  </w:style>
  <w:style w:type="character" w:customStyle="1" w:styleId="aa">
    <w:name w:val="フッター (文字)"/>
    <w:basedOn w:val="a0"/>
    <w:link w:val="a9"/>
    <w:uiPriority w:val="99"/>
    <w:rsid w:val="0019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4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正③</dc:creator>
  <cp:lastModifiedBy>HOSTNAME</cp:lastModifiedBy>
  <cp:revision>4</cp:revision>
  <cp:lastPrinted>2018-02-20T00:45:00Z</cp:lastPrinted>
  <dcterms:created xsi:type="dcterms:W3CDTF">2018-02-20T00:48:00Z</dcterms:created>
  <dcterms:modified xsi:type="dcterms:W3CDTF">2018-04-06T01:39:00Z</dcterms:modified>
</cp:coreProperties>
</file>