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4C" w:rsidRPr="00724161" w:rsidRDefault="00EC2B4C" w:rsidP="00EC2B4C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</w:rPr>
      </w:pPr>
      <w:r w:rsidRPr="00724161">
        <w:rPr>
          <w:rFonts w:ascii="HG丸ｺﾞｼｯｸM-PRO" w:eastAsia="HG丸ｺﾞｼｯｸM-PRO" w:hAnsi="HG丸ｺﾞｼｯｸM-PRO" w:hint="eastAsia"/>
          <w:sz w:val="24"/>
        </w:rPr>
        <w:t>第</w:t>
      </w:r>
      <w:r w:rsidR="007D60FC">
        <w:rPr>
          <w:rFonts w:ascii="HG丸ｺﾞｼｯｸM-PRO" w:eastAsia="HG丸ｺﾞｼｯｸM-PRO" w:hAnsi="HG丸ｺﾞｼｯｸM-PRO" w:hint="eastAsia"/>
          <w:sz w:val="24"/>
        </w:rPr>
        <w:t>４</w:t>
      </w:r>
      <w:r w:rsidRPr="00724161">
        <w:rPr>
          <w:rFonts w:ascii="HG丸ｺﾞｼｯｸM-PRO" w:eastAsia="HG丸ｺﾞｼｯｸM-PRO" w:hAnsi="HG丸ｺﾞｼｯｸM-PRO" w:hint="eastAsia"/>
          <w:sz w:val="24"/>
        </w:rPr>
        <w:t>回ホウ素中性子捕捉療法</w:t>
      </w:r>
      <w:r>
        <w:rPr>
          <w:rFonts w:ascii="HG丸ｺﾞｼｯｸM-PRO" w:eastAsia="HG丸ｺﾞｼｯｸM-PRO" w:hAnsi="HG丸ｺﾞｼｯｸM-PRO" w:hint="eastAsia"/>
          <w:sz w:val="24"/>
        </w:rPr>
        <w:t>（ＢＮＣＴ</w:t>
      </w:r>
      <w:r w:rsidRPr="00724161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推進協議会</w:t>
      </w:r>
      <w:r w:rsidRPr="00724161">
        <w:rPr>
          <w:rFonts w:ascii="HG丸ｺﾞｼｯｸM-PRO" w:eastAsia="HG丸ｺﾞｼｯｸM-PRO" w:hAnsi="HG丸ｺﾞｼｯｸM-PRO" w:hint="eastAsia"/>
          <w:sz w:val="24"/>
        </w:rPr>
        <w:t>の概要について</w:t>
      </w:r>
    </w:p>
    <w:p w:rsidR="00EC2B4C" w:rsidRPr="007D60FC" w:rsidRDefault="00EC2B4C" w:rsidP="00EC2B4C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</w:p>
    <w:p w:rsidR="00EC2B4C" w:rsidRPr="00724161" w:rsidRDefault="00EC2B4C" w:rsidP="00EC2B4C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</w:p>
    <w:p w:rsidR="00EC2B4C" w:rsidRPr="00724161" w:rsidRDefault="00EC2B4C" w:rsidP="00EC2B4C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724161">
        <w:rPr>
          <w:rFonts w:ascii="HG丸ｺﾞｼｯｸM-PRO" w:eastAsia="HG丸ｺﾞｼｯｸM-PRO" w:hAnsi="HG丸ｺﾞｼｯｸM-PRO" w:hint="eastAsia"/>
          <w:sz w:val="24"/>
        </w:rPr>
        <w:t>１　と　き　　平成</w:t>
      </w:r>
      <w:r>
        <w:rPr>
          <w:rFonts w:ascii="HG丸ｺﾞｼｯｸM-PRO" w:eastAsia="HG丸ｺﾞｼｯｸM-PRO" w:hAnsi="HG丸ｺﾞｼｯｸM-PRO" w:hint="eastAsia"/>
          <w:sz w:val="24"/>
        </w:rPr>
        <w:t>３１</w:t>
      </w:r>
      <w:r w:rsidRPr="00724161"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Pr="00724161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１９</w:t>
      </w:r>
      <w:r w:rsidRPr="00724161">
        <w:rPr>
          <w:rFonts w:ascii="HG丸ｺﾞｼｯｸM-PRO" w:eastAsia="HG丸ｺﾞｼｯｸM-PRO" w:hAnsi="HG丸ｺﾞｼｯｸM-PRO" w:hint="eastAsia"/>
          <w:sz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</w:rPr>
        <w:t>火</w:t>
      </w:r>
      <w:r w:rsidRPr="00724161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午後３時～４時３０分</w:t>
      </w:r>
    </w:p>
    <w:p w:rsidR="00EC2B4C" w:rsidRPr="00EC2B4C" w:rsidRDefault="00EC2B4C" w:rsidP="00EC2B4C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</w:p>
    <w:p w:rsidR="00EC2B4C" w:rsidRPr="00724161" w:rsidRDefault="00EC2B4C" w:rsidP="00EC2B4C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724161">
        <w:rPr>
          <w:rFonts w:ascii="HG丸ｺﾞｼｯｸM-PRO" w:eastAsia="HG丸ｺﾞｼｯｸM-PRO" w:hAnsi="HG丸ｺﾞｼｯｸM-PRO" w:hint="eastAsia"/>
          <w:sz w:val="24"/>
        </w:rPr>
        <w:t xml:space="preserve">２　ところ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シティプラザ大阪　</w:t>
      </w:r>
      <w:r w:rsidR="007D60FC">
        <w:rPr>
          <w:rFonts w:ascii="HG丸ｺﾞｼｯｸM-PRO" w:eastAsia="HG丸ｺﾞｼｯｸM-PRO" w:hAnsi="HG丸ｺﾞｼｯｸM-PRO" w:hint="eastAsia"/>
          <w:sz w:val="24"/>
        </w:rPr>
        <w:t xml:space="preserve">２階　</w:t>
      </w:r>
      <w:r>
        <w:rPr>
          <w:rFonts w:ascii="HG丸ｺﾞｼｯｸM-PRO" w:eastAsia="HG丸ｺﾞｼｯｸM-PRO" w:hAnsi="HG丸ｺﾞｼｯｸM-PRO" w:hint="eastAsia"/>
          <w:sz w:val="24"/>
        </w:rPr>
        <w:t>燦の間</w:t>
      </w:r>
    </w:p>
    <w:p w:rsidR="00EC2B4C" w:rsidRPr="00271004" w:rsidRDefault="00EC2B4C" w:rsidP="00EC2B4C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</w:p>
    <w:p w:rsidR="00EC2B4C" w:rsidRPr="00724161" w:rsidRDefault="00EC2B4C" w:rsidP="00EC2B4C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724161">
        <w:rPr>
          <w:rFonts w:ascii="HG丸ｺﾞｼｯｸM-PRO" w:eastAsia="HG丸ｺﾞｼｯｸM-PRO" w:hAnsi="HG丸ｺﾞｼｯｸM-PRO" w:hint="eastAsia"/>
          <w:sz w:val="24"/>
        </w:rPr>
        <w:t>３　会議の概要</w:t>
      </w:r>
    </w:p>
    <w:p w:rsidR="00410571" w:rsidRPr="00C242D7" w:rsidRDefault="00410571" w:rsidP="00EC2B4C">
      <w:pPr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EC2B4C" w:rsidRPr="00EC2B4C" w:rsidRDefault="00EC2B4C" w:rsidP="0005640B">
      <w:pPr>
        <w:numPr>
          <w:ilvl w:val="0"/>
          <w:numId w:val="1"/>
        </w:numPr>
        <w:spacing w:line="320" w:lineRule="exact"/>
        <w:rPr>
          <w:rFonts w:ascii="HG丸ｺﾞｼｯｸM-PRO" w:eastAsia="HG丸ｺﾞｼｯｸM-PRO" w:hAnsi="HG丸ｺﾞｼｯｸM-PRO"/>
          <w:sz w:val="24"/>
          <w:szCs w:val="22"/>
        </w:rPr>
      </w:pPr>
      <w:r w:rsidRPr="00EC2B4C">
        <w:rPr>
          <w:rFonts w:ascii="HG丸ｺﾞｼｯｸM-PRO" w:eastAsia="HG丸ｺﾞｼｯｸM-PRO" w:hAnsi="HG丸ｺﾞｼｯｸM-PRO" w:hint="eastAsia"/>
          <w:sz w:val="24"/>
        </w:rPr>
        <w:t xml:space="preserve">議題１　</w:t>
      </w:r>
      <w:r w:rsidRPr="00EC2B4C">
        <w:rPr>
          <w:rFonts w:ascii="HG丸ｺﾞｼｯｸM-PRO" w:eastAsia="HG丸ｺﾞｼｯｸM-PRO" w:hAnsi="HG丸ｺﾞｼｯｸM-PRO" w:hint="eastAsia"/>
          <w:sz w:val="24"/>
          <w:szCs w:val="22"/>
        </w:rPr>
        <w:t>各拠点における取組み状況等について</w:t>
      </w:r>
    </w:p>
    <w:p w:rsidR="00EC2B4C" w:rsidRDefault="00EC2B4C" w:rsidP="00EC2B4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EC2B4C" w:rsidRDefault="00EC2B4C" w:rsidP="00EC2B4C">
      <w:pPr>
        <w:ind w:left="880" w:hangingChars="400" w:hanging="8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各拠点におけるBNCTの取組み状況等について紹介がありました。</w:t>
      </w:r>
    </w:p>
    <w:p w:rsidR="00EC2B4C" w:rsidRDefault="00EC2B4C" w:rsidP="00EC2B4C">
      <w:pPr>
        <w:ind w:left="880" w:hangingChars="400" w:hanging="880"/>
        <w:rPr>
          <w:rFonts w:ascii="HG丸ｺﾞｼｯｸM-PRO" w:eastAsia="HG丸ｺﾞｼｯｸM-PRO" w:hAnsi="HG丸ｺﾞｼｯｸM-PRO"/>
          <w:sz w:val="22"/>
          <w:szCs w:val="22"/>
        </w:rPr>
      </w:pPr>
    </w:p>
    <w:p w:rsidR="00EC2B4C" w:rsidRDefault="00EC2B4C" w:rsidP="00EC2B4C">
      <w:pPr>
        <w:pStyle w:val="a3"/>
        <w:numPr>
          <w:ilvl w:val="0"/>
          <w:numId w:val="2"/>
        </w:numPr>
        <w:spacing w:line="320" w:lineRule="exact"/>
        <w:ind w:leftChars="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大阪府立大学　ＢＮＣＴ研究センターにおける取組み</w:t>
      </w:r>
    </w:p>
    <w:p w:rsidR="00EC2B4C" w:rsidRDefault="00EC2B4C" w:rsidP="00EC2B4C">
      <w:pPr>
        <w:pStyle w:val="a3"/>
        <w:spacing w:line="320" w:lineRule="exact"/>
        <w:ind w:leftChars="0" w:left="900"/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大阪府立大学　</w:t>
      </w:r>
    </w:p>
    <w:p w:rsidR="00EC2B4C" w:rsidRDefault="00EC2B4C" w:rsidP="00EC2B4C">
      <w:pPr>
        <w:pStyle w:val="a3"/>
        <w:spacing w:line="320" w:lineRule="exact"/>
        <w:ind w:leftChars="0" w:left="900"/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研究</w:t>
      </w:r>
      <w:r w:rsidR="007D60FC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推進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機構　ＢＮＣＴ研究センター</w:t>
      </w:r>
      <w:r w:rsidR="007D60FC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長　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特認教授　　　切畑　光統　氏</w:t>
      </w:r>
    </w:p>
    <w:p w:rsidR="00EC2B4C" w:rsidRPr="007272E9" w:rsidRDefault="00EC2B4C" w:rsidP="00EC2B4C">
      <w:pPr>
        <w:spacing w:line="320" w:lineRule="exac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:rsidR="00EC2B4C" w:rsidRDefault="00EC2B4C" w:rsidP="00EC2B4C">
      <w:pPr>
        <w:pStyle w:val="a3"/>
        <w:numPr>
          <w:ilvl w:val="0"/>
          <w:numId w:val="2"/>
        </w:numPr>
        <w:spacing w:line="320" w:lineRule="exact"/>
        <w:ind w:leftChars="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京都大学</w:t>
      </w:r>
      <w:r w:rsidR="002262B6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複合原子力科学研究所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における取組み</w:t>
      </w:r>
    </w:p>
    <w:p w:rsidR="002262B6" w:rsidRDefault="002262B6" w:rsidP="00EC2B4C">
      <w:pPr>
        <w:pStyle w:val="a3"/>
        <w:spacing w:line="320" w:lineRule="exact"/>
        <w:ind w:leftChars="0" w:left="90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京都大学複合原子力科学研究所</w:t>
      </w:r>
    </w:p>
    <w:p w:rsidR="00EC2B4C" w:rsidRDefault="002262B6" w:rsidP="00EC2B4C">
      <w:pPr>
        <w:pStyle w:val="a3"/>
        <w:spacing w:line="320" w:lineRule="exact"/>
        <w:ind w:leftChars="0" w:left="90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粒子線腫瘍学研究センター長　　　　　　　　　　　　　　　</w:t>
      </w:r>
      <w:r w:rsidR="00EC2B4C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鈴木　実　氏</w:t>
      </w:r>
    </w:p>
    <w:p w:rsidR="00EC2B4C" w:rsidRPr="00770EE9" w:rsidRDefault="00EC2B4C" w:rsidP="00EC2B4C">
      <w:pPr>
        <w:spacing w:line="320" w:lineRule="exac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:rsidR="00EC2B4C" w:rsidRDefault="00EC2B4C" w:rsidP="00EC2B4C">
      <w:pPr>
        <w:pStyle w:val="a3"/>
        <w:numPr>
          <w:ilvl w:val="0"/>
          <w:numId w:val="2"/>
        </w:numPr>
        <w:spacing w:line="320" w:lineRule="exact"/>
        <w:ind w:leftChars="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大阪医科大学　関西ＢＮＣＴ共同医療センターにおける取組み</w:t>
      </w:r>
    </w:p>
    <w:p w:rsidR="00EC2B4C" w:rsidRDefault="00EC2B4C" w:rsidP="00EC2B4C">
      <w:pPr>
        <w:pStyle w:val="a3"/>
        <w:spacing w:line="320" w:lineRule="exact"/>
        <w:ind w:leftChars="0" w:left="90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大阪医科大学　関西ＢＮＣＴ共同医療センター長　　　　　小野　公二　氏</w:t>
      </w:r>
    </w:p>
    <w:p w:rsidR="00EC2B4C" w:rsidRPr="00770EE9" w:rsidRDefault="00EC2B4C" w:rsidP="00EC2B4C">
      <w:pPr>
        <w:pStyle w:val="a3"/>
        <w:spacing w:line="320" w:lineRule="exact"/>
        <w:ind w:leftChars="0" w:left="90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:rsidR="00EC2B4C" w:rsidRPr="00B328D4" w:rsidRDefault="00EC2B4C" w:rsidP="00EC2B4C">
      <w:pPr>
        <w:pStyle w:val="a3"/>
        <w:numPr>
          <w:ilvl w:val="0"/>
          <w:numId w:val="2"/>
        </w:numPr>
        <w:spacing w:line="320" w:lineRule="exact"/>
        <w:ind w:leftChars="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B328D4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筑波大学における取組み</w:t>
      </w:r>
    </w:p>
    <w:p w:rsidR="00EC2B4C" w:rsidRDefault="00EC2B4C" w:rsidP="00EC2B4C">
      <w:pPr>
        <w:pStyle w:val="a3"/>
        <w:spacing w:line="320" w:lineRule="exact"/>
        <w:ind w:leftChars="0" w:left="90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筑波大学　</w:t>
      </w:r>
      <w:r w:rsidRPr="00A8178B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医学医療系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</w:t>
      </w:r>
      <w:r w:rsidRPr="00A8178B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生命医科学域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准教授　　　　　　熊田　博明　氏</w:t>
      </w:r>
    </w:p>
    <w:p w:rsidR="00EC2B4C" w:rsidRDefault="00EC2B4C" w:rsidP="00EC2B4C">
      <w:pPr>
        <w:spacing w:line="320" w:lineRule="exac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:rsidR="00EC2B4C" w:rsidRPr="00DE1BC0" w:rsidRDefault="00EC2B4C" w:rsidP="00EC2B4C">
      <w:pPr>
        <w:pStyle w:val="a3"/>
        <w:numPr>
          <w:ilvl w:val="0"/>
          <w:numId w:val="2"/>
        </w:numPr>
        <w:spacing w:line="320" w:lineRule="exact"/>
        <w:ind w:leftChars="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南東北ＢＮＣＴ研究センターにおける取組み</w:t>
      </w:r>
    </w:p>
    <w:p w:rsidR="00EC2B4C" w:rsidRDefault="00EC2B4C" w:rsidP="00EC2B4C">
      <w:pPr>
        <w:pStyle w:val="a3"/>
        <w:spacing w:line="320" w:lineRule="exact"/>
        <w:ind w:leftChars="0" w:left="900"/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南東北ＢＮＣＴ研究センター長　　　　　　　　　　　　　髙井　</w:t>
      </w:r>
      <w:r w:rsidRPr="00C632A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良尋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氏</w:t>
      </w:r>
    </w:p>
    <w:p w:rsidR="00EC2B4C" w:rsidRDefault="00EC2B4C" w:rsidP="00EC2B4C">
      <w:pPr>
        <w:pStyle w:val="a3"/>
        <w:spacing w:line="320" w:lineRule="exact"/>
        <w:ind w:leftChars="0" w:left="90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:rsidR="00EC2B4C" w:rsidRDefault="00EC2B4C" w:rsidP="00EC2B4C">
      <w:pPr>
        <w:pStyle w:val="a3"/>
        <w:numPr>
          <w:ilvl w:val="0"/>
          <w:numId w:val="2"/>
        </w:numPr>
        <w:spacing w:line="320" w:lineRule="exact"/>
        <w:ind w:leftChars="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国立がん研究センターにおける取組み</w:t>
      </w:r>
    </w:p>
    <w:p w:rsidR="00EC2B4C" w:rsidRDefault="00EC2B4C" w:rsidP="00EC2B4C">
      <w:pPr>
        <w:pStyle w:val="a3"/>
        <w:spacing w:line="320" w:lineRule="exact"/>
        <w:ind w:leftChars="0" w:left="90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国立がん研究センター　放射線治療科長　　　　　　　　　　伊丹　純　氏</w:t>
      </w:r>
    </w:p>
    <w:p w:rsidR="00EC2B4C" w:rsidRDefault="00B50D3B" w:rsidP="00EC2B4C">
      <w:pPr>
        <w:spacing w:line="320" w:lineRule="exact"/>
        <w:jc w:val="righ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（</w:t>
      </w:r>
      <w:r w:rsidR="00EC2B4C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事務局代読）</w:t>
      </w:r>
    </w:p>
    <w:p w:rsidR="00EC2B4C" w:rsidRDefault="00EC2B4C" w:rsidP="00EC2B4C">
      <w:pPr>
        <w:pStyle w:val="a3"/>
        <w:numPr>
          <w:ilvl w:val="0"/>
          <w:numId w:val="2"/>
        </w:numPr>
        <w:spacing w:line="320" w:lineRule="exact"/>
        <w:ind w:leftChars="0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大阪大学における取組み</w:t>
      </w:r>
    </w:p>
    <w:p w:rsidR="00EC2B4C" w:rsidRPr="00EC2B4C" w:rsidRDefault="00EC2B4C" w:rsidP="00EC2B4C">
      <w:pPr>
        <w:pStyle w:val="a3"/>
        <w:spacing w:line="320" w:lineRule="exact"/>
        <w:ind w:leftChars="0" w:left="900"/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大阪大学大学院　医学系研究科　教授　　　　　　　　　　　畑澤　順　氏</w:t>
      </w:r>
    </w:p>
    <w:p w:rsidR="006A6ABC" w:rsidRPr="00EC2B4C" w:rsidRDefault="006A6ABC" w:rsidP="00EC2B4C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</w:p>
    <w:p w:rsidR="00EC2B4C" w:rsidRPr="00EC2B4C" w:rsidRDefault="00EC2B4C" w:rsidP="00EC2B4C">
      <w:pPr>
        <w:pStyle w:val="a3"/>
        <w:numPr>
          <w:ilvl w:val="0"/>
          <w:numId w:val="1"/>
        </w:numPr>
        <w:ind w:leftChars="0"/>
      </w:pPr>
      <w:r w:rsidRPr="00EC2B4C">
        <w:rPr>
          <w:rFonts w:ascii="HG丸ｺﾞｼｯｸM-PRO" w:eastAsia="HG丸ｺﾞｼｯｸM-PRO" w:hAnsi="HG丸ｺﾞｼｯｸM-PRO" w:hint="eastAsia"/>
          <w:sz w:val="24"/>
        </w:rPr>
        <w:t>議題２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EC2B4C">
        <w:rPr>
          <w:rFonts w:ascii="HG丸ｺﾞｼｯｸM-PRO" w:eastAsia="HG丸ｺﾞｼｯｸM-PRO" w:hAnsi="HG丸ｺﾞｼｯｸM-PRO" w:hint="eastAsia"/>
          <w:sz w:val="24"/>
        </w:rPr>
        <w:t>平成30年度事業報告及び平成31年度事業計画について</w:t>
      </w:r>
    </w:p>
    <w:p w:rsidR="00EC2B4C" w:rsidRDefault="00EC2B4C" w:rsidP="00EC2B4C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</w:p>
    <w:p w:rsidR="00EC2B4C" w:rsidRDefault="00EC2B4C" w:rsidP="00EC2B4C">
      <w:pPr>
        <w:numPr>
          <w:ilvl w:val="1"/>
          <w:numId w:val="1"/>
        </w:numPr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人材育成ＷＧについて</w:t>
      </w:r>
    </w:p>
    <w:p w:rsidR="00EC2B4C" w:rsidRDefault="00EC2B4C" w:rsidP="005F5912">
      <w:pPr>
        <w:spacing w:line="32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会議資料のとおり、平成3１年度事業計画について承認されました。</w:t>
      </w:r>
    </w:p>
    <w:p w:rsidR="00EC2B4C" w:rsidRDefault="00EC2B4C" w:rsidP="00EC2B4C">
      <w:pPr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 xml:space="preserve">　　　　【主な説明】</w:t>
      </w:r>
    </w:p>
    <w:p w:rsidR="00EC2B4C" w:rsidRDefault="00EC2B4C" w:rsidP="00EC2B4C">
      <w:pPr>
        <w:spacing w:line="320" w:lineRule="exact"/>
        <w:ind w:left="132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・</w:t>
      </w:r>
      <w:r w:rsidR="00293104">
        <w:rPr>
          <w:rFonts w:ascii="HG丸ｺﾞｼｯｸM-PRO" w:eastAsia="HG丸ｺﾞｼｯｸM-PRO" w:hAnsi="HG丸ｺﾞｼｯｸM-PRO" w:hint="eastAsia"/>
          <w:sz w:val="22"/>
          <w:szCs w:val="22"/>
        </w:rPr>
        <w:t>人材育成講習会については、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昨年に引き続き、</w:t>
      </w:r>
      <w:r w:rsidR="00EB58CB">
        <w:rPr>
          <w:rFonts w:ascii="HG丸ｺﾞｼｯｸM-PRO" w:eastAsia="HG丸ｺﾞｼｯｸM-PRO" w:hAnsi="HG丸ｺﾞｼｯｸM-PRO" w:hint="eastAsia"/>
          <w:sz w:val="22"/>
          <w:szCs w:val="22"/>
        </w:rPr>
        <w:t>講義と実習を</w:t>
      </w:r>
      <w:r w:rsidR="00293104">
        <w:rPr>
          <w:rFonts w:ascii="HG丸ｺﾞｼｯｸM-PRO" w:eastAsia="HG丸ｺﾞｼｯｸM-PRO" w:hAnsi="HG丸ｺﾞｼｯｸM-PRO" w:hint="eastAsia"/>
          <w:sz w:val="22"/>
          <w:szCs w:val="22"/>
        </w:rPr>
        <w:t>分けて</w:t>
      </w:r>
      <w:r w:rsidR="00637CEC">
        <w:rPr>
          <w:rFonts w:ascii="HG丸ｺﾞｼｯｸM-PRO" w:eastAsia="HG丸ｺﾞｼｯｸM-PRO" w:hAnsi="HG丸ｺﾞｼｯｸM-PRO" w:hint="eastAsia"/>
          <w:sz w:val="22"/>
          <w:szCs w:val="22"/>
        </w:rPr>
        <w:t>開催。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２月12日、13日</w:t>
      </w:r>
      <w:r w:rsidR="00EB58CB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大阪医科大学関西BNCT</w:t>
      </w:r>
      <w:r w:rsidR="00EB58CB">
        <w:rPr>
          <w:rFonts w:ascii="HG丸ｺﾞｼｯｸM-PRO" w:eastAsia="HG丸ｺﾞｼｯｸM-PRO" w:hAnsi="HG丸ｺﾞｼｯｸM-PRO" w:hint="eastAsia"/>
          <w:sz w:val="22"/>
          <w:szCs w:val="22"/>
        </w:rPr>
        <w:t>共同医療センターにて講義を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、２月19日、20</w:t>
      </w:r>
      <w:r w:rsidR="00A54E7B">
        <w:rPr>
          <w:rFonts w:ascii="HG丸ｺﾞｼｯｸM-PRO" w:eastAsia="HG丸ｺﾞｼｯｸM-PRO" w:hAnsi="HG丸ｺﾞｼｯｸM-PRO" w:hint="eastAsia"/>
          <w:sz w:val="22"/>
          <w:szCs w:val="22"/>
        </w:rPr>
        <w:t>日に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京都大学複合原子力科学研究所で実習</w:t>
      </w:r>
      <w:r w:rsidR="00A54E7B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293104">
        <w:rPr>
          <w:rFonts w:ascii="HG丸ｺﾞｼｯｸM-PRO" w:eastAsia="HG丸ｺﾞｼｯｸM-PRO" w:hAnsi="HG丸ｺﾞｼｯｸM-PRO" w:hint="eastAsia"/>
          <w:sz w:val="22"/>
          <w:szCs w:val="22"/>
        </w:rPr>
        <w:t>実施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293104">
        <w:rPr>
          <w:rFonts w:ascii="HG丸ｺﾞｼｯｸM-PRO" w:eastAsia="HG丸ｺﾞｼｯｸM-PRO" w:hAnsi="HG丸ｺﾞｼｯｸM-PRO" w:hint="eastAsia"/>
          <w:sz w:val="22"/>
          <w:szCs w:val="22"/>
        </w:rPr>
        <w:t>それぞれ、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講義は23名、実習は５名の方にご参加いただいた。</w:t>
      </w:r>
    </w:p>
    <w:p w:rsidR="00805CF6" w:rsidRDefault="00EC2B4C" w:rsidP="00805CF6">
      <w:pPr>
        <w:spacing w:line="320" w:lineRule="exact"/>
        <w:ind w:left="132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293104">
        <w:rPr>
          <w:rFonts w:ascii="HG丸ｺﾞｼｯｸM-PRO" w:eastAsia="HG丸ｺﾞｼｯｸM-PRO" w:hAnsi="HG丸ｺﾞｼｯｸM-PRO" w:hint="eastAsia"/>
          <w:sz w:val="22"/>
          <w:szCs w:val="22"/>
        </w:rPr>
        <w:t>・平成31年度の</w:t>
      </w:r>
      <w:r w:rsidR="00805CF6">
        <w:rPr>
          <w:rFonts w:ascii="HG丸ｺﾞｼｯｸM-PRO" w:eastAsia="HG丸ｺﾞｼｯｸM-PRO" w:hAnsi="HG丸ｺﾞｼｯｸM-PRO" w:hint="eastAsia"/>
          <w:sz w:val="22"/>
          <w:szCs w:val="22"/>
        </w:rPr>
        <w:t>講習会</w:t>
      </w:r>
      <w:r w:rsidR="00293104">
        <w:rPr>
          <w:rFonts w:ascii="HG丸ｺﾞｼｯｸM-PRO" w:eastAsia="HG丸ｺﾞｼｯｸM-PRO" w:hAnsi="HG丸ｺﾞｼｯｸM-PRO" w:hint="eastAsia"/>
          <w:sz w:val="22"/>
          <w:szCs w:val="22"/>
        </w:rPr>
        <w:t>実施にあたっては</w:t>
      </w:r>
      <w:r w:rsidR="00805CF6">
        <w:rPr>
          <w:rFonts w:ascii="HG丸ｺﾞｼｯｸM-PRO" w:eastAsia="HG丸ｺﾞｼｯｸM-PRO" w:hAnsi="HG丸ｺﾞｼｯｸM-PRO" w:hint="eastAsia"/>
          <w:sz w:val="22"/>
          <w:szCs w:val="22"/>
        </w:rPr>
        <w:t>、参加者の募集方法についても検討を行う。</w:t>
      </w:r>
    </w:p>
    <w:p w:rsidR="00805CF6" w:rsidRPr="00805CF6" w:rsidRDefault="00B50D3B" w:rsidP="00B50D3B">
      <w:pPr>
        <w:spacing w:line="320" w:lineRule="exact"/>
        <w:ind w:leftChars="500" w:left="127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・平成31年度は、今後のBNCTの</w:t>
      </w:r>
      <w:r w:rsidR="00293104">
        <w:rPr>
          <w:rFonts w:ascii="HG丸ｺﾞｼｯｸM-PRO" w:eastAsia="HG丸ｺﾞｼｯｸM-PRO" w:hAnsi="HG丸ｺﾞｼｯｸM-PRO" w:hint="eastAsia"/>
          <w:sz w:val="22"/>
          <w:szCs w:val="22"/>
        </w:rPr>
        <w:t>医療としての実用化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の状況</w:t>
      </w:r>
      <w:r w:rsidR="00293104">
        <w:rPr>
          <w:rFonts w:ascii="HG丸ｺﾞｼｯｸM-PRO" w:eastAsia="HG丸ｺﾞｼｯｸM-PRO" w:hAnsi="HG丸ｺﾞｼｯｸM-PRO" w:hint="eastAsia"/>
          <w:sz w:val="22"/>
          <w:szCs w:val="22"/>
        </w:rPr>
        <w:t>を見据え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ながら</w:t>
      </w:r>
      <w:r w:rsidR="00293104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805CF6" w:rsidRPr="00805CF6">
        <w:rPr>
          <w:rFonts w:ascii="HG丸ｺﾞｼｯｸM-PRO" w:eastAsia="HG丸ｺﾞｼｯｸM-PRO" w:hAnsi="HG丸ｺﾞｼｯｸM-PRO" w:hint="eastAsia"/>
          <w:sz w:val="22"/>
          <w:szCs w:val="22"/>
        </w:rPr>
        <w:t>本ＷＧやBNCT講習会のあり方を議論する必要がある</w:t>
      </w:r>
      <w:r w:rsidR="00805CF6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EC2B4C" w:rsidRPr="00B50D3B" w:rsidRDefault="00EC2B4C" w:rsidP="00EC2B4C">
      <w:pPr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1985" w:rsidRDefault="00805CF6" w:rsidP="00CE1985">
      <w:pPr>
        <w:pStyle w:val="a3"/>
        <w:numPr>
          <w:ilvl w:val="1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情報発信事業</w:t>
      </w:r>
      <w:r w:rsidR="00EC2B4C">
        <w:rPr>
          <w:rFonts w:ascii="HG丸ｺﾞｼｯｸM-PRO" w:eastAsia="HG丸ｺﾞｼｯｸM-PRO" w:hAnsi="HG丸ｺﾞｼｯｸM-PRO" w:hint="eastAsia"/>
          <w:sz w:val="24"/>
          <w:szCs w:val="22"/>
        </w:rPr>
        <w:t>について</w:t>
      </w:r>
    </w:p>
    <w:p w:rsidR="005F5912" w:rsidRDefault="00CE1985" w:rsidP="005F5912">
      <w:pPr>
        <w:spacing w:line="32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5F5912">
        <w:rPr>
          <w:rFonts w:ascii="HG丸ｺﾞｼｯｸM-PRO" w:eastAsia="HG丸ｺﾞｼｯｸM-PRO" w:hAnsi="HG丸ｺﾞｼｯｸM-PRO" w:hint="eastAsia"/>
          <w:sz w:val="22"/>
          <w:szCs w:val="22"/>
        </w:rPr>
        <w:t>会議資料のとおり、平成31年度事業計画について承認されました。</w:t>
      </w:r>
    </w:p>
    <w:p w:rsidR="005F5912" w:rsidRPr="005F5912" w:rsidRDefault="005F5912" w:rsidP="005F5912">
      <w:pPr>
        <w:spacing w:line="32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5F5912">
        <w:rPr>
          <w:rFonts w:ascii="HG丸ｺﾞｼｯｸM-PRO" w:eastAsia="HG丸ｺﾞｼｯｸM-PRO" w:hAnsi="HG丸ｺﾞｼｯｸM-PRO" w:hint="eastAsia"/>
          <w:sz w:val="22"/>
          <w:szCs w:val="22"/>
        </w:rPr>
        <w:t>【主な説明】</w:t>
      </w:r>
    </w:p>
    <w:p w:rsidR="00805CF6" w:rsidRDefault="00805CF6" w:rsidP="00805CF6">
      <w:pPr>
        <w:spacing w:line="320" w:lineRule="exact"/>
        <w:ind w:left="132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・出張講座として、関西BNCT</w:t>
      </w:r>
      <w:r w:rsidR="00B50D3B">
        <w:rPr>
          <w:rFonts w:ascii="HG丸ｺﾞｼｯｸM-PRO" w:eastAsia="HG丸ｺﾞｼｯｸM-PRO" w:hAnsi="HG丸ｺﾞｼｯｸM-PRO" w:hint="eastAsia"/>
          <w:sz w:val="22"/>
          <w:szCs w:val="22"/>
        </w:rPr>
        <w:t>共同医療センターの小野センター長が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、愛媛大学医学部附属病院、鳥取大学医学部附属病院で講義を</w:t>
      </w:r>
      <w:r w:rsidR="00B50D3B">
        <w:rPr>
          <w:rFonts w:ascii="HG丸ｺﾞｼｯｸM-PRO" w:eastAsia="HG丸ｺﾞｼｯｸM-PRO" w:hAnsi="HG丸ｺﾞｼｯｸM-PRO" w:hint="eastAsia"/>
          <w:sz w:val="22"/>
          <w:szCs w:val="22"/>
        </w:rPr>
        <w:t>実施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805CF6" w:rsidRDefault="00805CF6" w:rsidP="00805CF6">
      <w:pPr>
        <w:spacing w:line="320" w:lineRule="exact"/>
        <w:ind w:left="132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・英語版リーフレットを</w:t>
      </w:r>
      <w:r w:rsidR="007D60FC" w:rsidRPr="007D60FC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10,000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部作成。海外への出張や国際学会での活用を依頼。</w:t>
      </w:r>
    </w:p>
    <w:p w:rsidR="00805CF6" w:rsidRDefault="00805CF6" w:rsidP="00805CF6">
      <w:pPr>
        <w:spacing w:line="320" w:lineRule="exact"/>
        <w:ind w:left="132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B50D3B">
        <w:rPr>
          <w:rFonts w:ascii="HG丸ｺﾞｼｯｸM-PRO" w:eastAsia="HG丸ｺﾞｼｯｸM-PRO" w:hAnsi="HG丸ｺﾞｼｯｸM-PRO" w:hint="eastAsia"/>
          <w:sz w:val="22"/>
          <w:szCs w:val="22"/>
        </w:rPr>
        <w:t>・メディカルジャパン内の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先端医療研究施設見学ツアーとして、関西BNCT共同医療センターへの視察を実施。</w:t>
      </w:r>
    </w:p>
    <w:p w:rsidR="00805CF6" w:rsidRPr="00805CF6" w:rsidRDefault="00805CF6" w:rsidP="00805CF6">
      <w:pPr>
        <w:spacing w:line="320" w:lineRule="exact"/>
        <w:ind w:left="132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・平成31年度は、BNCTを広く発信するため</w:t>
      </w:r>
      <w:r w:rsidR="00CE1985">
        <w:rPr>
          <w:rFonts w:ascii="HG丸ｺﾞｼｯｸM-PRO" w:eastAsia="HG丸ｺﾞｼｯｸM-PRO" w:hAnsi="HG丸ｺﾞｼｯｸM-PRO" w:hint="eastAsia"/>
          <w:sz w:val="22"/>
          <w:szCs w:val="22"/>
        </w:rPr>
        <w:t>、東京でのシンポジウム開催を予定。</w:t>
      </w:r>
    </w:p>
    <w:p w:rsidR="00805CF6" w:rsidRPr="00CE1985" w:rsidRDefault="00805CF6" w:rsidP="00805CF6">
      <w:pPr>
        <w:pStyle w:val="a3"/>
        <w:spacing w:line="320" w:lineRule="exact"/>
        <w:ind w:leftChars="0" w:left="720"/>
        <w:rPr>
          <w:rFonts w:ascii="HG丸ｺﾞｼｯｸM-PRO" w:eastAsia="HG丸ｺﾞｼｯｸM-PRO" w:hAnsi="HG丸ｺﾞｼｯｸM-PRO"/>
          <w:sz w:val="32"/>
          <w:szCs w:val="22"/>
        </w:rPr>
      </w:pPr>
    </w:p>
    <w:p w:rsidR="00805CF6" w:rsidRPr="00CE1985" w:rsidRDefault="00CE1985" w:rsidP="00805CF6">
      <w:pPr>
        <w:pStyle w:val="a3"/>
        <w:numPr>
          <w:ilvl w:val="1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32"/>
          <w:szCs w:val="22"/>
        </w:rPr>
      </w:pPr>
      <w:r w:rsidRPr="00CE1985">
        <w:rPr>
          <w:rFonts w:ascii="HG丸ｺﾞｼｯｸM-PRO" w:eastAsia="HG丸ｺﾞｼｯｸM-PRO" w:hAnsi="HG丸ｺﾞｼｯｸM-PRO" w:hint="eastAsia"/>
          <w:sz w:val="24"/>
          <w:szCs w:val="21"/>
        </w:rPr>
        <w:t>平成31年度課題WG（ＢＮＣＴ推進協議会あり方検討ＷＧ）について</w:t>
      </w:r>
    </w:p>
    <w:p w:rsidR="00CE1985" w:rsidRDefault="00CE1985" w:rsidP="00CE1985">
      <w:pPr>
        <w:pStyle w:val="a3"/>
        <w:spacing w:line="320" w:lineRule="exact"/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会議資料のとおり、</w:t>
      </w:r>
      <w:r w:rsidR="005F5912">
        <w:rPr>
          <w:rFonts w:ascii="HG丸ｺﾞｼｯｸM-PRO" w:eastAsia="HG丸ｺﾞｼｯｸM-PRO" w:hAnsi="HG丸ｺﾞｼｯｸM-PRO" w:hint="eastAsia"/>
          <w:sz w:val="22"/>
          <w:szCs w:val="22"/>
        </w:rPr>
        <w:t>課題WG「BNCT推進協議会のあり方検討WG」の設置が承認されました。</w:t>
      </w:r>
    </w:p>
    <w:p w:rsidR="005F5912" w:rsidRPr="00CE1985" w:rsidRDefault="005F5912" w:rsidP="00CE1985">
      <w:pPr>
        <w:pStyle w:val="a3"/>
        <w:spacing w:line="320" w:lineRule="exact"/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【主な説明】</w:t>
      </w:r>
    </w:p>
    <w:p w:rsidR="00CE1985" w:rsidRDefault="00CE1985" w:rsidP="00CE1985">
      <w:pPr>
        <w:spacing w:line="320" w:lineRule="exact"/>
        <w:ind w:left="132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・再発脳腫瘍、再発頭頸部がんの治験が進み、BNCTは「研究」の段階から「医療」としての新たなステージへと踏み出す時期にきている。</w:t>
      </w:r>
    </w:p>
    <w:p w:rsidR="00CE1985" w:rsidRDefault="00CE1985" w:rsidP="00CE1985">
      <w:pPr>
        <w:spacing w:line="320" w:lineRule="exact"/>
        <w:ind w:left="1320" w:hangingChars="600" w:hanging="1320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Pr="00CE1985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CE1985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こうした医療実用化の進捗状況を見据えながら、日本中性子捕捉療法学会との役割分担等の整理も踏まえ、今後の推進協議会のあり方について検討を行う</w:t>
      </w:r>
      <w:r w:rsidR="005F5912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ための課題WGを設置する。</w:t>
      </w:r>
    </w:p>
    <w:p w:rsidR="002262B6" w:rsidRDefault="002262B6" w:rsidP="00CE1985">
      <w:pPr>
        <w:spacing w:line="320" w:lineRule="exact"/>
        <w:ind w:left="1320" w:hangingChars="600" w:hanging="1320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:rsidR="002262B6" w:rsidRPr="002262B6" w:rsidRDefault="002262B6" w:rsidP="002262B6">
      <w:pPr>
        <w:pStyle w:val="a3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4"/>
          <w:szCs w:val="22"/>
        </w:rPr>
      </w:pPr>
      <w:r w:rsidRPr="002262B6">
        <w:rPr>
          <w:rFonts w:ascii="HG丸ｺﾞｼｯｸM-PRO" w:eastAsia="HG丸ｺﾞｼｯｸM-PRO" w:hAnsi="HG丸ｺﾞｼｯｸM-PRO" w:hint="eastAsia"/>
          <w:sz w:val="24"/>
          <w:szCs w:val="22"/>
        </w:rPr>
        <w:t>議題３　事務局からの報告</w:t>
      </w:r>
    </w:p>
    <w:p w:rsidR="002262B6" w:rsidRDefault="002262B6" w:rsidP="002262B6">
      <w:pPr>
        <w:pStyle w:val="a3"/>
        <w:spacing w:line="320" w:lineRule="exact"/>
        <w:ind w:leftChars="0" w:left="720"/>
        <w:rPr>
          <w:rFonts w:ascii="HG丸ｺﾞｼｯｸM-PRO" w:eastAsia="HG丸ｺﾞｼｯｸM-PRO" w:hAnsi="HG丸ｺﾞｼｯｸM-PRO"/>
          <w:sz w:val="22"/>
          <w:szCs w:val="22"/>
        </w:rPr>
      </w:pPr>
    </w:p>
    <w:p w:rsidR="002262B6" w:rsidRPr="006A6ABC" w:rsidRDefault="006A6ABC" w:rsidP="006A6ABC">
      <w:pPr>
        <w:pStyle w:val="a3"/>
        <w:numPr>
          <w:ilvl w:val="0"/>
          <w:numId w:val="5"/>
        </w:numPr>
        <w:spacing w:line="320" w:lineRule="exact"/>
        <w:ind w:leftChars="0" w:left="851"/>
        <w:rPr>
          <w:rFonts w:ascii="HG丸ｺﾞｼｯｸM-PRO" w:eastAsia="HG丸ｺﾞｼｯｸM-PRO" w:hAnsi="HG丸ｺﾞｼｯｸM-PRO"/>
          <w:sz w:val="24"/>
          <w:szCs w:val="22"/>
        </w:rPr>
      </w:pPr>
      <w:r w:rsidRPr="006A6ABC">
        <w:rPr>
          <w:rFonts w:ascii="HG丸ｺﾞｼｯｸM-PRO" w:eastAsia="HG丸ｺﾞｼｯｸM-PRO" w:hAnsi="HG丸ｺﾞｼｯｸM-PRO" w:hint="eastAsia"/>
          <w:sz w:val="24"/>
          <w:szCs w:val="22"/>
        </w:rPr>
        <w:t>窓口相談事務マニュアルについて</w:t>
      </w:r>
    </w:p>
    <w:p w:rsidR="006A6ABC" w:rsidRDefault="006A6ABC" w:rsidP="006A6ABC">
      <w:pPr>
        <w:pStyle w:val="a3"/>
        <w:spacing w:line="320" w:lineRule="exact"/>
        <w:ind w:leftChars="0" w:left="85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前回会議において委員長預かりとなっていた「窓口相談事務マニュアル」について、窓口相談事務マニュアル作成検討WGにおいて取扱い</w:t>
      </w:r>
      <w:r w:rsidR="00157CAE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検討</w:t>
      </w:r>
      <w:r w:rsidR="00B50D3B">
        <w:rPr>
          <w:rFonts w:ascii="HG丸ｺﾞｼｯｸM-PRO" w:eastAsia="HG丸ｺﾞｼｯｸM-PRO" w:hAnsi="HG丸ｺﾞｼｯｸM-PRO" w:hint="eastAsia"/>
          <w:sz w:val="22"/>
          <w:szCs w:val="22"/>
        </w:rPr>
        <w:t>し、</w:t>
      </w:r>
      <w:r w:rsidR="00157CAE">
        <w:rPr>
          <w:rFonts w:ascii="HG丸ｺﾞｼｯｸM-PRO" w:eastAsia="HG丸ｺﾞｼｯｸM-PRO" w:hAnsi="HG丸ｺﾞｼｯｸM-PRO" w:hint="eastAsia"/>
          <w:sz w:val="22"/>
          <w:szCs w:val="22"/>
        </w:rPr>
        <w:t>本マニュアルは関係機関の参考資料として活用いただくこととし、内容を修正。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委員長に了承いただき、成案とした。</w:t>
      </w:r>
    </w:p>
    <w:p w:rsidR="006A6ABC" w:rsidRPr="006A6ABC" w:rsidRDefault="006A6ABC" w:rsidP="006A6ABC">
      <w:pPr>
        <w:pStyle w:val="a3"/>
        <w:spacing w:line="320" w:lineRule="exact"/>
        <w:ind w:leftChars="0" w:left="851"/>
        <w:rPr>
          <w:rFonts w:ascii="HG丸ｺﾞｼｯｸM-PRO" w:eastAsia="HG丸ｺﾞｼｯｸM-PRO" w:hAnsi="HG丸ｺﾞｼｯｸM-PRO"/>
          <w:sz w:val="22"/>
          <w:szCs w:val="22"/>
        </w:rPr>
      </w:pPr>
    </w:p>
    <w:p w:rsidR="006A6ABC" w:rsidRPr="006A6ABC" w:rsidRDefault="006A6ABC" w:rsidP="006A6ABC">
      <w:pPr>
        <w:pStyle w:val="a3"/>
        <w:numPr>
          <w:ilvl w:val="0"/>
          <w:numId w:val="5"/>
        </w:numPr>
        <w:spacing w:line="320" w:lineRule="exact"/>
        <w:ind w:leftChars="0" w:left="851"/>
        <w:rPr>
          <w:rFonts w:ascii="HG丸ｺﾞｼｯｸM-PRO" w:eastAsia="HG丸ｺﾞｼｯｸM-PRO" w:hAnsi="HG丸ｺﾞｼｯｸM-PRO"/>
          <w:sz w:val="22"/>
          <w:szCs w:val="22"/>
        </w:rPr>
      </w:pPr>
      <w:r w:rsidRPr="006A6ABC">
        <w:rPr>
          <w:rFonts w:ascii="HG丸ｺﾞｼｯｸM-PRO" w:eastAsia="HG丸ｺﾞｼｯｸM-PRO" w:hAnsi="HG丸ｺﾞｼｯｸM-PRO" w:hint="eastAsia"/>
          <w:color w:val="000000"/>
          <w:sz w:val="24"/>
          <w:szCs w:val="36"/>
        </w:rPr>
        <w:t>関西の研究拠点の機能強化に向けて「中間とりまとめ」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36"/>
        </w:rPr>
        <w:t>について</w:t>
      </w:r>
    </w:p>
    <w:p w:rsidR="006A6ABC" w:rsidRPr="006A6ABC" w:rsidRDefault="00157CAE" w:rsidP="006A6ABC">
      <w:pPr>
        <w:pStyle w:val="a3"/>
        <w:spacing w:line="320" w:lineRule="exact"/>
        <w:ind w:leftChars="0" w:left="851"/>
        <w:rPr>
          <w:rFonts w:ascii="HG丸ｺﾞｼｯｸM-PRO" w:eastAsia="HG丸ｺﾞｼｯｸM-PRO" w:hAnsi="HG丸ｺﾞｼｯｸM-PRO"/>
          <w:color w:val="000000"/>
          <w:sz w:val="22"/>
          <w:szCs w:val="36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36"/>
        </w:rPr>
        <w:t xml:space="preserve">　</w:t>
      </w:r>
      <w:r w:rsidR="006A6ABC">
        <w:rPr>
          <w:rFonts w:ascii="HG丸ｺﾞｼｯｸM-PRO" w:eastAsia="HG丸ｺﾞｼｯｸM-PRO" w:hAnsi="HG丸ｺﾞｼｯｸM-PRO" w:hint="eastAsia"/>
          <w:color w:val="000000"/>
          <w:sz w:val="22"/>
          <w:szCs w:val="36"/>
        </w:rPr>
        <w:t>今後の関西の研究拠点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36"/>
        </w:rPr>
        <w:t>と医療拠点の連携、</w:t>
      </w:r>
      <w:r w:rsidR="006A6ABC">
        <w:rPr>
          <w:rFonts w:ascii="HG丸ｺﾞｼｯｸM-PRO" w:eastAsia="HG丸ｺﾞｼｯｸM-PRO" w:hAnsi="HG丸ｺﾞｼｯｸM-PRO" w:hint="eastAsia"/>
          <w:color w:val="000000"/>
          <w:sz w:val="22"/>
          <w:szCs w:val="36"/>
        </w:rPr>
        <w:t>機能強化に向けて必要となる取組み等について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36"/>
        </w:rPr>
        <w:t>関係者間で</w:t>
      </w:r>
      <w:r w:rsidR="006A6ABC">
        <w:rPr>
          <w:rFonts w:ascii="HG丸ｺﾞｼｯｸM-PRO" w:eastAsia="HG丸ｺﾞｼｯｸM-PRO" w:hAnsi="HG丸ｺﾞｼｯｸM-PRO" w:hint="eastAsia"/>
          <w:color w:val="000000"/>
          <w:sz w:val="22"/>
          <w:szCs w:val="36"/>
        </w:rPr>
        <w:t>検討</w:t>
      </w:r>
      <w:r w:rsidR="007D60FC">
        <w:rPr>
          <w:rFonts w:ascii="HG丸ｺﾞｼｯｸM-PRO" w:eastAsia="HG丸ｺﾞｼｯｸM-PRO" w:hAnsi="HG丸ｺﾞｼｯｸM-PRO" w:hint="eastAsia"/>
          <w:color w:val="000000"/>
          <w:sz w:val="22"/>
          <w:szCs w:val="36"/>
        </w:rPr>
        <w:t>を実施。中間と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36"/>
        </w:rPr>
        <w:t>りまとめとして、</w:t>
      </w:r>
      <w:r w:rsidR="006A6ABC">
        <w:rPr>
          <w:rFonts w:ascii="HG丸ｺﾞｼｯｸM-PRO" w:eastAsia="HG丸ｺﾞｼｯｸM-PRO" w:hAnsi="HG丸ｺﾞｼｯｸM-PRO" w:hint="eastAsia"/>
          <w:color w:val="000000"/>
          <w:sz w:val="22"/>
          <w:szCs w:val="36"/>
        </w:rPr>
        <w:t>参考配布。</w:t>
      </w:r>
    </w:p>
    <w:p w:rsidR="006A6ABC" w:rsidRPr="006A6ABC" w:rsidRDefault="006A6ABC" w:rsidP="006A6ABC">
      <w:pPr>
        <w:pStyle w:val="a3"/>
        <w:spacing w:line="320" w:lineRule="exact"/>
        <w:ind w:leftChars="0" w:left="851"/>
        <w:rPr>
          <w:rFonts w:ascii="HG丸ｺﾞｼｯｸM-PRO" w:eastAsia="HG丸ｺﾞｼｯｸM-PRO" w:hAnsi="HG丸ｺﾞｼｯｸM-PRO"/>
          <w:sz w:val="22"/>
          <w:szCs w:val="22"/>
        </w:rPr>
      </w:pPr>
    </w:p>
    <w:p w:rsidR="006A6ABC" w:rsidRDefault="006A6ABC" w:rsidP="006A6ABC">
      <w:pPr>
        <w:pStyle w:val="a3"/>
        <w:numPr>
          <w:ilvl w:val="0"/>
          <w:numId w:val="5"/>
        </w:numPr>
        <w:spacing w:line="320" w:lineRule="exact"/>
        <w:ind w:leftChars="0" w:left="851"/>
        <w:rPr>
          <w:rFonts w:ascii="HG丸ｺﾞｼｯｸM-PRO" w:eastAsia="HG丸ｺﾞｼｯｸM-PRO" w:hAnsi="HG丸ｺﾞｼｯｸM-PRO"/>
          <w:sz w:val="22"/>
          <w:szCs w:val="22"/>
        </w:rPr>
      </w:pPr>
      <w:r w:rsidRPr="006A6ABC">
        <w:rPr>
          <w:rFonts w:ascii="HG丸ｺﾞｼｯｸM-PRO" w:eastAsia="HG丸ｺﾞｼｯｸM-PRO" w:hAnsi="HG丸ｺﾞｼｯｸM-PRO" w:hint="eastAsia"/>
          <w:sz w:val="24"/>
          <w:szCs w:val="22"/>
        </w:rPr>
        <w:t>BNCT推進協議会の要綱の改正について</w:t>
      </w:r>
    </w:p>
    <w:p w:rsidR="006A6ABC" w:rsidRPr="006A6ABC" w:rsidRDefault="006A6ABC" w:rsidP="006A6ABC">
      <w:pPr>
        <w:pStyle w:val="a3"/>
        <w:spacing w:line="320" w:lineRule="exact"/>
        <w:ind w:leftChars="0" w:left="85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（一社）関西BNCT医療センターの解散に伴い、事務局を大阪医科大学に変更する。</w:t>
      </w:r>
    </w:p>
    <w:p w:rsidR="00450E83" w:rsidRPr="00450E83" w:rsidRDefault="00450E83" w:rsidP="006A6ABC">
      <w:pPr>
        <w:spacing w:line="320" w:lineRule="exact"/>
        <w:rPr>
          <w:rFonts w:ascii="HG丸ｺﾞｼｯｸM-PRO" w:eastAsia="HG丸ｺﾞｼｯｸM-PRO" w:hAnsi="HG丸ｺﾞｼｯｸM-PRO"/>
          <w:sz w:val="24"/>
          <w:szCs w:val="22"/>
        </w:rPr>
      </w:pPr>
    </w:p>
    <w:p w:rsidR="00410571" w:rsidRDefault="00450E83" w:rsidP="00410571">
      <w:pPr>
        <w:pStyle w:val="a3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4"/>
          <w:szCs w:val="22"/>
        </w:rPr>
      </w:pPr>
      <w:r w:rsidRPr="00450E83">
        <w:rPr>
          <w:rFonts w:ascii="HG丸ｺﾞｼｯｸM-PRO" w:eastAsia="HG丸ｺﾞｼｯｸM-PRO" w:hAnsi="HG丸ｺﾞｼｯｸM-PRO" w:hint="eastAsia"/>
          <w:sz w:val="24"/>
          <w:szCs w:val="22"/>
        </w:rPr>
        <w:t>その他</w:t>
      </w:r>
    </w:p>
    <w:p w:rsidR="00450E83" w:rsidRPr="00410571" w:rsidRDefault="00450E83" w:rsidP="00410571">
      <w:pPr>
        <w:pStyle w:val="a3"/>
        <w:spacing w:line="320" w:lineRule="exact"/>
        <w:ind w:leftChars="0" w:left="720"/>
        <w:rPr>
          <w:rFonts w:ascii="HG丸ｺﾞｼｯｸM-PRO" w:eastAsia="HG丸ｺﾞｼｯｸM-PRO" w:hAnsi="HG丸ｺﾞｼｯｸM-PRO"/>
          <w:sz w:val="24"/>
          <w:szCs w:val="22"/>
        </w:rPr>
      </w:pPr>
    </w:p>
    <w:p w:rsidR="00410571" w:rsidRPr="00410571" w:rsidRDefault="00410571" w:rsidP="00410571">
      <w:pPr>
        <w:pStyle w:val="a3"/>
        <w:spacing w:line="320" w:lineRule="exact"/>
        <w:ind w:leftChars="0" w:left="7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・FBPA-PETの薬機承認</w:t>
      </w:r>
      <w:r w:rsidR="007E4E27">
        <w:rPr>
          <w:rFonts w:ascii="HG丸ｺﾞｼｯｸM-PRO" w:eastAsia="HG丸ｺﾞｼｯｸM-PRO" w:hAnsi="HG丸ｺﾞｼｯｸM-PRO" w:hint="eastAsia"/>
          <w:sz w:val="22"/>
          <w:szCs w:val="22"/>
        </w:rPr>
        <w:t>をめざした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見通し、研究の進め方について</w:t>
      </w:r>
      <w:r w:rsidR="007E4E27">
        <w:rPr>
          <w:rFonts w:ascii="HG丸ｺﾞｼｯｸM-PRO" w:eastAsia="HG丸ｺﾞｼｯｸM-PRO" w:hAnsi="HG丸ｺﾞｼｯｸM-PRO" w:hint="eastAsia"/>
          <w:sz w:val="22"/>
          <w:szCs w:val="22"/>
        </w:rPr>
        <w:t>質疑応答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があった。</w:t>
      </w:r>
    </w:p>
    <w:p w:rsidR="00410571" w:rsidRDefault="007E4E27" w:rsidP="00450E83">
      <w:pPr>
        <w:pStyle w:val="a3"/>
        <w:spacing w:line="320" w:lineRule="exact"/>
        <w:ind w:leftChars="0" w:left="7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【主な意見】</w:t>
      </w:r>
    </w:p>
    <w:p w:rsidR="00D8147B" w:rsidRPr="00756191" w:rsidRDefault="007E4E27" w:rsidP="00756191">
      <w:pPr>
        <w:pStyle w:val="a3"/>
        <w:spacing w:line="320" w:lineRule="exact"/>
        <w:ind w:leftChars="0" w:left="720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7D60FC">
        <w:rPr>
          <w:rFonts w:ascii="HG丸ｺﾞｼｯｸM-PRO" w:eastAsia="HG丸ｺﾞｼｯｸM-PRO" w:hAnsi="HG丸ｺﾞｼｯｸM-PRO" w:hint="eastAsia"/>
          <w:sz w:val="22"/>
          <w:szCs w:val="22"/>
        </w:rPr>
        <w:t>FBPA-PETはBNCTの検査薬</w:t>
      </w:r>
      <w:r w:rsidR="00CC1FA0">
        <w:rPr>
          <w:rFonts w:ascii="HG丸ｺﾞｼｯｸM-PRO" w:eastAsia="HG丸ｺﾞｼｯｸM-PRO" w:hAnsi="HG丸ｺﾞｼｯｸM-PRO" w:hint="eastAsia"/>
          <w:sz w:val="22"/>
          <w:szCs w:val="22"/>
        </w:rPr>
        <w:t>として</w:t>
      </w:r>
      <w:r w:rsidR="007D60FC">
        <w:rPr>
          <w:rFonts w:ascii="HG丸ｺﾞｼｯｸM-PRO" w:eastAsia="HG丸ｺﾞｼｯｸM-PRO" w:hAnsi="HG丸ｺﾞｼｯｸM-PRO" w:hint="eastAsia"/>
          <w:sz w:val="22"/>
          <w:szCs w:val="22"/>
        </w:rPr>
        <w:t>だけでなく、悪性腫瘍診断薬としても期待されており、引き続き</w:t>
      </w:r>
      <w:r w:rsidR="00CC1FA0">
        <w:rPr>
          <w:rFonts w:ascii="HG丸ｺﾞｼｯｸM-PRO" w:eastAsia="HG丸ｺﾞｼｯｸM-PRO" w:hAnsi="HG丸ｺﾞｼｯｸM-PRO" w:hint="eastAsia"/>
          <w:sz w:val="22"/>
          <w:szCs w:val="22"/>
        </w:rPr>
        <w:t>実用化に向けた</w:t>
      </w:r>
      <w:r w:rsidR="007D60FC">
        <w:rPr>
          <w:rFonts w:ascii="HG丸ｺﾞｼｯｸM-PRO" w:eastAsia="HG丸ｺﾞｼｯｸM-PRO" w:hAnsi="HG丸ｺﾞｼｯｸM-PRO" w:hint="eastAsia"/>
          <w:sz w:val="22"/>
          <w:szCs w:val="22"/>
        </w:rPr>
        <w:t>研究を進めていく。</w:t>
      </w:r>
      <w:bookmarkStart w:id="0" w:name="_GoBack"/>
      <w:bookmarkEnd w:id="0"/>
    </w:p>
    <w:p w:rsidR="00D8147B" w:rsidRPr="00CC1FA0" w:rsidRDefault="00D8147B" w:rsidP="00D8147B">
      <w:pPr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410571" w:rsidRPr="00410571" w:rsidRDefault="00410571" w:rsidP="00450E83">
      <w:pPr>
        <w:pStyle w:val="a3"/>
        <w:spacing w:line="320" w:lineRule="exact"/>
        <w:ind w:leftChars="0" w:left="720"/>
        <w:rPr>
          <w:rFonts w:ascii="HG丸ｺﾞｼｯｸM-PRO" w:eastAsia="HG丸ｺﾞｼｯｸM-PRO" w:hAnsi="HG丸ｺﾞｼｯｸM-PRO"/>
          <w:sz w:val="22"/>
          <w:szCs w:val="22"/>
        </w:rPr>
      </w:pPr>
    </w:p>
    <w:p w:rsidR="00450E83" w:rsidRPr="00B7717F" w:rsidRDefault="00450E83" w:rsidP="00450E83">
      <w:pPr>
        <w:spacing w:line="320" w:lineRule="exac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</w:p>
    <w:p w:rsidR="00450E83" w:rsidRPr="000D15DA" w:rsidRDefault="00450E83" w:rsidP="00450E83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＜閉　会＞　</w:t>
      </w:r>
    </w:p>
    <w:p w:rsidR="00450E83" w:rsidRPr="00450E83" w:rsidRDefault="00450E83" w:rsidP="00450E83">
      <w:pPr>
        <w:pStyle w:val="a3"/>
        <w:spacing w:line="320" w:lineRule="exact"/>
        <w:ind w:leftChars="0" w:left="720"/>
        <w:rPr>
          <w:rFonts w:ascii="HG丸ｺﾞｼｯｸM-PRO" w:eastAsia="HG丸ｺﾞｼｯｸM-PRO" w:hAnsi="HG丸ｺﾞｼｯｸM-PRO"/>
          <w:sz w:val="24"/>
          <w:szCs w:val="22"/>
        </w:rPr>
      </w:pPr>
    </w:p>
    <w:sectPr w:rsidR="00450E83" w:rsidRPr="00450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CB" w:rsidRDefault="00EB58CB" w:rsidP="00EB58CB">
      <w:r>
        <w:separator/>
      </w:r>
    </w:p>
  </w:endnote>
  <w:endnote w:type="continuationSeparator" w:id="0">
    <w:p w:rsidR="00EB58CB" w:rsidRDefault="00EB58CB" w:rsidP="00EB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CB" w:rsidRDefault="00EB58CB" w:rsidP="00EB58CB">
      <w:r>
        <w:separator/>
      </w:r>
    </w:p>
  </w:footnote>
  <w:footnote w:type="continuationSeparator" w:id="0">
    <w:p w:rsidR="00EB58CB" w:rsidRDefault="00EB58CB" w:rsidP="00EB5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544"/>
    <w:multiLevelType w:val="hybridMultilevel"/>
    <w:tmpl w:val="7124F862"/>
    <w:lvl w:ilvl="0" w:tplc="A3DCA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eastAsia"/>
        <w:sz w:val="24"/>
        <w:lang w:val="en-US"/>
      </w:rPr>
    </w:lvl>
    <w:lvl w:ilvl="1" w:tplc="A65476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47161D"/>
    <w:multiLevelType w:val="hybridMultilevel"/>
    <w:tmpl w:val="90C6A65A"/>
    <w:lvl w:ilvl="0" w:tplc="4B3CD06A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514553"/>
    <w:multiLevelType w:val="hybridMultilevel"/>
    <w:tmpl w:val="6AB07B46"/>
    <w:lvl w:ilvl="0" w:tplc="0409001B">
      <w:start w:val="1"/>
      <w:numFmt w:val="lowerRoman"/>
      <w:lvlText w:val="%1."/>
      <w:lvlJc w:val="righ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C5537B5"/>
    <w:multiLevelType w:val="hybridMultilevel"/>
    <w:tmpl w:val="A32AF3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F1F5B"/>
    <w:multiLevelType w:val="hybridMultilevel"/>
    <w:tmpl w:val="5720F55A"/>
    <w:lvl w:ilvl="0" w:tplc="0310D156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4C"/>
    <w:rsid w:val="00157CAE"/>
    <w:rsid w:val="002262B6"/>
    <w:rsid w:val="00293104"/>
    <w:rsid w:val="00410571"/>
    <w:rsid w:val="00450E83"/>
    <w:rsid w:val="005F5912"/>
    <w:rsid w:val="00605BC2"/>
    <w:rsid w:val="00637CEC"/>
    <w:rsid w:val="006A6ABC"/>
    <w:rsid w:val="00756191"/>
    <w:rsid w:val="007D60FC"/>
    <w:rsid w:val="007E4E27"/>
    <w:rsid w:val="00805CF6"/>
    <w:rsid w:val="00943485"/>
    <w:rsid w:val="00A54E7B"/>
    <w:rsid w:val="00B50D3B"/>
    <w:rsid w:val="00CC1FA0"/>
    <w:rsid w:val="00CE1985"/>
    <w:rsid w:val="00D8147B"/>
    <w:rsid w:val="00EB58CB"/>
    <w:rsid w:val="00E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5D9949"/>
  <w15:chartTrackingRefBased/>
  <w15:docId w15:val="{81557522-E1CD-4EDA-9938-1D253DD1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B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5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8C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B5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8C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5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5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中﨑　友梨</dc:creator>
  <cp:keywords/>
  <dc:description/>
  <cp:lastModifiedBy>中﨑　友梨</cp:lastModifiedBy>
  <cp:revision>7</cp:revision>
  <cp:lastPrinted>2019-03-29T00:32:00Z</cp:lastPrinted>
  <dcterms:created xsi:type="dcterms:W3CDTF">2019-03-27T06:54:00Z</dcterms:created>
  <dcterms:modified xsi:type="dcterms:W3CDTF">2019-03-29T01:40:00Z</dcterms:modified>
</cp:coreProperties>
</file>