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1E" w:rsidRDefault="00B7607C" w:rsidP="00FB7E1E">
      <w:pPr>
        <w:ind w:rightChars="104" w:right="229"/>
        <w:jc w:val="right"/>
        <w:rPr>
          <w:rFonts w:ascii="ＭＳ 明朝" w:eastAsia="ＭＳ 明朝" w:hAnsi="ＭＳ 明朝"/>
          <w:kern w:val="0"/>
          <w:szCs w:val="22"/>
        </w:rPr>
      </w:pPr>
      <w:r w:rsidRPr="00FB7E1E">
        <w:rPr>
          <w:rFonts w:ascii="ＭＳ 明朝" w:eastAsia="ＭＳ 明朝" w:hAnsi="ＭＳ 明朝" w:hint="eastAsia"/>
          <w:spacing w:val="66"/>
          <w:kern w:val="0"/>
          <w:szCs w:val="22"/>
          <w:fitText w:val="2340" w:id="-83182848"/>
        </w:rPr>
        <w:t>大個審第２５</w:t>
      </w:r>
      <w:r w:rsidR="009428D3" w:rsidRPr="00FB7E1E">
        <w:rPr>
          <w:rFonts w:ascii="ＭＳ 明朝" w:eastAsia="ＭＳ 明朝" w:hAnsi="ＭＳ 明朝" w:hint="eastAsia"/>
          <w:spacing w:val="4"/>
          <w:kern w:val="0"/>
          <w:szCs w:val="22"/>
          <w:fitText w:val="2340" w:id="-83182848"/>
        </w:rPr>
        <w:t>号</w:t>
      </w:r>
    </w:p>
    <w:p w:rsidR="00FB7E1E" w:rsidRPr="00FB7E1E" w:rsidRDefault="00FB7E1E" w:rsidP="00FB7E1E">
      <w:pPr>
        <w:ind w:rightChars="104" w:right="229"/>
        <w:jc w:val="right"/>
        <w:rPr>
          <w:rFonts w:ascii="ＭＳ 明朝" w:eastAsia="ＭＳ 明朝" w:hAnsi="ＭＳ 明朝"/>
          <w:kern w:val="0"/>
          <w:szCs w:val="22"/>
        </w:rPr>
      </w:pPr>
      <w:r w:rsidRPr="00FB7E1E">
        <w:rPr>
          <w:rFonts w:ascii="ＭＳ 明朝" w:eastAsia="ＭＳ 明朝" w:hAnsi="ＭＳ 明朝" w:hint="eastAsia"/>
          <w:spacing w:val="56"/>
          <w:w w:val="70"/>
          <w:kern w:val="0"/>
          <w:szCs w:val="22"/>
          <w:fitText w:val="2340" w:id="-75755008"/>
        </w:rPr>
        <w:t>（答申第２３１</w:t>
      </w:r>
      <w:r w:rsidRPr="00FB7E1E">
        <w:rPr>
          <w:rFonts w:ascii="ＭＳ 明朝" w:eastAsia="ＭＳ 明朝" w:hAnsi="ＭＳ 明朝" w:hint="eastAsia"/>
          <w:spacing w:val="56"/>
          <w:w w:val="96"/>
          <w:kern w:val="0"/>
          <w:szCs w:val="22"/>
          <w:fitText w:val="2340" w:id="-75755008"/>
        </w:rPr>
        <w:t>号</w:t>
      </w:r>
      <w:r w:rsidRPr="00FB7E1E">
        <w:rPr>
          <w:rFonts w:ascii="ＭＳ 明朝" w:eastAsia="ＭＳ 明朝" w:hAnsi="ＭＳ 明朝" w:hint="eastAsia"/>
          <w:spacing w:val="5"/>
          <w:w w:val="70"/>
          <w:kern w:val="0"/>
          <w:szCs w:val="22"/>
          <w:fitText w:val="2340" w:id="-75755008"/>
        </w:rPr>
        <w:t>）</w:t>
      </w:r>
    </w:p>
    <w:p w:rsidR="009428D3" w:rsidRPr="001857D6" w:rsidRDefault="00B7607C" w:rsidP="009428D3">
      <w:pPr>
        <w:wordWrap w:val="0"/>
        <w:ind w:rightChars="104" w:right="229"/>
        <w:jc w:val="right"/>
        <w:rPr>
          <w:rFonts w:ascii="ＭＳ 明朝" w:eastAsia="ＭＳ 明朝" w:hAnsi="ＭＳ 明朝"/>
          <w:szCs w:val="22"/>
        </w:rPr>
      </w:pPr>
      <w:r w:rsidRPr="00FB7E1E">
        <w:rPr>
          <w:rFonts w:ascii="ＭＳ 明朝" w:eastAsia="ＭＳ 明朝" w:hAnsi="ＭＳ 明朝" w:hint="eastAsia"/>
          <w:spacing w:val="3"/>
          <w:w w:val="96"/>
          <w:kern w:val="0"/>
          <w:szCs w:val="22"/>
          <w:fitText w:val="2340" w:id="-83182846"/>
        </w:rPr>
        <w:t>平成２３年１１月１５</w:t>
      </w:r>
      <w:r w:rsidR="009428D3" w:rsidRPr="00FB7E1E">
        <w:rPr>
          <w:rFonts w:ascii="ＭＳ 明朝" w:eastAsia="ＭＳ 明朝" w:hAnsi="ＭＳ 明朝" w:hint="eastAsia"/>
          <w:spacing w:val="-13"/>
          <w:w w:val="96"/>
          <w:kern w:val="0"/>
          <w:szCs w:val="22"/>
          <w:fitText w:val="2340" w:id="-83182846"/>
        </w:rPr>
        <w:t>日</w:t>
      </w:r>
    </w:p>
    <w:p w:rsidR="009428D3" w:rsidRPr="001857D6" w:rsidRDefault="009428D3" w:rsidP="009428D3">
      <w:pPr>
        <w:rPr>
          <w:rFonts w:ascii="ＭＳ 明朝" w:eastAsia="ＭＳ 明朝" w:hAnsi="ＭＳ 明朝"/>
          <w:szCs w:val="22"/>
        </w:rPr>
      </w:pPr>
    </w:p>
    <w:p w:rsidR="002F16F9" w:rsidRDefault="00EF4899" w:rsidP="00B7607C">
      <w:pPr>
        <w:ind w:firstLineChars="100" w:firstLine="220"/>
        <w:rPr>
          <w:rFonts w:ascii="ＭＳ 明朝" w:eastAsia="ＭＳ 明朝" w:hAnsi="ＭＳ 明朝"/>
          <w:szCs w:val="22"/>
        </w:rPr>
      </w:pPr>
      <w:r>
        <w:rPr>
          <w:rFonts w:ascii="ＭＳ 明朝" w:eastAsia="ＭＳ 明朝" w:hAnsi="ＭＳ 明朝" w:hint="eastAsia"/>
          <w:szCs w:val="22"/>
        </w:rPr>
        <w:t>大阪府</w:t>
      </w:r>
      <w:r w:rsidR="00B7607C">
        <w:rPr>
          <w:rFonts w:ascii="ＭＳ 明朝" w:eastAsia="ＭＳ 明朝" w:hAnsi="ＭＳ 明朝" w:hint="eastAsia"/>
          <w:szCs w:val="22"/>
        </w:rPr>
        <w:t>知事</w:t>
      </w:r>
      <w:r>
        <w:rPr>
          <w:rFonts w:ascii="ＭＳ 明朝" w:eastAsia="ＭＳ 明朝" w:hAnsi="ＭＳ 明朝" w:hint="eastAsia"/>
          <w:szCs w:val="22"/>
        </w:rPr>
        <w:t xml:space="preserve">職務代理者　</w:t>
      </w:r>
    </w:p>
    <w:p w:rsidR="009428D3" w:rsidRPr="001857D6" w:rsidRDefault="002F16F9" w:rsidP="00B7607C">
      <w:pPr>
        <w:ind w:firstLineChars="100" w:firstLine="220"/>
        <w:rPr>
          <w:rFonts w:ascii="ＭＳ 明朝" w:eastAsia="ＭＳ 明朝" w:hAnsi="ＭＳ 明朝"/>
          <w:szCs w:val="22"/>
        </w:rPr>
      </w:pPr>
      <w:r>
        <w:rPr>
          <w:rFonts w:ascii="ＭＳ 明朝" w:eastAsia="ＭＳ 明朝" w:hAnsi="ＭＳ 明朝" w:hint="eastAsia"/>
          <w:szCs w:val="22"/>
        </w:rPr>
        <w:t xml:space="preserve">　　　大阪府</w:t>
      </w:r>
      <w:r w:rsidR="00EF4899">
        <w:rPr>
          <w:rFonts w:ascii="ＭＳ 明朝" w:eastAsia="ＭＳ 明朝" w:hAnsi="ＭＳ 明朝" w:hint="eastAsia"/>
          <w:szCs w:val="22"/>
        </w:rPr>
        <w:t>副知事</w:t>
      </w:r>
      <w:r>
        <w:rPr>
          <w:rFonts w:ascii="ＭＳ 明朝" w:eastAsia="ＭＳ 明朝" w:hAnsi="ＭＳ 明朝" w:hint="eastAsia"/>
          <w:szCs w:val="22"/>
        </w:rPr>
        <w:t xml:space="preserve">　</w:t>
      </w:r>
      <w:r w:rsidR="00893346">
        <w:rPr>
          <w:rFonts w:ascii="ＭＳ 明朝" w:eastAsia="ＭＳ 明朝" w:hAnsi="ＭＳ 明朝" w:hint="eastAsia"/>
          <w:szCs w:val="22"/>
        </w:rPr>
        <w:t xml:space="preserve">　</w:t>
      </w:r>
      <w:r w:rsidR="009428D3" w:rsidRPr="001857D6">
        <w:rPr>
          <w:rFonts w:ascii="ＭＳ 明朝" w:eastAsia="ＭＳ 明朝" w:hAnsi="ＭＳ 明朝" w:hint="eastAsia"/>
          <w:szCs w:val="22"/>
        </w:rPr>
        <w:t>様</w:t>
      </w:r>
    </w:p>
    <w:p w:rsidR="009428D3" w:rsidRPr="00893346" w:rsidRDefault="009428D3" w:rsidP="009428D3">
      <w:pPr>
        <w:rPr>
          <w:rFonts w:ascii="ＭＳ 明朝" w:eastAsia="ＭＳ 明朝" w:hAnsi="ＭＳ 明朝"/>
          <w:szCs w:val="22"/>
        </w:rPr>
      </w:pPr>
    </w:p>
    <w:p w:rsidR="009428D3" w:rsidRPr="001857D6" w:rsidRDefault="009428D3" w:rsidP="009428D3">
      <w:pPr>
        <w:rPr>
          <w:rFonts w:ascii="ＭＳ 明朝" w:eastAsia="ＭＳ 明朝" w:hAnsi="ＭＳ 明朝"/>
          <w:szCs w:val="22"/>
        </w:rPr>
      </w:pPr>
      <w:r w:rsidRPr="001857D6">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1857D6">
        <w:rPr>
          <w:rFonts w:ascii="ＭＳ 明朝" w:eastAsia="ＭＳ 明朝" w:hAnsi="ＭＳ 明朝" w:hint="eastAsia"/>
          <w:szCs w:val="22"/>
        </w:rPr>
        <w:t>大阪府個人情報保護審議会</w:t>
      </w:r>
    </w:p>
    <w:p w:rsidR="009428D3" w:rsidRPr="001857D6" w:rsidRDefault="009428D3" w:rsidP="009428D3">
      <w:pPr>
        <w:rPr>
          <w:rFonts w:ascii="ＭＳ 明朝" w:eastAsia="ＭＳ 明朝" w:hAnsi="ＭＳ 明朝"/>
          <w:szCs w:val="22"/>
        </w:rPr>
      </w:pPr>
      <w:r w:rsidRPr="001857D6">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1857D6">
        <w:rPr>
          <w:rFonts w:ascii="ＭＳ 明朝" w:eastAsia="ＭＳ 明朝" w:hAnsi="ＭＳ 明朝" w:hint="eastAsia"/>
          <w:szCs w:val="22"/>
        </w:rPr>
        <w:t xml:space="preserve">　会長　</w:t>
      </w:r>
      <w:r>
        <w:rPr>
          <w:rFonts w:ascii="ＭＳ 明朝" w:eastAsia="ＭＳ 明朝" w:hAnsi="ＭＳ 明朝" w:hint="eastAsia"/>
          <w:szCs w:val="22"/>
        </w:rPr>
        <w:t xml:space="preserve">　市川　正人</w:t>
      </w:r>
    </w:p>
    <w:p w:rsidR="009428D3" w:rsidRPr="001857D6" w:rsidRDefault="009428D3" w:rsidP="009428D3">
      <w:pPr>
        <w:rPr>
          <w:rFonts w:ascii="ＭＳ 明朝" w:eastAsia="ＭＳ 明朝" w:hAnsi="ＭＳ 明朝"/>
          <w:szCs w:val="22"/>
        </w:rPr>
      </w:pPr>
    </w:p>
    <w:p w:rsidR="009428D3" w:rsidRPr="001857D6" w:rsidRDefault="009428D3" w:rsidP="009428D3">
      <w:pPr>
        <w:jc w:val="center"/>
        <w:rPr>
          <w:rFonts w:ascii="ＭＳ 明朝" w:eastAsia="ＭＳ 明朝" w:hAnsi="ＭＳ 明朝"/>
          <w:szCs w:val="22"/>
        </w:rPr>
      </w:pPr>
      <w:r w:rsidRPr="001857D6">
        <w:rPr>
          <w:rFonts w:ascii="ＭＳ 明朝" w:eastAsia="ＭＳ 明朝" w:hAnsi="ＭＳ 明朝" w:hint="eastAsia"/>
          <w:szCs w:val="22"/>
        </w:rPr>
        <w:t>個人情報の取扱いに関する意見について（答申）</w:t>
      </w:r>
    </w:p>
    <w:p w:rsidR="009428D3" w:rsidRPr="001857D6" w:rsidRDefault="009428D3" w:rsidP="009428D3">
      <w:pPr>
        <w:rPr>
          <w:rFonts w:ascii="ＭＳ 明朝" w:eastAsia="ＭＳ 明朝" w:hAnsi="ＭＳ 明朝"/>
          <w:szCs w:val="22"/>
        </w:rPr>
      </w:pPr>
    </w:p>
    <w:p w:rsidR="009428D3" w:rsidRDefault="009428D3" w:rsidP="009428D3">
      <w:pPr>
        <w:rPr>
          <w:rFonts w:ascii="ＭＳ 明朝" w:eastAsia="ＭＳ 明朝" w:hAnsi="ＭＳ 明朝"/>
          <w:szCs w:val="22"/>
        </w:rPr>
      </w:pPr>
      <w:r>
        <w:rPr>
          <w:rFonts w:ascii="ＭＳ 明朝" w:eastAsia="ＭＳ 明朝" w:hAnsi="ＭＳ 明朝" w:hint="eastAsia"/>
          <w:szCs w:val="22"/>
        </w:rPr>
        <w:t xml:space="preserve">　</w:t>
      </w:r>
      <w:r w:rsidR="00E71656">
        <w:rPr>
          <w:rFonts w:ascii="ＭＳ 明朝" w:eastAsia="ＭＳ 明朝" w:hAnsi="ＭＳ 明朝" w:hint="eastAsia"/>
          <w:szCs w:val="22"/>
        </w:rPr>
        <w:t>平成２３年１１</w:t>
      </w:r>
      <w:r w:rsidR="00A43ABD">
        <w:rPr>
          <w:rFonts w:ascii="ＭＳ 明朝" w:eastAsia="ＭＳ 明朝" w:hAnsi="ＭＳ 明朝" w:hint="eastAsia"/>
          <w:szCs w:val="22"/>
        </w:rPr>
        <w:t>月</w:t>
      </w:r>
      <w:r w:rsidR="00581FEC">
        <w:rPr>
          <w:rFonts w:ascii="ＭＳ 明朝" w:eastAsia="ＭＳ 明朝" w:hAnsi="ＭＳ 明朝" w:hint="eastAsia"/>
          <w:szCs w:val="22"/>
        </w:rPr>
        <w:t>１１</w:t>
      </w:r>
      <w:r>
        <w:rPr>
          <w:rFonts w:ascii="ＭＳ 明朝" w:eastAsia="ＭＳ 明朝" w:hAnsi="ＭＳ 明朝" w:hint="eastAsia"/>
          <w:szCs w:val="22"/>
        </w:rPr>
        <w:t>日付け人権第１６０９</w:t>
      </w:r>
      <w:r w:rsidRPr="001857D6">
        <w:rPr>
          <w:rFonts w:ascii="ＭＳ 明朝" w:eastAsia="ＭＳ 明朝" w:hAnsi="ＭＳ 明朝" w:hint="eastAsia"/>
          <w:szCs w:val="22"/>
        </w:rPr>
        <w:t>号で諮問のありました「旧同和対策事業対象地域の実態把握」（以下「実態把握」という。</w:t>
      </w:r>
      <w:r>
        <w:rPr>
          <w:rFonts w:ascii="ＭＳ 明朝" w:eastAsia="ＭＳ 明朝" w:hAnsi="ＭＳ 明朝" w:hint="eastAsia"/>
          <w:szCs w:val="22"/>
        </w:rPr>
        <w:t>）については、審議の結果、大阪府個人情報保護条例第７条第３項第７</w:t>
      </w:r>
      <w:r w:rsidRPr="001857D6">
        <w:rPr>
          <w:rFonts w:ascii="ＭＳ 明朝" w:eastAsia="ＭＳ 明朝" w:hAnsi="ＭＳ 明朝" w:hint="eastAsia"/>
          <w:szCs w:val="22"/>
        </w:rPr>
        <w:t>号に規定する個人情報の本人収集の原則に対する例外事項及び同条第５項</w:t>
      </w:r>
      <w:r>
        <w:rPr>
          <w:rFonts w:ascii="ＭＳ 明朝" w:eastAsia="ＭＳ 明朝" w:hAnsi="ＭＳ 明朝" w:hint="eastAsia"/>
          <w:szCs w:val="22"/>
        </w:rPr>
        <w:t>第２号</w:t>
      </w:r>
      <w:r w:rsidRPr="001857D6">
        <w:rPr>
          <w:rFonts w:ascii="ＭＳ 明朝" w:eastAsia="ＭＳ 明朝" w:hAnsi="ＭＳ 明朝" w:hint="eastAsia"/>
          <w:szCs w:val="22"/>
        </w:rPr>
        <w:t>に規定するセンシティブ</w:t>
      </w:r>
      <w:r>
        <w:rPr>
          <w:rFonts w:ascii="ＭＳ 明朝" w:eastAsia="ＭＳ 明朝" w:hAnsi="ＭＳ 明朝" w:hint="eastAsia"/>
          <w:szCs w:val="22"/>
        </w:rPr>
        <w:t>情報の収集禁止の原則に対する例外事項並びに同条例第８条第１項第９</w:t>
      </w:r>
      <w:r w:rsidRPr="001857D6">
        <w:rPr>
          <w:rFonts w:ascii="ＭＳ 明朝" w:eastAsia="ＭＳ 明朝" w:hAnsi="ＭＳ 明朝" w:hint="eastAsia"/>
          <w:szCs w:val="22"/>
        </w:rPr>
        <w:t>号に規定する個人情報の目的外利用及び提供の禁止の原則に対する例外事項については、下記事項１に留意して、個人情報の保護に万全の措置を講じることを前提に、本件収集及び利用に関して例外事項に該当するものとして取り扱って差し支えないものと認めましたので、答申します。</w:t>
      </w:r>
    </w:p>
    <w:p w:rsidR="00EF4899" w:rsidRDefault="00EF4899" w:rsidP="00EF4899">
      <w:pPr>
        <w:rPr>
          <w:rFonts w:ascii="ＭＳ 明朝" w:eastAsia="ＭＳ 明朝" w:hAnsi="ＭＳ 明朝"/>
          <w:szCs w:val="22"/>
        </w:rPr>
      </w:pPr>
      <w:r>
        <w:rPr>
          <w:rFonts w:ascii="ＭＳ 明朝" w:eastAsia="ＭＳ 明朝" w:hAnsi="ＭＳ 明朝" w:hint="eastAsia"/>
          <w:szCs w:val="22"/>
        </w:rPr>
        <w:t xml:space="preserve">　なお、</w:t>
      </w:r>
      <w:r w:rsidR="002578DE">
        <w:rPr>
          <w:rFonts w:ascii="ＭＳ 明朝" w:eastAsia="ＭＳ 明朝" w:hAnsi="ＭＳ 明朝" w:hint="eastAsia"/>
          <w:szCs w:val="22"/>
        </w:rPr>
        <w:t>本件の実態把握のうち、市町において実施される部分は、</w:t>
      </w:r>
      <w:r w:rsidR="00581FEC">
        <w:rPr>
          <w:rFonts w:ascii="ＭＳ 明朝" w:eastAsia="ＭＳ 明朝" w:hAnsi="ＭＳ 明朝" w:hint="eastAsia"/>
          <w:szCs w:val="22"/>
        </w:rPr>
        <w:t>府の</w:t>
      </w:r>
      <w:r>
        <w:rPr>
          <w:rFonts w:ascii="ＭＳ 明朝" w:eastAsia="ＭＳ 明朝" w:hAnsi="ＭＳ 明朝" w:hint="eastAsia"/>
          <w:szCs w:val="22"/>
        </w:rPr>
        <w:t>依頼</w:t>
      </w:r>
      <w:r w:rsidR="00581FEC">
        <w:rPr>
          <w:rFonts w:ascii="ＭＳ 明朝" w:eastAsia="ＭＳ 明朝" w:hAnsi="ＭＳ 明朝" w:hint="eastAsia"/>
          <w:szCs w:val="22"/>
        </w:rPr>
        <w:t>に基づく</w:t>
      </w:r>
      <w:r w:rsidR="000E086C">
        <w:rPr>
          <w:rFonts w:ascii="ＭＳ 明朝" w:eastAsia="ＭＳ 明朝" w:hAnsi="ＭＳ 明朝" w:hint="eastAsia"/>
          <w:szCs w:val="22"/>
        </w:rPr>
        <w:t>こと</w:t>
      </w:r>
      <w:r w:rsidR="00581FEC">
        <w:rPr>
          <w:rFonts w:ascii="ＭＳ 明朝" w:eastAsia="ＭＳ 明朝" w:hAnsi="ＭＳ 明朝" w:hint="eastAsia"/>
          <w:szCs w:val="22"/>
        </w:rPr>
        <w:t>から、</w:t>
      </w:r>
      <w:r w:rsidR="002578DE">
        <w:rPr>
          <w:rFonts w:ascii="ＭＳ 明朝" w:eastAsia="ＭＳ 明朝" w:hAnsi="ＭＳ 明朝" w:hint="eastAsia"/>
          <w:szCs w:val="22"/>
        </w:rPr>
        <w:t>依頼</w:t>
      </w:r>
      <w:r w:rsidR="00581FEC">
        <w:rPr>
          <w:rFonts w:ascii="ＭＳ 明朝" w:eastAsia="ＭＳ 明朝" w:hAnsi="ＭＳ 明朝" w:hint="eastAsia"/>
          <w:szCs w:val="22"/>
        </w:rPr>
        <w:t>に</w:t>
      </w:r>
      <w:r w:rsidR="002578DE">
        <w:rPr>
          <w:rFonts w:ascii="ＭＳ 明朝" w:eastAsia="ＭＳ 明朝" w:hAnsi="ＭＳ 明朝" w:hint="eastAsia"/>
          <w:szCs w:val="22"/>
        </w:rPr>
        <w:t>際</w:t>
      </w:r>
      <w:r w:rsidR="00581FEC">
        <w:rPr>
          <w:rFonts w:ascii="ＭＳ 明朝" w:eastAsia="ＭＳ 明朝" w:hAnsi="ＭＳ 明朝" w:hint="eastAsia"/>
          <w:szCs w:val="22"/>
        </w:rPr>
        <w:t>し</w:t>
      </w:r>
      <w:r w:rsidR="002578DE">
        <w:rPr>
          <w:rFonts w:ascii="ＭＳ 明朝" w:eastAsia="ＭＳ 明朝" w:hAnsi="ＭＳ 明朝" w:hint="eastAsia"/>
          <w:szCs w:val="22"/>
        </w:rPr>
        <w:t>、</w:t>
      </w:r>
      <w:r>
        <w:rPr>
          <w:rFonts w:ascii="ＭＳ 明朝" w:eastAsia="ＭＳ 明朝" w:hAnsi="ＭＳ 明朝" w:hint="eastAsia"/>
          <w:szCs w:val="22"/>
        </w:rPr>
        <w:t>下記事項２に留意し万全の措置を講じられるよう、</w:t>
      </w:r>
      <w:r w:rsidR="00581FEC">
        <w:rPr>
          <w:rFonts w:ascii="ＭＳ 明朝" w:eastAsia="ＭＳ 明朝" w:hAnsi="ＭＳ 明朝" w:hint="eastAsia"/>
          <w:szCs w:val="22"/>
        </w:rPr>
        <w:t>市町に</w:t>
      </w:r>
      <w:r>
        <w:rPr>
          <w:rFonts w:ascii="ＭＳ 明朝" w:eastAsia="ＭＳ 明朝" w:hAnsi="ＭＳ 明朝" w:hint="eastAsia"/>
          <w:szCs w:val="22"/>
        </w:rPr>
        <w:t>働きかけられたい。</w:t>
      </w:r>
    </w:p>
    <w:p w:rsidR="00E71656" w:rsidRPr="00581FEC" w:rsidRDefault="00E71656" w:rsidP="009428D3">
      <w:pPr>
        <w:rPr>
          <w:rFonts w:ascii="ＭＳ 明朝" w:eastAsia="ＭＳ 明朝" w:hAnsi="ＭＳ 明朝"/>
          <w:szCs w:val="22"/>
        </w:rPr>
      </w:pPr>
    </w:p>
    <w:p w:rsidR="009428D3" w:rsidRPr="001857D6" w:rsidRDefault="009428D3" w:rsidP="009428D3">
      <w:pPr>
        <w:pStyle w:val="a3"/>
        <w:rPr>
          <w:rFonts w:hAnsi="ＭＳ 明朝"/>
          <w:sz w:val="22"/>
          <w:szCs w:val="22"/>
        </w:rPr>
      </w:pPr>
      <w:r w:rsidRPr="001857D6">
        <w:rPr>
          <w:rFonts w:hAnsi="ＭＳ 明朝" w:hint="eastAsia"/>
          <w:sz w:val="22"/>
          <w:szCs w:val="22"/>
        </w:rPr>
        <w:t>記</w:t>
      </w:r>
    </w:p>
    <w:p w:rsidR="009428D3" w:rsidRPr="001857D6" w:rsidRDefault="009428D3" w:rsidP="009428D3">
      <w:pPr>
        <w:rPr>
          <w:rFonts w:ascii="ＭＳ 明朝" w:eastAsia="ＭＳ 明朝" w:hAnsi="ＭＳ 明朝"/>
          <w:szCs w:val="22"/>
        </w:rPr>
      </w:pPr>
    </w:p>
    <w:p w:rsidR="009428D3" w:rsidRPr="001857D6" w:rsidRDefault="009428D3" w:rsidP="009428D3">
      <w:pPr>
        <w:rPr>
          <w:rFonts w:ascii="ＭＳ 明朝" w:eastAsia="ＭＳ 明朝" w:hAnsi="ＭＳ 明朝"/>
          <w:szCs w:val="22"/>
        </w:rPr>
      </w:pPr>
      <w:r w:rsidRPr="001857D6">
        <w:rPr>
          <w:rFonts w:ascii="ＭＳ 明朝" w:eastAsia="ＭＳ 明朝" w:hAnsi="ＭＳ 明朝" w:hint="eastAsia"/>
          <w:szCs w:val="22"/>
        </w:rPr>
        <w:t>１　知事が実施する実態把握について</w:t>
      </w:r>
    </w:p>
    <w:p w:rsidR="009428D3" w:rsidRPr="001857D6" w:rsidRDefault="009428D3" w:rsidP="009428D3">
      <w:pPr>
        <w:ind w:leftChars="100" w:left="440" w:hangingChars="100" w:hanging="220"/>
        <w:rPr>
          <w:rFonts w:ascii="ＭＳ 明朝" w:eastAsia="ＭＳ 明朝" w:hAnsi="ＭＳ 明朝"/>
          <w:szCs w:val="22"/>
        </w:rPr>
      </w:pPr>
      <w:r>
        <w:rPr>
          <w:rFonts w:ascii="ＭＳ 明朝" w:eastAsia="ＭＳ 明朝" w:hAnsi="ＭＳ 明朝" w:hint="eastAsia"/>
          <w:szCs w:val="22"/>
        </w:rPr>
        <w:t xml:space="preserve">⑴　</w:t>
      </w:r>
      <w:r w:rsidRPr="001857D6">
        <w:rPr>
          <w:rFonts w:ascii="ＭＳ 明朝" w:eastAsia="ＭＳ 明朝" w:hAnsi="ＭＳ 明朝" w:hint="eastAsia"/>
          <w:szCs w:val="22"/>
        </w:rPr>
        <w:t>旧同和対策事業対象地域の所在地名（以下「所在地名」という。）及び実態把握のために利用する個人情報の管理責任者（以下「個人情報管理責任者」という。）を定め、個人情報の漏えいの防止等個人情報の適切な管理のために必要な措置を講ずること。</w:t>
      </w:r>
    </w:p>
    <w:p w:rsidR="009428D3" w:rsidRPr="001857D6" w:rsidRDefault="009428D3" w:rsidP="009428D3">
      <w:pPr>
        <w:ind w:leftChars="100" w:left="440" w:hangingChars="100" w:hanging="220"/>
        <w:rPr>
          <w:rFonts w:ascii="ＭＳ 明朝" w:eastAsia="ＭＳ 明朝" w:hAnsi="ＭＳ 明朝"/>
          <w:szCs w:val="22"/>
        </w:rPr>
      </w:pPr>
      <w:r>
        <w:rPr>
          <w:rFonts w:ascii="ＭＳ 明朝" w:eastAsia="ＭＳ 明朝" w:hAnsi="ＭＳ 明朝" w:hint="eastAsia"/>
          <w:szCs w:val="22"/>
        </w:rPr>
        <w:t xml:space="preserve">⑵　</w:t>
      </w:r>
      <w:r w:rsidRPr="001857D6">
        <w:rPr>
          <w:rFonts w:ascii="ＭＳ 明朝" w:eastAsia="ＭＳ 明朝" w:hAnsi="ＭＳ 明朝" w:hint="eastAsia"/>
          <w:szCs w:val="22"/>
        </w:rPr>
        <w:t>所在地名及び実態把握のために利用する個人情報に関与する職員は、地方公務員法により守秘義務を課せられている職員のうち、所管の所属長があらかじめ定めた者に限定し、必要最小限の人数とすること。</w:t>
      </w:r>
    </w:p>
    <w:p w:rsidR="009428D3" w:rsidRPr="001857D6" w:rsidRDefault="009428D3" w:rsidP="009428D3">
      <w:pPr>
        <w:ind w:leftChars="100" w:left="440" w:hangingChars="100" w:hanging="220"/>
        <w:rPr>
          <w:rFonts w:ascii="ＭＳ 明朝" w:eastAsia="ＭＳ 明朝" w:hAnsi="ＭＳ 明朝"/>
          <w:szCs w:val="22"/>
        </w:rPr>
      </w:pPr>
      <w:r>
        <w:rPr>
          <w:rFonts w:ascii="ＭＳ 明朝" w:eastAsia="ＭＳ 明朝" w:hAnsi="ＭＳ 明朝" w:hint="eastAsia"/>
          <w:szCs w:val="22"/>
        </w:rPr>
        <w:t xml:space="preserve">⑶　</w:t>
      </w:r>
      <w:r w:rsidRPr="001857D6">
        <w:rPr>
          <w:rFonts w:ascii="ＭＳ 明朝" w:eastAsia="ＭＳ 明朝" w:hAnsi="ＭＳ 明朝" w:hint="eastAsia"/>
          <w:szCs w:val="22"/>
        </w:rPr>
        <w:t>所在地名と実態把握のために利用する個人情報とを突合する作業は、個人情報管理責任者があらかじめ定めた室内で行うこととし、当該作業に従事する職員以外の者が立ち入らないようにするとともに、所在地名及び実態把握のために利用する個人情報が記載された文書等が、当該作業中において、当該室から持ち出されることのないよう、万全の措置を講じること。</w:t>
      </w:r>
    </w:p>
    <w:p w:rsidR="009428D3" w:rsidRPr="001857D6" w:rsidRDefault="009428D3" w:rsidP="009428D3">
      <w:pPr>
        <w:ind w:leftChars="100" w:left="440" w:hangingChars="100" w:hanging="220"/>
        <w:rPr>
          <w:rFonts w:ascii="ＭＳ 明朝" w:eastAsia="ＭＳ 明朝" w:hAnsi="ＭＳ 明朝"/>
          <w:szCs w:val="22"/>
        </w:rPr>
      </w:pPr>
      <w:r>
        <w:rPr>
          <w:rFonts w:ascii="ＭＳ 明朝" w:eastAsia="ＭＳ 明朝" w:hAnsi="ＭＳ 明朝" w:hint="eastAsia"/>
          <w:szCs w:val="22"/>
        </w:rPr>
        <w:t xml:space="preserve">⑷　</w:t>
      </w:r>
      <w:r w:rsidRPr="001857D6">
        <w:rPr>
          <w:rFonts w:ascii="ＭＳ 明朝" w:eastAsia="ＭＳ 明朝" w:hAnsi="ＭＳ 明朝" w:hint="eastAsia"/>
          <w:szCs w:val="22"/>
        </w:rPr>
        <w:t>実態把握の過程において、旧同和対策事業対象地域内に居住する個人の個人情報が記載された文書等が作成された場合は、業務終了後、速やかに、かつ、確実に廃棄すること。</w:t>
      </w:r>
    </w:p>
    <w:p w:rsidR="009428D3" w:rsidRPr="001857D6" w:rsidRDefault="009428D3" w:rsidP="009428D3">
      <w:pPr>
        <w:ind w:leftChars="100" w:left="440" w:hangingChars="100" w:hanging="220"/>
        <w:rPr>
          <w:rFonts w:ascii="ＭＳ 明朝" w:eastAsia="ＭＳ 明朝" w:hAnsi="ＭＳ 明朝"/>
          <w:szCs w:val="22"/>
        </w:rPr>
      </w:pPr>
      <w:r>
        <w:rPr>
          <w:rFonts w:ascii="ＭＳ 明朝" w:eastAsia="ＭＳ 明朝" w:hAnsi="ＭＳ 明朝" w:hint="eastAsia"/>
          <w:szCs w:val="22"/>
        </w:rPr>
        <w:t xml:space="preserve">⑸　</w:t>
      </w:r>
      <w:r w:rsidRPr="001857D6">
        <w:rPr>
          <w:rFonts w:ascii="ＭＳ 明朝" w:eastAsia="ＭＳ 明朝" w:hAnsi="ＭＳ 明朝" w:hint="eastAsia"/>
          <w:szCs w:val="22"/>
        </w:rPr>
        <w:t>実態把握の実施のために利用する個人情報は、業務終了後、速やかに、かつ、確実に</w:t>
      </w:r>
      <w:r w:rsidR="002578DE">
        <w:rPr>
          <w:rFonts w:ascii="ＭＳ 明朝" w:eastAsia="ＭＳ 明朝" w:hAnsi="ＭＳ 明朝" w:hint="eastAsia"/>
          <w:szCs w:val="22"/>
        </w:rPr>
        <w:t>当該個人情報</w:t>
      </w:r>
      <w:r w:rsidR="00893346">
        <w:rPr>
          <w:rFonts w:ascii="ＭＳ 明朝" w:eastAsia="ＭＳ 明朝" w:hAnsi="ＭＳ 明朝" w:hint="eastAsia"/>
          <w:szCs w:val="22"/>
        </w:rPr>
        <w:t>を</w:t>
      </w:r>
      <w:r w:rsidRPr="001857D6">
        <w:rPr>
          <w:rFonts w:ascii="ＭＳ 明朝" w:eastAsia="ＭＳ 明朝" w:hAnsi="ＭＳ 明朝" w:hint="eastAsia"/>
          <w:szCs w:val="22"/>
        </w:rPr>
        <w:t>所管</w:t>
      </w:r>
      <w:r w:rsidR="00893346">
        <w:rPr>
          <w:rFonts w:ascii="ＭＳ 明朝" w:eastAsia="ＭＳ 明朝" w:hAnsi="ＭＳ 明朝" w:hint="eastAsia"/>
          <w:szCs w:val="22"/>
        </w:rPr>
        <w:t>する</w:t>
      </w:r>
      <w:r w:rsidRPr="001857D6">
        <w:rPr>
          <w:rFonts w:ascii="ＭＳ 明朝" w:eastAsia="ＭＳ 明朝" w:hAnsi="ＭＳ 明朝" w:hint="eastAsia"/>
          <w:szCs w:val="22"/>
        </w:rPr>
        <w:t>部局に返却すること。</w:t>
      </w:r>
    </w:p>
    <w:p w:rsidR="00B7607C" w:rsidRDefault="00B7607C">
      <w:pPr>
        <w:widowControl/>
        <w:jc w:val="left"/>
        <w:rPr>
          <w:rFonts w:ascii="ＭＳ 明朝" w:eastAsia="ＭＳ 明朝" w:hAnsi="ＭＳ 明朝"/>
          <w:color w:val="000000" w:themeColor="text1"/>
          <w:szCs w:val="22"/>
        </w:rPr>
      </w:pPr>
      <w:bookmarkStart w:id="0" w:name="_GoBack"/>
      <w:bookmarkEnd w:id="0"/>
    </w:p>
    <w:p w:rsidR="009428D3" w:rsidRPr="00893346" w:rsidRDefault="00952988" w:rsidP="009428D3">
      <w:pPr>
        <w:ind w:left="220" w:hangingChars="100" w:hanging="22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lastRenderedPageBreak/>
        <w:t>２　市町への</w:t>
      </w:r>
      <w:r w:rsidR="009428D3" w:rsidRPr="00893346">
        <w:rPr>
          <w:rFonts w:ascii="ＭＳ 明朝" w:eastAsia="ＭＳ 明朝" w:hAnsi="ＭＳ 明朝" w:hint="eastAsia"/>
          <w:color w:val="000000" w:themeColor="text1"/>
          <w:szCs w:val="22"/>
        </w:rPr>
        <w:t>実態把握</w:t>
      </w:r>
      <w:r w:rsidRPr="00893346">
        <w:rPr>
          <w:rFonts w:ascii="ＭＳ 明朝" w:eastAsia="ＭＳ 明朝" w:hAnsi="ＭＳ 明朝" w:hint="eastAsia"/>
          <w:color w:val="000000" w:themeColor="text1"/>
          <w:szCs w:val="22"/>
        </w:rPr>
        <w:t>依頼</w:t>
      </w:r>
      <w:r w:rsidR="009428D3" w:rsidRPr="00893346">
        <w:rPr>
          <w:rFonts w:ascii="ＭＳ 明朝" w:eastAsia="ＭＳ 明朝" w:hAnsi="ＭＳ 明朝" w:hint="eastAsia"/>
          <w:color w:val="000000" w:themeColor="text1"/>
          <w:szCs w:val="22"/>
        </w:rPr>
        <w:t>について</w:t>
      </w:r>
    </w:p>
    <w:p w:rsidR="009428D3" w:rsidRPr="00893346" w:rsidRDefault="009428D3" w:rsidP="009428D3">
      <w:pPr>
        <w:ind w:leftChars="100" w:left="22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⑴　市町の個人情報保護条例の適正な運用</w:t>
      </w:r>
      <w:r w:rsidR="00952988" w:rsidRPr="00893346">
        <w:rPr>
          <w:rFonts w:ascii="ＭＳ 明朝" w:eastAsia="ＭＳ 明朝" w:hAnsi="ＭＳ 明朝" w:hint="eastAsia"/>
          <w:color w:val="000000" w:themeColor="text1"/>
          <w:szCs w:val="22"/>
        </w:rPr>
        <w:t>の確保</w:t>
      </w:r>
    </w:p>
    <w:p w:rsidR="009428D3" w:rsidRPr="00893346" w:rsidRDefault="009428D3" w:rsidP="009428D3">
      <w:pPr>
        <w:ind w:leftChars="200" w:left="440" w:firstLineChars="100" w:firstLine="22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実態把握の実施に当た</w:t>
      </w:r>
      <w:r w:rsidR="00952988" w:rsidRPr="00893346">
        <w:rPr>
          <w:rFonts w:ascii="ＭＳ 明朝" w:eastAsia="ＭＳ 明朝" w:hAnsi="ＭＳ 明朝" w:hint="eastAsia"/>
          <w:color w:val="000000" w:themeColor="text1"/>
          <w:szCs w:val="22"/>
        </w:rPr>
        <w:t>っては、個人情報の適正管理等各市町の個人情報の保護に関する条例の適正な</w:t>
      </w:r>
      <w:r w:rsidRPr="00893346">
        <w:rPr>
          <w:rFonts w:ascii="ＭＳ 明朝" w:eastAsia="ＭＳ 明朝" w:hAnsi="ＭＳ 明朝" w:hint="eastAsia"/>
          <w:color w:val="000000" w:themeColor="text1"/>
          <w:szCs w:val="22"/>
        </w:rPr>
        <w:t>運用</w:t>
      </w:r>
      <w:r w:rsidR="00952988" w:rsidRPr="00893346">
        <w:rPr>
          <w:rFonts w:ascii="ＭＳ 明朝" w:eastAsia="ＭＳ 明朝" w:hAnsi="ＭＳ 明朝" w:hint="eastAsia"/>
          <w:color w:val="000000" w:themeColor="text1"/>
          <w:szCs w:val="22"/>
        </w:rPr>
        <w:t>を確保</w:t>
      </w:r>
      <w:r w:rsidRPr="00893346">
        <w:rPr>
          <w:rFonts w:ascii="ＭＳ 明朝" w:eastAsia="ＭＳ 明朝" w:hAnsi="ＭＳ 明朝" w:hint="eastAsia"/>
          <w:color w:val="000000" w:themeColor="text1"/>
          <w:szCs w:val="22"/>
        </w:rPr>
        <w:t>すること。</w:t>
      </w:r>
    </w:p>
    <w:p w:rsidR="009428D3" w:rsidRPr="00893346" w:rsidRDefault="009428D3" w:rsidP="009428D3">
      <w:pPr>
        <w:ind w:left="440" w:hangingChars="200" w:hanging="44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 xml:space="preserve">　　　特に、各市町の個人情報保護に関する条例において、本人外収集及びいわゆるセンシティブ情報の収集等に関して、個人情報保護審議会等第三者機関の意見を聴くなど、実態把握の実施に関して条例上必要な手続が定められている場合は、条例に基づき適正な手続を行うこと。</w:t>
      </w:r>
    </w:p>
    <w:p w:rsidR="009428D3" w:rsidRPr="00893346" w:rsidRDefault="009428D3" w:rsidP="009428D3">
      <w:pPr>
        <w:ind w:leftChars="100" w:left="22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⑵　その他個人情報保護の徹底</w:t>
      </w:r>
    </w:p>
    <w:p w:rsidR="009428D3" w:rsidRPr="00893346" w:rsidRDefault="009428D3" w:rsidP="009428D3">
      <w:pPr>
        <w:ind w:left="440" w:hangingChars="200" w:hanging="44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 xml:space="preserve">　　　実態把握の実施に当たっては、大阪府個人情報保護条例の規定の趣旨を勘案し、次の点に留意して、利用する個人情報の取扱いに万全の保護方策を講ずることを徹底させること。</w:t>
      </w:r>
    </w:p>
    <w:p w:rsidR="009428D3" w:rsidRPr="00893346" w:rsidRDefault="009428D3" w:rsidP="009428D3">
      <w:pPr>
        <w:ind w:leftChars="200" w:left="660" w:hangingChars="100" w:hanging="22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①　所在地名及び実態把握のために利用する個人情報の管理責任者を定め、個人情報の漏えいの防止等個人情報の適切な管理のために必要な措置を講ずること。</w:t>
      </w:r>
    </w:p>
    <w:p w:rsidR="009428D3" w:rsidRPr="00893346" w:rsidRDefault="009428D3" w:rsidP="009428D3">
      <w:pPr>
        <w:ind w:leftChars="200" w:left="660" w:hangingChars="100" w:hanging="22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②　所在地名及び実態把握のために利用する個人情報に関与する職員は、地方公務員法により守秘義務を課せられている職員のうち、所管の所属長があらかじめ定めた者に限定し、必要最小限の人数とすること。</w:t>
      </w:r>
    </w:p>
    <w:p w:rsidR="009428D3" w:rsidRPr="00893346" w:rsidRDefault="009428D3" w:rsidP="009428D3">
      <w:pPr>
        <w:ind w:leftChars="200" w:left="660" w:hangingChars="100" w:hanging="22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③　所在地名と実態把握のために利用する個人情報とを突合する作業は、可能な限り、個人情報管理責任者があらかじめ定めた室内で行うこととし、当該作業に従事する職員以外の者が立ち入らないようにするとともに、所在地名及び実態把握のために利用する個人情報が記載された文書等が、当該作業中において、当該室から持ち出されることのないよう、万全の措置を講じること。</w:t>
      </w:r>
    </w:p>
    <w:p w:rsidR="002578DE" w:rsidRPr="00893346" w:rsidRDefault="009428D3" w:rsidP="002578DE">
      <w:pPr>
        <w:ind w:leftChars="200" w:left="660" w:hangingChars="100" w:hanging="220"/>
        <w:rPr>
          <w:rFonts w:ascii="ＭＳ 明朝" w:eastAsia="ＭＳ 明朝" w:hAnsi="ＭＳ 明朝"/>
          <w:color w:val="000000" w:themeColor="text1"/>
          <w:szCs w:val="22"/>
        </w:rPr>
      </w:pPr>
      <w:r w:rsidRPr="00893346">
        <w:rPr>
          <w:rFonts w:ascii="ＭＳ 明朝" w:eastAsia="ＭＳ 明朝" w:hAnsi="ＭＳ 明朝" w:hint="eastAsia"/>
          <w:color w:val="000000" w:themeColor="text1"/>
          <w:szCs w:val="22"/>
        </w:rPr>
        <w:t>④　実態把握の過程において、旧同和対策事業対象地域内に居住する個人の個人情報が記載された文書等が作成された場合は、業務終了後、速やかに、かつ、確実に廃棄すること。</w:t>
      </w:r>
    </w:p>
    <w:p w:rsidR="009428D3" w:rsidRDefault="009428D3" w:rsidP="002578DE">
      <w:pPr>
        <w:ind w:leftChars="200" w:left="660" w:hangingChars="100" w:hanging="220"/>
        <w:rPr>
          <w:rFonts w:ascii="ＭＳ 明朝" w:eastAsia="ＭＳ 明朝" w:hAnsi="ＭＳ 明朝"/>
          <w:szCs w:val="22"/>
        </w:rPr>
      </w:pPr>
      <w:r w:rsidRPr="00893346">
        <w:rPr>
          <w:rFonts w:ascii="ＭＳ 明朝" w:eastAsia="ＭＳ 明朝" w:hAnsi="ＭＳ 明朝" w:hint="eastAsia"/>
          <w:color w:val="000000" w:themeColor="text1"/>
          <w:szCs w:val="22"/>
        </w:rPr>
        <w:t>⑤　実態把握の実施のため、所在地名又は実態把握のために利用する個人情報は、業務終了後、速やかに、かつ、確実に</w:t>
      </w:r>
      <w:r w:rsidR="00893346" w:rsidRPr="00893346">
        <w:rPr>
          <w:rFonts w:ascii="ＭＳ 明朝" w:eastAsia="ＭＳ 明朝" w:hAnsi="ＭＳ 明朝" w:hint="eastAsia"/>
          <w:color w:val="000000" w:themeColor="text1"/>
          <w:szCs w:val="22"/>
        </w:rPr>
        <w:t>当該個人情報を所管する部局に</w:t>
      </w:r>
      <w:r w:rsidRPr="00893346">
        <w:rPr>
          <w:rFonts w:ascii="ＭＳ 明朝" w:eastAsia="ＭＳ 明朝" w:hAnsi="ＭＳ 明朝" w:hint="eastAsia"/>
          <w:color w:val="000000" w:themeColor="text1"/>
          <w:szCs w:val="22"/>
        </w:rPr>
        <w:t>返却すること。</w:t>
      </w:r>
    </w:p>
    <w:p w:rsidR="009428D3" w:rsidRDefault="009428D3" w:rsidP="009428D3">
      <w:pPr>
        <w:ind w:left="273" w:hangingChars="124" w:hanging="273"/>
        <w:rPr>
          <w:rFonts w:ascii="ＭＳ 明朝" w:eastAsia="ＭＳ 明朝" w:hAnsi="ＭＳ 明朝"/>
          <w:szCs w:val="22"/>
        </w:rPr>
      </w:pPr>
    </w:p>
    <w:p w:rsidR="009428D3" w:rsidRDefault="009428D3" w:rsidP="009428D3">
      <w:pPr>
        <w:ind w:left="273" w:hangingChars="124" w:hanging="273"/>
        <w:rPr>
          <w:rFonts w:ascii="ＭＳ 明朝" w:eastAsia="ＭＳ 明朝" w:hAnsi="ＭＳ 明朝"/>
          <w:szCs w:val="22"/>
        </w:rPr>
      </w:pPr>
    </w:p>
    <w:p w:rsidR="009428D3" w:rsidRDefault="009428D3" w:rsidP="009428D3">
      <w:pPr>
        <w:ind w:left="273" w:hangingChars="124" w:hanging="273"/>
        <w:rPr>
          <w:rFonts w:ascii="ＭＳ 明朝" w:eastAsia="ＭＳ 明朝" w:hAnsi="ＭＳ 明朝"/>
          <w:szCs w:val="22"/>
        </w:rPr>
      </w:pPr>
    </w:p>
    <w:p w:rsidR="009428D3" w:rsidRDefault="009428D3" w:rsidP="009428D3">
      <w:pPr>
        <w:ind w:left="273" w:hangingChars="124" w:hanging="273"/>
        <w:rPr>
          <w:rFonts w:ascii="ＭＳ 明朝" w:eastAsia="ＭＳ 明朝" w:hAnsi="ＭＳ 明朝"/>
          <w:szCs w:val="22"/>
        </w:rPr>
      </w:pPr>
    </w:p>
    <w:p w:rsidR="00D85AF7" w:rsidRPr="009428D3" w:rsidRDefault="00D85AF7" w:rsidP="009428D3"/>
    <w:sectPr w:rsidR="00D85AF7" w:rsidRPr="009428D3" w:rsidSect="009428D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6B" w:rsidRDefault="0091266B" w:rsidP="00E71656">
      <w:r>
        <w:separator/>
      </w:r>
    </w:p>
  </w:endnote>
  <w:endnote w:type="continuationSeparator" w:id="0">
    <w:p w:rsidR="0091266B" w:rsidRDefault="0091266B" w:rsidP="00E7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6B" w:rsidRDefault="0091266B" w:rsidP="00E71656">
      <w:r>
        <w:separator/>
      </w:r>
    </w:p>
  </w:footnote>
  <w:footnote w:type="continuationSeparator" w:id="0">
    <w:p w:rsidR="0091266B" w:rsidRDefault="0091266B" w:rsidP="00E71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D3"/>
    <w:rsid w:val="000E086C"/>
    <w:rsid w:val="000F6E99"/>
    <w:rsid w:val="002578DE"/>
    <w:rsid w:val="002F16F9"/>
    <w:rsid w:val="00327541"/>
    <w:rsid w:val="00502D37"/>
    <w:rsid w:val="00581FEC"/>
    <w:rsid w:val="007C18A9"/>
    <w:rsid w:val="00893346"/>
    <w:rsid w:val="0091266B"/>
    <w:rsid w:val="009428D3"/>
    <w:rsid w:val="00952988"/>
    <w:rsid w:val="00A41B62"/>
    <w:rsid w:val="00A43ABD"/>
    <w:rsid w:val="00B7607C"/>
    <w:rsid w:val="00BB019F"/>
    <w:rsid w:val="00BE3D4E"/>
    <w:rsid w:val="00C24D29"/>
    <w:rsid w:val="00D33DD6"/>
    <w:rsid w:val="00D85AF7"/>
    <w:rsid w:val="00E71656"/>
    <w:rsid w:val="00E96393"/>
    <w:rsid w:val="00EF4899"/>
    <w:rsid w:val="00FB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D3"/>
    <w:pPr>
      <w:widowControl w:val="0"/>
      <w:jc w:val="both"/>
    </w:pPr>
    <w:rPr>
      <w:rFonts w:ascii="Times" w:eastAsia="平成明朝" w:hAnsi="Time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28D3"/>
    <w:pPr>
      <w:jc w:val="center"/>
    </w:pPr>
    <w:rPr>
      <w:rFonts w:ascii="ＭＳ 明朝" w:eastAsia="ＭＳ 明朝"/>
      <w:sz w:val="21"/>
      <w:szCs w:val="21"/>
    </w:rPr>
  </w:style>
  <w:style w:type="character" w:customStyle="1" w:styleId="a4">
    <w:name w:val="記 (文字)"/>
    <w:basedOn w:val="a0"/>
    <w:link w:val="a3"/>
    <w:rsid w:val="009428D3"/>
    <w:rPr>
      <w:rFonts w:ascii="ＭＳ 明朝" w:eastAsia="ＭＳ 明朝" w:hAnsi="Times" w:cs="Times New Roman"/>
      <w:szCs w:val="21"/>
    </w:rPr>
  </w:style>
  <w:style w:type="paragraph" w:styleId="a5">
    <w:name w:val="Body Text Indent"/>
    <w:basedOn w:val="a"/>
    <w:link w:val="a6"/>
    <w:rsid w:val="009428D3"/>
    <w:pPr>
      <w:ind w:left="237" w:hangingChars="104" w:hanging="237"/>
    </w:pPr>
    <w:rPr>
      <w:rFonts w:eastAsia="ＭＳ 明朝"/>
      <w:szCs w:val="24"/>
    </w:rPr>
  </w:style>
  <w:style w:type="character" w:customStyle="1" w:styleId="a6">
    <w:name w:val="本文インデント (文字)"/>
    <w:basedOn w:val="a0"/>
    <w:link w:val="a5"/>
    <w:rsid w:val="009428D3"/>
    <w:rPr>
      <w:rFonts w:ascii="Times" w:eastAsia="ＭＳ 明朝" w:hAnsi="Times" w:cs="Times New Roman"/>
      <w:sz w:val="22"/>
      <w:szCs w:val="24"/>
    </w:rPr>
  </w:style>
  <w:style w:type="paragraph" w:styleId="a7">
    <w:name w:val="Balloon Text"/>
    <w:basedOn w:val="a"/>
    <w:link w:val="a8"/>
    <w:uiPriority w:val="99"/>
    <w:semiHidden/>
    <w:unhideWhenUsed/>
    <w:rsid w:val="003275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541"/>
    <w:rPr>
      <w:rFonts w:asciiTheme="majorHAnsi" w:eastAsiaTheme="majorEastAsia" w:hAnsiTheme="majorHAnsi" w:cstheme="majorBidi"/>
      <w:sz w:val="18"/>
      <w:szCs w:val="18"/>
    </w:rPr>
  </w:style>
  <w:style w:type="paragraph" w:styleId="a9">
    <w:name w:val="header"/>
    <w:basedOn w:val="a"/>
    <w:link w:val="aa"/>
    <w:uiPriority w:val="99"/>
    <w:unhideWhenUsed/>
    <w:rsid w:val="00E71656"/>
    <w:pPr>
      <w:tabs>
        <w:tab w:val="center" w:pos="4252"/>
        <w:tab w:val="right" w:pos="8504"/>
      </w:tabs>
      <w:snapToGrid w:val="0"/>
    </w:pPr>
  </w:style>
  <w:style w:type="character" w:customStyle="1" w:styleId="aa">
    <w:name w:val="ヘッダー (文字)"/>
    <w:basedOn w:val="a0"/>
    <w:link w:val="a9"/>
    <w:uiPriority w:val="99"/>
    <w:rsid w:val="00E71656"/>
    <w:rPr>
      <w:rFonts w:ascii="Times" w:eastAsia="平成明朝" w:hAnsi="Times" w:cs="Times New Roman"/>
      <w:sz w:val="22"/>
      <w:szCs w:val="20"/>
    </w:rPr>
  </w:style>
  <w:style w:type="paragraph" w:styleId="ab">
    <w:name w:val="footer"/>
    <w:basedOn w:val="a"/>
    <w:link w:val="ac"/>
    <w:uiPriority w:val="99"/>
    <w:unhideWhenUsed/>
    <w:rsid w:val="00E71656"/>
    <w:pPr>
      <w:tabs>
        <w:tab w:val="center" w:pos="4252"/>
        <w:tab w:val="right" w:pos="8504"/>
      </w:tabs>
      <w:snapToGrid w:val="0"/>
    </w:pPr>
  </w:style>
  <w:style w:type="character" w:customStyle="1" w:styleId="ac">
    <w:name w:val="フッター (文字)"/>
    <w:basedOn w:val="a0"/>
    <w:link w:val="ab"/>
    <w:uiPriority w:val="99"/>
    <w:rsid w:val="00E71656"/>
    <w:rPr>
      <w:rFonts w:ascii="Times" w:eastAsia="平成明朝" w:hAnsi="Times"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D3"/>
    <w:pPr>
      <w:widowControl w:val="0"/>
      <w:jc w:val="both"/>
    </w:pPr>
    <w:rPr>
      <w:rFonts w:ascii="Times" w:eastAsia="平成明朝" w:hAnsi="Time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28D3"/>
    <w:pPr>
      <w:jc w:val="center"/>
    </w:pPr>
    <w:rPr>
      <w:rFonts w:ascii="ＭＳ 明朝" w:eastAsia="ＭＳ 明朝"/>
      <w:sz w:val="21"/>
      <w:szCs w:val="21"/>
    </w:rPr>
  </w:style>
  <w:style w:type="character" w:customStyle="1" w:styleId="a4">
    <w:name w:val="記 (文字)"/>
    <w:basedOn w:val="a0"/>
    <w:link w:val="a3"/>
    <w:rsid w:val="009428D3"/>
    <w:rPr>
      <w:rFonts w:ascii="ＭＳ 明朝" w:eastAsia="ＭＳ 明朝" w:hAnsi="Times" w:cs="Times New Roman"/>
      <w:szCs w:val="21"/>
    </w:rPr>
  </w:style>
  <w:style w:type="paragraph" w:styleId="a5">
    <w:name w:val="Body Text Indent"/>
    <w:basedOn w:val="a"/>
    <w:link w:val="a6"/>
    <w:rsid w:val="009428D3"/>
    <w:pPr>
      <w:ind w:left="237" w:hangingChars="104" w:hanging="237"/>
    </w:pPr>
    <w:rPr>
      <w:rFonts w:eastAsia="ＭＳ 明朝"/>
      <w:szCs w:val="24"/>
    </w:rPr>
  </w:style>
  <w:style w:type="character" w:customStyle="1" w:styleId="a6">
    <w:name w:val="本文インデント (文字)"/>
    <w:basedOn w:val="a0"/>
    <w:link w:val="a5"/>
    <w:rsid w:val="009428D3"/>
    <w:rPr>
      <w:rFonts w:ascii="Times" w:eastAsia="ＭＳ 明朝" w:hAnsi="Times" w:cs="Times New Roman"/>
      <w:sz w:val="22"/>
      <w:szCs w:val="24"/>
    </w:rPr>
  </w:style>
  <w:style w:type="paragraph" w:styleId="a7">
    <w:name w:val="Balloon Text"/>
    <w:basedOn w:val="a"/>
    <w:link w:val="a8"/>
    <w:uiPriority w:val="99"/>
    <w:semiHidden/>
    <w:unhideWhenUsed/>
    <w:rsid w:val="003275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541"/>
    <w:rPr>
      <w:rFonts w:asciiTheme="majorHAnsi" w:eastAsiaTheme="majorEastAsia" w:hAnsiTheme="majorHAnsi" w:cstheme="majorBidi"/>
      <w:sz w:val="18"/>
      <w:szCs w:val="18"/>
    </w:rPr>
  </w:style>
  <w:style w:type="paragraph" w:styleId="a9">
    <w:name w:val="header"/>
    <w:basedOn w:val="a"/>
    <w:link w:val="aa"/>
    <w:uiPriority w:val="99"/>
    <w:unhideWhenUsed/>
    <w:rsid w:val="00E71656"/>
    <w:pPr>
      <w:tabs>
        <w:tab w:val="center" w:pos="4252"/>
        <w:tab w:val="right" w:pos="8504"/>
      </w:tabs>
      <w:snapToGrid w:val="0"/>
    </w:pPr>
  </w:style>
  <w:style w:type="character" w:customStyle="1" w:styleId="aa">
    <w:name w:val="ヘッダー (文字)"/>
    <w:basedOn w:val="a0"/>
    <w:link w:val="a9"/>
    <w:uiPriority w:val="99"/>
    <w:rsid w:val="00E71656"/>
    <w:rPr>
      <w:rFonts w:ascii="Times" w:eastAsia="平成明朝" w:hAnsi="Times" w:cs="Times New Roman"/>
      <w:sz w:val="22"/>
      <w:szCs w:val="20"/>
    </w:rPr>
  </w:style>
  <w:style w:type="paragraph" w:styleId="ab">
    <w:name w:val="footer"/>
    <w:basedOn w:val="a"/>
    <w:link w:val="ac"/>
    <w:uiPriority w:val="99"/>
    <w:unhideWhenUsed/>
    <w:rsid w:val="00E71656"/>
    <w:pPr>
      <w:tabs>
        <w:tab w:val="center" w:pos="4252"/>
        <w:tab w:val="right" w:pos="8504"/>
      </w:tabs>
      <w:snapToGrid w:val="0"/>
    </w:pPr>
  </w:style>
  <w:style w:type="character" w:customStyle="1" w:styleId="ac">
    <w:name w:val="フッター (文字)"/>
    <w:basedOn w:val="a0"/>
    <w:link w:val="ab"/>
    <w:uiPriority w:val="99"/>
    <w:rsid w:val="00E71656"/>
    <w:rPr>
      <w:rFonts w:ascii="Times" w:eastAsia="平成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E4DF-BD67-4E98-9378-FF57D557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2011-11-14T04:31:00Z</cp:lastPrinted>
  <dcterms:created xsi:type="dcterms:W3CDTF">2018-02-01T01:59:00Z</dcterms:created>
  <dcterms:modified xsi:type="dcterms:W3CDTF">2018-02-01T01:59:00Z</dcterms:modified>
</cp:coreProperties>
</file>