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7FE0A" w14:textId="2B058ACF" w:rsidR="00FA4DED" w:rsidRPr="00FA4DED" w:rsidRDefault="00FA4DED" w:rsidP="00FA4DED">
      <w:pPr>
        <w:rPr>
          <w:rFonts w:ascii="ＭＳ 明朝" w:eastAsia="ＭＳ 明朝" w:hAnsi="ＭＳ 明朝"/>
          <w:color w:val="0A0A03"/>
          <w:szCs w:val="21"/>
        </w:rPr>
      </w:pPr>
      <w:r w:rsidRPr="00FA4DED">
        <w:rPr>
          <w:rFonts w:ascii="ＭＳ 明朝" w:eastAsia="ＭＳ 明朝" w:hAnsi="ＭＳ 明朝" w:hint="eastAsia"/>
          <w:color w:val="0A0A03"/>
          <w:szCs w:val="21"/>
        </w:rPr>
        <w:t>医師職（公衆衛生）</w:t>
      </w:r>
      <w:r w:rsidRPr="00FA4DED">
        <w:rPr>
          <w:rFonts w:ascii="ＭＳ 明朝" w:eastAsia="ＭＳ 明朝" w:hAnsi="ＭＳ 明朝"/>
          <w:color w:val="0A0A03"/>
          <w:szCs w:val="21"/>
        </w:rPr>
        <w:t xml:space="preserve"> </w:t>
      </w:r>
      <w:r w:rsidR="00CD3535">
        <w:rPr>
          <w:rFonts w:ascii="ＭＳ 明朝" w:eastAsia="ＭＳ 明朝" w:hAnsi="ＭＳ 明朝" w:hint="eastAsia"/>
          <w:color w:val="0A0A03"/>
          <w:szCs w:val="21"/>
        </w:rPr>
        <w:t>令和元</w:t>
      </w:r>
      <w:r w:rsidR="00CD3535">
        <w:rPr>
          <w:rFonts w:ascii="ＭＳ 明朝" w:eastAsia="ＭＳ 明朝" w:hAnsi="ＭＳ 明朝"/>
          <w:color w:val="0A0A03"/>
          <w:szCs w:val="21"/>
        </w:rPr>
        <w:t>年１２月</w:t>
      </w:r>
      <w:r w:rsidR="00CD3535">
        <w:rPr>
          <w:rFonts w:ascii="ＭＳ 明朝" w:eastAsia="ＭＳ 明朝" w:hAnsi="ＭＳ 明朝" w:hint="eastAsia"/>
          <w:color w:val="0A0A03"/>
          <w:szCs w:val="21"/>
        </w:rPr>
        <w:t>９</w:t>
      </w:r>
      <w:r w:rsidRPr="00FA4DED">
        <w:rPr>
          <w:rFonts w:ascii="ＭＳ 明朝" w:eastAsia="ＭＳ 明朝" w:hAnsi="ＭＳ 明朝"/>
          <w:color w:val="0A0A03"/>
          <w:szCs w:val="21"/>
        </w:rPr>
        <w:t>日実施</w:t>
      </w:r>
    </w:p>
    <w:p w14:paraId="621B8D6C" w14:textId="77777777" w:rsidR="00FA4DED" w:rsidRDefault="00FA4DED" w:rsidP="00FA4DED">
      <w:pPr>
        <w:rPr>
          <w:rFonts w:ascii="ＭＳ 明朝" w:eastAsia="ＭＳ 明朝" w:hAnsi="ＭＳ 明朝"/>
          <w:color w:val="0A0A03"/>
          <w:szCs w:val="21"/>
        </w:rPr>
      </w:pPr>
      <w:r w:rsidRPr="00FA4DED">
        <w:rPr>
          <w:rFonts w:ascii="ＭＳ 明朝" w:eastAsia="ＭＳ 明朝" w:hAnsi="ＭＳ 明朝" w:hint="eastAsia"/>
          <w:color w:val="0A0A03"/>
          <w:szCs w:val="21"/>
        </w:rPr>
        <w:t>論文考査の問題</w:t>
      </w:r>
    </w:p>
    <w:p w14:paraId="55CF2305" w14:textId="77777777" w:rsidR="00FA4DED" w:rsidRDefault="00FA4DED" w:rsidP="00FA4DED">
      <w:pPr>
        <w:ind w:firstLineChars="100" w:firstLine="210"/>
        <w:rPr>
          <w:rFonts w:ascii="ＭＳ 明朝" w:eastAsia="ＭＳ 明朝" w:hAnsi="ＭＳ 明朝"/>
          <w:color w:val="0A0A03"/>
          <w:szCs w:val="21"/>
        </w:rPr>
      </w:pPr>
    </w:p>
    <w:p w14:paraId="06565833" w14:textId="560D42F9" w:rsidR="008B5F13" w:rsidRPr="006261BA" w:rsidRDefault="002C6F59" w:rsidP="00FA4DED">
      <w:pPr>
        <w:ind w:firstLineChars="100" w:firstLine="210"/>
        <w:rPr>
          <w:rFonts w:ascii="ＭＳ 明朝" w:eastAsia="ＭＳ 明朝" w:hAnsi="ＭＳ 明朝" w:cs="ＭＳ Ｐゴシック"/>
          <w:kern w:val="0"/>
          <w:szCs w:val="21"/>
        </w:rPr>
      </w:pPr>
      <w:r w:rsidRPr="00293CE8">
        <w:rPr>
          <w:rFonts w:ascii="ＭＳ 明朝" w:eastAsia="ＭＳ 明朝" w:hAnsi="ＭＳ 明朝" w:hint="eastAsia"/>
          <w:color w:val="0A0A03"/>
          <w:szCs w:val="21"/>
        </w:rPr>
        <w:t>国立成育医療研究センターの調査</w:t>
      </w:r>
      <w:r w:rsidR="008B5F13" w:rsidRPr="00293CE8">
        <w:rPr>
          <w:rFonts w:ascii="ＭＳ 明朝" w:eastAsia="ＭＳ 明朝" w:hAnsi="ＭＳ 明朝" w:hint="eastAsia"/>
          <w:color w:val="0A0A03"/>
          <w:szCs w:val="21"/>
        </w:rPr>
        <w:t>によると、平成27年から平成28</w:t>
      </w:r>
      <w:r w:rsidR="007A2D3E" w:rsidRPr="00293CE8">
        <w:rPr>
          <w:rFonts w:ascii="ＭＳ 明朝" w:eastAsia="ＭＳ 明朝" w:hAnsi="ＭＳ 明朝" w:hint="eastAsia"/>
          <w:color w:val="0A0A03"/>
          <w:szCs w:val="21"/>
        </w:rPr>
        <w:t>年</w:t>
      </w:r>
      <w:r w:rsidR="008B5F13" w:rsidRPr="00293CE8">
        <w:rPr>
          <w:rFonts w:ascii="ＭＳ 明朝" w:eastAsia="ＭＳ 明朝" w:hAnsi="ＭＳ 明朝" w:hint="eastAsia"/>
          <w:color w:val="0A0A03"/>
          <w:szCs w:val="21"/>
        </w:rPr>
        <w:t>の２年間</w:t>
      </w:r>
      <w:r w:rsidR="005A1379" w:rsidRPr="00293CE8">
        <w:rPr>
          <w:rFonts w:ascii="ＭＳ 明朝" w:eastAsia="ＭＳ 明朝" w:hAnsi="ＭＳ 明朝" w:hint="eastAsia"/>
          <w:color w:val="0A0A03"/>
          <w:szCs w:val="21"/>
        </w:rPr>
        <w:t>で</w:t>
      </w:r>
      <w:r w:rsidR="008B5F13" w:rsidRPr="00293CE8">
        <w:rPr>
          <w:rFonts w:ascii="ＭＳ 明朝" w:eastAsia="ＭＳ 明朝" w:hAnsi="ＭＳ 明朝" w:hint="eastAsia"/>
          <w:szCs w:val="21"/>
        </w:rPr>
        <w:t>、</w:t>
      </w:r>
      <w:r w:rsidR="0072004D" w:rsidRPr="00293CE8">
        <w:rPr>
          <w:rFonts w:ascii="ＭＳ 明朝" w:eastAsia="ＭＳ 明朝" w:hAnsi="ＭＳ 明朝" w:hint="eastAsia"/>
          <w:szCs w:val="21"/>
        </w:rPr>
        <w:t>妊娠中から</w:t>
      </w:r>
      <w:r w:rsidR="008B5F13" w:rsidRPr="00293CE8">
        <w:rPr>
          <w:rFonts w:ascii="ＭＳ 明朝" w:eastAsia="ＭＳ 明朝" w:hAnsi="ＭＳ 明朝" w:hint="eastAsia"/>
          <w:szCs w:val="21"/>
        </w:rPr>
        <w:t>産後１年</w:t>
      </w:r>
      <w:r w:rsidR="008B5F13" w:rsidRPr="006261BA">
        <w:rPr>
          <w:rFonts w:ascii="ＭＳ 明朝" w:eastAsia="ＭＳ 明朝" w:hAnsi="ＭＳ 明朝" w:hint="eastAsia"/>
          <w:szCs w:val="21"/>
        </w:rPr>
        <w:t>までに自殺した妊産婦は全国で少なくとも1</w:t>
      </w:r>
      <w:r w:rsidR="008B5F13" w:rsidRPr="006261BA">
        <w:rPr>
          <w:rFonts w:ascii="ＭＳ 明朝" w:eastAsia="ＭＳ 明朝" w:hAnsi="ＭＳ 明朝"/>
          <w:szCs w:val="21"/>
        </w:rPr>
        <w:t>02</w:t>
      </w:r>
      <w:r w:rsidR="008B5F13" w:rsidRPr="006261BA">
        <w:rPr>
          <w:rFonts w:ascii="ＭＳ 明朝" w:eastAsia="ＭＳ 明朝" w:hAnsi="ＭＳ 明朝" w:hint="eastAsia"/>
          <w:szCs w:val="21"/>
        </w:rPr>
        <w:t>人</w:t>
      </w:r>
      <w:r w:rsidR="00C040BC" w:rsidRPr="006261BA">
        <w:rPr>
          <w:rFonts w:ascii="ＭＳ 明朝" w:eastAsia="ＭＳ 明朝" w:hAnsi="ＭＳ 明朝" w:hint="eastAsia"/>
          <w:szCs w:val="21"/>
        </w:rPr>
        <w:t>で、</w:t>
      </w:r>
      <w:r w:rsidR="00253829" w:rsidRPr="006261BA">
        <w:rPr>
          <w:rFonts w:ascii="ＭＳ 明朝" w:eastAsia="ＭＳ 明朝" w:hAnsi="ＭＳ 明朝" w:hint="eastAsia"/>
          <w:szCs w:val="21"/>
        </w:rPr>
        <w:t>妊産婦</w:t>
      </w:r>
      <w:r w:rsidR="008B5F13" w:rsidRPr="006261BA">
        <w:rPr>
          <w:rFonts w:ascii="ＭＳ 明朝" w:eastAsia="ＭＳ 明朝" w:hAnsi="ＭＳ 明朝" w:hint="eastAsia"/>
          <w:szCs w:val="21"/>
        </w:rPr>
        <w:t>死亡者</w:t>
      </w:r>
      <w:r w:rsidR="00EE1CD8" w:rsidRPr="006261BA">
        <w:rPr>
          <w:rFonts w:ascii="ＭＳ 明朝" w:eastAsia="ＭＳ 明朝" w:hAnsi="ＭＳ 明朝" w:hint="eastAsia"/>
          <w:szCs w:val="21"/>
        </w:rPr>
        <w:t>全体の３割を占め、</w:t>
      </w:r>
      <w:r w:rsidR="005A1046" w:rsidRPr="006261BA">
        <w:rPr>
          <w:rFonts w:ascii="ＭＳ 明朝" w:eastAsia="ＭＳ 明朝" w:hAnsi="ＭＳ 明朝" w:hint="eastAsia"/>
          <w:szCs w:val="21"/>
        </w:rPr>
        <w:t>死因として最多で</w:t>
      </w:r>
      <w:r w:rsidR="00EB0BA7" w:rsidRPr="006261BA">
        <w:rPr>
          <w:rFonts w:ascii="ＭＳ 明朝" w:eastAsia="ＭＳ 明朝" w:hAnsi="ＭＳ 明朝" w:hint="eastAsia"/>
          <w:szCs w:val="21"/>
        </w:rPr>
        <w:t>あったと</w:t>
      </w:r>
      <w:r w:rsidR="008B5F13" w:rsidRPr="006261BA">
        <w:rPr>
          <w:rFonts w:ascii="ＭＳ 明朝" w:eastAsia="ＭＳ 明朝" w:hAnsi="ＭＳ 明朝" w:hint="eastAsia"/>
          <w:szCs w:val="21"/>
        </w:rPr>
        <w:t>報告</w:t>
      </w:r>
      <w:r w:rsidR="00EB0BA7" w:rsidRPr="006261BA">
        <w:rPr>
          <w:rFonts w:ascii="ＭＳ 明朝" w:eastAsia="ＭＳ 明朝" w:hAnsi="ＭＳ 明朝" w:hint="eastAsia"/>
          <w:szCs w:val="21"/>
        </w:rPr>
        <w:t>されている</w:t>
      </w:r>
      <w:r w:rsidR="004A45DD" w:rsidRPr="006261BA">
        <w:rPr>
          <w:rFonts w:ascii="ＭＳ 明朝" w:eastAsia="ＭＳ 明朝" w:hAnsi="ＭＳ 明朝" w:hint="eastAsia"/>
          <w:szCs w:val="21"/>
        </w:rPr>
        <w:t>。</w:t>
      </w:r>
      <w:r w:rsidR="009F6A42" w:rsidRPr="006261BA">
        <w:rPr>
          <w:rFonts w:ascii="ＭＳ 明朝" w:eastAsia="ＭＳ 明朝" w:hAnsi="ＭＳ 明朝" w:cs="ＭＳ Ｐゴシック" w:hint="eastAsia"/>
          <w:kern w:val="0"/>
          <w:szCs w:val="21"/>
        </w:rPr>
        <w:t>そのため、</w:t>
      </w:r>
      <w:r w:rsidR="001E3AE4" w:rsidRPr="006261BA">
        <w:rPr>
          <w:rFonts w:ascii="ＭＳ 明朝" w:eastAsia="ＭＳ 明朝" w:hAnsi="ＭＳ 明朝" w:cs="ＭＳ Ｐゴシック" w:hint="eastAsia"/>
          <w:kern w:val="0"/>
          <w:szCs w:val="21"/>
        </w:rPr>
        <w:t>妊産婦に対する自殺予防は</w:t>
      </w:r>
      <w:r w:rsidR="004C0DD3" w:rsidRPr="006261BA">
        <w:rPr>
          <w:rFonts w:ascii="ＭＳ 明朝" w:eastAsia="ＭＳ 明朝" w:hAnsi="ＭＳ 明朝" w:cs="ＭＳ Ｐゴシック" w:hint="eastAsia"/>
          <w:kern w:val="0"/>
          <w:szCs w:val="21"/>
        </w:rPr>
        <w:t>、自殺対策や母子保健を推進する上で、喫緊の</w:t>
      </w:r>
      <w:r w:rsidR="001E3AE4" w:rsidRPr="006261BA">
        <w:rPr>
          <w:rFonts w:ascii="ＭＳ 明朝" w:eastAsia="ＭＳ 明朝" w:hAnsi="ＭＳ 明朝" w:cs="ＭＳ Ｐゴシック" w:hint="eastAsia"/>
          <w:kern w:val="0"/>
          <w:szCs w:val="21"/>
        </w:rPr>
        <w:t>課題となっている。</w:t>
      </w:r>
    </w:p>
    <w:p w14:paraId="548CBAD6" w14:textId="0B773ADD" w:rsidR="0038081B" w:rsidRPr="00293CE8" w:rsidRDefault="00506DCF" w:rsidP="001E3AE4">
      <w:pPr>
        <w:ind w:firstLineChars="100" w:firstLine="210"/>
        <w:rPr>
          <w:rFonts w:ascii="ＭＳ 明朝" w:eastAsia="ＭＳ 明朝" w:hAnsi="ＭＳ 明朝"/>
          <w:bCs/>
          <w:szCs w:val="21"/>
        </w:rPr>
      </w:pPr>
      <w:r w:rsidRPr="006261BA">
        <w:rPr>
          <w:rFonts w:ascii="ＭＳ 明朝" w:eastAsia="ＭＳ 明朝" w:hAnsi="ＭＳ 明朝" w:hint="eastAsia"/>
          <w:szCs w:val="21"/>
        </w:rPr>
        <w:t>このような状況の下、</w:t>
      </w:r>
      <w:r w:rsidRPr="006261BA">
        <w:rPr>
          <w:rFonts w:ascii="ＭＳ 明朝" w:eastAsia="ＭＳ 明朝" w:hAnsi="ＭＳ 明朝" w:hint="eastAsia"/>
          <w:bCs/>
          <w:szCs w:val="21"/>
        </w:rPr>
        <w:t>平成29年</w:t>
      </w:r>
      <w:r w:rsidR="000448C4" w:rsidRPr="00293CE8">
        <w:rPr>
          <w:rFonts w:ascii="ＭＳ 明朝" w:eastAsia="ＭＳ 明朝" w:hAnsi="ＭＳ 明朝" w:hint="eastAsia"/>
          <w:bCs/>
          <w:szCs w:val="21"/>
        </w:rPr>
        <w:t>７</w:t>
      </w:r>
      <w:r w:rsidRPr="00293CE8">
        <w:rPr>
          <w:rFonts w:ascii="ＭＳ 明朝" w:eastAsia="ＭＳ 明朝" w:hAnsi="ＭＳ 明朝" w:hint="eastAsia"/>
          <w:bCs/>
          <w:szCs w:val="21"/>
        </w:rPr>
        <w:t>月</w:t>
      </w:r>
      <w:r w:rsidR="005A1379" w:rsidRPr="00293CE8">
        <w:rPr>
          <w:rFonts w:ascii="ＭＳ 明朝" w:eastAsia="ＭＳ 明朝" w:hAnsi="ＭＳ 明朝" w:hint="eastAsia"/>
          <w:bCs/>
          <w:szCs w:val="21"/>
        </w:rPr>
        <w:t>に</w:t>
      </w:r>
      <w:r w:rsidRPr="00293CE8">
        <w:rPr>
          <w:rFonts w:ascii="ＭＳ 明朝" w:eastAsia="ＭＳ 明朝" w:hAnsi="ＭＳ 明朝" w:hint="eastAsia"/>
          <w:bCs/>
          <w:szCs w:val="21"/>
        </w:rPr>
        <w:t>閣議決定された自殺総合対策大綱</w:t>
      </w:r>
      <w:r w:rsidR="005A1379" w:rsidRPr="00293CE8">
        <w:rPr>
          <w:rFonts w:ascii="ＭＳ 明朝" w:eastAsia="ＭＳ 明朝" w:hAnsi="ＭＳ 明朝" w:hint="eastAsia"/>
          <w:bCs/>
          <w:szCs w:val="21"/>
        </w:rPr>
        <w:t>で</w:t>
      </w:r>
      <w:r w:rsidRPr="00293CE8">
        <w:rPr>
          <w:rFonts w:ascii="ＭＳ 明朝" w:eastAsia="ＭＳ 明朝" w:hAnsi="ＭＳ 明朝" w:hint="eastAsia"/>
          <w:bCs/>
          <w:szCs w:val="21"/>
        </w:rPr>
        <w:t>は、旧大綱からの変更</w:t>
      </w:r>
      <w:r w:rsidR="00546DEE" w:rsidRPr="00293CE8">
        <w:rPr>
          <w:rFonts w:ascii="ＭＳ 明朝" w:eastAsia="ＭＳ 明朝" w:hAnsi="ＭＳ 明朝" w:hint="eastAsia"/>
          <w:bCs/>
          <w:szCs w:val="21"/>
        </w:rPr>
        <w:t>点</w:t>
      </w:r>
      <w:r w:rsidRPr="00293CE8">
        <w:rPr>
          <w:rFonts w:ascii="ＭＳ 明朝" w:eastAsia="ＭＳ 明朝" w:hAnsi="ＭＳ 明朝" w:hint="eastAsia"/>
          <w:bCs/>
          <w:szCs w:val="21"/>
        </w:rPr>
        <w:t>の</w:t>
      </w:r>
      <w:r w:rsidR="005A1379" w:rsidRPr="00293CE8">
        <w:rPr>
          <w:rFonts w:ascii="ＭＳ 明朝" w:eastAsia="ＭＳ 明朝" w:hAnsi="ＭＳ 明朝" w:hint="eastAsia"/>
          <w:bCs/>
          <w:szCs w:val="21"/>
        </w:rPr>
        <w:t>一</w:t>
      </w:r>
      <w:r w:rsidRPr="00293CE8">
        <w:rPr>
          <w:rFonts w:ascii="ＭＳ 明朝" w:eastAsia="ＭＳ 明朝" w:hAnsi="ＭＳ 明朝" w:hint="eastAsia"/>
          <w:bCs/>
          <w:szCs w:val="21"/>
        </w:rPr>
        <w:t>つとして「妊産婦への支援の充実」が追加された</w:t>
      </w:r>
      <w:r w:rsidR="00933BD3" w:rsidRPr="00293CE8">
        <w:rPr>
          <w:rFonts w:ascii="ＭＳ 明朝" w:eastAsia="ＭＳ 明朝" w:hAnsi="ＭＳ 明朝" w:hint="eastAsia"/>
          <w:bCs/>
          <w:szCs w:val="21"/>
        </w:rPr>
        <w:t>。</w:t>
      </w:r>
      <w:r w:rsidR="006B7945" w:rsidRPr="00293CE8">
        <w:rPr>
          <w:rFonts w:ascii="ＭＳ 明朝" w:eastAsia="ＭＳ 明朝" w:hAnsi="ＭＳ 明朝" w:hint="eastAsia"/>
          <w:bCs/>
          <w:szCs w:val="21"/>
        </w:rPr>
        <w:t>大阪府においては、妊産婦の自殺予防に向けた</w:t>
      </w:r>
      <w:r w:rsidR="00A837F5" w:rsidRPr="00293CE8">
        <w:rPr>
          <w:rFonts w:ascii="ＭＳ 明朝" w:eastAsia="ＭＳ 明朝" w:hAnsi="ＭＳ 明朝" w:hint="eastAsia"/>
          <w:bCs/>
          <w:szCs w:val="21"/>
        </w:rPr>
        <w:t>取組みの一つとして</w:t>
      </w:r>
      <w:r w:rsidR="0018133A" w:rsidRPr="00293CE8">
        <w:rPr>
          <w:rFonts w:ascii="ＭＳ 明朝" w:eastAsia="ＭＳ 明朝" w:hAnsi="ＭＳ 明朝" w:hint="eastAsia"/>
          <w:bCs/>
          <w:szCs w:val="21"/>
        </w:rPr>
        <w:t>、</w:t>
      </w:r>
      <w:r w:rsidR="00DE33F2" w:rsidRPr="00293CE8">
        <w:rPr>
          <w:rFonts w:ascii="ＭＳ 明朝" w:eastAsia="ＭＳ 明朝" w:hAnsi="ＭＳ 明朝" w:hint="eastAsia"/>
          <w:bCs/>
          <w:szCs w:val="21"/>
        </w:rPr>
        <w:t>平成28年</w:t>
      </w:r>
      <w:r w:rsidR="000448C4" w:rsidRPr="00293CE8">
        <w:rPr>
          <w:rFonts w:ascii="ＭＳ 明朝" w:eastAsia="ＭＳ 明朝" w:hAnsi="ＭＳ 明朝" w:hint="eastAsia"/>
          <w:bCs/>
          <w:szCs w:val="21"/>
        </w:rPr>
        <w:t>２</w:t>
      </w:r>
      <w:r w:rsidR="00DE33F2" w:rsidRPr="00293CE8">
        <w:rPr>
          <w:rFonts w:ascii="ＭＳ 明朝" w:eastAsia="ＭＳ 明朝" w:hAnsi="ＭＳ 明朝" w:hint="eastAsia"/>
          <w:bCs/>
          <w:szCs w:val="21"/>
        </w:rPr>
        <w:t>月</w:t>
      </w:r>
      <w:r w:rsidR="000448C4" w:rsidRPr="00293CE8">
        <w:rPr>
          <w:rFonts w:ascii="ＭＳ 明朝" w:eastAsia="ＭＳ 明朝" w:hAnsi="ＭＳ 明朝" w:hint="eastAsia"/>
          <w:bCs/>
          <w:szCs w:val="21"/>
        </w:rPr>
        <w:t>に</w:t>
      </w:r>
      <w:r w:rsidR="00DE33F2" w:rsidRPr="00293CE8">
        <w:rPr>
          <w:rFonts w:ascii="ＭＳ 明朝" w:eastAsia="ＭＳ 明朝" w:hAnsi="ＭＳ 明朝" w:hint="eastAsia"/>
          <w:bCs/>
          <w:szCs w:val="21"/>
        </w:rPr>
        <w:t>「大阪府妊産婦こころの相談センター」を大阪母子医療センター内に開設し</w:t>
      </w:r>
      <w:r w:rsidR="002228CA" w:rsidRPr="00293CE8">
        <w:rPr>
          <w:rFonts w:ascii="ＭＳ 明朝" w:eastAsia="ＭＳ 明朝" w:hAnsi="ＭＳ 明朝" w:hint="eastAsia"/>
          <w:bCs/>
          <w:szCs w:val="21"/>
        </w:rPr>
        <w:t>、</w:t>
      </w:r>
      <w:r w:rsidR="000448C4" w:rsidRPr="00293CE8">
        <w:rPr>
          <w:rFonts w:ascii="ＭＳ 明朝" w:eastAsia="ＭＳ 明朝" w:hAnsi="ＭＳ 明朝" w:hint="eastAsia"/>
          <w:bCs/>
          <w:szCs w:val="21"/>
        </w:rPr>
        <w:t>妊産婦やその家族への個別相談支援</w:t>
      </w:r>
      <w:r w:rsidR="00A00E73" w:rsidRPr="00293CE8">
        <w:rPr>
          <w:rFonts w:ascii="ＭＳ 明朝" w:eastAsia="ＭＳ 明朝" w:hAnsi="ＭＳ 明朝" w:hint="eastAsia"/>
          <w:bCs/>
          <w:szCs w:val="21"/>
        </w:rPr>
        <w:t>等</w:t>
      </w:r>
      <w:r w:rsidR="000448C4" w:rsidRPr="00293CE8">
        <w:rPr>
          <w:rFonts w:ascii="ＭＳ 明朝" w:eastAsia="ＭＳ 明朝" w:hAnsi="ＭＳ 明朝" w:hint="eastAsia"/>
          <w:bCs/>
          <w:szCs w:val="21"/>
        </w:rPr>
        <w:t>を行っているところである</w:t>
      </w:r>
      <w:r w:rsidR="0018133A" w:rsidRPr="00293CE8">
        <w:rPr>
          <w:rFonts w:ascii="ＭＳ 明朝" w:eastAsia="ＭＳ 明朝" w:hAnsi="ＭＳ 明朝" w:hint="eastAsia"/>
          <w:bCs/>
          <w:szCs w:val="21"/>
        </w:rPr>
        <w:t>。</w:t>
      </w:r>
    </w:p>
    <w:p w14:paraId="39825566" w14:textId="3903DF75" w:rsidR="005A1046" w:rsidRPr="00293CE8" w:rsidRDefault="00253829" w:rsidP="0038081B">
      <w:pPr>
        <w:ind w:firstLineChars="100" w:firstLine="210"/>
        <w:rPr>
          <w:rFonts w:ascii="ＭＳ 明朝" w:eastAsia="ＭＳ 明朝" w:hAnsi="ＭＳ 明朝"/>
          <w:bCs/>
          <w:szCs w:val="21"/>
        </w:rPr>
      </w:pPr>
      <w:r w:rsidRPr="00293CE8">
        <w:rPr>
          <w:rFonts w:ascii="ＭＳ 明朝" w:eastAsia="ＭＳ 明朝" w:hAnsi="ＭＳ 明朝" w:hint="eastAsia"/>
          <w:bCs/>
          <w:szCs w:val="21"/>
        </w:rPr>
        <w:t>また、</w:t>
      </w:r>
      <w:r w:rsidR="00C040BC" w:rsidRPr="00293CE8">
        <w:rPr>
          <w:rFonts w:ascii="ＭＳ 明朝" w:eastAsia="ＭＳ 明朝" w:hAnsi="ＭＳ 明朝" w:hint="eastAsia"/>
          <w:bCs/>
          <w:szCs w:val="21"/>
        </w:rPr>
        <w:t>府内市町村においても</w:t>
      </w:r>
      <w:r w:rsidR="0018133A" w:rsidRPr="00293CE8">
        <w:rPr>
          <w:rFonts w:ascii="ＭＳ 明朝" w:eastAsia="ＭＳ 明朝" w:hAnsi="ＭＳ 明朝" w:hint="eastAsia"/>
          <w:bCs/>
          <w:szCs w:val="21"/>
        </w:rPr>
        <w:t>、</w:t>
      </w:r>
      <w:r w:rsidR="00DB20B3" w:rsidRPr="00293CE8">
        <w:rPr>
          <w:rFonts w:ascii="ＭＳ 明朝" w:eastAsia="ＭＳ 明朝" w:hAnsi="ＭＳ 明朝" w:hint="eastAsia"/>
          <w:bCs/>
          <w:szCs w:val="21"/>
        </w:rPr>
        <w:t>産後うつの予防などに向けて、</w:t>
      </w:r>
      <w:r w:rsidR="00DE33F2" w:rsidRPr="00293CE8">
        <w:rPr>
          <w:rFonts w:ascii="ＭＳ 明朝" w:eastAsia="ＭＳ 明朝" w:hAnsi="ＭＳ 明朝" w:hint="eastAsia"/>
          <w:bCs/>
          <w:szCs w:val="21"/>
        </w:rPr>
        <w:t>平成29年</w:t>
      </w:r>
      <w:r w:rsidR="0038081B" w:rsidRPr="00293CE8">
        <w:rPr>
          <w:rFonts w:ascii="ＭＳ 明朝" w:eastAsia="ＭＳ 明朝" w:hAnsi="ＭＳ 明朝" w:hint="eastAsia"/>
          <w:bCs/>
          <w:szCs w:val="21"/>
        </w:rPr>
        <w:t>度</w:t>
      </w:r>
      <w:r w:rsidR="00DE33F2" w:rsidRPr="00293CE8">
        <w:rPr>
          <w:rFonts w:ascii="ＭＳ 明朝" w:eastAsia="ＭＳ 明朝" w:hAnsi="ＭＳ 明朝" w:hint="eastAsia"/>
          <w:bCs/>
          <w:szCs w:val="21"/>
        </w:rPr>
        <w:t>から</w:t>
      </w:r>
      <w:r w:rsidR="00896311" w:rsidRPr="00293CE8">
        <w:rPr>
          <w:rFonts w:ascii="ＭＳ 明朝" w:eastAsia="ＭＳ 明朝" w:hAnsi="ＭＳ 明朝" w:hint="eastAsia"/>
          <w:bCs/>
          <w:szCs w:val="21"/>
        </w:rPr>
        <w:t>産婦健康診査の費用を助成する</w:t>
      </w:r>
      <w:r w:rsidR="00DE33F2" w:rsidRPr="00293CE8">
        <w:rPr>
          <w:rFonts w:ascii="ＭＳ 明朝" w:eastAsia="ＭＳ 明朝" w:hAnsi="ＭＳ 明朝" w:hint="eastAsia"/>
          <w:bCs/>
          <w:szCs w:val="21"/>
        </w:rPr>
        <w:t>産婦健康診査事業が</w:t>
      </w:r>
      <w:r w:rsidR="00F44A71" w:rsidRPr="00293CE8">
        <w:rPr>
          <w:rFonts w:ascii="ＭＳ 明朝" w:eastAsia="ＭＳ 明朝" w:hAnsi="ＭＳ 明朝" w:hint="eastAsia"/>
          <w:bCs/>
          <w:szCs w:val="21"/>
        </w:rPr>
        <w:t>創設</w:t>
      </w:r>
      <w:r w:rsidR="00DE33F2" w:rsidRPr="00293CE8">
        <w:rPr>
          <w:rFonts w:ascii="ＭＳ 明朝" w:eastAsia="ＭＳ 明朝" w:hAnsi="ＭＳ 明朝" w:hint="eastAsia"/>
          <w:bCs/>
          <w:szCs w:val="21"/>
        </w:rPr>
        <w:t>され、令和元年</w:t>
      </w:r>
      <w:r w:rsidR="004C0DD3" w:rsidRPr="00293CE8">
        <w:rPr>
          <w:rFonts w:ascii="ＭＳ 明朝" w:eastAsia="ＭＳ 明朝" w:hAnsi="ＭＳ 明朝" w:hint="eastAsia"/>
          <w:bCs/>
          <w:szCs w:val="21"/>
        </w:rPr>
        <w:t>1</w:t>
      </w:r>
      <w:r w:rsidR="004C0DD3" w:rsidRPr="00293CE8">
        <w:rPr>
          <w:rFonts w:ascii="ＭＳ 明朝" w:eastAsia="ＭＳ 明朝" w:hAnsi="ＭＳ 明朝"/>
          <w:bCs/>
          <w:szCs w:val="21"/>
        </w:rPr>
        <w:t>0</w:t>
      </w:r>
      <w:r w:rsidR="004C0DD3" w:rsidRPr="00293CE8">
        <w:rPr>
          <w:rFonts w:ascii="ＭＳ 明朝" w:eastAsia="ＭＳ 明朝" w:hAnsi="ＭＳ 明朝" w:hint="eastAsia"/>
          <w:bCs/>
          <w:szCs w:val="21"/>
        </w:rPr>
        <w:t>月現在、</w:t>
      </w:r>
      <w:r w:rsidR="006B7945" w:rsidRPr="00293CE8">
        <w:rPr>
          <w:rFonts w:ascii="ＭＳ 明朝" w:eastAsia="ＭＳ 明朝" w:hAnsi="ＭＳ 明朝"/>
          <w:bCs/>
          <w:szCs w:val="21"/>
        </w:rPr>
        <w:t>43</w:t>
      </w:r>
      <w:r w:rsidR="006B7945" w:rsidRPr="00293CE8">
        <w:rPr>
          <w:rFonts w:ascii="ＭＳ 明朝" w:eastAsia="ＭＳ 明朝" w:hAnsi="ＭＳ 明朝" w:hint="eastAsia"/>
          <w:bCs/>
          <w:szCs w:val="21"/>
        </w:rPr>
        <w:t>市町村のうち</w:t>
      </w:r>
      <w:r w:rsidR="00DE33F2" w:rsidRPr="00293CE8">
        <w:rPr>
          <w:rFonts w:ascii="ＭＳ 明朝" w:eastAsia="ＭＳ 明朝" w:hAnsi="ＭＳ 明朝" w:hint="eastAsia"/>
          <w:bCs/>
          <w:szCs w:val="21"/>
        </w:rPr>
        <w:t>2</w:t>
      </w:r>
      <w:r w:rsidR="00FB5C30" w:rsidRPr="00293CE8">
        <w:rPr>
          <w:rFonts w:ascii="ＭＳ 明朝" w:eastAsia="ＭＳ 明朝" w:hAnsi="ＭＳ 明朝"/>
          <w:bCs/>
          <w:szCs w:val="21"/>
        </w:rPr>
        <w:t>2</w:t>
      </w:r>
      <w:r w:rsidR="006B7945" w:rsidRPr="00293CE8">
        <w:rPr>
          <w:rFonts w:ascii="ＭＳ 明朝" w:eastAsia="ＭＳ 明朝" w:hAnsi="ＭＳ 明朝" w:hint="eastAsia"/>
          <w:bCs/>
          <w:szCs w:val="21"/>
        </w:rPr>
        <w:t>市町村</w:t>
      </w:r>
      <w:r w:rsidR="00DE33F2" w:rsidRPr="00293CE8">
        <w:rPr>
          <w:rFonts w:ascii="ＭＳ 明朝" w:eastAsia="ＭＳ 明朝" w:hAnsi="ＭＳ 明朝" w:hint="eastAsia"/>
          <w:bCs/>
          <w:szCs w:val="21"/>
        </w:rPr>
        <w:t>が</w:t>
      </w:r>
      <w:r w:rsidR="00D21AB9" w:rsidRPr="00293CE8">
        <w:rPr>
          <w:rFonts w:ascii="ＭＳ 明朝" w:eastAsia="ＭＳ 明朝" w:hAnsi="ＭＳ 明朝" w:hint="eastAsia"/>
          <w:bCs/>
          <w:szCs w:val="21"/>
        </w:rPr>
        <w:t>事業を実施している。</w:t>
      </w:r>
    </w:p>
    <w:p w14:paraId="6BC2E2C9" w14:textId="7A3AFD13" w:rsidR="00841B71" w:rsidRPr="00365B7C" w:rsidRDefault="0018133A" w:rsidP="00925D7A">
      <w:pPr>
        <w:ind w:firstLineChars="100" w:firstLine="210"/>
        <w:rPr>
          <w:rFonts w:ascii="ＭＳ 明朝" w:eastAsia="ＭＳ 明朝" w:hAnsi="ＭＳ 明朝"/>
          <w:szCs w:val="21"/>
        </w:rPr>
      </w:pPr>
      <w:r w:rsidRPr="00293CE8">
        <w:rPr>
          <w:rFonts w:ascii="ＭＳ 明朝" w:eastAsia="ＭＳ 明朝" w:hAnsi="ＭＳ 明朝" w:hint="eastAsia"/>
          <w:szCs w:val="21"/>
        </w:rPr>
        <w:t>以上のことを踏まえ、妊産婦の</w:t>
      </w:r>
      <w:r w:rsidRPr="00365B7C">
        <w:rPr>
          <w:rFonts w:ascii="ＭＳ 明朝" w:eastAsia="ＭＳ 明朝" w:hAnsi="ＭＳ 明朝" w:hint="eastAsia"/>
          <w:szCs w:val="21"/>
        </w:rPr>
        <w:t>自殺予防のため、</w:t>
      </w:r>
      <w:r w:rsidR="00D36B8E" w:rsidRPr="00365B7C">
        <w:rPr>
          <w:rFonts w:ascii="ＭＳ 明朝" w:eastAsia="ＭＳ 明朝" w:hAnsi="ＭＳ 明朝" w:hint="eastAsia"/>
          <w:szCs w:val="21"/>
        </w:rPr>
        <w:t>大阪府として</w:t>
      </w:r>
      <w:r w:rsidR="006B7945" w:rsidRPr="00365B7C">
        <w:rPr>
          <w:rFonts w:ascii="ＭＳ 明朝" w:eastAsia="ＭＳ 明朝" w:hAnsi="ＭＳ 明朝" w:hint="eastAsia"/>
          <w:szCs w:val="21"/>
        </w:rPr>
        <w:t>今後</w:t>
      </w:r>
      <w:r w:rsidR="00D36B8E" w:rsidRPr="00365B7C">
        <w:rPr>
          <w:rFonts w:ascii="ＭＳ 明朝" w:eastAsia="ＭＳ 明朝" w:hAnsi="ＭＳ 明朝" w:hint="eastAsia"/>
          <w:szCs w:val="21"/>
        </w:rPr>
        <w:t>どのような取組みが必要か、</w:t>
      </w:r>
      <w:r w:rsidR="00841B71" w:rsidRPr="00365B7C">
        <w:rPr>
          <w:rFonts w:ascii="ＭＳ 明朝" w:eastAsia="ＭＳ 明朝" w:hAnsi="ＭＳ 明朝" w:hint="eastAsia"/>
          <w:szCs w:val="21"/>
        </w:rPr>
        <w:t>資料</w:t>
      </w:r>
      <w:r w:rsidRPr="00365B7C">
        <w:rPr>
          <w:rFonts w:ascii="ＭＳ 明朝" w:eastAsia="ＭＳ 明朝" w:hAnsi="ＭＳ 明朝" w:hint="eastAsia"/>
          <w:szCs w:val="21"/>
        </w:rPr>
        <w:t>１から</w:t>
      </w:r>
      <w:r w:rsidR="009D2EFD" w:rsidRPr="00365B7C">
        <w:rPr>
          <w:rFonts w:ascii="ＭＳ 明朝" w:eastAsia="ＭＳ 明朝" w:hAnsi="ＭＳ 明朝" w:hint="eastAsia"/>
          <w:szCs w:val="21"/>
        </w:rPr>
        <w:t>４</w:t>
      </w:r>
      <w:r w:rsidR="00D36B8E" w:rsidRPr="00365B7C">
        <w:rPr>
          <w:rFonts w:ascii="ＭＳ 明朝" w:eastAsia="ＭＳ 明朝" w:hAnsi="ＭＳ 明朝" w:hint="eastAsia"/>
          <w:szCs w:val="21"/>
        </w:rPr>
        <w:t>も</w:t>
      </w:r>
      <w:r w:rsidR="00841B71" w:rsidRPr="00365B7C">
        <w:rPr>
          <w:rFonts w:ascii="ＭＳ 明朝" w:eastAsia="ＭＳ 明朝" w:hAnsi="ＭＳ 明朝" w:hint="eastAsia"/>
          <w:szCs w:val="21"/>
        </w:rPr>
        <w:t>参考とし</w:t>
      </w:r>
      <w:r w:rsidRPr="00365B7C">
        <w:rPr>
          <w:rFonts w:ascii="ＭＳ 明朝" w:eastAsia="ＭＳ 明朝" w:hAnsi="ＭＳ 明朝" w:hint="eastAsia"/>
          <w:szCs w:val="21"/>
        </w:rPr>
        <w:t>、</w:t>
      </w:r>
      <w:r w:rsidR="00841B71" w:rsidRPr="00365B7C">
        <w:rPr>
          <w:rFonts w:ascii="ＭＳ 明朝" w:eastAsia="ＭＳ 明朝" w:hAnsi="ＭＳ 明朝" w:hint="eastAsia"/>
          <w:szCs w:val="21"/>
        </w:rPr>
        <w:t>課題を挙げたうえで、課題解決に向けた具体的な取組</w:t>
      </w:r>
      <w:r w:rsidR="00F63A0E" w:rsidRPr="00365B7C">
        <w:rPr>
          <w:rFonts w:ascii="ＭＳ 明朝" w:eastAsia="ＭＳ 明朝" w:hAnsi="ＭＳ 明朝" w:hint="eastAsia"/>
          <w:szCs w:val="21"/>
        </w:rPr>
        <w:t>み</w:t>
      </w:r>
      <w:r w:rsidR="00841B71" w:rsidRPr="00365B7C">
        <w:rPr>
          <w:rFonts w:ascii="ＭＳ 明朝" w:eastAsia="ＭＳ 明朝" w:hAnsi="ＭＳ 明朝" w:hint="eastAsia"/>
          <w:szCs w:val="21"/>
        </w:rPr>
        <w:t>を提案しなさい</w:t>
      </w:r>
      <w:r w:rsidR="00F63A0E" w:rsidRPr="00365B7C">
        <w:rPr>
          <w:rFonts w:ascii="ＭＳ 明朝" w:eastAsia="ＭＳ 明朝" w:hAnsi="ＭＳ 明朝" w:hint="eastAsia"/>
          <w:szCs w:val="21"/>
        </w:rPr>
        <w:t>。また</w:t>
      </w:r>
      <w:r w:rsidRPr="00365B7C">
        <w:rPr>
          <w:rFonts w:ascii="ＭＳ 明朝" w:eastAsia="ＭＳ 明朝" w:hAnsi="ＭＳ 明朝" w:hint="eastAsia"/>
          <w:szCs w:val="21"/>
        </w:rPr>
        <w:t>、</w:t>
      </w:r>
      <w:r w:rsidR="00F63A0E" w:rsidRPr="00365B7C">
        <w:rPr>
          <w:rFonts w:ascii="ＭＳ 明朝" w:eastAsia="ＭＳ 明朝" w:hAnsi="ＭＳ 明朝" w:hint="eastAsia"/>
          <w:szCs w:val="21"/>
        </w:rPr>
        <w:t>提案した取組みを進める上で、府、市町村、</w:t>
      </w:r>
      <w:r w:rsidR="00F44A71" w:rsidRPr="00365B7C">
        <w:rPr>
          <w:rFonts w:ascii="ＭＳ 明朝" w:eastAsia="ＭＳ 明朝" w:hAnsi="ＭＳ 明朝" w:hint="eastAsia"/>
          <w:szCs w:val="21"/>
        </w:rPr>
        <w:t>医療機関などの</w:t>
      </w:r>
      <w:r w:rsidR="00F63A0E" w:rsidRPr="00365B7C">
        <w:rPr>
          <w:rFonts w:ascii="ＭＳ 明朝" w:eastAsia="ＭＳ 明朝" w:hAnsi="ＭＳ 明朝" w:hint="eastAsia"/>
          <w:szCs w:val="21"/>
        </w:rPr>
        <w:t>関係機関が果たすべき役割について、あなたの考えを述べなさい。</w:t>
      </w:r>
    </w:p>
    <w:p w14:paraId="2E832238" w14:textId="440BCB3F" w:rsidR="00D36B8E" w:rsidRDefault="00D36B8E">
      <w:pPr>
        <w:rPr>
          <w:rFonts w:ascii="ＭＳ 明朝" w:eastAsia="ＭＳ 明朝" w:hAnsi="ＭＳ 明朝"/>
          <w:szCs w:val="21"/>
        </w:rPr>
      </w:pPr>
    </w:p>
    <w:p w14:paraId="138107C8" w14:textId="77777777" w:rsidR="00925D7A" w:rsidRPr="008B5F13" w:rsidRDefault="00925D7A">
      <w:pPr>
        <w:rPr>
          <w:rFonts w:ascii="ＭＳ 明朝" w:eastAsia="ＭＳ 明朝" w:hAnsi="ＭＳ 明朝"/>
          <w:szCs w:val="21"/>
        </w:rPr>
      </w:pPr>
    </w:p>
    <w:p w14:paraId="77C49914" w14:textId="7C233E4E" w:rsidR="00E6160E" w:rsidRPr="008B5F13" w:rsidRDefault="009524A7">
      <w:pPr>
        <w:rPr>
          <w:rFonts w:ascii="ＭＳ 明朝" w:eastAsia="ＭＳ 明朝" w:hAnsi="ＭＳ 明朝"/>
          <w:szCs w:val="21"/>
        </w:rPr>
      </w:pPr>
      <w:r w:rsidRPr="00FC302A">
        <w:rPr>
          <w:rFonts w:hint="eastAsia"/>
          <w:noProof/>
        </w:rPr>
        <mc:AlternateContent>
          <mc:Choice Requires="wps">
            <w:drawing>
              <wp:anchor distT="0" distB="0" distL="114300" distR="114300" simplePos="0" relativeHeight="251662336" behindDoc="0" locked="0" layoutInCell="1" allowOverlap="1" wp14:anchorId="25262557" wp14:editId="486B1413">
                <wp:simplePos x="0" y="0"/>
                <wp:positionH relativeFrom="column">
                  <wp:posOffset>-33655</wp:posOffset>
                </wp:positionH>
                <wp:positionV relativeFrom="paragraph">
                  <wp:posOffset>204470</wp:posOffset>
                </wp:positionV>
                <wp:extent cx="3101644" cy="266700"/>
                <wp:effectExtent l="0" t="0" r="0" b="0"/>
                <wp:wrapNone/>
                <wp:docPr id="3611" name="テキスト ボックス 3611"/>
                <wp:cNvGraphicFramePr/>
                <a:graphic xmlns:a="http://schemas.openxmlformats.org/drawingml/2006/main">
                  <a:graphicData uri="http://schemas.microsoft.com/office/word/2010/wordprocessingShape">
                    <wps:wsp>
                      <wps:cNvSpPr txBox="1"/>
                      <wps:spPr>
                        <a:xfrm>
                          <a:off x="0" y="0"/>
                          <a:ext cx="3101644" cy="266700"/>
                        </a:xfrm>
                        <a:prstGeom prst="rect">
                          <a:avLst/>
                        </a:prstGeom>
                        <a:noFill/>
                        <a:ln w="6350">
                          <a:noFill/>
                        </a:ln>
                        <a:effectLst/>
                      </wps:spPr>
                      <wps:txbx>
                        <w:txbxContent>
                          <w:p w14:paraId="1A131476" w14:textId="11EC3C35" w:rsidR="0018133A" w:rsidRPr="009D291D" w:rsidRDefault="0018133A" w:rsidP="002A6F57">
                            <w:pPr>
                              <w:spacing w:line="0" w:lineRule="atLeast"/>
                              <w:ind w:left="700" w:hangingChars="350" w:hanging="700"/>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 xml:space="preserve">資料1　</w:t>
                            </w:r>
                            <w:r w:rsidR="00CE48F1">
                              <w:rPr>
                                <w:rFonts w:ascii="ＭＳ Ｐゴシック" w:eastAsia="ＭＳ Ｐゴシック" w:hAnsi="ＭＳ Ｐゴシック" w:hint="eastAsia"/>
                                <w:sz w:val="20"/>
                                <w:szCs w:val="18"/>
                              </w:rPr>
                              <w:t>妊娠中</w:t>
                            </w:r>
                            <w:r w:rsidR="00CE48F1">
                              <w:rPr>
                                <w:rFonts w:ascii="ＭＳ Ｐゴシック" w:eastAsia="ＭＳ Ｐゴシック" w:hAnsi="ＭＳ Ｐゴシック"/>
                                <w:sz w:val="20"/>
                                <w:szCs w:val="18"/>
                              </w:rPr>
                              <w:t>・</w:t>
                            </w:r>
                            <w:r w:rsidR="00CE48F1">
                              <w:rPr>
                                <w:rFonts w:ascii="ＭＳ Ｐゴシック" w:eastAsia="ＭＳ Ｐゴシック" w:hAnsi="ＭＳ Ｐゴシック" w:hint="eastAsia"/>
                                <w:sz w:val="20"/>
                                <w:szCs w:val="18"/>
                              </w:rPr>
                              <w:t>産後</w:t>
                            </w:r>
                            <w:r w:rsidR="00CE48F1">
                              <w:rPr>
                                <w:rFonts w:ascii="ＭＳ Ｐゴシック" w:eastAsia="ＭＳ Ｐゴシック" w:hAnsi="ＭＳ Ｐゴシック"/>
                                <w:sz w:val="20"/>
                                <w:szCs w:val="18"/>
                              </w:rPr>
                              <w:t>１</w:t>
                            </w:r>
                            <w:r w:rsidR="00CE48F1">
                              <w:rPr>
                                <w:rFonts w:ascii="ＭＳ Ｐゴシック" w:eastAsia="ＭＳ Ｐゴシック" w:hAnsi="ＭＳ Ｐゴシック" w:hint="eastAsia"/>
                                <w:sz w:val="20"/>
                                <w:szCs w:val="18"/>
                              </w:rPr>
                              <w:t>年</w:t>
                            </w:r>
                            <w:r w:rsidR="00CE48F1">
                              <w:rPr>
                                <w:rFonts w:ascii="ＭＳ Ｐゴシック" w:eastAsia="ＭＳ Ｐゴシック" w:hAnsi="ＭＳ Ｐゴシック"/>
                                <w:sz w:val="20"/>
                                <w:szCs w:val="18"/>
                              </w:rPr>
                              <w:t>未満</w:t>
                            </w:r>
                            <w:r w:rsidR="001D19C8">
                              <w:rPr>
                                <w:rFonts w:ascii="ＭＳ Ｐゴシック" w:eastAsia="ＭＳ Ｐゴシック" w:hAnsi="ＭＳ Ｐゴシック"/>
                                <w:sz w:val="20"/>
                                <w:szCs w:val="18"/>
                              </w:rPr>
                              <w:t>の</w:t>
                            </w:r>
                            <w:r w:rsidR="001D19C8">
                              <w:rPr>
                                <w:rFonts w:ascii="ＭＳ Ｐゴシック" w:eastAsia="ＭＳ Ｐゴシック" w:hAnsi="ＭＳ Ｐゴシック" w:hint="eastAsia"/>
                                <w:sz w:val="20"/>
                                <w:szCs w:val="18"/>
                              </w:rPr>
                              <w:t>死亡</w:t>
                            </w:r>
                            <w:r w:rsidR="009524A7">
                              <w:rPr>
                                <w:rFonts w:ascii="ＭＳ Ｐゴシック" w:eastAsia="ＭＳ Ｐゴシック" w:hAnsi="ＭＳ Ｐゴシック" w:hint="eastAsia"/>
                                <w:sz w:val="20"/>
                                <w:szCs w:val="18"/>
                              </w:rPr>
                              <w:t>の死因</w:t>
                            </w:r>
                            <w:r w:rsidR="009524A7">
                              <w:rPr>
                                <w:rFonts w:ascii="ＭＳ Ｐゴシック" w:eastAsia="ＭＳ Ｐゴシック" w:hAnsi="ＭＳ Ｐゴシック"/>
                                <w:sz w:val="20"/>
                                <w:szCs w:val="18"/>
                              </w:rPr>
                              <w:t>別</w:t>
                            </w:r>
                            <w:r w:rsidR="009524A7">
                              <w:rPr>
                                <w:rFonts w:ascii="ＭＳ Ｐゴシック" w:eastAsia="ＭＳ Ｐゴシック" w:hAnsi="ＭＳ Ｐゴシック" w:hint="eastAsia"/>
                                <w:sz w:val="20"/>
                                <w:szCs w:val="18"/>
                              </w:rPr>
                              <w:t>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62557" id="_x0000_t202" coordsize="21600,21600" o:spt="202" path="m,l,21600r21600,l21600,xe">
                <v:stroke joinstyle="miter"/>
                <v:path gradientshapeok="t" o:connecttype="rect"/>
              </v:shapetype>
              <v:shape id="テキスト ボックス 3611" o:spid="_x0000_s1026" type="#_x0000_t202" style="position:absolute;left:0;text-align:left;margin-left:-2.65pt;margin-top:16.1pt;width:244.2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" filled="f" stroked="f" strokeweight=".5pt">
                <v:textbox>
                  <w:txbxContent>
                    <w:p w14:paraId="1A131476" w14:textId="11EC3C35" w:rsidR="0018133A" w:rsidRPr="009D291D" w:rsidRDefault="0018133A" w:rsidP="002A6F57">
                      <w:pPr>
                        <w:spacing w:line="0" w:lineRule="atLeast"/>
                        <w:ind w:left="700" w:hangingChars="350" w:hanging="700"/>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 xml:space="preserve">資料1　</w:t>
                      </w:r>
                      <w:r w:rsidR="00CE48F1">
                        <w:rPr>
                          <w:rFonts w:ascii="ＭＳ Ｐゴシック" w:eastAsia="ＭＳ Ｐゴシック" w:hAnsi="ＭＳ Ｐゴシック" w:hint="eastAsia"/>
                          <w:sz w:val="20"/>
                          <w:szCs w:val="18"/>
                        </w:rPr>
                        <w:t>妊娠中</w:t>
                      </w:r>
                      <w:r w:rsidR="00CE48F1">
                        <w:rPr>
                          <w:rFonts w:ascii="ＭＳ Ｐゴシック" w:eastAsia="ＭＳ Ｐゴシック" w:hAnsi="ＭＳ Ｐゴシック"/>
                          <w:sz w:val="20"/>
                          <w:szCs w:val="18"/>
                        </w:rPr>
                        <w:t>・</w:t>
                      </w:r>
                      <w:r w:rsidR="00CE48F1">
                        <w:rPr>
                          <w:rFonts w:ascii="ＭＳ Ｐゴシック" w:eastAsia="ＭＳ Ｐゴシック" w:hAnsi="ＭＳ Ｐゴシック" w:hint="eastAsia"/>
                          <w:sz w:val="20"/>
                          <w:szCs w:val="18"/>
                        </w:rPr>
                        <w:t>産後</w:t>
                      </w:r>
                      <w:r w:rsidR="00CE48F1">
                        <w:rPr>
                          <w:rFonts w:ascii="ＭＳ Ｐゴシック" w:eastAsia="ＭＳ Ｐゴシック" w:hAnsi="ＭＳ Ｐゴシック"/>
                          <w:sz w:val="20"/>
                          <w:szCs w:val="18"/>
                        </w:rPr>
                        <w:t>１</w:t>
                      </w:r>
                      <w:r w:rsidR="00CE48F1">
                        <w:rPr>
                          <w:rFonts w:ascii="ＭＳ Ｐゴシック" w:eastAsia="ＭＳ Ｐゴシック" w:hAnsi="ＭＳ Ｐゴシック" w:hint="eastAsia"/>
                          <w:sz w:val="20"/>
                          <w:szCs w:val="18"/>
                        </w:rPr>
                        <w:t>年</w:t>
                      </w:r>
                      <w:r w:rsidR="00CE48F1">
                        <w:rPr>
                          <w:rFonts w:ascii="ＭＳ Ｐゴシック" w:eastAsia="ＭＳ Ｐゴシック" w:hAnsi="ＭＳ Ｐゴシック"/>
                          <w:sz w:val="20"/>
                          <w:szCs w:val="18"/>
                        </w:rPr>
                        <w:t>未満</w:t>
                      </w:r>
                      <w:r w:rsidR="001D19C8">
                        <w:rPr>
                          <w:rFonts w:ascii="ＭＳ Ｐゴシック" w:eastAsia="ＭＳ Ｐゴシック" w:hAnsi="ＭＳ Ｐゴシック"/>
                          <w:sz w:val="20"/>
                          <w:szCs w:val="18"/>
                        </w:rPr>
                        <w:t>の</w:t>
                      </w:r>
                      <w:r w:rsidR="001D19C8">
                        <w:rPr>
                          <w:rFonts w:ascii="ＭＳ Ｐゴシック" w:eastAsia="ＭＳ Ｐゴシック" w:hAnsi="ＭＳ Ｐゴシック" w:hint="eastAsia"/>
                          <w:sz w:val="20"/>
                          <w:szCs w:val="18"/>
                        </w:rPr>
                        <w:t>死亡</w:t>
                      </w:r>
                      <w:r w:rsidR="009524A7">
                        <w:rPr>
                          <w:rFonts w:ascii="ＭＳ Ｐゴシック" w:eastAsia="ＭＳ Ｐゴシック" w:hAnsi="ＭＳ Ｐゴシック" w:hint="eastAsia"/>
                          <w:sz w:val="20"/>
                          <w:szCs w:val="18"/>
                        </w:rPr>
                        <w:t>の死因</w:t>
                      </w:r>
                      <w:r w:rsidR="009524A7">
                        <w:rPr>
                          <w:rFonts w:ascii="ＭＳ Ｐゴシック" w:eastAsia="ＭＳ Ｐゴシック" w:hAnsi="ＭＳ Ｐゴシック"/>
                          <w:sz w:val="20"/>
                          <w:szCs w:val="18"/>
                        </w:rPr>
                        <w:t>別</w:t>
                      </w:r>
                      <w:r w:rsidR="009524A7">
                        <w:rPr>
                          <w:rFonts w:ascii="ＭＳ Ｐゴシック" w:eastAsia="ＭＳ Ｐゴシック" w:hAnsi="ＭＳ Ｐゴシック" w:hint="eastAsia"/>
                          <w:sz w:val="20"/>
                          <w:szCs w:val="18"/>
                        </w:rPr>
                        <w:t>統計</w:t>
                      </w:r>
                    </w:p>
                  </w:txbxContent>
                </v:textbox>
              </v:shape>
            </w:pict>
          </mc:Fallback>
        </mc:AlternateContent>
      </w:r>
      <w:r w:rsidR="008D46BC" w:rsidRPr="008B5F13">
        <w:rPr>
          <w:rFonts w:ascii="ＭＳ 明朝" w:eastAsia="ＭＳ 明朝" w:hAnsi="ＭＳ 明朝" w:hint="eastAsia"/>
          <w:szCs w:val="21"/>
        </w:rPr>
        <w:t xml:space="preserve">　</w:t>
      </w:r>
    </w:p>
    <w:p w14:paraId="0E3F6EB2" w14:textId="09640177" w:rsidR="00D21AB9" w:rsidRPr="008B5F13" w:rsidRDefault="00D21AB9">
      <w:pPr>
        <w:rPr>
          <w:rFonts w:ascii="ＭＳ 明朝" w:eastAsia="ＭＳ 明朝" w:hAnsi="ＭＳ 明朝"/>
          <w:szCs w:val="21"/>
        </w:rPr>
      </w:pPr>
    </w:p>
    <w:p w14:paraId="4C303AEB" w14:textId="64DD3778" w:rsidR="000D2CF9" w:rsidRDefault="00CE48F1">
      <w:pPr>
        <w:rPr>
          <w:rFonts w:ascii="ＭＳ 明朝" w:eastAsia="ＭＳ 明朝" w:hAnsi="ＭＳ 明朝"/>
          <w:szCs w:val="21"/>
        </w:rPr>
      </w:pPr>
      <w:r w:rsidRPr="0065192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73C34471" wp14:editId="469DB985">
                <wp:simplePos x="0" y="0"/>
                <wp:positionH relativeFrom="column">
                  <wp:posOffset>3556000</wp:posOffset>
                </wp:positionH>
                <wp:positionV relativeFrom="paragraph">
                  <wp:posOffset>2841625</wp:posOffset>
                </wp:positionV>
                <wp:extent cx="2230755" cy="33083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230755" cy="330835"/>
                        </a:xfrm>
                        <a:prstGeom prst="rect">
                          <a:avLst/>
                        </a:prstGeom>
                        <a:noFill/>
                        <a:ln w="6350">
                          <a:noFill/>
                        </a:ln>
                        <a:effectLst/>
                      </wps:spPr>
                      <wps:txbx>
                        <w:txbxContent>
                          <w:p w14:paraId="20F84CE8" w14:textId="6F78C91C" w:rsidR="0018133A" w:rsidRPr="00A71FED" w:rsidRDefault="0018133A" w:rsidP="0018133A">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1D19C8">
                              <w:rPr>
                                <w:rFonts w:ascii="ＭＳ Ｐゴシック" w:eastAsia="ＭＳ Ｐゴシック" w:hAnsi="ＭＳ Ｐゴシック" w:hint="eastAsia"/>
                                <w:sz w:val="14"/>
                              </w:rPr>
                              <w:t>国立</w:t>
                            </w:r>
                            <w:r w:rsidR="001D19C8">
                              <w:rPr>
                                <w:rFonts w:ascii="ＭＳ Ｐゴシック" w:eastAsia="ＭＳ Ｐゴシック" w:hAnsi="ＭＳ Ｐゴシック"/>
                                <w:sz w:val="14"/>
                              </w:rPr>
                              <w:t>成育医療研究センター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4471" id="テキスト ボックス 23" o:spid="_x0000_s1027" type="#_x0000_t202" style="position:absolute;left:0;text-align:left;margin-left:280pt;margin-top:223.75pt;width:175.65pt;height:2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" filled="f" stroked="f" strokeweight=".5pt">
                <v:textbox>
                  <w:txbxContent>
                    <w:p w14:paraId="20F84CE8" w14:textId="6F78C91C" w:rsidR="0018133A" w:rsidRPr="00A71FED" w:rsidRDefault="0018133A" w:rsidP="0018133A">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sidR="001D19C8">
                        <w:rPr>
                          <w:rFonts w:ascii="ＭＳ Ｐゴシック" w:eastAsia="ＭＳ Ｐゴシック" w:hAnsi="ＭＳ Ｐゴシック" w:hint="eastAsia"/>
                          <w:sz w:val="14"/>
                        </w:rPr>
                        <w:t>国立</w:t>
                      </w:r>
                      <w:r w:rsidR="001D19C8">
                        <w:rPr>
                          <w:rFonts w:ascii="ＭＳ Ｐゴシック" w:eastAsia="ＭＳ Ｐゴシック" w:hAnsi="ＭＳ Ｐゴシック"/>
                          <w:sz w:val="14"/>
                        </w:rPr>
                        <w:t>成育医療研究センター</w:t>
                      </w:r>
                    </w:p>
                  </w:txbxContent>
                </v:textbox>
              </v:shape>
            </w:pict>
          </mc:Fallback>
        </mc:AlternateContent>
      </w:r>
      <w:r w:rsidRPr="00CE48F1">
        <w:rPr>
          <w:noProof/>
        </w:rPr>
        <w:drawing>
          <wp:inline distT="0" distB="0" distL="0" distR="0" wp14:anchorId="0BBCE621" wp14:editId="7A6C84E0">
            <wp:extent cx="5151436" cy="29622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5680" cy="2964716"/>
                    </a:xfrm>
                    <a:prstGeom prst="rect">
                      <a:avLst/>
                    </a:prstGeom>
                    <a:noFill/>
                    <a:ln>
                      <a:noFill/>
                    </a:ln>
                  </pic:spPr>
                </pic:pic>
              </a:graphicData>
            </a:graphic>
          </wp:inline>
        </w:drawing>
      </w:r>
    </w:p>
    <w:tbl>
      <w:tblPr>
        <w:tblStyle w:val="aa"/>
        <w:tblW w:w="0" w:type="auto"/>
        <w:tblLook w:val="04A0" w:firstRow="1" w:lastRow="0" w:firstColumn="1" w:lastColumn="0" w:noHBand="0" w:noVBand="1"/>
      </w:tblPr>
      <w:tblGrid>
        <w:gridCol w:w="8494"/>
      </w:tblGrid>
      <w:tr w:rsidR="000D2CF9" w14:paraId="42A9D9AE" w14:textId="77777777" w:rsidTr="000D2CF9">
        <w:tc>
          <w:tcPr>
            <w:tcW w:w="9060" w:type="dxa"/>
          </w:tcPr>
          <w:p w14:paraId="71511E90" w14:textId="6717A012" w:rsidR="000D2CF9" w:rsidRPr="00942281" w:rsidRDefault="000D2CF9" w:rsidP="000D2CF9">
            <w:pPr>
              <w:pStyle w:val="Web"/>
              <w:spacing w:before="0" w:beforeAutospacing="0" w:after="0" w:afterAutospacing="0"/>
              <w:rPr>
                <w:sz w:val="20"/>
                <w:szCs w:val="16"/>
              </w:rPr>
            </w:pPr>
            <w:r>
              <w:rPr>
                <w:rFonts w:cstheme="minorBidi" w:hint="eastAsia"/>
                <w:color w:val="000000" w:themeColor="text1"/>
                <w:kern w:val="24"/>
                <w:sz w:val="20"/>
                <w:szCs w:val="16"/>
              </w:rPr>
              <w:lastRenderedPageBreak/>
              <w:t>資料</w:t>
            </w:r>
            <w:r w:rsidR="00775C33">
              <w:rPr>
                <w:rFonts w:cstheme="minorBidi" w:hint="eastAsia"/>
                <w:color w:val="000000" w:themeColor="text1"/>
                <w:kern w:val="24"/>
                <w:sz w:val="20"/>
                <w:szCs w:val="16"/>
              </w:rPr>
              <w:t>２</w:t>
            </w:r>
            <w:r>
              <w:rPr>
                <w:rFonts w:cstheme="minorBidi" w:hint="eastAsia"/>
                <w:color w:val="000000" w:themeColor="text1"/>
                <w:kern w:val="24"/>
                <w:sz w:val="20"/>
                <w:szCs w:val="16"/>
              </w:rPr>
              <w:t xml:space="preserve">　</w:t>
            </w:r>
            <w:r w:rsidRPr="00942281">
              <w:rPr>
                <w:rFonts w:cstheme="minorBidi" w:hint="eastAsia"/>
                <w:color w:val="000000" w:themeColor="text1"/>
                <w:kern w:val="24"/>
                <w:sz w:val="20"/>
                <w:szCs w:val="16"/>
              </w:rPr>
              <w:t>自殺</w:t>
            </w:r>
            <w:r w:rsidRPr="00942281">
              <w:rPr>
                <w:rFonts w:cstheme="minorBidi"/>
                <w:color w:val="000000" w:themeColor="text1"/>
                <w:kern w:val="24"/>
                <w:sz w:val="20"/>
                <w:szCs w:val="16"/>
              </w:rPr>
              <w:t>総合対策大綱</w:t>
            </w:r>
            <w:r>
              <w:rPr>
                <w:rFonts w:cstheme="minorBidi" w:hint="eastAsia"/>
                <w:color w:val="000000" w:themeColor="text1"/>
                <w:kern w:val="24"/>
                <w:sz w:val="20"/>
                <w:szCs w:val="16"/>
              </w:rPr>
              <w:t>（</w:t>
            </w:r>
            <w:r w:rsidRPr="00942281">
              <w:rPr>
                <w:rFonts w:cstheme="minorBidi" w:hint="eastAsia"/>
                <w:color w:val="000000" w:themeColor="text1"/>
                <w:kern w:val="24"/>
                <w:sz w:val="20"/>
                <w:szCs w:val="16"/>
              </w:rPr>
              <w:t>一部抜粋）</w:t>
            </w:r>
            <w:r w:rsidR="001C179A">
              <w:rPr>
                <w:rFonts w:cstheme="minorBidi" w:hint="eastAsia"/>
                <w:color w:val="000000" w:themeColor="text1"/>
                <w:kern w:val="24"/>
                <w:sz w:val="20"/>
                <w:szCs w:val="16"/>
              </w:rPr>
              <w:t xml:space="preserve">　※</w:t>
            </w:r>
            <w:r w:rsidR="001C179A" w:rsidRPr="001C179A">
              <w:rPr>
                <w:rFonts w:cstheme="minorBidi" w:hint="eastAsia"/>
                <w:color w:val="000000" w:themeColor="text1"/>
                <w:kern w:val="24"/>
                <w:sz w:val="20"/>
                <w:szCs w:val="16"/>
              </w:rPr>
              <w:t>平成</w:t>
            </w:r>
            <w:r w:rsidR="001C179A" w:rsidRPr="001C179A">
              <w:rPr>
                <w:rFonts w:cstheme="minorBidi"/>
                <w:color w:val="000000" w:themeColor="text1"/>
                <w:kern w:val="24"/>
                <w:sz w:val="20"/>
                <w:szCs w:val="16"/>
              </w:rPr>
              <w:t>29年7月25日閣議決定</w:t>
            </w:r>
          </w:p>
          <w:p w14:paraId="500E684E" w14:textId="77777777" w:rsidR="000D2CF9" w:rsidRPr="000D2CF9" w:rsidRDefault="000D2CF9" w:rsidP="000D2CF9">
            <w:pPr>
              <w:pStyle w:val="Web"/>
              <w:spacing w:before="0" w:beforeAutospacing="0" w:after="0" w:afterAutospacing="0" w:line="320" w:lineRule="exact"/>
              <w:rPr>
                <w:rFonts w:ascii="ＭＳ 明朝" w:eastAsia="ＭＳ 明朝" w:hAnsi="ＭＳ 明朝" w:cstheme="minorBidi"/>
                <w:color w:val="000000" w:themeColor="text1"/>
                <w:kern w:val="24"/>
                <w:sz w:val="18"/>
                <w:szCs w:val="16"/>
              </w:rPr>
            </w:pPr>
            <w:r w:rsidRPr="000D2CF9">
              <w:rPr>
                <w:rFonts w:ascii="ＭＳ 明朝" w:eastAsia="ＭＳ 明朝" w:hAnsi="ＭＳ 明朝" w:cstheme="minorBidi" w:hint="eastAsia"/>
                <w:color w:val="000000" w:themeColor="text1"/>
                <w:kern w:val="24"/>
                <w:sz w:val="18"/>
                <w:szCs w:val="16"/>
              </w:rPr>
              <w:t>７．社会全体</w:t>
            </w:r>
            <w:r w:rsidRPr="000D2CF9">
              <w:rPr>
                <w:rFonts w:ascii="ＭＳ 明朝" w:eastAsia="ＭＳ 明朝" w:hAnsi="ＭＳ 明朝" w:cstheme="minorBidi"/>
                <w:color w:val="000000" w:themeColor="text1"/>
                <w:kern w:val="24"/>
                <w:sz w:val="18"/>
                <w:szCs w:val="16"/>
              </w:rPr>
              <w:t>の</w:t>
            </w:r>
            <w:r w:rsidRPr="000D2CF9">
              <w:rPr>
                <w:rFonts w:ascii="ＭＳ 明朝" w:eastAsia="ＭＳ 明朝" w:hAnsi="ＭＳ 明朝" w:cstheme="minorBidi" w:hint="eastAsia"/>
                <w:color w:val="000000" w:themeColor="text1"/>
                <w:kern w:val="24"/>
                <w:sz w:val="18"/>
                <w:szCs w:val="16"/>
              </w:rPr>
              <w:t>自殺リスク</w:t>
            </w:r>
            <w:r w:rsidRPr="000D2CF9">
              <w:rPr>
                <w:rFonts w:ascii="ＭＳ 明朝" w:eastAsia="ＭＳ 明朝" w:hAnsi="ＭＳ 明朝" w:cstheme="minorBidi"/>
                <w:color w:val="000000" w:themeColor="text1"/>
                <w:kern w:val="24"/>
                <w:sz w:val="18"/>
                <w:szCs w:val="16"/>
              </w:rPr>
              <w:t>を</w:t>
            </w:r>
            <w:r w:rsidRPr="000D2CF9">
              <w:rPr>
                <w:rFonts w:ascii="ＭＳ 明朝" w:eastAsia="ＭＳ 明朝" w:hAnsi="ＭＳ 明朝" w:cstheme="minorBidi" w:hint="eastAsia"/>
                <w:color w:val="000000" w:themeColor="text1"/>
                <w:kern w:val="24"/>
                <w:sz w:val="18"/>
                <w:szCs w:val="16"/>
              </w:rPr>
              <w:t>低下させる</w:t>
            </w:r>
          </w:p>
          <w:p w14:paraId="53C46B0D" w14:textId="77777777" w:rsidR="000D2CF9" w:rsidRPr="000D2CF9" w:rsidRDefault="000D2CF9" w:rsidP="000D2CF9">
            <w:pPr>
              <w:pStyle w:val="Web"/>
              <w:spacing w:before="0" w:beforeAutospacing="0" w:after="0" w:afterAutospacing="0" w:line="320" w:lineRule="exact"/>
              <w:rPr>
                <w:rFonts w:ascii="ＭＳ 明朝" w:eastAsia="ＭＳ 明朝" w:hAnsi="ＭＳ 明朝" w:cstheme="minorBidi"/>
                <w:color w:val="000000" w:themeColor="text1"/>
                <w:kern w:val="24"/>
                <w:sz w:val="18"/>
                <w:szCs w:val="16"/>
              </w:rPr>
            </w:pPr>
            <w:r w:rsidRPr="000D2CF9">
              <w:rPr>
                <w:rFonts w:ascii="ＭＳ 明朝" w:eastAsia="ＭＳ 明朝" w:hAnsi="ＭＳ 明朝" w:cstheme="minorBidi" w:hint="eastAsia"/>
                <w:color w:val="000000" w:themeColor="text1"/>
                <w:kern w:val="24"/>
                <w:sz w:val="18"/>
                <w:szCs w:val="16"/>
              </w:rPr>
              <w:t>（15）妊産婦への</w:t>
            </w:r>
            <w:r w:rsidRPr="000D2CF9">
              <w:rPr>
                <w:rFonts w:ascii="ＭＳ 明朝" w:eastAsia="ＭＳ 明朝" w:hAnsi="ＭＳ 明朝" w:cstheme="minorBidi"/>
                <w:color w:val="000000" w:themeColor="text1"/>
                <w:kern w:val="24"/>
                <w:sz w:val="18"/>
                <w:szCs w:val="16"/>
              </w:rPr>
              <w:t>支援の</w:t>
            </w:r>
            <w:r w:rsidRPr="000D2CF9">
              <w:rPr>
                <w:rFonts w:ascii="ＭＳ 明朝" w:eastAsia="ＭＳ 明朝" w:hAnsi="ＭＳ 明朝" w:cstheme="minorBidi" w:hint="eastAsia"/>
                <w:color w:val="000000" w:themeColor="text1"/>
                <w:kern w:val="24"/>
                <w:sz w:val="18"/>
                <w:szCs w:val="16"/>
              </w:rPr>
              <w:t>充実</w:t>
            </w:r>
          </w:p>
          <w:p w14:paraId="314BAF16" w14:textId="77777777" w:rsidR="000D2CF9" w:rsidRPr="000D2CF9" w:rsidRDefault="000D2CF9" w:rsidP="000D2CF9">
            <w:pPr>
              <w:pStyle w:val="Web"/>
              <w:spacing w:before="0" w:beforeAutospacing="0" w:after="0" w:afterAutospacing="0" w:line="320" w:lineRule="exact"/>
              <w:ind w:firstLineChars="100" w:firstLine="180"/>
              <w:rPr>
                <w:rFonts w:ascii="ＭＳ 明朝" w:eastAsia="ＭＳ 明朝" w:hAnsi="ＭＳ 明朝" w:cstheme="minorBidi"/>
                <w:color w:val="000000" w:themeColor="text1"/>
                <w:kern w:val="24"/>
                <w:sz w:val="18"/>
                <w:szCs w:val="16"/>
              </w:rPr>
            </w:pPr>
            <w:r w:rsidRPr="000D2CF9">
              <w:rPr>
                <w:rFonts w:ascii="ＭＳ 明朝" w:eastAsia="ＭＳ 明朝" w:hAnsi="ＭＳ 明朝" w:cstheme="minorBidi" w:hint="eastAsia"/>
                <w:color w:val="000000" w:themeColor="text1"/>
                <w:kern w:val="24"/>
                <w:sz w:val="18"/>
                <w:szCs w:val="16"/>
              </w:rPr>
              <w:t>妊娠期から出産後の養育に支援が必要な妊婦、妊婦健診を受けずに出産に至った産婦といった特定妊婦等への支援の強化を図るため、関係機関の連携を促進し、特定妊婦や飛び込み出産に対する支援を進める。【厚生労働省】</w:t>
            </w:r>
          </w:p>
          <w:p w14:paraId="3F889EE8" w14:textId="77777777" w:rsidR="000D2CF9" w:rsidRPr="000D2CF9" w:rsidRDefault="000D2CF9" w:rsidP="000D2CF9">
            <w:pPr>
              <w:pStyle w:val="Web"/>
              <w:spacing w:before="0" w:beforeAutospacing="0" w:after="0" w:afterAutospacing="0" w:line="320" w:lineRule="exact"/>
              <w:ind w:firstLineChars="100" w:firstLine="180"/>
              <w:rPr>
                <w:rFonts w:ascii="ＭＳ 明朝" w:eastAsia="ＭＳ 明朝" w:hAnsi="ＭＳ 明朝"/>
                <w:sz w:val="18"/>
                <w:szCs w:val="16"/>
              </w:rPr>
            </w:pPr>
            <w:r w:rsidRPr="000D2CF9">
              <w:rPr>
                <w:rFonts w:ascii="ＭＳ 明朝" w:eastAsia="ＭＳ 明朝" w:hAnsi="ＭＳ 明朝" w:cstheme="minorBidi" w:hint="eastAsia"/>
                <w:color w:val="000000" w:themeColor="text1"/>
                <w:kern w:val="24"/>
                <w:sz w:val="18"/>
                <w:szCs w:val="16"/>
              </w:rPr>
              <w:t>また、出産後間もない時期の産婦については、</w:t>
            </w:r>
            <w:r w:rsidRPr="000D2CF9">
              <w:rPr>
                <w:rFonts w:ascii="ＭＳ 明朝" w:eastAsia="ＭＳ 明朝" w:hAnsi="ＭＳ 明朝" w:cstheme="minorBidi" w:hint="eastAsia"/>
                <w:bCs/>
                <w:color w:val="000000" w:themeColor="text1"/>
                <w:kern w:val="24"/>
                <w:sz w:val="18"/>
                <w:szCs w:val="16"/>
              </w:rPr>
              <w:t>産後うつの予防等を図る</w:t>
            </w:r>
            <w:r w:rsidRPr="000D2CF9">
              <w:rPr>
                <w:rFonts w:ascii="ＭＳ 明朝" w:eastAsia="ＭＳ 明朝" w:hAnsi="ＭＳ 明朝" w:cstheme="minorBidi" w:hint="eastAsia"/>
                <w:color w:val="000000" w:themeColor="text1"/>
                <w:kern w:val="24"/>
                <w:sz w:val="18"/>
                <w:szCs w:val="16"/>
              </w:rPr>
              <w:t>観点から、産婦健康診査で心身の健康状態や生活環境等の把握を行い、産後の初期段階における支援を強化する。【厚生労働省】【再掲】</w:t>
            </w:r>
          </w:p>
          <w:p w14:paraId="774501CB" w14:textId="62EF4626" w:rsidR="000D2CF9" w:rsidRPr="000D2CF9" w:rsidRDefault="000D2CF9" w:rsidP="000D2CF9">
            <w:pPr>
              <w:pStyle w:val="Web"/>
              <w:spacing w:before="0" w:beforeAutospacing="0" w:after="0" w:afterAutospacing="0" w:line="320" w:lineRule="exact"/>
              <w:rPr>
                <w:rFonts w:ascii="ＭＳ 明朝" w:eastAsia="ＭＳ 明朝" w:hAnsi="ＭＳ 明朝"/>
                <w:sz w:val="18"/>
                <w:szCs w:val="16"/>
              </w:rPr>
            </w:pPr>
            <w:r w:rsidRPr="000D2CF9">
              <w:rPr>
                <w:rFonts w:ascii="ＭＳ 明朝" w:eastAsia="ＭＳ 明朝" w:hAnsi="ＭＳ 明朝" w:cstheme="minorBidi" w:hint="eastAsia"/>
                <w:color w:val="000000" w:themeColor="text1"/>
                <w:kern w:val="24"/>
                <w:sz w:val="18"/>
                <w:szCs w:val="16"/>
              </w:rPr>
              <w:t xml:space="preserve">  生後４か月までの乳児のいる全</w:t>
            </w:r>
            <w:r w:rsidR="00477455">
              <w:rPr>
                <w:rFonts w:ascii="ＭＳ 明朝" w:eastAsia="ＭＳ 明朝" w:hAnsi="ＭＳ 明朝" w:cstheme="minorBidi" w:hint="eastAsia"/>
                <w:color w:val="000000" w:themeColor="text1"/>
                <w:kern w:val="24"/>
                <w:sz w:val="18"/>
                <w:szCs w:val="16"/>
              </w:rPr>
              <w:t>ての家庭を訪問する、「乳児家庭全戸訪問事業（こんにちは赤ちゃん事業</w:t>
            </w:r>
            <w:r w:rsidRPr="000D2CF9">
              <w:rPr>
                <w:rFonts w:ascii="ＭＳ 明朝" w:eastAsia="ＭＳ 明朝" w:hAnsi="ＭＳ 明朝" w:cstheme="minorBidi" w:hint="eastAsia"/>
                <w:color w:val="000000" w:themeColor="text1"/>
                <w:kern w:val="24"/>
                <w:sz w:val="18"/>
                <w:szCs w:val="16"/>
              </w:rPr>
              <w:t>）」において、子育て支援に関する必要な情報提供等を行うとともに、</w:t>
            </w:r>
            <w:r w:rsidRPr="000D2CF9">
              <w:rPr>
                <w:rFonts w:ascii="ＭＳ 明朝" w:eastAsia="ＭＳ 明朝" w:hAnsi="ＭＳ 明朝" w:cstheme="minorBidi" w:hint="eastAsia"/>
                <w:bCs/>
                <w:kern w:val="24"/>
                <w:sz w:val="18"/>
                <w:szCs w:val="16"/>
              </w:rPr>
              <w:t>産後うつの予防等も含めた支援</w:t>
            </w:r>
            <w:r w:rsidRPr="000D2CF9">
              <w:rPr>
                <w:rFonts w:ascii="ＭＳ 明朝" w:eastAsia="ＭＳ 明朝" w:hAnsi="ＭＳ 明朝" w:cstheme="minorBidi" w:hint="eastAsia"/>
                <w:kern w:val="24"/>
                <w:sz w:val="18"/>
                <w:szCs w:val="16"/>
              </w:rPr>
              <w:t>が</w:t>
            </w:r>
            <w:r w:rsidRPr="000D2CF9">
              <w:rPr>
                <w:rFonts w:ascii="ＭＳ 明朝" w:eastAsia="ＭＳ 明朝" w:hAnsi="ＭＳ 明朝" w:cstheme="minorBidi" w:hint="eastAsia"/>
                <w:color w:val="000000" w:themeColor="text1"/>
                <w:kern w:val="24"/>
                <w:sz w:val="18"/>
                <w:szCs w:val="16"/>
              </w:rPr>
              <w:t>必要な家庭を把握した場合には、適切な支援に結びつける。【厚生労働省】【再掲】</w:t>
            </w:r>
          </w:p>
          <w:p w14:paraId="2D62CEF2" w14:textId="77777777" w:rsidR="000D2CF9" w:rsidRDefault="000D2CF9" w:rsidP="000D2CF9">
            <w:pPr>
              <w:spacing w:line="320" w:lineRule="exact"/>
              <w:rPr>
                <w:rFonts w:ascii="ＭＳ 明朝" w:eastAsia="ＭＳ 明朝" w:hAnsi="ＭＳ 明朝"/>
                <w:szCs w:val="21"/>
              </w:rPr>
            </w:pPr>
            <w:r w:rsidRPr="000D2CF9">
              <w:rPr>
                <w:rFonts w:ascii="ＭＳ 明朝" w:eastAsia="ＭＳ 明朝" w:hAnsi="ＭＳ 明朝" w:hint="eastAsia"/>
                <w:color w:val="000000" w:themeColor="text1"/>
                <w:kern w:val="24"/>
                <w:sz w:val="18"/>
                <w:szCs w:val="16"/>
              </w:rPr>
              <w:t xml:space="preserve">  産後に</w:t>
            </w:r>
            <w:r w:rsidRPr="000D2CF9">
              <w:rPr>
                <w:rFonts w:ascii="ＭＳ 明朝" w:eastAsia="ＭＳ 明朝" w:hAnsi="ＭＳ 明朝" w:hint="eastAsia"/>
                <w:bCs/>
                <w:color w:val="000000" w:themeColor="text1"/>
                <w:kern w:val="24"/>
                <w:sz w:val="18"/>
                <w:szCs w:val="16"/>
              </w:rPr>
              <w:t>心身の不調</w:t>
            </w:r>
            <w:r w:rsidRPr="000D2CF9">
              <w:rPr>
                <w:rFonts w:ascii="ＭＳ 明朝" w:eastAsia="ＭＳ 明朝" w:hAnsi="ＭＳ 明朝" w:hint="eastAsia"/>
                <w:color w:val="000000" w:themeColor="text1"/>
                <w:kern w:val="24"/>
                <w:sz w:val="18"/>
                <w:szCs w:val="16"/>
              </w:rPr>
              <w:t>又は育児不安等を抱える者等に対しては、退院直後の母親等に対して心身のケアや育児のサポート等を行い、産後も安心して子育てができる支援体制を確保するとともに、産後ケア事業の法律上の枠組みについて、今後の事業の実施状況等を踏まえ検討する。【厚生労働省】【再掲】</w:t>
            </w:r>
          </w:p>
        </w:tc>
      </w:tr>
    </w:tbl>
    <w:p w14:paraId="0910B1CB" w14:textId="7DA44279" w:rsidR="000D2CF9" w:rsidRDefault="000D2CF9">
      <w:pPr>
        <w:rPr>
          <w:rFonts w:ascii="ＭＳ 明朝" w:eastAsia="ＭＳ 明朝" w:hAnsi="ＭＳ 明朝"/>
          <w:szCs w:val="21"/>
        </w:rPr>
      </w:pPr>
    </w:p>
    <w:p w14:paraId="4882D200" w14:textId="77777777" w:rsidR="001F4D6A" w:rsidRDefault="001F4D6A">
      <w:pPr>
        <w:rPr>
          <w:rFonts w:ascii="ＭＳ 明朝" w:eastAsia="ＭＳ 明朝" w:hAnsi="ＭＳ 明朝"/>
          <w:szCs w:val="21"/>
        </w:rPr>
      </w:pPr>
    </w:p>
    <w:p w14:paraId="091F3D29" w14:textId="77777777" w:rsidR="001F4D6A" w:rsidRDefault="001F4D6A">
      <w:pPr>
        <w:rPr>
          <w:rFonts w:ascii="ＭＳ 明朝" w:eastAsia="ＭＳ 明朝" w:hAnsi="ＭＳ 明朝"/>
          <w:szCs w:val="21"/>
        </w:rPr>
      </w:pPr>
    </w:p>
    <w:p w14:paraId="3929B5F9" w14:textId="5DBF25EF" w:rsidR="00253829" w:rsidRDefault="00253829">
      <w:pPr>
        <w:rPr>
          <w:rFonts w:ascii="ＭＳ 明朝" w:eastAsia="ＭＳ 明朝" w:hAnsi="ＭＳ 明朝"/>
          <w:szCs w:val="21"/>
        </w:rPr>
      </w:pPr>
      <w:r w:rsidRPr="00FC302A">
        <w:rPr>
          <w:rFonts w:hint="eastAsia"/>
          <w:noProof/>
        </w:rPr>
        <mc:AlternateContent>
          <mc:Choice Requires="wps">
            <w:drawing>
              <wp:anchor distT="0" distB="0" distL="114300" distR="114300" simplePos="0" relativeHeight="251679744" behindDoc="0" locked="0" layoutInCell="1" allowOverlap="1" wp14:anchorId="482B6D65" wp14:editId="530893CE">
                <wp:simplePos x="0" y="0"/>
                <wp:positionH relativeFrom="column">
                  <wp:posOffset>228600</wp:posOffset>
                </wp:positionH>
                <wp:positionV relativeFrom="paragraph">
                  <wp:posOffset>-37465</wp:posOffset>
                </wp:positionV>
                <wp:extent cx="2771775" cy="30988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771775" cy="309880"/>
                        </a:xfrm>
                        <a:prstGeom prst="rect">
                          <a:avLst/>
                        </a:prstGeom>
                        <a:noFill/>
                        <a:ln w="6350">
                          <a:noFill/>
                        </a:ln>
                        <a:effectLst/>
                      </wps:spPr>
                      <wps:txbx>
                        <w:txbxContent>
                          <w:p w14:paraId="38BB3538" w14:textId="4473FF2E" w:rsidR="00942281" w:rsidRPr="009D291D" w:rsidRDefault="00942281" w:rsidP="0094228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775C33">
                              <w:rPr>
                                <w:rFonts w:ascii="ＭＳ Ｐゴシック" w:eastAsia="ＭＳ Ｐゴシック" w:hAnsi="ＭＳ Ｐゴシック" w:hint="eastAsia"/>
                                <w:sz w:val="20"/>
                                <w:szCs w:val="18"/>
                              </w:rPr>
                              <w:t>３</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産婦</w:t>
                            </w:r>
                            <w:r>
                              <w:rPr>
                                <w:rFonts w:ascii="ＭＳ Ｐゴシック" w:eastAsia="ＭＳ Ｐゴシック" w:hAnsi="ＭＳ Ｐゴシック"/>
                                <w:sz w:val="20"/>
                                <w:szCs w:val="18"/>
                              </w:rPr>
                              <w:t>健康診査事業スキーム</w:t>
                            </w:r>
                            <w:r>
                              <w:rPr>
                                <w:rFonts w:ascii="ＭＳ Ｐゴシック" w:eastAsia="ＭＳ Ｐゴシック" w:hAnsi="ＭＳ Ｐゴシック" w:hint="eastAsia"/>
                                <w:sz w:val="20"/>
                                <w:szCs w:val="1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B6D65" id="テキスト ボックス 13" o:spid="_x0000_s1028" type="#_x0000_t202" style="position:absolute;left:0;text-align:left;margin-left:18pt;margin-top:-2.95pt;width:218.25pt;height: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" filled="f" stroked="f" strokeweight=".5pt">
                <v:textbox>
                  <w:txbxContent>
                    <w:p w14:paraId="38BB3538" w14:textId="4473FF2E" w:rsidR="00942281" w:rsidRPr="009D291D" w:rsidRDefault="00942281" w:rsidP="0094228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775C33">
                        <w:rPr>
                          <w:rFonts w:ascii="ＭＳ Ｐゴシック" w:eastAsia="ＭＳ Ｐゴシック" w:hAnsi="ＭＳ Ｐゴシック" w:hint="eastAsia"/>
                          <w:sz w:val="20"/>
                          <w:szCs w:val="18"/>
                        </w:rPr>
                        <w:t>３</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産婦</w:t>
                      </w:r>
                      <w:r>
                        <w:rPr>
                          <w:rFonts w:ascii="ＭＳ Ｐゴシック" w:eastAsia="ＭＳ Ｐゴシック" w:hAnsi="ＭＳ Ｐゴシック"/>
                          <w:sz w:val="20"/>
                          <w:szCs w:val="18"/>
                        </w:rPr>
                        <w:t>健康診査事業スキーム</w:t>
                      </w:r>
                      <w:r>
                        <w:rPr>
                          <w:rFonts w:ascii="ＭＳ Ｐゴシック" w:eastAsia="ＭＳ Ｐゴシック" w:hAnsi="ＭＳ Ｐゴシック" w:hint="eastAsia"/>
                          <w:sz w:val="20"/>
                          <w:szCs w:val="18"/>
                        </w:rPr>
                        <w:t>図</w:t>
                      </w:r>
                    </w:p>
                  </w:txbxContent>
                </v:textbox>
              </v:shape>
            </w:pict>
          </mc:Fallback>
        </mc:AlternateContent>
      </w:r>
    </w:p>
    <w:p w14:paraId="22EB36F1" w14:textId="0F647E12" w:rsidR="00253829" w:rsidRDefault="00253829">
      <w:pPr>
        <w:rPr>
          <w:rFonts w:ascii="ＭＳ 明朝" w:eastAsia="ＭＳ 明朝" w:hAnsi="ＭＳ 明朝"/>
          <w:szCs w:val="21"/>
        </w:rPr>
      </w:pPr>
      <w:r>
        <w:rPr>
          <w:noProof/>
        </w:rPr>
        <w:drawing>
          <wp:anchor distT="0" distB="0" distL="114300" distR="114300" simplePos="0" relativeHeight="251686912" behindDoc="1" locked="0" layoutInCell="1" allowOverlap="1" wp14:anchorId="2662681C" wp14:editId="03FB324E">
            <wp:simplePos x="0" y="0"/>
            <wp:positionH relativeFrom="column">
              <wp:posOffset>630658</wp:posOffset>
            </wp:positionH>
            <wp:positionV relativeFrom="paragraph">
              <wp:posOffset>34349</wp:posOffset>
            </wp:positionV>
            <wp:extent cx="3446743" cy="2838893"/>
            <wp:effectExtent l="0" t="0" r="190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0747" t="5060" r="19850" b="7915"/>
                    <a:stretch/>
                  </pic:blipFill>
                  <pic:spPr bwMode="auto">
                    <a:xfrm>
                      <a:off x="0" y="0"/>
                      <a:ext cx="3451081" cy="28424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D33DBF" w14:textId="43B1B37A" w:rsidR="00253829" w:rsidRDefault="00253829">
      <w:pPr>
        <w:rPr>
          <w:rFonts w:ascii="ＭＳ 明朝" w:eastAsia="ＭＳ 明朝" w:hAnsi="ＭＳ 明朝"/>
          <w:szCs w:val="21"/>
        </w:rPr>
      </w:pPr>
    </w:p>
    <w:p w14:paraId="23998F71" w14:textId="77DB43BF" w:rsidR="00253829" w:rsidRDefault="00253829">
      <w:pPr>
        <w:rPr>
          <w:rFonts w:ascii="ＭＳ 明朝" w:eastAsia="ＭＳ 明朝" w:hAnsi="ＭＳ 明朝"/>
          <w:szCs w:val="21"/>
        </w:rPr>
      </w:pPr>
    </w:p>
    <w:p w14:paraId="5EA4E73F" w14:textId="77777777" w:rsidR="00253829" w:rsidRDefault="00253829">
      <w:pPr>
        <w:rPr>
          <w:rFonts w:ascii="ＭＳ 明朝" w:eastAsia="ＭＳ 明朝" w:hAnsi="ＭＳ 明朝"/>
          <w:szCs w:val="21"/>
        </w:rPr>
      </w:pPr>
    </w:p>
    <w:p w14:paraId="2BCE4960" w14:textId="6CE9DDEF" w:rsidR="00253829" w:rsidRDefault="00253829">
      <w:pPr>
        <w:rPr>
          <w:rFonts w:ascii="ＭＳ 明朝" w:eastAsia="ＭＳ 明朝" w:hAnsi="ＭＳ 明朝"/>
          <w:szCs w:val="21"/>
        </w:rPr>
      </w:pPr>
    </w:p>
    <w:p w14:paraId="2716580D" w14:textId="6DB7379E" w:rsidR="00253829" w:rsidRDefault="00253829">
      <w:pPr>
        <w:rPr>
          <w:rFonts w:ascii="ＭＳ 明朝" w:eastAsia="ＭＳ 明朝" w:hAnsi="ＭＳ 明朝"/>
          <w:szCs w:val="21"/>
        </w:rPr>
      </w:pPr>
    </w:p>
    <w:p w14:paraId="75E9810A" w14:textId="4113E38E" w:rsidR="00253829" w:rsidRDefault="00253829">
      <w:pPr>
        <w:rPr>
          <w:rFonts w:ascii="ＭＳ 明朝" w:eastAsia="ＭＳ 明朝" w:hAnsi="ＭＳ 明朝"/>
          <w:szCs w:val="21"/>
        </w:rPr>
      </w:pPr>
    </w:p>
    <w:p w14:paraId="4A96F540" w14:textId="3CE2863F" w:rsidR="00253829" w:rsidRDefault="00253829">
      <w:pPr>
        <w:rPr>
          <w:rFonts w:ascii="ＭＳ 明朝" w:eastAsia="ＭＳ 明朝" w:hAnsi="ＭＳ 明朝"/>
          <w:szCs w:val="21"/>
        </w:rPr>
      </w:pPr>
    </w:p>
    <w:p w14:paraId="187B2A77" w14:textId="4C5B7CD4" w:rsidR="00253829" w:rsidRDefault="00253829">
      <w:pPr>
        <w:rPr>
          <w:rFonts w:ascii="ＭＳ 明朝" w:eastAsia="ＭＳ 明朝" w:hAnsi="ＭＳ 明朝"/>
          <w:szCs w:val="21"/>
        </w:rPr>
      </w:pPr>
    </w:p>
    <w:p w14:paraId="60817A75" w14:textId="373D311D" w:rsidR="00942281" w:rsidRDefault="00942281">
      <w:pPr>
        <w:rPr>
          <w:rFonts w:ascii="ＭＳ 明朝" w:eastAsia="ＭＳ 明朝" w:hAnsi="ＭＳ 明朝"/>
          <w:szCs w:val="21"/>
        </w:rPr>
      </w:pPr>
    </w:p>
    <w:p w14:paraId="1589694C" w14:textId="5C44C965" w:rsidR="001D19C8" w:rsidRDefault="001D19C8">
      <w:pPr>
        <w:rPr>
          <w:rFonts w:ascii="ＭＳ 明朝" w:eastAsia="ＭＳ 明朝" w:hAnsi="ＭＳ 明朝"/>
          <w:szCs w:val="21"/>
        </w:rPr>
      </w:pPr>
    </w:p>
    <w:p w14:paraId="26DF673E" w14:textId="059045B0" w:rsidR="004C0DD3" w:rsidRDefault="001D19C8">
      <w:pPr>
        <w:rPr>
          <w:rFonts w:ascii="ＭＳ 明朝" w:eastAsia="ＭＳ 明朝" w:hAnsi="ＭＳ 明朝"/>
          <w:szCs w:val="21"/>
        </w:rPr>
      </w:pPr>
      <w:r w:rsidRPr="00651925">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0297A5AE" wp14:editId="1F1BC1EB">
                <wp:simplePos x="0" y="0"/>
                <wp:positionH relativeFrom="column">
                  <wp:posOffset>2341245</wp:posOffset>
                </wp:positionH>
                <wp:positionV relativeFrom="paragraph">
                  <wp:posOffset>187960</wp:posOffset>
                </wp:positionV>
                <wp:extent cx="2984740" cy="33083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84740" cy="330835"/>
                        </a:xfrm>
                        <a:prstGeom prst="rect">
                          <a:avLst/>
                        </a:prstGeom>
                        <a:noFill/>
                        <a:ln w="6350">
                          <a:noFill/>
                        </a:ln>
                        <a:effectLst/>
                      </wps:spPr>
                      <wps:txbx>
                        <w:txbxContent>
                          <w:p w14:paraId="44B3AD28" w14:textId="77777777" w:rsidR="00D55D35" w:rsidRPr="00A71FED" w:rsidRDefault="00D55D35" w:rsidP="00D55D35">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大阪府健康医療部</w:t>
                            </w:r>
                            <w:r>
                              <w:rPr>
                                <w:rFonts w:ascii="ＭＳ Ｐゴシック" w:eastAsia="ＭＳ Ｐゴシック" w:hAnsi="ＭＳ Ｐゴシック"/>
                                <w:sz w:val="14"/>
                              </w:rPr>
                              <w:t>保健医療室</w:t>
                            </w:r>
                            <w:r>
                              <w:rPr>
                                <w:rFonts w:ascii="ＭＳ Ｐゴシック" w:eastAsia="ＭＳ Ｐゴシック" w:hAnsi="ＭＳ Ｐゴシック" w:hint="eastAsia"/>
                                <w:sz w:val="14"/>
                              </w:rPr>
                              <w:t>地域保健課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A5AE" id="テキスト ボックス 1" o:spid="_x0000_s1029" type="#_x0000_t202" style="position:absolute;left:0;text-align:left;margin-left:184.35pt;margin-top:14.8pt;width:235pt;height:2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" filled="f" stroked="f" strokeweight=".5pt">
                <v:textbox>
                  <w:txbxContent>
                    <w:p w14:paraId="44B3AD28" w14:textId="77777777" w:rsidR="00D55D35" w:rsidRPr="00A71FED" w:rsidRDefault="00D55D35" w:rsidP="00D55D35">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大阪府健康医療部</w:t>
                      </w:r>
                      <w:r>
                        <w:rPr>
                          <w:rFonts w:ascii="ＭＳ Ｐゴシック" w:eastAsia="ＭＳ Ｐゴシック" w:hAnsi="ＭＳ Ｐゴシック"/>
                          <w:sz w:val="14"/>
                        </w:rPr>
                        <w:t>保健医療室</w:t>
                      </w:r>
                      <w:r>
                        <w:rPr>
                          <w:rFonts w:ascii="ＭＳ Ｐゴシック" w:eastAsia="ＭＳ Ｐゴシック" w:hAnsi="ＭＳ Ｐゴシック" w:hint="eastAsia"/>
                          <w:sz w:val="14"/>
                        </w:rPr>
                        <w:t>地域保健課</w:t>
                      </w:r>
                    </w:p>
                  </w:txbxContent>
                </v:textbox>
              </v:shape>
            </w:pict>
          </mc:Fallback>
        </mc:AlternateContent>
      </w:r>
    </w:p>
    <w:tbl>
      <w:tblPr>
        <w:tblStyle w:val="aa"/>
        <w:tblpPr w:leftFromText="142" w:rightFromText="142" w:vertAnchor="text" w:horzAnchor="margin" w:tblpXSpec="center" w:tblpY="534"/>
        <w:tblW w:w="0" w:type="auto"/>
        <w:tblLook w:val="04A0" w:firstRow="1" w:lastRow="0" w:firstColumn="1" w:lastColumn="0" w:noHBand="0" w:noVBand="1"/>
      </w:tblPr>
      <w:tblGrid>
        <w:gridCol w:w="8075"/>
      </w:tblGrid>
      <w:tr w:rsidR="00253829" w:rsidRPr="00CE48F1" w14:paraId="7D619344" w14:textId="77777777" w:rsidTr="00CE48F1">
        <w:tc>
          <w:tcPr>
            <w:tcW w:w="8075" w:type="dxa"/>
          </w:tcPr>
          <w:p w14:paraId="5BC8ED8F" w14:textId="42ECEEC5" w:rsidR="00253829" w:rsidRPr="00293CE8" w:rsidRDefault="00253829" w:rsidP="00CE48F1">
            <w:pPr>
              <w:pStyle w:val="Web"/>
              <w:spacing w:before="0" w:beforeAutospacing="0" w:after="0" w:afterAutospacing="0" w:line="0" w:lineRule="atLeast"/>
              <w:rPr>
                <w:rFonts w:ascii="ＭＳ 明朝" w:eastAsia="ＭＳ 明朝" w:hAnsi="ＭＳ 明朝" w:cs="+mn-cs"/>
                <w:spacing w:val="-6"/>
                <w:kern w:val="24"/>
                <w:sz w:val="16"/>
                <w:szCs w:val="16"/>
              </w:rPr>
            </w:pPr>
            <w:r w:rsidRPr="00CE48F1">
              <w:rPr>
                <w:rFonts w:ascii="ＭＳ 明朝" w:eastAsia="ＭＳ 明朝" w:hAnsi="ＭＳ 明朝" w:cs="+mn-cs" w:hint="eastAsia"/>
                <w:color w:val="000000"/>
                <w:spacing w:val="-6"/>
                <w:kern w:val="24"/>
                <w:sz w:val="16"/>
                <w:szCs w:val="16"/>
              </w:rPr>
              <w:t>【参考】エジンバラ</w:t>
            </w:r>
            <w:r w:rsidRPr="00CE48F1">
              <w:rPr>
                <w:rFonts w:ascii="ＭＳ 明朝" w:eastAsia="ＭＳ 明朝" w:hAnsi="ＭＳ 明朝" w:cs="+mn-cs"/>
                <w:color w:val="000000"/>
                <w:spacing w:val="-6"/>
                <w:kern w:val="24"/>
                <w:sz w:val="16"/>
                <w:szCs w:val="16"/>
              </w:rPr>
              <w:t>産後う</w:t>
            </w:r>
            <w:r w:rsidRPr="00293CE8">
              <w:rPr>
                <w:rFonts w:ascii="ＭＳ 明朝" w:eastAsia="ＭＳ 明朝" w:hAnsi="ＭＳ 明朝" w:cs="+mn-cs"/>
                <w:spacing w:val="-6"/>
                <w:kern w:val="24"/>
                <w:sz w:val="16"/>
                <w:szCs w:val="16"/>
              </w:rPr>
              <w:t>つ</w:t>
            </w:r>
            <w:r w:rsidR="0072004D" w:rsidRPr="00293CE8">
              <w:rPr>
                <w:rFonts w:ascii="ＭＳ 明朝" w:eastAsia="ＭＳ 明朝" w:hAnsi="ＭＳ 明朝" w:cs="+mn-cs" w:hint="eastAsia"/>
                <w:spacing w:val="-6"/>
                <w:kern w:val="24"/>
                <w:sz w:val="16"/>
                <w:szCs w:val="16"/>
              </w:rPr>
              <w:t>病</w:t>
            </w:r>
            <w:r w:rsidRPr="00293CE8">
              <w:rPr>
                <w:rFonts w:ascii="ＭＳ 明朝" w:eastAsia="ＭＳ 明朝" w:hAnsi="ＭＳ 明朝" w:cs="+mn-cs" w:hint="eastAsia"/>
                <w:spacing w:val="-6"/>
                <w:kern w:val="24"/>
                <w:sz w:val="16"/>
                <w:szCs w:val="16"/>
              </w:rPr>
              <w:t>質問票（ＥＰＤＳ）</w:t>
            </w:r>
          </w:p>
          <w:p w14:paraId="464E79D0" w14:textId="3F544738" w:rsidR="00253829" w:rsidRPr="00CE48F1" w:rsidRDefault="00253829" w:rsidP="00CE48F1">
            <w:pPr>
              <w:pStyle w:val="Web"/>
              <w:spacing w:before="0" w:beforeAutospacing="0" w:after="0" w:afterAutospacing="0" w:line="0" w:lineRule="atLeast"/>
              <w:rPr>
                <w:rFonts w:ascii="ＭＳ 明朝" w:eastAsia="ＭＳ 明朝" w:hAnsi="ＭＳ 明朝"/>
                <w:spacing w:val="-6"/>
                <w:sz w:val="16"/>
                <w:szCs w:val="16"/>
              </w:rPr>
            </w:pPr>
            <w:r w:rsidRPr="00293CE8">
              <w:rPr>
                <w:rFonts w:ascii="ＭＳ 明朝" w:eastAsia="ＭＳ 明朝" w:hAnsi="ＭＳ 明朝" w:cs="+mn-cs" w:hint="eastAsia"/>
                <w:spacing w:val="-6"/>
                <w:kern w:val="24"/>
                <w:sz w:val="16"/>
                <w:szCs w:val="16"/>
              </w:rPr>
              <w:t>○質問項目は</w:t>
            </w:r>
            <w:r w:rsidRPr="00293CE8">
              <w:rPr>
                <w:rFonts w:ascii="ＭＳ 明朝" w:eastAsia="ＭＳ 明朝" w:hAnsi="ＭＳ 明朝" w:cs="+mn-cs"/>
                <w:spacing w:val="-6"/>
                <w:kern w:val="24"/>
                <w:sz w:val="16"/>
                <w:szCs w:val="16"/>
              </w:rPr>
              <w:t>10</w:t>
            </w:r>
            <w:r w:rsidRPr="00293CE8">
              <w:rPr>
                <w:rFonts w:ascii="ＭＳ 明朝" w:eastAsia="ＭＳ 明朝" w:hAnsi="ＭＳ 明朝" w:cs="+mn-cs" w:hint="eastAsia"/>
                <w:spacing w:val="-6"/>
                <w:kern w:val="24"/>
                <w:sz w:val="16"/>
                <w:szCs w:val="16"/>
              </w:rPr>
              <w:t>項目で、０～３点の</w:t>
            </w:r>
            <w:r w:rsidRPr="00CE48F1">
              <w:rPr>
                <w:rFonts w:ascii="ＭＳ 明朝" w:eastAsia="ＭＳ 明朝" w:hAnsi="ＭＳ 明朝" w:cs="+mn-cs" w:hint="eastAsia"/>
                <w:color w:val="000000"/>
                <w:spacing w:val="-6"/>
                <w:kern w:val="24"/>
                <w:sz w:val="16"/>
                <w:szCs w:val="16"/>
              </w:rPr>
              <w:t>４件法の母親による自己記入式質問票。</w:t>
            </w:r>
          </w:p>
          <w:p w14:paraId="4BA40BDC" w14:textId="5EFD2191" w:rsidR="00253829" w:rsidRPr="00CE48F1" w:rsidRDefault="00253829" w:rsidP="00CE48F1">
            <w:pPr>
              <w:pStyle w:val="Web"/>
              <w:spacing w:before="0" w:beforeAutospacing="0" w:after="0" w:afterAutospacing="0" w:line="0" w:lineRule="atLeast"/>
              <w:ind w:left="148" w:hangingChars="100" w:hanging="148"/>
              <w:rPr>
                <w:rFonts w:ascii="ＭＳ 明朝" w:eastAsia="ＭＳ 明朝" w:hAnsi="ＭＳ 明朝"/>
                <w:spacing w:val="-6"/>
                <w:sz w:val="16"/>
                <w:szCs w:val="16"/>
              </w:rPr>
            </w:pPr>
            <w:r w:rsidRPr="00CE48F1">
              <w:rPr>
                <w:rFonts w:ascii="ＭＳ 明朝" w:eastAsia="ＭＳ 明朝" w:hAnsi="ＭＳ 明朝" w:cs="+mn-cs" w:hint="eastAsia"/>
                <w:color w:val="000000"/>
                <w:spacing w:val="-6"/>
                <w:kern w:val="24"/>
                <w:sz w:val="16"/>
                <w:szCs w:val="16"/>
              </w:rPr>
              <w:t>○うつ病によく見られる症状をわかりやすい</w:t>
            </w:r>
            <w:r w:rsidRPr="00CE48F1">
              <w:rPr>
                <w:rFonts w:ascii="ＭＳ 明朝" w:eastAsia="ＭＳ 明朝" w:hAnsi="ＭＳ 明朝" w:cs="+mn-cs"/>
                <w:color w:val="000000"/>
                <w:spacing w:val="-6"/>
                <w:kern w:val="24"/>
                <w:sz w:val="16"/>
                <w:szCs w:val="16"/>
              </w:rPr>
              <w:t>質問</w:t>
            </w:r>
            <w:r w:rsidRPr="00CE48F1">
              <w:rPr>
                <w:rFonts w:ascii="ＭＳ 明朝" w:eastAsia="ＭＳ 明朝" w:hAnsi="ＭＳ 明朝" w:cs="+mn-cs" w:hint="eastAsia"/>
                <w:color w:val="000000"/>
                <w:spacing w:val="-6"/>
                <w:kern w:val="24"/>
                <w:sz w:val="16"/>
                <w:szCs w:val="16"/>
              </w:rPr>
              <w:t>にしたものであり、簡便で国内外で最も広く使用されている質問票。</w:t>
            </w:r>
          </w:p>
          <w:p w14:paraId="6F67D4F4" w14:textId="63AA7FC1" w:rsidR="00253829" w:rsidRPr="00CE48F1" w:rsidRDefault="00253829" w:rsidP="00CE48F1">
            <w:pPr>
              <w:pStyle w:val="Web"/>
              <w:spacing w:before="0" w:beforeAutospacing="0" w:after="0" w:afterAutospacing="0" w:line="0" w:lineRule="atLeast"/>
              <w:rPr>
                <w:rFonts w:ascii="ＭＳ 明朝" w:eastAsia="ＭＳ 明朝" w:hAnsi="ＭＳ 明朝"/>
                <w:spacing w:val="-6"/>
                <w:sz w:val="16"/>
                <w:szCs w:val="21"/>
              </w:rPr>
            </w:pPr>
            <w:r w:rsidRPr="00CE48F1">
              <w:rPr>
                <w:rFonts w:ascii="ＭＳ 明朝" w:eastAsia="ＭＳ 明朝" w:hAnsi="ＭＳ 明朝" w:cs="+mn-cs" w:hint="eastAsia"/>
                <w:color w:val="000000"/>
                <w:spacing w:val="-6"/>
                <w:kern w:val="24"/>
                <w:sz w:val="16"/>
                <w:szCs w:val="16"/>
              </w:rPr>
              <w:t>○合計</w:t>
            </w:r>
            <w:r w:rsidRPr="00CE48F1">
              <w:rPr>
                <w:rFonts w:ascii="ＭＳ 明朝" w:eastAsia="ＭＳ 明朝" w:hAnsi="ＭＳ 明朝" w:cs="+mn-cs"/>
                <w:color w:val="000000"/>
                <w:spacing w:val="-6"/>
                <w:kern w:val="24"/>
                <w:sz w:val="16"/>
                <w:szCs w:val="16"/>
              </w:rPr>
              <w:t>30</w:t>
            </w:r>
            <w:r w:rsidRPr="00CE48F1">
              <w:rPr>
                <w:rFonts w:ascii="ＭＳ 明朝" w:eastAsia="ＭＳ 明朝" w:hAnsi="ＭＳ 明朝" w:cs="+mn-cs" w:hint="eastAsia"/>
                <w:color w:val="000000"/>
                <w:spacing w:val="-6"/>
                <w:kern w:val="24"/>
                <w:sz w:val="16"/>
                <w:szCs w:val="16"/>
              </w:rPr>
              <w:t>点満点中９点以上又は項目10が１点以上の場合、支援対象とする。</w:t>
            </w:r>
          </w:p>
        </w:tc>
      </w:tr>
    </w:tbl>
    <w:p w14:paraId="399DAB64" w14:textId="25EBA4C9" w:rsidR="00253829" w:rsidRDefault="00253829">
      <w:pPr>
        <w:rPr>
          <w:rFonts w:ascii="ＭＳ 明朝" w:eastAsia="ＭＳ 明朝" w:hAnsi="ＭＳ 明朝"/>
          <w:szCs w:val="21"/>
        </w:rPr>
      </w:pPr>
    </w:p>
    <w:p w14:paraId="19A6910B" w14:textId="77777777" w:rsidR="00FA4DED" w:rsidRDefault="00FA4DED">
      <w:pPr>
        <w:rPr>
          <w:rFonts w:ascii="ＭＳ 明朝" w:eastAsia="ＭＳ 明朝" w:hAnsi="ＭＳ 明朝"/>
          <w:szCs w:val="21"/>
        </w:rPr>
      </w:pPr>
    </w:p>
    <w:p w14:paraId="603175A8" w14:textId="77777777" w:rsidR="00FA4DED" w:rsidRDefault="00FA4DED">
      <w:pPr>
        <w:rPr>
          <w:rFonts w:ascii="ＭＳ 明朝" w:eastAsia="ＭＳ 明朝" w:hAnsi="ＭＳ 明朝"/>
          <w:szCs w:val="21"/>
        </w:rPr>
      </w:pPr>
    </w:p>
    <w:p w14:paraId="74C468E7" w14:textId="77777777" w:rsidR="00FA4DED" w:rsidRDefault="00FA4DED">
      <w:pPr>
        <w:rPr>
          <w:rFonts w:ascii="ＭＳ 明朝" w:eastAsia="ＭＳ 明朝" w:hAnsi="ＭＳ 明朝"/>
          <w:szCs w:val="21"/>
        </w:rPr>
      </w:pPr>
    </w:p>
    <w:bookmarkStart w:id="0" w:name="_GoBack"/>
    <w:bookmarkEnd w:id="0"/>
    <w:p w14:paraId="17F3BAF9" w14:textId="4C48F4E9" w:rsidR="00CE48F1" w:rsidRDefault="00FA4DED">
      <w:pPr>
        <w:rPr>
          <w:rFonts w:ascii="ＭＳ 明朝" w:eastAsia="ＭＳ 明朝" w:hAnsi="ＭＳ 明朝"/>
          <w:szCs w:val="21"/>
        </w:rPr>
      </w:pPr>
      <w:r w:rsidRPr="00FC302A">
        <w:rPr>
          <w:rFonts w:hint="eastAsia"/>
          <w:noProof/>
        </w:rPr>
        <w:lastRenderedPageBreak/>
        <mc:AlternateContent>
          <mc:Choice Requires="wps">
            <w:drawing>
              <wp:anchor distT="0" distB="0" distL="114300" distR="114300" simplePos="0" relativeHeight="251675648" behindDoc="0" locked="0" layoutInCell="1" allowOverlap="1" wp14:anchorId="26BE65AB" wp14:editId="73A027F6">
                <wp:simplePos x="0" y="0"/>
                <wp:positionH relativeFrom="column">
                  <wp:posOffset>104775</wp:posOffset>
                </wp:positionH>
                <wp:positionV relativeFrom="paragraph">
                  <wp:posOffset>60325</wp:posOffset>
                </wp:positionV>
                <wp:extent cx="2771775" cy="30988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771775" cy="309880"/>
                        </a:xfrm>
                        <a:prstGeom prst="rect">
                          <a:avLst/>
                        </a:prstGeom>
                        <a:noFill/>
                        <a:ln w="6350">
                          <a:noFill/>
                        </a:ln>
                        <a:effectLst/>
                      </wps:spPr>
                      <wps:txbx>
                        <w:txbxContent>
                          <w:p w14:paraId="261BEECC" w14:textId="1E57B402" w:rsidR="00942281" w:rsidRPr="009D291D" w:rsidRDefault="00942281" w:rsidP="0094228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466F5">
                              <w:rPr>
                                <w:rFonts w:ascii="ＭＳ Ｐゴシック" w:eastAsia="ＭＳ Ｐゴシック" w:hAnsi="ＭＳ Ｐゴシック" w:hint="eastAsia"/>
                                <w:sz w:val="20"/>
                                <w:szCs w:val="18"/>
                              </w:rPr>
                              <w:t>４</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健やか</w:t>
                            </w:r>
                            <w:r>
                              <w:rPr>
                                <w:rFonts w:ascii="ＭＳ Ｐゴシック" w:eastAsia="ＭＳ Ｐゴシック" w:hAnsi="ＭＳ Ｐゴシック"/>
                                <w:sz w:val="20"/>
                                <w:szCs w:val="18"/>
                              </w:rPr>
                              <w:t>親子</w:t>
                            </w:r>
                            <w:r w:rsidR="00FB5C30">
                              <w:rPr>
                                <w:rFonts w:ascii="ＭＳ Ｐゴシック" w:eastAsia="ＭＳ Ｐゴシック" w:hAnsi="ＭＳ Ｐゴシック" w:hint="eastAsia"/>
                                <w:sz w:val="20"/>
                                <w:szCs w:val="18"/>
                              </w:rPr>
                              <w:t>21</w:t>
                            </w:r>
                            <w:r w:rsidR="00D55D35" w:rsidRPr="00D55D35">
                              <w:rPr>
                                <w:rFonts w:ascii="ＭＳ Ｐゴシック" w:eastAsia="ＭＳ Ｐゴシック" w:hAnsi="ＭＳ Ｐゴシック" w:hint="eastAsia"/>
                                <w:sz w:val="20"/>
                                <w:szCs w:val="18"/>
                                <w:vertAlign w:val="superscript"/>
                              </w:rPr>
                              <w:t>※</w:t>
                            </w:r>
                            <w:r>
                              <w:rPr>
                                <w:rFonts w:ascii="ＭＳ Ｐゴシック" w:eastAsia="ＭＳ Ｐゴシック" w:hAnsi="ＭＳ Ｐゴシック"/>
                                <w:sz w:val="20"/>
                                <w:szCs w:val="18"/>
                              </w:rPr>
                              <w:t>（</w:t>
                            </w:r>
                            <w:r>
                              <w:rPr>
                                <w:rFonts w:ascii="ＭＳ Ｐゴシック" w:eastAsia="ＭＳ Ｐゴシック" w:hAnsi="ＭＳ Ｐゴシック" w:hint="eastAsia"/>
                                <w:sz w:val="20"/>
                                <w:szCs w:val="18"/>
                              </w:rPr>
                              <w:t>第</w:t>
                            </w:r>
                            <w:r>
                              <w:rPr>
                                <w:rFonts w:ascii="ＭＳ Ｐゴシック" w:eastAsia="ＭＳ Ｐゴシック" w:hAnsi="ＭＳ Ｐゴシック"/>
                                <w:sz w:val="20"/>
                                <w:szCs w:val="18"/>
                              </w:rPr>
                              <w:t>２次）</w:t>
                            </w:r>
                            <w:r>
                              <w:rPr>
                                <w:rFonts w:ascii="ＭＳ Ｐゴシック" w:eastAsia="ＭＳ Ｐゴシック" w:hAnsi="ＭＳ Ｐゴシック" w:hint="eastAsia"/>
                                <w:sz w:val="20"/>
                                <w:szCs w:val="18"/>
                              </w:rPr>
                              <w:t>イメージ</w:t>
                            </w:r>
                            <w:r>
                              <w:rPr>
                                <w:rFonts w:ascii="ＭＳ Ｐゴシック" w:eastAsia="ＭＳ Ｐゴシック" w:hAnsi="ＭＳ Ｐゴシック"/>
                                <w:sz w:val="20"/>
                                <w:szCs w:val="1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E65AB" id="テキスト ボックス 11" o:spid="_x0000_s1030" type="#_x0000_t202" style="position:absolute;left:0;text-align:left;margin-left:8.25pt;margin-top:4.75pt;width:218.25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" filled="f" stroked="f" strokeweight=".5pt">
                <v:textbox>
                  <w:txbxContent>
                    <w:p w14:paraId="261BEECC" w14:textId="1E57B402" w:rsidR="00942281" w:rsidRPr="009D291D" w:rsidRDefault="00942281" w:rsidP="00942281">
                      <w:pPr>
                        <w:spacing w:line="240" w:lineRule="atLeast"/>
                        <w:jc w:val="left"/>
                        <w:rPr>
                          <w:rFonts w:ascii="ＭＳ Ｐゴシック" w:eastAsia="ＭＳ Ｐゴシック" w:hAnsi="ＭＳ Ｐゴシック"/>
                          <w:sz w:val="20"/>
                          <w:szCs w:val="18"/>
                        </w:rPr>
                      </w:pPr>
                      <w:r w:rsidRPr="009D291D">
                        <w:rPr>
                          <w:rFonts w:ascii="ＭＳ Ｐゴシック" w:eastAsia="ＭＳ Ｐゴシック" w:hAnsi="ＭＳ Ｐゴシック" w:hint="eastAsia"/>
                          <w:sz w:val="20"/>
                          <w:szCs w:val="18"/>
                        </w:rPr>
                        <w:t>資料</w:t>
                      </w:r>
                      <w:r w:rsidR="004466F5">
                        <w:rPr>
                          <w:rFonts w:ascii="ＭＳ Ｐゴシック" w:eastAsia="ＭＳ Ｐゴシック" w:hAnsi="ＭＳ Ｐゴシック" w:hint="eastAsia"/>
                          <w:sz w:val="20"/>
                          <w:szCs w:val="18"/>
                        </w:rPr>
                        <w:t>４</w:t>
                      </w:r>
                      <w:r w:rsidRPr="009D291D">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hint="eastAsia"/>
                          <w:sz w:val="20"/>
                          <w:szCs w:val="18"/>
                        </w:rPr>
                        <w:t>健やか</w:t>
                      </w:r>
                      <w:r>
                        <w:rPr>
                          <w:rFonts w:ascii="ＭＳ Ｐゴシック" w:eastAsia="ＭＳ Ｐゴシック" w:hAnsi="ＭＳ Ｐゴシック"/>
                          <w:sz w:val="20"/>
                          <w:szCs w:val="18"/>
                        </w:rPr>
                        <w:t>親子</w:t>
                      </w:r>
                      <w:r w:rsidR="00FB5C30">
                        <w:rPr>
                          <w:rFonts w:ascii="ＭＳ Ｐゴシック" w:eastAsia="ＭＳ Ｐゴシック" w:hAnsi="ＭＳ Ｐゴシック" w:hint="eastAsia"/>
                          <w:sz w:val="20"/>
                          <w:szCs w:val="18"/>
                        </w:rPr>
                        <w:t>21</w:t>
                      </w:r>
                      <w:r w:rsidR="00D55D35" w:rsidRPr="00D55D35">
                        <w:rPr>
                          <w:rFonts w:ascii="ＭＳ Ｐゴシック" w:eastAsia="ＭＳ Ｐゴシック" w:hAnsi="ＭＳ Ｐゴシック" w:hint="eastAsia"/>
                          <w:sz w:val="20"/>
                          <w:szCs w:val="18"/>
                          <w:vertAlign w:val="superscript"/>
                        </w:rPr>
                        <w:t>※</w:t>
                      </w:r>
                      <w:r>
                        <w:rPr>
                          <w:rFonts w:ascii="ＭＳ Ｐゴシック" w:eastAsia="ＭＳ Ｐゴシック" w:hAnsi="ＭＳ Ｐゴシック"/>
                          <w:sz w:val="20"/>
                          <w:szCs w:val="18"/>
                        </w:rPr>
                        <w:t>（</w:t>
                      </w:r>
                      <w:r>
                        <w:rPr>
                          <w:rFonts w:ascii="ＭＳ Ｐゴシック" w:eastAsia="ＭＳ Ｐゴシック" w:hAnsi="ＭＳ Ｐゴシック" w:hint="eastAsia"/>
                          <w:sz w:val="20"/>
                          <w:szCs w:val="18"/>
                        </w:rPr>
                        <w:t>第</w:t>
                      </w:r>
                      <w:r>
                        <w:rPr>
                          <w:rFonts w:ascii="ＭＳ Ｐゴシック" w:eastAsia="ＭＳ Ｐゴシック" w:hAnsi="ＭＳ Ｐゴシック"/>
                          <w:sz w:val="20"/>
                          <w:szCs w:val="18"/>
                        </w:rPr>
                        <w:t>２次）</w:t>
                      </w:r>
                      <w:r>
                        <w:rPr>
                          <w:rFonts w:ascii="ＭＳ Ｐゴシック" w:eastAsia="ＭＳ Ｐゴシック" w:hAnsi="ＭＳ Ｐゴシック" w:hint="eastAsia"/>
                          <w:sz w:val="20"/>
                          <w:szCs w:val="18"/>
                        </w:rPr>
                        <w:t>イメージ</w:t>
                      </w:r>
                      <w:r>
                        <w:rPr>
                          <w:rFonts w:ascii="ＭＳ Ｐゴシック" w:eastAsia="ＭＳ Ｐゴシック" w:hAnsi="ＭＳ Ｐゴシック"/>
                          <w:sz w:val="20"/>
                          <w:szCs w:val="18"/>
                        </w:rPr>
                        <w:t>図</w:t>
                      </w:r>
                    </w:p>
                  </w:txbxContent>
                </v:textbox>
              </v:shape>
            </w:pict>
          </mc:Fallback>
        </mc:AlternateContent>
      </w:r>
    </w:p>
    <w:p w14:paraId="044AAA00" w14:textId="79ABBB9A" w:rsidR="004C0DD3" w:rsidRDefault="00CE48F1">
      <w:pPr>
        <w:rPr>
          <w:rFonts w:ascii="ＭＳ 明朝" w:eastAsia="ＭＳ 明朝" w:hAnsi="ＭＳ 明朝"/>
          <w:szCs w:val="21"/>
        </w:rPr>
      </w:pPr>
      <w:r w:rsidRPr="008B5F13">
        <w:rPr>
          <w:rFonts w:ascii="ＭＳ 明朝" w:eastAsia="ＭＳ 明朝" w:hAnsi="ＭＳ 明朝"/>
          <w:noProof/>
        </w:rPr>
        <w:drawing>
          <wp:anchor distT="0" distB="0" distL="114300" distR="114300" simplePos="0" relativeHeight="251682816" behindDoc="1" locked="0" layoutInCell="1" allowOverlap="1" wp14:anchorId="02DFCBAF" wp14:editId="207AADE1">
            <wp:simplePos x="0" y="0"/>
            <wp:positionH relativeFrom="column">
              <wp:posOffset>556894</wp:posOffset>
            </wp:positionH>
            <wp:positionV relativeFrom="paragraph">
              <wp:posOffset>230505</wp:posOffset>
            </wp:positionV>
            <wp:extent cx="3257923" cy="2483485"/>
            <wp:effectExtent l="0" t="0" r="0" b="0"/>
            <wp:wrapNone/>
            <wp:docPr id="6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9243" cy="248449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3F688729" w14:textId="3EEB9DB2" w:rsidR="004C0DD3" w:rsidRDefault="004C0DD3">
      <w:pPr>
        <w:rPr>
          <w:rFonts w:ascii="ＭＳ 明朝" w:eastAsia="ＭＳ 明朝" w:hAnsi="ＭＳ 明朝"/>
          <w:szCs w:val="21"/>
        </w:rPr>
      </w:pPr>
    </w:p>
    <w:p w14:paraId="2815FC79" w14:textId="4EF479CC" w:rsidR="004C0DD3" w:rsidRDefault="004C0DD3">
      <w:pPr>
        <w:rPr>
          <w:rFonts w:ascii="ＭＳ 明朝" w:eastAsia="ＭＳ 明朝" w:hAnsi="ＭＳ 明朝"/>
          <w:szCs w:val="21"/>
        </w:rPr>
      </w:pPr>
    </w:p>
    <w:p w14:paraId="6E8379DB" w14:textId="49E8A430" w:rsidR="004C0DD3" w:rsidRDefault="004C0DD3">
      <w:pPr>
        <w:rPr>
          <w:rFonts w:ascii="ＭＳ 明朝" w:eastAsia="ＭＳ 明朝" w:hAnsi="ＭＳ 明朝"/>
          <w:szCs w:val="21"/>
        </w:rPr>
      </w:pPr>
    </w:p>
    <w:p w14:paraId="44E6C6D6" w14:textId="6D19A705" w:rsidR="004C0DD3" w:rsidRDefault="004C0DD3">
      <w:pPr>
        <w:rPr>
          <w:rFonts w:ascii="ＭＳ 明朝" w:eastAsia="ＭＳ 明朝" w:hAnsi="ＭＳ 明朝"/>
          <w:szCs w:val="21"/>
        </w:rPr>
      </w:pPr>
    </w:p>
    <w:p w14:paraId="6466D861" w14:textId="101F00DD" w:rsidR="004C0DD3" w:rsidRDefault="004C0DD3">
      <w:pPr>
        <w:rPr>
          <w:rFonts w:ascii="ＭＳ 明朝" w:eastAsia="ＭＳ 明朝" w:hAnsi="ＭＳ 明朝"/>
          <w:szCs w:val="21"/>
        </w:rPr>
      </w:pPr>
    </w:p>
    <w:p w14:paraId="5887FCDE" w14:textId="53E95E97" w:rsidR="004C0DD3" w:rsidRDefault="004C0DD3">
      <w:pPr>
        <w:rPr>
          <w:rFonts w:ascii="ＭＳ 明朝" w:eastAsia="ＭＳ 明朝" w:hAnsi="ＭＳ 明朝"/>
          <w:szCs w:val="21"/>
        </w:rPr>
      </w:pPr>
    </w:p>
    <w:p w14:paraId="73FCC59C" w14:textId="66252D24" w:rsidR="004C0DD3" w:rsidRDefault="004C0DD3">
      <w:pPr>
        <w:rPr>
          <w:rFonts w:ascii="ＭＳ 明朝" w:eastAsia="ＭＳ 明朝" w:hAnsi="ＭＳ 明朝"/>
          <w:szCs w:val="21"/>
        </w:rPr>
      </w:pPr>
    </w:p>
    <w:p w14:paraId="4335E044" w14:textId="3B41B344" w:rsidR="004C0DD3" w:rsidRDefault="00683558">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8960" behindDoc="0" locked="0" layoutInCell="1" allowOverlap="1" wp14:anchorId="4E8AAD3F" wp14:editId="3565E4BE">
                <wp:simplePos x="0" y="0"/>
                <wp:positionH relativeFrom="column">
                  <wp:posOffset>3814445</wp:posOffset>
                </wp:positionH>
                <wp:positionV relativeFrom="paragraph">
                  <wp:posOffset>116205</wp:posOffset>
                </wp:positionV>
                <wp:extent cx="1924493" cy="666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24493" cy="666750"/>
                        </a:xfrm>
                        <a:prstGeom prst="rect">
                          <a:avLst/>
                        </a:prstGeom>
                        <a:solidFill>
                          <a:schemeClr val="lt1"/>
                        </a:solidFill>
                        <a:ln w="6350">
                          <a:noFill/>
                        </a:ln>
                      </wps:spPr>
                      <wps:txbx>
                        <w:txbxContent>
                          <w:p w14:paraId="126AE16F" w14:textId="4D5F1094" w:rsidR="009524A7" w:rsidRPr="00683558" w:rsidRDefault="009524A7" w:rsidP="009524A7">
                            <w:pPr>
                              <w:spacing w:line="0" w:lineRule="atLeast"/>
                              <w:ind w:left="160" w:hangingChars="100" w:hanging="160"/>
                              <w:rPr>
                                <w:sz w:val="20"/>
                              </w:rPr>
                            </w:pPr>
                            <w:r w:rsidRPr="00683558">
                              <w:rPr>
                                <w:rFonts w:ascii="ＭＳ 明朝" w:eastAsia="ＭＳ 明朝" w:hAnsi="ＭＳ 明朝" w:hint="eastAsia"/>
                                <w:sz w:val="16"/>
                                <w:szCs w:val="21"/>
                              </w:rPr>
                              <w:t>※「健やか親子</w:t>
                            </w:r>
                            <w:r w:rsidRPr="00683558">
                              <w:rPr>
                                <w:rFonts w:ascii="ＭＳ 明朝" w:eastAsia="ＭＳ 明朝" w:hAnsi="ＭＳ 明朝"/>
                                <w:sz w:val="16"/>
                                <w:szCs w:val="21"/>
                              </w:rPr>
                              <w:t xml:space="preserve"> 21」</w:t>
                            </w:r>
                            <w:r w:rsidRPr="00683558">
                              <w:rPr>
                                <w:rFonts w:ascii="ＭＳ 明朝" w:eastAsia="ＭＳ 明朝" w:hAnsi="ＭＳ 明朝" w:hint="eastAsia"/>
                                <w:sz w:val="16"/>
                                <w:szCs w:val="21"/>
                              </w:rPr>
                              <w:t>と</w:t>
                            </w:r>
                            <w:r w:rsidRPr="00683558">
                              <w:rPr>
                                <w:rFonts w:ascii="ＭＳ 明朝" w:eastAsia="ＭＳ 明朝" w:hAnsi="ＭＳ 明朝"/>
                                <w:sz w:val="16"/>
                                <w:szCs w:val="21"/>
                              </w:rPr>
                              <w:t>は、平成 13 年から開始した、母子の健康水準を向上させるための様々な取組</w:t>
                            </w:r>
                            <w:r w:rsidRPr="00683558">
                              <w:rPr>
                                <w:rFonts w:ascii="ＭＳ 明朝" w:eastAsia="ＭＳ 明朝" w:hAnsi="ＭＳ 明朝" w:hint="eastAsia"/>
                                <w:sz w:val="16"/>
                                <w:szCs w:val="21"/>
                              </w:rPr>
                              <w:t>み</w:t>
                            </w:r>
                            <w:r w:rsidRPr="00683558">
                              <w:rPr>
                                <w:rFonts w:ascii="ＭＳ 明朝" w:eastAsia="ＭＳ 明朝" w:hAnsi="ＭＳ 明朝"/>
                                <w:sz w:val="16"/>
                                <w:szCs w:val="21"/>
                              </w:rPr>
                              <w:t>を</w:t>
                            </w:r>
                            <w:r w:rsidRPr="00683558">
                              <w:rPr>
                                <w:rFonts w:ascii="ＭＳ 明朝" w:eastAsia="ＭＳ 明朝" w:hAnsi="ＭＳ 明朝" w:hint="eastAsia"/>
                                <w:sz w:val="16"/>
                                <w:szCs w:val="21"/>
                              </w:rPr>
                              <w:t>推進</w:t>
                            </w:r>
                            <w:r w:rsidRPr="00683558">
                              <w:rPr>
                                <w:rFonts w:ascii="ＭＳ 明朝" w:eastAsia="ＭＳ 明朝" w:hAnsi="ＭＳ 明朝"/>
                                <w:sz w:val="16"/>
                                <w:szCs w:val="21"/>
                              </w:rPr>
                              <w:t>する国民運動計画</w:t>
                            </w:r>
                            <w:r w:rsidRPr="00683558">
                              <w:rPr>
                                <w:rFonts w:ascii="ＭＳ 明朝" w:eastAsia="ＭＳ 明朝" w:hAnsi="ＭＳ 明朝" w:hint="eastAsia"/>
                                <w:sz w:val="16"/>
                                <w:szCs w:val="21"/>
                              </w:rPr>
                              <w:t>である</w:t>
                            </w:r>
                            <w:r w:rsidRPr="00683558">
                              <w:rPr>
                                <w:rFonts w:ascii="ＭＳ 明朝" w:eastAsia="ＭＳ 明朝" w:hAnsi="ＭＳ 明朝"/>
                                <w:sz w:val="16"/>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AD3F" id="テキスト ボックス 7" o:spid="_x0000_s1031" type="#_x0000_t202" style="position:absolute;left:0;text-align:left;margin-left:300.35pt;margin-top:9.15pt;width:151.5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" fillcolor="white [3201]" stroked="f" strokeweight=".5pt">
                <v:textbox>
                  <w:txbxContent>
                    <w:p w14:paraId="126AE16F" w14:textId="4D5F1094" w:rsidR="009524A7" w:rsidRPr="00683558" w:rsidRDefault="009524A7" w:rsidP="009524A7">
                      <w:pPr>
                        <w:spacing w:line="0" w:lineRule="atLeast"/>
                        <w:ind w:left="160" w:hangingChars="100" w:hanging="160"/>
                        <w:rPr>
                          <w:sz w:val="20"/>
                        </w:rPr>
                      </w:pPr>
                      <w:r w:rsidRPr="00683558">
                        <w:rPr>
                          <w:rFonts w:ascii="ＭＳ 明朝" w:eastAsia="ＭＳ 明朝" w:hAnsi="ＭＳ 明朝" w:hint="eastAsia"/>
                          <w:sz w:val="16"/>
                          <w:szCs w:val="21"/>
                        </w:rPr>
                        <w:t>※「健やか親子</w:t>
                      </w:r>
                      <w:r w:rsidRPr="00683558">
                        <w:rPr>
                          <w:rFonts w:ascii="ＭＳ 明朝" w:eastAsia="ＭＳ 明朝" w:hAnsi="ＭＳ 明朝"/>
                          <w:sz w:val="16"/>
                          <w:szCs w:val="21"/>
                        </w:rPr>
                        <w:t xml:space="preserve"> 21」</w:t>
                      </w:r>
                      <w:r w:rsidRPr="00683558">
                        <w:rPr>
                          <w:rFonts w:ascii="ＭＳ 明朝" w:eastAsia="ＭＳ 明朝" w:hAnsi="ＭＳ 明朝" w:hint="eastAsia"/>
                          <w:sz w:val="16"/>
                          <w:szCs w:val="21"/>
                        </w:rPr>
                        <w:t>と</w:t>
                      </w:r>
                      <w:r w:rsidRPr="00683558">
                        <w:rPr>
                          <w:rFonts w:ascii="ＭＳ 明朝" w:eastAsia="ＭＳ 明朝" w:hAnsi="ＭＳ 明朝"/>
                          <w:sz w:val="16"/>
                          <w:szCs w:val="21"/>
                        </w:rPr>
                        <w:t>は、平成 13 年から開始した、母子の健康水準を向上させるための様々な取組</w:t>
                      </w:r>
                      <w:r w:rsidRPr="00683558">
                        <w:rPr>
                          <w:rFonts w:ascii="ＭＳ 明朝" w:eastAsia="ＭＳ 明朝" w:hAnsi="ＭＳ 明朝" w:hint="eastAsia"/>
                          <w:sz w:val="16"/>
                          <w:szCs w:val="21"/>
                        </w:rPr>
                        <w:t>み</w:t>
                      </w:r>
                      <w:r w:rsidRPr="00683558">
                        <w:rPr>
                          <w:rFonts w:ascii="ＭＳ 明朝" w:eastAsia="ＭＳ 明朝" w:hAnsi="ＭＳ 明朝"/>
                          <w:sz w:val="16"/>
                          <w:szCs w:val="21"/>
                        </w:rPr>
                        <w:t>を</w:t>
                      </w:r>
                      <w:r w:rsidRPr="00683558">
                        <w:rPr>
                          <w:rFonts w:ascii="ＭＳ 明朝" w:eastAsia="ＭＳ 明朝" w:hAnsi="ＭＳ 明朝" w:hint="eastAsia"/>
                          <w:sz w:val="16"/>
                          <w:szCs w:val="21"/>
                        </w:rPr>
                        <w:t>推進</w:t>
                      </w:r>
                      <w:r w:rsidRPr="00683558">
                        <w:rPr>
                          <w:rFonts w:ascii="ＭＳ 明朝" w:eastAsia="ＭＳ 明朝" w:hAnsi="ＭＳ 明朝"/>
                          <w:sz w:val="16"/>
                          <w:szCs w:val="21"/>
                        </w:rPr>
                        <w:t>する国民運動計画</w:t>
                      </w:r>
                      <w:r w:rsidRPr="00683558">
                        <w:rPr>
                          <w:rFonts w:ascii="ＭＳ 明朝" w:eastAsia="ＭＳ 明朝" w:hAnsi="ＭＳ 明朝" w:hint="eastAsia"/>
                          <w:sz w:val="16"/>
                          <w:szCs w:val="21"/>
                        </w:rPr>
                        <w:t>である</w:t>
                      </w:r>
                      <w:r w:rsidRPr="00683558">
                        <w:rPr>
                          <w:rFonts w:ascii="ＭＳ 明朝" w:eastAsia="ＭＳ 明朝" w:hAnsi="ＭＳ 明朝"/>
                          <w:sz w:val="16"/>
                          <w:szCs w:val="21"/>
                        </w:rPr>
                        <w:t>。</w:t>
                      </w:r>
                    </w:p>
                  </w:txbxContent>
                </v:textbox>
              </v:shape>
            </w:pict>
          </mc:Fallback>
        </mc:AlternateContent>
      </w:r>
    </w:p>
    <w:p w14:paraId="3B99D8ED" w14:textId="6CB8D9E5" w:rsidR="00CE48F1" w:rsidRDefault="00CE48F1">
      <w:pPr>
        <w:rPr>
          <w:rFonts w:ascii="ＭＳ 明朝" w:eastAsia="ＭＳ 明朝" w:hAnsi="ＭＳ 明朝"/>
          <w:szCs w:val="21"/>
        </w:rPr>
      </w:pPr>
    </w:p>
    <w:p w14:paraId="187394F4" w14:textId="5D9D0A05" w:rsidR="00374F1D" w:rsidRPr="008B5F13" w:rsidRDefault="001F4D6A" w:rsidP="00510FCD">
      <w:pPr>
        <w:rPr>
          <w:rFonts w:ascii="ＭＳ 明朝" w:eastAsia="ＭＳ 明朝" w:hAnsi="ＭＳ 明朝"/>
        </w:rPr>
      </w:pPr>
      <w:r w:rsidRPr="00651925">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6C96598A" wp14:editId="181EBE30">
                <wp:simplePos x="0" y="0"/>
                <wp:positionH relativeFrom="column">
                  <wp:posOffset>2759075</wp:posOffset>
                </wp:positionH>
                <wp:positionV relativeFrom="paragraph">
                  <wp:posOffset>244475</wp:posOffset>
                </wp:positionV>
                <wp:extent cx="2984500" cy="3308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984500" cy="330835"/>
                        </a:xfrm>
                        <a:prstGeom prst="rect">
                          <a:avLst/>
                        </a:prstGeom>
                        <a:noFill/>
                        <a:ln w="6350">
                          <a:noFill/>
                        </a:ln>
                        <a:effectLst/>
                      </wps:spPr>
                      <wps:txbx>
                        <w:txbxContent>
                          <w:p w14:paraId="01F0BF92" w14:textId="77777777" w:rsidR="001F4D6A" w:rsidRPr="00A71FED" w:rsidRDefault="001F4D6A" w:rsidP="001F4D6A">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健やか</w:t>
                            </w:r>
                            <w:r>
                              <w:rPr>
                                <w:rFonts w:ascii="ＭＳ Ｐゴシック" w:eastAsia="ＭＳ Ｐゴシック" w:hAnsi="ＭＳ Ｐゴシック"/>
                                <w:sz w:val="14"/>
                              </w:rPr>
                              <w:t>親子</w:t>
                            </w:r>
                            <w:r>
                              <w:rPr>
                                <w:rFonts w:ascii="ＭＳ Ｐゴシック" w:eastAsia="ＭＳ Ｐゴシック" w:hAnsi="ＭＳ Ｐゴシック" w:hint="eastAsia"/>
                                <w:sz w:val="14"/>
                              </w:rPr>
                              <w:t>21（第</w:t>
                            </w:r>
                            <w:r>
                              <w:rPr>
                                <w:rFonts w:ascii="ＭＳ Ｐゴシック" w:eastAsia="ＭＳ Ｐゴシック" w:hAnsi="ＭＳ Ｐゴシック"/>
                                <w:sz w:val="14"/>
                              </w:rPr>
                              <w:t>２次</w:t>
                            </w:r>
                            <w:r>
                              <w:rPr>
                                <w:rFonts w:ascii="ＭＳ Ｐゴシック" w:eastAsia="ＭＳ Ｐゴシック" w:hAnsi="ＭＳ Ｐゴシック" w:hint="eastAsia"/>
                                <w:sz w:val="14"/>
                              </w:rPr>
                              <w:t>）検討会</w:t>
                            </w:r>
                            <w:r>
                              <w:rPr>
                                <w:rFonts w:ascii="ＭＳ Ｐゴシック" w:eastAsia="ＭＳ Ｐゴシック" w:hAnsi="ＭＳ Ｐゴシック"/>
                                <w:sz w:val="14"/>
                              </w:rPr>
                              <w:t>報告書</w:t>
                            </w:r>
                            <w:r>
                              <w:rPr>
                                <w:rFonts w:ascii="ＭＳ Ｐゴシック" w:eastAsia="ＭＳ Ｐゴシック" w:hAnsi="ＭＳ Ｐゴシック" w:hint="eastAsia"/>
                                <w:sz w:val="14"/>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6598A" id="_x0000_t202" coordsize="21600,21600" o:spt="202" path="m,l,21600r21600,l21600,xe">
                <v:stroke joinstyle="miter"/>
                <v:path gradientshapeok="t" o:connecttype="rect"/>
              </v:shapetype>
              <v:shape id="テキスト ボックス 12" o:spid="_x0000_s1032" type="#_x0000_t202" style="position:absolute;left:0;text-align:left;margin-left:217.25pt;margin-top:19.25pt;width:235pt;height:26.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" filled="f" stroked="f" strokeweight=".5pt">
                <v:textbox>
                  <w:txbxContent>
                    <w:p w14:paraId="01F0BF92" w14:textId="77777777" w:rsidR="001F4D6A" w:rsidRPr="00A71FED" w:rsidRDefault="001F4D6A" w:rsidP="001F4D6A">
                      <w:pPr>
                        <w:wordWrap w:val="0"/>
                        <w:jc w:val="right"/>
                        <w:rPr>
                          <w:rFonts w:ascii="ＭＳ Ｐゴシック" w:eastAsia="ＭＳ Ｐゴシック" w:hAnsi="ＭＳ Ｐゴシック"/>
                          <w:sz w:val="14"/>
                        </w:rPr>
                      </w:pPr>
                      <w:r w:rsidRPr="00A71FED">
                        <w:rPr>
                          <w:rFonts w:ascii="ＭＳ Ｐゴシック" w:eastAsia="ＭＳ Ｐゴシック" w:hAnsi="ＭＳ Ｐゴシック" w:hint="eastAsia"/>
                          <w:sz w:val="14"/>
                        </w:rPr>
                        <w:t>出典：</w:t>
                      </w:r>
                      <w:r>
                        <w:rPr>
                          <w:rFonts w:ascii="ＭＳ Ｐゴシック" w:eastAsia="ＭＳ Ｐゴシック" w:hAnsi="ＭＳ Ｐゴシック" w:hint="eastAsia"/>
                          <w:sz w:val="14"/>
                        </w:rPr>
                        <w:t>健やか</w:t>
                      </w:r>
                      <w:r>
                        <w:rPr>
                          <w:rFonts w:ascii="ＭＳ Ｐゴシック" w:eastAsia="ＭＳ Ｐゴシック" w:hAnsi="ＭＳ Ｐゴシック"/>
                          <w:sz w:val="14"/>
                        </w:rPr>
                        <w:t>親子</w:t>
                      </w:r>
                      <w:r>
                        <w:rPr>
                          <w:rFonts w:ascii="ＭＳ Ｐゴシック" w:eastAsia="ＭＳ Ｐゴシック" w:hAnsi="ＭＳ Ｐゴシック" w:hint="eastAsia"/>
                          <w:sz w:val="14"/>
                        </w:rPr>
                        <w:t>21（第</w:t>
                      </w:r>
                      <w:r>
                        <w:rPr>
                          <w:rFonts w:ascii="ＭＳ Ｐゴシック" w:eastAsia="ＭＳ Ｐゴシック" w:hAnsi="ＭＳ Ｐゴシック"/>
                          <w:sz w:val="14"/>
                        </w:rPr>
                        <w:t>２次</w:t>
                      </w:r>
                      <w:r>
                        <w:rPr>
                          <w:rFonts w:ascii="ＭＳ Ｐゴシック" w:eastAsia="ＭＳ Ｐゴシック" w:hAnsi="ＭＳ Ｐゴシック" w:hint="eastAsia"/>
                          <w:sz w:val="14"/>
                        </w:rPr>
                        <w:t>）検討会</w:t>
                      </w:r>
                      <w:r>
                        <w:rPr>
                          <w:rFonts w:ascii="ＭＳ Ｐゴシック" w:eastAsia="ＭＳ Ｐゴシック" w:hAnsi="ＭＳ Ｐゴシック"/>
                          <w:sz w:val="14"/>
                        </w:rPr>
                        <w:t>報告書</w:t>
                      </w:r>
                      <w:r>
                        <w:rPr>
                          <w:rFonts w:ascii="ＭＳ Ｐゴシック" w:eastAsia="ＭＳ Ｐゴシック" w:hAnsi="ＭＳ Ｐゴシック" w:hint="eastAsia"/>
                          <w:sz w:val="14"/>
                        </w:rPr>
                        <w:t>（厚生労働省）</w:t>
                      </w:r>
                    </w:p>
                  </w:txbxContent>
                </v:textbox>
              </v:shape>
            </w:pict>
          </mc:Fallback>
        </mc:AlternateContent>
      </w:r>
    </w:p>
    <w:sectPr w:rsidR="00374F1D" w:rsidRPr="008B5F13" w:rsidSect="00FA4DE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B2E7" w14:textId="77777777" w:rsidR="006B3A58" w:rsidRDefault="006B3A58" w:rsidP="008D46BC">
      <w:r>
        <w:separator/>
      </w:r>
    </w:p>
  </w:endnote>
  <w:endnote w:type="continuationSeparator" w:id="0">
    <w:p w14:paraId="54DD380E" w14:textId="77777777" w:rsidR="006B3A58" w:rsidRDefault="006B3A58" w:rsidP="008D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F6E9" w14:textId="77777777" w:rsidR="006B3A58" w:rsidRDefault="006B3A58" w:rsidP="008D46BC">
      <w:r>
        <w:separator/>
      </w:r>
    </w:p>
  </w:footnote>
  <w:footnote w:type="continuationSeparator" w:id="0">
    <w:p w14:paraId="545FA29A" w14:textId="77777777" w:rsidR="006B3A58" w:rsidRDefault="006B3A58" w:rsidP="008D4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71"/>
    <w:rsid w:val="0001286F"/>
    <w:rsid w:val="00015934"/>
    <w:rsid w:val="000448C4"/>
    <w:rsid w:val="000666C3"/>
    <w:rsid w:val="00093A56"/>
    <w:rsid w:val="000B4948"/>
    <w:rsid w:val="000D2CF9"/>
    <w:rsid w:val="001114E7"/>
    <w:rsid w:val="0013080F"/>
    <w:rsid w:val="00162D63"/>
    <w:rsid w:val="001744F5"/>
    <w:rsid w:val="0018133A"/>
    <w:rsid w:val="001A555E"/>
    <w:rsid w:val="001C08B3"/>
    <w:rsid w:val="001C179A"/>
    <w:rsid w:val="001D19C8"/>
    <w:rsid w:val="001D75CB"/>
    <w:rsid w:val="001E3AE4"/>
    <w:rsid w:val="001F4D6A"/>
    <w:rsid w:val="001F50AA"/>
    <w:rsid w:val="002228CA"/>
    <w:rsid w:val="00236675"/>
    <w:rsid w:val="00253829"/>
    <w:rsid w:val="00261ADC"/>
    <w:rsid w:val="00272FF5"/>
    <w:rsid w:val="00284447"/>
    <w:rsid w:val="00293CE8"/>
    <w:rsid w:val="002A62AA"/>
    <w:rsid w:val="002A6F57"/>
    <w:rsid w:val="002B1705"/>
    <w:rsid w:val="002C6F59"/>
    <w:rsid w:val="00304070"/>
    <w:rsid w:val="00365B7C"/>
    <w:rsid w:val="00374F1D"/>
    <w:rsid w:val="0038081B"/>
    <w:rsid w:val="00395A41"/>
    <w:rsid w:val="003F07A0"/>
    <w:rsid w:val="004466F5"/>
    <w:rsid w:val="00446B7C"/>
    <w:rsid w:val="004618D4"/>
    <w:rsid w:val="00477455"/>
    <w:rsid w:val="00494392"/>
    <w:rsid w:val="004A0340"/>
    <w:rsid w:val="004A45DD"/>
    <w:rsid w:val="004A5A4C"/>
    <w:rsid w:val="004C0DD3"/>
    <w:rsid w:val="004D7F50"/>
    <w:rsid w:val="004E4026"/>
    <w:rsid w:val="00506DCF"/>
    <w:rsid w:val="00510FCD"/>
    <w:rsid w:val="00546DEE"/>
    <w:rsid w:val="005966C5"/>
    <w:rsid w:val="005A0CA1"/>
    <w:rsid w:val="005A1046"/>
    <w:rsid w:val="005A1379"/>
    <w:rsid w:val="005C3BE2"/>
    <w:rsid w:val="005D4100"/>
    <w:rsid w:val="005E0D7D"/>
    <w:rsid w:val="005E2679"/>
    <w:rsid w:val="006006B9"/>
    <w:rsid w:val="00611917"/>
    <w:rsid w:val="00622D45"/>
    <w:rsid w:val="006261BA"/>
    <w:rsid w:val="00630AD8"/>
    <w:rsid w:val="00683558"/>
    <w:rsid w:val="006B3A58"/>
    <w:rsid w:val="006B7945"/>
    <w:rsid w:val="00717D42"/>
    <w:rsid w:val="0072004D"/>
    <w:rsid w:val="007211AC"/>
    <w:rsid w:val="007345C4"/>
    <w:rsid w:val="00764AC4"/>
    <w:rsid w:val="00775C33"/>
    <w:rsid w:val="007A2D3E"/>
    <w:rsid w:val="007C763F"/>
    <w:rsid w:val="00803A70"/>
    <w:rsid w:val="00823F5B"/>
    <w:rsid w:val="0083426F"/>
    <w:rsid w:val="00841B71"/>
    <w:rsid w:val="00866B40"/>
    <w:rsid w:val="00872CF1"/>
    <w:rsid w:val="00896311"/>
    <w:rsid w:val="008B5F13"/>
    <w:rsid w:val="008D46BC"/>
    <w:rsid w:val="008D4A78"/>
    <w:rsid w:val="008E218C"/>
    <w:rsid w:val="009006A5"/>
    <w:rsid w:val="00901973"/>
    <w:rsid w:val="00925D7A"/>
    <w:rsid w:val="00933BD3"/>
    <w:rsid w:val="00942281"/>
    <w:rsid w:val="009524A7"/>
    <w:rsid w:val="009853C9"/>
    <w:rsid w:val="009D2EFD"/>
    <w:rsid w:val="009F6A42"/>
    <w:rsid w:val="00A00E73"/>
    <w:rsid w:val="00A31B09"/>
    <w:rsid w:val="00A52EDD"/>
    <w:rsid w:val="00A670DC"/>
    <w:rsid w:val="00A67416"/>
    <w:rsid w:val="00A819FF"/>
    <w:rsid w:val="00A837F5"/>
    <w:rsid w:val="00A857B5"/>
    <w:rsid w:val="00A87E57"/>
    <w:rsid w:val="00AA1B0C"/>
    <w:rsid w:val="00AB2371"/>
    <w:rsid w:val="00AF6B0F"/>
    <w:rsid w:val="00B000AD"/>
    <w:rsid w:val="00B04554"/>
    <w:rsid w:val="00B27EF5"/>
    <w:rsid w:val="00B95056"/>
    <w:rsid w:val="00B9674A"/>
    <w:rsid w:val="00BA2D65"/>
    <w:rsid w:val="00BA2F8B"/>
    <w:rsid w:val="00BB6C0D"/>
    <w:rsid w:val="00BC0F9F"/>
    <w:rsid w:val="00BD64FF"/>
    <w:rsid w:val="00BE27E7"/>
    <w:rsid w:val="00BE4561"/>
    <w:rsid w:val="00BF188E"/>
    <w:rsid w:val="00C040BC"/>
    <w:rsid w:val="00C206AE"/>
    <w:rsid w:val="00C63D38"/>
    <w:rsid w:val="00C7161D"/>
    <w:rsid w:val="00C7361D"/>
    <w:rsid w:val="00C80F82"/>
    <w:rsid w:val="00C90D8C"/>
    <w:rsid w:val="00C94A4B"/>
    <w:rsid w:val="00CD3535"/>
    <w:rsid w:val="00CE48F1"/>
    <w:rsid w:val="00D02F0A"/>
    <w:rsid w:val="00D21AB9"/>
    <w:rsid w:val="00D36B8E"/>
    <w:rsid w:val="00D55D35"/>
    <w:rsid w:val="00D968C9"/>
    <w:rsid w:val="00DA625B"/>
    <w:rsid w:val="00DA7466"/>
    <w:rsid w:val="00DB20B3"/>
    <w:rsid w:val="00DB5826"/>
    <w:rsid w:val="00DE33F2"/>
    <w:rsid w:val="00DE76CF"/>
    <w:rsid w:val="00E6160E"/>
    <w:rsid w:val="00E74C75"/>
    <w:rsid w:val="00EB00E0"/>
    <w:rsid w:val="00EB0BA7"/>
    <w:rsid w:val="00EB2979"/>
    <w:rsid w:val="00ED5592"/>
    <w:rsid w:val="00EE1CD8"/>
    <w:rsid w:val="00F33CA1"/>
    <w:rsid w:val="00F36CEF"/>
    <w:rsid w:val="00F37B0C"/>
    <w:rsid w:val="00F44A71"/>
    <w:rsid w:val="00F45313"/>
    <w:rsid w:val="00F60625"/>
    <w:rsid w:val="00F63A0E"/>
    <w:rsid w:val="00F663EB"/>
    <w:rsid w:val="00F83679"/>
    <w:rsid w:val="00F9397F"/>
    <w:rsid w:val="00FA4DED"/>
    <w:rsid w:val="00FB5C30"/>
    <w:rsid w:val="00FE0DC8"/>
    <w:rsid w:val="00FE4B83"/>
    <w:rsid w:val="00FE6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E5F2370"/>
  <w15:chartTrackingRefBased/>
  <w15:docId w15:val="{6B72DF89-ACD7-4ED5-905F-47E1B0DA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45DD"/>
    <w:rPr>
      <w:strike w:val="0"/>
      <w:dstrike w:val="0"/>
      <w:color w:val="1E1E17"/>
      <w:u w:val="none"/>
      <w:effect w:val="none"/>
    </w:rPr>
  </w:style>
  <w:style w:type="paragraph" w:styleId="Web">
    <w:name w:val="Normal (Web)"/>
    <w:basedOn w:val="a"/>
    <w:uiPriority w:val="99"/>
    <w:unhideWhenUsed/>
    <w:rsid w:val="00D36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8D46BC"/>
    <w:pPr>
      <w:tabs>
        <w:tab w:val="center" w:pos="4252"/>
        <w:tab w:val="right" w:pos="8504"/>
      </w:tabs>
      <w:snapToGrid w:val="0"/>
    </w:pPr>
  </w:style>
  <w:style w:type="character" w:customStyle="1" w:styleId="a5">
    <w:name w:val="ヘッダー (文字)"/>
    <w:basedOn w:val="a0"/>
    <w:link w:val="a4"/>
    <w:uiPriority w:val="99"/>
    <w:rsid w:val="008D46BC"/>
  </w:style>
  <w:style w:type="paragraph" w:styleId="a6">
    <w:name w:val="footer"/>
    <w:basedOn w:val="a"/>
    <w:link w:val="a7"/>
    <w:uiPriority w:val="99"/>
    <w:unhideWhenUsed/>
    <w:rsid w:val="008D46BC"/>
    <w:pPr>
      <w:tabs>
        <w:tab w:val="center" w:pos="4252"/>
        <w:tab w:val="right" w:pos="8504"/>
      </w:tabs>
      <w:snapToGrid w:val="0"/>
    </w:pPr>
  </w:style>
  <w:style w:type="character" w:customStyle="1" w:styleId="a7">
    <w:name w:val="フッター (文字)"/>
    <w:basedOn w:val="a0"/>
    <w:link w:val="a6"/>
    <w:uiPriority w:val="99"/>
    <w:rsid w:val="008D46BC"/>
  </w:style>
  <w:style w:type="paragraph" w:styleId="a8">
    <w:name w:val="Balloon Text"/>
    <w:basedOn w:val="a"/>
    <w:link w:val="a9"/>
    <w:uiPriority w:val="99"/>
    <w:semiHidden/>
    <w:unhideWhenUsed/>
    <w:rsid w:val="004A5A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A4C"/>
    <w:rPr>
      <w:rFonts w:asciiTheme="majorHAnsi" w:eastAsiaTheme="majorEastAsia" w:hAnsiTheme="majorHAnsi" w:cstheme="majorBidi"/>
      <w:sz w:val="18"/>
      <w:szCs w:val="18"/>
    </w:rPr>
  </w:style>
  <w:style w:type="table" w:styleId="aa">
    <w:name w:val="Table Grid"/>
    <w:basedOn w:val="a1"/>
    <w:uiPriority w:val="39"/>
    <w:rsid w:val="000D2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E74C75"/>
    <w:rPr>
      <w:sz w:val="18"/>
      <w:szCs w:val="18"/>
    </w:rPr>
  </w:style>
  <w:style w:type="paragraph" w:styleId="ac">
    <w:name w:val="annotation text"/>
    <w:basedOn w:val="a"/>
    <w:link w:val="ad"/>
    <w:uiPriority w:val="99"/>
    <w:unhideWhenUsed/>
    <w:rsid w:val="00E74C75"/>
    <w:pPr>
      <w:jc w:val="left"/>
    </w:pPr>
  </w:style>
  <w:style w:type="character" w:customStyle="1" w:styleId="ad">
    <w:name w:val="コメント文字列 (文字)"/>
    <w:basedOn w:val="a0"/>
    <w:link w:val="ac"/>
    <w:uiPriority w:val="99"/>
    <w:rsid w:val="00E74C75"/>
  </w:style>
  <w:style w:type="paragraph" w:styleId="ae">
    <w:name w:val="annotation subject"/>
    <w:basedOn w:val="ac"/>
    <w:next w:val="ac"/>
    <w:link w:val="af"/>
    <w:uiPriority w:val="99"/>
    <w:semiHidden/>
    <w:unhideWhenUsed/>
    <w:rsid w:val="00E74C75"/>
    <w:rPr>
      <w:b/>
      <w:bCs/>
    </w:rPr>
  </w:style>
  <w:style w:type="character" w:customStyle="1" w:styleId="af">
    <w:name w:val="コメント内容 (文字)"/>
    <w:basedOn w:val="ad"/>
    <w:link w:val="ae"/>
    <w:uiPriority w:val="99"/>
    <w:semiHidden/>
    <w:rsid w:val="00E74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4797">
      <w:bodyDiv w:val="1"/>
      <w:marLeft w:val="0"/>
      <w:marRight w:val="0"/>
      <w:marTop w:val="0"/>
      <w:marBottom w:val="0"/>
      <w:divBdr>
        <w:top w:val="none" w:sz="0" w:space="0" w:color="auto"/>
        <w:left w:val="none" w:sz="0" w:space="0" w:color="auto"/>
        <w:bottom w:val="none" w:sz="0" w:space="0" w:color="auto"/>
        <w:right w:val="none" w:sz="0" w:space="0" w:color="auto"/>
      </w:divBdr>
    </w:div>
    <w:div w:id="754595720">
      <w:bodyDiv w:val="1"/>
      <w:marLeft w:val="0"/>
      <w:marRight w:val="0"/>
      <w:marTop w:val="0"/>
      <w:marBottom w:val="0"/>
      <w:divBdr>
        <w:top w:val="none" w:sz="0" w:space="0" w:color="auto"/>
        <w:left w:val="none" w:sz="0" w:space="0" w:color="auto"/>
        <w:bottom w:val="none" w:sz="0" w:space="0" w:color="auto"/>
        <w:right w:val="none" w:sz="0" w:space="0" w:color="auto"/>
      </w:divBdr>
    </w:div>
    <w:div w:id="938679557">
      <w:bodyDiv w:val="1"/>
      <w:marLeft w:val="0"/>
      <w:marRight w:val="0"/>
      <w:marTop w:val="0"/>
      <w:marBottom w:val="0"/>
      <w:divBdr>
        <w:top w:val="none" w:sz="0" w:space="0" w:color="auto"/>
        <w:left w:val="none" w:sz="0" w:space="0" w:color="auto"/>
        <w:bottom w:val="none" w:sz="0" w:space="0" w:color="auto"/>
        <w:right w:val="none" w:sz="0" w:space="0" w:color="auto"/>
      </w:divBdr>
    </w:div>
    <w:div w:id="1013383485">
      <w:bodyDiv w:val="1"/>
      <w:marLeft w:val="0"/>
      <w:marRight w:val="0"/>
      <w:marTop w:val="0"/>
      <w:marBottom w:val="0"/>
      <w:divBdr>
        <w:top w:val="none" w:sz="0" w:space="0" w:color="auto"/>
        <w:left w:val="none" w:sz="0" w:space="0" w:color="auto"/>
        <w:bottom w:val="none" w:sz="0" w:space="0" w:color="auto"/>
        <w:right w:val="none" w:sz="0" w:space="0" w:color="auto"/>
      </w:divBdr>
    </w:div>
    <w:div w:id="1698576878">
      <w:bodyDiv w:val="1"/>
      <w:marLeft w:val="0"/>
      <w:marRight w:val="0"/>
      <w:marTop w:val="0"/>
      <w:marBottom w:val="0"/>
      <w:divBdr>
        <w:top w:val="none" w:sz="0" w:space="0" w:color="auto"/>
        <w:left w:val="none" w:sz="0" w:space="0" w:color="auto"/>
        <w:bottom w:val="none" w:sz="0" w:space="0" w:color="auto"/>
        <w:right w:val="none" w:sz="0" w:space="0" w:color="auto"/>
      </w:divBdr>
    </w:div>
    <w:div w:id="1935360292">
      <w:bodyDiv w:val="1"/>
      <w:marLeft w:val="0"/>
      <w:marRight w:val="0"/>
      <w:marTop w:val="0"/>
      <w:marBottom w:val="0"/>
      <w:divBdr>
        <w:top w:val="none" w:sz="0" w:space="0" w:color="auto"/>
        <w:left w:val="none" w:sz="0" w:space="0" w:color="auto"/>
        <w:bottom w:val="none" w:sz="0" w:space="0" w:color="auto"/>
        <w:right w:val="none" w:sz="0" w:space="0" w:color="auto"/>
      </w:divBdr>
    </w:div>
    <w:div w:id="2082093006">
      <w:bodyDiv w:val="1"/>
      <w:marLeft w:val="0"/>
      <w:marRight w:val="0"/>
      <w:marTop w:val="0"/>
      <w:marBottom w:val="0"/>
      <w:divBdr>
        <w:top w:val="none" w:sz="0" w:space="0" w:color="auto"/>
        <w:left w:val="none" w:sz="0" w:space="0" w:color="auto"/>
        <w:bottom w:val="none" w:sz="0" w:space="0" w:color="auto"/>
        <w:right w:val="none" w:sz="0" w:space="0" w:color="auto"/>
      </w:divBdr>
      <w:divsChild>
        <w:div w:id="1600260183">
          <w:marLeft w:val="0"/>
          <w:marRight w:val="0"/>
          <w:marTop w:val="0"/>
          <w:marBottom w:val="0"/>
          <w:divBdr>
            <w:top w:val="none" w:sz="0" w:space="0" w:color="auto"/>
            <w:left w:val="none" w:sz="0" w:space="0" w:color="auto"/>
            <w:bottom w:val="none" w:sz="0" w:space="0" w:color="auto"/>
            <w:right w:val="none" w:sz="0" w:space="0" w:color="auto"/>
          </w:divBdr>
          <w:divsChild>
            <w:div w:id="1707948098">
              <w:marLeft w:val="0"/>
              <w:marRight w:val="0"/>
              <w:marTop w:val="0"/>
              <w:marBottom w:val="0"/>
              <w:divBdr>
                <w:top w:val="none" w:sz="0" w:space="0" w:color="auto"/>
                <w:left w:val="none" w:sz="0" w:space="0" w:color="auto"/>
                <w:bottom w:val="none" w:sz="0" w:space="0" w:color="auto"/>
                <w:right w:val="none" w:sz="0" w:space="0" w:color="auto"/>
              </w:divBdr>
              <w:divsChild>
                <w:div w:id="285621555">
                  <w:marLeft w:val="0"/>
                  <w:marRight w:val="0"/>
                  <w:marTop w:val="0"/>
                  <w:marBottom w:val="0"/>
                  <w:divBdr>
                    <w:top w:val="single" w:sz="6" w:space="8" w:color="DCDCD5"/>
                    <w:left w:val="none" w:sz="0" w:space="0" w:color="auto"/>
                    <w:bottom w:val="none" w:sz="0" w:space="0" w:color="auto"/>
                    <w:right w:val="none" w:sz="0" w:space="0" w:color="auto"/>
                  </w:divBdr>
                  <w:divsChild>
                    <w:div w:id="569729872">
                      <w:marLeft w:val="0"/>
                      <w:marRight w:val="0"/>
                      <w:marTop w:val="0"/>
                      <w:marBottom w:val="0"/>
                      <w:divBdr>
                        <w:top w:val="single" w:sz="6" w:space="15" w:color="E6E6DF"/>
                        <w:left w:val="none" w:sz="0" w:space="0" w:color="auto"/>
                        <w:bottom w:val="none" w:sz="0" w:space="0" w:color="auto"/>
                        <w:right w:val="none" w:sz="0" w:space="0" w:color="auto"/>
                      </w:divBdr>
                      <w:divsChild>
                        <w:div w:id="6938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lumMod val="20000"/>
            <a:lumOff val="80000"/>
          </a:schemeClr>
        </a:solidFill>
      </a:spPr>
      <a:bodyPr wrap="square">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14162-B851-495C-AC62-1A3D88B8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　留美子</dc:creator>
  <cp:keywords/>
  <dc:description/>
  <cp:lastModifiedBy>淵辺　舞衣</cp:lastModifiedBy>
  <cp:revision>11</cp:revision>
  <cp:lastPrinted>2019-11-27T08:04:00Z</cp:lastPrinted>
  <dcterms:created xsi:type="dcterms:W3CDTF">2019-11-27T08:04:00Z</dcterms:created>
  <dcterms:modified xsi:type="dcterms:W3CDTF">2019-12-25T02:49:00Z</dcterms:modified>
</cp:coreProperties>
</file>