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8BB" w:rsidRPr="007C0A03" w:rsidRDefault="008178BB" w:rsidP="007C0A03">
      <w:pPr>
        <w:widowControl/>
        <w:jc w:val="right"/>
        <w:rPr>
          <w:rFonts w:ascii="HG丸ｺﾞｼｯｸM-PRO" w:eastAsia="HG丸ｺﾞｼｯｸM-PRO" w:hAnsi="HG丸ｺﾞｼｯｸM-PRO"/>
          <w:bdr w:val="single" w:sz="4" w:space="0" w:color="auto"/>
        </w:rPr>
      </w:pPr>
      <w:bookmarkStart w:id="0" w:name="_GoBack"/>
      <w:bookmarkEnd w:id="0"/>
    </w:p>
    <w:p w:rsidR="008178BB" w:rsidRDefault="008178BB">
      <w:pPr>
        <w:widowControl/>
        <w:jc w:val="left"/>
        <w:rPr>
          <w:rFonts w:ascii="HG丸ｺﾞｼｯｸM-PRO" w:eastAsia="HG丸ｺﾞｼｯｸM-PRO" w:hAnsi="HG丸ｺﾞｼｯｸM-PRO"/>
        </w:rPr>
      </w:pPr>
    </w:p>
    <w:p w:rsidR="008178BB" w:rsidRDefault="008178BB">
      <w:pPr>
        <w:widowControl/>
        <w:jc w:val="left"/>
        <w:rPr>
          <w:rFonts w:ascii="HG丸ｺﾞｼｯｸM-PRO" w:eastAsia="HG丸ｺﾞｼｯｸM-PRO" w:hAnsi="HG丸ｺﾞｼｯｸM-PRO"/>
        </w:rPr>
      </w:pPr>
    </w:p>
    <w:p w:rsidR="008178BB" w:rsidRDefault="008178BB">
      <w:pPr>
        <w:widowControl/>
        <w:jc w:val="left"/>
        <w:rPr>
          <w:rFonts w:ascii="HG丸ｺﾞｼｯｸM-PRO" w:eastAsia="HG丸ｺﾞｼｯｸM-PRO" w:hAnsi="HG丸ｺﾞｼｯｸM-PRO"/>
        </w:rPr>
      </w:pPr>
    </w:p>
    <w:p w:rsidR="008178BB" w:rsidRPr="00420AA9" w:rsidRDefault="008178BB">
      <w:pPr>
        <w:widowControl/>
        <w:jc w:val="left"/>
        <w:rPr>
          <w:rFonts w:ascii="HG丸ｺﾞｼｯｸM-PRO" w:eastAsia="HG丸ｺﾞｼｯｸM-PRO" w:hAnsi="HG丸ｺﾞｼｯｸM-PRO"/>
        </w:rPr>
      </w:pPr>
    </w:p>
    <w:p w:rsidR="008178BB" w:rsidRPr="00420AA9" w:rsidRDefault="008178BB">
      <w:pPr>
        <w:widowControl/>
        <w:jc w:val="left"/>
        <w:rPr>
          <w:rFonts w:ascii="HG丸ｺﾞｼｯｸM-PRO" w:eastAsia="HG丸ｺﾞｼｯｸM-PRO" w:hAnsi="HG丸ｺﾞｼｯｸM-PRO"/>
        </w:rPr>
      </w:pPr>
    </w:p>
    <w:p w:rsidR="008178BB" w:rsidRPr="00420AA9" w:rsidRDefault="008178BB">
      <w:pPr>
        <w:widowControl/>
        <w:jc w:val="left"/>
        <w:rPr>
          <w:rFonts w:ascii="HG丸ｺﾞｼｯｸM-PRO" w:eastAsia="HG丸ｺﾞｼｯｸM-PRO" w:hAnsi="HG丸ｺﾞｼｯｸM-PRO"/>
        </w:rPr>
      </w:pPr>
    </w:p>
    <w:p w:rsidR="008178BB" w:rsidRPr="00420AA9" w:rsidRDefault="008178BB">
      <w:pPr>
        <w:widowControl/>
        <w:jc w:val="left"/>
        <w:rPr>
          <w:rFonts w:ascii="HG丸ｺﾞｼｯｸM-PRO" w:eastAsia="HG丸ｺﾞｼｯｸM-PRO" w:hAnsi="HG丸ｺﾞｼｯｸM-PRO"/>
        </w:rPr>
      </w:pPr>
    </w:p>
    <w:p w:rsidR="008178BB" w:rsidRPr="00420AA9" w:rsidRDefault="008178BB">
      <w:pPr>
        <w:widowControl/>
        <w:jc w:val="left"/>
        <w:rPr>
          <w:rFonts w:ascii="HG丸ｺﾞｼｯｸM-PRO" w:eastAsia="HG丸ｺﾞｼｯｸM-PRO" w:hAnsi="HG丸ｺﾞｼｯｸM-PRO"/>
        </w:rPr>
      </w:pPr>
    </w:p>
    <w:p w:rsidR="007C0A03" w:rsidRDefault="008178BB" w:rsidP="00C210EC">
      <w:pPr>
        <w:widowControl/>
        <w:jc w:val="center"/>
        <w:rPr>
          <w:rFonts w:ascii="HG丸ｺﾞｼｯｸM-PRO" w:eastAsia="HG丸ｺﾞｼｯｸM-PRO" w:hAnsi="HG丸ｺﾞｼｯｸM-PRO"/>
          <w:b/>
          <w:sz w:val="32"/>
        </w:rPr>
      </w:pPr>
      <w:r w:rsidRPr="00420AA9">
        <w:rPr>
          <w:rFonts w:ascii="HG丸ｺﾞｼｯｸM-PRO" w:eastAsia="HG丸ｺﾞｼｯｸM-PRO" w:hAnsi="HG丸ｺﾞｼｯｸM-PRO" w:hint="eastAsia"/>
          <w:b/>
          <w:sz w:val="32"/>
        </w:rPr>
        <w:t>大阪府指定出資法人への人的関与の再点検</w:t>
      </w:r>
      <w:r w:rsidR="00FD2800" w:rsidRPr="00420AA9">
        <w:rPr>
          <w:rFonts w:ascii="HG丸ｺﾞｼｯｸM-PRO" w:eastAsia="HG丸ｺﾞｼｯｸM-PRO" w:hAnsi="HG丸ｺﾞｼｯｸM-PRO" w:hint="eastAsia"/>
          <w:b/>
          <w:sz w:val="32"/>
        </w:rPr>
        <w:t>に関する</w:t>
      </w:r>
      <w:r w:rsidRPr="00420AA9">
        <w:rPr>
          <w:rFonts w:ascii="HG丸ｺﾞｼｯｸM-PRO" w:eastAsia="HG丸ｺﾞｼｯｸM-PRO" w:hAnsi="HG丸ｺﾞｼｯｸM-PRO" w:hint="eastAsia"/>
          <w:b/>
          <w:sz w:val="32"/>
        </w:rPr>
        <w:t>意見</w:t>
      </w:r>
      <w:r w:rsidR="00FD2800" w:rsidRPr="00420AA9">
        <w:rPr>
          <w:rFonts w:ascii="HG丸ｺﾞｼｯｸM-PRO" w:eastAsia="HG丸ｺﾞｼｯｸM-PRO" w:hAnsi="HG丸ｺﾞｼｯｸM-PRO" w:hint="eastAsia"/>
          <w:b/>
          <w:sz w:val="32"/>
        </w:rPr>
        <w:t>書</w:t>
      </w:r>
    </w:p>
    <w:p w:rsidR="008178BB" w:rsidRPr="00420AA9" w:rsidRDefault="008178BB" w:rsidP="00C210EC">
      <w:pPr>
        <w:widowControl/>
        <w:jc w:val="center"/>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7C0A03" w:rsidP="008178BB">
      <w:pPr>
        <w:widowControl/>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令和元</w:t>
      </w:r>
      <w:r w:rsidR="00DB4A8C">
        <w:rPr>
          <w:rFonts w:ascii="HG丸ｺﾞｼｯｸM-PRO" w:eastAsia="HG丸ｺﾞｼｯｸM-PRO" w:hAnsi="HG丸ｺﾞｼｯｸM-PRO" w:hint="eastAsia"/>
          <w:b/>
          <w:sz w:val="32"/>
        </w:rPr>
        <w:t>年12</w:t>
      </w:r>
      <w:r w:rsidR="008178BB" w:rsidRPr="00420AA9">
        <w:rPr>
          <w:rFonts w:ascii="HG丸ｺﾞｼｯｸM-PRO" w:eastAsia="HG丸ｺﾞｼｯｸM-PRO" w:hAnsi="HG丸ｺﾞｼｯｸM-PRO" w:hint="eastAsia"/>
          <w:b/>
          <w:sz w:val="32"/>
        </w:rPr>
        <w:t>月</w:t>
      </w:r>
    </w:p>
    <w:p w:rsidR="008178BB" w:rsidRPr="00420AA9" w:rsidRDefault="008178BB" w:rsidP="008178BB">
      <w:pPr>
        <w:widowControl/>
        <w:jc w:val="center"/>
        <w:rPr>
          <w:rFonts w:ascii="HG丸ｺﾞｼｯｸM-PRO" w:eastAsia="HG丸ｺﾞｼｯｸM-PRO" w:hAnsi="HG丸ｺﾞｼｯｸM-PRO"/>
          <w:b/>
          <w:sz w:val="32"/>
        </w:rPr>
      </w:pPr>
    </w:p>
    <w:p w:rsidR="008178BB" w:rsidRPr="00420AA9" w:rsidRDefault="008178BB" w:rsidP="008178BB">
      <w:pPr>
        <w:widowControl/>
        <w:jc w:val="center"/>
        <w:rPr>
          <w:rFonts w:ascii="HG丸ｺﾞｼｯｸM-PRO" w:eastAsia="HG丸ｺﾞｼｯｸM-PRO" w:hAnsi="HG丸ｺﾞｼｯｸM-PRO"/>
          <w:b/>
          <w:sz w:val="32"/>
        </w:rPr>
      </w:pPr>
      <w:r w:rsidRPr="00420AA9">
        <w:rPr>
          <w:rFonts w:ascii="HG丸ｺﾞｼｯｸM-PRO" w:eastAsia="HG丸ｺﾞｼｯｸM-PRO" w:hAnsi="HG丸ｺﾞｼｯｸM-PRO" w:hint="eastAsia"/>
          <w:b/>
          <w:sz w:val="32"/>
        </w:rPr>
        <w:t>大阪府指定出資法人評価等審議会</w:t>
      </w: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C96388" w:rsidRPr="00420AA9" w:rsidRDefault="008178BB">
      <w:pPr>
        <w:widowControl/>
        <w:jc w:val="left"/>
        <w:rPr>
          <w:rFonts w:ascii="HG丸ｺﾞｼｯｸM-PRO" w:eastAsia="HG丸ｺﾞｼｯｸM-PRO" w:hAnsi="HG丸ｺﾞｼｯｸM-PRO"/>
        </w:rPr>
      </w:pPr>
      <w:r w:rsidRPr="00420AA9">
        <w:rPr>
          <w:rFonts w:ascii="HG丸ｺﾞｼｯｸM-PRO" w:eastAsia="HG丸ｺﾞｼｯｸM-PRO" w:hAnsi="HG丸ｺﾞｼｯｸM-PRO"/>
        </w:rPr>
        <w:br w:type="page"/>
      </w:r>
    </w:p>
    <w:p w:rsidR="008178BB" w:rsidRDefault="008178BB" w:rsidP="00CC7B9F">
      <w:pPr>
        <w:widowControl/>
        <w:jc w:val="left"/>
        <w:rPr>
          <w:rFonts w:ascii="HG丸ｺﾞｼｯｸM-PRO" w:eastAsia="HG丸ｺﾞｼｯｸM-PRO" w:hAnsi="HG丸ｺﾞｼｯｸM-PRO"/>
          <w:b/>
        </w:rPr>
      </w:pPr>
    </w:p>
    <w:p w:rsidR="00520345" w:rsidRPr="00E204A3" w:rsidRDefault="00520345" w:rsidP="00CC7B9F">
      <w:pPr>
        <w:widowControl/>
        <w:jc w:val="left"/>
        <w:rPr>
          <w:rFonts w:ascii="HG丸ｺﾞｼｯｸM-PRO" w:eastAsia="HG丸ｺﾞｼｯｸM-PRO" w:hAnsi="HG丸ｺﾞｼｯｸM-PRO"/>
          <w:b/>
        </w:rPr>
      </w:pPr>
    </w:p>
    <w:p w:rsidR="008178BB" w:rsidRPr="00420AA9" w:rsidRDefault="008178BB" w:rsidP="004A0044">
      <w:pPr>
        <w:jc w:val="center"/>
        <w:rPr>
          <w:rFonts w:ascii="HG丸ｺﾞｼｯｸM-PRO" w:eastAsia="HG丸ｺﾞｼｯｸM-PRO" w:hAnsi="HG丸ｺﾞｼｯｸM-PRO"/>
          <w:b/>
          <w:sz w:val="28"/>
        </w:rPr>
      </w:pPr>
      <w:r w:rsidRPr="00420AA9">
        <w:rPr>
          <w:rFonts w:ascii="HG丸ｺﾞｼｯｸM-PRO" w:eastAsia="HG丸ｺﾞｼｯｸM-PRO" w:hAnsi="HG丸ｺﾞｼｯｸM-PRO" w:hint="eastAsia"/>
          <w:b/>
          <w:sz w:val="28"/>
        </w:rPr>
        <w:t>大阪府指定出資法人への人的関与の再点検</w:t>
      </w:r>
      <w:r w:rsidR="00FD2800" w:rsidRPr="00420AA9">
        <w:rPr>
          <w:rFonts w:ascii="HG丸ｺﾞｼｯｸM-PRO" w:eastAsia="HG丸ｺﾞｼｯｸM-PRO" w:hAnsi="HG丸ｺﾞｼｯｸM-PRO" w:hint="eastAsia"/>
          <w:b/>
          <w:sz w:val="28"/>
        </w:rPr>
        <w:t>に関する意見書</w:t>
      </w:r>
    </w:p>
    <w:p w:rsidR="008178BB" w:rsidRPr="00420AA9" w:rsidRDefault="008178BB" w:rsidP="004A0044">
      <w:pPr>
        <w:jc w:val="center"/>
        <w:rPr>
          <w:rFonts w:ascii="HG丸ｺﾞｼｯｸM-PRO" w:eastAsia="HG丸ｺﾞｼｯｸM-PRO" w:hAnsi="HG丸ｺﾞｼｯｸM-PRO"/>
          <w:b/>
          <w:sz w:val="28"/>
        </w:rPr>
      </w:pPr>
    </w:p>
    <w:p w:rsidR="008178BB" w:rsidRPr="00420AA9" w:rsidRDefault="008178BB" w:rsidP="004A0044">
      <w:pPr>
        <w:jc w:val="center"/>
        <w:rPr>
          <w:rFonts w:ascii="HG丸ｺﾞｼｯｸM-PRO" w:eastAsia="HG丸ｺﾞｼｯｸM-PRO" w:hAnsi="HG丸ｺﾞｼｯｸM-PRO"/>
          <w:b/>
          <w:sz w:val="28"/>
        </w:rPr>
      </w:pPr>
      <w:r w:rsidRPr="00420AA9">
        <w:rPr>
          <w:rFonts w:ascii="HG丸ｺﾞｼｯｸM-PRO" w:eastAsia="HG丸ｺﾞｼｯｸM-PRO" w:hAnsi="HG丸ｺﾞｼｯｸM-PRO" w:hint="eastAsia"/>
          <w:b/>
          <w:sz w:val="28"/>
        </w:rPr>
        <w:t>目　　　　次</w:t>
      </w:r>
    </w:p>
    <w:p w:rsidR="008178BB" w:rsidRPr="00420AA9" w:rsidRDefault="008178BB" w:rsidP="008178BB">
      <w:pPr>
        <w:jc w:val="left"/>
        <w:rPr>
          <w:rFonts w:ascii="HG丸ｺﾞｼｯｸM-PRO" w:eastAsia="HG丸ｺﾞｼｯｸM-PRO" w:hAnsi="HG丸ｺﾞｼｯｸM-PRO"/>
          <w:b/>
        </w:rPr>
      </w:pPr>
    </w:p>
    <w:p w:rsidR="008178BB" w:rsidRPr="00420AA9" w:rsidRDefault="008178BB" w:rsidP="008178BB">
      <w:pPr>
        <w:jc w:val="left"/>
        <w:rPr>
          <w:rFonts w:ascii="HG丸ｺﾞｼｯｸM-PRO" w:eastAsia="HG丸ｺﾞｼｯｸM-PRO" w:hAnsi="HG丸ｺﾞｼｯｸM-PRO"/>
          <w:b/>
        </w:rPr>
      </w:pPr>
    </w:p>
    <w:p w:rsidR="008178BB" w:rsidRPr="00420AA9" w:rsidRDefault="009975EB" w:rsidP="008178BB">
      <w:pPr>
        <w:jc w:val="left"/>
        <w:rPr>
          <w:rFonts w:ascii="HG丸ｺﾞｼｯｸM-PRO" w:eastAsia="HG丸ｺﾞｼｯｸM-PRO" w:hAnsi="HG丸ｺﾞｼｯｸM-PRO"/>
        </w:rPr>
      </w:pPr>
      <w:r>
        <w:rPr>
          <w:rFonts w:ascii="HG丸ｺﾞｼｯｸM-PRO" w:eastAsia="HG丸ｺﾞｼｯｸM-PRO" w:hAnsi="HG丸ｺﾞｼｯｸM-PRO" w:hint="eastAsia"/>
        </w:rPr>
        <w:t>１　再点検の経緯・視点</w:t>
      </w:r>
    </w:p>
    <w:p w:rsidR="008178BB" w:rsidRPr="00420AA9" w:rsidRDefault="008178BB" w:rsidP="008178BB">
      <w:pPr>
        <w:jc w:val="left"/>
        <w:rPr>
          <w:rFonts w:ascii="HG丸ｺﾞｼｯｸM-PRO" w:eastAsia="HG丸ｺﾞｼｯｸM-PRO" w:hAnsi="HG丸ｺﾞｼｯｸM-PRO"/>
        </w:rPr>
      </w:pPr>
    </w:p>
    <w:p w:rsidR="008178BB" w:rsidRPr="00420AA9" w:rsidRDefault="009975EB" w:rsidP="008178BB">
      <w:pPr>
        <w:jc w:val="left"/>
        <w:rPr>
          <w:rFonts w:ascii="HG丸ｺﾞｼｯｸM-PRO" w:eastAsia="HG丸ｺﾞｼｯｸM-PRO" w:hAnsi="HG丸ｺﾞｼｯｸM-PRO"/>
        </w:rPr>
      </w:pPr>
      <w:r>
        <w:rPr>
          <w:rFonts w:ascii="HG丸ｺﾞｼｯｸM-PRO" w:eastAsia="HG丸ｺﾞｼｯｸM-PRO" w:hAnsi="HG丸ｺﾞｼｯｸM-PRO" w:hint="eastAsia"/>
        </w:rPr>
        <w:t>２</w:t>
      </w:r>
      <w:r w:rsidR="00897FFE" w:rsidRPr="00420AA9">
        <w:rPr>
          <w:rFonts w:ascii="HG丸ｺﾞｼｯｸM-PRO" w:eastAsia="HG丸ｺﾞｼｯｸM-PRO" w:hAnsi="HG丸ｺﾞｼｯｸM-PRO" w:hint="eastAsia"/>
        </w:rPr>
        <w:t xml:space="preserve">　再点検結果</w:t>
      </w:r>
    </w:p>
    <w:p w:rsidR="00A00416" w:rsidRPr="00420AA9" w:rsidRDefault="00A00416" w:rsidP="008178BB">
      <w:pPr>
        <w:jc w:val="left"/>
        <w:rPr>
          <w:rFonts w:ascii="HG丸ｺﾞｼｯｸM-PRO" w:eastAsia="HG丸ｺﾞｼｯｸM-PRO" w:hAnsi="HG丸ｺﾞｼｯｸM-PRO"/>
        </w:rPr>
      </w:pPr>
    </w:p>
    <w:p w:rsidR="008178BB" w:rsidRPr="00420AA9" w:rsidRDefault="009975EB" w:rsidP="008178BB">
      <w:pPr>
        <w:jc w:val="left"/>
        <w:rPr>
          <w:rFonts w:ascii="HG丸ｺﾞｼｯｸM-PRO" w:eastAsia="HG丸ｺﾞｼｯｸM-PRO" w:hAnsi="HG丸ｺﾞｼｯｸM-PRO"/>
        </w:rPr>
      </w:pPr>
      <w:r>
        <w:rPr>
          <w:rFonts w:ascii="HG丸ｺﾞｼｯｸM-PRO" w:eastAsia="HG丸ｺﾞｼｯｸM-PRO" w:hAnsi="HG丸ｺﾞｼｯｸM-PRO" w:hint="eastAsia"/>
        </w:rPr>
        <w:t>３</w:t>
      </w:r>
      <w:r w:rsidR="0008696C" w:rsidRPr="00420AA9">
        <w:rPr>
          <w:rFonts w:ascii="HG丸ｺﾞｼｯｸM-PRO" w:eastAsia="HG丸ｺﾞｼｯｸM-PRO" w:hAnsi="HG丸ｺﾞｼｯｸM-PRO" w:hint="eastAsia"/>
        </w:rPr>
        <w:t xml:space="preserve">　</w:t>
      </w:r>
      <w:r w:rsidR="001D4533" w:rsidRPr="00420AA9">
        <w:rPr>
          <w:rFonts w:ascii="HG丸ｺﾞｼｯｸM-PRO" w:eastAsia="HG丸ｺﾞｼｯｸM-PRO" w:hAnsi="HG丸ｺﾞｼｯｸM-PRO" w:hint="eastAsia"/>
        </w:rPr>
        <w:t>別紙</w:t>
      </w:r>
      <w:r w:rsidR="000A4424" w:rsidRPr="00420AA9">
        <w:rPr>
          <w:rFonts w:ascii="HG丸ｺﾞｼｯｸM-PRO" w:eastAsia="HG丸ｺﾞｼｯｸM-PRO" w:hAnsi="HG丸ｺﾞｼｯｸM-PRO" w:hint="eastAsia"/>
        </w:rPr>
        <w:t>資料</w:t>
      </w:r>
      <w:r w:rsidR="001D4533" w:rsidRPr="00420AA9">
        <w:rPr>
          <w:rFonts w:ascii="HG丸ｺﾞｼｯｸM-PRO" w:eastAsia="HG丸ｺﾞｼｯｸM-PRO" w:hAnsi="HG丸ｺﾞｼｯｸM-PRO" w:hint="eastAsia"/>
        </w:rPr>
        <w:t>（再点検による審議会意見）</w:t>
      </w:r>
    </w:p>
    <w:p w:rsidR="008E5F08" w:rsidRPr="00420AA9" w:rsidRDefault="008E5F08" w:rsidP="008178BB">
      <w:pPr>
        <w:jc w:val="left"/>
        <w:rPr>
          <w:rFonts w:ascii="HG丸ｺﾞｼｯｸM-PRO" w:eastAsia="HG丸ｺﾞｼｯｸM-PRO" w:hAnsi="HG丸ｺﾞｼｯｸM-PRO"/>
        </w:rPr>
      </w:pPr>
    </w:p>
    <w:p w:rsidR="008E5F08" w:rsidRPr="00420AA9" w:rsidRDefault="008E5F08" w:rsidP="008178BB">
      <w:pPr>
        <w:jc w:val="left"/>
        <w:rPr>
          <w:rFonts w:ascii="HG丸ｺﾞｼｯｸM-PRO" w:eastAsia="HG丸ｺﾞｼｯｸM-PRO" w:hAnsi="HG丸ｺﾞｼｯｸM-PRO"/>
        </w:rPr>
      </w:pPr>
    </w:p>
    <w:p w:rsidR="008C2F7B" w:rsidRPr="00420AA9" w:rsidRDefault="008C2F7B" w:rsidP="008178BB">
      <w:pPr>
        <w:jc w:val="left"/>
        <w:rPr>
          <w:rFonts w:ascii="HG丸ｺﾞｼｯｸM-PRO" w:eastAsia="HG丸ｺﾞｼｯｸM-PRO" w:hAnsi="HG丸ｺﾞｼｯｸM-PRO"/>
        </w:rPr>
      </w:pPr>
    </w:p>
    <w:p w:rsidR="008E5F08" w:rsidRPr="00420AA9" w:rsidRDefault="008E5F08" w:rsidP="008178BB">
      <w:pPr>
        <w:jc w:val="left"/>
        <w:rPr>
          <w:rFonts w:ascii="HG丸ｺﾞｼｯｸM-PRO" w:eastAsia="HG丸ｺﾞｼｯｸM-PRO" w:hAnsi="HG丸ｺﾞｼｯｸM-PRO"/>
        </w:rPr>
      </w:pPr>
    </w:p>
    <w:p w:rsidR="008178BB" w:rsidRPr="00420AA9" w:rsidRDefault="008178BB" w:rsidP="008178BB">
      <w:pPr>
        <w:jc w:val="left"/>
        <w:rPr>
          <w:rFonts w:ascii="HG丸ｺﾞｼｯｸM-PRO" w:eastAsia="HG丸ｺﾞｼｯｸM-PRO" w:hAnsi="HG丸ｺﾞｼｯｸM-PRO"/>
          <w:b/>
          <w:sz w:val="22"/>
        </w:rPr>
      </w:pPr>
      <w:r w:rsidRPr="00420AA9">
        <w:rPr>
          <w:rFonts w:ascii="HG丸ｺﾞｼｯｸM-PRO" w:eastAsia="HG丸ｺﾞｼｯｸM-PRO" w:hAnsi="HG丸ｺﾞｼｯｸM-PRO" w:hint="eastAsia"/>
          <w:b/>
          <w:sz w:val="28"/>
        </w:rPr>
        <w:t>【参考資料】</w:t>
      </w:r>
    </w:p>
    <w:p w:rsidR="008178BB" w:rsidRPr="00420AA9" w:rsidRDefault="008178BB" w:rsidP="008178BB">
      <w:pPr>
        <w:jc w:val="left"/>
        <w:rPr>
          <w:rFonts w:ascii="HG丸ｺﾞｼｯｸM-PRO" w:eastAsia="HG丸ｺﾞｼｯｸM-PRO" w:hAnsi="HG丸ｺﾞｼｯｸM-PRO"/>
        </w:rPr>
      </w:pPr>
    </w:p>
    <w:p w:rsidR="00C52B56" w:rsidRPr="00420AA9" w:rsidRDefault="008178BB" w:rsidP="00C52B56">
      <w:pPr>
        <w:ind w:rightChars="-270" w:right="-567"/>
        <w:jc w:val="left"/>
        <w:rPr>
          <w:rFonts w:ascii="HG丸ｺﾞｼｯｸM-PRO" w:eastAsia="HG丸ｺﾞｼｯｸM-PRO" w:hAnsi="HG丸ｺﾞｼｯｸM-PRO"/>
        </w:rPr>
      </w:pPr>
      <w:r w:rsidRPr="00420AA9">
        <w:rPr>
          <w:rFonts w:ascii="HG丸ｺﾞｼｯｸM-PRO" w:eastAsia="HG丸ｺﾞｼｯｸM-PRO" w:hAnsi="HG丸ｺﾞｼｯｸM-PRO" w:hint="eastAsia"/>
        </w:rPr>
        <w:t>・</w:t>
      </w:r>
      <w:r w:rsidR="002169FA" w:rsidRPr="00420AA9">
        <w:rPr>
          <w:rFonts w:ascii="HG丸ｺﾞｼｯｸM-PRO" w:eastAsia="HG丸ｺﾞｼｯｸM-PRO" w:hAnsi="HG丸ｺﾞｼｯｸM-PRO" w:hint="eastAsia"/>
        </w:rPr>
        <w:t>指定出資法人への人的関与の再点検に関する調査票</w:t>
      </w:r>
      <w:r w:rsidR="00C52B56" w:rsidRPr="00420AA9">
        <w:rPr>
          <w:rFonts w:ascii="HG丸ｺﾞｼｯｸM-PRO" w:eastAsia="HG丸ｺﾞｼｯｸM-PRO" w:hAnsi="HG丸ｺﾞｼｯｸM-PRO" w:hint="eastAsia"/>
        </w:rPr>
        <w:t xml:space="preserve">　　　　　　　　　　　　　　　　　　</w:t>
      </w:r>
    </w:p>
    <w:p w:rsidR="00396BF3" w:rsidRPr="00420AA9" w:rsidRDefault="00396BF3" w:rsidP="008178BB">
      <w:pPr>
        <w:jc w:val="left"/>
        <w:rPr>
          <w:rFonts w:ascii="HG丸ｺﾞｼｯｸM-PRO" w:eastAsia="HG丸ｺﾞｼｯｸM-PRO" w:hAnsi="HG丸ｺﾞｼｯｸM-PRO"/>
        </w:rPr>
      </w:pPr>
    </w:p>
    <w:p w:rsidR="008178BB" w:rsidRPr="00420AA9" w:rsidRDefault="0008696C" w:rsidP="0008696C">
      <w:pPr>
        <w:widowControl/>
        <w:jc w:val="left"/>
        <w:rPr>
          <w:rFonts w:ascii="HG丸ｺﾞｼｯｸM-PRO" w:eastAsia="HG丸ｺﾞｼｯｸM-PRO" w:hAnsi="HG丸ｺﾞｼｯｸM-PRO"/>
        </w:rPr>
      </w:pPr>
      <w:r w:rsidRPr="00420AA9">
        <w:rPr>
          <w:rFonts w:ascii="HG丸ｺﾞｼｯｸM-PRO" w:eastAsia="HG丸ｺﾞｼｯｸM-PRO" w:hAnsi="HG丸ｺﾞｼｯｸM-PRO" w:hint="eastAsia"/>
        </w:rPr>
        <w:t>・大阪府指定出資法人評価等審議会　委員名簿</w:t>
      </w:r>
      <w:r w:rsidR="00C52B56" w:rsidRPr="00420AA9">
        <w:rPr>
          <w:rFonts w:ascii="HG丸ｺﾞｼｯｸM-PRO" w:eastAsia="HG丸ｺﾞｼｯｸM-PRO" w:hAnsi="HG丸ｺﾞｼｯｸM-PRO" w:hint="eastAsia"/>
        </w:rPr>
        <w:t xml:space="preserve">　　　　　　　　　　　　　　　　　　　　　</w:t>
      </w:r>
    </w:p>
    <w:p w:rsidR="00C077ED" w:rsidRDefault="008178BB" w:rsidP="006A2D18">
      <w:pPr>
        <w:widowControl/>
        <w:jc w:val="left"/>
        <w:rPr>
          <w:rFonts w:ascii="HG丸ｺﾞｼｯｸM-PRO" w:eastAsia="HG丸ｺﾞｼｯｸM-PRO" w:hAnsi="HG丸ｺﾞｼｯｸM-PRO"/>
        </w:rPr>
      </w:pPr>
      <w:r w:rsidRPr="00420AA9">
        <w:rPr>
          <w:rFonts w:ascii="HG丸ｺﾞｼｯｸM-PRO" w:eastAsia="HG丸ｺﾞｼｯｸM-PRO" w:hAnsi="HG丸ｺﾞｼｯｸM-PRO"/>
        </w:rPr>
        <w:br w:type="page"/>
      </w:r>
    </w:p>
    <w:p w:rsidR="00DB4A8C" w:rsidRPr="00420AA9" w:rsidRDefault="00DB4A8C" w:rsidP="00DB4A8C">
      <w:pPr>
        <w:pStyle w:val="a3"/>
        <w:spacing w:line="0" w:lineRule="atLeast"/>
        <w:ind w:leftChars="0" w:left="357"/>
        <w:rPr>
          <w:rFonts w:ascii="HG丸ｺﾞｼｯｸM-PRO" w:eastAsia="HG丸ｺﾞｼｯｸM-PRO" w:hAnsi="HG丸ｺﾞｼｯｸM-PRO"/>
        </w:rPr>
      </w:pPr>
    </w:p>
    <w:p w:rsidR="00DB4A8C" w:rsidRDefault="00DB4A8C" w:rsidP="00DB4A8C">
      <w:pPr>
        <w:pStyle w:val="a3"/>
        <w:ind w:leftChars="0" w:left="2"/>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１</w:t>
      </w:r>
      <w:r w:rsidRPr="00420AA9">
        <w:rPr>
          <w:rFonts w:ascii="HG丸ｺﾞｼｯｸM-PRO" w:eastAsia="HG丸ｺﾞｼｯｸM-PRO" w:hAnsi="HG丸ｺﾞｼｯｸM-PRO" w:hint="eastAsia"/>
          <w:b/>
          <w:u w:val="single"/>
        </w:rPr>
        <w:t xml:space="preserve">　再点検の</w:t>
      </w:r>
      <w:r>
        <w:rPr>
          <w:rFonts w:ascii="HG丸ｺﾞｼｯｸM-PRO" w:eastAsia="HG丸ｺﾞｼｯｸM-PRO" w:hAnsi="HG丸ｺﾞｼｯｸM-PRO" w:hint="eastAsia"/>
          <w:b/>
          <w:u w:val="single"/>
        </w:rPr>
        <w:t>経緯・</w:t>
      </w:r>
      <w:r w:rsidRPr="00420AA9">
        <w:rPr>
          <w:rFonts w:ascii="HG丸ｺﾞｼｯｸM-PRO" w:eastAsia="HG丸ｺﾞｼｯｸM-PRO" w:hAnsi="HG丸ｺﾞｼｯｸM-PRO" w:hint="eastAsia"/>
          <w:b/>
          <w:u w:val="single"/>
        </w:rPr>
        <w:t>視点</w:t>
      </w:r>
    </w:p>
    <w:p w:rsidR="00DB4A8C" w:rsidRDefault="00DB4A8C" w:rsidP="00DB4A8C">
      <w:pPr>
        <w:pStyle w:val="a3"/>
        <w:ind w:leftChars="0" w:left="2"/>
        <w:rPr>
          <w:rFonts w:ascii="HG丸ｺﾞｼｯｸM-PRO" w:eastAsia="HG丸ｺﾞｼｯｸM-PRO" w:hAnsi="HG丸ｺﾞｼｯｸM-PRO"/>
          <w:b/>
          <w:u w:val="single"/>
        </w:rPr>
      </w:pPr>
    </w:p>
    <w:p w:rsidR="00DB4A8C" w:rsidRDefault="00DB4A8C" w:rsidP="00DB4A8C">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（１）今回の再点検の経緯等</w:t>
      </w:r>
    </w:p>
    <w:p w:rsidR="00DB4A8C" w:rsidRPr="00155BCA" w:rsidRDefault="00DB4A8C" w:rsidP="00DB4A8C">
      <w:pPr>
        <w:pStyle w:val="a3"/>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55BCA">
        <w:rPr>
          <w:rFonts w:ascii="HG丸ｺﾞｼｯｸM-PRO" w:eastAsia="HG丸ｺﾞｼｯｸM-PRO" w:hAnsi="HG丸ｺﾞｼｯｸM-PRO" w:hint="eastAsia"/>
        </w:rPr>
        <w:t>大阪府指定出資法人への人的関与の再点検については、法人を取り巻く社会情勢等の変化により、法人と府の役割はもとより、法人が抱える課題等に大きな変化が生じることが想定されることから、当審議会において、一定の期</w:t>
      </w:r>
      <w:r>
        <w:rPr>
          <w:rFonts w:ascii="HG丸ｺﾞｼｯｸM-PRO" w:eastAsia="HG丸ｺﾞｼｯｸM-PRO" w:hAnsi="HG丸ｺﾞｼｯｸM-PRO" w:hint="eastAsia"/>
        </w:rPr>
        <w:t>間（概ね３年間）ごとに、人的関与の継続の要否を確認しており、今年度</w:t>
      </w:r>
      <w:r w:rsidRPr="00155BCA">
        <w:rPr>
          <w:rFonts w:ascii="HG丸ｺﾞｼｯｸM-PRO" w:eastAsia="HG丸ｺﾞｼｯｸM-PRO" w:hAnsi="HG丸ｺﾞｼｯｸM-PRO" w:hint="eastAsia"/>
        </w:rPr>
        <w:t>7月には、府が関与する16法人23</w:t>
      </w:r>
      <w:r>
        <w:rPr>
          <w:rFonts w:ascii="HG丸ｺﾞｼｯｸM-PRO" w:eastAsia="HG丸ｺﾞｼｯｸM-PRO" w:hAnsi="HG丸ｺﾞｼｯｸM-PRO" w:hint="eastAsia"/>
        </w:rPr>
        <w:t>ポストについての再点検に関する意見書をとりまとめたところであるが、『（公財）大阪府都市整備推進センター』及び『（一財）大阪府タウン管理財団』については、法人統合が予定されていたことから、審議を保留としていた。</w:t>
      </w:r>
    </w:p>
    <w:p w:rsidR="00DB4A8C" w:rsidRDefault="00DB4A8C" w:rsidP="00DB4A8C">
      <w:pPr>
        <w:pStyle w:val="a3"/>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今般、両法人の統合計画が決定し、新法人の役員体制案が示されたことから、理事長（常勤）・常務理事（常勤）・常務理事（</w:t>
      </w:r>
      <w:r w:rsidRPr="00253234">
        <w:rPr>
          <w:rFonts w:ascii="HG丸ｺﾞｼｯｸM-PRO" w:eastAsia="HG丸ｺﾞｼｯｸM-PRO" w:hAnsi="HG丸ｺﾞｼｯｸM-PRO" w:hint="eastAsia"/>
        </w:rPr>
        <w:t>タウン事業本部担当）</w:t>
      </w:r>
      <w:r>
        <w:rPr>
          <w:rFonts w:ascii="HG丸ｺﾞｼｯｸM-PRO" w:eastAsia="HG丸ｺﾞｼｯｸM-PRO" w:hAnsi="HG丸ｺﾞｼｯｸM-PRO" w:hint="eastAsia"/>
        </w:rPr>
        <w:t>（常勤）の各ポスト</w:t>
      </w:r>
      <w:r w:rsidRPr="00155BCA">
        <w:rPr>
          <w:rFonts w:ascii="HG丸ｺﾞｼｯｸM-PRO" w:eastAsia="HG丸ｺﾞｼｯｸM-PRO" w:hAnsi="HG丸ｺﾞｼｯｸM-PRO" w:hint="eastAsia"/>
        </w:rPr>
        <w:t>について、改めて再点検の必要が生じたため、法人所管部局に対するヒアリング及び質疑を実施した。</w:t>
      </w:r>
    </w:p>
    <w:p w:rsidR="00DB4A8C" w:rsidRDefault="00DB4A8C" w:rsidP="00DB4A8C">
      <w:pPr>
        <w:pStyle w:val="a3"/>
        <w:ind w:firstLineChars="100" w:firstLine="210"/>
        <w:rPr>
          <w:rFonts w:ascii="HG丸ｺﾞｼｯｸM-PRO" w:eastAsia="HG丸ｺﾞｼｯｸM-PRO" w:hAnsi="HG丸ｺﾞｼｯｸM-PRO"/>
        </w:rPr>
      </w:pPr>
    </w:p>
    <w:p w:rsidR="00DB4A8C" w:rsidRDefault="00DB4A8C" w:rsidP="00DB4A8C">
      <w:pPr>
        <w:pStyle w:val="a3"/>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709A7020" wp14:editId="6FCC7921">
                <wp:simplePos x="0" y="0"/>
                <wp:positionH relativeFrom="column">
                  <wp:posOffset>338455</wp:posOffset>
                </wp:positionH>
                <wp:positionV relativeFrom="paragraph">
                  <wp:posOffset>86996</wp:posOffset>
                </wp:positionV>
                <wp:extent cx="5753100" cy="1428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53100" cy="142875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F42271" id="正方形/長方形 1" o:spid="_x0000_s1026" style="position:absolute;left:0;text-align:left;margin-left:26.65pt;margin-top:6.85pt;width:453pt;height:1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" filled="f" strokecolor="black [3213]" strokeweight="1.25pt"/>
            </w:pict>
          </mc:Fallback>
        </mc:AlternateContent>
      </w:r>
    </w:p>
    <w:p w:rsidR="00DB4A8C" w:rsidRPr="00E47133" w:rsidRDefault="00DB4A8C" w:rsidP="00DB4A8C">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E47133">
        <w:rPr>
          <w:rFonts w:ascii="HG丸ｺﾞｼｯｸM-PRO" w:eastAsia="HG丸ｺﾞｼｯｸM-PRO" w:hAnsi="HG丸ｺﾞｼｯｸM-PRO" w:hint="eastAsia"/>
          <w:b/>
        </w:rPr>
        <w:t>【今回再点検の経過】</w:t>
      </w:r>
    </w:p>
    <w:p w:rsidR="00DB4A8C" w:rsidRPr="00E47133" w:rsidRDefault="00DB4A8C" w:rsidP="00DB4A8C">
      <w:pPr>
        <w:rPr>
          <w:rFonts w:ascii="HG丸ｺﾞｼｯｸM-PRO" w:eastAsia="HG丸ｺﾞｼｯｸM-PRO" w:hAnsi="HG丸ｺﾞｼｯｸM-PRO"/>
          <w:b/>
        </w:rPr>
      </w:pPr>
      <w:r w:rsidRPr="00E47133">
        <w:rPr>
          <w:rFonts w:ascii="HG丸ｺﾞｼｯｸM-PRO" w:eastAsia="HG丸ｺﾞｼｯｸM-PRO" w:hAnsi="HG丸ｺﾞｼｯｸM-PRO" w:hint="eastAsia"/>
          <w:b/>
        </w:rPr>
        <w:t xml:space="preserve">　　　　　第１回（令和元年１２月３日）</w:t>
      </w:r>
    </w:p>
    <w:p w:rsidR="00DB4A8C" w:rsidRDefault="00DB4A8C" w:rsidP="00DB4A8C">
      <w:pPr>
        <w:rPr>
          <w:rFonts w:ascii="HG丸ｺﾞｼｯｸM-PRO" w:eastAsia="HG丸ｺﾞｼｯｸM-PRO" w:hAnsi="HG丸ｺﾞｼｯｸM-PRO"/>
        </w:rPr>
      </w:pPr>
      <w:r>
        <w:rPr>
          <w:rFonts w:ascii="HG丸ｺﾞｼｯｸM-PRO" w:eastAsia="HG丸ｺﾞｼｯｸM-PRO" w:hAnsi="HG丸ｺﾞｼｯｸM-PRO" w:hint="eastAsia"/>
        </w:rPr>
        <w:t xml:space="preserve">　　　　　　〇人的関与の必要性の審議（法人所管部局のヒアリング）</w:t>
      </w:r>
    </w:p>
    <w:p w:rsidR="00DB4A8C" w:rsidRPr="00E47133" w:rsidRDefault="00DB4A8C" w:rsidP="00DB4A8C">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E47133">
        <w:rPr>
          <w:rFonts w:ascii="HG丸ｺﾞｼｯｸM-PRO" w:eastAsia="HG丸ｺﾞｼｯｸM-PRO" w:hAnsi="HG丸ｺﾞｼｯｸM-PRO" w:hint="eastAsia"/>
          <w:b/>
        </w:rPr>
        <w:t>第２回（令和元年１２月１０日）</w:t>
      </w:r>
    </w:p>
    <w:p w:rsidR="00DB4A8C" w:rsidRPr="00E47133" w:rsidRDefault="00DB4A8C" w:rsidP="00DB4A8C">
      <w:pPr>
        <w:rPr>
          <w:rFonts w:ascii="HG丸ｺﾞｼｯｸM-PRO" w:eastAsia="HG丸ｺﾞｼｯｸM-PRO" w:hAnsi="HG丸ｺﾞｼｯｸM-PRO"/>
        </w:rPr>
      </w:pPr>
      <w:r>
        <w:rPr>
          <w:rFonts w:ascii="HG丸ｺﾞｼｯｸM-PRO" w:eastAsia="HG丸ｺﾞｼｯｸM-PRO" w:hAnsi="HG丸ｺﾞｼｯｸM-PRO" w:hint="eastAsia"/>
        </w:rPr>
        <w:t xml:space="preserve">　　　　　　〇指定出資法人の人的関与の再点検に関する意見書とりまとめ</w:t>
      </w:r>
    </w:p>
    <w:p w:rsidR="00DB4A8C" w:rsidRDefault="00DB4A8C" w:rsidP="00DB4A8C">
      <w:pPr>
        <w:rPr>
          <w:rFonts w:ascii="HG丸ｺﾞｼｯｸM-PRO" w:eastAsia="HG丸ｺﾞｼｯｸM-PRO" w:hAnsi="HG丸ｺﾞｼｯｸM-PRO"/>
          <w:b/>
          <w:u w:val="single"/>
        </w:rPr>
      </w:pPr>
    </w:p>
    <w:p w:rsidR="00DB4A8C" w:rsidRPr="00316995" w:rsidRDefault="00DB4A8C" w:rsidP="00DB4A8C">
      <w:pPr>
        <w:rPr>
          <w:rFonts w:ascii="HG丸ｺﾞｼｯｸM-PRO" w:eastAsia="HG丸ｺﾞｼｯｸM-PRO" w:hAnsi="HG丸ｺﾞｼｯｸM-PRO"/>
          <w:b/>
          <w:u w:val="single"/>
        </w:rPr>
      </w:pPr>
    </w:p>
    <w:p w:rsidR="00DB4A8C" w:rsidRDefault="00DB4A8C" w:rsidP="00DB4A8C">
      <w:pPr>
        <w:ind w:left="210" w:hangingChars="100" w:hanging="210"/>
        <w:rPr>
          <w:rFonts w:ascii="HG丸ｺﾞｼｯｸM-PRO" w:eastAsia="HG丸ｺﾞｼｯｸM-PRO" w:hAnsi="HG丸ｺﾞｼｯｸM-PRO"/>
        </w:rPr>
      </w:pPr>
      <w:r w:rsidRPr="00420AA9">
        <w:rPr>
          <w:rFonts w:hint="eastAsia"/>
        </w:rPr>
        <w:t xml:space="preserve">　</w:t>
      </w:r>
      <w:r>
        <w:rPr>
          <w:rFonts w:ascii="HG丸ｺﾞｼｯｸM-PRO" w:eastAsia="HG丸ｺﾞｼｯｸM-PRO" w:hAnsi="HG丸ｺﾞｼｯｸM-PRO" w:hint="eastAsia"/>
        </w:rPr>
        <w:t>（２）再点検の視点</w:t>
      </w:r>
    </w:p>
    <w:p w:rsidR="00DB4A8C" w:rsidRPr="00155BCA" w:rsidRDefault="00DB4A8C" w:rsidP="00DB4A8C">
      <w:pPr>
        <w:ind w:leftChars="400" w:left="840" w:firstLineChars="100" w:firstLine="210"/>
        <w:rPr>
          <w:rFonts w:ascii="HG丸ｺﾞｼｯｸM-PRO" w:eastAsia="HG丸ｺﾞｼｯｸM-PRO" w:hAnsi="HG丸ｺﾞｼｯｸM-PRO"/>
        </w:rPr>
      </w:pPr>
      <w:r w:rsidRPr="00155BCA">
        <w:rPr>
          <w:rFonts w:ascii="HG丸ｺﾞｼｯｸM-PRO" w:eastAsia="HG丸ｺﾞｼｯｸM-PRO" w:hAnsi="HG丸ｺﾞｼｯｸM-PRO" w:hint="eastAsia"/>
        </w:rPr>
        <w:t>再点検にあたっては、「法人の持つ公共的な使命や、経営状況の悪化により府民負担が増大することがないかなど、法人が抱える課題や役員に課せられた責務を踏まえ、本当に府関係者が法人の役員に就任する必要があるのかどうか、府民目線により必要性の検討を行う」という、これまでの再点検の視点により審議を行った。</w:t>
      </w:r>
    </w:p>
    <w:p w:rsidR="00DB4A8C" w:rsidRDefault="00DB4A8C" w:rsidP="00DB4A8C">
      <w:pPr>
        <w:ind w:left="840" w:hangingChars="400" w:hanging="840"/>
        <w:rPr>
          <w:rFonts w:ascii="HG丸ｺﾞｼｯｸM-PRO" w:eastAsia="HG丸ｺﾞｼｯｸM-PRO" w:hAnsi="HG丸ｺﾞｼｯｸM-PRO"/>
        </w:rPr>
      </w:pPr>
      <w:r w:rsidRPr="00155BC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155BCA">
        <w:rPr>
          <w:rFonts w:ascii="HG丸ｺﾞｼｯｸM-PRO" w:eastAsia="HG丸ｺﾞｼｯｸM-PRO" w:hAnsi="HG丸ｺﾞｼｯｸM-PRO" w:hint="eastAsia"/>
        </w:rPr>
        <w:t>また、ヒアリングにあたっては、法人としての「取り組むべき課題の重要性」及び「法人課題と対象役員の職務との関連性」を中心に、「府の人的関与の必要性」について慎重に検討を行い、最終的に以下のとおり、審議会として意見をとりまとめたところである。</w:t>
      </w:r>
    </w:p>
    <w:p w:rsidR="00DB4A8C" w:rsidRDefault="00DB4A8C" w:rsidP="00DB4A8C">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DB4A8C" w:rsidRPr="00A05874" w:rsidRDefault="00DB4A8C" w:rsidP="00DB4A8C">
      <w:pPr>
        <w:rPr>
          <w:rFonts w:ascii="HG丸ｺﾞｼｯｸM-PRO" w:eastAsia="HG丸ｺﾞｼｯｸM-PRO" w:hAnsi="HG丸ｺﾞｼｯｸM-PRO"/>
        </w:rPr>
      </w:pPr>
    </w:p>
    <w:p w:rsidR="00DB4A8C" w:rsidRDefault="00DB4A8C" w:rsidP="00DB4A8C">
      <w:pPr>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２</w:t>
      </w:r>
      <w:r w:rsidRPr="00420AA9">
        <w:rPr>
          <w:rFonts w:ascii="HG丸ｺﾞｼｯｸM-PRO" w:eastAsia="HG丸ｺﾞｼｯｸM-PRO" w:hAnsi="HG丸ｺﾞｼｯｸM-PRO" w:hint="eastAsia"/>
          <w:b/>
          <w:u w:val="single"/>
        </w:rPr>
        <w:t xml:space="preserve">　再点検の結果</w:t>
      </w:r>
    </w:p>
    <w:p w:rsidR="00DB4A8C" w:rsidRDefault="00DB4A8C" w:rsidP="00DB4A8C">
      <w:pPr>
        <w:rPr>
          <w:rFonts w:ascii="HG丸ｺﾞｼｯｸM-PRO" w:eastAsia="HG丸ｺﾞｼｯｸM-PRO" w:hAnsi="HG丸ｺﾞｼｯｸM-PRO"/>
        </w:rPr>
      </w:pPr>
      <w:r>
        <w:rPr>
          <w:rFonts w:ascii="HG丸ｺﾞｼｯｸM-PRO" w:eastAsia="HG丸ｺﾞｼｯｸM-PRO" w:hAnsi="HG丸ｺﾞｼｯｸM-PRO" w:hint="eastAsia"/>
        </w:rPr>
        <w:t xml:space="preserve">　前述の視点に立ち、再点検を行った結果は、以下のとおりである。</w:t>
      </w:r>
    </w:p>
    <w:p w:rsidR="00DB4A8C" w:rsidRDefault="00DB4A8C" w:rsidP="00DB4A8C">
      <w:pPr>
        <w:rPr>
          <w:rFonts w:ascii="HG丸ｺﾞｼｯｸM-PRO" w:eastAsia="HG丸ｺﾞｼｯｸM-PRO" w:hAnsi="HG丸ｺﾞｼｯｸM-PRO"/>
        </w:rPr>
      </w:pPr>
    </w:p>
    <w:p w:rsidR="00DB4A8C" w:rsidRDefault="00DB4A8C" w:rsidP="00DB4A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F048F">
        <w:rPr>
          <w:rFonts w:ascii="HG丸ｺﾞｼｯｸM-PRO" w:eastAsia="HG丸ｺﾞｼｯｸM-PRO" w:hAnsi="HG丸ｺﾞｼｯｸM-PRO" w:hint="eastAsia"/>
          <w:bdr w:val="single" w:sz="4" w:space="0" w:color="auto"/>
          <w:shd w:val="pct15" w:color="auto" w:fill="FFFFFF"/>
        </w:rPr>
        <w:t>公益財団法人　大阪府都市整備推進センター</w:t>
      </w:r>
    </w:p>
    <w:p w:rsidR="00DB4A8C" w:rsidRDefault="00DB4A8C" w:rsidP="00DB4A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F048F">
        <w:rPr>
          <w:rFonts w:ascii="HG丸ｺﾞｼｯｸM-PRO" w:eastAsia="HG丸ｺﾞｼｯｸM-PRO" w:hAnsi="HG丸ｺﾞｼｯｸM-PRO" w:hint="eastAsia"/>
          <w:bdr w:val="single" w:sz="4" w:space="0" w:color="auto"/>
          <w:shd w:val="pct15" w:color="auto" w:fill="FFFFFF"/>
        </w:rPr>
        <w:t>「理事長（常勤）」、「常務理事（常勤）」、「常務理事（タウン事業本部担当）（常勤）」</w:t>
      </w:r>
    </w:p>
    <w:p w:rsidR="00DB4A8C" w:rsidRDefault="00DB4A8C" w:rsidP="00DB4A8C">
      <w:pPr>
        <w:rPr>
          <w:rFonts w:ascii="HG丸ｺﾞｼｯｸM-PRO" w:eastAsia="HG丸ｺﾞｼｯｸM-PRO" w:hAnsi="HG丸ｺﾞｼｯｸM-PRO"/>
        </w:rPr>
      </w:pPr>
    </w:p>
    <w:p w:rsidR="00DB4A8C" w:rsidRDefault="00DB4A8C" w:rsidP="00DB4A8C">
      <w:pPr>
        <w:rPr>
          <w:rFonts w:ascii="HG丸ｺﾞｼｯｸM-PRO" w:eastAsia="HG丸ｺﾞｼｯｸM-PRO" w:hAnsi="HG丸ｺﾞｼｯｸM-PRO"/>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0288" behindDoc="0" locked="0" layoutInCell="1" allowOverlap="1" wp14:anchorId="124FCA6C" wp14:editId="1A154636">
                <wp:simplePos x="0" y="0"/>
                <wp:positionH relativeFrom="column">
                  <wp:posOffset>232410</wp:posOffset>
                </wp:positionH>
                <wp:positionV relativeFrom="paragraph">
                  <wp:posOffset>99060</wp:posOffset>
                </wp:positionV>
                <wp:extent cx="5924550" cy="34671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924550" cy="3467100"/>
                        </a:xfrm>
                        <a:prstGeom prst="rect">
                          <a:avLst/>
                        </a:prstGeom>
                        <a:noFill/>
                        <a:ln w="222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8852C3" w:rsidRDefault="00DB4A8C" w:rsidP="00DB4A8C">
                            <w:pPr>
                              <w:rPr>
                                <w:rFonts w:ascii="HG丸ｺﾞｼｯｸM-PRO" w:eastAsia="HG丸ｺﾞｼｯｸM-PRO" w:hAnsi="HG丸ｺﾞｼｯｸM-PRO"/>
                                <w:b/>
                                <w:color w:val="000000" w:themeColor="text1"/>
                                <w:sz w:val="24"/>
                                <w:szCs w:val="24"/>
                              </w:rPr>
                            </w:pPr>
                            <w:r w:rsidRPr="008F048F">
                              <w:rPr>
                                <w:rFonts w:ascii="HG丸ｺﾞｼｯｸM-PRO" w:eastAsia="HG丸ｺﾞｼｯｸM-PRO" w:hAnsi="HG丸ｺﾞｼｯｸM-PRO" w:hint="eastAsia"/>
                                <w:color w:val="FF0000"/>
                                <w:sz w:val="24"/>
                                <w:szCs w:val="24"/>
                              </w:rPr>
                              <w:t xml:space="preserve">　</w:t>
                            </w:r>
                            <w:r w:rsidRPr="008F048F">
                              <w:rPr>
                                <w:rFonts w:ascii="HG丸ｺﾞｼｯｸM-PRO" w:eastAsia="HG丸ｺﾞｼｯｸM-PRO" w:hAnsi="HG丸ｺﾞｼｯｸM-PRO" w:hint="eastAsia"/>
                                <w:b/>
                                <w:color w:val="000000" w:themeColor="text1"/>
                                <w:sz w:val="24"/>
                                <w:szCs w:val="24"/>
                              </w:rPr>
                              <w:t xml:space="preserve">[審議会意見]　</w:t>
                            </w:r>
                          </w:p>
                          <w:p w:rsidR="00DB4A8C" w:rsidRDefault="008852C3" w:rsidP="008852C3">
                            <w:pPr>
                              <w:ind w:firstLineChars="200" w:firstLine="482"/>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「理事長</w:t>
                            </w:r>
                            <w:r>
                              <w:rPr>
                                <w:rFonts w:ascii="HG丸ｺﾞｼｯｸM-PRO" w:eastAsia="HG丸ｺﾞｼｯｸM-PRO" w:hAnsi="HG丸ｺﾞｼｯｸM-PRO"/>
                                <w:b/>
                                <w:color w:val="000000" w:themeColor="text1"/>
                                <w:sz w:val="24"/>
                                <w:szCs w:val="24"/>
                              </w:rPr>
                              <w:t>（</w:t>
                            </w:r>
                            <w:r>
                              <w:rPr>
                                <w:rFonts w:ascii="HG丸ｺﾞｼｯｸM-PRO" w:eastAsia="HG丸ｺﾞｼｯｸM-PRO" w:hAnsi="HG丸ｺﾞｼｯｸM-PRO" w:hint="eastAsia"/>
                                <w:b/>
                                <w:color w:val="000000" w:themeColor="text1"/>
                                <w:sz w:val="24"/>
                                <w:szCs w:val="24"/>
                              </w:rPr>
                              <w:t>常勤）」：</w:t>
                            </w:r>
                            <w:r w:rsidR="00DB4A8C" w:rsidRPr="008F048F">
                              <w:rPr>
                                <w:rFonts w:ascii="HG丸ｺﾞｼｯｸM-PRO" w:eastAsia="HG丸ｺﾞｼｯｸM-PRO" w:hAnsi="HG丸ｺﾞｼｯｸM-PRO" w:hint="eastAsia"/>
                                <w:b/>
                                <w:color w:val="000000" w:themeColor="text1"/>
                                <w:sz w:val="24"/>
                                <w:szCs w:val="24"/>
                              </w:rPr>
                              <w:t>『認められる』</w:t>
                            </w:r>
                          </w:p>
                          <w:p w:rsidR="008852C3" w:rsidRDefault="008852C3" w:rsidP="008852C3">
                            <w:pPr>
                              <w:ind w:firstLineChars="200" w:firstLine="482"/>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「常務</w:t>
                            </w:r>
                            <w:r>
                              <w:rPr>
                                <w:rFonts w:ascii="HG丸ｺﾞｼｯｸM-PRO" w:eastAsia="HG丸ｺﾞｼｯｸM-PRO" w:hAnsi="HG丸ｺﾞｼｯｸM-PRO"/>
                                <w:b/>
                                <w:color w:val="000000" w:themeColor="text1"/>
                                <w:sz w:val="24"/>
                                <w:szCs w:val="24"/>
                              </w:rPr>
                              <w:t>理事（</w:t>
                            </w:r>
                            <w:r>
                              <w:rPr>
                                <w:rFonts w:ascii="HG丸ｺﾞｼｯｸM-PRO" w:eastAsia="HG丸ｺﾞｼｯｸM-PRO" w:hAnsi="HG丸ｺﾞｼｯｸM-PRO" w:hint="eastAsia"/>
                                <w:b/>
                                <w:color w:val="000000" w:themeColor="text1"/>
                                <w:sz w:val="24"/>
                                <w:szCs w:val="24"/>
                              </w:rPr>
                              <w:t>常勤</w:t>
                            </w:r>
                            <w:r>
                              <w:rPr>
                                <w:rFonts w:ascii="HG丸ｺﾞｼｯｸM-PRO" w:eastAsia="HG丸ｺﾞｼｯｸM-PRO" w:hAnsi="HG丸ｺﾞｼｯｸM-PRO"/>
                                <w:b/>
                                <w:color w:val="000000" w:themeColor="text1"/>
                                <w:sz w:val="24"/>
                                <w:szCs w:val="24"/>
                              </w:rPr>
                              <w:t>）」</w:t>
                            </w:r>
                            <w:r>
                              <w:rPr>
                                <w:rFonts w:ascii="HG丸ｺﾞｼｯｸM-PRO" w:eastAsia="HG丸ｺﾞｼｯｸM-PRO" w:hAnsi="HG丸ｺﾞｼｯｸM-PRO" w:hint="eastAsia"/>
                                <w:b/>
                                <w:color w:val="000000" w:themeColor="text1"/>
                                <w:sz w:val="24"/>
                                <w:szCs w:val="24"/>
                              </w:rPr>
                              <w:t>：『</w:t>
                            </w:r>
                            <w:r>
                              <w:rPr>
                                <w:rFonts w:ascii="HG丸ｺﾞｼｯｸM-PRO" w:eastAsia="HG丸ｺﾞｼｯｸM-PRO" w:hAnsi="HG丸ｺﾞｼｯｸM-PRO"/>
                                <w:b/>
                                <w:color w:val="000000" w:themeColor="text1"/>
                                <w:sz w:val="24"/>
                                <w:szCs w:val="24"/>
                              </w:rPr>
                              <w:t>条件付きで</w:t>
                            </w:r>
                            <w:r>
                              <w:rPr>
                                <w:rFonts w:ascii="HG丸ｺﾞｼｯｸM-PRO" w:eastAsia="HG丸ｺﾞｼｯｸM-PRO" w:hAnsi="HG丸ｺﾞｼｯｸM-PRO" w:hint="eastAsia"/>
                                <w:b/>
                                <w:color w:val="000000" w:themeColor="text1"/>
                                <w:sz w:val="24"/>
                                <w:szCs w:val="24"/>
                              </w:rPr>
                              <w:t>認められる</w:t>
                            </w:r>
                            <w:r>
                              <w:rPr>
                                <w:rFonts w:ascii="HG丸ｺﾞｼｯｸM-PRO" w:eastAsia="HG丸ｺﾞｼｯｸM-PRO" w:hAnsi="HG丸ｺﾞｼｯｸM-PRO"/>
                                <w:b/>
                                <w:color w:val="000000" w:themeColor="text1"/>
                                <w:sz w:val="24"/>
                                <w:szCs w:val="24"/>
                              </w:rPr>
                              <w:t>』</w:t>
                            </w:r>
                          </w:p>
                          <w:p w:rsidR="008852C3" w:rsidRPr="008852C3" w:rsidRDefault="008852C3" w:rsidP="008852C3">
                            <w:pPr>
                              <w:ind w:firstLineChars="200" w:firstLine="482"/>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「常務理事</w:t>
                            </w:r>
                            <w:r>
                              <w:rPr>
                                <w:rFonts w:ascii="HG丸ｺﾞｼｯｸM-PRO" w:eastAsia="HG丸ｺﾞｼｯｸM-PRO" w:hAnsi="HG丸ｺﾞｼｯｸM-PRO"/>
                                <w:b/>
                                <w:color w:val="000000" w:themeColor="text1"/>
                                <w:sz w:val="24"/>
                                <w:szCs w:val="24"/>
                              </w:rPr>
                              <w:t>（</w:t>
                            </w:r>
                            <w:r>
                              <w:rPr>
                                <w:rFonts w:ascii="HG丸ｺﾞｼｯｸM-PRO" w:eastAsia="HG丸ｺﾞｼｯｸM-PRO" w:hAnsi="HG丸ｺﾞｼｯｸM-PRO" w:hint="eastAsia"/>
                                <w:b/>
                                <w:color w:val="000000" w:themeColor="text1"/>
                                <w:sz w:val="24"/>
                                <w:szCs w:val="24"/>
                              </w:rPr>
                              <w:t>タウン</w:t>
                            </w:r>
                            <w:r>
                              <w:rPr>
                                <w:rFonts w:ascii="HG丸ｺﾞｼｯｸM-PRO" w:eastAsia="HG丸ｺﾞｼｯｸM-PRO" w:hAnsi="HG丸ｺﾞｼｯｸM-PRO"/>
                                <w:b/>
                                <w:color w:val="000000" w:themeColor="text1"/>
                                <w:sz w:val="24"/>
                                <w:szCs w:val="24"/>
                              </w:rPr>
                              <w:t>事業本部</w:t>
                            </w:r>
                            <w:r>
                              <w:rPr>
                                <w:rFonts w:ascii="HG丸ｺﾞｼｯｸM-PRO" w:eastAsia="HG丸ｺﾞｼｯｸM-PRO" w:hAnsi="HG丸ｺﾞｼｯｸM-PRO" w:hint="eastAsia"/>
                                <w:b/>
                                <w:color w:val="000000" w:themeColor="text1"/>
                                <w:sz w:val="24"/>
                                <w:szCs w:val="24"/>
                              </w:rPr>
                              <w:t>担当）（常勤</w:t>
                            </w:r>
                            <w:r>
                              <w:rPr>
                                <w:rFonts w:ascii="HG丸ｺﾞｼｯｸM-PRO" w:eastAsia="HG丸ｺﾞｼｯｸM-PRO" w:hAnsi="HG丸ｺﾞｼｯｸM-PRO"/>
                                <w:b/>
                                <w:color w:val="000000" w:themeColor="text1"/>
                                <w:sz w:val="24"/>
                                <w:szCs w:val="24"/>
                              </w:rPr>
                              <w:t>）</w:t>
                            </w:r>
                            <w:r>
                              <w:rPr>
                                <w:rFonts w:ascii="HG丸ｺﾞｼｯｸM-PRO" w:eastAsia="HG丸ｺﾞｼｯｸM-PRO" w:hAnsi="HG丸ｺﾞｼｯｸM-PRO" w:hint="eastAsia"/>
                                <w:b/>
                                <w:color w:val="000000" w:themeColor="text1"/>
                                <w:sz w:val="24"/>
                                <w:szCs w:val="24"/>
                              </w:rPr>
                              <w:t>」：『</w:t>
                            </w:r>
                            <w:r>
                              <w:rPr>
                                <w:rFonts w:ascii="HG丸ｺﾞｼｯｸM-PRO" w:eastAsia="HG丸ｺﾞｼｯｸM-PRO" w:hAnsi="HG丸ｺﾞｼｯｸM-PRO"/>
                                <w:b/>
                                <w:color w:val="000000" w:themeColor="text1"/>
                                <w:sz w:val="24"/>
                                <w:szCs w:val="24"/>
                              </w:rPr>
                              <w:t>条件付きで</w:t>
                            </w:r>
                            <w:r>
                              <w:rPr>
                                <w:rFonts w:ascii="HG丸ｺﾞｼｯｸM-PRO" w:eastAsia="HG丸ｺﾞｼｯｸM-PRO" w:hAnsi="HG丸ｺﾞｼｯｸM-PRO" w:hint="eastAsia"/>
                                <w:b/>
                                <w:color w:val="000000" w:themeColor="text1"/>
                                <w:sz w:val="24"/>
                                <w:szCs w:val="24"/>
                              </w:rPr>
                              <w:t>認められる</w:t>
                            </w:r>
                            <w:r>
                              <w:rPr>
                                <w:rFonts w:ascii="HG丸ｺﾞｼｯｸM-PRO" w:eastAsia="HG丸ｺﾞｼｯｸM-PRO" w:hAnsi="HG丸ｺﾞｼｯｸM-PRO"/>
                                <w:b/>
                                <w:color w:val="000000" w:themeColor="text1"/>
                                <w:sz w:val="24"/>
                                <w:szCs w:val="24"/>
                              </w:rPr>
                              <w:t>』</w:t>
                            </w:r>
                          </w:p>
                          <w:p w:rsidR="00DB4A8C" w:rsidRPr="008F048F" w:rsidRDefault="00DB4A8C" w:rsidP="00DB4A8C">
                            <w:pPr>
                              <w:rPr>
                                <w:rFonts w:ascii="HG丸ｺﾞｼｯｸM-PRO" w:eastAsia="HG丸ｺﾞｼｯｸM-PRO" w:hAnsi="HG丸ｺﾞｼｯｸM-PRO"/>
                                <w:color w:val="000000" w:themeColor="text1"/>
                                <w:sz w:val="24"/>
                                <w:szCs w:val="24"/>
                              </w:rPr>
                            </w:pPr>
                          </w:p>
                          <w:p w:rsidR="00DB4A8C" w:rsidRPr="008F048F" w:rsidRDefault="00DB4A8C" w:rsidP="00DB4A8C">
                            <w:pPr>
                              <w:rPr>
                                <w:rFonts w:ascii="HG丸ｺﾞｼｯｸM-PRO" w:eastAsia="HG丸ｺﾞｼｯｸM-PRO" w:hAnsi="HG丸ｺﾞｼｯｸM-PRO"/>
                                <w:color w:val="000000" w:themeColor="text1"/>
                                <w:sz w:val="24"/>
                                <w:szCs w:val="24"/>
                              </w:rPr>
                            </w:pPr>
                            <w:r w:rsidRPr="008F048F">
                              <w:rPr>
                                <w:rFonts w:ascii="HG丸ｺﾞｼｯｸM-PRO" w:eastAsia="HG丸ｺﾞｼｯｸM-PRO" w:hAnsi="HG丸ｺﾞｼｯｸM-PRO" w:hint="eastAsia"/>
                                <w:color w:val="000000" w:themeColor="text1"/>
                                <w:sz w:val="24"/>
                                <w:szCs w:val="24"/>
                              </w:rPr>
                              <w:t xml:space="preserve">　令和２年４月より大阪府タウン管理財団と統合し、大阪府域全体のまちづくり推進支援と関連施設の管理等を一体的に運営していくためには、府のまちづくり施策との整合を図り、連携して取組みを進めていく必要がある。そのため府関係者が、適切な役割分担のもと、役員に就任する必要性が認められる。</w:t>
                            </w:r>
                          </w:p>
                          <w:p w:rsidR="00DB4A8C" w:rsidRPr="008F048F" w:rsidRDefault="00DB4A8C" w:rsidP="00DB4A8C">
                            <w:pPr>
                              <w:ind w:firstLineChars="100" w:firstLine="240"/>
                              <w:rPr>
                                <w:rFonts w:ascii="HG丸ｺﾞｼｯｸM-PRO" w:eastAsia="HG丸ｺﾞｼｯｸM-PRO" w:hAnsi="HG丸ｺﾞｼｯｸM-PRO"/>
                                <w:color w:val="000000" w:themeColor="text1"/>
                                <w:sz w:val="24"/>
                                <w:szCs w:val="24"/>
                              </w:rPr>
                            </w:pPr>
                            <w:r w:rsidRPr="008F048F">
                              <w:rPr>
                                <w:rFonts w:ascii="HG丸ｺﾞｼｯｸM-PRO" w:eastAsia="HG丸ｺﾞｼｯｸM-PRO" w:hAnsi="HG丸ｺﾞｼｯｸM-PRO" w:hint="eastAsia"/>
                                <w:color w:val="000000" w:themeColor="text1"/>
                                <w:sz w:val="24"/>
                                <w:szCs w:val="24"/>
                              </w:rPr>
                              <w:t>なお、</w:t>
                            </w:r>
                            <w:r>
                              <w:rPr>
                                <w:rFonts w:ascii="HG丸ｺﾞｼｯｸM-PRO" w:eastAsia="HG丸ｺﾞｼｯｸM-PRO" w:hAnsi="HG丸ｺﾞｼｯｸM-PRO"/>
                                <w:color w:val="000000" w:themeColor="text1"/>
                                <w:sz w:val="24"/>
                                <w:szCs w:val="24"/>
                              </w:rPr>
                              <w:t>常務理事については、</w:t>
                            </w:r>
                            <w:r w:rsidR="008852C3">
                              <w:rPr>
                                <w:rFonts w:ascii="HG丸ｺﾞｼｯｸM-PRO" w:eastAsia="HG丸ｺﾞｼｯｸM-PRO" w:hAnsi="HG丸ｺﾞｼｯｸM-PRO" w:hint="eastAsia"/>
                                <w:color w:val="000000" w:themeColor="text1"/>
                                <w:sz w:val="24"/>
                                <w:szCs w:val="24"/>
                              </w:rPr>
                              <w:t>法人統合に伴い、それぞれ旧</w:t>
                            </w:r>
                            <w:r w:rsidR="008852C3">
                              <w:rPr>
                                <w:rFonts w:ascii="HG丸ｺﾞｼｯｸM-PRO" w:eastAsia="HG丸ｺﾞｼｯｸM-PRO" w:hAnsi="HG丸ｺﾞｼｯｸM-PRO"/>
                                <w:color w:val="000000" w:themeColor="text1"/>
                                <w:sz w:val="24"/>
                                <w:szCs w:val="24"/>
                              </w:rPr>
                              <w:t>法人</w:t>
                            </w:r>
                            <w:r w:rsidRPr="008F048F">
                              <w:rPr>
                                <w:rFonts w:ascii="HG丸ｺﾞｼｯｸM-PRO" w:eastAsia="HG丸ｺﾞｼｯｸM-PRO" w:hAnsi="HG丸ｺﾞｼｯｸM-PRO" w:hint="eastAsia"/>
                                <w:color w:val="000000" w:themeColor="text1"/>
                                <w:sz w:val="24"/>
                                <w:szCs w:val="24"/>
                              </w:rPr>
                              <w:t>の事業責任者として、引継ぎ事業等の特性を踏まえた府の関与の必要性も認められるが、事業の進捗状況により、役員の</w:t>
                            </w:r>
                            <w:r w:rsidR="008852C3">
                              <w:rPr>
                                <w:rFonts w:ascii="HG丸ｺﾞｼｯｸM-PRO" w:eastAsia="HG丸ｺﾞｼｯｸM-PRO" w:hAnsi="HG丸ｺﾞｼｯｸM-PRO" w:hint="eastAsia"/>
                                <w:color w:val="000000" w:themeColor="text1"/>
                                <w:sz w:val="24"/>
                                <w:szCs w:val="24"/>
                              </w:rPr>
                              <w:t>人数・配置形態・</w:t>
                            </w:r>
                            <w:r w:rsidRPr="008F048F">
                              <w:rPr>
                                <w:rFonts w:ascii="HG丸ｺﾞｼｯｸM-PRO" w:eastAsia="HG丸ｺﾞｼｯｸM-PRO" w:hAnsi="HG丸ｺﾞｼｯｸM-PRO" w:hint="eastAsia"/>
                                <w:color w:val="000000" w:themeColor="text1"/>
                                <w:sz w:val="24"/>
                                <w:szCs w:val="24"/>
                              </w:rPr>
                              <w:t>役割分担については今後検討していく必要がある。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FCA6C" id="正方形/長方形 2" o:spid="_x0000_s1026" style="position:absolute;left:0;text-align:left;margin-left:18.3pt;margin-top:7.8pt;width:466.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" filled="f" strokecolor="black [3213]" strokeweight="1.75pt">
                <v:stroke dashstyle="dash"/>
                <v:textbox>
                  <w:txbxContent>
                    <w:p w:rsidR="008852C3" w:rsidRDefault="00DB4A8C" w:rsidP="00DB4A8C">
                      <w:pPr>
                        <w:rPr>
                          <w:rFonts w:ascii="HG丸ｺﾞｼｯｸM-PRO" w:eastAsia="HG丸ｺﾞｼｯｸM-PRO" w:hAnsi="HG丸ｺﾞｼｯｸM-PRO"/>
                          <w:b/>
                          <w:color w:val="000000" w:themeColor="text1"/>
                          <w:sz w:val="24"/>
                          <w:szCs w:val="24"/>
                        </w:rPr>
                      </w:pPr>
                      <w:r w:rsidRPr="008F048F">
                        <w:rPr>
                          <w:rFonts w:ascii="HG丸ｺﾞｼｯｸM-PRO" w:eastAsia="HG丸ｺﾞｼｯｸM-PRO" w:hAnsi="HG丸ｺﾞｼｯｸM-PRO" w:hint="eastAsia"/>
                          <w:color w:val="FF0000"/>
                          <w:sz w:val="24"/>
                          <w:szCs w:val="24"/>
                        </w:rPr>
                        <w:t xml:space="preserve">　</w:t>
                      </w:r>
                      <w:r w:rsidRPr="008F048F">
                        <w:rPr>
                          <w:rFonts w:ascii="HG丸ｺﾞｼｯｸM-PRO" w:eastAsia="HG丸ｺﾞｼｯｸM-PRO" w:hAnsi="HG丸ｺﾞｼｯｸM-PRO" w:hint="eastAsia"/>
                          <w:b/>
                          <w:color w:val="000000" w:themeColor="text1"/>
                          <w:sz w:val="24"/>
                          <w:szCs w:val="24"/>
                        </w:rPr>
                        <w:t xml:space="preserve">[審議会意見]　</w:t>
                      </w:r>
                    </w:p>
                    <w:p w:rsidR="00DB4A8C" w:rsidRDefault="008852C3" w:rsidP="008852C3">
                      <w:pPr>
                        <w:ind w:firstLineChars="200" w:firstLine="482"/>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「理事長</w:t>
                      </w:r>
                      <w:r>
                        <w:rPr>
                          <w:rFonts w:ascii="HG丸ｺﾞｼｯｸM-PRO" w:eastAsia="HG丸ｺﾞｼｯｸM-PRO" w:hAnsi="HG丸ｺﾞｼｯｸM-PRO"/>
                          <w:b/>
                          <w:color w:val="000000" w:themeColor="text1"/>
                          <w:sz w:val="24"/>
                          <w:szCs w:val="24"/>
                        </w:rPr>
                        <w:t>（</w:t>
                      </w:r>
                      <w:r>
                        <w:rPr>
                          <w:rFonts w:ascii="HG丸ｺﾞｼｯｸM-PRO" w:eastAsia="HG丸ｺﾞｼｯｸM-PRO" w:hAnsi="HG丸ｺﾞｼｯｸM-PRO" w:hint="eastAsia"/>
                          <w:b/>
                          <w:color w:val="000000" w:themeColor="text1"/>
                          <w:sz w:val="24"/>
                          <w:szCs w:val="24"/>
                        </w:rPr>
                        <w:t>常勤）」：</w:t>
                      </w:r>
                      <w:r w:rsidR="00DB4A8C" w:rsidRPr="008F048F">
                        <w:rPr>
                          <w:rFonts w:ascii="HG丸ｺﾞｼｯｸM-PRO" w:eastAsia="HG丸ｺﾞｼｯｸM-PRO" w:hAnsi="HG丸ｺﾞｼｯｸM-PRO" w:hint="eastAsia"/>
                          <w:b/>
                          <w:color w:val="000000" w:themeColor="text1"/>
                          <w:sz w:val="24"/>
                          <w:szCs w:val="24"/>
                        </w:rPr>
                        <w:t>『認められる』</w:t>
                      </w:r>
                    </w:p>
                    <w:p w:rsidR="008852C3" w:rsidRDefault="008852C3" w:rsidP="008852C3">
                      <w:pPr>
                        <w:ind w:firstLineChars="200" w:firstLine="482"/>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「常務</w:t>
                      </w:r>
                      <w:r>
                        <w:rPr>
                          <w:rFonts w:ascii="HG丸ｺﾞｼｯｸM-PRO" w:eastAsia="HG丸ｺﾞｼｯｸM-PRO" w:hAnsi="HG丸ｺﾞｼｯｸM-PRO"/>
                          <w:b/>
                          <w:color w:val="000000" w:themeColor="text1"/>
                          <w:sz w:val="24"/>
                          <w:szCs w:val="24"/>
                        </w:rPr>
                        <w:t>理事（</w:t>
                      </w:r>
                      <w:r>
                        <w:rPr>
                          <w:rFonts w:ascii="HG丸ｺﾞｼｯｸM-PRO" w:eastAsia="HG丸ｺﾞｼｯｸM-PRO" w:hAnsi="HG丸ｺﾞｼｯｸM-PRO" w:hint="eastAsia"/>
                          <w:b/>
                          <w:color w:val="000000" w:themeColor="text1"/>
                          <w:sz w:val="24"/>
                          <w:szCs w:val="24"/>
                        </w:rPr>
                        <w:t>常勤</w:t>
                      </w:r>
                      <w:r>
                        <w:rPr>
                          <w:rFonts w:ascii="HG丸ｺﾞｼｯｸM-PRO" w:eastAsia="HG丸ｺﾞｼｯｸM-PRO" w:hAnsi="HG丸ｺﾞｼｯｸM-PRO"/>
                          <w:b/>
                          <w:color w:val="000000" w:themeColor="text1"/>
                          <w:sz w:val="24"/>
                          <w:szCs w:val="24"/>
                        </w:rPr>
                        <w:t>）」</w:t>
                      </w:r>
                      <w:r>
                        <w:rPr>
                          <w:rFonts w:ascii="HG丸ｺﾞｼｯｸM-PRO" w:eastAsia="HG丸ｺﾞｼｯｸM-PRO" w:hAnsi="HG丸ｺﾞｼｯｸM-PRO" w:hint="eastAsia"/>
                          <w:b/>
                          <w:color w:val="000000" w:themeColor="text1"/>
                          <w:sz w:val="24"/>
                          <w:szCs w:val="24"/>
                        </w:rPr>
                        <w:t>：『</w:t>
                      </w:r>
                      <w:r>
                        <w:rPr>
                          <w:rFonts w:ascii="HG丸ｺﾞｼｯｸM-PRO" w:eastAsia="HG丸ｺﾞｼｯｸM-PRO" w:hAnsi="HG丸ｺﾞｼｯｸM-PRO"/>
                          <w:b/>
                          <w:color w:val="000000" w:themeColor="text1"/>
                          <w:sz w:val="24"/>
                          <w:szCs w:val="24"/>
                        </w:rPr>
                        <w:t>条件付きで</w:t>
                      </w:r>
                      <w:r>
                        <w:rPr>
                          <w:rFonts w:ascii="HG丸ｺﾞｼｯｸM-PRO" w:eastAsia="HG丸ｺﾞｼｯｸM-PRO" w:hAnsi="HG丸ｺﾞｼｯｸM-PRO" w:hint="eastAsia"/>
                          <w:b/>
                          <w:color w:val="000000" w:themeColor="text1"/>
                          <w:sz w:val="24"/>
                          <w:szCs w:val="24"/>
                        </w:rPr>
                        <w:t>認められる</w:t>
                      </w:r>
                      <w:r>
                        <w:rPr>
                          <w:rFonts w:ascii="HG丸ｺﾞｼｯｸM-PRO" w:eastAsia="HG丸ｺﾞｼｯｸM-PRO" w:hAnsi="HG丸ｺﾞｼｯｸM-PRO"/>
                          <w:b/>
                          <w:color w:val="000000" w:themeColor="text1"/>
                          <w:sz w:val="24"/>
                          <w:szCs w:val="24"/>
                        </w:rPr>
                        <w:t>』</w:t>
                      </w:r>
                    </w:p>
                    <w:p w:rsidR="008852C3" w:rsidRPr="008852C3" w:rsidRDefault="008852C3" w:rsidP="008852C3">
                      <w:pPr>
                        <w:ind w:firstLineChars="200" w:firstLine="482"/>
                        <w:rPr>
                          <w:rFonts w:ascii="HG丸ｺﾞｼｯｸM-PRO" w:eastAsia="HG丸ｺﾞｼｯｸM-PRO" w:hAnsi="HG丸ｺﾞｼｯｸM-PRO" w:hint="eastAsia"/>
                          <w:b/>
                          <w:color w:val="000000" w:themeColor="text1"/>
                          <w:sz w:val="24"/>
                          <w:szCs w:val="24"/>
                        </w:rPr>
                      </w:pPr>
                      <w:r>
                        <w:rPr>
                          <w:rFonts w:ascii="HG丸ｺﾞｼｯｸM-PRO" w:eastAsia="HG丸ｺﾞｼｯｸM-PRO" w:hAnsi="HG丸ｺﾞｼｯｸM-PRO" w:hint="eastAsia"/>
                          <w:b/>
                          <w:color w:val="000000" w:themeColor="text1"/>
                          <w:sz w:val="24"/>
                          <w:szCs w:val="24"/>
                        </w:rPr>
                        <w:t>「常務理事</w:t>
                      </w:r>
                      <w:r>
                        <w:rPr>
                          <w:rFonts w:ascii="HG丸ｺﾞｼｯｸM-PRO" w:eastAsia="HG丸ｺﾞｼｯｸM-PRO" w:hAnsi="HG丸ｺﾞｼｯｸM-PRO"/>
                          <w:b/>
                          <w:color w:val="000000" w:themeColor="text1"/>
                          <w:sz w:val="24"/>
                          <w:szCs w:val="24"/>
                        </w:rPr>
                        <w:t>（</w:t>
                      </w:r>
                      <w:r>
                        <w:rPr>
                          <w:rFonts w:ascii="HG丸ｺﾞｼｯｸM-PRO" w:eastAsia="HG丸ｺﾞｼｯｸM-PRO" w:hAnsi="HG丸ｺﾞｼｯｸM-PRO" w:hint="eastAsia"/>
                          <w:b/>
                          <w:color w:val="000000" w:themeColor="text1"/>
                          <w:sz w:val="24"/>
                          <w:szCs w:val="24"/>
                        </w:rPr>
                        <w:t>タウン</w:t>
                      </w:r>
                      <w:r>
                        <w:rPr>
                          <w:rFonts w:ascii="HG丸ｺﾞｼｯｸM-PRO" w:eastAsia="HG丸ｺﾞｼｯｸM-PRO" w:hAnsi="HG丸ｺﾞｼｯｸM-PRO"/>
                          <w:b/>
                          <w:color w:val="000000" w:themeColor="text1"/>
                          <w:sz w:val="24"/>
                          <w:szCs w:val="24"/>
                        </w:rPr>
                        <w:t>事業本部</w:t>
                      </w:r>
                      <w:r>
                        <w:rPr>
                          <w:rFonts w:ascii="HG丸ｺﾞｼｯｸM-PRO" w:eastAsia="HG丸ｺﾞｼｯｸM-PRO" w:hAnsi="HG丸ｺﾞｼｯｸM-PRO" w:hint="eastAsia"/>
                          <w:b/>
                          <w:color w:val="000000" w:themeColor="text1"/>
                          <w:sz w:val="24"/>
                          <w:szCs w:val="24"/>
                        </w:rPr>
                        <w:t>担当）（常勤</w:t>
                      </w:r>
                      <w:r>
                        <w:rPr>
                          <w:rFonts w:ascii="HG丸ｺﾞｼｯｸM-PRO" w:eastAsia="HG丸ｺﾞｼｯｸM-PRO" w:hAnsi="HG丸ｺﾞｼｯｸM-PRO"/>
                          <w:b/>
                          <w:color w:val="000000" w:themeColor="text1"/>
                          <w:sz w:val="24"/>
                          <w:szCs w:val="24"/>
                        </w:rPr>
                        <w:t>）</w:t>
                      </w:r>
                      <w:r>
                        <w:rPr>
                          <w:rFonts w:ascii="HG丸ｺﾞｼｯｸM-PRO" w:eastAsia="HG丸ｺﾞｼｯｸM-PRO" w:hAnsi="HG丸ｺﾞｼｯｸM-PRO" w:hint="eastAsia"/>
                          <w:b/>
                          <w:color w:val="000000" w:themeColor="text1"/>
                          <w:sz w:val="24"/>
                          <w:szCs w:val="24"/>
                        </w:rPr>
                        <w:t>」：『</w:t>
                      </w:r>
                      <w:r>
                        <w:rPr>
                          <w:rFonts w:ascii="HG丸ｺﾞｼｯｸM-PRO" w:eastAsia="HG丸ｺﾞｼｯｸM-PRO" w:hAnsi="HG丸ｺﾞｼｯｸM-PRO"/>
                          <w:b/>
                          <w:color w:val="000000" w:themeColor="text1"/>
                          <w:sz w:val="24"/>
                          <w:szCs w:val="24"/>
                        </w:rPr>
                        <w:t>条件付きで</w:t>
                      </w:r>
                      <w:r>
                        <w:rPr>
                          <w:rFonts w:ascii="HG丸ｺﾞｼｯｸM-PRO" w:eastAsia="HG丸ｺﾞｼｯｸM-PRO" w:hAnsi="HG丸ｺﾞｼｯｸM-PRO" w:hint="eastAsia"/>
                          <w:b/>
                          <w:color w:val="000000" w:themeColor="text1"/>
                          <w:sz w:val="24"/>
                          <w:szCs w:val="24"/>
                        </w:rPr>
                        <w:t>認められる</w:t>
                      </w:r>
                      <w:r>
                        <w:rPr>
                          <w:rFonts w:ascii="HG丸ｺﾞｼｯｸM-PRO" w:eastAsia="HG丸ｺﾞｼｯｸM-PRO" w:hAnsi="HG丸ｺﾞｼｯｸM-PRO"/>
                          <w:b/>
                          <w:color w:val="000000" w:themeColor="text1"/>
                          <w:sz w:val="24"/>
                          <w:szCs w:val="24"/>
                        </w:rPr>
                        <w:t>』</w:t>
                      </w:r>
                    </w:p>
                    <w:p w:rsidR="00DB4A8C" w:rsidRPr="008F048F" w:rsidRDefault="00DB4A8C" w:rsidP="00DB4A8C">
                      <w:pPr>
                        <w:rPr>
                          <w:rFonts w:ascii="HG丸ｺﾞｼｯｸM-PRO" w:eastAsia="HG丸ｺﾞｼｯｸM-PRO" w:hAnsi="HG丸ｺﾞｼｯｸM-PRO"/>
                          <w:color w:val="000000" w:themeColor="text1"/>
                          <w:sz w:val="24"/>
                          <w:szCs w:val="24"/>
                        </w:rPr>
                      </w:pPr>
                    </w:p>
                    <w:p w:rsidR="00DB4A8C" w:rsidRPr="008F048F" w:rsidRDefault="00DB4A8C" w:rsidP="00DB4A8C">
                      <w:pPr>
                        <w:rPr>
                          <w:rFonts w:ascii="HG丸ｺﾞｼｯｸM-PRO" w:eastAsia="HG丸ｺﾞｼｯｸM-PRO" w:hAnsi="HG丸ｺﾞｼｯｸM-PRO"/>
                          <w:color w:val="000000" w:themeColor="text1"/>
                          <w:sz w:val="24"/>
                          <w:szCs w:val="24"/>
                        </w:rPr>
                      </w:pPr>
                      <w:r w:rsidRPr="008F048F">
                        <w:rPr>
                          <w:rFonts w:ascii="HG丸ｺﾞｼｯｸM-PRO" w:eastAsia="HG丸ｺﾞｼｯｸM-PRO" w:hAnsi="HG丸ｺﾞｼｯｸM-PRO" w:hint="eastAsia"/>
                          <w:color w:val="000000" w:themeColor="text1"/>
                          <w:sz w:val="24"/>
                          <w:szCs w:val="24"/>
                        </w:rPr>
                        <w:t xml:space="preserve">　令和２年４月より大阪府タウン管理財団と統合し、大阪府域全体のまちづくり推進支援と関連施設の管理等を一体的に運営していくためには、府のまちづくり施策との整合を図り、連携して取組みを進めていく必要がある。そのため府関係者が、適切な役割分担のもと、役員に就任する必要性が認められる。</w:t>
                      </w:r>
                    </w:p>
                    <w:p w:rsidR="00DB4A8C" w:rsidRPr="008F048F" w:rsidRDefault="00DB4A8C" w:rsidP="00DB4A8C">
                      <w:pPr>
                        <w:ind w:firstLineChars="100" w:firstLine="240"/>
                        <w:rPr>
                          <w:rFonts w:ascii="HG丸ｺﾞｼｯｸM-PRO" w:eastAsia="HG丸ｺﾞｼｯｸM-PRO" w:hAnsi="HG丸ｺﾞｼｯｸM-PRO"/>
                          <w:color w:val="000000" w:themeColor="text1"/>
                          <w:sz w:val="24"/>
                          <w:szCs w:val="24"/>
                        </w:rPr>
                      </w:pPr>
                      <w:r w:rsidRPr="008F048F">
                        <w:rPr>
                          <w:rFonts w:ascii="HG丸ｺﾞｼｯｸM-PRO" w:eastAsia="HG丸ｺﾞｼｯｸM-PRO" w:hAnsi="HG丸ｺﾞｼｯｸM-PRO" w:hint="eastAsia"/>
                          <w:color w:val="000000" w:themeColor="text1"/>
                          <w:sz w:val="24"/>
                          <w:szCs w:val="24"/>
                        </w:rPr>
                        <w:t>なお、</w:t>
                      </w:r>
                      <w:r>
                        <w:rPr>
                          <w:rFonts w:ascii="HG丸ｺﾞｼｯｸM-PRO" w:eastAsia="HG丸ｺﾞｼｯｸM-PRO" w:hAnsi="HG丸ｺﾞｼｯｸM-PRO"/>
                          <w:color w:val="000000" w:themeColor="text1"/>
                          <w:sz w:val="24"/>
                          <w:szCs w:val="24"/>
                        </w:rPr>
                        <w:t>常務理事については、</w:t>
                      </w:r>
                      <w:r w:rsidR="008852C3">
                        <w:rPr>
                          <w:rFonts w:ascii="HG丸ｺﾞｼｯｸM-PRO" w:eastAsia="HG丸ｺﾞｼｯｸM-PRO" w:hAnsi="HG丸ｺﾞｼｯｸM-PRO" w:hint="eastAsia"/>
                          <w:color w:val="000000" w:themeColor="text1"/>
                          <w:sz w:val="24"/>
                          <w:szCs w:val="24"/>
                        </w:rPr>
                        <w:t>法人統合に伴い、それぞれ旧</w:t>
                      </w:r>
                      <w:r w:rsidR="008852C3">
                        <w:rPr>
                          <w:rFonts w:ascii="HG丸ｺﾞｼｯｸM-PRO" w:eastAsia="HG丸ｺﾞｼｯｸM-PRO" w:hAnsi="HG丸ｺﾞｼｯｸM-PRO"/>
                          <w:color w:val="000000" w:themeColor="text1"/>
                          <w:sz w:val="24"/>
                          <w:szCs w:val="24"/>
                        </w:rPr>
                        <w:t>法人</w:t>
                      </w:r>
                      <w:r w:rsidRPr="008F048F">
                        <w:rPr>
                          <w:rFonts w:ascii="HG丸ｺﾞｼｯｸM-PRO" w:eastAsia="HG丸ｺﾞｼｯｸM-PRO" w:hAnsi="HG丸ｺﾞｼｯｸM-PRO" w:hint="eastAsia"/>
                          <w:color w:val="000000" w:themeColor="text1"/>
                          <w:sz w:val="24"/>
                          <w:szCs w:val="24"/>
                        </w:rPr>
                        <w:t>の事業責任者として、引継ぎ事業等の特性を踏まえた府の関与の必要性も認められるが、事業の進捗状況により、役員の</w:t>
                      </w:r>
                      <w:r w:rsidR="008852C3">
                        <w:rPr>
                          <w:rFonts w:ascii="HG丸ｺﾞｼｯｸM-PRO" w:eastAsia="HG丸ｺﾞｼｯｸM-PRO" w:hAnsi="HG丸ｺﾞｼｯｸM-PRO" w:hint="eastAsia"/>
                          <w:color w:val="000000" w:themeColor="text1"/>
                          <w:sz w:val="24"/>
                          <w:szCs w:val="24"/>
                        </w:rPr>
                        <w:t>人数・配置形態・</w:t>
                      </w:r>
                      <w:r w:rsidRPr="008F048F">
                        <w:rPr>
                          <w:rFonts w:ascii="HG丸ｺﾞｼｯｸM-PRO" w:eastAsia="HG丸ｺﾞｼｯｸM-PRO" w:hAnsi="HG丸ｺﾞｼｯｸM-PRO" w:hint="eastAsia"/>
                          <w:color w:val="000000" w:themeColor="text1"/>
                          <w:sz w:val="24"/>
                          <w:szCs w:val="24"/>
                        </w:rPr>
                        <w:t>役割分担については今後検討していく必要がある。</w:t>
                      </w:r>
                    </w:p>
                  </w:txbxContent>
                </v:textbox>
              </v:rect>
            </w:pict>
          </mc:Fallback>
        </mc:AlternateContent>
      </w:r>
    </w:p>
    <w:p w:rsidR="00DB4A8C" w:rsidRPr="008F048F" w:rsidRDefault="00DB4A8C" w:rsidP="00DB4A8C">
      <w:pPr>
        <w:rPr>
          <w:rFonts w:ascii="HG丸ｺﾞｼｯｸM-PRO" w:eastAsia="HG丸ｺﾞｼｯｸM-PRO" w:hAnsi="HG丸ｺﾞｼｯｸM-PRO"/>
          <w:sz w:val="22"/>
        </w:rPr>
      </w:pPr>
    </w:p>
    <w:p w:rsidR="009975EB" w:rsidRDefault="009975EB" w:rsidP="009975EB">
      <w:pPr>
        <w:rPr>
          <w:rFonts w:ascii="HG丸ｺﾞｼｯｸM-PRO" w:eastAsia="HG丸ｺﾞｼｯｸM-PRO" w:hAnsi="HG丸ｺﾞｼｯｸM-PRO"/>
        </w:rPr>
      </w:pPr>
    </w:p>
    <w:p w:rsidR="00DB4A8C" w:rsidRDefault="00DB4A8C" w:rsidP="009975EB">
      <w:pPr>
        <w:rPr>
          <w:rFonts w:ascii="HG丸ｺﾞｼｯｸM-PRO" w:eastAsia="HG丸ｺﾞｼｯｸM-PRO" w:hAnsi="HG丸ｺﾞｼｯｸM-PRO"/>
        </w:rPr>
      </w:pPr>
    </w:p>
    <w:p w:rsidR="00DB4A8C" w:rsidRDefault="00DB4A8C" w:rsidP="009975EB">
      <w:pPr>
        <w:rPr>
          <w:rFonts w:ascii="HG丸ｺﾞｼｯｸM-PRO" w:eastAsia="HG丸ｺﾞｼｯｸM-PRO" w:hAnsi="HG丸ｺﾞｼｯｸM-PRO"/>
        </w:rPr>
      </w:pPr>
    </w:p>
    <w:p w:rsidR="00DB4A8C" w:rsidRDefault="00DB4A8C" w:rsidP="009975EB">
      <w:pPr>
        <w:rPr>
          <w:rFonts w:ascii="HG丸ｺﾞｼｯｸM-PRO" w:eastAsia="HG丸ｺﾞｼｯｸM-PRO" w:hAnsi="HG丸ｺﾞｼｯｸM-PRO"/>
        </w:rPr>
      </w:pPr>
    </w:p>
    <w:p w:rsidR="00DB4A8C" w:rsidRDefault="00DB4A8C" w:rsidP="009975EB">
      <w:pPr>
        <w:rPr>
          <w:rFonts w:ascii="HG丸ｺﾞｼｯｸM-PRO" w:eastAsia="HG丸ｺﾞｼｯｸM-PRO" w:hAnsi="HG丸ｺﾞｼｯｸM-PRO"/>
        </w:rPr>
      </w:pPr>
    </w:p>
    <w:p w:rsidR="00DB4A8C" w:rsidRDefault="00DB4A8C" w:rsidP="009975EB">
      <w:pPr>
        <w:rPr>
          <w:rFonts w:ascii="HG丸ｺﾞｼｯｸM-PRO" w:eastAsia="HG丸ｺﾞｼｯｸM-PRO" w:hAnsi="HG丸ｺﾞｼｯｸM-PRO"/>
        </w:rPr>
      </w:pPr>
    </w:p>
    <w:p w:rsidR="00DB4A8C" w:rsidRDefault="00DB4A8C" w:rsidP="009975EB">
      <w:pPr>
        <w:rPr>
          <w:rFonts w:ascii="HG丸ｺﾞｼｯｸM-PRO" w:eastAsia="HG丸ｺﾞｼｯｸM-PRO" w:hAnsi="HG丸ｺﾞｼｯｸM-PRO"/>
        </w:rPr>
      </w:pPr>
    </w:p>
    <w:p w:rsidR="00DB4A8C" w:rsidRDefault="00DB4A8C" w:rsidP="009975EB">
      <w:pPr>
        <w:rPr>
          <w:rFonts w:ascii="HG丸ｺﾞｼｯｸM-PRO" w:eastAsia="HG丸ｺﾞｼｯｸM-PRO" w:hAnsi="HG丸ｺﾞｼｯｸM-PRO"/>
        </w:rPr>
      </w:pPr>
    </w:p>
    <w:p w:rsidR="00DB4A8C" w:rsidRDefault="00DB4A8C" w:rsidP="009975EB">
      <w:pPr>
        <w:rPr>
          <w:rFonts w:ascii="HG丸ｺﾞｼｯｸM-PRO" w:eastAsia="HG丸ｺﾞｼｯｸM-PRO" w:hAnsi="HG丸ｺﾞｼｯｸM-PRO"/>
        </w:rPr>
      </w:pPr>
    </w:p>
    <w:p w:rsidR="00DB4A8C" w:rsidRDefault="00DB4A8C" w:rsidP="009975EB">
      <w:pPr>
        <w:rPr>
          <w:rFonts w:ascii="HG丸ｺﾞｼｯｸM-PRO" w:eastAsia="HG丸ｺﾞｼｯｸM-PRO" w:hAnsi="HG丸ｺﾞｼｯｸM-PRO"/>
        </w:rPr>
      </w:pPr>
    </w:p>
    <w:p w:rsidR="00DB4A8C" w:rsidRDefault="00DB4A8C" w:rsidP="009975EB">
      <w:pPr>
        <w:rPr>
          <w:rFonts w:ascii="HG丸ｺﾞｼｯｸM-PRO" w:eastAsia="HG丸ｺﾞｼｯｸM-PRO" w:hAnsi="HG丸ｺﾞｼｯｸM-PRO"/>
        </w:rPr>
      </w:pPr>
    </w:p>
    <w:p w:rsidR="00DB4A8C" w:rsidRDefault="00DB4A8C" w:rsidP="009975EB">
      <w:pPr>
        <w:rPr>
          <w:rFonts w:ascii="HG丸ｺﾞｼｯｸM-PRO" w:eastAsia="HG丸ｺﾞｼｯｸM-PRO" w:hAnsi="HG丸ｺﾞｼｯｸM-PRO"/>
        </w:rPr>
      </w:pPr>
    </w:p>
    <w:p w:rsidR="00DB4A8C" w:rsidRDefault="00DB4A8C">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4E1EAB" w:rsidRPr="009975EB" w:rsidRDefault="004E1EAB">
      <w:pPr>
        <w:widowControl/>
        <w:jc w:val="left"/>
        <w:rPr>
          <w:rFonts w:ascii="HG丸ｺﾞｼｯｸM-PRO" w:eastAsia="HG丸ｺﾞｼｯｸM-PRO" w:hAnsi="HG丸ｺﾞｼｯｸM-PRO"/>
          <w:b/>
          <w:sz w:val="52"/>
        </w:rPr>
      </w:pPr>
    </w:p>
    <w:p w:rsidR="007C53D7" w:rsidRDefault="00C96388" w:rsidP="00C96388">
      <w:pPr>
        <w:jc w:val="center"/>
        <w:rPr>
          <w:rFonts w:ascii="HG丸ｺﾞｼｯｸM-PRO" w:eastAsia="HG丸ｺﾞｼｯｸM-PRO" w:hAnsi="HG丸ｺﾞｼｯｸM-PRO"/>
          <w:b/>
          <w:sz w:val="52"/>
        </w:rPr>
      </w:pPr>
      <w:r>
        <w:rPr>
          <w:rFonts w:ascii="HG丸ｺﾞｼｯｸM-PRO" w:eastAsia="HG丸ｺﾞｼｯｸM-PRO" w:hAnsi="HG丸ｺﾞｼｯｸM-PRO" w:hint="eastAsia"/>
          <w:b/>
          <w:sz w:val="52"/>
        </w:rPr>
        <w:t>【参考</w:t>
      </w:r>
      <w:r w:rsidRPr="00C96388">
        <w:rPr>
          <w:rFonts w:ascii="HG丸ｺﾞｼｯｸM-PRO" w:eastAsia="HG丸ｺﾞｼｯｸM-PRO" w:hAnsi="HG丸ｺﾞｼｯｸM-PRO" w:hint="eastAsia"/>
          <w:b/>
          <w:sz w:val="52"/>
        </w:rPr>
        <w:t>資料</w:t>
      </w:r>
      <w:r>
        <w:rPr>
          <w:rFonts w:ascii="HG丸ｺﾞｼｯｸM-PRO" w:eastAsia="HG丸ｺﾞｼｯｸM-PRO" w:hAnsi="HG丸ｺﾞｼｯｸM-PRO" w:hint="eastAsia"/>
          <w:b/>
          <w:sz w:val="52"/>
        </w:rPr>
        <w:t>】</w:t>
      </w:r>
    </w:p>
    <w:p w:rsidR="00486B48" w:rsidRDefault="00486B48" w:rsidP="00486B48">
      <w:pPr>
        <w:jc w:val="left"/>
        <w:rPr>
          <w:rFonts w:ascii="HG丸ｺﾞｼｯｸM-PRO" w:eastAsia="HG丸ｺﾞｼｯｸM-PRO" w:hAnsi="HG丸ｺﾞｼｯｸM-PRO"/>
        </w:rPr>
      </w:pPr>
    </w:p>
    <w:p w:rsidR="00486B48" w:rsidRDefault="00486B48" w:rsidP="00486B48">
      <w:pPr>
        <w:jc w:val="left"/>
        <w:rPr>
          <w:rFonts w:ascii="HG丸ｺﾞｼｯｸM-PRO" w:eastAsia="HG丸ｺﾞｼｯｸM-PRO" w:hAnsi="HG丸ｺﾞｼｯｸM-PRO"/>
        </w:rPr>
      </w:pPr>
    </w:p>
    <w:p w:rsidR="004F7EBA" w:rsidRDefault="004F7EBA" w:rsidP="00486B48">
      <w:pPr>
        <w:jc w:val="left"/>
        <w:rPr>
          <w:rFonts w:ascii="HG丸ｺﾞｼｯｸM-PRO" w:eastAsia="HG丸ｺﾞｼｯｸM-PRO" w:hAnsi="HG丸ｺﾞｼｯｸM-PRO"/>
        </w:rPr>
      </w:pPr>
    </w:p>
    <w:p w:rsidR="00486B48" w:rsidRDefault="00486B48" w:rsidP="00486B48">
      <w:pPr>
        <w:jc w:val="left"/>
        <w:rPr>
          <w:rFonts w:ascii="HG丸ｺﾞｼｯｸM-PRO" w:eastAsia="HG丸ｺﾞｼｯｸM-PRO" w:hAnsi="HG丸ｺﾞｼｯｸM-PRO"/>
        </w:rPr>
      </w:pPr>
    </w:p>
    <w:p w:rsidR="00C52B56" w:rsidRDefault="00C52B56" w:rsidP="00486B48">
      <w:pPr>
        <w:jc w:val="left"/>
        <w:rPr>
          <w:rFonts w:ascii="HG丸ｺﾞｼｯｸM-PRO" w:eastAsia="HG丸ｺﾞｼｯｸM-PRO" w:hAnsi="HG丸ｺﾞｼｯｸM-PRO"/>
        </w:rPr>
      </w:pPr>
    </w:p>
    <w:p w:rsidR="00486B48" w:rsidRDefault="00486B48" w:rsidP="00486B48">
      <w:pPr>
        <w:jc w:val="left"/>
        <w:rPr>
          <w:rFonts w:ascii="HG丸ｺﾞｼｯｸM-PRO" w:eastAsia="HG丸ｺﾞｼｯｸM-PRO" w:hAnsi="HG丸ｺﾞｼｯｸM-PRO"/>
        </w:rPr>
      </w:pPr>
    </w:p>
    <w:p w:rsidR="00486B48" w:rsidRDefault="00486B48" w:rsidP="00486B48">
      <w:pPr>
        <w:jc w:val="left"/>
        <w:rPr>
          <w:rFonts w:ascii="HG丸ｺﾞｼｯｸM-PRO" w:eastAsia="HG丸ｺﾞｼｯｸM-PRO" w:hAnsi="HG丸ｺﾞｼｯｸM-PRO"/>
        </w:rPr>
      </w:pPr>
    </w:p>
    <w:p w:rsidR="00486B48" w:rsidRPr="00486B48" w:rsidRDefault="00486B48" w:rsidP="00486B48">
      <w:pPr>
        <w:jc w:val="left"/>
        <w:rPr>
          <w:rFonts w:ascii="HG丸ｺﾞｼｯｸM-PRO" w:eastAsia="HG丸ｺﾞｼｯｸM-PRO" w:hAnsi="HG丸ｺﾞｼｯｸM-PRO"/>
          <w:b/>
          <w:sz w:val="24"/>
        </w:rPr>
      </w:pPr>
      <w:r w:rsidRPr="00486B48">
        <w:rPr>
          <w:rFonts w:ascii="HG丸ｺﾞｼｯｸM-PRO" w:eastAsia="HG丸ｺﾞｼｯｸM-PRO" w:hAnsi="HG丸ｺﾞｼｯｸM-PRO" w:hint="eastAsia"/>
          <w:b/>
          <w:sz w:val="24"/>
        </w:rPr>
        <w:t>【目　次】</w:t>
      </w:r>
    </w:p>
    <w:p w:rsidR="00486B48" w:rsidRDefault="00486B48" w:rsidP="00486B48">
      <w:pPr>
        <w:jc w:val="left"/>
        <w:rPr>
          <w:rFonts w:ascii="HG丸ｺﾞｼｯｸM-PRO" w:eastAsia="HG丸ｺﾞｼｯｸM-PRO" w:hAnsi="HG丸ｺﾞｼｯｸM-PRO"/>
        </w:rPr>
      </w:pPr>
    </w:p>
    <w:p w:rsidR="00C52B56" w:rsidRDefault="00C52B56" w:rsidP="00486B48">
      <w:pPr>
        <w:jc w:val="left"/>
        <w:rPr>
          <w:rFonts w:ascii="HG丸ｺﾞｼｯｸM-PRO" w:eastAsia="HG丸ｺﾞｼｯｸM-PRO" w:hAnsi="HG丸ｺﾞｼｯｸM-PRO"/>
        </w:rPr>
      </w:pPr>
    </w:p>
    <w:p w:rsidR="00C52B56" w:rsidRDefault="00C52B56" w:rsidP="00486B48">
      <w:pPr>
        <w:jc w:val="left"/>
        <w:rPr>
          <w:rFonts w:ascii="HG丸ｺﾞｼｯｸM-PRO" w:eastAsia="HG丸ｺﾞｼｯｸM-PRO" w:hAnsi="HG丸ｺﾞｼｯｸM-PRO"/>
        </w:rPr>
      </w:pPr>
    </w:p>
    <w:p w:rsidR="00486B48" w:rsidRPr="008E5F08" w:rsidRDefault="00486B48" w:rsidP="00486B48">
      <w:pPr>
        <w:ind w:rightChars="-405" w:right="-850"/>
        <w:jc w:val="left"/>
        <w:rPr>
          <w:rFonts w:ascii="HG丸ｺﾞｼｯｸM-PRO" w:eastAsia="HG丸ｺﾞｼｯｸM-PRO" w:hAnsi="HG丸ｺﾞｼｯｸM-PRO"/>
        </w:rPr>
      </w:pPr>
      <w:r>
        <w:rPr>
          <w:rFonts w:ascii="HG丸ｺﾞｼｯｸM-PRO" w:eastAsia="HG丸ｺﾞｼｯｸM-PRO" w:hAnsi="HG丸ｺﾞｼｯｸM-PRO" w:hint="eastAsia"/>
        </w:rPr>
        <w:t>・指定出資法人への人的関与の再点検に関する調査票</w:t>
      </w:r>
      <w:r w:rsidR="00CF7A18">
        <w:rPr>
          <w:rFonts w:ascii="HG丸ｺﾞｼｯｸM-PRO" w:eastAsia="HG丸ｺﾞｼｯｸM-PRO" w:hAnsi="HG丸ｺﾞｼｯｸM-PRO" w:hint="eastAsia"/>
          <w:sz w:val="16"/>
        </w:rPr>
        <w:t xml:space="preserve">　　　　　　　　　　　　　　　　　　　　</w:t>
      </w:r>
      <w:r w:rsidRPr="008E5F08">
        <w:rPr>
          <w:rFonts w:ascii="HG丸ｺﾞｼｯｸM-PRO" w:eastAsia="HG丸ｺﾞｼｯｸM-PRO" w:hAnsi="HG丸ｺﾞｼｯｸM-PRO" w:hint="eastAsia"/>
        </w:rPr>
        <w:t xml:space="preserve">　　</w:t>
      </w:r>
    </w:p>
    <w:p w:rsidR="00486B48" w:rsidRPr="00396BF3" w:rsidRDefault="00486B48" w:rsidP="00486B48">
      <w:pPr>
        <w:jc w:val="left"/>
        <w:rPr>
          <w:rFonts w:ascii="HG丸ｺﾞｼｯｸM-PRO" w:eastAsia="HG丸ｺﾞｼｯｸM-PRO" w:hAnsi="HG丸ｺﾞｼｯｸM-PRO"/>
        </w:rPr>
      </w:pPr>
    </w:p>
    <w:p w:rsidR="00486B48" w:rsidRDefault="00486B48" w:rsidP="00486B48">
      <w:pPr>
        <w:jc w:val="left"/>
        <w:rPr>
          <w:rFonts w:ascii="HG丸ｺﾞｼｯｸM-PRO" w:eastAsia="HG丸ｺﾞｼｯｸM-PRO" w:hAnsi="HG丸ｺﾞｼｯｸM-PRO"/>
        </w:rPr>
      </w:pPr>
    </w:p>
    <w:p w:rsidR="00486B48" w:rsidRDefault="00486B48" w:rsidP="00486B48">
      <w:pPr>
        <w:jc w:val="left"/>
        <w:rPr>
          <w:rFonts w:ascii="HG丸ｺﾞｼｯｸM-PRO" w:eastAsia="HG丸ｺﾞｼｯｸM-PRO" w:hAnsi="HG丸ｺﾞｼｯｸM-PRO"/>
        </w:rPr>
      </w:pPr>
    </w:p>
    <w:p w:rsidR="00486B48" w:rsidRDefault="00486B48" w:rsidP="00486B48">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08696C">
        <w:rPr>
          <w:rFonts w:ascii="HG丸ｺﾞｼｯｸM-PRO" w:eastAsia="HG丸ｺﾞｼｯｸM-PRO" w:hAnsi="HG丸ｺﾞｼｯｸM-PRO" w:hint="eastAsia"/>
        </w:rPr>
        <w:t>大阪府指定出資法人評価等審議会</w:t>
      </w:r>
      <w:r w:rsidR="00C52B56">
        <w:rPr>
          <w:rFonts w:ascii="HG丸ｺﾞｼｯｸM-PRO" w:eastAsia="HG丸ｺﾞｼｯｸM-PRO" w:hAnsi="HG丸ｺﾞｼｯｸM-PRO" w:hint="eastAsia"/>
        </w:rPr>
        <w:t xml:space="preserve">　委員名簿　　　　　　　　　　　　　　　　　　　　　</w:t>
      </w:r>
    </w:p>
    <w:p w:rsidR="000E120F" w:rsidRPr="00F8282C" w:rsidRDefault="000E120F" w:rsidP="00F8282C">
      <w:pPr>
        <w:widowControl/>
        <w:jc w:val="left"/>
        <w:rPr>
          <w:rFonts w:ascii="HG丸ｺﾞｼｯｸM-PRO" w:eastAsia="HG丸ｺﾞｼｯｸM-PRO" w:hAnsi="HG丸ｺﾞｼｯｸM-PRO" w:hint="eastAsia"/>
          <w:b/>
          <w:bCs/>
          <w:sz w:val="28"/>
        </w:rPr>
      </w:pPr>
    </w:p>
    <w:sectPr w:rsidR="000E120F" w:rsidRPr="00F8282C" w:rsidSect="008178B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FD7" w:rsidRDefault="000F0FD7" w:rsidP="00260BF9">
      <w:r>
        <w:separator/>
      </w:r>
    </w:p>
  </w:endnote>
  <w:endnote w:type="continuationSeparator" w:id="0">
    <w:p w:rsidR="000F0FD7" w:rsidRDefault="000F0FD7" w:rsidP="0026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B7A" w:rsidRDefault="00C62B7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B7A" w:rsidRDefault="00C62B7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B7A" w:rsidRDefault="00C62B7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FD7" w:rsidRDefault="000F0FD7" w:rsidP="00260BF9">
      <w:r>
        <w:separator/>
      </w:r>
    </w:p>
  </w:footnote>
  <w:footnote w:type="continuationSeparator" w:id="0">
    <w:p w:rsidR="000F0FD7" w:rsidRDefault="000F0FD7" w:rsidP="00260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B7A" w:rsidRDefault="00C62B7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B7A" w:rsidRDefault="00C62B7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B7A" w:rsidRDefault="00C62B7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978A6"/>
    <w:multiLevelType w:val="hybridMultilevel"/>
    <w:tmpl w:val="35C886A0"/>
    <w:lvl w:ilvl="0" w:tplc="9914438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F55F4B"/>
    <w:multiLevelType w:val="hybridMultilevel"/>
    <w:tmpl w:val="5C0E1A0A"/>
    <w:lvl w:ilvl="0" w:tplc="5B4C0EB4">
      <w:start w:val="1"/>
      <w:numFmt w:val="bullet"/>
      <w:lvlText w:val="○"/>
      <w:lvlJc w:val="left"/>
      <w:pPr>
        <w:ind w:left="16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15:restartNumberingAfterBreak="0">
    <w:nsid w:val="4D114DB3"/>
    <w:multiLevelType w:val="hybridMultilevel"/>
    <w:tmpl w:val="BD643AF2"/>
    <w:lvl w:ilvl="0" w:tplc="56928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A7358F"/>
    <w:multiLevelType w:val="hybridMultilevel"/>
    <w:tmpl w:val="CAE09B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9DB"/>
    <w:rsid w:val="000003DE"/>
    <w:rsid w:val="000264C9"/>
    <w:rsid w:val="0003411E"/>
    <w:rsid w:val="00044432"/>
    <w:rsid w:val="000664E7"/>
    <w:rsid w:val="00075E1B"/>
    <w:rsid w:val="0008696C"/>
    <w:rsid w:val="00096FC8"/>
    <w:rsid w:val="000A4424"/>
    <w:rsid w:val="000C64CE"/>
    <w:rsid w:val="000C7E00"/>
    <w:rsid w:val="000D3A5F"/>
    <w:rsid w:val="000E120F"/>
    <w:rsid w:val="000F0FD7"/>
    <w:rsid w:val="00110E6D"/>
    <w:rsid w:val="00136EFF"/>
    <w:rsid w:val="0017025F"/>
    <w:rsid w:val="001829DB"/>
    <w:rsid w:val="001A50C1"/>
    <w:rsid w:val="001D0049"/>
    <w:rsid w:val="001D4533"/>
    <w:rsid w:val="001D4606"/>
    <w:rsid w:val="001F6442"/>
    <w:rsid w:val="00207394"/>
    <w:rsid w:val="002169FA"/>
    <w:rsid w:val="002540B8"/>
    <w:rsid w:val="00260BF9"/>
    <w:rsid w:val="00270531"/>
    <w:rsid w:val="0029633F"/>
    <w:rsid w:val="002A3808"/>
    <w:rsid w:val="002C21E6"/>
    <w:rsid w:val="002E397E"/>
    <w:rsid w:val="00331533"/>
    <w:rsid w:val="00337BF3"/>
    <w:rsid w:val="0034031B"/>
    <w:rsid w:val="00384649"/>
    <w:rsid w:val="00391583"/>
    <w:rsid w:val="00396BF3"/>
    <w:rsid w:val="003B2299"/>
    <w:rsid w:val="0041605F"/>
    <w:rsid w:val="00420AA9"/>
    <w:rsid w:val="004226B3"/>
    <w:rsid w:val="00444753"/>
    <w:rsid w:val="00457B66"/>
    <w:rsid w:val="0047503F"/>
    <w:rsid w:val="00486B48"/>
    <w:rsid w:val="00496F90"/>
    <w:rsid w:val="004A0044"/>
    <w:rsid w:val="004A3264"/>
    <w:rsid w:val="004A76F8"/>
    <w:rsid w:val="004E1EAB"/>
    <w:rsid w:val="004F7EBA"/>
    <w:rsid w:val="005152B7"/>
    <w:rsid w:val="00520345"/>
    <w:rsid w:val="00533DAF"/>
    <w:rsid w:val="00535CAA"/>
    <w:rsid w:val="00557B0B"/>
    <w:rsid w:val="005B09DA"/>
    <w:rsid w:val="005C0C80"/>
    <w:rsid w:val="005E152E"/>
    <w:rsid w:val="005F3794"/>
    <w:rsid w:val="005F6361"/>
    <w:rsid w:val="00636F66"/>
    <w:rsid w:val="00657BB0"/>
    <w:rsid w:val="0066454D"/>
    <w:rsid w:val="00692EDB"/>
    <w:rsid w:val="006A2116"/>
    <w:rsid w:val="006A2D18"/>
    <w:rsid w:val="006D0A65"/>
    <w:rsid w:val="006E5EBD"/>
    <w:rsid w:val="006F22D8"/>
    <w:rsid w:val="007077A6"/>
    <w:rsid w:val="00747C20"/>
    <w:rsid w:val="00760292"/>
    <w:rsid w:val="0078211A"/>
    <w:rsid w:val="00783A6D"/>
    <w:rsid w:val="00795BA4"/>
    <w:rsid w:val="007C0A03"/>
    <w:rsid w:val="007C0BE9"/>
    <w:rsid w:val="007C53D7"/>
    <w:rsid w:val="007F2E39"/>
    <w:rsid w:val="00804BF2"/>
    <w:rsid w:val="00807065"/>
    <w:rsid w:val="00816A24"/>
    <w:rsid w:val="008178BB"/>
    <w:rsid w:val="0082119D"/>
    <w:rsid w:val="00826C36"/>
    <w:rsid w:val="00844FD5"/>
    <w:rsid w:val="00846544"/>
    <w:rsid w:val="00850001"/>
    <w:rsid w:val="00862815"/>
    <w:rsid w:val="00865F10"/>
    <w:rsid w:val="00866591"/>
    <w:rsid w:val="008852C3"/>
    <w:rsid w:val="00897FFE"/>
    <w:rsid w:val="008C2F7B"/>
    <w:rsid w:val="008D047F"/>
    <w:rsid w:val="008D092A"/>
    <w:rsid w:val="008E311B"/>
    <w:rsid w:val="008E5F08"/>
    <w:rsid w:val="00902826"/>
    <w:rsid w:val="00904B51"/>
    <w:rsid w:val="009111A3"/>
    <w:rsid w:val="00933CEE"/>
    <w:rsid w:val="00946073"/>
    <w:rsid w:val="00955282"/>
    <w:rsid w:val="00955A04"/>
    <w:rsid w:val="00955FBF"/>
    <w:rsid w:val="00973EEE"/>
    <w:rsid w:val="00991E1E"/>
    <w:rsid w:val="009975EB"/>
    <w:rsid w:val="009B79AD"/>
    <w:rsid w:val="009C0FDC"/>
    <w:rsid w:val="009D522E"/>
    <w:rsid w:val="009F041E"/>
    <w:rsid w:val="009F0471"/>
    <w:rsid w:val="00A00416"/>
    <w:rsid w:val="00A15BF2"/>
    <w:rsid w:val="00A360F3"/>
    <w:rsid w:val="00A46A77"/>
    <w:rsid w:val="00A6645D"/>
    <w:rsid w:val="00A87D75"/>
    <w:rsid w:val="00A938CC"/>
    <w:rsid w:val="00AB1419"/>
    <w:rsid w:val="00AC2A59"/>
    <w:rsid w:val="00AC42FA"/>
    <w:rsid w:val="00AE5BE7"/>
    <w:rsid w:val="00AE6C1D"/>
    <w:rsid w:val="00B22F6F"/>
    <w:rsid w:val="00B47B6A"/>
    <w:rsid w:val="00B56EB9"/>
    <w:rsid w:val="00B71A37"/>
    <w:rsid w:val="00B97CCA"/>
    <w:rsid w:val="00BC73AE"/>
    <w:rsid w:val="00BF4F49"/>
    <w:rsid w:val="00C077ED"/>
    <w:rsid w:val="00C210EC"/>
    <w:rsid w:val="00C352A0"/>
    <w:rsid w:val="00C52B56"/>
    <w:rsid w:val="00C62B7A"/>
    <w:rsid w:val="00C81A28"/>
    <w:rsid w:val="00C81FA9"/>
    <w:rsid w:val="00C90EE4"/>
    <w:rsid w:val="00C96388"/>
    <w:rsid w:val="00CC0299"/>
    <w:rsid w:val="00CC7B9F"/>
    <w:rsid w:val="00CE21CC"/>
    <w:rsid w:val="00CE72D2"/>
    <w:rsid w:val="00CF00BB"/>
    <w:rsid w:val="00CF057D"/>
    <w:rsid w:val="00CF7A18"/>
    <w:rsid w:val="00CF7B0B"/>
    <w:rsid w:val="00D117B7"/>
    <w:rsid w:val="00D12240"/>
    <w:rsid w:val="00D23E74"/>
    <w:rsid w:val="00D34052"/>
    <w:rsid w:val="00D73EE9"/>
    <w:rsid w:val="00D83030"/>
    <w:rsid w:val="00DB4A8C"/>
    <w:rsid w:val="00DB6181"/>
    <w:rsid w:val="00DC236D"/>
    <w:rsid w:val="00DE3FE5"/>
    <w:rsid w:val="00DE5637"/>
    <w:rsid w:val="00E037EF"/>
    <w:rsid w:val="00E153DF"/>
    <w:rsid w:val="00E2000D"/>
    <w:rsid w:val="00E204A3"/>
    <w:rsid w:val="00E21FB9"/>
    <w:rsid w:val="00E4310C"/>
    <w:rsid w:val="00E66329"/>
    <w:rsid w:val="00EA5E77"/>
    <w:rsid w:val="00EB08CD"/>
    <w:rsid w:val="00EB4992"/>
    <w:rsid w:val="00F3208C"/>
    <w:rsid w:val="00F37E11"/>
    <w:rsid w:val="00F6037A"/>
    <w:rsid w:val="00F71EBA"/>
    <w:rsid w:val="00F755C1"/>
    <w:rsid w:val="00F8101A"/>
    <w:rsid w:val="00F8282C"/>
    <w:rsid w:val="00FB1F57"/>
    <w:rsid w:val="00FB6358"/>
    <w:rsid w:val="00FD2800"/>
    <w:rsid w:val="00FD7521"/>
    <w:rsid w:val="00FE1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61A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044"/>
    <w:pPr>
      <w:ind w:leftChars="400" w:left="840"/>
    </w:pPr>
  </w:style>
  <w:style w:type="paragraph" w:styleId="a4">
    <w:name w:val="Date"/>
    <w:basedOn w:val="a"/>
    <w:next w:val="a"/>
    <w:link w:val="a5"/>
    <w:uiPriority w:val="99"/>
    <w:semiHidden/>
    <w:unhideWhenUsed/>
    <w:rsid w:val="008178BB"/>
  </w:style>
  <w:style w:type="character" w:customStyle="1" w:styleId="a5">
    <w:name w:val="日付 (文字)"/>
    <w:basedOn w:val="a0"/>
    <w:link w:val="a4"/>
    <w:uiPriority w:val="99"/>
    <w:semiHidden/>
    <w:rsid w:val="008178BB"/>
  </w:style>
  <w:style w:type="paragraph" w:styleId="a6">
    <w:name w:val="header"/>
    <w:basedOn w:val="a"/>
    <w:link w:val="a7"/>
    <w:uiPriority w:val="99"/>
    <w:unhideWhenUsed/>
    <w:rsid w:val="00260BF9"/>
    <w:pPr>
      <w:tabs>
        <w:tab w:val="center" w:pos="4252"/>
        <w:tab w:val="right" w:pos="8504"/>
      </w:tabs>
      <w:snapToGrid w:val="0"/>
    </w:pPr>
  </w:style>
  <w:style w:type="character" w:customStyle="1" w:styleId="a7">
    <w:name w:val="ヘッダー (文字)"/>
    <w:basedOn w:val="a0"/>
    <w:link w:val="a6"/>
    <w:uiPriority w:val="99"/>
    <w:rsid w:val="00260BF9"/>
  </w:style>
  <w:style w:type="paragraph" w:styleId="a8">
    <w:name w:val="footer"/>
    <w:basedOn w:val="a"/>
    <w:link w:val="a9"/>
    <w:uiPriority w:val="99"/>
    <w:unhideWhenUsed/>
    <w:rsid w:val="00260BF9"/>
    <w:pPr>
      <w:tabs>
        <w:tab w:val="center" w:pos="4252"/>
        <w:tab w:val="right" w:pos="8504"/>
      </w:tabs>
      <w:snapToGrid w:val="0"/>
    </w:pPr>
  </w:style>
  <w:style w:type="character" w:customStyle="1" w:styleId="a9">
    <w:name w:val="フッター (文字)"/>
    <w:basedOn w:val="a0"/>
    <w:link w:val="a8"/>
    <w:uiPriority w:val="99"/>
    <w:rsid w:val="00260BF9"/>
  </w:style>
  <w:style w:type="paragraph" w:styleId="aa">
    <w:name w:val="Balloon Text"/>
    <w:basedOn w:val="a"/>
    <w:link w:val="ab"/>
    <w:uiPriority w:val="99"/>
    <w:semiHidden/>
    <w:unhideWhenUsed/>
    <w:rsid w:val="00260B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0BF9"/>
    <w:rPr>
      <w:rFonts w:asciiTheme="majorHAnsi" w:eastAsiaTheme="majorEastAsia" w:hAnsiTheme="majorHAnsi" w:cstheme="majorBidi"/>
      <w:sz w:val="18"/>
      <w:szCs w:val="18"/>
    </w:rPr>
  </w:style>
  <w:style w:type="character" w:styleId="ac">
    <w:name w:val="Hyperlink"/>
    <w:basedOn w:val="a0"/>
    <w:uiPriority w:val="99"/>
    <w:unhideWhenUsed/>
    <w:rsid w:val="000D3A5F"/>
    <w:rPr>
      <w:color w:val="0000FF" w:themeColor="hyperlink"/>
      <w:u w:val="single"/>
    </w:rPr>
  </w:style>
  <w:style w:type="table" w:styleId="ad">
    <w:name w:val="Table Grid"/>
    <w:basedOn w:val="a1"/>
    <w:uiPriority w:val="59"/>
    <w:rsid w:val="0086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360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745621">
      <w:bodyDiv w:val="1"/>
      <w:marLeft w:val="0"/>
      <w:marRight w:val="0"/>
      <w:marTop w:val="0"/>
      <w:marBottom w:val="0"/>
      <w:divBdr>
        <w:top w:val="none" w:sz="0" w:space="0" w:color="auto"/>
        <w:left w:val="none" w:sz="0" w:space="0" w:color="auto"/>
        <w:bottom w:val="none" w:sz="0" w:space="0" w:color="auto"/>
        <w:right w:val="none" w:sz="0" w:space="0" w:color="auto"/>
      </w:divBdr>
    </w:div>
    <w:div w:id="732584324">
      <w:bodyDiv w:val="1"/>
      <w:marLeft w:val="0"/>
      <w:marRight w:val="0"/>
      <w:marTop w:val="0"/>
      <w:marBottom w:val="0"/>
      <w:divBdr>
        <w:top w:val="none" w:sz="0" w:space="0" w:color="auto"/>
        <w:left w:val="none" w:sz="0" w:space="0" w:color="auto"/>
        <w:bottom w:val="none" w:sz="0" w:space="0" w:color="auto"/>
        <w:right w:val="none" w:sz="0" w:space="0" w:color="auto"/>
      </w:divBdr>
    </w:div>
    <w:div w:id="820535406">
      <w:bodyDiv w:val="1"/>
      <w:marLeft w:val="0"/>
      <w:marRight w:val="0"/>
      <w:marTop w:val="0"/>
      <w:marBottom w:val="0"/>
      <w:divBdr>
        <w:top w:val="none" w:sz="0" w:space="0" w:color="auto"/>
        <w:left w:val="none" w:sz="0" w:space="0" w:color="auto"/>
        <w:bottom w:val="none" w:sz="0" w:space="0" w:color="auto"/>
        <w:right w:val="none" w:sz="0" w:space="0" w:color="auto"/>
      </w:divBdr>
      <w:divsChild>
        <w:div w:id="840006826">
          <w:marLeft w:val="300"/>
          <w:marRight w:val="300"/>
          <w:marTop w:val="0"/>
          <w:marBottom w:val="0"/>
          <w:divBdr>
            <w:top w:val="none" w:sz="0" w:space="0" w:color="auto"/>
            <w:left w:val="none" w:sz="0" w:space="0" w:color="auto"/>
            <w:bottom w:val="none" w:sz="0" w:space="0" w:color="auto"/>
            <w:right w:val="none" w:sz="0" w:space="0" w:color="auto"/>
          </w:divBdr>
          <w:divsChild>
            <w:div w:id="15680274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37174157">
      <w:bodyDiv w:val="1"/>
      <w:marLeft w:val="0"/>
      <w:marRight w:val="0"/>
      <w:marTop w:val="0"/>
      <w:marBottom w:val="0"/>
      <w:divBdr>
        <w:top w:val="none" w:sz="0" w:space="0" w:color="auto"/>
        <w:left w:val="none" w:sz="0" w:space="0" w:color="auto"/>
        <w:bottom w:val="none" w:sz="0" w:space="0" w:color="auto"/>
        <w:right w:val="none" w:sz="0" w:space="0" w:color="auto"/>
      </w:divBdr>
      <w:divsChild>
        <w:div w:id="491144171">
          <w:marLeft w:val="300"/>
          <w:marRight w:val="300"/>
          <w:marTop w:val="0"/>
          <w:marBottom w:val="0"/>
          <w:divBdr>
            <w:top w:val="none" w:sz="0" w:space="0" w:color="auto"/>
            <w:left w:val="none" w:sz="0" w:space="0" w:color="auto"/>
            <w:bottom w:val="none" w:sz="0" w:space="0" w:color="auto"/>
            <w:right w:val="none" w:sz="0" w:space="0" w:color="auto"/>
          </w:divBdr>
          <w:divsChild>
            <w:div w:id="170212642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2639595">
      <w:bodyDiv w:val="1"/>
      <w:marLeft w:val="0"/>
      <w:marRight w:val="0"/>
      <w:marTop w:val="0"/>
      <w:marBottom w:val="0"/>
      <w:divBdr>
        <w:top w:val="none" w:sz="0" w:space="0" w:color="auto"/>
        <w:left w:val="none" w:sz="0" w:space="0" w:color="auto"/>
        <w:bottom w:val="none" w:sz="0" w:space="0" w:color="auto"/>
        <w:right w:val="none" w:sz="0" w:space="0" w:color="auto"/>
      </w:divBdr>
    </w:div>
    <w:div w:id="1992057418">
      <w:bodyDiv w:val="1"/>
      <w:marLeft w:val="0"/>
      <w:marRight w:val="0"/>
      <w:marTop w:val="0"/>
      <w:marBottom w:val="0"/>
      <w:divBdr>
        <w:top w:val="none" w:sz="0" w:space="0" w:color="auto"/>
        <w:left w:val="none" w:sz="0" w:space="0" w:color="auto"/>
        <w:bottom w:val="none" w:sz="0" w:space="0" w:color="auto"/>
        <w:right w:val="none" w:sz="0" w:space="0" w:color="auto"/>
      </w:divBdr>
    </w:div>
    <w:div w:id="211354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5625B-9CCE-41B1-A150-867AF0EC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2019-07-19T05:06:00Z</dcterms:created>
  <dcterms:modified xsi:type="dcterms:W3CDTF">2019-12-25T02:31:00Z</dcterms:modified>
</cp:coreProperties>
</file>