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E0C" w:rsidRDefault="00F50E0C" w:rsidP="00D32F38">
      <w:pPr>
        <w:spacing w:line="300" w:lineRule="exact"/>
        <w:jc w:val="center"/>
        <w:rPr>
          <w:rFonts w:ascii="ＭＳ ゴシック" w:eastAsia="ＭＳ ゴシック" w:hAnsi="ＭＳ ゴシック"/>
          <w:kern w:val="0"/>
          <w:sz w:val="24"/>
          <w:szCs w:val="24"/>
        </w:rPr>
      </w:pPr>
      <w:bookmarkStart w:id="0" w:name="_GoBack"/>
      <w:bookmarkEnd w:id="0"/>
    </w:p>
    <w:p w:rsidR="00874E77" w:rsidRDefault="00144C40" w:rsidP="00D32F38">
      <w:pPr>
        <w:spacing w:line="300" w:lineRule="exact"/>
        <w:jc w:val="center"/>
        <w:rPr>
          <w:rFonts w:ascii="ＭＳ 明朝" w:hAnsi="ＭＳ 明朝"/>
          <w:kern w:val="0"/>
          <w:sz w:val="24"/>
          <w:szCs w:val="24"/>
        </w:rPr>
      </w:pPr>
      <w:r>
        <w:rPr>
          <w:rFonts w:ascii="ＭＳ 明朝" w:hAnsi="ＭＳ 明朝" w:hint="eastAsia"/>
          <w:kern w:val="0"/>
          <w:sz w:val="24"/>
          <w:szCs w:val="24"/>
        </w:rPr>
        <w:t>万博のインパクトを活かした大阪の将来に向けたビジョン</w:t>
      </w:r>
    </w:p>
    <w:p w:rsidR="00C40841" w:rsidRPr="00874E77" w:rsidRDefault="00144C40" w:rsidP="00874E77">
      <w:pPr>
        <w:spacing w:line="300" w:lineRule="exact"/>
        <w:jc w:val="center"/>
        <w:rPr>
          <w:rFonts w:ascii="ＭＳ 明朝" w:hAnsi="ＭＳ 明朝"/>
          <w:kern w:val="0"/>
          <w:sz w:val="24"/>
          <w:szCs w:val="24"/>
        </w:rPr>
      </w:pPr>
      <w:r>
        <w:rPr>
          <w:rFonts w:ascii="ＭＳ 明朝" w:hAnsi="ＭＳ 明朝" w:hint="eastAsia"/>
          <w:kern w:val="0"/>
          <w:sz w:val="24"/>
          <w:szCs w:val="24"/>
        </w:rPr>
        <w:t>有識者</w:t>
      </w:r>
      <w:r w:rsidR="00D60347">
        <w:rPr>
          <w:rFonts w:ascii="ＭＳ 明朝" w:hAnsi="ＭＳ 明朝" w:hint="eastAsia"/>
          <w:kern w:val="0"/>
          <w:sz w:val="24"/>
          <w:szCs w:val="24"/>
        </w:rPr>
        <w:t>ワーキンググループ</w:t>
      </w:r>
      <w:r w:rsidR="00FF2D54">
        <w:rPr>
          <w:rFonts w:ascii="ＭＳ 明朝" w:hAnsi="ＭＳ 明朝" w:hint="eastAsia"/>
          <w:kern w:val="0"/>
          <w:sz w:val="24"/>
          <w:szCs w:val="24"/>
        </w:rPr>
        <w:t xml:space="preserve">　</w:t>
      </w:r>
      <w:r w:rsidR="002F2C44">
        <w:rPr>
          <w:rFonts w:ascii="ＭＳ 明朝" w:hAnsi="ＭＳ 明朝" w:hint="eastAsia"/>
          <w:kern w:val="0"/>
          <w:sz w:val="24"/>
          <w:szCs w:val="24"/>
        </w:rPr>
        <w:t>設置要綱</w:t>
      </w:r>
    </w:p>
    <w:p w:rsidR="00107657" w:rsidRDefault="00107657" w:rsidP="00D32F38">
      <w:pPr>
        <w:spacing w:line="300" w:lineRule="exact"/>
        <w:rPr>
          <w:sz w:val="24"/>
          <w:szCs w:val="24"/>
        </w:rPr>
      </w:pPr>
    </w:p>
    <w:p w:rsidR="00DC338F" w:rsidRPr="00E979BF" w:rsidRDefault="00DC338F" w:rsidP="00D32F38">
      <w:pPr>
        <w:spacing w:line="300" w:lineRule="exact"/>
        <w:rPr>
          <w:sz w:val="24"/>
          <w:szCs w:val="24"/>
        </w:rPr>
      </w:pPr>
    </w:p>
    <w:p w:rsidR="00107657" w:rsidRPr="00E979BF" w:rsidRDefault="0035361D" w:rsidP="00D32F38">
      <w:pPr>
        <w:spacing w:line="300" w:lineRule="exact"/>
        <w:rPr>
          <w:sz w:val="24"/>
          <w:szCs w:val="24"/>
        </w:rPr>
      </w:pPr>
      <w:r w:rsidRPr="00E979BF">
        <w:rPr>
          <w:rFonts w:hint="eastAsia"/>
          <w:sz w:val="24"/>
          <w:szCs w:val="24"/>
        </w:rPr>
        <w:t>（</w:t>
      </w:r>
      <w:r w:rsidR="00144C40">
        <w:rPr>
          <w:rFonts w:hint="eastAsia"/>
          <w:sz w:val="24"/>
          <w:szCs w:val="24"/>
        </w:rPr>
        <w:t>設置の</w:t>
      </w:r>
      <w:r w:rsidRPr="00E979BF">
        <w:rPr>
          <w:rFonts w:hint="eastAsia"/>
          <w:sz w:val="24"/>
          <w:szCs w:val="24"/>
        </w:rPr>
        <w:t>目的</w:t>
      </w:r>
      <w:r w:rsidR="00107657" w:rsidRPr="00E979BF">
        <w:rPr>
          <w:rFonts w:hint="eastAsia"/>
          <w:sz w:val="24"/>
          <w:szCs w:val="24"/>
        </w:rPr>
        <w:t>）</w:t>
      </w:r>
    </w:p>
    <w:p w:rsidR="0035361D" w:rsidRDefault="00B545D1" w:rsidP="00EE3A71">
      <w:pPr>
        <w:spacing w:line="300" w:lineRule="exact"/>
        <w:ind w:left="283" w:hangingChars="118" w:hanging="283"/>
        <w:rPr>
          <w:sz w:val="24"/>
          <w:szCs w:val="24"/>
        </w:rPr>
      </w:pPr>
      <w:r>
        <w:rPr>
          <w:rFonts w:hint="eastAsia"/>
          <w:sz w:val="24"/>
          <w:szCs w:val="24"/>
        </w:rPr>
        <w:t xml:space="preserve">第１条　</w:t>
      </w:r>
      <w:r w:rsidR="00A77523">
        <w:rPr>
          <w:rFonts w:hint="eastAsia"/>
          <w:sz w:val="24"/>
          <w:szCs w:val="24"/>
        </w:rPr>
        <w:t>万博のインパクトを活かした大阪の将来に向けたビジョンを策定するにあたり、</w:t>
      </w:r>
      <w:r w:rsidR="005E5AB9">
        <w:rPr>
          <w:rFonts w:hint="eastAsia"/>
          <w:sz w:val="24"/>
          <w:szCs w:val="24"/>
        </w:rPr>
        <w:t>万博後の大阪の</w:t>
      </w:r>
      <w:r w:rsidR="00383C30">
        <w:rPr>
          <w:rFonts w:hint="eastAsia"/>
          <w:sz w:val="24"/>
          <w:szCs w:val="24"/>
        </w:rPr>
        <w:t>将来像</w:t>
      </w:r>
      <w:r w:rsidR="00D7458D">
        <w:rPr>
          <w:rFonts w:hint="eastAsia"/>
          <w:sz w:val="24"/>
          <w:szCs w:val="24"/>
        </w:rPr>
        <w:t>等</w:t>
      </w:r>
      <w:r w:rsidR="005E5AB9">
        <w:rPr>
          <w:rFonts w:hint="eastAsia"/>
          <w:sz w:val="24"/>
          <w:szCs w:val="24"/>
        </w:rPr>
        <w:t>について専門的見地からの意見を幅広く聴取するため、</w:t>
      </w:r>
      <w:r w:rsidR="0004540E">
        <w:rPr>
          <w:rFonts w:ascii="ＭＳ 明朝" w:hAnsi="ＭＳ 明朝" w:hint="eastAsia"/>
          <w:kern w:val="0"/>
          <w:sz w:val="24"/>
          <w:szCs w:val="24"/>
        </w:rPr>
        <w:t>万博のインパクトを活かした大阪の将来に向けたビジョン有識者ワーキンググループ</w:t>
      </w:r>
      <w:r w:rsidR="00AD799B">
        <w:rPr>
          <w:rFonts w:hint="eastAsia"/>
          <w:sz w:val="24"/>
          <w:szCs w:val="24"/>
        </w:rPr>
        <w:t>（以下「ワーキンググループ」という。）を設置する。</w:t>
      </w:r>
    </w:p>
    <w:p w:rsidR="00762DCB" w:rsidRPr="00E979BF" w:rsidRDefault="00762DCB" w:rsidP="00EE3A71">
      <w:pPr>
        <w:spacing w:line="300" w:lineRule="exact"/>
        <w:ind w:left="283" w:hangingChars="118" w:hanging="283"/>
        <w:rPr>
          <w:sz w:val="24"/>
          <w:szCs w:val="24"/>
        </w:rPr>
      </w:pPr>
    </w:p>
    <w:p w:rsidR="00107657" w:rsidRDefault="00762DCB" w:rsidP="00D32F38">
      <w:pPr>
        <w:spacing w:line="300" w:lineRule="exact"/>
        <w:rPr>
          <w:sz w:val="24"/>
          <w:szCs w:val="24"/>
        </w:rPr>
      </w:pPr>
      <w:r>
        <w:rPr>
          <w:rFonts w:hint="eastAsia"/>
          <w:sz w:val="24"/>
          <w:szCs w:val="24"/>
        </w:rPr>
        <w:t>（</w:t>
      </w:r>
      <w:r w:rsidR="00CE2D39">
        <w:rPr>
          <w:rFonts w:hint="eastAsia"/>
          <w:sz w:val="24"/>
          <w:szCs w:val="24"/>
        </w:rPr>
        <w:t>所掌事項</w:t>
      </w:r>
      <w:r>
        <w:rPr>
          <w:rFonts w:hint="eastAsia"/>
          <w:sz w:val="24"/>
          <w:szCs w:val="24"/>
        </w:rPr>
        <w:t>）</w:t>
      </w:r>
    </w:p>
    <w:p w:rsidR="002E076A" w:rsidRPr="00916354" w:rsidRDefault="00762DCB" w:rsidP="00383C30">
      <w:pPr>
        <w:spacing w:line="300" w:lineRule="exact"/>
        <w:ind w:left="240" w:hangingChars="100" w:hanging="240"/>
        <w:rPr>
          <w:sz w:val="24"/>
          <w:szCs w:val="24"/>
        </w:rPr>
      </w:pPr>
      <w:r>
        <w:rPr>
          <w:rFonts w:hint="eastAsia"/>
          <w:sz w:val="24"/>
          <w:szCs w:val="24"/>
        </w:rPr>
        <w:t xml:space="preserve">第２条　</w:t>
      </w:r>
      <w:r w:rsidR="00383C30" w:rsidRPr="00383C30">
        <w:rPr>
          <w:rFonts w:hint="eastAsia"/>
          <w:sz w:val="24"/>
          <w:szCs w:val="24"/>
        </w:rPr>
        <w:t>ワーキンググループは、大阪・関西万博の</w:t>
      </w:r>
      <w:r w:rsidR="00383C30">
        <w:rPr>
          <w:rFonts w:hint="eastAsia"/>
          <w:sz w:val="24"/>
          <w:szCs w:val="24"/>
        </w:rPr>
        <w:t>テーマ</w:t>
      </w:r>
      <w:r w:rsidR="00383C30" w:rsidRPr="00383C30">
        <w:rPr>
          <w:rFonts w:hint="eastAsia"/>
          <w:sz w:val="24"/>
          <w:szCs w:val="24"/>
        </w:rPr>
        <w:t>である、</w:t>
      </w:r>
      <w:r w:rsidR="009825C2">
        <w:rPr>
          <w:rFonts w:hint="eastAsia"/>
          <w:sz w:val="24"/>
          <w:szCs w:val="24"/>
        </w:rPr>
        <w:t>「</w:t>
      </w:r>
      <w:r w:rsidR="00383C30" w:rsidRPr="00383C30">
        <w:rPr>
          <w:rFonts w:hint="eastAsia"/>
          <w:sz w:val="24"/>
          <w:szCs w:val="24"/>
        </w:rPr>
        <w:t>いのち輝く未来社会</w:t>
      </w:r>
      <w:r w:rsidR="00383C30">
        <w:rPr>
          <w:rFonts w:hint="eastAsia"/>
          <w:sz w:val="24"/>
          <w:szCs w:val="24"/>
        </w:rPr>
        <w:t>の</w:t>
      </w:r>
      <w:r w:rsidR="009825C2">
        <w:rPr>
          <w:rFonts w:hint="eastAsia"/>
          <w:sz w:val="24"/>
          <w:szCs w:val="24"/>
        </w:rPr>
        <w:t>デザイン」の</w:t>
      </w:r>
      <w:r w:rsidR="00383C30">
        <w:rPr>
          <w:rFonts w:hint="eastAsia"/>
          <w:sz w:val="24"/>
          <w:szCs w:val="24"/>
        </w:rPr>
        <w:t>考え方</w:t>
      </w:r>
      <w:r w:rsidR="00383C30" w:rsidRPr="00383C30">
        <w:rPr>
          <w:rFonts w:hint="eastAsia"/>
          <w:sz w:val="24"/>
          <w:szCs w:val="24"/>
        </w:rPr>
        <w:t>を</w:t>
      </w:r>
      <w:r w:rsidR="00383C30">
        <w:rPr>
          <w:rFonts w:hint="eastAsia"/>
          <w:sz w:val="24"/>
          <w:szCs w:val="24"/>
        </w:rPr>
        <w:t>踏まえ、万博後の大阪のあるべき将来像や</w:t>
      </w:r>
      <w:r w:rsidR="00383C30" w:rsidRPr="00383C30">
        <w:rPr>
          <w:rFonts w:hint="eastAsia"/>
          <w:sz w:val="24"/>
          <w:szCs w:val="24"/>
        </w:rPr>
        <w:t>将来像の実現に向け</w:t>
      </w:r>
      <w:r w:rsidR="00383C30">
        <w:rPr>
          <w:rFonts w:hint="eastAsia"/>
          <w:sz w:val="24"/>
          <w:szCs w:val="24"/>
        </w:rPr>
        <w:t>た施策の方向性等</w:t>
      </w:r>
      <w:r w:rsidR="00383C30" w:rsidRPr="00383C30">
        <w:rPr>
          <w:rFonts w:hint="eastAsia"/>
          <w:sz w:val="24"/>
          <w:szCs w:val="24"/>
        </w:rPr>
        <w:t>について意見を述べるものとする。</w:t>
      </w:r>
    </w:p>
    <w:p w:rsidR="00762DCB" w:rsidRDefault="00762DCB" w:rsidP="00D32F38">
      <w:pPr>
        <w:spacing w:line="300" w:lineRule="exact"/>
        <w:rPr>
          <w:sz w:val="24"/>
          <w:szCs w:val="24"/>
        </w:rPr>
      </w:pPr>
    </w:p>
    <w:p w:rsidR="009E617F" w:rsidRPr="009E617F" w:rsidRDefault="00CE2D39" w:rsidP="009E617F">
      <w:pPr>
        <w:spacing w:line="300" w:lineRule="exact"/>
        <w:rPr>
          <w:sz w:val="24"/>
          <w:szCs w:val="24"/>
        </w:rPr>
      </w:pPr>
      <w:r>
        <w:rPr>
          <w:rFonts w:hint="eastAsia"/>
          <w:sz w:val="24"/>
          <w:szCs w:val="24"/>
        </w:rPr>
        <w:t>（組織</w:t>
      </w:r>
      <w:r w:rsidR="009E617F" w:rsidRPr="009E617F">
        <w:rPr>
          <w:rFonts w:hint="eastAsia"/>
          <w:sz w:val="24"/>
          <w:szCs w:val="24"/>
        </w:rPr>
        <w:t>）</w:t>
      </w:r>
    </w:p>
    <w:p w:rsidR="00762DCB" w:rsidRPr="00762DCB" w:rsidRDefault="00762DCB" w:rsidP="00762DCB">
      <w:pPr>
        <w:spacing w:line="300" w:lineRule="exact"/>
        <w:ind w:left="240" w:hangingChars="100" w:hanging="240"/>
        <w:rPr>
          <w:sz w:val="24"/>
          <w:szCs w:val="24"/>
        </w:rPr>
      </w:pPr>
      <w:r>
        <w:rPr>
          <w:rFonts w:hint="eastAsia"/>
          <w:sz w:val="24"/>
          <w:szCs w:val="24"/>
        </w:rPr>
        <w:t>第３</w:t>
      </w:r>
      <w:r w:rsidR="00B545D1">
        <w:rPr>
          <w:rFonts w:hint="eastAsia"/>
          <w:sz w:val="24"/>
          <w:szCs w:val="24"/>
        </w:rPr>
        <w:t>条</w:t>
      </w:r>
      <w:r w:rsidR="00D54C7E">
        <w:rPr>
          <w:rFonts w:hint="eastAsia"/>
          <w:sz w:val="24"/>
          <w:szCs w:val="24"/>
        </w:rPr>
        <w:t xml:space="preserve">　</w:t>
      </w:r>
      <w:r w:rsidR="00D60347">
        <w:rPr>
          <w:rFonts w:hint="eastAsia"/>
          <w:sz w:val="24"/>
          <w:szCs w:val="24"/>
        </w:rPr>
        <w:t>ワーキンググループ</w:t>
      </w:r>
      <w:r w:rsidR="00CD179C">
        <w:rPr>
          <w:rFonts w:hint="eastAsia"/>
          <w:sz w:val="24"/>
          <w:szCs w:val="24"/>
        </w:rPr>
        <w:t>は、</w:t>
      </w:r>
      <w:r w:rsidR="00910240">
        <w:rPr>
          <w:rFonts w:hint="eastAsia"/>
          <w:sz w:val="24"/>
          <w:szCs w:val="24"/>
        </w:rPr>
        <w:t>知事が委嘱する委員</w:t>
      </w:r>
      <w:r w:rsidR="008B79BD">
        <w:rPr>
          <w:rFonts w:hint="eastAsia"/>
          <w:sz w:val="24"/>
          <w:szCs w:val="24"/>
        </w:rPr>
        <w:t>を</w:t>
      </w:r>
      <w:r w:rsidR="00CD179C">
        <w:rPr>
          <w:rFonts w:hint="eastAsia"/>
          <w:sz w:val="24"/>
          <w:szCs w:val="24"/>
        </w:rPr>
        <w:t>もって</w:t>
      </w:r>
      <w:r w:rsidR="00910240">
        <w:rPr>
          <w:rFonts w:hint="eastAsia"/>
          <w:sz w:val="24"/>
          <w:szCs w:val="24"/>
        </w:rPr>
        <w:t>構成</w:t>
      </w:r>
      <w:r w:rsidR="008B79BD">
        <w:rPr>
          <w:rFonts w:hint="eastAsia"/>
          <w:sz w:val="24"/>
          <w:szCs w:val="24"/>
        </w:rPr>
        <w:t>する</w:t>
      </w:r>
      <w:r w:rsidR="00A97C5C">
        <w:rPr>
          <w:rFonts w:hint="eastAsia"/>
          <w:sz w:val="24"/>
          <w:szCs w:val="24"/>
        </w:rPr>
        <w:t>。</w:t>
      </w:r>
    </w:p>
    <w:p w:rsidR="00107657" w:rsidRPr="00E979BF" w:rsidRDefault="00107657" w:rsidP="00D32F38">
      <w:pPr>
        <w:spacing w:line="300" w:lineRule="exact"/>
        <w:rPr>
          <w:sz w:val="24"/>
          <w:szCs w:val="24"/>
        </w:rPr>
      </w:pPr>
    </w:p>
    <w:p w:rsidR="00107657" w:rsidRPr="00E979BF" w:rsidRDefault="00CD179C" w:rsidP="00D32F38">
      <w:pPr>
        <w:spacing w:line="300" w:lineRule="exact"/>
        <w:rPr>
          <w:sz w:val="24"/>
          <w:szCs w:val="24"/>
        </w:rPr>
      </w:pPr>
      <w:r>
        <w:rPr>
          <w:rFonts w:hint="eastAsia"/>
          <w:sz w:val="24"/>
          <w:szCs w:val="24"/>
        </w:rPr>
        <w:t>（座長</w:t>
      </w:r>
      <w:r w:rsidR="00107657" w:rsidRPr="00E979BF">
        <w:rPr>
          <w:rFonts w:hint="eastAsia"/>
          <w:sz w:val="24"/>
          <w:szCs w:val="24"/>
        </w:rPr>
        <w:t>）</w:t>
      </w:r>
    </w:p>
    <w:p w:rsidR="00107657" w:rsidRDefault="00762DCB" w:rsidP="000152EC">
      <w:pPr>
        <w:spacing w:line="300" w:lineRule="exact"/>
        <w:ind w:left="240" w:hangingChars="100" w:hanging="240"/>
        <w:rPr>
          <w:sz w:val="24"/>
          <w:szCs w:val="24"/>
        </w:rPr>
      </w:pPr>
      <w:r>
        <w:rPr>
          <w:rFonts w:hint="eastAsia"/>
          <w:sz w:val="24"/>
          <w:szCs w:val="24"/>
        </w:rPr>
        <w:t>第４</w:t>
      </w:r>
      <w:r w:rsidR="00D60347">
        <w:rPr>
          <w:rFonts w:hint="eastAsia"/>
          <w:sz w:val="24"/>
          <w:szCs w:val="24"/>
        </w:rPr>
        <w:t>条　ワーキンググループ</w:t>
      </w:r>
      <w:r w:rsidR="00916354">
        <w:rPr>
          <w:rFonts w:hint="eastAsia"/>
          <w:sz w:val="24"/>
          <w:szCs w:val="24"/>
        </w:rPr>
        <w:t>の円滑な進行等を図るため、座長を置くことができる</w:t>
      </w:r>
      <w:r w:rsidR="007A1F72">
        <w:rPr>
          <w:rFonts w:hint="eastAsia"/>
          <w:sz w:val="24"/>
          <w:szCs w:val="24"/>
        </w:rPr>
        <w:t>。</w:t>
      </w:r>
    </w:p>
    <w:p w:rsidR="00383C30" w:rsidRPr="00916354" w:rsidRDefault="00916354" w:rsidP="0024040E">
      <w:pPr>
        <w:spacing w:line="300" w:lineRule="exact"/>
        <w:ind w:left="240" w:hangingChars="100" w:hanging="240"/>
        <w:rPr>
          <w:sz w:val="24"/>
          <w:szCs w:val="24"/>
        </w:rPr>
      </w:pPr>
      <w:r>
        <w:rPr>
          <w:rFonts w:hint="eastAsia"/>
          <w:sz w:val="24"/>
          <w:szCs w:val="24"/>
        </w:rPr>
        <w:t>２　座長に事故があるときは、座長があらかじめ指定する委員がその職務を代理する。</w:t>
      </w:r>
    </w:p>
    <w:p w:rsidR="00C740F5" w:rsidRDefault="007A1F72" w:rsidP="00EE3A71">
      <w:pPr>
        <w:spacing w:line="300" w:lineRule="exact"/>
        <w:rPr>
          <w:sz w:val="24"/>
          <w:szCs w:val="24"/>
        </w:rPr>
      </w:pPr>
      <w:r>
        <w:rPr>
          <w:rFonts w:hint="eastAsia"/>
          <w:sz w:val="24"/>
          <w:szCs w:val="24"/>
        </w:rPr>
        <w:t xml:space="preserve">　</w:t>
      </w:r>
    </w:p>
    <w:p w:rsidR="00C740F5" w:rsidRDefault="00C740F5" w:rsidP="00EE3A71">
      <w:pPr>
        <w:spacing w:line="300" w:lineRule="exact"/>
        <w:rPr>
          <w:sz w:val="24"/>
          <w:szCs w:val="24"/>
        </w:rPr>
      </w:pPr>
      <w:r>
        <w:rPr>
          <w:rFonts w:hint="eastAsia"/>
          <w:sz w:val="24"/>
          <w:szCs w:val="24"/>
        </w:rPr>
        <w:t>（会議）</w:t>
      </w:r>
    </w:p>
    <w:p w:rsidR="00C740F5" w:rsidRDefault="00FD5755" w:rsidP="00EE3A71">
      <w:pPr>
        <w:spacing w:line="300" w:lineRule="exact"/>
        <w:rPr>
          <w:sz w:val="24"/>
          <w:szCs w:val="24"/>
        </w:rPr>
      </w:pPr>
      <w:r>
        <w:rPr>
          <w:rFonts w:hint="eastAsia"/>
          <w:sz w:val="24"/>
          <w:szCs w:val="24"/>
        </w:rPr>
        <w:t>第５</w:t>
      </w:r>
      <w:r w:rsidR="00C740F5">
        <w:rPr>
          <w:rFonts w:hint="eastAsia"/>
          <w:sz w:val="24"/>
          <w:szCs w:val="24"/>
        </w:rPr>
        <w:t xml:space="preserve">条　</w:t>
      </w:r>
      <w:r w:rsidR="00D60347">
        <w:rPr>
          <w:rFonts w:hint="eastAsia"/>
          <w:sz w:val="24"/>
          <w:szCs w:val="24"/>
        </w:rPr>
        <w:t>ワーキンググループ</w:t>
      </w:r>
      <w:r w:rsidR="00916354">
        <w:rPr>
          <w:rFonts w:hint="eastAsia"/>
          <w:sz w:val="24"/>
          <w:szCs w:val="24"/>
        </w:rPr>
        <w:t>は、大阪府が</w:t>
      </w:r>
      <w:r>
        <w:rPr>
          <w:rFonts w:hint="eastAsia"/>
          <w:sz w:val="24"/>
          <w:szCs w:val="24"/>
        </w:rPr>
        <w:t>招集する。</w:t>
      </w:r>
    </w:p>
    <w:p w:rsidR="00FD5755" w:rsidRDefault="00C740F5" w:rsidP="00EE3A71">
      <w:pPr>
        <w:spacing w:line="300" w:lineRule="exact"/>
        <w:rPr>
          <w:sz w:val="24"/>
          <w:szCs w:val="24"/>
        </w:rPr>
      </w:pPr>
      <w:r>
        <w:rPr>
          <w:rFonts w:hint="eastAsia"/>
          <w:sz w:val="24"/>
          <w:szCs w:val="24"/>
        </w:rPr>
        <w:t xml:space="preserve">２　</w:t>
      </w:r>
      <w:r w:rsidR="00383C30">
        <w:rPr>
          <w:rFonts w:hint="eastAsia"/>
          <w:sz w:val="24"/>
          <w:szCs w:val="24"/>
        </w:rPr>
        <w:t>大阪府</w:t>
      </w:r>
      <w:r w:rsidR="00FD5755">
        <w:rPr>
          <w:rFonts w:hint="eastAsia"/>
          <w:sz w:val="24"/>
          <w:szCs w:val="24"/>
        </w:rPr>
        <w:t xml:space="preserve">は、必要に応じて第３条に規定する者以外の者に対して出席を求めることがで　</w:t>
      </w:r>
    </w:p>
    <w:p w:rsidR="00C740F5" w:rsidRDefault="00FD5755" w:rsidP="00FD5755">
      <w:pPr>
        <w:spacing w:line="300" w:lineRule="exact"/>
        <w:ind w:firstLineChars="100" w:firstLine="240"/>
        <w:rPr>
          <w:sz w:val="24"/>
          <w:szCs w:val="24"/>
        </w:rPr>
      </w:pPr>
      <w:r>
        <w:rPr>
          <w:rFonts w:hint="eastAsia"/>
          <w:sz w:val="24"/>
          <w:szCs w:val="24"/>
        </w:rPr>
        <w:t>きる</w:t>
      </w:r>
      <w:r w:rsidR="00C740F5">
        <w:rPr>
          <w:rFonts w:hint="eastAsia"/>
          <w:sz w:val="24"/>
          <w:szCs w:val="24"/>
        </w:rPr>
        <w:t>。</w:t>
      </w:r>
    </w:p>
    <w:p w:rsidR="0024040E" w:rsidRDefault="0024040E" w:rsidP="0024040E">
      <w:pPr>
        <w:spacing w:line="300" w:lineRule="exact"/>
        <w:rPr>
          <w:sz w:val="24"/>
          <w:szCs w:val="24"/>
        </w:rPr>
      </w:pPr>
      <w:r>
        <w:rPr>
          <w:rFonts w:hint="eastAsia"/>
          <w:sz w:val="24"/>
          <w:szCs w:val="24"/>
        </w:rPr>
        <w:t>３　会議は、原則として公開する。</w:t>
      </w:r>
    </w:p>
    <w:p w:rsidR="00C474B4" w:rsidRPr="00E979BF" w:rsidRDefault="00C474B4" w:rsidP="00D32F38">
      <w:pPr>
        <w:spacing w:line="300" w:lineRule="exact"/>
        <w:rPr>
          <w:sz w:val="24"/>
          <w:szCs w:val="24"/>
        </w:rPr>
      </w:pPr>
    </w:p>
    <w:p w:rsidR="00EE4580" w:rsidRPr="00E979BF" w:rsidRDefault="00D36DD6" w:rsidP="00D32F38">
      <w:pPr>
        <w:spacing w:line="300" w:lineRule="exact"/>
        <w:rPr>
          <w:sz w:val="24"/>
          <w:szCs w:val="24"/>
        </w:rPr>
      </w:pPr>
      <w:r>
        <w:rPr>
          <w:rFonts w:hint="eastAsia"/>
          <w:sz w:val="24"/>
          <w:szCs w:val="24"/>
        </w:rPr>
        <w:t>（</w:t>
      </w:r>
      <w:r w:rsidR="001308AA">
        <w:rPr>
          <w:rFonts w:hint="eastAsia"/>
          <w:sz w:val="24"/>
          <w:szCs w:val="24"/>
        </w:rPr>
        <w:t>謝礼</w:t>
      </w:r>
      <w:r w:rsidR="00383C30">
        <w:rPr>
          <w:rFonts w:hint="eastAsia"/>
          <w:sz w:val="24"/>
          <w:szCs w:val="24"/>
        </w:rPr>
        <w:t>及び費用弁償</w:t>
      </w:r>
      <w:r w:rsidR="00EE4580" w:rsidRPr="00E979BF">
        <w:rPr>
          <w:rFonts w:hint="eastAsia"/>
          <w:sz w:val="24"/>
          <w:szCs w:val="24"/>
        </w:rPr>
        <w:t>）</w:t>
      </w:r>
    </w:p>
    <w:p w:rsidR="008D30DE" w:rsidRDefault="008D30DE" w:rsidP="00767858">
      <w:pPr>
        <w:spacing w:line="300" w:lineRule="exact"/>
        <w:ind w:left="240" w:hangingChars="100" w:hanging="240"/>
        <w:rPr>
          <w:sz w:val="24"/>
          <w:szCs w:val="24"/>
        </w:rPr>
      </w:pPr>
      <w:r>
        <w:rPr>
          <w:rFonts w:hint="eastAsia"/>
          <w:sz w:val="24"/>
          <w:szCs w:val="24"/>
        </w:rPr>
        <w:t>第６</w:t>
      </w:r>
      <w:r w:rsidR="00EE4580" w:rsidRPr="00E979BF">
        <w:rPr>
          <w:rFonts w:hint="eastAsia"/>
          <w:sz w:val="24"/>
          <w:szCs w:val="24"/>
        </w:rPr>
        <w:t xml:space="preserve">条　</w:t>
      </w:r>
      <w:r w:rsidR="004A0B18">
        <w:rPr>
          <w:rFonts w:hint="eastAsia"/>
          <w:sz w:val="24"/>
          <w:szCs w:val="24"/>
        </w:rPr>
        <w:t>第３条に規定する委員及び第５条第２項に規定する者（以下「委員等」という）の</w:t>
      </w:r>
      <w:r w:rsidR="001308AA">
        <w:rPr>
          <w:rFonts w:hint="eastAsia"/>
          <w:sz w:val="24"/>
          <w:szCs w:val="24"/>
        </w:rPr>
        <w:t>謝礼</w:t>
      </w:r>
      <w:r w:rsidR="004A0B18">
        <w:rPr>
          <w:rFonts w:hint="eastAsia"/>
          <w:sz w:val="24"/>
          <w:szCs w:val="24"/>
        </w:rPr>
        <w:t>の額は、日額</w:t>
      </w:r>
      <w:r w:rsidR="004A0B18" w:rsidRPr="004A0B18">
        <w:rPr>
          <w:rFonts w:ascii="ＭＳ 明朝" w:hAnsi="ＭＳ 明朝" w:hint="eastAsia"/>
          <w:sz w:val="24"/>
          <w:szCs w:val="24"/>
        </w:rPr>
        <w:t>9,800</w:t>
      </w:r>
      <w:r w:rsidR="004A0B18">
        <w:rPr>
          <w:rFonts w:hint="eastAsia"/>
          <w:sz w:val="24"/>
          <w:szCs w:val="24"/>
        </w:rPr>
        <w:t>円とする。</w:t>
      </w:r>
    </w:p>
    <w:p w:rsidR="004A0B18" w:rsidRDefault="004A0B18" w:rsidP="00767858">
      <w:pPr>
        <w:spacing w:line="300" w:lineRule="exact"/>
        <w:ind w:left="240" w:hangingChars="100" w:hanging="240"/>
        <w:rPr>
          <w:sz w:val="24"/>
          <w:szCs w:val="24"/>
        </w:rPr>
      </w:pPr>
      <w:r>
        <w:rPr>
          <w:rFonts w:hint="eastAsia"/>
          <w:sz w:val="24"/>
          <w:szCs w:val="24"/>
        </w:rPr>
        <w:t>２　委員等の費用弁償の額は、職員の旅費に関する条例（昭和</w:t>
      </w:r>
      <w:r w:rsidRPr="006A3BE6">
        <w:rPr>
          <w:rFonts w:ascii="ＭＳ 明朝" w:hAnsi="ＭＳ 明朝" w:hint="eastAsia"/>
          <w:sz w:val="24"/>
          <w:szCs w:val="24"/>
        </w:rPr>
        <w:t>40</w:t>
      </w:r>
      <w:r>
        <w:rPr>
          <w:rFonts w:hint="eastAsia"/>
          <w:sz w:val="24"/>
          <w:szCs w:val="24"/>
        </w:rPr>
        <w:t>年大阪府条例第</w:t>
      </w:r>
      <w:r w:rsidRPr="006A3BE6">
        <w:rPr>
          <w:rFonts w:ascii="ＭＳ 明朝" w:hAnsi="ＭＳ 明朝" w:hint="eastAsia"/>
          <w:sz w:val="24"/>
          <w:szCs w:val="24"/>
        </w:rPr>
        <w:t>37</w:t>
      </w:r>
      <w:r>
        <w:rPr>
          <w:rFonts w:hint="eastAsia"/>
          <w:sz w:val="24"/>
          <w:szCs w:val="24"/>
        </w:rPr>
        <w:t>号）による指定職等の職務にある者以外の者の額相当額とする。</w:t>
      </w:r>
    </w:p>
    <w:p w:rsidR="008D30DE" w:rsidRDefault="008D30DE" w:rsidP="008D30DE">
      <w:pPr>
        <w:spacing w:line="300" w:lineRule="exact"/>
        <w:rPr>
          <w:sz w:val="24"/>
          <w:szCs w:val="24"/>
        </w:rPr>
      </w:pPr>
    </w:p>
    <w:p w:rsidR="008D30DE" w:rsidRPr="00E979BF" w:rsidRDefault="008D30DE" w:rsidP="008D30DE">
      <w:pPr>
        <w:spacing w:line="300" w:lineRule="exact"/>
        <w:rPr>
          <w:sz w:val="24"/>
          <w:szCs w:val="24"/>
        </w:rPr>
      </w:pPr>
      <w:r>
        <w:rPr>
          <w:rFonts w:hint="eastAsia"/>
          <w:sz w:val="24"/>
          <w:szCs w:val="24"/>
        </w:rPr>
        <w:t>（開催期間</w:t>
      </w:r>
      <w:r w:rsidRPr="00E979BF">
        <w:rPr>
          <w:rFonts w:hint="eastAsia"/>
          <w:sz w:val="24"/>
          <w:szCs w:val="24"/>
        </w:rPr>
        <w:t>）</w:t>
      </w:r>
    </w:p>
    <w:p w:rsidR="008D30DE" w:rsidRPr="00E979BF" w:rsidRDefault="008D30DE" w:rsidP="008D30DE">
      <w:pPr>
        <w:spacing w:line="300" w:lineRule="exact"/>
        <w:ind w:left="240" w:hangingChars="100" w:hanging="240"/>
        <w:rPr>
          <w:sz w:val="24"/>
          <w:szCs w:val="24"/>
        </w:rPr>
      </w:pPr>
      <w:r>
        <w:rPr>
          <w:rFonts w:hint="eastAsia"/>
          <w:sz w:val="24"/>
          <w:szCs w:val="24"/>
        </w:rPr>
        <w:t>第７</w:t>
      </w:r>
      <w:r w:rsidRPr="00E979BF">
        <w:rPr>
          <w:rFonts w:hint="eastAsia"/>
          <w:sz w:val="24"/>
          <w:szCs w:val="24"/>
        </w:rPr>
        <w:t xml:space="preserve">条　</w:t>
      </w:r>
      <w:r w:rsidR="00D60347">
        <w:rPr>
          <w:rFonts w:hint="eastAsia"/>
          <w:sz w:val="24"/>
          <w:szCs w:val="24"/>
        </w:rPr>
        <w:t>ワーキンググループ</w:t>
      </w:r>
      <w:r>
        <w:rPr>
          <w:rFonts w:hint="eastAsia"/>
          <w:sz w:val="24"/>
          <w:szCs w:val="24"/>
        </w:rPr>
        <w:t>は、第１条の目的を達成するまでの間、開催する。</w:t>
      </w:r>
    </w:p>
    <w:p w:rsidR="00EE4580" w:rsidRPr="00D60347" w:rsidRDefault="00EE4580" w:rsidP="00D32F38">
      <w:pPr>
        <w:spacing w:line="300" w:lineRule="exact"/>
        <w:rPr>
          <w:sz w:val="24"/>
          <w:szCs w:val="24"/>
        </w:rPr>
      </w:pPr>
    </w:p>
    <w:p w:rsidR="00EE4580" w:rsidRPr="00E979BF" w:rsidRDefault="00EE4580" w:rsidP="00D32F38">
      <w:pPr>
        <w:spacing w:line="300" w:lineRule="exact"/>
        <w:rPr>
          <w:sz w:val="24"/>
          <w:szCs w:val="24"/>
        </w:rPr>
      </w:pPr>
      <w:r w:rsidRPr="00E979BF">
        <w:rPr>
          <w:rFonts w:hint="eastAsia"/>
          <w:sz w:val="24"/>
          <w:szCs w:val="24"/>
        </w:rPr>
        <w:t>（</w:t>
      </w:r>
      <w:r w:rsidR="0085083F">
        <w:rPr>
          <w:rFonts w:hint="eastAsia"/>
          <w:sz w:val="24"/>
          <w:szCs w:val="24"/>
        </w:rPr>
        <w:t>庶務</w:t>
      </w:r>
      <w:r w:rsidRPr="00E979BF">
        <w:rPr>
          <w:rFonts w:hint="eastAsia"/>
          <w:sz w:val="24"/>
          <w:szCs w:val="24"/>
        </w:rPr>
        <w:t>）</w:t>
      </w:r>
    </w:p>
    <w:p w:rsidR="00EE4580" w:rsidRPr="00E979BF" w:rsidRDefault="00762DCB" w:rsidP="00D32F38">
      <w:pPr>
        <w:spacing w:line="300" w:lineRule="exact"/>
        <w:rPr>
          <w:sz w:val="24"/>
          <w:szCs w:val="24"/>
        </w:rPr>
      </w:pPr>
      <w:r>
        <w:rPr>
          <w:rFonts w:hint="eastAsia"/>
          <w:sz w:val="24"/>
          <w:szCs w:val="24"/>
        </w:rPr>
        <w:t>第８</w:t>
      </w:r>
      <w:r w:rsidR="00EE4580" w:rsidRPr="00E979BF">
        <w:rPr>
          <w:rFonts w:hint="eastAsia"/>
          <w:sz w:val="24"/>
          <w:szCs w:val="24"/>
        </w:rPr>
        <w:t xml:space="preserve">条　</w:t>
      </w:r>
      <w:r w:rsidR="00D60347">
        <w:rPr>
          <w:rFonts w:hint="eastAsia"/>
          <w:sz w:val="24"/>
          <w:szCs w:val="24"/>
        </w:rPr>
        <w:t>ワーキンググループ</w:t>
      </w:r>
      <w:r w:rsidR="00F01149">
        <w:rPr>
          <w:rFonts w:hint="eastAsia"/>
          <w:sz w:val="24"/>
          <w:szCs w:val="24"/>
        </w:rPr>
        <w:t>の</w:t>
      </w:r>
      <w:r w:rsidR="0085083F">
        <w:rPr>
          <w:rFonts w:hint="eastAsia"/>
          <w:sz w:val="24"/>
          <w:szCs w:val="24"/>
        </w:rPr>
        <w:t>庶務</w:t>
      </w:r>
      <w:r w:rsidR="00F01149">
        <w:rPr>
          <w:rFonts w:hint="eastAsia"/>
          <w:sz w:val="24"/>
          <w:szCs w:val="24"/>
        </w:rPr>
        <w:t>は、大阪府</w:t>
      </w:r>
      <w:r w:rsidR="00DB1596">
        <w:rPr>
          <w:rFonts w:hint="eastAsia"/>
          <w:sz w:val="24"/>
          <w:szCs w:val="24"/>
        </w:rPr>
        <w:t>政策企画部企画室計画課</w:t>
      </w:r>
      <w:r w:rsidR="00F01149">
        <w:rPr>
          <w:rFonts w:hint="eastAsia"/>
          <w:sz w:val="24"/>
          <w:szCs w:val="24"/>
        </w:rPr>
        <w:t>に</w:t>
      </w:r>
      <w:r w:rsidR="0085083F">
        <w:rPr>
          <w:rFonts w:hint="eastAsia"/>
          <w:sz w:val="24"/>
          <w:szCs w:val="24"/>
        </w:rPr>
        <w:t>おいて行う</w:t>
      </w:r>
      <w:r w:rsidR="00DC338F">
        <w:rPr>
          <w:rFonts w:hint="eastAsia"/>
          <w:sz w:val="24"/>
          <w:szCs w:val="24"/>
        </w:rPr>
        <w:t>。</w:t>
      </w:r>
    </w:p>
    <w:p w:rsidR="00EE4580" w:rsidRPr="00762DCB" w:rsidRDefault="00EE4580" w:rsidP="00D32F38">
      <w:pPr>
        <w:spacing w:line="300" w:lineRule="exact"/>
        <w:rPr>
          <w:sz w:val="24"/>
          <w:szCs w:val="24"/>
        </w:rPr>
      </w:pPr>
    </w:p>
    <w:p w:rsidR="00DC338F" w:rsidRDefault="00704A9B" w:rsidP="00D32F38">
      <w:pPr>
        <w:spacing w:line="300" w:lineRule="exact"/>
        <w:rPr>
          <w:sz w:val="24"/>
          <w:szCs w:val="24"/>
        </w:rPr>
      </w:pPr>
      <w:r>
        <w:rPr>
          <w:rFonts w:hint="eastAsia"/>
          <w:sz w:val="24"/>
          <w:szCs w:val="24"/>
        </w:rPr>
        <w:t>（その他）</w:t>
      </w:r>
    </w:p>
    <w:p w:rsidR="00704A9B" w:rsidRDefault="00762DCB" w:rsidP="00333DA4">
      <w:pPr>
        <w:spacing w:line="300" w:lineRule="exact"/>
        <w:ind w:left="283" w:hangingChars="118" w:hanging="283"/>
        <w:rPr>
          <w:sz w:val="24"/>
          <w:szCs w:val="24"/>
        </w:rPr>
      </w:pPr>
      <w:r>
        <w:rPr>
          <w:rFonts w:hint="eastAsia"/>
          <w:sz w:val="24"/>
          <w:szCs w:val="24"/>
        </w:rPr>
        <w:t>第９</w:t>
      </w:r>
      <w:r w:rsidR="00333DA4">
        <w:rPr>
          <w:rFonts w:hint="eastAsia"/>
          <w:sz w:val="24"/>
          <w:szCs w:val="24"/>
        </w:rPr>
        <w:t xml:space="preserve">条　</w:t>
      </w:r>
      <w:r w:rsidR="00704A9B">
        <w:rPr>
          <w:rFonts w:hint="eastAsia"/>
          <w:sz w:val="24"/>
          <w:szCs w:val="24"/>
        </w:rPr>
        <w:t>この要綱に定めるもののほか、</w:t>
      </w:r>
      <w:r w:rsidR="00D60347">
        <w:rPr>
          <w:rFonts w:hint="eastAsia"/>
          <w:sz w:val="24"/>
          <w:szCs w:val="24"/>
        </w:rPr>
        <w:t>ワーキンググループ</w:t>
      </w:r>
      <w:r w:rsidR="00437BDC">
        <w:rPr>
          <w:rFonts w:hint="eastAsia"/>
          <w:sz w:val="24"/>
          <w:szCs w:val="24"/>
        </w:rPr>
        <w:t>の運営に</w:t>
      </w:r>
      <w:r w:rsidR="0085083F">
        <w:rPr>
          <w:rFonts w:hint="eastAsia"/>
          <w:sz w:val="24"/>
          <w:szCs w:val="24"/>
        </w:rPr>
        <w:t>関し</w:t>
      </w:r>
      <w:r w:rsidR="00437BDC">
        <w:rPr>
          <w:rFonts w:hint="eastAsia"/>
          <w:sz w:val="24"/>
          <w:szCs w:val="24"/>
        </w:rPr>
        <w:t>必要な事項</w:t>
      </w:r>
      <w:r w:rsidR="00E971C6">
        <w:rPr>
          <w:rFonts w:hint="eastAsia"/>
          <w:sz w:val="24"/>
          <w:szCs w:val="24"/>
        </w:rPr>
        <w:t>がある場合は</w:t>
      </w:r>
      <w:r w:rsidR="00437BDC">
        <w:rPr>
          <w:rFonts w:hint="eastAsia"/>
          <w:sz w:val="24"/>
          <w:szCs w:val="24"/>
        </w:rPr>
        <w:t>、</w:t>
      </w:r>
      <w:r w:rsidR="0085083F">
        <w:rPr>
          <w:rFonts w:hint="eastAsia"/>
          <w:sz w:val="24"/>
          <w:szCs w:val="24"/>
        </w:rPr>
        <w:t>別途</w:t>
      </w:r>
      <w:r w:rsidR="00DB1596">
        <w:rPr>
          <w:rFonts w:hint="eastAsia"/>
          <w:sz w:val="24"/>
          <w:szCs w:val="24"/>
        </w:rPr>
        <w:t>定める</w:t>
      </w:r>
      <w:r w:rsidR="00437BDC">
        <w:rPr>
          <w:rFonts w:hint="eastAsia"/>
          <w:sz w:val="24"/>
          <w:szCs w:val="24"/>
        </w:rPr>
        <w:t>。</w:t>
      </w:r>
    </w:p>
    <w:p w:rsidR="00437BDC" w:rsidRPr="00E979BF" w:rsidRDefault="00437BDC" w:rsidP="00D32F38">
      <w:pPr>
        <w:spacing w:line="300" w:lineRule="exact"/>
        <w:rPr>
          <w:sz w:val="24"/>
          <w:szCs w:val="24"/>
        </w:rPr>
      </w:pPr>
    </w:p>
    <w:p w:rsidR="00EE4580" w:rsidRDefault="00EE4580" w:rsidP="0024040E">
      <w:pPr>
        <w:spacing w:line="300" w:lineRule="exact"/>
        <w:ind w:firstLineChars="300" w:firstLine="720"/>
        <w:rPr>
          <w:sz w:val="24"/>
          <w:szCs w:val="24"/>
        </w:rPr>
      </w:pPr>
      <w:r w:rsidRPr="00E979BF">
        <w:rPr>
          <w:rFonts w:hint="eastAsia"/>
          <w:sz w:val="24"/>
          <w:szCs w:val="24"/>
        </w:rPr>
        <w:t>附</w:t>
      </w:r>
      <w:r w:rsidR="0024040E">
        <w:rPr>
          <w:rFonts w:hint="eastAsia"/>
          <w:sz w:val="24"/>
          <w:szCs w:val="24"/>
        </w:rPr>
        <w:t xml:space="preserve">　</w:t>
      </w:r>
      <w:r w:rsidRPr="00E979BF">
        <w:rPr>
          <w:rFonts w:hint="eastAsia"/>
          <w:sz w:val="24"/>
          <w:szCs w:val="24"/>
        </w:rPr>
        <w:t>則</w:t>
      </w:r>
    </w:p>
    <w:p w:rsidR="0085083F" w:rsidRPr="0085083F" w:rsidRDefault="000103FE" w:rsidP="0024040E">
      <w:pPr>
        <w:spacing w:line="300" w:lineRule="exact"/>
        <w:ind w:firstLineChars="100" w:firstLine="240"/>
        <w:rPr>
          <w:sz w:val="24"/>
          <w:szCs w:val="24"/>
        </w:rPr>
      </w:pPr>
      <w:r>
        <w:rPr>
          <w:rFonts w:hint="eastAsia"/>
          <w:sz w:val="24"/>
          <w:szCs w:val="24"/>
        </w:rPr>
        <w:t>この要綱は、</w:t>
      </w:r>
      <w:r w:rsidR="00144C40">
        <w:rPr>
          <w:rFonts w:hint="eastAsia"/>
          <w:sz w:val="24"/>
          <w:szCs w:val="24"/>
        </w:rPr>
        <w:t>令和元年</w:t>
      </w:r>
      <w:r w:rsidR="00D20617">
        <w:rPr>
          <w:rFonts w:hint="eastAsia"/>
          <w:sz w:val="24"/>
          <w:szCs w:val="24"/>
        </w:rPr>
        <w:t>７</w:t>
      </w:r>
      <w:r w:rsidR="00D9706A">
        <w:rPr>
          <w:rFonts w:hint="eastAsia"/>
          <w:sz w:val="24"/>
          <w:szCs w:val="24"/>
        </w:rPr>
        <w:t>月</w:t>
      </w:r>
      <w:r w:rsidR="00D20617">
        <w:rPr>
          <w:rFonts w:hint="eastAsia"/>
          <w:sz w:val="24"/>
          <w:szCs w:val="24"/>
        </w:rPr>
        <w:t>３</w:t>
      </w:r>
      <w:r w:rsidR="00D9657E" w:rsidRPr="00E979BF">
        <w:rPr>
          <w:rFonts w:hint="eastAsia"/>
          <w:sz w:val="24"/>
          <w:szCs w:val="24"/>
        </w:rPr>
        <w:t>日から施行する。</w:t>
      </w:r>
    </w:p>
    <w:sectPr w:rsidR="0085083F" w:rsidRPr="0085083F" w:rsidSect="00D32F38">
      <w:headerReference w:type="default" r:id="rId7"/>
      <w:type w:val="continuous"/>
      <w:pgSz w:w="11906" w:h="16838" w:code="9"/>
      <w:pgMar w:top="1021" w:right="1134" w:bottom="1021" w:left="1134" w:header="0" w:footer="0"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153" w:rsidRDefault="00033153" w:rsidP="00245C87">
      <w:r>
        <w:separator/>
      </w:r>
    </w:p>
  </w:endnote>
  <w:endnote w:type="continuationSeparator" w:id="0">
    <w:p w:rsidR="00033153" w:rsidRDefault="00033153" w:rsidP="0024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153" w:rsidRDefault="00033153" w:rsidP="00245C87">
      <w:r>
        <w:separator/>
      </w:r>
    </w:p>
  </w:footnote>
  <w:footnote w:type="continuationSeparator" w:id="0">
    <w:p w:rsidR="00033153" w:rsidRDefault="00033153" w:rsidP="00245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051" w:rsidRPr="003D6051" w:rsidRDefault="003D6051" w:rsidP="003D6051">
    <w:pPr>
      <w:pStyle w:val="a3"/>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D5819"/>
    <w:multiLevelType w:val="hybridMultilevel"/>
    <w:tmpl w:val="9FEC90D2"/>
    <w:lvl w:ilvl="0" w:tplc="8BA6C01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3ED95E47"/>
    <w:multiLevelType w:val="hybridMultilevel"/>
    <w:tmpl w:val="5A2CA094"/>
    <w:lvl w:ilvl="0" w:tplc="7A28E94A">
      <w:start w:val="1"/>
      <w:numFmt w:val="decimalFullWidth"/>
      <w:lvlText w:val="第%1条"/>
      <w:lvlJc w:val="left"/>
      <w:pPr>
        <w:ind w:left="795" w:hanging="795"/>
      </w:pPr>
      <w:rPr>
        <w:rFonts w:hint="default"/>
      </w:rPr>
    </w:lvl>
    <w:lvl w:ilvl="1" w:tplc="B434C3CE">
      <w:start w:val="1"/>
      <w:numFmt w:val="decimalFullWidth"/>
      <w:lvlText w:val="%2．"/>
      <w:lvlJc w:val="left"/>
      <w:pPr>
        <w:ind w:left="1140" w:hanging="720"/>
      </w:pPr>
      <w:rPr>
        <w:rFonts w:ascii="Century" w:eastAsia="ＭＳ 明朝" w:hAnsi="Century"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027C5D"/>
    <w:multiLevelType w:val="hybridMultilevel"/>
    <w:tmpl w:val="15AE3B52"/>
    <w:lvl w:ilvl="0" w:tplc="5A587B8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D3509AE"/>
    <w:multiLevelType w:val="hybridMultilevel"/>
    <w:tmpl w:val="520E4518"/>
    <w:lvl w:ilvl="0" w:tplc="6804C176">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657"/>
    <w:rsid w:val="000103FE"/>
    <w:rsid w:val="000152EC"/>
    <w:rsid w:val="00016166"/>
    <w:rsid w:val="00020170"/>
    <w:rsid w:val="00033153"/>
    <w:rsid w:val="000340B6"/>
    <w:rsid w:val="0004540E"/>
    <w:rsid w:val="000C698A"/>
    <w:rsid w:val="000D0F73"/>
    <w:rsid w:val="000E0E43"/>
    <w:rsid w:val="000F53BE"/>
    <w:rsid w:val="00107657"/>
    <w:rsid w:val="001308AA"/>
    <w:rsid w:val="00144C40"/>
    <w:rsid w:val="00153D34"/>
    <w:rsid w:val="00153D50"/>
    <w:rsid w:val="00190D5C"/>
    <w:rsid w:val="001B339E"/>
    <w:rsid w:val="001F196F"/>
    <w:rsid w:val="00204973"/>
    <w:rsid w:val="0022695F"/>
    <w:rsid w:val="0024040E"/>
    <w:rsid w:val="00245C87"/>
    <w:rsid w:val="00266A53"/>
    <w:rsid w:val="002866E2"/>
    <w:rsid w:val="002A08C2"/>
    <w:rsid w:val="002D5958"/>
    <w:rsid w:val="002E076A"/>
    <w:rsid w:val="002E660B"/>
    <w:rsid w:val="002F2C44"/>
    <w:rsid w:val="00333DA4"/>
    <w:rsid w:val="0035361D"/>
    <w:rsid w:val="00370A3D"/>
    <w:rsid w:val="00383C30"/>
    <w:rsid w:val="003A3110"/>
    <w:rsid w:val="003A490E"/>
    <w:rsid w:val="003B6D18"/>
    <w:rsid w:val="003D6051"/>
    <w:rsid w:val="003F2A34"/>
    <w:rsid w:val="00404029"/>
    <w:rsid w:val="00437BDC"/>
    <w:rsid w:val="00493D0F"/>
    <w:rsid w:val="004A0B18"/>
    <w:rsid w:val="004A2791"/>
    <w:rsid w:val="004C4ED4"/>
    <w:rsid w:val="004D59B6"/>
    <w:rsid w:val="004F075C"/>
    <w:rsid w:val="005035CF"/>
    <w:rsid w:val="0050469C"/>
    <w:rsid w:val="005379A3"/>
    <w:rsid w:val="005441A9"/>
    <w:rsid w:val="00577C02"/>
    <w:rsid w:val="005961CE"/>
    <w:rsid w:val="005E5AB9"/>
    <w:rsid w:val="00601534"/>
    <w:rsid w:val="006252DF"/>
    <w:rsid w:val="00656347"/>
    <w:rsid w:val="0069180F"/>
    <w:rsid w:val="006A3BE6"/>
    <w:rsid w:val="006C0EF1"/>
    <w:rsid w:val="006E232F"/>
    <w:rsid w:val="00704A9B"/>
    <w:rsid w:val="00727ED7"/>
    <w:rsid w:val="00762DCB"/>
    <w:rsid w:val="00767858"/>
    <w:rsid w:val="00767B93"/>
    <w:rsid w:val="00786CBB"/>
    <w:rsid w:val="007A1F72"/>
    <w:rsid w:val="008279C3"/>
    <w:rsid w:val="0085083F"/>
    <w:rsid w:val="00874E77"/>
    <w:rsid w:val="00876897"/>
    <w:rsid w:val="008B79BD"/>
    <w:rsid w:val="008C1B23"/>
    <w:rsid w:val="008D30DE"/>
    <w:rsid w:val="008F5ABF"/>
    <w:rsid w:val="00910240"/>
    <w:rsid w:val="00916354"/>
    <w:rsid w:val="00941DAC"/>
    <w:rsid w:val="00975815"/>
    <w:rsid w:val="00976594"/>
    <w:rsid w:val="009825C2"/>
    <w:rsid w:val="0098399B"/>
    <w:rsid w:val="00996916"/>
    <w:rsid w:val="009E617F"/>
    <w:rsid w:val="00A1649E"/>
    <w:rsid w:val="00A44E1C"/>
    <w:rsid w:val="00A56C8D"/>
    <w:rsid w:val="00A70F58"/>
    <w:rsid w:val="00A73214"/>
    <w:rsid w:val="00A77523"/>
    <w:rsid w:val="00A9522F"/>
    <w:rsid w:val="00A97C5C"/>
    <w:rsid w:val="00AD799B"/>
    <w:rsid w:val="00AE46A8"/>
    <w:rsid w:val="00B02073"/>
    <w:rsid w:val="00B4545C"/>
    <w:rsid w:val="00B545D1"/>
    <w:rsid w:val="00C26EC2"/>
    <w:rsid w:val="00C40841"/>
    <w:rsid w:val="00C474B4"/>
    <w:rsid w:val="00C740F5"/>
    <w:rsid w:val="00CD179C"/>
    <w:rsid w:val="00CE2D39"/>
    <w:rsid w:val="00CF0C3D"/>
    <w:rsid w:val="00D01E71"/>
    <w:rsid w:val="00D03954"/>
    <w:rsid w:val="00D20617"/>
    <w:rsid w:val="00D32F38"/>
    <w:rsid w:val="00D36DD6"/>
    <w:rsid w:val="00D54C7E"/>
    <w:rsid w:val="00D60347"/>
    <w:rsid w:val="00D657D7"/>
    <w:rsid w:val="00D7458D"/>
    <w:rsid w:val="00D9657E"/>
    <w:rsid w:val="00D9706A"/>
    <w:rsid w:val="00DB1596"/>
    <w:rsid w:val="00DC11D1"/>
    <w:rsid w:val="00DC338F"/>
    <w:rsid w:val="00DE0C1B"/>
    <w:rsid w:val="00DF4C00"/>
    <w:rsid w:val="00E16943"/>
    <w:rsid w:val="00E4537C"/>
    <w:rsid w:val="00E824E3"/>
    <w:rsid w:val="00E95A66"/>
    <w:rsid w:val="00E971C6"/>
    <w:rsid w:val="00E979BF"/>
    <w:rsid w:val="00E97F30"/>
    <w:rsid w:val="00EA4D38"/>
    <w:rsid w:val="00EE3A71"/>
    <w:rsid w:val="00EE4580"/>
    <w:rsid w:val="00F01149"/>
    <w:rsid w:val="00F234A0"/>
    <w:rsid w:val="00F243A2"/>
    <w:rsid w:val="00F50E0C"/>
    <w:rsid w:val="00F87DEC"/>
    <w:rsid w:val="00FD5755"/>
    <w:rsid w:val="00FF2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5:docId w15:val="{3269B1A7-7248-4556-A38F-B6549FB3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657"/>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45C87"/>
    <w:pPr>
      <w:tabs>
        <w:tab w:val="center" w:pos="4252"/>
        <w:tab w:val="right" w:pos="8504"/>
      </w:tabs>
      <w:snapToGrid w:val="0"/>
    </w:pPr>
  </w:style>
  <w:style w:type="character" w:customStyle="1" w:styleId="a4">
    <w:name w:val="ヘッダー (文字)"/>
    <w:link w:val="a3"/>
    <w:rsid w:val="00245C87"/>
    <w:rPr>
      <w:kern w:val="2"/>
      <w:sz w:val="22"/>
      <w:szCs w:val="22"/>
    </w:rPr>
  </w:style>
  <w:style w:type="paragraph" w:styleId="a5">
    <w:name w:val="footer"/>
    <w:basedOn w:val="a"/>
    <w:link w:val="a6"/>
    <w:rsid w:val="00245C87"/>
    <w:pPr>
      <w:tabs>
        <w:tab w:val="center" w:pos="4252"/>
        <w:tab w:val="right" w:pos="8504"/>
      </w:tabs>
      <w:snapToGrid w:val="0"/>
    </w:pPr>
  </w:style>
  <w:style w:type="character" w:customStyle="1" w:styleId="a6">
    <w:name w:val="フッター (文字)"/>
    <w:link w:val="a5"/>
    <w:rsid w:val="00245C87"/>
    <w:rPr>
      <w:kern w:val="2"/>
      <w:sz w:val="22"/>
      <w:szCs w:val="22"/>
    </w:rPr>
  </w:style>
  <w:style w:type="paragraph" w:styleId="a7">
    <w:name w:val="List Paragraph"/>
    <w:basedOn w:val="a"/>
    <w:uiPriority w:val="34"/>
    <w:qFormat/>
    <w:rsid w:val="00762DCB"/>
    <w:pPr>
      <w:ind w:leftChars="400" w:left="840"/>
    </w:pPr>
  </w:style>
  <w:style w:type="paragraph" w:styleId="a8">
    <w:name w:val="Balloon Text"/>
    <w:basedOn w:val="a"/>
    <w:link w:val="a9"/>
    <w:semiHidden/>
    <w:unhideWhenUsed/>
    <w:rsid w:val="006A3BE6"/>
    <w:rPr>
      <w:rFonts w:asciiTheme="majorHAnsi" w:eastAsiaTheme="majorEastAsia" w:hAnsiTheme="majorHAnsi" w:cstheme="majorBidi"/>
      <w:sz w:val="18"/>
      <w:szCs w:val="18"/>
    </w:rPr>
  </w:style>
  <w:style w:type="character" w:customStyle="1" w:styleId="a9">
    <w:name w:val="吹き出し (文字)"/>
    <w:basedOn w:val="a0"/>
    <w:link w:val="a8"/>
    <w:semiHidden/>
    <w:rsid w:val="006A3BE6"/>
    <w:rPr>
      <w:rFonts w:asciiTheme="majorHAnsi" w:eastAsiaTheme="majorEastAsia" w:hAnsiTheme="majorHAnsi" w:cstheme="majorBidi"/>
      <w:kern w:val="2"/>
      <w:sz w:val="18"/>
      <w:szCs w:val="18"/>
    </w:rPr>
  </w:style>
  <w:style w:type="paragraph" w:styleId="Web">
    <w:name w:val="Normal (Web)"/>
    <w:basedOn w:val="a"/>
    <w:uiPriority w:val="99"/>
    <w:unhideWhenUsed/>
    <w:rsid w:val="00A56C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527</TotalTime>
  <Pages>1</Pages>
  <Words>784</Words>
  <Characters>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大阪府優秀技能者表彰審査会設置要綱</vt:lpstr>
      <vt:lpstr>大阪府優秀技能者表彰審査会設置要綱</vt:lpstr>
    </vt:vector>
  </TitlesOfParts>
  <Company>大阪府</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大阪府優秀技能者表彰審査会設置要綱</dc:title>
  <dc:creator>kamadaY</dc:creator>
  <cp:lastModifiedBy>清水　浩章</cp:lastModifiedBy>
  <cp:revision>29</cp:revision>
  <cp:lastPrinted>2019-06-26T07:14:00Z</cp:lastPrinted>
  <dcterms:created xsi:type="dcterms:W3CDTF">2019-03-08T09:46:00Z</dcterms:created>
  <dcterms:modified xsi:type="dcterms:W3CDTF">2020-03-24T02:15:00Z</dcterms:modified>
</cp:coreProperties>
</file>