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B3347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E93102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令和元年</w:t>
      </w:r>
      <w:r w:rsidR="00E931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８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E931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26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E931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E931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午前10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E931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E93102" w:rsidRP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大阪市会　特別委員会室</w:t>
      </w:r>
    </w:p>
    <w:p w:rsidR="00B43B84" w:rsidRPr="001100CC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E93102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E93102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E93102" w:rsidRPr="00E93102">
        <w:rPr>
          <w:rFonts w:asciiTheme="majorEastAsia" w:eastAsiaTheme="majorEastAsia" w:hAnsiTheme="majorEastAsia" w:hint="eastAsia"/>
          <w:sz w:val="26"/>
          <w:szCs w:val="26"/>
        </w:rPr>
        <w:t>大都市制度の経済効果の調査結果（総合区に関する部分を除く）について</w:t>
      </w:r>
    </w:p>
    <w:p w:rsidR="007D18C8" w:rsidRPr="00E93102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E93102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2D150F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D3A0" wp14:editId="50DB7AAA">
                <wp:simplePos x="0" y="0"/>
                <wp:positionH relativeFrom="column">
                  <wp:posOffset>1691640</wp:posOffset>
                </wp:positionH>
                <wp:positionV relativeFrom="paragraph">
                  <wp:posOffset>1418590</wp:posOffset>
                </wp:positionV>
                <wp:extent cx="4476750" cy="12477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0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150F" w:rsidRDefault="002D150F" w:rsidP="002D150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E74173" w:rsidRDefault="00C55FA7" w:rsidP="00C55FA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資料１</w:t>
                            </w: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大都市制度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総合区</w:t>
                            </w:r>
                            <w:r w:rsidR="00E741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設置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及び特別区設置）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の経済効果</w:t>
                            </w:r>
                          </w:p>
                          <w:p w:rsidR="00C55FA7" w:rsidRPr="00AF44E1" w:rsidRDefault="00C55FA7" w:rsidP="00E74173">
                            <w:pPr>
                              <w:spacing w:line="400" w:lineRule="exact"/>
                              <w:ind w:firstLineChars="550" w:firstLine="1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に関する調査結果</w:t>
                            </w:r>
                          </w:p>
                          <w:p w:rsidR="00EE6E18" w:rsidRPr="00EE6E18" w:rsidRDefault="00EE6E18" w:rsidP="00E8657B">
                            <w:pPr>
                              <w:spacing w:line="400" w:lineRule="exact"/>
                              <w:ind w:leftChars="150" w:left="1195" w:hangingChars="400" w:hanging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C55F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619A2" w:rsidRPr="003619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大都市制度の経済効果について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8D3A0" id="正方形/長方形 1" o:spid="_x0000_s1026" style="position:absolute;left:0;text-align:left;margin-left:133.2pt;margin-top:111.7pt;width:352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" filled="f" strokecolor="black [3213]" strokeweight="1pt">
                <v:path arrowok="t"/>
                <v:textbox>
                  <w:txbxContent>
                    <w:p w:rsidR="002D150F" w:rsidRDefault="002D150F" w:rsidP="002D150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E74173" w:rsidRDefault="00C55FA7" w:rsidP="00C55FA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資料１</w:t>
                      </w: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大都市制度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総合区</w:t>
                      </w:r>
                      <w:r w:rsidR="00E741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設置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及び特別区設置）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の経済効果</w:t>
                      </w:r>
                    </w:p>
                    <w:p w:rsidR="00C55FA7" w:rsidRPr="00AF44E1" w:rsidRDefault="00C55FA7" w:rsidP="00E74173">
                      <w:pPr>
                        <w:spacing w:line="400" w:lineRule="exact"/>
                        <w:ind w:firstLineChars="550" w:firstLine="1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に関する調査結果</w:t>
                      </w:r>
                    </w:p>
                    <w:p w:rsidR="00EE6E18" w:rsidRPr="00EE6E18" w:rsidRDefault="00EE6E18" w:rsidP="00E8657B">
                      <w:pPr>
                        <w:spacing w:line="400" w:lineRule="exact"/>
                        <w:ind w:leftChars="150" w:left="1195" w:hangingChars="400" w:hanging="8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C55F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619A2" w:rsidRPr="003619A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大都市制度の経済効果について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D0E2C"/>
    <w:rsid w:val="002D150F"/>
    <w:rsid w:val="002D6911"/>
    <w:rsid w:val="00304959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63E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61C1A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915641"/>
    <w:rsid w:val="00917F58"/>
    <w:rsid w:val="00950C94"/>
    <w:rsid w:val="009705F8"/>
    <w:rsid w:val="009968A9"/>
    <w:rsid w:val="009A4DE3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F4AD9"/>
    <w:rsid w:val="00B41FDE"/>
    <w:rsid w:val="00B43B84"/>
    <w:rsid w:val="00B51D77"/>
    <w:rsid w:val="00B65B0C"/>
    <w:rsid w:val="00B720DC"/>
    <w:rsid w:val="00B977D0"/>
    <w:rsid w:val="00BE53BC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920E1"/>
    <w:rsid w:val="00DB0E37"/>
    <w:rsid w:val="00DB45D1"/>
    <w:rsid w:val="00DC3D91"/>
    <w:rsid w:val="00E10064"/>
    <w:rsid w:val="00E11300"/>
    <w:rsid w:val="00E1277B"/>
    <w:rsid w:val="00E249F5"/>
    <w:rsid w:val="00E5051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FE6C0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2019-08-23T10:23:00Z</cp:lastPrinted>
  <dcterms:created xsi:type="dcterms:W3CDTF">2018-04-05T05:44:00Z</dcterms:created>
  <dcterms:modified xsi:type="dcterms:W3CDTF">2019-08-23T10:25:00Z</dcterms:modified>
</cp:coreProperties>
</file>