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76" w:rsidRPr="00A93362" w:rsidRDefault="00D30476" w:rsidP="00A32D4F">
      <w:pPr>
        <w:adjustRightInd w:val="0"/>
        <w:jc w:val="center"/>
        <w:rPr>
          <w:rFonts w:ascii="HG明朝B" w:eastAsia="HG明朝B" w:hAnsi="ＭＳ ゴシック"/>
          <w:b/>
          <w:szCs w:val="21"/>
        </w:rPr>
      </w:pPr>
    </w:p>
    <w:p w:rsidR="00A32D4F" w:rsidRPr="00A93362" w:rsidRDefault="002C3CDC" w:rsidP="00A32D4F">
      <w:pPr>
        <w:adjustRightInd w:val="0"/>
        <w:jc w:val="center"/>
        <w:rPr>
          <w:rFonts w:ascii="HG明朝B" w:eastAsia="HG明朝B" w:hAnsi="ＭＳ ゴシック"/>
          <w:b/>
          <w:szCs w:val="21"/>
        </w:rPr>
      </w:pPr>
      <w:r w:rsidRPr="00A93362">
        <w:rPr>
          <w:rFonts w:ascii="HG明朝B" w:eastAsia="HG明朝B" w:hAnsi="ＭＳ ゴシック" w:hint="eastAsia"/>
          <w:b/>
          <w:szCs w:val="21"/>
        </w:rPr>
        <w:t>大都市制度（特別区設置）協議</w:t>
      </w:r>
      <w:r w:rsidR="007C56C7" w:rsidRPr="00A93362">
        <w:rPr>
          <w:rFonts w:ascii="HG明朝B" w:eastAsia="HG明朝B" w:hAnsi="ＭＳ ゴシック" w:hint="eastAsia"/>
          <w:b/>
          <w:szCs w:val="21"/>
        </w:rPr>
        <w:t>会</w:t>
      </w:r>
    </w:p>
    <w:p w:rsidR="00A32D4F" w:rsidRPr="00A93362" w:rsidRDefault="00A32D4F" w:rsidP="00A32D4F">
      <w:pPr>
        <w:adjustRightInd w:val="0"/>
        <w:jc w:val="center"/>
        <w:rPr>
          <w:rFonts w:ascii="HG明朝B" w:eastAsia="HG明朝B" w:hAnsi="ＭＳ ゴシック"/>
          <w:szCs w:val="21"/>
        </w:rPr>
      </w:pPr>
      <w:r w:rsidRPr="00A93362">
        <w:rPr>
          <w:rFonts w:ascii="HG明朝B" w:eastAsia="HG明朝B" w:hAnsi="ＭＳ ゴシック" w:hint="eastAsia"/>
          <w:szCs w:val="21"/>
        </w:rPr>
        <w:t>≪第</w:t>
      </w:r>
      <w:r w:rsidR="00710CAB" w:rsidRPr="00A93362">
        <w:rPr>
          <w:rFonts w:ascii="HG明朝B" w:eastAsia="HG明朝B" w:hAnsi="ＭＳ ゴシック" w:hint="eastAsia"/>
          <w:szCs w:val="21"/>
        </w:rPr>
        <w:t>４</w:t>
      </w:r>
      <w:r w:rsidR="00E7108E" w:rsidRPr="00A93362">
        <w:rPr>
          <w:rFonts w:ascii="HG明朝B" w:eastAsia="HG明朝B" w:hAnsi="ＭＳ ゴシック" w:hint="eastAsia"/>
          <w:szCs w:val="21"/>
        </w:rPr>
        <w:t>回</w:t>
      </w:r>
      <w:r w:rsidRPr="00A93362">
        <w:rPr>
          <w:rFonts w:ascii="HG明朝B" w:eastAsia="HG明朝B" w:hAnsi="ＭＳ ゴシック" w:hint="eastAsia"/>
          <w:szCs w:val="21"/>
        </w:rPr>
        <w:t>議事録≫</w:t>
      </w:r>
    </w:p>
    <w:p w:rsidR="00A32D4F" w:rsidRPr="00A93362" w:rsidRDefault="00A32D4F" w:rsidP="00A32D4F">
      <w:pPr>
        <w:adjustRightInd w:val="0"/>
        <w:rPr>
          <w:rFonts w:ascii="HG明朝B" w:eastAsia="HG明朝B" w:hAnsi="ＭＳ 明朝"/>
          <w:szCs w:val="21"/>
        </w:rPr>
      </w:pPr>
    </w:p>
    <w:p w:rsidR="002C3CDC" w:rsidRPr="00A93362" w:rsidRDefault="00A32D4F" w:rsidP="00A32D4F">
      <w:pPr>
        <w:adjustRightInd w:val="0"/>
        <w:rPr>
          <w:rFonts w:ascii="HG明朝B" w:eastAsia="HG明朝B" w:hAnsi="ＭＳ 明朝"/>
          <w:szCs w:val="21"/>
        </w:rPr>
      </w:pPr>
      <w:r w:rsidRPr="00A93362">
        <w:rPr>
          <w:rFonts w:ascii="HG明朝B" w:eastAsia="HG明朝B" w:hAnsi="ＭＳ ゴシック" w:hint="eastAsia"/>
          <w:szCs w:val="21"/>
        </w:rPr>
        <w:t>■日　時</w:t>
      </w:r>
      <w:r w:rsidRPr="00A93362">
        <w:rPr>
          <w:rFonts w:ascii="HG明朝B" w:eastAsia="HG明朝B" w:hAnsi="ＭＳ 明朝" w:hint="eastAsia"/>
          <w:szCs w:val="21"/>
        </w:rPr>
        <w:t>：平成</w:t>
      </w:r>
      <w:r w:rsidR="002C3CDC" w:rsidRPr="00A93362">
        <w:rPr>
          <w:rFonts w:ascii="HG明朝B" w:eastAsia="HG明朝B" w:hAnsi="ＭＳ 明朝" w:hint="eastAsia"/>
          <w:szCs w:val="21"/>
        </w:rPr>
        <w:t>２９</w:t>
      </w:r>
      <w:r w:rsidR="00FE2E7D" w:rsidRPr="00A93362">
        <w:rPr>
          <w:rFonts w:ascii="HG明朝B" w:eastAsia="HG明朝B" w:hAnsi="ＭＳ 明朝" w:hint="eastAsia"/>
          <w:szCs w:val="21"/>
        </w:rPr>
        <w:t>年</w:t>
      </w:r>
      <w:r w:rsidR="00710CAB" w:rsidRPr="00A93362">
        <w:rPr>
          <w:rFonts w:ascii="HG明朝B" w:eastAsia="HG明朝B" w:hAnsi="ＭＳ 明朝" w:hint="eastAsia"/>
          <w:szCs w:val="21"/>
        </w:rPr>
        <w:t>１１</w:t>
      </w:r>
      <w:r w:rsidRPr="00A93362">
        <w:rPr>
          <w:rFonts w:ascii="HG明朝B" w:eastAsia="HG明朝B" w:hAnsi="ＭＳ 明朝" w:hint="eastAsia"/>
          <w:szCs w:val="21"/>
        </w:rPr>
        <w:t>月</w:t>
      </w:r>
      <w:r w:rsidR="006B41E8" w:rsidRPr="00A93362">
        <w:rPr>
          <w:rFonts w:ascii="HG明朝B" w:eastAsia="HG明朝B" w:hAnsi="ＭＳ 明朝" w:hint="eastAsia"/>
          <w:szCs w:val="21"/>
        </w:rPr>
        <w:t>９</w:t>
      </w:r>
      <w:r w:rsidRPr="00A93362">
        <w:rPr>
          <w:rFonts w:ascii="HG明朝B" w:eastAsia="HG明朝B" w:hAnsi="ＭＳ 明朝" w:hint="eastAsia"/>
          <w:szCs w:val="21"/>
        </w:rPr>
        <w:t>日(</w:t>
      </w:r>
      <w:r w:rsidR="00710CAB" w:rsidRPr="00A93362">
        <w:rPr>
          <w:rFonts w:ascii="HG明朝B" w:eastAsia="HG明朝B" w:hAnsi="ＭＳ 明朝" w:hint="eastAsia"/>
          <w:szCs w:val="21"/>
        </w:rPr>
        <w:t>木</w:t>
      </w:r>
      <w:r w:rsidRPr="00A93362">
        <w:rPr>
          <w:rFonts w:ascii="HG明朝B" w:eastAsia="HG明朝B" w:hAnsi="ＭＳ 明朝" w:hint="eastAsia"/>
          <w:szCs w:val="21"/>
        </w:rPr>
        <w:t>)</w:t>
      </w:r>
      <w:r w:rsidR="0038591E" w:rsidRPr="00A93362">
        <w:rPr>
          <w:rFonts w:ascii="HG明朝B" w:eastAsia="HG明朝B" w:hAnsi="ＭＳ 明朝" w:hint="eastAsia"/>
          <w:szCs w:val="21"/>
        </w:rPr>
        <w:t xml:space="preserve">　</w:t>
      </w:r>
      <w:r w:rsidR="00E80A33" w:rsidRPr="00A93362">
        <w:rPr>
          <w:rFonts w:ascii="HG明朝B" w:eastAsia="HG明朝B" w:hAnsi="ＭＳ 明朝" w:hint="eastAsia"/>
          <w:szCs w:val="21"/>
        </w:rPr>
        <w:t>１</w:t>
      </w:r>
      <w:r w:rsidR="00710CAB" w:rsidRPr="00A93362">
        <w:rPr>
          <w:rFonts w:ascii="HG明朝B" w:eastAsia="HG明朝B" w:hAnsi="ＭＳ 明朝" w:hint="eastAsia"/>
          <w:szCs w:val="21"/>
        </w:rPr>
        <w:t>０</w:t>
      </w:r>
      <w:r w:rsidRPr="00A93362">
        <w:rPr>
          <w:rFonts w:ascii="HG明朝B" w:eastAsia="HG明朝B" w:hAnsi="ＭＳ 明朝" w:hint="eastAsia"/>
          <w:szCs w:val="21"/>
        </w:rPr>
        <w:t>：</w:t>
      </w:r>
      <w:r w:rsidR="00710CAB" w:rsidRPr="00A93362">
        <w:rPr>
          <w:rFonts w:ascii="HG明朝B" w:eastAsia="HG明朝B" w:hAnsi="ＭＳ 明朝" w:hint="eastAsia"/>
          <w:szCs w:val="21"/>
        </w:rPr>
        <w:t>００</w:t>
      </w:r>
      <w:r w:rsidRPr="00A93362">
        <w:rPr>
          <w:rFonts w:ascii="HG明朝B" w:eastAsia="HG明朝B" w:hAnsi="ＭＳ 明朝" w:hint="eastAsia"/>
          <w:szCs w:val="21"/>
        </w:rPr>
        <w:t>～</w:t>
      </w:r>
      <w:r w:rsidR="00E644FE" w:rsidRPr="00A93362">
        <w:rPr>
          <w:rFonts w:ascii="HG明朝B" w:eastAsia="HG明朝B" w:hAnsi="ＭＳ 明朝" w:hint="eastAsia"/>
          <w:szCs w:val="21"/>
        </w:rPr>
        <w:t>１</w:t>
      </w:r>
      <w:r w:rsidR="00710CAB" w:rsidRPr="00A93362">
        <w:rPr>
          <w:rFonts w:ascii="HG明朝B" w:eastAsia="HG明朝B" w:hAnsi="ＭＳ 明朝" w:hint="eastAsia"/>
          <w:szCs w:val="21"/>
        </w:rPr>
        <w:t>０</w:t>
      </w:r>
      <w:r w:rsidR="00E644FE" w:rsidRPr="00A93362">
        <w:rPr>
          <w:rFonts w:ascii="HG明朝B" w:eastAsia="HG明朝B" w:hAnsi="ＭＳ 明朝" w:hint="eastAsia"/>
          <w:szCs w:val="21"/>
        </w:rPr>
        <w:t>：</w:t>
      </w:r>
      <w:r w:rsidR="00710CAB" w:rsidRPr="00A93362">
        <w:rPr>
          <w:rFonts w:ascii="HG明朝B" w:eastAsia="HG明朝B" w:hAnsi="ＭＳ 明朝" w:hint="eastAsia"/>
          <w:szCs w:val="21"/>
        </w:rPr>
        <w:t>３９</w:t>
      </w:r>
    </w:p>
    <w:p w:rsidR="00A32D4F" w:rsidRPr="00A93362" w:rsidRDefault="00A32D4F" w:rsidP="00A32D4F">
      <w:pPr>
        <w:adjustRightInd w:val="0"/>
        <w:rPr>
          <w:rFonts w:ascii="HG明朝B" w:eastAsia="HG明朝B" w:hAnsi="ＭＳ 明朝"/>
          <w:szCs w:val="21"/>
        </w:rPr>
      </w:pPr>
      <w:r w:rsidRPr="00A93362">
        <w:rPr>
          <w:rFonts w:ascii="HG明朝B" w:eastAsia="HG明朝B" w:hAnsi="ＭＳ ゴシック" w:hint="eastAsia"/>
          <w:szCs w:val="21"/>
        </w:rPr>
        <w:t>■場　所</w:t>
      </w:r>
      <w:r w:rsidRPr="00A93362">
        <w:rPr>
          <w:rFonts w:ascii="HG明朝B" w:eastAsia="HG明朝B" w:hAnsi="ＭＳ 明朝" w:hint="eastAsia"/>
          <w:szCs w:val="21"/>
        </w:rPr>
        <w:t>：</w:t>
      </w:r>
      <w:r w:rsidR="006B41E8" w:rsidRPr="00A93362">
        <w:rPr>
          <w:rFonts w:ascii="HG明朝B" w:eastAsia="HG明朝B" w:hAnsi="ＭＳ 明朝" w:hint="eastAsia"/>
          <w:szCs w:val="21"/>
        </w:rPr>
        <w:t>大阪</w:t>
      </w:r>
      <w:r w:rsidR="00710CAB" w:rsidRPr="00A93362">
        <w:rPr>
          <w:rFonts w:ascii="HG明朝B" w:eastAsia="HG明朝B" w:hAnsi="ＭＳ 明朝" w:hint="eastAsia"/>
          <w:szCs w:val="21"/>
        </w:rPr>
        <w:t>府</w:t>
      </w:r>
      <w:r w:rsidR="00BB1669" w:rsidRPr="00A93362">
        <w:rPr>
          <w:rFonts w:ascii="HG明朝B" w:eastAsia="HG明朝B" w:hAnsi="ＭＳ 明朝" w:hint="eastAsia"/>
          <w:szCs w:val="21"/>
        </w:rPr>
        <w:t>議会</w:t>
      </w:r>
      <w:r w:rsidR="00253E39" w:rsidRPr="00A93362">
        <w:rPr>
          <w:rFonts w:ascii="HG明朝B" w:eastAsia="HG明朝B" w:hAnsi="ＭＳ 明朝" w:hint="eastAsia"/>
          <w:szCs w:val="21"/>
        </w:rPr>
        <w:t xml:space="preserve">　</w:t>
      </w:r>
      <w:r w:rsidR="00710CAB" w:rsidRPr="00A93362">
        <w:rPr>
          <w:rFonts w:ascii="HG明朝B" w:eastAsia="HG明朝B" w:hAnsi="ＭＳ 明朝" w:hint="eastAsia"/>
          <w:szCs w:val="21"/>
        </w:rPr>
        <w:t>第２</w:t>
      </w:r>
      <w:r w:rsidR="00253E39" w:rsidRPr="00A93362">
        <w:rPr>
          <w:rFonts w:ascii="HG明朝B" w:eastAsia="HG明朝B" w:hAnsi="ＭＳ 明朝" w:hint="eastAsia"/>
          <w:szCs w:val="21"/>
        </w:rPr>
        <w:t>委員会室</w:t>
      </w:r>
    </w:p>
    <w:p w:rsidR="00E87646" w:rsidRPr="00A93362" w:rsidRDefault="00A32D4F" w:rsidP="00A32D4F">
      <w:pPr>
        <w:adjustRightInd w:val="0"/>
        <w:rPr>
          <w:rFonts w:ascii="HG明朝B" w:eastAsia="HG明朝B" w:hAnsi="ＭＳ 明朝"/>
          <w:szCs w:val="21"/>
        </w:rPr>
      </w:pPr>
      <w:r w:rsidRPr="00A93362">
        <w:rPr>
          <w:rFonts w:ascii="HG明朝B" w:eastAsia="HG明朝B" w:hAnsi="ＭＳ ゴシック" w:hint="eastAsia"/>
          <w:szCs w:val="21"/>
        </w:rPr>
        <w:t>■出席者</w:t>
      </w:r>
      <w:r w:rsidRPr="00A93362">
        <w:rPr>
          <w:rFonts w:ascii="HG明朝B" w:eastAsia="HG明朝B" w:hAnsi="ＭＳ 明朝" w:hint="eastAsia"/>
          <w:szCs w:val="21"/>
        </w:rPr>
        <w:t>：</w:t>
      </w:r>
      <w:r w:rsidR="00104E6D" w:rsidRPr="00A93362">
        <w:rPr>
          <w:rFonts w:ascii="HG明朝B" w:eastAsia="HG明朝B" w:hAnsi="ＭＳ 明朝" w:hint="eastAsia"/>
          <w:szCs w:val="21"/>
        </w:rPr>
        <w:t>今井豊</w:t>
      </w:r>
      <w:r w:rsidR="00E87646" w:rsidRPr="00A93362">
        <w:rPr>
          <w:rFonts w:ascii="HG明朝B" w:eastAsia="HG明朝B" w:hAnsi="ＭＳ 明朝" w:hint="eastAsia"/>
          <w:szCs w:val="21"/>
        </w:rPr>
        <w:t>会長</w:t>
      </w:r>
      <w:r w:rsidR="00104E6D" w:rsidRPr="00A93362">
        <w:rPr>
          <w:rFonts w:ascii="HG明朝B" w:eastAsia="HG明朝B" w:hAnsi="ＭＳ 明朝" w:hint="eastAsia"/>
          <w:szCs w:val="21"/>
        </w:rPr>
        <w:t>、</w:t>
      </w:r>
      <w:r w:rsidRPr="00A93362">
        <w:rPr>
          <w:rFonts w:ascii="HG明朝B" w:eastAsia="HG明朝B" w:hAnsi="ＭＳ 明朝" w:hint="eastAsia"/>
          <w:szCs w:val="21"/>
        </w:rPr>
        <w:t>松井一郎</w:t>
      </w:r>
      <w:r w:rsidR="00E87646" w:rsidRPr="00A93362">
        <w:rPr>
          <w:rFonts w:ascii="HG明朝B" w:eastAsia="HG明朝B" w:hAnsi="ＭＳ 明朝" w:hint="eastAsia"/>
          <w:szCs w:val="21"/>
        </w:rPr>
        <w:t>委員</w:t>
      </w:r>
      <w:r w:rsidRPr="00A93362">
        <w:rPr>
          <w:rFonts w:ascii="HG明朝B" w:eastAsia="HG明朝B" w:hAnsi="ＭＳ 明朝" w:hint="eastAsia"/>
          <w:szCs w:val="21"/>
        </w:rPr>
        <w:t>、</w:t>
      </w:r>
      <w:r w:rsidR="00E80A33" w:rsidRPr="00A93362">
        <w:rPr>
          <w:rFonts w:ascii="HG明朝B" w:eastAsia="HG明朝B" w:hAnsi="ＭＳ 明朝" w:hint="eastAsia"/>
          <w:szCs w:val="21"/>
        </w:rPr>
        <w:t>吉村洋文</w:t>
      </w:r>
      <w:r w:rsidR="00E87646" w:rsidRPr="00A93362">
        <w:rPr>
          <w:rFonts w:ascii="HG明朝B" w:eastAsia="HG明朝B" w:hAnsi="ＭＳ 明朝" w:hint="eastAsia"/>
          <w:szCs w:val="21"/>
        </w:rPr>
        <w:t>委員</w:t>
      </w:r>
      <w:r w:rsidR="00E80A33" w:rsidRPr="00A93362">
        <w:rPr>
          <w:rFonts w:ascii="HG明朝B" w:eastAsia="HG明朝B" w:hAnsi="ＭＳ 明朝" w:hint="eastAsia"/>
          <w:szCs w:val="21"/>
        </w:rPr>
        <w:t>、</w:t>
      </w:r>
      <w:r w:rsidR="00104E6D" w:rsidRPr="00A93362">
        <w:rPr>
          <w:rFonts w:ascii="HG明朝B" w:eastAsia="HG明朝B" w:hAnsi="ＭＳ 明朝" w:hint="eastAsia"/>
          <w:szCs w:val="21"/>
        </w:rPr>
        <w:t>大橋一功</w:t>
      </w:r>
      <w:r w:rsidR="00E87646" w:rsidRPr="00A93362">
        <w:rPr>
          <w:rFonts w:ascii="HG明朝B" w:eastAsia="HG明朝B" w:hAnsi="ＭＳ 明朝" w:hint="eastAsia"/>
          <w:szCs w:val="21"/>
        </w:rPr>
        <w:t>委員</w:t>
      </w:r>
      <w:r w:rsidR="00104E6D" w:rsidRPr="00A93362">
        <w:rPr>
          <w:rFonts w:ascii="HG明朝B" w:eastAsia="HG明朝B" w:hAnsi="ＭＳ 明朝" w:hint="eastAsia"/>
          <w:szCs w:val="21"/>
        </w:rPr>
        <w:t>、河崎大樹</w:t>
      </w:r>
      <w:r w:rsidR="00E87646" w:rsidRPr="00A93362">
        <w:rPr>
          <w:rFonts w:ascii="HG明朝B" w:eastAsia="HG明朝B" w:hAnsi="ＭＳ 明朝" w:hint="eastAsia"/>
          <w:szCs w:val="21"/>
        </w:rPr>
        <w:t>委員</w:t>
      </w:r>
      <w:r w:rsidR="00104E6D" w:rsidRPr="00A93362">
        <w:rPr>
          <w:rFonts w:ascii="HG明朝B" w:eastAsia="HG明朝B" w:hAnsi="ＭＳ 明朝" w:hint="eastAsia"/>
          <w:szCs w:val="21"/>
        </w:rPr>
        <w:t>、</w:t>
      </w:r>
    </w:p>
    <w:p w:rsidR="00C10D79" w:rsidRPr="00A93362" w:rsidRDefault="00E87646" w:rsidP="00A32D4F">
      <w:pPr>
        <w:adjustRightInd w:val="0"/>
        <w:rPr>
          <w:rFonts w:ascii="HG明朝B" w:eastAsia="HG明朝B" w:hAnsi="ＭＳ ゴシック"/>
          <w:szCs w:val="21"/>
        </w:rPr>
      </w:pPr>
      <w:r w:rsidRPr="00A93362">
        <w:rPr>
          <w:rFonts w:ascii="HG明朝B" w:eastAsia="HG明朝B" w:hAnsi="ＭＳ ゴシック" w:hint="eastAsia"/>
          <w:szCs w:val="21"/>
        </w:rPr>
        <w:t>（名簿順）</w:t>
      </w:r>
      <w:r w:rsidR="00104E6D" w:rsidRPr="00A93362">
        <w:rPr>
          <w:rFonts w:ascii="HG明朝B" w:eastAsia="HG明朝B" w:hAnsi="ＭＳ 明朝" w:hint="eastAsia"/>
          <w:szCs w:val="21"/>
        </w:rPr>
        <w:t>横山英幸</w:t>
      </w:r>
      <w:r w:rsidRPr="00A93362">
        <w:rPr>
          <w:rFonts w:ascii="HG明朝B" w:eastAsia="HG明朝B" w:hAnsi="ＭＳ 明朝" w:hint="eastAsia"/>
          <w:szCs w:val="21"/>
        </w:rPr>
        <w:t>委員</w:t>
      </w:r>
      <w:r w:rsidR="00104E6D" w:rsidRPr="00A93362">
        <w:rPr>
          <w:rFonts w:ascii="HG明朝B" w:eastAsia="HG明朝B" w:hAnsi="ＭＳ 明朝" w:hint="eastAsia"/>
          <w:szCs w:val="21"/>
        </w:rPr>
        <w:t>、花谷充愉</w:t>
      </w:r>
      <w:r w:rsidRPr="00A93362">
        <w:rPr>
          <w:rFonts w:ascii="HG明朝B" w:eastAsia="HG明朝B" w:hAnsi="ＭＳ 明朝" w:hint="eastAsia"/>
          <w:szCs w:val="21"/>
        </w:rPr>
        <w:t>委員</w:t>
      </w:r>
      <w:r w:rsidR="00E80A33" w:rsidRPr="00A93362">
        <w:rPr>
          <w:rFonts w:ascii="HG明朝B" w:eastAsia="HG明朝B" w:hAnsi="ＭＳ 明朝" w:hint="eastAsia"/>
          <w:szCs w:val="21"/>
        </w:rPr>
        <w:t>、</w:t>
      </w:r>
      <w:r w:rsidR="001E4CFC" w:rsidRPr="00A93362">
        <w:rPr>
          <w:rFonts w:ascii="HG明朝B" w:eastAsia="HG明朝B" w:hAnsi="ＭＳ ゴシック" w:hint="eastAsia"/>
          <w:szCs w:val="21"/>
        </w:rPr>
        <w:t>徳永愼市</w:t>
      </w:r>
      <w:r w:rsidR="00C10D79" w:rsidRPr="00A93362">
        <w:rPr>
          <w:rFonts w:ascii="HG明朝B" w:eastAsia="HG明朝B" w:hAnsi="ＭＳ 明朝" w:hint="eastAsia"/>
          <w:szCs w:val="21"/>
        </w:rPr>
        <w:t>委員</w:t>
      </w:r>
      <w:r w:rsidR="001E4CFC" w:rsidRPr="00A93362">
        <w:rPr>
          <w:rFonts w:ascii="HG明朝B" w:eastAsia="HG明朝B" w:hAnsi="ＭＳ ゴシック" w:hint="eastAsia"/>
          <w:szCs w:val="21"/>
        </w:rPr>
        <w:t>、杉本太平</w:t>
      </w:r>
      <w:r w:rsidR="00C10D79" w:rsidRPr="00A93362">
        <w:rPr>
          <w:rFonts w:ascii="HG明朝B" w:eastAsia="HG明朝B" w:hAnsi="ＭＳ 明朝" w:hint="eastAsia"/>
          <w:szCs w:val="21"/>
        </w:rPr>
        <w:t>委員</w:t>
      </w:r>
      <w:r w:rsidR="001E4CFC" w:rsidRPr="00A93362">
        <w:rPr>
          <w:rFonts w:ascii="HG明朝B" w:eastAsia="HG明朝B" w:hAnsi="ＭＳ ゴシック" w:hint="eastAsia"/>
          <w:szCs w:val="21"/>
        </w:rPr>
        <w:t>、八重樫善幸</w:t>
      </w:r>
      <w:r w:rsidR="00C10D79" w:rsidRPr="00A93362">
        <w:rPr>
          <w:rFonts w:ascii="HG明朝B" w:eastAsia="HG明朝B" w:hAnsi="ＭＳ 明朝" w:hint="eastAsia"/>
          <w:szCs w:val="21"/>
        </w:rPr>
        <w:t>委員</w:t>
      </w:r>
      <w:r w:rsidR="001E4CFC" w:rsidRPr="00A93362">
        <w:rPr>
          <w:rFonts w:ascii="HG明朝B" w:eastAsia="HG明朝B" w:hAnsi="ＭＳ ゴシック" w:hint="eastAsia"/>
          <w:szCs w:val="21"/>
        </w:rPr>
        <w:t>、</w:t>
      </w:r>
    </w:p>
    <w:p w:rsidR="00C10D79" w:rsidRPr="00A93362" w:rsidRDefault="00C10D79" w:rsidP="00A32D4F">
      <w:pPr>
        <w:adjustRightInd w:val="0"/>
        <w:rPr>
          <w:rFonts w:ascii="HG明朝B" w:eastAsia="HG明朝B" w:hAnsi="ＭＳ ゴシック"/>
          <w:szCs w:val="21"/>
        </w:rPr>
      </w:pPr>
      <w:r w:rsidRPr="00A93362">
        <w:rPr>
          <w:rFonts w:ascii="HG明朝B" w:eastAsia="HG明朝B" w:hAnsi="ＭＳ ゴシック" w:hint="eastAsia"/>
          <w:szCs w:val="21"/>
        </w:rPr>
        <w:t xml:space="preserve">　　　　　</w:t>
      </w:r>
      <w:r w:rsidR="00EB7832" w:rsidRPr="00A93362">
        <w:rPr>
          <w:rFonts w:ascii="HG明朝B" w:eastAsia="HG明朝B" w:hAnsi="ＭＳ ゴシック" w:hint="eastAsia"/>
          <w:szCs w:val="21"/>
        </w:rPr>
        <w:t>中村広美</w:t>
      </w:r>
      <w:r w:rsidRPr="00A93362">
        <w:rPr>
          <w:rFonts w:ascii="HG明朝B" w:eastAsia="HG明朝B" w:hAnsi="ＭＳ 明朝" w:hint="eastAsia"/>
          <w:szCs w:val="21"/>
        </w:rPr>
        <w:t>委員</w:t>
      </w:r>
      <w:r w:rsidR="00EB7832" w:rsidRPr="00A93362">
        <w:rPr>
          <w:rFonts w:ascii="HG明朝B" w:eastAsia="HG明朝B" w:hAnsi="ＭＳ ゴシック" w:hint="eastAsia"/>
          <w:szCs w:val="21"/>
        </w:rPr>
        <w:t>、山下昌彦</w:t>
      </w:r>
      <w:r w:rsidRPr="00A93362">
        <w:rPr>
          <w:rFonts w:ascii="HG明朝B" w:eastAsia="HG明朝B" w:hAnsi="ＭＳ 明朝" w:hint="eastAsia"/>
          <w:szCs w:val="21"/>
        </w:rPr>
        <w:t>委員</w:t>
      </w:r>
      <w:r w:rsidR="00EB7832" w:rsidRPr="00A93362">
        <w:rPr>
          <w:rFonts w:ascii="HG明朝B" w:eastAsia="HG明朝B" w:hAnsi="ＭＳ ゴシック" w:hint="eastAsia"/>
          <w:szCs w:val="21"/>
        </w:rPr>
        <w:t>、</w:t>
      </w:r>
      <w:r w:rsidR="00A93362" w:rsidRPr="00A93362">
        <w:rPr>
          <w:rFonts w:ascii="HG明朝B" w:eastAsia="HG明朝B" w:hAnsi="ＭＳ 明朝" w:hint="eastAsia"/>
          <w:szCs w:val="21"/>
        </w:rPr>
        <w:t>辻</w:t>
      </w:r>
      <w:r w:rsidR="00057816" w:rsidRPr="00A93362">
        <w:rPr>
          <w:rFonts w:ascii="HG明朝B" w:eastAsia="HG明朝B" w:hAnsi="ＭＳ 明朝" w:hint="eastAsia"/>
          <w:szCs w:val="21"/>
        </w:rPr>
        <w:t>淳子</w:t>
      </w:r>
      <w:r w:rsidRPr="00A93362">
        <w:rPr>
          <w:rFonts w:ascii="HG明朝B" w:eastAsia="HG明朝B" w:hAnsi="ＭＳ 明朝" w:hint="eastAsia"/>
          <w:szCs w:val="21"/>
        </w:rPr>
        <w:t>委員</w:t>
      </w:r>
      <w:r w:rsidR="00057816" w:rsidRPr="00A93362">
        <w:rPr>
          <w:rFonts w:ascii="HG明朝B" w:eastAsia="HG明朝B" w:hAnsi="ＭＳ 明朝" w:hint="eastAsia"/>
          <w:szCs w:val="21"/>
        </w:rPr>
        <w:t>、</w:t>
      </w:r>
      <w:r w:rsidR="00BA567F" w:rsidRPr="00A93362">
        <w:rPr>
          <w:rFonts w:ascii="HG明朝B" w:eastAsia="HG明朝B" w:hAnsi="ＭＳ ゴシック" w:hint="eastAsia"/>
          <w:szCs w:val="21"/>
        </w:rPr>
        <w:t>守島正</w:t>
      </w:r>
      <w:r w:rsidR="00BA567F" w:rsidRPr="00A93362">
        <w:rPr>
          <w:rFonts w:ascii="HG明朝B" w:eastAsia="HG明朝B" w:hAnsi="ＭＳ 明朝" w:hint="eastAsia"/>
          <w:szCs w:val="21"/>
        </w:rPr>
        <w:t>委員</w:t>
      </w:r>
      <w:r w:rsidR="00BA567F" w:rsidRPr="00A93362">
        <w:rPr>
          <w:rFonts w:ascii="HG明朝B" w:eastAsia="HG明朝B" w:hAnsi="ＭＳ ゴシック" w:hint="eastAsia"/>
          <w:szCs w:val="21"/>
        </w:rPr>
        <w:t>、</w:t>
      </w:r>
      <w:r w:rsidR="00174E6B" w:rsidRPr="00A93362">
        <w:rPr>
          <w:rFonts w:ascii="HG明朝B" w:eastAsia="HG明朝B" w:hAnsi="ＭＳ ゴシック" w:hint="eastAsia"/>
          <w:szCs w:val="21"/>
        </w:rPr>
        <w:t>德</w:t>
      </w:r>
      <w:r w:rsidR="00EB7832" w:rsidRPr="00A93362">
        <w:rPr>
          <w:rFonts w:ascii="HG明朝B" w:eastAsia="HG明朝B" w:hAnsi="ＭＳ ゴシック" w:hint="eastAsia"/>
          <w:szCs w:val="21"/>
        </w:rPr>
        <w:t>田勝</w:t>
      </w:r>
      <w:r w:rsidRPr="00A93362">
        <w:rPr>
          <w:rFonts w:ascii="HG明朝B" w:eastAsia="HG明朝B" w:hAnsi="ＭＳ 明朝" w:hint="eastAsia"/>
          <w:szCs w:val="21"/>
        </w:rPr>
        <w:t>委員</w:t>
      </w:r>
      <w:r w:rsidR="00EB7832" w:rsidRPr="00A93362">
        <w:rPr>
          <w:rFonts w:ascii="HG明朝B" w:eastAsia="HG明朝B" w:hAnsi="ＭＳ ゴシック" w:hint="eastAsia"/>
          <w:szCs w:val="21"/>
        </w:rPr>
        <w:t>、</w:t>
      </w:r>
    </w:p>
    <w:p w:rsidR="00104E6D" w:rsidRPr="00A93362" w:rsidRDefault="00C10D79" w:rsidP="00A32D4F">
      <w:pPr>
        <w:adjustRightInd w:val="0"/>
        <w:rPr>
          <w:rFonts w:ascii="HG明朝B" w:eastAsia="HG明朝B" w:hAnsi="ＭＳ 明朝"/>
          <w:szCs w:val="21"/>
        </w:rPr>
      </w:pPr>
      <w:r w:rsidRPr="00A93362">
        <w:rPr>
          <w:rFonts w:ascii="HG明朝B" w:eastAsia="HG明朝B" w:hAnsi="ＭＳ ゴシック" w:hint="eastAsia"/>
          <w:szCs w:val="21"/>
        </w:rPr>
        <w:t xml:space="preserve">　　　　　</w:t>
      </w:r>
      <w:r w:rsidR="00057816" w:rsidRPr="00A93362">
        <w:rPr>
          <w:rFonts w:ascii="HG明朝B" w:eastAsia="HG明朝B" w:hAnsi="ＭＳ 明朝" w:hint="eastAsia"/>
          <w:szCs w:val="21"/>
        </w:rPr>
        <w:t>黒田當士</w:t>
      </w:r>
      <w:r w:rsidRPr="00A93362">
        <w:rPr>
          <w:rFonts w:ascii="HG明朝B" w:eastAsia="HG明朝B" w:hAnsi="ＭＳ 明朝" w:hint="eastAsia"/>
          <w:szCs w:val="21"/>
        </w:rPr>
        <w:t>委員</w:t>
      </w:r>
      <w:r w:rsidR="00057816" w:rsidRPr="00A93362">
        <w:rPr>
          <w:rFonts w:ascii="HG明朝B" w:eastAsia="HG明朝B" w:hAnsi="ＭＳ 明朝" w:hint="eastAsia"/>
          <w:szCs w:val="21"/>
        </w:rPr>
        <w:t>、川嶋広稔</w:t>
      </w:r>
      <w:r w:rsidRPr="00A93362">
        <w:rPr>
          <w:rFonts w:ascii="HG明朝B" w:eastAsia="HG明朝B" w:hAnsi="ＭＳ 明朝" w:hint="eastAsia"/>
          <w:szCs w:val="21"/>
        </w:rPr>
        <w:t>委員</w:t>
      </w:r>
      <w:r w:rsidR="00057816" w:rsidRPr="00A93362">
        <w:rPr>
          <w:rFonts w:ascii="HG明朝B" w:eastAsia="HG明朝B" w:hAnsi="ＭＳ 明朝" w:hint="eastAsia"/>
          <w:szCs w:val="21"/>
        </w:rPr>
        <w:t>、</w:t>
      </w:r>
      <w:r w:rsidR="00A93362" w:rsidRPr="00A93362">
        <w:rPr>
          <w:rFonts w:ascii="HG明朝B" w:eastAsia="HG明朝B" w:hAnsi="ＭＳ 明朝" w:hint="eastAsia"/>
          <w:szCs w:val="21"/>
        </w:rPr>
        <w:t>辻</w:t>
      </w:r>
      <w:r w:rsidR="00057816" w:rsidRPr="00A93362">
        <w:rPr>
          <w:rFonts w:ascii="HG明朝B" w:eastAsia="HG明朝B" w:hAnsi="ＭＳ 明朝" w:hint="eastAsia"/>
          <w:szCs w:val="21"/>
        </w:rPr>
        <w:t>義隆</w:t>
      </w:r>
      <w:r w:rsidRPr="00A93362">
        <w:rPr>
          <w:rFonts w:ascii="HG明朝B" w:eastAsia="HG明朝B" w:hAnsi="ＭＳ 明朝" w:hint="eastAsia"/>
          <w:szCs w:val="21"/>
        </w:rPr>
        <w:t>委員</w:t>
      </w:r>
      <w:r w:rsidR="00057816" w:rsidRPr="00A93362">
        <w:rPr>
          <w:rFonts w:ascii="HG明朝B" w:eastAsia="HG明朝B" w:hAnsi="ＭＳ 明朝" w:hint="eastAsia"/>
          <w:szCs w:val="21"/>
        </w:rPr>
        <w:t>、山田正和</w:t>
      </w:r>
      <w:r w:rsidRPr="00A93362">
        <w:rPr>
          <w:rFonts w:ascii="HG明朝B" w:eastAsia="HG明朝B" w:hAnsi="ＭＳ 明朝" w:hint="eastAsia"/>
          <w:szCs w:val="21"/>
        </w:rPr>
        <w:t>委員</w:t>
      </w:r>
      <w:r w:rsidR="00057816" w:rsidRPr="00A93362">
        <w:rPr>
          <w:rFonts w:ascii="HG明朝B" w:eastAsia="HG明朝B" w:hAnsi="ＭＳ 明朝" w:hint="eastAsia"/>
          <w:szCs w:val="21"/>
        </w:rPr>
        <w:t>、山中智子</w:t>
      </w:r>
      <w:r w:rsidRPr="00A93362">
        <w:rPr>
          <w:rFonts w:ascii="HG明朝B" w:eastAsia="HG明朝B" w:hAnsi="ＭＳ 明朝" w:hint="eastAsia"/>
          <w:szCs w:val="21"/>
        </w:rPr>
        <w:t>委員</w:t>
      </w:r>
    </w:p>
    <w:p w:rsidR="008F7B23" w:rsidRPr="00A93362" w:rsidRDefault="008F7B23" w:rsidP="0032720B">
      <w:pPr>
        <w:adjustRightInd w:val="0"/>
        <w:rPr>
          <w:rFonts w:ascii="HG明朝B" w:eastAsia="HG明朝B" w:hAnsi="ＭＳ 明朝"/>
        </w:rPr>
      </w:pPr>
    </w:p>
    <w:p w:rsidR="00E80A33" w:rsidRPr="00A93362" w:rsidRDefault="006B41E8" w:rsidP="0032720B">
      <w:pPr>
        <w:adjustRightInd w:val="0"/>
        <w:rPr>
          <w:rFonts w:ascii="HG明朝B" w:eastAsia="HG明朝B" w:hAnsi="ＭＳ 明朝"/>
        </w:rPr>
      </w:pPr>
      <w:r w:rsidRPr="00A93362">
        <w:rPr>
          <w:rFonts w:ascii="HG明朝B" w:eastAsia="HG明朝B" w:hAnsi="ＭＳ 明朝" w:hint="eastAsia"/>
        </w:rPr>
        <w:t>（今井会長</w:t>
      </w:r>
      <w:r w:rsidR="00E80A33" w:rsidRPr="00A93362">
        <w:rPr>
          <w:rFonts w:ascii="HG明朝B" w:eastAsia="HG明朝B" w:hAnsi="ＭＳ 明朝" w:hint="eastAsia"/>
        </w:rPr>
        <w:t>）</w:t>
      </w:r>
    </w:p>
    <w:p w:rsidR="00CF7396" w:rsidRPr="00A93362" w:rsidRDefault="0032720B" w:rsidP="006B41E8">
      <w:pPr>
        <w:adjustRightInd w:val="0"/>
        <w:rPr>
          <w:rFonts w:ascii="HG明朝B" w:eastAsia="HG明朝B" w:hAnsi="ＭＳ 明朝"/>
        </w:rPr>
      </w:pPr>
      <w:r w:rsidRPr="00A93362">
        <w:rPr>
          <w:rFonts w:ascii="HG明朝B" w:eastAsia="HG明朝B" w:hAnsi="ＭＳ 明朝" w:hint="eastAsia"/>
        </w:rPr>
        <w:t xml:space="preserve">　</w:t>
      </w:r>
      <w:r w:rsidR="00BB1669" w:rsidRPr="00A93362">
        <w:rPr>
          <w:rFonts w:ascii="HG明朝B" w:eastAsia="HG明朝B" w:hAnsi="ＭＳ 明朝" w:hint="eastAsia"/>
        </w:rPr>
        <w:t>おはようございます。</w:t>
      </w:r>
    </w:p>
    <w:p w:rsidR="00633F08" w:rsidRPr="00A93362" w:rsidRDefault="00CF7396" w:rsidP="006B41E8">
      <w:pPr>
        <w:adjustRightInd w:val="0"/>
        <w:rPr>
          <w:rFonts w:ascii="HG明朝B" w:eastAsia="HG明朝B" w:hAnsi="ＭＳ 明朝"/>
        </w:rPr>
      </w:pPr>
      <w:r w:rsidRPr="00A93362">
        <w:rPr>
          <w:rFonts w:ascii="HG明朝B" w:eastAsia="HG明朝B" w:hAnsi="ＭＳ 明朝" w:hint="eastAsia"/>
        </w:rPr>
        <w:t xml:space="preserve">　</w:t>
      </w:r>
      <w:r w:rsidR="00496B5A" w:rsidRPr="00A93362">
        <w:rPr>
          <w:rFonts w:ascii="HG明朝B" w:eastAsia="HG明朝B" w:hAnsi="ＭＳ 明朝" w:hint="eastAsia"/>
        </w:rPr>
        <w:t>それでは、定刻となりましたので、第</w:t>
      </w:r>
      <w:r w:rsidR="00BB1669" w:rsidRPr="00A93362">
        <w:rPr>
          <w:rFonts w:ascii="HG明朝B" w:eastAsia="HG明朝B" w:hAnsi="ＭＳ 明朝" w:hint="eastAsia"/>
        </w:rPr>
        <w:t>４</w:t>
      </w:r>
      <w:r w:rsidR="00496B5A" w:rsidRPr="00A93362">
        <w:rPr>
          <w:rFonts w:ascii="HG明朝B" w:eastAsia="HG明朝B" w:hAnsi="ＭＳ 明朝" w:hint="eastAsia"/>
        </w:rPr>
        <w:t>回大都市制度（特別区設置）協議会を開催いたします。</w:t>
      </w:r>
    </w:p>
    <w:p w:rsidR="00496B5A" w:rsidRPr="00A93362" w:rsidRDefault="00496B5A" w:rsidP="006B41E8">
      <w:pPr>
        <w:adjustRightInd w:val="0"/>
        <w:rPr>
          <w:rFonts w:ascii="HG明朝B" w:eastAsia="HG明朝B" w:hAnsi="ＭＳ 明朝"/>
        </w:rPr>
      </w:pPr>
      <w:r w:rsidRPr="00A93362">
        <w:rPr>
          <w:rFonts w:ascii="HG明朝B" w:eastAsia="HG明朝B" w:hAnsi="ＭＳ 明朝" w:hint="eastAsia"/>
        </w:rPr>
        <w:t xml:space="preserve">　まず、定足数の確認ですが、本日は定数20名のうち20名の委員が出席されておりますので、協議会規約第６条第４項に基づく定足数に達し、会議が成立しておりますことをご報告申し上げます。</w:t>
      </w:r>
    </w:p>
    <w:p w:rsidR="00BB1669" w:rsidRPr="00A93362" w:rsidRDefault="00134737" w:rsidP="006B41E8">
      <w:pPr>
        <w:adjustRightInd w:val="0"/>
        <w:rPr>
          <w:rFonts w:ascii="HG明朝B" w:eastAsia="HG明朝B" w:hAnsi="ＭＳ 明朝"/>
        </w:rPr>
      </w:pPr>
      <w:r w:rsidRPr="00A93362">
        <w:rPr>
          <w:rFonts w:ascii="HG明朝B" w:eastAsia="HG明朝B" w:hAnsi="ＭＳ 明朝" w:hint="eastAsia"/>
        </w:rPr>
        <w:t xml:space="preserve">　なお、本日の協議会</w:t>
      </w:r>
      <w:r w:rsidR="00BB1669" w:rsidRPr="00A93362">
        <w:rPr>
          <w:rFonts w:ascii="HG明朝B" w:eastAsia="HG明朝B" w:hAnsi="ＭＳ 明朝" w:hint="eastAsia"/>
        </w:rPr>
        <w:t>開催に当たり、今月２日に代表者会議を開催しておりますので、その協議内容について事務局からまずご報告願います。</w:t>
      </w:r>
    </w:p>
    <w:p w:rsidR="00134737" w:rsidRPr="00A93362" w:rsidRDefault="00134737" w:rsidP="006B41E8">
      <w:pPr>
        <w:adjustRightInd w:val="0"/>
        <w:rPr>
          <w:rFonts w:ascii="HG明朝B" w:eastAsia="HG明朝B" w:hAnsi="ＭＳ 明朝"/>
        </w:rPr>
      </w:pPr>
    </w:p>
    <w:p w:rsidR="00496B5A" w:rsidRPr="00A93362" w:rsidRDefault="00496B5A" w:rsidP="006B41E8">
      <w:pPr>
        <w:adjustRightInd w:val="0"/>
        <w:rPr>
          <w:rFonts w:ascii="HG明朝B" w:eastAsia="HG明朝B" w:hAnsi="ＭＳ 明朝"/>
        </w:rPr>
      </w:pPr>
      <w:r w:rsidRPr="00A93362">
        <w:rPr>
          <w:rFonts w:ascii="HG明朝B" w:eastAsia="HG明朝B" w:hAnsi="ＭＳ 明朝" w:hint="eastAsia"/>
        </w:rPr>
        <w:t>（</w:t>
      </w:r>
      <w:r w:rsidR="001E627B" w:rsidRPr="00A93362">
        <w:rPr>
          <w:rFonts w:ascii="HG明朝B" w:eastAsia="HG明朝B" w:hAnsi="ＭＳ 明朝" w:hint="eastAsia"/>
        </w:rPr>
        <w:t>事務局：</w:t>
      </w:r>
      <w:r w:rsidRPr="00A93362">
        <w:rPr>
          <w:rFonts w:ascii="HG明朝B" w:eastAsia="HG明朝B" w:hAnsi="ＭＳ 明朝" w:hint="eastAsia"/>
        </w:rPr>
        <w:t>井上制度企画担当部長）</w:t>
      </w:r>
    </w:p>
    <w:p w:rsidR="00BB1669" w:rsidRPr="00A93362" w:rsidRDefault="009A237D" w:rsidP="006B41E8">
      <w:pPr>
        <w:adjustRightInd w:val="0"/>
        <w:rPr>
          <w:rFonts w:ascii="HG明朝B" w:eastAsia="HG明朝B" w:hAnsi="ＭＳ 明朝"/>
        </w:rPr>
      </w:pPr>
      <w:r w:rsidRPr="00A93362">
        <w:rPr>
          <w:rFonts w:ascii="HG明朝B" w:eastAsia="HG明朝B" w:hAnsi="ＭＳ 明朝" w:hint="eastAsia"/>
        </w:rPr>
        <w:t xml:space="preserve">　</w:t>
      </w:r>
      <w:r w:rsidR="00BB1669" w:rsidRPr="00A93362">
        <w:rPr>
          <w:rFonts w:ascii="HG明朝B" w:eastAsia="HG明朝B" w:hAnsi="ＭＳ 明朝" w:hint="eastAsia"/>
        </w:rPr>
        <w:t>おはようございます。</w:t>
      </w:r>
    </w:p>
    <w:p w:rsidR="00BB1669" w:rsidRPr="00A93362" w:rsidRDefault="00BB1669" w:rsidP="006B41E8">
      <w:pPr>
        <w:adjustRightInd w:val="0"/>
        <w:rPr>
          <w:rFonts w:ascii="HG明朝B" w:eastAsia="HG明朝B" w:hAnsi="ＭＳ 明朝"/>
        </w:rPr>
      </w:pPr>
      <w:r w:rsidRPr="00A93362">
        <w:rPr>
          <w:rFonts w:ascii="HG明朝B" w:eastAsia="HG明朝B" w:hAnsi="ＭＳ 明朝" w:hint="eastAsia"/>
        </w:rPr>
        <w:t xml:space="preserve">　それでは、事務局のほうから、去る２日に行われました代表者会議の結果をご報告させていただきます。</w:t>
      </w:r>
    </w:p>
    <w:p w:rsidR="00E02A2E" w:rsidRPr="00A93362" w:rsidRDefault="00BB1669" w:rsidP="006B41E8">
      <w:pPr>
        <w:adjustRightInd w:val="0"/>
        <w:rPr>
          <w:rFonts w:ascii="HG明朝B" w:eastAsia="HG明朝B" w:hAnsi="ＭＳ 明朝"/>
        </w:rPr>
      </w:pPr>
      <w:r w:rsidRPr="00A93362">
        <w:rPr>
          <w:rFonts w:ascii="HG明朝B" w:eastAsia="HG明朝B" w:hAnsi="ＭＳ 明朝" w:hint="eastAsia"/>
        </w:rPr>
        <w:t xml:space="preserve">　まず、本日の協議会の開催につきましては、特別区の設置に伴うコストと財政シミュレーションを協議項目とし、事務局説明とすることが確認されております。あわせて、確定したものではございませんが、府市の議会日程や知事、市長の日程を踏まえ、今後の協議に向けた当面の開催日程を候補日としてお示ししたところでございます。具体的な日程調整につきましては、本日の法定協議会終了後の代表者会議で行うことでご確認いただいております。</w:t>
      </w:r>
    </w:p>
    <w:p w:rsidR="00BB1669" w:rsidRPr="00A93362" w:rsidRDefault="00E02A2E" w:rsidP="006B41E8">
      <w:pPr>
        <w:adjustRightInd w:val="0"/>
        <w:rPr>
          <w:rFonts w:ascii="HG明朝B" w:eastAsia="HG明朝B" w:hAnsi="ＭＳ 明朝"/>
        </w:rPr>
      </w:pPr>
      <w:r w:rsidRPr="00A93362">
        <w:rPr>
          <w:rFonts w:ascii="HG明朝B" w:eastAsia="HG明朝B" w:hAnsi="ＭＳ 明朝" w:hint="eastAsia"/>
        </w:rPr>
        <w:t xml:space="preserve">　</w:t>
      </w:r>
      <w:r w:rsidR="00BB1669" w:rsidRPr="00A93362">
        <w:rPr>
          <w:rFonts w:ascii="HG明朝B" w:eastAsia="HG明朝B" w:hAnsi="ＭＳ 明朝" w:hint="eastAsia"/>
        </w:rPr>
        <w:t>また、法定協議会</w:t>
      </w:r>
      <w:r w:rsidR="00E3388D">
        <w:rPr>
          <w:rFonts w:ascii="HG明朝B" w:eastAsia="HG明朝B" w:hAnsi="ＭＳ 明朝" w:hint="eastAsia"/>
        </w:rPr>
        <w:t>における議論等を住民の皆さんへ周知するため、当協議会の広報の取</w:t>
      </w:r>
      <w:r w:rsidR="00BB1669" w:rsidRPr="00A93362">
        <w:rPr>
          <w:rFonts w:ascii="HG明朝B" w:eastAsia="HG明朝B" w:hAnsi="ＭＳ 明朝" w:hint="eastAsia"/>
        </w:rPr>
        <w:t>組みとして、新聞折り込みにより協議会だよりを発行することなどをご提示させていただいたところ、それで準備を進めていくことでご確認いただいております。なお、発行回数につきましては、協議の進捗状況に応じて対応していく必要がございますが、本年度内に３回、来年度に４回程度発行することを想定しております。広報内容につきましては、その都度、各代表者を通じ、各委員に確認する形で考えておりますので、よろしくお願いいたします。</w:t>
      </w:r>
    </w:p>
    <w:p w:rsidR="00BB1669" w:rsidRPr="00A93362" w:rsidRDefault="00BB1669" w:rsidP="006B41E8">
      <w:pPr>
        <w:adjustRightInd w:val="0"/>
        <w:rPr>
          <w:rFonts w:ascii="HG明朝B" w:eastAsia="HG明朝B" w:hAnsi="ＭＳ 明朝"/>
        </w:rPr>
      </w:pPr>
      <w:r w:rsidRPr="00A93362">
        <w:rPr>
          <w:rFonts w:ascii="HG明朝B" w:eastAsia="HG明朝B" w:hAnsi="ＭＳ 明朝" w:hint="eastAsia"/>
        </w:rPr>
        <w:t xml:space="preserve">　事務局からは以上でございます。</w:t>
      </w:r>
    </w:p>
    <w:p w:rsidR="00BB1669" w:rsidRPr="00A93362" w:rsidRDefault="00BB1669" w:rsidP="006B41E8">
      <w:pPr>
        <w:adjustRightInd w:val="0"/>
        <w:rPr>
          <w:rFonts w:ascii="HG明朝B" w:eastAsia="HG明朝B" w:hAnsi="ＭＳ 明朝"/>
        </w:rPr>
      </w:pPr>
    </w:p>
    <w:p w:rsidR="00BB1669" w:rsidRPr="00A93362" w:rsidRDefault="00BB1669" w:rsidP="006B41E8">
      <w:pPr>
        <w:adjustRightInd w:val="0"/>
        <w:rPr>
          <w:rFonts w:ascii="HG明朝B" w:eastAsia="HG明朝B" w:hAnsi="ＭＳ 明朝"/>
        </w:rPr>
      </w:pPr>
      <w:r w:rsidRPr="00A93362">
        <w:rPr>
          <w:rFonts w:ascii="HG明朝B" w:eastAsia="HG明朝B" w:hAnsi="ＭＳ 明朝" w:hint="eastAsia"/>
        </w:rPr>
        <w:lastRenderedPageBreak/>
        <w:t>（今井会長）</w:t>
      </w:r>
    </w:p>
    <w:p w:rsidR="00BB1669" w:rsidRPr="00A93362" w:rsidRDefault="00BB1669" w:rsidP="006B41E8">
      <w:pPr>
        <w:adjustRightInd w:val="0"/>
        <w:rPr>
          <w:rFonts w:ascii="HG明朝B" w:eastAsia="HG明朝B" w:hAnsi="ＭＳ 明朝"/>
        </w:rPr>
      </w:pPr>
      <w:r w:rsidRPr="00A93362">
        <w:rPr>
          <w:rFonts w:ascii="HG明朝B" w:eastAsia="HG明朝B" w:hAnsi="ＭＳ 明朝" w:hint="eastAsia"/>
        </w:rPr>
        <w:t xml:space="preserve">　ありがとうございます。今後の協議会の運営については、ただいま事務局から報告のあっ</w:t>
      </w:r>
      <w:r w:rsidR="00D20058">
        <w:rPr>
          <w:rFonts w:ascii="HG明朝B" w:eastAsia="HG明朝B" w:hAnsi="ＭＳ 明朝" w:hint="eastAsia"/>
        </w:rPr>
        <w:t>た内容で進めてまいりたいと思っておりますので、よろしくお願い</w:t>
      </w:r>
      <w:r w:rsidRPr="00A93362">
        <w:rPr>
          <w:rFonts w:ascii="HG明朝B" w:eastAsia="HG明朝B" w:hAnsi="ＭＳ 明朝" w:hint="eastAsia"/>
        </w:rPr>
        <w:t>します。</w:t>
      </w:r>
    </w:p>
    <w:p w:rsidR="00BB1669" w:rsidRPr="00A93362" w:rsidRDefault="00BB1669" w:rsidP="006B41E8">
      <w:pPr>
        <w:adjustRightInd w:val="0"/>
        <w:rPr>
          <w:rFonts w:ascii="HG明朝B" w:eastAsia="HG明朝B" w:hAnsi="ＭＳ 明朝"/>
        </w:rPr>
      </w:pPr>
      <w:r w:rsidRPr="00A93362">
        <w:rPr>
          <w:rFonts w:ascii="HG明朝B" w:eastAsia="HG明朝B" w:hAnsi="ＭＳ 明朝" w:hint="eastAsia"/>
        </w:rPr>
        <w:t xml:space="preserve">　それでは、議事に入ります。本日は、特別区の設置に伴うコスト及び財政シミュレーションについて説明をお聞きすることといたしておりますので、事務局、よろしくお願いいたします。</w:t>
      </w:r>
    </w:p>
    <w:p w:rsidR="00BB1669" w:rsidRPr="00A93362" w:rsidRDefault="00BB1669" w:rsidP="006B41E8">
      <w:pPr>
        <w:adjustRightInd w:val="0"/>
        <w:rPr>
          <w:rFonts w:ascii="HG明朝B" w:eastAsia="HG明朝B" w:hAnsi="ＭＳ 明朝"/>
        </w:rPr>
      </w:pPr>
    </w:p>
    <w:p w:rsidR="00BB1669" w:rsidRPr="00A93362" w:rsidRDefault="00BB1669" w:rsidP="006B41E8">
      <w:pPr>
        <w:adjustRightInd w:val="0"/>
        <w:rPr>
          <w:rFonts w:ascii="HG明朝B" w:eastAsia="HG明朝B" w:hAnsi="ＭＳ 明朝"/>
        </w:rPr>
      </w:pPr>
      <w:r w:rsidRPr="00A93362">
        <w:rPr>
          <w:rFonts w:ascii="HG明朝B" w:eastAsia="HG明朝B" w:hAnsi="ＭＳ 明朝" w:hint="eastAsia"/>
        </w:rPr>
        <w:t>（事務局：大下制度調整担当部長）</w:t>
      </w:r>
    </w:p>
    <w:p w:rsidR="00BB1669" w:rsidRPr="00A93362" w:rsidRDefault="00BB1669" w:rsidP="006B41E8">
      <w:pPr>
        <w:adjustRightInd w:val="0"/>
        <w:rPr>
          <w:rFonts w:ascii="HG明朝B" w:eastAsia="HG明朝B" w:hAnsi="ＭＳ 明朝"/>
        </w:rPr>
      </w:pPr>
      <w:r w:rsidRPr="00A93362">
        <w:rPr>
          <w:rFonts w:ascii="HG明朝B" w:eastAsia="HG明朝B" w:hAnsi="ＭＳ 明朝" w:hint="eastAsia"/>
        </w:rPr>
        <w:t xml:space="preserve">　制度調整担当部長の大下でございます。</w:t>
      </w:r>
    </w:p>
    <w:p w:rsidR="00BB1669" w:rsidRPr="00A93362" w:rsidRDefault="00BB1669" w:rsidP="006B41E8">
      <w:pPr>
        <w:adjustRightInd w:val="0"/>
        <w:rPr>
          <w:rFonts w:ascii="HG明朝B" w:eastAsia="HG明朝B" w:hAnsi="ＭＳ 明朝"/>
        </w:rPr>
      </w:pPr>
      <w:r w:rsidRPr="00A93362">
        <w:rPr>
          <w:rFonts w:ascii="HG明朝B" w:eastAsia="HG明朝B" w:hAnsi="ＭＳ 明朝" w:hint="eastAsia"/>
        </w:rPr>
        <w:t xml:space="preserve">　本日は、前回の協議会で後日対応としておりました特別区設置に伴うコストや財政シミュレーションについてご説明いたします。配付資料としてお手元に</w:t>
      </w:r>
      <w:r w:rsidR="00961972" w:rsidRPr="00A93362">
        <w:rPr>
          <w:rFonts w:ascii="HG明朝B" w:eastAsia="HG明朝B" w:hAnsi="ＭＳ 明朝" w:hint="eastAsia"/>
        </w:rPr>
        <w:t>「副首都・大阪にふさわしい大都市制度《特別区（素案）》（追加資料）」と、「財政シミュレーション（一般財源ベース）」、それから「【別冊】区割り案ごとの各特別区の収支」を用意しております。</w:t>
      </w:r>
    </w:p>
    <w:p w:rsidR="00961972" w:rsidRPr="00A93362" w:rsidRDefault="00961972" w:rsidP="006B41E8">
      <w:pPr>
        <w:adjustRightInd w:val="0"/>
        <w:rPr>
          <w:rFonts w:ascii="HG明朝B" w:eastAsia="HG明朝B" w:hAnsi="ＭＳ 明朝"/>
        </w:rPr>
      </w:pPr>
      <w:r w:rsidRPr="00A93362">
        <w:rPr>
          <w:rFonts w:ascii="HG明朝B" w:eastAsia="HG明朝B" w:hAnsi="ＭＳ 明朝" w:hint="eastAsia"/>
        </w:rPr>
        <w:t xml:space="preserve">　それでは、特別区設置に伴うコストからご説明いたします。資料「副首都・大阪にふさわしい大都市制度《特別区（素案）》（追加資料）」</w:t>
      </w:r>
      <w:r w:rsidR="00D20058">
        <w:rPr>
          <w:rFonts w:ascii="HG明朝B" w:eastAsia="HG明朝B" w:hAnsi="ＭＳ 明朝" w:hint="eastAsia"/>
        </w:rPr>
        <w:t>これ</w:t>
      </w:r>
      <w:r w:rsidR="00967162">
        <w:rPr>
          <w:rFonts w:ascii="HG明朝B" w:eastAsia="HG明朝B" w:hAnsi="ＭＳ 明朝" w:hint="eastAsia"/>
        </w:rPr>
        <w:t>を１枚めくっていただきまして、特別区設置に伴うコストをご覧</w:t>
      </w:r>
      <w:r w:rsidRPr="00A93362">
        <w:rPr>
          <w:rFonts w:ascii="HG明朝B" w:eastAsia="HG明朝B" w:hAnsi="ＭＳ 明朝" w:hint="eastAsia"/>
        </w:rPr>
        <w:t>ください。さらに１枚めくっていただきました目次の</w:t>
      </w:r>
      <w:r w:rsidR="00137B67">
        <w:rPr>
          <w:rFonts w:ascii="HG明朝B" w:eastAsia="HG明朝B" w:hAnsi="ＭＳ 明朝" w:hint="eastAsia"/>
        </w:rPr>
        <w:t>※</w:t>
      </w:r>
      <w:r w:rsidRPr="00A93362">
        <w:rPr>
          <w:rFonts w:ascii="HG明朝B" w:eastAsia="HG明朝B" w:hAnsi="ＭＳ 明朝" w:hint="eastAsia"/>
        </w:rPr>
        <w:t>印のところでございますけれども、コストの試算に当たりましては、その試算過程において一定の条件を設定して試算したものであり、特別区を設置する時期や今後の社会経済情勢の変動等により、実際のコストについては変動が生じる可能性がございます。</w:t>
      </w:r>
    </w:p>
    <w:p w:rsidR="00F770BB" w:rsidRPr="00A93362" w:rsidRDefault="00967162" w:rsidP="006B41E8">
      <w:pPr>
        <w:adjustRightInd w:val="0"/>
        <w:rPr>
          <w:rFonts w:ascii="HG明朝B" w:eastAsia="HG明朝B" w:hAnsi="ＭＳ 明朝"/>
        </w:rPr>
      </w:pPr>
      <w:r>
        <w:rPr>
          <w:rFonts w:ascii="HG明朝B" w:eastAsia="HG明朝B" w:hAnsi="ＭＳ 明朝" w:hint="eastAsia"/>
        </w:rPr>
        <w:t xml:space="preserve">　それでは、１ページをご覧</w:t>
      </w:r>
      <w:r w:rsidR="00961972" w:rsidRPr="00A93362">
        <w:rPr>
          <w:rFonts w:ascii="HG明朝B" w:eastAsia="HG明朝B" w:hAnsi="ＭＳ 明朝" w:hint="eastAsia"/>
        </w:rPr>
        <w:t>ください。</w:t>
      </w:r>
    </w:p>
    <w:p w:rsidR="00961972"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w:t>
      </w:r>
      <w:r w:rsidR="00961972" w:rsidRPr="00A93362">
        <w:rPr>
          <w:rFonts w:ascii="HG明朝B" w:eastAsia="HG明朝B" w:hAnsi="ＭＳ 明朝" w:hint="eastAsia"/>
        </w:rPr>
        <w:t>ここからコストの試算につきまして基本的な考え方を３ページにわたって記載しております。特別区設置に伴うコストといたしましては、イニシャルコストとランニングコストに分けて整理しており、まず（１）イニシャルコストにつきましては、システム改修、庁舎整備、その他の３点に分けて試算しています。１つ目のシステム改修経費は大きく２つの区分で試算しており、住民情報系基幹システムは、必要な改修を行った上、一部事務組合の運用とし、その他194システムは現行の大阪市のシステムを改修して、一部事務組合の運用もしくは各特別区が共通利用することを基本として試算しています。２つ目の庁舎整備関係は、後ほどご説明いたします庁舎整備経費や職員の移転経費、特別区に一時保護所を設置するための一時保護所建設経費を試算しています。３つ目のその他経費は、街区表示変更経費などを試算しています。</w:t>
      </w:r>
    </w:p>
    <w:p w:rsidR="00961972" w:rsidRPr="00A93362" w:rsidRDefault="00961972" w:rsidP="006B41E8">
      <w:pPr>
        <w:adjustRightInd w:val="0"/>
        <w:rPr>
          <w:rFonts w:ascii="HG明朝B" w:eastAsia="HG明朝B" w:hAnsi="ＭＳ 明朝"/>
        </w:rPr>
      </w:pPr>
      <w:r w:rsidRPr="00A93362">
        <w:rPr>
          <w:rFonts w:ascii="HG明朝B" w:eastAsia="HG明朝B" w:hAnsi="ＭＳ 明朝" w:hint="eastAsia"/>
        </w:rPr>
        <w:t xml:space="preserve">　次に、（２）ランニングコストでございますが、システム運用経費は、システム改修経費の考え方に準じて試算を行い、行政委員会運営費については、近隣中核市６市の平均をもとに試算しています。また、議員報酬等は、議員定数等を現状のままと仮定し、特別区設置に伴うコストとしては計上しておりません。</w:t>
      </w:r>
    </w:p>
    <w:p w:rsidR="00F770BB" w:rsidRPr="00A93362" w:rsidRDefault="00961972" w:rsidP="006B41E8">
      <w:pPr>
        <w:adjustRightInd w:val="0"/>
        <w:rPr>
          <w:rFonts w:ascii="HG明朝B" w:eastAsia="HG明朝B" w:hAnsi="ＭＳ 明朝"/>
        </w:rPr>
      </w:pPr>
      <w:r w:rsidRPr="00A93362">
        <w:rPr>
          <w:rFonts w:ascii="HG明朝B" w:eastAsia="HG明朝B" w:hAnsi="ＭＳ 明朝" w:hint="eastAsia"/>
        </w:rPr>
        <w:t xml:space="preserve">　２ページをお開きください。</w:t>
      </w:r>
    </w:p>
    <w:p w:rsidR="009236C2" w:rsidRDefault="00F770BB" w:rsidP="006B41E8">
      <w:pPr>
        <w:adjustRightInd w:val="0"/>
        <w:rPr>
          <w:rFonts w:ascii="HG明朝B" w:eastAsia="HG明朝B" w:hAnsi="ＭＳ 明朝"/>
        </w:rPr>
      </w:pPr>
      <w:r w:rsidRPr="00A93362">
        <w:rPr>
          <w:rFonts w:ascii="HG明朝B" w:eastAsia="HG明朝B" w:hAnsi="ＭＳ 明朝" w:hint="eastAsia"/>
        </w:rPr>
        <w:t xml:space="preserve">　</w:t>
      </w:r>
      <w:r w:rsidR="00961972" w:rsidRPr="00A93362">
        <w:rPr>
          <w:rFonts w:ascii="HG明朝B" w:eastAsia="HG明朝B" w:hAnsi="ＭＳ 明朝" w:hint="eastAsia"/>
        </w:rPr>
        <w:t>庁舎整備経費に関する基本的な考え方は、各特別区における職員数に応じ、必要な執務室を確保することとし、その際には既存の執務室は改修を行うことを前提としています。</w:t>
      </w:r>
    </w:p>
    <w:p w:rsidR="00961972" w:rsidRPr="00A93362" w:rsidRDefault="00961972" w:rsidP="009236C2">
      <w:pPr>
        <w:adjustRightInd w:val="0"/>
        <w:ind w:firstLineChars="100" w:firstLine="227"/>
        <w:rPr>
          <w:rFonts w:ascii="HG明朝B" w:eastAsia="HG明朝B" w:hAnsi="ＭＳ 明朝"/>
        </w:rPr>
      </w:pPr>
      <w:r w:rsidRPr="00A93362">
        <w:rPr>
          <w:rFonts w:ascii="HG明朝B" w:eastAsia="HG明朝B" w:hAnsi="ＭＳ 明朝" w:hint="eastAsia"/>
        </w:rPr>
        <w:t>また、コスト抑制の観点を重視し、既存の庁舎として利用している執務室、具体的には大阪市本庁舎や各区役所といった保有庁舎のほか、ＡＴＣやあべのメディックス、あべ</w:t>
      </w:r>
      <w:r w:rsidRPr="00A93362">
        <w:rPr>
          <w:rFonts w:ascii="HG明朝B" w:eastAsia="HG明朝B" w:hAnsi="ＭＳ 明朝" w:hint="eastAsia"/>
        </w:rPr>
        <w:lastRenderedPageBreak/>
        <w:t>のルシアスといった現在庁舎として賃借している主な民間ビルを引き続き活用することを前提としています。その上で、執務室面積に不足が生じる特別区につきましては、特別区域内での民有地を買収して新庁舎を建設する①の建設案と、民間ビルを賃借する②の賃借案の２案についてそれぞれコストを試算しています。</w:t>
      </w:r>
    </w:p>
    <w:p w:rsidR="00961972" w:rsidRPr="00A93362" w:rsidRDefault="00042E97" w:rsidP="006B41E8">
      <w:pPr>
        <w:adjustRightInd w:val="0"/>
        <w:rPr>
          <w:rFonts w:ascii="HG明朝B" w:eastAsia="HG明朝B" w:hAnsi="ＭＳ 明朝"/>
        </w:rPr>
      </w:pPr>
      <w:r>
        <w:rPr>
          <w:rFonts w:ascii="HG明朝B" w:eastAsia="HG明朝B" w:hAnsi="ＭＳ 明朝" w:hint="eastAsia"/>
        </w:rPr>
        <w:t xml:space="preserve">　なお、具体的な整備に当たりましては、新庁舎建設や民間ビルの</w:t>
      </w:r>
      <w:r w:rsidR="00961972" w:rsidRPr="00A93362">
        <w:rPr>
          <w:rFonts w:ascii="HG明朝B" w:eastAsia="HG明朝B" w:hAnsi="ＭＳ 明朝" w:hint="eastAsia"/>
        </w:rPr>
        <w:t>賃借</w:t>
      </w:r>
      <w:r w:rsidR="001805C7">
        <w:rPr>
          <w:rFonts w:ascii="HG明朝B" w:eastAsia="HG明朝B" w:hAnsi="ＭＳ 明朝" w:hint="eastAsia"/>
        </w:rPr>
        <w:t>を柔軟に組み合わせて整備を図るものとし、新庁舎建設において大阪市</w:t>
      </w:r>
      <w:r w:rsidR="00961972" w:rsidRPr="00A93362">
        <w:rPr>
          <w:rFonts w:ascii="HG明朝B" w:eastAsia="HG明朝B" w:hAnsi="ＭＳ 明朝" w:hint="eastAsia"/>
        </w:rPr>
        <w:t>保有地の活用ができる場合は積極的に活用を図るものと考えています。</w:t>
      </w:r>
    </w:p>
    <w:p w:rsidR="00F770BB" w:rsidRPr="00A93362" w:rsidRDefault="00967162" w:rsidP="006B41E8">
      <w:pPr>
        <w:adjustRightInd w:val="0"/>
        <w:rPr>
          <w:rFonts w:ascii="HG明朝B" w:eastAsia="HG明朝B" w:hAnsi="ＭＳ 明朝"/>
        </w:rPr>
      </w:pPr>
      <w:r>
        <w:rPr>
          <w:rFonts w:ascii="HG明朝B" w:eastAsia="HG明朝B" w:hAnsi="ＭＳ 明朝" w:hint="eastAsia"/>
        </w:rPr>
        <w:t xml:space="preserve">　３ページをご覧</w:t>
      </w:r>
      <w:r w:rsidR="00961972" w:rsidRPr="00A93362">
        <w:rPr>
          <w:rFonts w:ascii="HG明朝B" w:eastAsia="HG明朝B" w:hAnsi="ＭＳ 明朝" w:hint="eastAsia"/>
        </w:rPr>
        <w:t>ください。</w:t>
      </w:r>
    </w:p>
    <w:p w:rsidR="00961972"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w:t>
      </w:r>
      <w:r w:rsidR="00961972" w:rsidRPr="00A93362">
        <w:rPr>
          <w:rFonts w:ascii="HG明朝B" w:eastAsia="HG明朝B" w:hAnsi="ＭＳ 明朝" w:hint="eastAsia"/>
        </w:rPr>
        <w:t>執務室面積の算定についてでございます。まず、特別区職員は、</w:t>
      </w:r>
      <w:r w:rsidRPr="00A93362">
        <w:rPr>
          <w:rFonts w:ascii="HG明朝B" w:eastAsia="HG明朝B" w:hAnsi="ＭＳ 明朝" w:hint="eastAsia"/>
        </w:rPr>
        <w:t>各特別区域内の既存の大阪市保有庁舎及びＡＴＣ等の賃借ビルへ配置するとともに、一部事務組合職員のうち約230名を現在の大阪市本庁舎に配置することとしています。また、大阪府へ移管する職員のうち、約590名を民間ビルに配置することとしています。</w:t>
      </w:r>
    </w:p>
    <w:p w:rsidR="00F770BB"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次に、職員一人当たりの必要執務室面積は、平成22年度地方債同意等基準をもとに、一人当たり20</w:t>
      </w:r>
      <w:r w:rsidR="00F2633F">
        <w:rPr>
          <w:rFonts w:ascii="HG明朝B" w:eastAsia="HG明朝B" w:hAnsi="ＭＳ 明朝" w:hint="eastAsia"/>
        </w:rPr>
        <w:t>㎡</w:t>
      </w:r>
      <w:r w:rsidRPr="00A93362">
        <w:rPr>
          <w:rFonts w:ascii="HG明朝B" w:eastAsia="HG明朝B" w:hAnsi="ＭＳ 明朝" w:hint="eastAsia"/>
        </w:rPr>
        <w:t>としています。その下、議会関係施設の必要面積は、同じく平成22年度地方債同意等基準をもとに、議員一人当たり35</w:t>
      </w:r>
      <w:r w:rsidR="00F2633F">
        <w:rPr>
          <w:rFonts w:ascii="HG明朝B" w:eastAsia="HG明朝B" w:hAnsi="ＭＳ 明朝" w:hint="eastAsia"/>
        </w:rPr>
        <w:t>㎡</w:t>
      </w:r>
      <w:r w:rsidRPr="00A93362">
        <w:rPr>
          <w:rFonts w:ascii="HG明朝B" w:eastAsia="HG明朝B" w:hAnsi="ＭＳ 明朝" w:hint="eastAsia"/>
        </w:rPr>
        <w:t>としています。これらの前提をもとに試算した不足する執務室面積は、４区Ａ案では約２万2,000</w:t>
      </w:r>
      <w:r w:rsidR="00F2633F">
        <w:rPr>
          <w:rFonts w:ascii="HG明朝B" w:eastAsia="HG明朝B" w:hAnsi="ＭＳ 明朝" w:hint="eastAsia"/>
        </w:rPr>
        <w:t>㎡</w:t>
      </w:r>
      <w:r w:rsidRPr="00A93362">
        <w:rPr>
          <w:rFonts w:ascii="HG明朝B" w:eastAsia="HG明朝B" w:hAnsi="ＭＳ 明朝" w:hint="eastAsia"/>
        </w:rPr>
        <w:t>、４区Ｂ案では約３万1,000</w:t>
      </w:r>
      <w:r w:rsidR="00F2633F">
        <w:rPr>
          <w:rFonts w:ascii="HG明朝B" w:eastAsia="HG明朝B" w:hAnsi="ＭＳ 明朝" w:hint="eastAsia"/>
        </w:rPr>
        <w:t>㎡</w:t>
      </w:r>
      <w:r w:rsidRPr="00A93362">
        <w:rPr>
          <w:rFonts w:ascii="HG明朝B" w:eastAsia="HG明朝B" w:hAnsi="ＭＳ 明朝" w:hint="eastAsia"/>
        </w:rPr>
        <w:t>、６区Ｃ案では</w:t>
      </w:r>
      <w:r w:rsidR="00E02A2E" w:rsidRPr="00A93362">
        <w:rPr>
          <w:rFonts w:ascii="HG明朝B" w:eastAsia="HG明朝B" w:hAnsi="ＭＳ 明朝" w:hint="eastAsia"/>
        </w:rPr>
        <w:t>約</w:t>
      </w:r>
      <w:r w:rsidRPr="00A93362">
        <w:rPr>
          <w:rFonts w:ascii="HG明朝B" w:eastAsia="HG明朝B" w:hAnsi="ＭＳ 明朝" w:hint="eastAsia"/>
        </w:rPr>
        <w:t>４万2,000</w:t>
      </w:r>
      <w:r w:rsidR="00F2633F">
        <w:rPr>
          <w:rFonts w:ascii="HG明朝B" w:eastAsia="HG明朝B" w:hAnsi="ＭＳ 明朝" w:hint="eastAsia"/>
        </w:rPr>
        <w:t>㎡</w:t>
      </w:r>
      <w:r w:rsidRPr="00A93362">
        <w:rPr>
          <w:rFonts w:ascii="HG明朝B" w:eastAsia="HG明朝B" w:hAnsi="ＭＳ 明朝" w:hint="eastAsia"/>
        </w:rPr>
        <w:t>、６区Ｄ案では約５万1,000</w:t>
      </w:r>
      <w:r w:rsidR="00F2633F">
        <w:rPr>
          <w:rFonts w:ascii="HG明朝B" w:eastAsia="HG明朝B" w:hAnsi="ＭＳ 明朝" w:hint="eastAsia"/>
        </w:rPr>
        <w:t>㎡</w:t>
      </w:r>
      <w:r w:rsidRPr="00A93362">
        <w:rPr>
          <w:rFonts w:ascii="HG明朝B" w:eastAsia="HG明朝B" w:hAnsi="ＭＳ 明朝" w:hint="eastAsia"/>
        </w:rPr>
        <w:t>となり、この不足する執務室面積分について、それぞれ庁舎を建設した場合と賃借した場合を試算しています。</w:t>
      </w:r>
    </w:p>
    <w:p w:rsidR="00F770BB"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なお、今後の議論により前提条件に変更が生じた場合は、試算数値も変動することとなります。</w:t>
      </w:r>
    </w:p>
    <w:p w:rsidR="00F770BB"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４ページをお開きください。</w:t>
      </w:r>
    </w:p>
    <w:p w:rsidR="00F770BB"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こちらは試案Ａから試案Ｄの試算結果の総括表でございます。上段の表は試案ごとのイニシャルコストとランニングコスト、それぞれの合計額をお示ししております。数字に幅がございますのは、先ほど説明いたしました執務室面積の不足分について、建設した場合と賃借した場合のそれぞれの試算でしているためでございます。イニシャルコストは、試算Ａでは賃借案で302億円、建設案で479億円となり、同様に試案Ｂでは311億円から561億円、試案Ｃでは346億円から686億円、試案Ｄでは354億円から768億円と試算しております。</w:t>
      </w:r>
    </w:p>
    <w:p w:rsidR="00F770BB"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次に、ランニングコストは、試案Ａでは、建設案では39億円、賃借案では45億円となり、同様に試案Ｂでは41億円から48億円、試案Ｃでは52億円から60億円、試案Ｄでは54億円から58億円</w:t>
      </w:r>
      <w:r w:rsidR="000572DE">
        <w:rPr>
          <w:rFonts w:ascii="HG明朝B" w:eastAsia="HG明朝B" w:hAnsi="ＭＳ 明朝" w:hint="eastAsia"/>
        </w:rPr>
        <w:t>（後日、62億円に訂正し、配布資料（副首都・大阪にふさわしい大都市制度《特別区（素案）》（追加資料））については差し替え済</w:t>
      </w:r>
      <w:bookmarkStart w:id="0" w:name="_GoBack"/>
      <w:bookmarkEnd w:id="0"/>
      <w:r w:rsidR="000572DE">
        <w:rPr>
          <w:rFonts w:ascii="HG明朝B" w:eastAsia="HG明朝B" w:hAnsi="ＭＳ 明朝" w:hint="eastAsia"/>
        </w:rPr>
        <w:t>）</w:t>
      </w:r>
      <w:r w:rsidRPr="00A93362">
        <w:rPr>
          <w:rFonts w:ascii="HG明朝B" w:eastAsia="HG明朝B" w:hAnsi="ＭＳ 明朝" w:hint="eastAsia"/>
        </w:rPr>
        <w:t>と試算しております。</w:t>
      </w:r>
    </w:p>
    <w:p w:rsidR="00F770BB"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その下の表は、イニシャルコストとランニングコスト、それぞれの内訳であり、各試案の具体的な積算内訳は、５ページから20ページにかけてお示ししております。試案Ａから試案Ｄでの各項目における積算方法や建設案と賃借案での試算した場合の考え方につきましては、基本的に同じでございますため、積算内訳につきましては試算Ａを用いて説明いたします。</w:t>
      </w:r>
    </w:p>
    <w:p w:rsidR="00F770BB" w:rsidRPr="00A93362" w:rsidRDefault="00967162" w:rsidP="006B41E8">
      <w:pPr>
        <w:adjustRightInd w:val="0"/>
        <w:rPr>
          <w:rFonts w:ascii="HG明朝B" w:eastAsia="HG明朝B" w:hAnsi="ＭＳ 明朝"/>
        </w:rPr>
      </w:pPr>
      <w:r>
        <w:rPr>
          <w:rFonts w:ascii="HG明朝B" w:eastAsia="HG明朝B" w:hAnsi="ＭＳ 明朝" w:hint="eastAsia"/>
        </w:rPr>
        <w:t xml:space="preserve">　５ページをご覧</w:t>
      </w:r>
      <w:r w:rsidR="00F770BB" w:rsidRPr="00A93362">
        <w:rPr>
          <w:rFonts w:ascii="HG明朝B" w:eastAsia="HG明朝B" w:hAnsi="ＭＳ 明朝" w:hint="eastAsia"/>
        </w:rPr>
        <w:t>ください。</w:t>
      </w:r>
    </w:p>
    <w:p w:rsidR="00F770BB"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イニシャルコストは、システム改修経費、庁舎整備経費、移転経費、一時保護所建設経費と、６ページのその他経費の５項目となっております。まず、５ページのシステム改修経費につきましては、業者の見積もりなどをもとにして、計182億円と試算しています。</w:t>
      </w:r>
      <w:r w:rsidRPr="00A93362">
        <w:rPr>
          <w:rFonts w:ascii="HG明朝B" w:eastAsia="HG明朝B" w:hAnsi="ＭＳ 明朝" w:hint="eastAsia"/>
        </w:rPr>
        <w:lastRenderedPageBreak/>
        <w:t>その下の庁舎整備経費は、建設案と賃借案の２案について試算しています。建設案278億円と賃借案101億円の相違点は、左側の建設案は執務室面積が不足する第二区及び第四区の新庁舎建設のための用地費など177億円を計上している点でございます。それ以外の区役所等保有庁舎改修経費や民間ビル賃借執務室改修経費、民間ビル賃貸保証金につきましては、建設案、賃借案のどちらも同じ試算額となっております。また、この庁舎整備経費は、前回協議会でお示しした特別区素案の組織体制案の制度設計をもとに、新たに執務室の確保が必要となる各特別区の対象職員を算出した上で、過去の庁舎建設や改修事例の単価などを参考に必要経費を試算しております。</w:t>
      </w:r>
    </w:p>
    <w:p w:rsidR="00F770BB" w:rsidRPr="00A93362" w:rsidRDefault="00F770BB" w:rsidP="006B41E8">
      <w:pPr>
        <w:adjustRightInd w:val="0"/>
        <w:rPr>
          <w:rFonts w:ascii="HG明朝B" w:eastAsia="HG明朝B" w:hAnsi="ＭＳ 明朝"/>
        </w:rPr>
      </w:pPr>
      <w:r w:rsidRPr="00A93362">
        <w:rPr>
          <w:rFonts w:ascii="HG明朝B" w:eastAsia="HG明朝B" w:hAnsi="ＭＳ 明朝" w:hint="eastAsia"/>
        </w:rPr>
        <w:t xml:space="preserve">　なお、賃借案の場合の不足する執務室面積に対応する民間ビル賃借料は、毎年かかる経費であるため、７ページのランニングコストのところで計上しております。</w:t>
      </w:r>
    </w:p>
    <w:p w:rsidR="00F770BB" w:rsidRPr="00A93362" w:rsidRDefault="001F0FD6" w:rsidP="006B41E8">
      <w:pPr>
        <w:adjustRightInd w:val="0"/>
        <w:rPr>
          <w:rFonts w:ascii="HG明朝B" w:eastAsia="HG明朝B" w:hAnsi="ＭＳ 明朝"/>
        </w:rPr>
      </w:pPr>
      <w:r w:rsidRPr="00A93362">
        <w:rPr>
          <w:rFonts w:ascii="HG明朝B" w:eastAsia="HG明朝B" w:hAnsi="ＭＳ 明朝" w:hint="eastAsia"/>
        </w:rPr>
        <w:t xml:space="preserve">　イニシャルコストにつきましては、これら以外に５ページその下の職員の移転経費として4.5億円、新たに第二区に建設する児童相談所の一時保護所の建設経費として5.4億円、６ページのほうでございますけれども、その他の経費として街区表示板の変更経費などで8.7億円と試算しています。</w:t>
      </w:r>
    </w:p>
    <w:p w:rsidR="001F0FD6" w:rsidRPr="00A93362" w:rsidRDefault="00967162" w:rsidP="006B41E8">
      <w:pPr>
        <w:adjustRightInd w:val="0"/>
        <w:rPr>
          <w:rFonts w:ascii="HG明朝B" w:eastAsia="HG明朝B" w:hAnsi="ＭＳ 明朝"/>
        </w:rPr>
      </w:pPr>
      <w:r>
        <w:rPr>
          <w:rFonts w:ascii="HG明朝B" w:eastAsia="HG明朝B" w:hAnsi="ＭＳ 明朝" w:hint="eastAsia"/>
        </w:rPr>
        <w:t xml:space="preserve">　次に、７ページをご覧</w:t>
      </w:r>
      <w:r w:rsidR="001F0FD6" w:rsidRPr="00A93362">
        <w:rPr>
          <w:rFonts w:ascii="HG明朝B" w:eastAsia="HG明朝B" w:hAnsi="ＭＳ 明朝" w:hint="eastAsia"/>
        </w:rPr>
        <w:t>ください。</w:t>
      </w: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t xml:space="preserve">　ランニングコストとしてシステム運用経費、民間ビル賃借料、新庁舎維持管理等経費、各特別区に新たに必要となる経費の３項目を試算しています。システム運用経費は改修と同じく見積もりなどをもとに</w:t>
      </w:r>
      <w:r w:rsidR="001805C7">
        <w:rPr>
          <w:rFonts w:ascii="HG明朝B" w:eastAsia="HG明朝B" w:hAnsi="ＭＳ 明朝" w:hint="eastAsia"/>
        </w:rPr>
        <w:t>32.</w:t>
      </w:r>
      <w:r w:rsidR="001805C7">
        <w:rPr>
          <w:rFonts w:ascii="HG明朝B" w:eastAsia="HG明朝B" w:hAnsi="ＭＳ 明朝"/>
        </w:rPr>
        <w:t>2</w:t>
      </w:r>
      <w:r w:rsidRPr="00A93362">
        <w:rPr>
          <w:rFonts w:ascii="HG明朝B" w:eastAsia="HG明朝B" w:hAnsi="ＭＳ 明朝" w:hint="eastAsia"/>
        </w:rPr>
        <w:t>億円と試算しています。また、ホームページの運用経費は府内自治体の平均経費などをもとに0.2億円と試算しています。次に、民間ビル賃借料、新庁舎維持管理等経費は、左側の建設案で６億円、右側の賃借案では12億円と試算しています。賃借料は、事務所賃借料の事例を参考に試算していますが、この中で先ほど説明いたしました第二区及び第四区の不足する執務室面積への対応につきまして、民間ビル賃借料として、右側の賃借案の場合は６億円計上しております。これに対して左側の建設案の場合は、新庁舎の建設に伴い現在民間ビルに入居している事務所の引き揚げなどにより、民間ビル賃借料が不要となるため、マイナス４億円としている一方で、新庁舎</w:t>
      </w:r>
      <w:r w:rsidR="00E02A2E" w:rsidRPr="00A93362">
        <w:rPr>
          <w:rFonts w:ascii="HG明朝B" w:eastAsia="HG明朝B" w:hAnsi="ＭＳ 明朝" w:hint="eastAsia"/>
        </w:rPr>
        <w:t>の</w:t>
      </w:r>
      <w:r w:rsidRPr="00A93362">
        <w:rPr>
          <w:rFonts w:ascii="HG明朝B" w:eastAsia="HG明朝B" w:hAnsi="ＭＳ 明朝" w:hint="eastAsia"/>
        </w:rPr>
        <w:t>維持管理等経費として必要となる４億円を計上しています。最後に、各特別区に新たに必要となる経費について、各種行政委員会の委員報酬費は近隣中核市６市の平均をもとに0.5億円と試算しています。</w:t>
      </w: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t xml:space="preserve">　８ページをお開きください。</w:t>
      </w: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t xml:space="preserve">　各特別区の執務室面積の充足状況を図で示したものでございます。各区の吹き出しの中の対象職員数は、さきに素案でご説明した組織体制案をもとに積算した、新たに執務室の確保が必要となる職員数でございます。また、大阪市保有庁舎等執務面積は、それぞれの特別区域内における既存の大阪市の保有庁舎及びＡＴＣなどの民間ビルにおいて賃借している執務室面積の合計でございます。その下の執務室必要面積は、対象職員数をもとに積算したものでございます。試案Ａの場合ですと、第二区及び第四区におきまして、それぞれ執務室面積が不足している状況をあらわしております。</w:t>
      </w: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t xml:space="preserve">　９ページ以降20ページまでは試案Ｂから試案Ｄにつきまして、試案Ａと基本的に同じ考え方で積算をしております。また、21ページ以降は参考資料といたしまして</w:t>
      </w:r>
      <w:r w:rsidR="001611C6" w:rsidRPr="00A93362">
        <w:rPr>
          <w:rFonts w:ascii="HG明朝B" w:eastAsia="HG明朝B" w:hAnsi="ＭＳ 明朝" w:hint="eastAsia"/>
        </w:rPr>
        <w:t>、</w:t>
      </w:r>
      <w:r w:rsidRPr="00A93362">
        <w:rPr>
          <w:rFonts w:ascii="HG明朝B" w:eastAsia="HG明朝B" w:hAnsi="ＭＳ 明朝" w:hint="eastAsia"/>
        </w:rPr>
        <w:t>システムと庁舎経費につきまして、コスト試算に当たってのより詳細な積算根拠等をお示ししたものであり、説明のほうは省略させていただきます。</w:t>
      </w: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lastRenderedPageBreak/>
        <w:t xml:space="preserve">　特別区設置に伴うコストについての説明は以上でございます。</w:t>
      </w:r>
    </w:p>
    <w:p w:rsidR="00624625" w:rsidRPr="00A93362" w:rsidRDefault="00624625" w:rsidP="006B41E8">
      <w:pPr>
        <w:adjustRightInd w:val="0"/>
        <w:rPr>
          <w:rFonts w:ascii="HG明朝B" w:eastAsia="HG明朝B" w:hAnsi="ＭＳ 明朝"/>
        </w:rPr>
      </w:pP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t>（事務局：井上制度企画担当部長）</w:t>
      </w: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t xml:space="preserve">　制度企画担当部長の井上でございます。</w:t>
      </w: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t xml:space="preserve">　</w:t>
      </w:r>
      <w:r w:rsidR="001611C6" w:rsidRPr="00A93362">
        <w:rPr>
          <w:rFonts w:ascii="HG明朝B" w:eastAsia="HG明朝B" w:hAnsi="ＭＳ 明朝" w:hint="eastAsia"/>
        </w:rPr>
        <w:t>続きまして財政シミュレーションについてご説明いたします。資料</w:t>
      </w:r>
      <w:r w:rsidRPr="00A93362">
        <w:rPr>
          <w:rFonts w:ascii="HG明朝B" w:eastAsia="HG明朝B" w:hAnsi="ＭＳ 明朝" w:hint="eastAsia"/>
        </w:rPr>
        <w:t>「財政シミュレーション（一般財源ベース）</w:t>
      </w:r>
      <w:r w:rsidR="00967162">
        <w:rPr>
          <w:rFonts w:ascii="HG明朝B" w:eastAsia="HG明朝B" w:hAnsi="ＭＳ 明朝" w:hint="eastAsia"/>
        </w:rPr>
        <w:t>」をご覧</w:t>
      </w:r>
      <w:r w:rsidRPr="00A93362">
        <w:rPr>
          <w:rFonts w:ascii="HG明朝B" w:eastAsia="HG明朝B" w:hAnsi="ＭＳ 明朝" w:hint="eastAsia"/>
        </w:rPr>
        <w:t>ください。</w:t>
      </w:r>
    </w:p>
    <w:p w:rsidR="00624625" w:rsidRPr="00A93362" w:rsidRDefault="00624625" w:rsidP="006B41E8">
      <w:pPr>
        <w:adjustRightInd w:val="0"/>
        <w:rPr>
          <w:rFonts w:ascii="HG明朝B" w:eastAsia="HG明朝B" w:hAnsi="ＭＳ 明朝"/>
        </w:rPr>
      </w:pPr>
      <w:r w:rsidRPr="00A93362">
        <w:rPr>
          <w:rFonts w:ascii="HG明朝B" w:eastAsia="HG明朝B" w:hAnsi="ＭＳ 明朝" w:hint="eastAsia"/>
        </w:rPr>
        <w:t xml:space="preserve">　まず、表紙をおめくりいただきまして上のページにございます資料の目的、位置づけでございます。この資料は、協議会において区割り案を比較検討いただくための材料の１つとして、また特別区の財政運営が将来的に成り立つのか協議いただくための参考資料として、副首都推進局で推計したものでございます。推計に当たりましては、大阪市の財政に関する将来推計の数値を制度設計案に基づいて特別区分、大阪府分に仕分けた後、これに未反映の改革効果額、組織体制の影響額及び特別区設置に伴うコストの３つを加味したところです。お示ししまし</w:t>
      </w:r>
      <w:r w:rsidR="00F2633F">
        <w:rPr>
          <w:rFonts w:ascii="HG明朝B" w:eastAsia="HG明朝B" w:hAnsi="ＭＳ 明朝" w:hint="eastAsia"/>
        </w:rPr>
        <w:t>た財政推計は、現時点で把握できる数値をもとに、一定の前提条件をおいたうえ</w:t>
      </w:r>
      <w:r w:rsidRPr="00A93362">
        <w:rPr>
          <w:rFonts w:ascii="HG明朝B" w:eastAsia="HG明朝B" w:hAnsi="ＭＳ 明朝" w:hint="eastAsia"/>
        </w:rPr>
        <w:t>で行った極めて粗い試算でございまして、今後の景気動向、地方財政制度の改正や予算編成等において変動する可能性もございますため、相当の幅を持って見ていただく必要があるということをご理解いただければと存じます。</w:t>
      </w:r>
    </w:p>
    <w:p w:rsidR="00C34493" w:rsidRPr="00A93362" w:rsidRDefault="00624625" w:rsidP="006B41E8">
      <w:pPr>
        <w:adjustRightInd w:val="0"/>
        <w:rPr>
          <w:rFonts w:ascii="HG明朝B" w:eastAsia="HG明朝B" w:hAnsi="ＭＳ 明朝"/>
        </w:rPr>
      </w:pPr>
      <w:r w:rsidRPr="00A93362">
        <w:rPr>
          <w:rFonts w:ascii="HG明朝B" w:eastAsia="HG明朝B" w:hAnsi="ＭＳ 明朝" w:hint="eastAsia"/>
        </w:rPr>
        <w:t xml:space="preserve">　続きまして、下のページ、目次のところにこの資料の構成を記載させていただいております。</w:t>
      </w:r>
    </w:p>
    <w:p w:rsidR="00624625" w:rsidRPr="00A93362" w:rsidRDefault="00C34493" w:rsidP="006B41E8">
      <w:pPr>
        <w:adjustRightInd w:val="0"/>
        <w:rPr>
          <w:rFonts w:ascii="HG明朝B" w:eastAsia="HG明朝B" w:hAnsi="ＭＳ 明朝"/>
        </w:rPr>
      </w:pPr>
      <w:r w:rsidRPr="00A93362">
        <w:rPr>
          <w:rFonts w:ascii="HG明朝B" w:eastAsia="HG明朝B" w:hAnsi="ＭＳ 明朝" w:hint="eastAsia"/>
        </w:rPr>
        <w:t xml:space="preserve">　</w:t>
      </w:r>
      <w:r w:rsidR="00624625" w:rsidRPr="00A93362">
        <w:rPr>
          <w:rFonts w:ascii="HG明朝B" w:eastAsia="HG明朝B" w:hAnsi="ＭＳ 明朝" w:hint="eastAsia"/>
        </w:rPr>
        <w:t>なお、各区割り案に</w:t>
      </w:r>
      <w:r w:rsidRPr="00A93362">
        <w:rPr>
          <w:rFonts w:ascii="HG明朝B" w:eastAsia="HG明朝B" w:hAnsi="ＭＳ 明朝" w:hint="eastAsia"/>
        </w:rPr>
        <w:t>おけます各特別区の収支につきましては別冊としてまとめておりますので、よろしくお願いします。</w:t>
      </w:r>
    </w:p>
    <w:p w:rsidR="00C34493" w:rsidRPr="00A93362" w:rsidRDefault="00C34493" w:rsidP="006B41E8">
      <w:pPr>
        <w:adjustRightInd w:val="0"/>
        <w:rPr>
          <w:rFonts w:ascii="HG明朝B" w:eastAsia="HG明朝B" w:hAnsi="ＭＳ 明朝"/>
        </w:rPr>
      </w:pPr>
      <w:r w:rsidRPr="00A93362">
        <w:rPr>
          <w:rFonts w:ascii="HG明朝B" w:eastAsia="HG明朝B" w:hAnsi="ＭＳ 明朝" w:hint="eastAsia"/>
        </w:rPr>
        <w:t xml:space="preserve">　それでは、１ページをお開きください。</w:t>
      </w:r>
    </w:p>
    <w:p w:rsidR="001611C6" w:rsidRPr="00A93362" w:rsidRDefault="00C34493" w:rsidP="006B41E8">
      <w:pPr>
        <w:adjustRightInd w:val="0"/>
        <w:rPr>
          <w:rFonts w:ascii="HG明朝B" w:eastAsia="HG明朝B" w:hAnsi="ＭＳ 明朝"/>
        </w:rPr>
      </w:pPr>
      <w:r w:rsidRPr="00A93362">
        <w:rPr>
          <w:rFonts w:ascii="HG明朝B" w:eastAsia="HG明朝B" w:hAnsi="ＭＳ 明朝" w:hint="eastAsia"/>
        </w:rPr>
        <w:t xml:space="preserve">　財政シミュレーションの算定方式についてでございます。まず、大阪市の財政に関する将来推計を各特別区分と大阪府分に分けます。その際、事務分担案等の特</w:t>
      </w:r>
      <w:r w:rsidR="00E3388D">
        <w:rPr>
          <w:rFonts w:ascii="HG明朝B" w:eastAsia="HG明朝B" w:hAnsi="ＭＳ 明朝" w:hint="eastAsia"/>
        </w:rPr>
        <w:t>別区素案の制度設計に基づきました按分</w:t>
      </w:r>
      <w:r w:rsidRPr="00A93362">
        <w:rPr>
          <w:rFonts w:ascii="HG明朝B" w:eastAsia="HG明朝B" w:hAnsi="ＭＳ 明朝" w:hint="eastAsia"/>
        </w:rPr>
        <w:t>や積み上げを行っております。そして、そのそれぞれに</w:t>
      </w:r>
      <w:r w:rsidR="001611C6" w:rsidRPr="00A93362">
        <w:rPr>
          <w:rFonts w:ascii="HG明朝B" w:eastAsia="HG明朝B" w:hAnsi="ＭＳ 明朝" w:hint="eastAsia"/>
        </w:rPr>
        <w:t>、</w:t>
      </w:r>
      <w:r w:rsidRPr="00A93362">
        <w:rPr>
          <w:rFonts w:ascii="HG明朝B" w:eastAsia="HG明朝B" w:hAnsi="ＭＳ 明朝" w:hint="eastAsia"/>
        </w:rPr>
        <w:t>この収支に未反映の改革効果額、組織体制の構築に伴う人件費の影響額、特別区設置に伴うコストを加味して、特別区設置後の収支見通しを作成するといった流れでございます。また、財政シミュレーションの期間は、平成34年度を特別区設置の日と仮定した上で、現時点から20年</w:t>
      </w:r>
      <w:r w:rsidR="001611C6" w:rsidRPr="00A93362">
        <w:rPr>
          <w:rFonts w:ascii="HG明朝B" w:eastAsia="HG明朝B" w:hAnsi="ＭＳ 明朝" w:hint="eastAsia"/>
        </w:rPr>
        <w:t>後となり</w:t>
      </w:r>
      <w:r w:rsidRPr="00A93362">
        <w:rPr>
          <w:rFonts w:ascii="HG明朝B" w:eastAsia="HG明朝B" w:hAnsi="ＭＳ 明朝" w:hint="eastAsia"/>
        </w:rPr>
        <w:t>ます平成48年度までとしました。</w:t>
      </w:r>
    </w:p>
    <w:p w:rsidR="00C34493" w:rsidRPr="00A93362" w:rsidRDefault="001611C6" w:rsidP="006B41E8">
      <w:pPr>
        <w:adjustRightInd w:val="0"/>
        <w:rPr>
          <w:rFonts w:ascii="HG明朝B" w:eastAsia="HG明朝B" w:hAnsi="ＭＳ 明朝"/>
        </w:rPr>
      </w:pPr>
      <w:r w:rsidRPr="00A93362">
        <w:rPr>
          <w:rFonts w:ascii="HG明朝B" w:eastAsia="HG明朝B" w:hAnsi="ＭＳ 明朝" w:hint="eastAsia"/>
        </w:rPr>
        <w:t xml:space="preserve">　</w:t>
      </w:r>
      <w:r w:rsidR="00C34493" w:rsidRPr="00A93362">
        <w:rPr>
          <w:rFonts w:ascii="HG明朝B" w:eastAsia="HG明朝B" w:hAnsi="ＭＳ 明朝" w:hint="eastAsia"/>
        </w:rPr>
        <w:t>なお、今回のシミュレーションの趣旨が、区割り案の比較材料の１つであることや、特別区の財政運営が成り立つかの参考資料であることから、大阪府が作成しております粗い試算は、試算の範囲外としております。</w:t>
      </w:r>
    </w:p>
    <w:p w:rsidR="00C34493" w:rsidRPr="00A93362" w:rsidRDefault="00967162" w:rsidP="006B41E8">
      <w:pPr>
        <w:adjustRightInd w:val="0"/>
        <w:rPr>
          <w:rFonts w:ascii="HG明朝B" w:eastAsia="HG明朝B" w:hAnsi="ＭＳ 明朝"/>
        </w:rPr>
      </w:pPr>
      <w:r>
        <w:rPr>
          <w:rFonts w:ascii="HG明朝B" w:eastAsia="HG明朝B" w:hAnsi="ＭＳ 明朝" w:hint="eastAsia"/>
        </w:rPr>
        <w:t xml:space="preserve">　２ページをご覧</w:t>
      </w:r>
      <w:r w:rsidR="00C34493" w:rsidRPr="00A93362">
        <w:rPr>
          <w:rFonts w:ascii="HG明朝B" w:eastAsia="HG明朝B" w:hAnsi="ＭＳ 明朝" w:hint="eastAsia"/>
        </w:rPr>
        <w:t>ください。</w:t>
      </w:r>
    </w:p>
    <w:p w:rsidR="00C34493" w:rsidRPr="00A93362" w:rsidRDefault="00C34493" w:rsidP="006B41E8">
      <w:pPr>
        <w:adjustRightInd w:val="0"/>
        <w:rPr>
          <w:rFonts w:ascii="HG明朝B" w:eastAsia="HG明朝B" w:hAnsi="ＭＳ 明朝"/>
        </w:rPr>
      </w:pPr>
      <w:r w:rsidRPr="00A93362">
        <w:rPr>
          <w:rFonts w:ascii="HG明朝B" w:eastAsia="HG明朝B" w:hAnsi="ＭＳ 明朝" w:hint="eastAsia"/>
        </w:rPr>
        <w:t xml:space="preserve">　財政シミュレーションの前提条件をここから４ページまで記載しております。まず２ページですが、財政シミュレーションの基礎となります大阪市の財政に関する将来推計は、大阪市今後の財政収支概算、いわゆる粗い試算の平成29年２月版の数値を使用しております。また、国の地方財政制度による歳入の影響につきましては相当の幅を見込むこととして、地方交付税の推計値として２つのケースを示すことといたしました。ケース１は、市税等収入の増加を見込むものの、国が示している経済・財政再生計画等に基づいて、税等一般財源総額は実質的に同水準で推移する見通しと想定したものでございます。ケース２は、現行の地方交付税制度に即して、市税等収入の増加に応じて、一定割合が各団体の財</w:t>
      </w:r>
      <w:r w:rsidRPr="00A93362">
        <w:rPr>
          <w:rFonts w:ascii="HG明朝B" w:eastAsia="HG明朝B" w:hAnsi="ＭＳ 明朝" w:hint="eastAsia"/>
        </w:rPr>
        <w:lastRenderedPageBreak/>
        <w:t>源として留保されるものと推計したものでございます。</w:t>
      </w:r>
    </w:p>
    <w:p w:rsidR="00C34493" w:rsidRPr="00A93362" w:rsidRDefault="00C34493" w:rsidP="006B41E8">
      <w:pPr>
        <w:adjustRightInd w:val="0"/>
        <w:rPr>
          <w:rFonts w:ascii="HG明朝B" w:eastAsia="HG明朝B" w:hAnsi="ＭＳ 明朝"/>
        </w:rPr>
      </w:pPr>
      <w:r w:rsidRPr="00A93362">
        <w:rPr>
          <w:rFonts w:ascii="HG明朝B" w:eastAsia="HG明朝B" w:hAnsi="ＭＳ 明朝" w:hint="eastAsia"/>
        </w:rPr>
        <w:t xml:space="preserve">　それぞれの具体的な見込み方については、下の表、ケー</w:t>
      </w:r>
      <w:r w:rsidR="00967162">
        <w:rPr>
          <w:rFonts w:ascii="HG明朝B" w:eastAsia="HG明朝B" w:hAnsi="ＭＳ 明朝" w:hint="eastAsia"/>
        </w:rPr>
        <w:t>ス１とケース２における歳入（税等一般財源）の推計についてをご覧</w:t>
      </w:r>
      <w:r w:rsidRPr="00A93362">
        <w:rPr>
          <w:rFonts w:ascii="HG明朝B" w:eastAsia="HG明朝B" w:hAnsi="ＭＳ 明朝" w:hint="eastAsia"/>
        </w:rPr>
        <w:t>ください。ケース１、ケース２とも市税等が増加傾向である点は、市の粗い試算の見込み方と同じでございますが、異なる点としては、ケース１では、市税等収入が増加した分は、100％地方交付税の減少に反映されるものと推計し、ケース２では、市税等収入の増加分のうち、75％が地方交付税の減少に反映され、25％が収支に寄与するものとして推計しております。ちなみに、市の粗い試算はケース１で見込まれております。なお、ケース２の場合であっても、交付税等には財政需要などに関する算定で他の減収要素が見込まれるため、税等一般財源の総額としましては、結果的にほぼ同水準で推移するものとなっております。</w:t>
      </w:r>
    </w:p>
    <w:p w:rsidR="00C34493" w:rsidRPr="00A93362" w:rsidRDefault="00E3388D" w:rsidP="006B41E8">
      <w:pPr>
        <w:adjustRightInd w:val="0"/>
        <w:rPr>
          <w:rFonts w:ascii="HG明朝B" w:eastAsia="HG明朝B" w:hAnsi="ＭＳ 明朝"/>
        </w:rPr>
      </w:pPr>
      <w:r>
        <w:rPr>
          <w:rFonts w:ascii="HG明朝B" w:eastAsia="HG明朝B" w:hAnsi="ＭＳ 明朝" w:hint="eastAsia"/>
        </w:rPr>
        <w:t xml:space="preserve">　今説明いたしました歳入（</w:t>
      </w:r>
      <w:r w:rsidR="00C34493" w:rsidRPr="00A93362">
        <w:rPr>
          <w:rFonts w:ascii="HG明朝B" w:eastAsia="HG明朝B" w:hAnsi="ＭＳ 明朝" w:hint="eastAsia"/>
        </w:rPr>
        <w:t>税等一般財源</w:t>
      </w:r>
      <w:r>
        <w:rPr>
          <w:rFonts w:ascii="HG明朝B" w:eastAsia="HG明朝B" w:hAnsi="ＭＳ 明朝" w:hint="eastAsia"/>
        </w:rPr>
        <w:t>）</w:t>
      </w:r>
      <w:r w:rsidR="00C34493" w:rsidRPr="00A93362">
        <w:rPr>
          <w:rFonts w:ascii="HG明朝B" w:eastAsia="HG明朝B" w:hAnsi="ＭＳ 明朝" w:hint="eastAsia"/>
        </w:rPr>
        <w:t>の推移の推計結果を右下のグラフでケース１とケース２を比較して示しております。横軸が年度、縦軸が税</w:t>
      </w:r>
      <w:r w:rsidR="009236C2">
        <w:rPr>
          <w:rFonts w:ascii="HG明朝B" w:eastAsia="HG明朝B" w:hAnsi="ＭＳ 明朝" w:hint="eastAsia"/>
        </w:rPr>
        <w:t>等</w:t>
      </w:r>
      <w:r w:rsidR="00C34493" w:rsidRPr="00A93362">
        <w:rPr>
          <w:rFonts w:ascii="HG明朝B" w:eastAsia="HG明朝B" w:hAnsi="ＭＳ 明朝" w:hint="eastAsia"/>
        </w:rPr>
        <w:t>一般財源額となっており、市税などは7,500億円の少し下のあたりから右上に向かって増加しながら推移することから、その上に積み重なった地方交付税などは減少していくという見込みでございます。ただし、先ほど申し上げました見込み方の違いにより、税等一般財源総額は、ケース１の場合だと次第に減少しますが、ケース２の場合ではほぼ横ばいに推移し、平成38年度では両ケースの差が約132億円という試算結果となっております。これがいわゆる幅でございます。</w:t>
      </w:r>
    </w:p>
    <w:p w:rsidR="00C34493" w:rsidRPr="00A93362" w:rsidRDefault="00C34493" w:rsidP="006B41E8">
      <w:pPr>
        <w:adjustRightInd w:val="0"/>
        <w:rPr>
          <w:rFonts w:ascii="HG明朝B" w:eastAsia="HG明朝B" w:hAnsi="ＭＳ 明朝"/>
        </w:rPr>
      </w:pPr>
      <w:r w:rsidRPr="00A93362">
        <w:rPr>
          <w:rFonts w:ascii="HG明朝B" w:eastAsia="HG明朝B" w:hAnsi="ＭＳ 明朝" w:hint="eastAsia"/>
        </w:rPr>
        <w:t xml:space="preserve">　３ページをお開きください。</w:t>
      </w:r>
    </w:p>
    <w:p w:rsidR="00826F10" w:rsidRPr="00A93362" w:rsidRDefault="00C34493" w:rsidP="006B41E8">
      <w:pPr>
        <w:adjustRightInd w:val="0"/>
        <w:rPr>
          <w:rFonts w:ascii="HG明朝B" w:eastAsia="HG明朝B" w:hAnsi="ＭＳ 明朝"/>
        </w:rPr>
      </w:pPr>
      <w:r w:rsidRPr="00A93362">
        <w:rPr>
          <w:rFonts w:ascii="HG明朝B" w:eastAsia="HG明朝B" w:hAnsi="ＭＳ 明朝" w:hint="eastAsia"/>
        </w:rPr>
        <w:t xml:space="preserve">　その他の前提条件として、特別区素案における区割り、事務分担、組織体制、財政調整などの制度設計案を前提としまして、大阪市の財政に関する将来推計に見込まれた歳入歳出の推計値を特別区分と大阪府分</w:t>
      </w:r>
      <w:r w:rsidR="00E3388D">
        <w:rPr>
          <w:rFonts w:ascii="HG明朝B" w:eastAsia="HG明朝B" w:hAnsi="ＭＳ 明朝" w:hint="eastAsia"/>
        </w:rPr>
        <w:t>に、また特別区分は各特別区分に人口や決算実績などを指標として按分</w:t>
      </w:r>
      <w:r w:rsidRPr="00A93362">
        <w:rPr>
          <w:rFonts w:ascii="HG明朝B" w:eastAsia="HG明朝B" w:hAnsi="ＭＳ 明朝" w:hint="eastAsia"/>
        </w:rPr>
        <w:t>するなど試算しております。また、平成39年度以降の数値につきましては、市の粗い試算で推計していない期間になりますため、歳入歳出ともに基本的に横おきで伸ばしつつ、阿倍野再開発事業など財務リスク分に関しましては各年度の増減見込みを個別に反映させております。</w:t>
      </w:r>
    </w:p>
    <w:p w:rsidR="00826F10" w:rsidRPr="00A93362" w:rsidRDefault="00826F10" w:rsidP="006B41E8">
      <w:pPr>
        <w:adjustRightInd w:val="0"/>
        <w:rPr>
          <w:rFonts w:ascii="HG明朝B" w:eastAsia="HG明朝B" w:hAnsi="ＭＳ 明朝"/>
        </w:rPr>
      </w:pPr>
      <w:r w:rsidRPr="00A93362">
        <w:rPr>
          <w:rFonts w:ascii="HG明朝B" w:eastAsia="HG明朝B" w:hAnsi="ＭＳ 明朝" w:hint="eastAsia"/>
        </w:rPr>
        <w:t xml:space="preserve">　なお、平成29年度からは政令指定都市に係る府費負担教職員制度の見直しが行われた結果、義務教育の教職員給与費を政令指定都市が負担することとなる一方、府からの税源移譲や交付税措置などによって見合いの財源措置が行われることとなっているところでございます。市の粗い試算はその前提で見込まれておりますが、特別区設置の際には再び府が負担することとなりますことから、見直し前に戻して推計しております。なお、歳入歳出とも同額の影響が見込まれておりますため、収支に影響はございません。</w:t>
      </w:r>
    </w:p>
    <w:p w:rsidR="00826F10" w:rsidRPr="00A93362" w:rsidRDefault="00967162" w:rsidP="006B41E8">
      <w:pPr>
        <w:adjustRightInd w:val="0"/>
        <w:rPr>
          <w:rFonts w:ascii="HG明朝B" w:eastAsia="HG明朝B" w:hAnsi="ＭＳ 明朝"/>
        </w:rPr>
      </w:pPr>
      <w:r>
        <w:rPr>
          <w:rFonts w:ascii="HG明朝B" w:eastAsia="HG明朝B" w:hAnsi="ＭＳ 明朝" w:hint="eastAsia"/>
        </w:rPr>
        <w:t xml:space="preserve">　４ページをご覧</w:t>
      </w:r>
      <w:r w:rsidR="00826F10" w:rsidRPr="00A93362">
        <w:rPr>
          <w:rFonts w:ascii="HG明朝B" w:eastAsia="HG明朝B" w:hAnsi="ＭＳ 明朝" w:hint="eastAsia"/>
        </w:rPr>
        <w:t>ください。</w:t>
      </w:r>
    </w:p>
    <w:p w:rsidR="00826F10" w:rsidRPr="00A93362" w:rsidRDefault="00826F10" w:rsidP="006B41E8">
      <w:pPr>
        <w:adjustRightInd w:val="0"/>
        <w:rPr>
          <w:rFonts w:ascii="HG明朝B" w:eastAsia="HG明朝B" w:hAnsi="ＭＳ 明朝"/>
        </w:rPr>
      </w:pPr>
      <w:r w:rsidRPr="00A93362">
        <w:rPr>
          <w:rFonts w:ascii="HG明朝B" w:eastAsia="HG明朝B" w:hAnsi="ＭＳ 明朝" w:hint="eastAsia"/>
        </w:rPr>
        <w:t xml:space="preserve">　財政シミュレーションでは、財政に関する将来推計を基礎として、ここに示した３点を加味しております。１点目が、改革効果額の未反映分で、平成23</w:t>
      </w:r>
      <w:r w:rsidR="00E3388D">
        <w:rPr>
          <w:rFonts w:ascii="HG明朝B" w:eastAsia="HG明朝B" w:hAnsi="ＭＳ 明朝" w:hint="eastAsia"/>
        </w:rPr>
        <w:t>年の大阪府市統合本部設置以降の府市の改革の取</w:t>
      </w:r>
      <w:r w:rsidRPr="00A93362">
        <w:rPr>
          <w:rFonts w:ascii="HG明朝B" w:eastAsia="HG明朝B" w:hAnsi="ＭＳ 明朝" w:hint="eastAsia"/>
        </w:rPr>
        <w:t>組みのうち、Ａ、Ｂ項目及び市政改革プランにつきまして、財政的効果を試算したものでございます。先ほどご説明しました将来推計に織り込み済みの効果額は重複しないように控除しております。２点目が、組織体制の影響額で、組織体制の構築に伴う人件費の財政的影響額について、将来推計に織り込み済みの金額を控除して算定しております。３点目が、先ほど説明しました設置コストに関するものでございます。</w:t>
      </w:r>
      <w:r w:rsidRPr="00A93362">
        <w:rPr>
          <w:rFonts w:ascii="HG明朝B" w:eastAsia="HG明朝B" w:hAnsi="ＭＳ 明朝" w:hint="eastAsia"/>
        </w:rPr>
        <w:lastRenderedPageBreak/>
        <w:t>庁舎については、建設案と賃借案がありますが、財政シミュレーション上はイニシャルコストがより高くなる庁舎を建設するケースを使用しております。その下の枠囲み部分は、特別区設置以前に発生する財政的影響額を表形式でお示ししております。特別区設置までに組織体制を段階的に整えていくことや、システム改修、庁舎の整備を進めていくことなどの影響額ですが、影響額は区割り案ごとに異なりますので、特別区設置時に承継される財政調整基金の残額も異なってまいります。</w:t>
      </w:r>
    </w:p>
    <w:p w:rsidR="00826F10" w:rsidRPr="00A93362" w:rsidRDefault="00826F10" w:rsidP="006B41E8">
      <w:pPr>
        <w:adjustRightInd w:val="0"/>
        <w:rPr>
          <w:rFonts w:ascii="HG明朝B" w:eastAsia="HG明朝B" w:hAnsi="ＭＳ 明朝"/>
        </w:rPr>
      </w:pPr>
      <w:r w:rsidRPr="00A93362">
        <w:rPr>
          <w:rFonts w:ascii="HG明朝B" w:eastAsia="HG明朝B" w:hAnsi="ＭＳ 明朝" w:hint="eastAsia"/>
        </w:rPr>
        <w:t xml:space="preserve">　その下の財源対策は、今ご説明しましたように推計した収支がマイナスになる年度において、収支不足を埋めるため、特別区に承継される財政調整基金を取り崩して対応すると仮定しております。逆に、余剰が出た場合は、財政調整基金を含む財源活用可能額が積み上がっていくという単純計算をしております。</w:t>
      </w:r>
    </w:p>
    <w:p w:rsidR="00826F10" w:rsidRPr="00A93362" w:rsidRDefault="00826F10" w:rsidP="006B41E8">
      <w:pPr>
        <w:adjustRightInd w:val="0"/>
        <w:rPr>
          <w:rFonts w:ascii="HG明朝B" w:eastAsia="HG明朝B" w:hAnsi="ＭＳ 明朝"/>
        </w:rPr>
      </w:pPr>
      <w:r w:rsidRPr="00A93362">
        <w:rPr>
          <w:rFonts w:ascii="HG明朝B" w:eastAsia="HG明朝B" w:hAnsi="ＭＳ 明朝" w:hint="eastAsia"/>
        </w:rPr>
        <w:t xml:space="preserve">　なお、マイナスの場合につきましては、実際の財政運営においては経費削減等の歳出抑制や公有地の売却、それから行革推進債の発行など、歳入確保を講じることとなりますので、単純に財政調整基金を取り崩すのはあくまでもこの財政シミュレーション上の一例としての取扱いであるとご理解ください。</w:t>
      </w:r>
    </w:p>
    <w:p w:rsidR="00826F10" w:rsidRPr="00A93362" w:rsidRDefault="00826F10" w:rsidP="006B41E8">
      <w:pPr>
        <w:adjustRightInd w:val="0"/>
        <w:rPr>
          <w:rFonts w:ascii="HG明朝B" w:eastAsia="HG明朝B" w:hAnsi="ＭＳ 明朝"/>
        </w:rPr>
      </w:pPr>
      <w:r w:rsidRPr="00A93362">
        <w:rPr>
          <w:rFonts w:ascii="HG明朝B" w:eastAsia="HG明朝B" w:hAnsi="ＭＳ 明朝" w:hint="eastAsia"/>
        </w:rPr>
        <w:t xml:space="preserve">　５ページをお開きください。</w:t>
      </w:r>
    </w:p>
    <w:p w:rsidR="00826F10" w:rsidRPr="00A93362" w:rsidRDefault="00826F10" w:rsidP="006B41E8">
      <w:pPr>
        <w:adjustRightInd w:val="0"/>
        <w:rPr>
          <w:rFonts w:ascii="HG明朝B" w:eastAsia="HG明朝B" w:hAnsi="ＭＳ 明朝"/>
        </w:rPr>
      </w:pPr>
      <w:r w:rsidRPr="00A93362">
        <w:rPr>
          <w:rFonts w:ascii="HG明朝B" w:eastAsia="HG明朝B" w:hAnsi="ＭＳ 明朝" w:hint="eastAsia"/>
        </w:rPr>
        <w:t xml:space="preserve">　次の６ページとの見開きで、試案Ａ（４区Ａ案）の特別区合計のシミュレーション結果をお示ししております。表の見方について</w:t>
      </w:r>
      <w:r w:rsidR="00967162">
        <w:rPr>
          <w:rFonts w:ascii="HG明朝B" w:eastAsia="HG明朝B" w:hAnsi="ＭＳ 明朝" w:hint="eastAsia"/>
        </w:rPr>
        <w:t>ご説明いたします。折れ線グラフの下にありますケース１の表をご覧</w:t>
      </w:r>
      <w:r w:rsidRPr="00A93362">
        <w:rPr>
          <w:rFonts w:ascii="HG明朝B" w:eastAsia="HG明朝B" w:hAnsi="ＭＳ 明朝" w:hint="eastAsia"/>
        </w:rPr>
        <w:t>ください。一番上の段にあります財政収支推計Ａ１が基礎となる大阪市の財政の将来推計の特別区分です。これに改革効果額（未反映分）Ｂ、組織体制の影響額Ｃ、設置コストＤを足し合わせ、ケース１の収支の合計、計Ｅ１を算出します。ケース２でも同様に、財政収支推計Ａ２に、Ｂ、Ｃ、Ｄを足し</w:t>
      </w:r>
      <w:r w:rsidR="00DB1B7F" w:rsidRPr="00A93362">
        <w:rPr>
          <w:rFonts w:ascii="HG明朝B" w:eastAsia="HG明朝B" w:hAnsi="ＭＳ 明朝" w:hint="eastAsia"/>
        </w:rPr>
        <w:t>合わせて、</w:t>
      </w:r>
      <w:r w:rsidRPr="00A93362">
        <w:rPr>
          <w:rFonts w:ascii="HG明朝B" w:eastAsia="HG明朝B" w:hAnsi="ＭＳ 明朝" w:hint="eastAsia"/>
        </w:rPr>
        <w:t>計Ｅ２を算出いたしますが、ケース１と共通となりますＢ、Ｃ、Ｄにつきましては記載を省略しております。この計Ｅ１、Ｅ２を上の折れ線グラフに示しておりまして、下側の折れ線がケース１、上側の折れ線がケース２の収支推移をあらわしております。これを</w:t>
      </w:r>
      <w:r w:rsidR="00DB1B7F" w:rsidRPr="00A93362">
        <w:rPr>
          <w:rFonts w:ascii="HG明朝B" w:eastAsia="HG明朝B" w:hAnsi="ＭＳ 明朝" w:hint="eastAsia"/>
        </w:rPr>
        <w:t>見ますと、</w:t>
      </w:r>
      <w:r w:rsidRPr="00A93362">
        <w:rPr>
          <w:rFonts w:ascii="HG明朝B" w:eastAsia="HG明朝B" w:hAnsi="ＭＳ 明朝" w:hint="eastAsia"/>
        </w:rPr>
        <w:t>ケース１では、平成34年度では単年度収支がマイナス１億円、35年度はプラス17億円となり、最終の48年度には103億円のプラスという推計結果でございます。上側のケース２の場合は、平成34年度の単年度収支がプラス42億円、35年度が77億円、最終の48年度は208億円となっております。ページの一番上の枠囲みにおいては、ケース１では、一時期収支不足が発生するものの、平成41年度以降は収支不足が解消、ケース２では収支不足は発生しないといったように、推計結果のポイントを簡単に記載しております。</w:t>
      </w:r>
    </w:p>
    <w:p w:rsidR="00826F10" w:rsidRPr="00A93362" w:rsidRDefault="00967162" w:rsidP="006B41E8">
      <w:pPr>
        <w:adjustRightInd w:val="0"/>
        <w:rPr>
          <w:rFonts w:ascii="HG明朝B" w:eastAsia="HG明朝B" w:hAnsi="ＭＳ 明朝"/>
        </w:rPr>
      </w:pPr>
      <w:r>
        <w:rPr>
          <w:rFonts w:ascii="HG明朝B" w:eastAsia="HG明朝B" w:hAnsi="ＭＳ 明朝" w:hint="eastAsia"/>
        </w:rPr>
        <w:t xml:space="preserve">　６ページをご覧</w:t>
      </w:r>
      <w:r w:rsidR="00826F10" w:rsidRPr="00A93362">
        <w:rPr>
          <w:rFonts w:ascii="HG明朝B" w:eastAsia="HG明朝B" w:hAnsi="ＭＳ 明朝" w:hint="eastAsia"/>
        </w:rPr>
        <w:t>ください。</w:t>
      </w:r>
    </w:p>
    <w:p w:rsidR="00DB1B7F" w:rsidRPr="00A93362" w:rsidRDefault="00826F10" w:rsidP="006B41E8">
      <w:pPr>
        <w:adjustRightInd w:val="0"/>
        <w:rPr>
          <w:rFonts w:ascii="HG明朝B" w:eastAsia="HG明朝B" w:hAnsi="ＭＳ 明朝"/>
        </w:rPr>
      </w:pPr>
      <w:r w:rsidRPr="00A93362">
        <w:rPr>
          <w:rFonts w:ascii="HG明朝B" w:eastAsia="HG明朝B" w:hAnsi="ＭＳ 明朝" w:hint="eastAsia"/>
        </w:rPr>
        <w:t xml:space="preserve">　収支不足が発生した場合に、特別区に承継される財政調整基金の活用による財源対策が可能かどうかを確認し、平成48年度までの特別区における財源活用可能額についてお示ししております。ケース１の平成34年度のように単年度</w:t>
      </w:r>
      <w:r w:rsidR="00DB1B7F" w:rsidRPr="00A93362">
        <w:rPr>
          <w:rFonts w:ascii="HG明朝B" w:eastAsia="HG明朝B" w:hAnsi="ＭＳ 明朝" w:hint="eastAsia"/>
        </w:rPr>
        <w:t>の</w:t>
      </w:r>
      <w:r w:rsidRPr="00A93362">
        <w:rPr>
          <w:rFonts w:ascii="HG明朝B" w:eastAsia="HG明朝B" w:hAnsi="ＭＳ 明朝" w:hint="eastAsia"/>
        </w:rPr>
        <w:t>収支がマイナスになっている場合、このシミュレーションでは特別区に承継される財政調整基金を</w:t>
      </w:r>
      <w:r w:rsidR="00967162">
        <w:rPr>
          <w:rFonts w:ascii="HG明朝B" w:eastAsia="HG明朝B" w:hAnsi="ＭＳ 明朝" w:hint="eastAsia"/>
        </w:rPr>
        <w:t>取り崩すこととしており、グラフの下にありますケース１の表をご覧</w:t>
      </w:r>
      <w:r w:rsidRPr="00A93362">
        <w:rPr>
          <w:rFonts w:ascii="HG明朝B" w:eastAsia="HG明朝B" w:hAnsi="ＭＳ 明朝" w:hint="eastAsia"/>
        </w:rPr>
        <w:t>いただきますと、区財政調整基金の活用Ｆ１の34年度の欄に記載された数字１億円がこの取り崩しに当たります。表を右に進んでいただきまして、平成37年から40年度のところでも取り崩しが発生していることをお示ししております。</w:t>
      </w:r>
    </w:p>
    <w:p w:rsidR="00DB1B7F" w:rsidRPr="00A93362" w:rsidRDefault="00DB1B7F" w:rsidP="006B41E8">
      <w:pPr>
        <w:adjustRightInd w:val="0"/>
        <w:rPr>
          <w:rFonts w:ascii="HG明朝B" w:eastAsia="HG明朝B" w:hAnsi="ＭＳ 明朝"/>
        </w:rPr>
      </w:pPr>
      <w:r w:rsidRPr="00A93362">
        <w:rPr>
          <w:rFonts w:ascii="HG明朝B" w:eastAsia="HG明朝B" w:hAnsi="ＭＳ 明朝" w:hint="eastAsia"/>
        </w:rPr>
        <w:t xml:space="preserve">　</w:t>
      </w:r>
      <w:r w:rsidR="00826F10" w:rsidRPr="00A93362">
        <w:rPr>
          <w:rFonts w:ascii="HG明朝B" w:eastAsia="HG明朝B" w:hAnsi="ＭＳ 明朝" w:hint="eastAsia"/>
        </w:rPr>
        <w:t>表の２段目は、この取り崩しを行った後の収支合計をＧ１として示したものです。</w:t>
      </w:r>
    </w:p>
    <w:p w:rsidR="00DB1B7F" w:rsidRPr="00A93362" w:rsidRDefault="00DB1B7F" w:rsidP="006B41E8">
      <w:pPr>
        <w:adjustRightInd w:val="0"/>
        <w:rPr>
          <w:rFonts w:ascii="HG明朝B" w:eastAsia="HG明朝B" w:hAnsi="ＭＳ 明朝"/>
        </w:rPr>
      </w:pPr>
      <w:r w:rsidRPr="00A93362">
        <w:rPr>
          <w:rFonts w:ascii="HG明朝B" w:eastAsia="HG明朝B" w:hAnsi="ＭＳ 明朝" w:hint="eastAsia"/>
        </w:rPr>
        <w:lastRenderedPageBreak/>
        <w:t xml:space="preserve">　</w:t>
      </w:r>
      <w:r w:rsidR="00826F10" w:rsidRPr="00A93362">
        <w:rPr>
          <w:rFonts w:ascii="HG明朝B" w:eastAsia="HG明朝B" w:hAnsi="ＭＳ 明朝" w:hint="eastAsia"/>
        </w:rPr>
        <w:t>表の３段目は、府承継財政調整基金の配分とあります。各年度に17億円ずつが配分されている形になっております。これは、大阪府が財務リスクを承継するための引き当て財源として大阪府に承継することとしました財政調整基金でございまして、毎年度、財務リスクの額が減少し、引き当て不要となっていく見込みであります</w:t>
      </w:r>
      <w:r w:rsidR="00497685" w:rsidRPr="00A93362">
        <w:rPr>
          <w:rFonts w:ascii="HG明朝B" w:eastAsia="HG明朝B" w:hAnsi="ＭＳ 明朝" w:hint="eastAsia"/>
        </w:rPr>
        <w:t>ことから、今回の素案では減少分に見合う基金を各特別区に配分していくこととしております。</w:t>
      </w:r>
    </w:p>
    <w:p w:rsidR="00DB1B7F" w:rsidRPr="00A93362" w:rsidRDefault="00DB1B7F" w:rsidP="006B41E8">
      <w:pPr>
        <w:adjustRightInd w:val="0"/>
        <w:rPr>
          <w:rFonts w:ascii="HG明朝B" w:eastAsia="HG明朝B" w:hAnsi="ＭＳ 明朝"/>
        </w:rPr>
      </w:pPr>
      <w:r w:rsidRPr="00A93362">
        <w:rPr>
          <w:rFonts w:ascii="HG明朝B" w:eastAsia="HG明朝B" w:hAnsi="ＭＳ 明朝" w:hint="eastAsia"/>
        </w:rPr>
        <w:t xml:space="preserve">　</w:t>
      </w:r>
      <w:r w:rsidR="00497685" w:rsidRPr="00A93362">
        <w:rPr>
          <w:rFonts w:ascii="HG明朝B" w:eastAsia="HG明朝B" w:hAnsi="ＭＳ 明朝" w:hint="eastAsia"/>
        </w:rPr>
        <w:t>４段目の財源活用可能額（区財政調整基金含む）でございますが、これはまず特別区設置時点で特別区に承継される財政調整基金の残高をスタートとしまして、各年度の財政収支に応じて、収支不足となる場合は財政調整基金を取り崩し、余剰が発生した場合は財源活用可能額に加えるという計算をしたものでございます。この結果、平成34</w:t>
      </w:r>
      <w:r w:rsidR="00967162">
        <w:rPr>
          <w:rFonts w:ascii="HG明朝B" w:eastAsia="HG明朝B" w:hAnsi="ＭＳ 明朝" w:hint="eastAsia"/>
        </w:rPr>
        <w:t>年度の欄をご覧</w:t>
      </w:r>
      <w:r w:rsidR="00497685" w:rsidRPr="00A93362">
        <w:rPr>
          <w:rFonts w:ascii="HG明朝B" w:eastAsia="HG明朝B" w:hAnsi="ＭＳ 明朝" w:hint="eastAsia"/>
        </w:rPr>
        <w:t>いただきますと、ケース１の場合で405億円、ケース２の場合は548億円となります。上の棒グラフは、このようにして算定した推計の結果をお示ししたもので、左側の薄い棒グラフがケース１の場合、右側の濃い棒グラフがケース２の場合をあらわしております。</w:t>
      </w:r>
    </w:p>
    <w:p w:rsidR="00826F10" w:rsidRPr="00A93362" w:rsidRDefault="00DB1B7F" w:rsidP="006B41E8">
      <w:pPr>
        <w:adjustRightInd w:val="0"/>
        <w:rPr>
          <w:rFonts w:ascii="HG明朝B" w:eastAsia="HG明朝B" w:hAnsi="ＭＳ 明朝"/>
        </w:rPr>
      </w:pPr>
      <w:r w:rsidRPr="00A93362">
        <w:rPr>
          <w:rFonts w:ascii="HG明朝B" w:eastAsia="HG明朝B" w:hAnsi="ＭＳ 明朝" w:hint="eastAsia"/>
        </w:rPr>
        <w:t xml:space="preserve">　</w:t>
      </w:r>
      <w:r w:rsidR="00497685" w:rsidRPr="00A93362">
        <w:rPr>
          <w:rFonts w:ascii="HG明朝B" w:eastAsia="HG明朝B" w:hAnsi="ＭＳ 明朝" w:hint="eastAsia"/>
        </w:rPr>
        <w:t>こうした財源対策後の状況につきましては、ページ上の枠囲みにおいて、ケース１では、単年度の収支不足に対しては、区財政調整基金などの財源活用可能額の範囲で対応可能といったポイントをまとめており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なお、財源活用可能額について、このシミュレーション上では各年度の推計結果を単純に累計で足し上げて</w:t>
      </w:r>
      <w:r w:rsidR="00DB1B7F" w:rsidRPr="00A93362">
        <w:rPr>
          <w:rFonts w:ascii="HG明朝B" w:eastAsia="HG明朝B" w:hAnsi="ＭＳ 明朝" w:hint="eastAsia"/>
        </w:rPr>
        <w:t>お</w:t>
      </w:r>
      <w:r w:rsidR="009236C2">
        <w:rPr>
          <w:rFonts w:ascii="HG明朝B" w:eastAsia="HG明朝B" w:hAnsi="ＭＳ 明朝" w:hint="eastAsia"/>
        </w:rPr>
        <w:t>りますが、実際の取</w:t>
      </w:r>
      <w:r w:rsidRPr="00A93362">
        <w:rPr>
          <w:rFonts w:ascii="HG明朝B" w:eastAsia="HG明朝B" w:hAnsi="ＭＳ 明朝" w:hint="eastAsia"/>
        </w:rPr>
        <w:t>扱いは特別区長のマネジメントのもと、基金としての蓄積や新たな住民サービスの財源としての還元などが想定されます。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以上が試案Ａの場合の説明でございます。</w:t>
      </w:r>
    </w:p>
    <w:p w:rsidR="00497685" w:rsidRPr="00A93362" w:rsidRDefault="00967162" w:rsidP="006B41E8">
      <w:pPr>
        <w:adjustRightInd w:val="0"/>
        <w:rPr>
          <w:rFonts w:ascii="HG明朝B" w:eastAsia="HG明朝B" w:hAnsi="ＭＳ 明朝"/>
        </w:rPr>
      </w:pPr>
      <w:r>
        <w:rPr>
          <w:rFonts w:ascii="HG明朝B" w:eastAsia="HG明朝B" w:hAnsi="ＭＳ 明朝" w:hint="eastAsia"/>
        </w:rPr>
        <w:t xml:space="preserve">　７ページと８ページをご覧</w:t>
      </w:r>
      <w:r w:rsidR="00497685" w:rsidRPr="00A93362">
        <w:rPr>
          <w:rFonts w:ascii="HG明朝B" w:eastAsia="HG明朝B" w:hAnsi="ＭＳ 明朝" w:hint="eastAsia"/>
        </w:rPr>
        <w:t>ください。</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試案Ｂ（４区Ｂ案）の場合の推計結果ですが、グラフや表の見方は先ほどの試案Ａと同じでございます。シミュレーション結果としましては、ケース１では収支不足の発生する年度があるものの、平成41年度以降は収支不足が解消し、ケース２では収支不足が発生しない見込みです。８ページの財源対策後の財源活用可能額の推移でございますが、ケース１、ケース２ともに財源活用可能額の範囲で対応が可能となっており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以上が試案Ｂの推計結果でございます。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９ページから12ページにかけまして６区案のシミュレーション結果をまとめており、試案Ｃは９ページと10ページ、試案Ｄは11ページと12ページに推計結果をそれぞれ同様に記載しております。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９ページの試案Ｃ（６区Ｃ案）でございますが、ケース１では平成34年度から43年度までに収支不足が発生しますが、44年度以降</w:t>
      </w:r>
      <w:r w:rsidR="00DB1B7F" w:rsidRPr="00A93362">
        <w:rPr>
          <w:rFonts w:ascii="HG明朝B" w:eastAsia="HG明朝B" w:hAnsi="ＭＳ 明朝" w:hint="eastAsia"/>
        </w:rPr>
        <w:t>、</w:t>
      </w:r>
      <w:r w:rsidRPr="00A93362">
        <w:rPr>
          <w:rFonts w:ascii="HG明朝B" w:eastAsia="HG明朝B" w:hAnsi="ＭＳ 明朝" w:hint="eastAsia"/>
        </w:rPr>
        <w:t>収支不足額は解消、ケース２では、平成34年度に収支不足が発生するが、35年度以降、収支不足が解消するといったシミュレーション結果となっております。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10ページの財源対策後の財源活用可能額の推移を</w:t>
      </w:r>
      <w:r w:rsidR="00DB1B7F" w:rsidRPr="00A93362">
        <w:rPr>
          <w:rFonts w:ascii="HG明朝B" w:eastAsia="HG明朝B" w:hAnsi="ＭＳ 明朝" w:hint="eastAsia"/>
        </w:rPr>
        <w:t>見ますと、</w:t>
      </w:r>
      <w:r w:rsidRPr="00A93362">
        <w:rPr>
          <w:rFonts w:ascii="HG明朝B" w:eastAsia="HG明朝B" w:hAnsi="ＭＳ 明朝" w:hint="eastAsia"/>
        </w:rPr>
        <w:t>ケース１の場合は棒グラフがマイナスとなる時期が見込まれ、43</w:t>
      </w:r>
      <w:r w:rsidR="00D03B7E">
        <w:rPr>
          <w:rFonts w:ascii="HG明朝B" w:eastAsia="HG明朝B" w:hAnsi="ＭＳ 明朝" w:hint="eastAsia"/>
        </w:rPr>
        <w:t>年度には最大でマイナス</w:t>
      </w:r>
      <w:r w:rsidRPr="00A93362">
        <w:rPr>
          <w:rFonts w:ascii="HG明朝B" w:eastAsia="HG明朝B" w:hAnsi="ＭＳ 明朝" w:hint="eastAsia"/>
        </w:rPr>
        <w:t>36億円となっております。これは、10ページ上段の枠囲みにも記載のとおり、収支不足に対して区財政調整基金などの財源活用可能額の範囲内で対応できず、経費削減等の歳出抑制や公有地の売却、行政改革推進債など地方債の活用等といった歳入確保による対応が必要という見込みとなっており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なお、ケース２の場合は、棒グラフがマイナスになることはなく、収支不足に対しまし</w:t>
      </w:r>
      <w:r w:rsidRPr="00A93362">
        <w:rPr>
          <w:rFonts w:ascii="HG明朝B" w:eastAsia="HG明朝B" w:hAnsi="ＭＳ 明朝" w:hint="eastAsia"/>
        </w:rPr>
        <w:lastRenderedPageBreak/>
        <w:t>ては区財政調整基金などの財源活用可能額の範囲内で対応が可能な見込みとなっております。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11ページをお開きください。</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試案Ｄ（６区Ｄ案）の場合でございます。ケース１では平成34年度から44年度まで収支不足で、4</w:t>
      </w:r>
      <w:r w:rsidR="00DB1B7F" w:rsidRPr="00A93362">
        <w:rPr>
          <w:rFonts w:ascii="HG明朝B" w:eastAsia="HG明朝B" w:hAnsi="ＭＳ 明朝" w:hint="eastAsia"/>
        </w:rPr>
        <w:t>5</w:t>
      </w:r>
      <w:r w:rsidRPr="00A93362">
        <w:rPr>
          <w:rFonts w:ascii="HG明朝B" w:eastAsia="HG明朝B" w:hAnsi="ＭＳ 明朝" w:hint="eastAsia"/>
        </w:rPr>
        <w:t>年度以降</w:t>
      </w:r>
      <w:r w:rsidR="00DB1B7F" w:rsidRPr="00A93362">
        <w:rPr>
          <w:rFonts w:ascii="HG明朝B" w:eastAsia="HG明朝B" w:hAnsi="ＭＳ 明朝" w:hint="eastAsia"/>
        </w:rPr>
        <w:t>、</w:t>
      </w:r>
      <w:r w:rsidRPr="00A93362">
        <w:rPr>
          <w:rFonts w:ascii="HG明朝B" w:eastAsia="HG明朝B" w:hAnsi="ＭＳ 明朝" w:hint="eastAsia"/>
        </w:rPr>
        <w:t>解消する見込みでございます。ケース２では、平成35年度以降収支不足が解消することとなっております。</w:t>
      </w:r>
    </w:p>
    <w:p w:rsidR="00497685" w:rsidRPr="00A93362" w:rsidRDefault="00497685" w:rsidP="006B41E8">
      <w:pPr>
        <w:adjustRightInd w:val="0"/>
        <w:rPr>
          <w:rFonts w:ascii="HG明朝B" w:eastAsia="HG明朝B" w:hAnsi="ＭＳ 明朝"/>
        </w:rPr>
      </w:pPr>
      <w:r w:rsidRPr="00A93362">
        <w:rPr>
          <w:rFonts w:ascii="HG明朝B" w:eastAsia="HG明朝B" w:hAnsi="ＭＳ 明朝" w:hint="eastAsia"/>
        </w:rPr>
        <w:t xml:space="preserve">　12ページは、その財源対策後の状況でございますが、ケース１の棒グラフは平成40年度のところでマイナスが発生し、43年度には</w:t>
      </w:r>
      <w:r w:rsidR="00D03B7E">
        <w:rPr>
          <w:rFonts w:ascii="HG明朝B" w:eastAsia="HG明朝B" w:hAnsi="ＭＳ 明朝" w:hint="eastAsia"/>
        </w:rPr>
        <w:t>マイナス</w:t>
      </w:r>
      <w:r w:rsidRPr="00A93362">
        <w:rPr>
          <w:rFonts w:ascii="HG明朝B" w:eastAsia="HG明朝B" w:hAnsi="ＭＳ 明朝" w:hint="eastAsia"/>
        </w:rPr>
        <w:t>110億円の見込みとなっております。</w:t>
      </w:r>
      <w:r w:rsidR="00FD03B5" w:rsidRPr="00A93362">
        <w:rPr>
          <w:rFonts w:ascii="HG明朝B" w:eastAsia="HG明朝B" w:hAnsi="ＭＳ 明朝" w:hint="eastAsia"/>
        </w:rPr>
        <w:t>12ページ上段の枠囲みに記載のとおり、収支不足に対して区財政調整基金などの範囲内では対応できず、先ほどの試案Ｃ（６区Ｃ案）と同様に、歳出抑制や歳入確保による対応が必要となっております。ケース２の場合は、財源活用可能額の範囲内で対応が可能となっております。</w:t>
      </w:r>
    </w:p>
    <w:p w:rsidR="00FD03B5" w:rsidRPr="00A93362" w:rsidRDefault="00FD03B5" w:rsidP="006B41E8">
      <w:pPr>
        <w:adjustRightInd w:val="0"/>
        <w:rPr>
          <w:rFonts w:ascii="HG明朝B" w:eastAsia="HG明朝B" w:hAnsi="ＭＳ 明朝"/>
        </w:rPr>
      </w:pPr>
      <w:r w:rsidRPr="00A93362">
        <w:rPr>
          <w:rFonts w:ascii="HG明朝B" w:eastAsia="HG明朝B" w:hAnsi="ＭＳ 明朝" w:hint="eastAsia"/>
        </w:rPr>
        <w:t xml:space="preserve">　以上、区割り案別の特別区合計のシミュレーションを説明させていただきました。個別の特</w:t>
      </w:r>
      <w:r w:rsidR="00967162">
        <w:rPr>
          <w:rFonts w:ascii="HG明朝B" w:eastAsia="HG明朝B" w:hAnsi="ＭＳ 明朝" w:hint="eastAsia"/>
        </w:rPr>
        <w:t>別区の状況につきましては別冊にまとめておりますので、後ほどご覧</w:t>
      </w:r>
      <w:r w:rsidRPr="00A93362">
        <w:rPr>
          <w:rFonts w:ascii="HG明朝B" w:eastAsia="HG明朝B" w:hAnsi="ＭＳ 明朝" w:hint="eastAsia"/>
        </w:rPr>
        <w:t>いただきたいと存じますが、財政調整の結果、各特別区の収支のトレンドは、先ほど来ご説明してまいりました特別区全体のトレンドと同様のものとなっております。</w:t>
      </w:r>
    </w:p>
    <w:p w:rsidR="00FD03B5" w:rsidRPr="00A93362" w:rsidRDefault="00FD03B5" w:rsidP="006B41E8">
      <w:pPr>
        <w:adjustRightInd w:val="0"/>
        <w:rPr>
          <w:rFonts w:ascii="HG明朝B" w:eastAsia="HG明朝B" w:hAnsi="ＭＳ 明朝"/>
        </w:rPr>
      </w:pPr>
      <w:r w:rsidRPr="00A93362">
        <w:rPr>
          <w:rFonts w:ascii="HG明朝B" w:eastAsia="HG明朝B" w:hAnsi="ＭＳ 明朝" w:hint="eastAsia"/>
        </w:rPr>
        <w:t xml:space="preserve">　次に、13ページと14</w:t>
      </w:r>
      <w:r w:rsidR="00967162">
        <w:rPr>
          <w:rFonts w:ascii="HG明朝B" w:eastAsia="HG明朝B" w:hAnsi="ＭＳ 明朝" w:hint="eastAsia"/>
        </w:rPr>
        <w:t>ページをご覧</w:t>
      </w:r>
      <w:r w:rsidRPr="00A93362">
        <w:rPr>
          <w:rFonts w:ascii="HG明朝B" w:eastAsia="HG明朝B" w:hAnsi="ＭＳ 明朝" w:hint="eastAsia"/>
        </w:rPr>
        <w:t>ください。</w:t>
      </w:r>
    </w:p>
    <w:p w:rsidR="00FD03B5" w:rsidRPr="00A93362" w:rsidRDefault="00FD03B5" w:rsidP="006B41E8">
      <w:pPr>
        <w:adjustRightInd w:val="0"/>
        <w:rPr>
          <w:rFonts w:ascii="HG明朝B" w:eastAsia="HG明朝B" w:hAnsi="ＭＳ 明朝"/>
        </w:rPr>
      </w:pPr>
      <w:r w:rsidRPr="00A93362">
        <w:rPr>
          <w:rFonts w:ascii="HG明朝B" w:eastAsia="HG明朝B" w:hAnsi="ＭＳ 明朝" w:hint="eastAsia"/>
        </w:rPr>
        <w:t xml:space="preserve">　大阪府の収支影響を参考として掲載しております。大阪府の場合は、４区の試案Ａと試案Ｂ、６区の試案Ｃと試案Ｄは、それぞれほぼ同じ結果となりますので、まとめて記載しており、13ページが４区案、14ページが６区案となっております。表やグラフの見方は先ほどと同じですので説明は省略いたします。４区案、６区案ともにケース１、ケース２とも収支不足は一時的なものであり、現在の大阪府の財政収支に大きな影響を生じることはないと見込まれております。</w:t>
      </w:r>
    </w:p>
    <w:p w:rsidR="00FD03B5" w:rsidRPr="00A93362" w:rsidRDefault="00FD03B5" w:rsidP="006B41E8">
      <w:pPr>
        <w:adjustRightInd w:val="0"/>
        <w:rPr>
          <w:rFonts w:ascii="HG明朝B" w:eastAsia="HG明朝B" w:hAnsi="ＭＳ 明朝"/>
        </w:rPr>
      </w:pPr>
      <w:r w:rsidRPr="00A93362">
        <w:rPr>
          <w:rFonts w:ascii="HG明朝B" w:eastAsia="HG明朝B" w:hAnsi="ＭＳ 明朝" w:hint="eastAsia"/>
        </w:rPr>
        <w:t xml:space="preserve">　以上が財政シミュレーションの結果です。</w:t>
      </w:r>
    </w:p>
    <w:p w:rsidR="00FD03B5" w:rsidRPr="00A93362" w:rsidRDefault="00FD03B5" w:rsidP="006B41E8">
      <w:pPr>
        <w:adjustRightInd w:val="0"/>
        <w:rPr>
          <w:rFonts w:ascii="HG明朝B" w:eastAsia="HG明朝B" w:hAnsi="ＭＳ 明朝"/>
        </w:rPr>
      </w:pPr>
      <w:r w:rsidRPr="00A93362">
        <w:rPr>
          <w:rFonts w:ascii="HG明朝B" w:eastAsia="HG明朝B" w:hAnsi="ＭＳ 明朝" w:hint="eastAsia"/>
        </w:rPr>
        <w:t xml:space="preserve">　次の15ページ以降は参考資料でございます。具体的な内容説明は省略させていただきますが、項目のみご紹介させていただきます。</w:t>
      </w:r>
    </w:p>
    <w:p w:rsidR="00DB1B7F" w:rsidRPr="00A93362" w:rsidRDefault="00FD03B5" w:rsidP="006B41E8">
      <w:pPr>
        <w:adjustRightInd w:val="0"/>
        <w:rPr>
          <w:rFonts w:ascii="HG明朝B" w:eastAsia="HG明朝B" w:hAnsi="ＭＳ 明朝"/>
        </w:rPr>
      </w:pPr>
      <w:r w:rsidRPr="00A93362">
        <w:rPr>
          <w:rFonts w:ascii="HG明朝B" w:eastAsia="HG明朝B" w:hAnsi="ＭＳ 明朝" w:hint="eastAsia"/>
        </w:rPr>
        <w:t xml:space="preserve">　まず、15ページと16ページは、財政シミュレーションの前提条件について詳細にお示ししたものでございます。16ページの一番下にございます特別区に承継される財政調整基金の部分では、特別区設置時に特別区が承継する平成33年度末時点におけます財政調整基金残高見込みの算出方法について記載しております。次に17ページから19ページまでは改革効果額（未反映分）</w:t>
      </w:r>
      <w:r w:rsidR="0066379A">
        <w:rPr>
          <w:rFonts w:ascii="HG明朝B" w:eastAsia="HG明朝B" w:hAnsi="ＭＳ 明朝" w:hint="eastAsia"/>
        </w:rPr>
        <w:t>の項目</w:t>
      </w:r>
      <w:r w:rsidRPr="00A93362">
        <w:rPr>
          <w:rFonts w:ascii="HG明朝B" w:eastAsia="HG明朝B" w:hAnsi="ＭＳ 明朝" w:hint="eastAsia"/>
        </w:rPr>
        <w:t>ごとの内訳でございます。20ページでは改革効果額（未反映分）の算出の考え方を記載しております。続きまして21</w:t>
      </w:r>
      <w:r w:rsidR="00967162">
        <w:rPr>
          <w:rFonts w:ascii="HG明朝B" w:eastAsia="HG明朝B" w:hAnsi="ＭＳ 明朝" w:hint="eastAsia"/>
        </w:rPr>
        <w:t>ページは組織体制の影響額に係る算定の考え方とそのイメージ</w:t>
      </w:r>
      <w:r w:rsidRPr="00A93362">
        <w:rPr>
          <w:rFonts w:ascii="HG明朝B" w:eastAsia="HG明朝B" w:hAnsi="ＭＳ 明朝" w:hint="eastAsia"/>
        </w:rPr>
        <w:t>でございます。22ページは冒頭説明いたしました設置コストについて考え方と区割り案ごとの全体額、それから大阪府の額を表にまとめております。23ページ以降は４つの区割り案ごとの大阪府のシミュレーションの計数表でございますので、</w:t>
      </w:r>
      <w:r w:rsidR="00952594" w:rsidRPr="00A93362">
        <w:rPr>
          <w:rFonts w:ascii="HG明朝B" w:eastAsia="HG明朝B" w:hAnsi="ＭＳ 明朝" w:hint="eastAsia"/>
        </w:rPr>
        <w:t>後ほど</w:t>
      </w:r>
      <w:r w:rsidR="0066379A">
        <w:rPr>
          <w:rFonts w:ascii="HG明朝B" w:eastAsia="HG明朝B" w:hAnsi="ＭＳ 明朝" w:hint="eastAsia"/>
        </w:rPr>
        <w:t>ご覧</w:t>
      </w:r>
      <w:r w:rsidR="00952594" w:rsidRPr="00A93362">
        <w:rPr>
          <w:rFonts w:ascii="HG明朝B" w:eastAsia="HG明朝B" w:hAnsi="ＭＳ 明朝" w:hint="eastAsia"/>
        </w:rPr>
        <w:t>いただければと存じます。</w:t>
      </w:r>
    </w:p>
    <w:p w:rsidR="00FD03B5" w:rsidRPr="00A93362" w:rsidRDefault="00DB1B7F" w:rsidP="006B41E8">
      <w:pPr>
        <w:adjustRightInd w:val="0"/>
        <w:rPr>
          <w:rFonts w:ascii="HG明朝B" w:eastAsia="HG明朝B" w:hAnsi="ＭＳ 明朝"/>
        </w:rPr>
      </w:pPr>
      <w:r w:rsidRPr="00A93362">
        <w:rPr>
          <w:rFonts w:ascii="HG明朝B" w:eastAsia="HG明朝B" w:hAnsi="ＭＳ 明朝" w:hint="eastAsia"/>
        </w:rPr>
        <w:t xml:space="preserve">　</w:t>
      </w:r>
      <w:r w:rsidR="00952594" w:rsidRPr="00A93362">
        <w:rPr>
          <w:rFonts w:ascii="HG明朝B" w:eastAsia="HG明朝B" w:hAnsi="ＭＳ 明朝" w:hint="eastAsia"/>
        </w:rPr>
        <w:t>また、冒頭申し上げましたとおり各区割り案におけます特別区ごとの財政シミュレーションを別冊で整理しておりますので、こちらも後ほど</w:t>
      </w:r>
      <w:r w:rsidR="0066379A">
        <w:rPr>
          <w:rFonts w:ascii="HG明朝B" w:eastAsia="HG明朝B" w:hAnsi="ＭＳ 明朝" w:hint="eastAsia"/>
        </w:rPr>
        <w:t>ご覧</w:t>
      </w:r>
      <w:r w:rsidR="00952594" w:rsidRPr="00A93362">
        <w:rPr>
          <w:rFonts w:ascii="HG明朝B" w:eastAsia="HG明朝B" w:hAnsi="ＭＳ 明朝" w:hint="eastAsia"/>
        </w:rPr>
        <w:t>いただければと存じます。</w:t>
      </w:r>
    </w:p>
    <w:p w:rsidR="00952594" w:rsidRPr="00A93362" w:rsidRDefault="00952594" w:rsidP="006B41E8">
      <w:pPr>
        <w:adjustRightInd w:val="0"/>
        <w:rPr>
          <w:rFonts w:ascii="HG明朝B" w:eastAsia="HG明朝B" w:hAnsi="ＭＳ 明朝"/>
        </w:rPr>
      </w:pPr>
      <w:r w:rsidRPr="00A93362">
        <w:rPr>
          <w:rFonts w:ascii="HG明朝B" w:eastAsia="HG明朝B" w:hAnsi="ＭＳ 明朝" w:hint="eastAsia"/>
        </w:rPr>
        <w:t xml:space="preserve">　財政シミュレーションについての説明は以上でございます。よろしくお願いいたします。</w:t>
      </w:r>
    </w:p>
    <w:p w:rsidR="00952594" w:rsidRPr="00A93362" w:rsidRDefault="00952594" w:rsidP="006B41E8">
      <w:pPr>
        <w:adjustRightInd w:val="0"/>
        <w:rPr>
          <w:rFonts w:ascii="HG明朝B" w:eastAsia="HG明朝B" w:hAnsi="ＭＳ 明朝"/>
        </w:rPr>
      </w:pPr>
    </w:p>
    <w:p w:rsidR="00952594" w:rsidRPr="00A93362" w:rsidRDefault="00952594" w:rsidP="006B41E8">
      <w:pPr>
        <w:adjustRightInd w:val="0"/>
        <w:rPr>
          <w:rFonts w:ascii="HG明朝B" w:eastAsia="HG明朝B" w:hAnsi="ＭＳ 明朝"/>
        </w:rPr>
      </w:pPr>
      <w:r w:rsidRPr="00A93362">
        <w:rPr>
          <w:rFonts w:ascii="HG明朝B" w:eastAsia="HG明朝B" w:hAnsi="ＭＳ 明朝" w:hint="eastAsia"/>
        </w:rPr>
        <w:lastRenderedPageBreak/>
        <w:t>（今井会長）</w:t>
      </w:r>
    </w:p>
    <w:p w:rsidR="00952594" w:rsidRPr="00A93362" w:rsidRDefault="00952594" w:rsidP="006B41E8">
      <w:pPr>
        <w:adjustRightInd w:val="0"/>
        <w:rPr>
          <w:rFonts w:ascii="HG明朝B" w:eastAsia="HG明朝B" w:hAnsi="ＭＳ 明朝"/>
        </w:rPr>
      </w:pPr>
      <w:r w:rsidRPr="00A93362">
        <w:rPr>
          <w:rFonts w:ascii="HG明朝B" w:eastAsia="HG明朝B" w:hAnsi="ＭＳ 明朝" w:hint="eastAsia"/>
        </w:rPr>
        <w:t xml:space="preserve">　ありがとうございました。</w:t>
      </w:r>
    </w:p>
    <w:p w:rsidR="00952594" w:rsidRPr="00A93362" w:rsidRDefault="00952594" w:rsidP="006B41E8">
      <w:pPr>
        <w:adjustRightInd w:val="0"/>
        <w:rPr>
          <w:rFonts w:ascii="HG明朝B" w:eastAsia="HG明朝B" w:hAnsi="ＭＳ 明朝"/>
        </w:rPr>
      </w:pPr>
      <w:r w:rsidRPr="00A93362">
        <w:rPr>
          <w:rFonts w:ascii="HG明朝B" w:eastAsia="HG明朝B" w:hAnsi="ＭＳ 明朝" w:hint="eastAsia"/>
        </w:rPr>
        <w:t xml:space="preserve">　ただいまご説明のあった特別区の設置に伴うコスト及び財政シミュレーションについては、申し合わせにより本日は事務局説明のみとして、事務局質疑等については次回以降となります。まずは資料の記載内容などで確認されたい点及びご意見等がありましたら、この際ご発言を願いたいわけですが、なお発言される場合は、インターネット配信をしている関係から、まず挙手をしていただいて、私が指名しますので、マイクを通してご発言いただけますようよろしくお願いいたします。</w:t>
      </w:r>
      <w:r w:rsidR="00967162">
        <w:rPr>
          <w:rFonts w:ascii="HG明朝B" w:eastAsia="HG明朝B" w:hAnsi="ＭＳ 明朝" w:hint="eastAsia"/>
        </w:rPr>
        <w:t>何かありますか。</w:t>
      </w:r>
    </w:p>
    <w:p w:rsidR="00952594" w:rsidRPr="00A93362" w:rsidRDefault="00952594" w:rsidP="006B41E8">
      <w:pPr>
        <w:adjustRightInd w:val="0"/>
        <w:rPr>
          <w:rFonts w:ascii="HG明朝B" w:eastAsia="HG明朝B" w:hAnsi="ＭＳ 明朝"/>
          <w:szCs w:val="21"/>
        </w:rPr>
      </w:pPr>
      <w:r w:rsidRPr="00A93362">
        <w:rPr>
          <w:rFonts w:ascii="HG明朝B" w:eastAsia="HG明朝B" w:hAnsi="ＭＳ 明朝" w:hint="eastAsia"/>
        </w:rPr>
        <w:t xml:space="preserve">　</w:t>
      </w:r>
      <w:r w:rsidR="00A93362" w:rsidRPr="00A93362">
        <w:rPr>
          <w:rFonts w:ascii="HG明朝B" w:eastAsia="HG明朝B" w:hAnsi="ＭＳ 明朝" w:hint="eastAsia"/>
          <w:szCs w:val="21"/>
        </w:rPr>
        <w:t>辻</w:t>
      </w:r>
      <w:r w:rsidRPr="00A93362">
        <w:rPr>
          <w:rFonts w:ascii="HG明朝B" w:eastAsia="HG明朝B" w:hAnsi="ＭＳ 明朝" w:hint="eastAsia"/>
          <w:szCs w:val="21"/>
        </w:rPr>
        <w:t>委員。</w:t>
      </w:r>
    </w:p>
    <w:p w:rsidR="00952594" w:rsidRPr="00A93362" w:rsidRDefault="00952594" w:rsidP="006B41E8">
      <w:pPr>
        <w:adjustRightInd w:val="0"/>
        <w:rPr>
          <w:rFonts w:ascii="HG明朝B" w:eastAsia="HG明朝B" w:hAnsi="ＭＳ 明朝"/>
          <w:szCs w:val="21"/>
        </w:rPr>
      </w:pPr>
    </w:p>
    <w:p w:rsidR="00952594" w:rsidRPr="00A93362" w:rsidRDefault="00952594" w:rsidP="006B41E8">
      <w:pPr>
        <w:adjustRightInd w:val="0"/>
        <w:rPr>
          <w:rFonts w:ascii="HG明朝B" w:eastAsia="HG明朝B" w:hAnsi="ＭＳ 明朝"/>
        </w:rPr>
      </w:pPr>
      <w:r w:rsidRPr="00A93362">
        <w:rPr>
          <w:rFonts w:ascii="HG明朝B" w:eastAsia="HG明朝B" w:hAnsi="ＭＳ 明朝" w:hint="eastAsia"/>
          <w:szCs w:val="21"/>
        </w:rPr>
        <w:t>（</w:t>
      </w:r>
      <w:r w:rsidR="00A93362" w:rsidRPr="00A93362">
        <w:rPr>
          <w:rFonts w:ascii="HG明朝B" w:eastAsia="HG明朝B" w:hAnsi="ＭＳ 明朝" w:hint="eastAsia"/>
          <w:szCs w:val="21"/>
        </w:rPr>
        <w:t>辻</w:t>
      </w:r>
      <w:r w:rsidRPr="00A93362">
        <w:rPr>
          <w:rFonts w:ascii="HG明朝B" w:eastAsia="HG明朝B" w:hAnsi="ＭＳ 明朝" w:hint="eastAsia"/>
          <w:szCs w:val="21"/>
        </w:rPr>
        <w:t>（淳）委員）</w:t>
      </w:r>
    </w:p>
    <w:p w:rsidR="00952594" w:rsidRPr="00A93362" w:rsidRDefault="00952594" w:rsidP="006B41E8">
      <w:pPr>
        <w:adjustRightInd w:val="0"/>
        <w:rPr>
          <w:rFonts w:ascii="HG明朝B" w:eastAsia="HG明朝B" w:hAnsi="ＭＳ 明朝"/>
        </w:rPr>
      </w:pPr>
      <w:r w:rsidRPr="00A93362">
        <w:rPr>
          <w:rFonts w:ascii="HG明朝B" w:eastAsia="HG明朝B" w:hAnsi="ＭＳ 明朝" w:hint="eastAsia"/>
        </w:rPr>
        <w:t xml:space="preserve">　ご説明ありがとうございました。今説明をいただきました資料の中の財政シミュレーション、17ページからの改革の効果額なんですけれども、これは市長と知事が緊密に連携をとってこられた結果</w:t>
      </w:r>
      <w:r w:rsidR="0066379A">
        <w:rPr>
          <w:rFonts w:ascii="HG明朝B" w:eastAsia="HG明朝B" w:hAnsi="ＭＳ 明朝" w:hint="eastAsia"/>
        </w:rPr>
        <w:t>の</w:t>
      </w:r>
      <w:r w:rsidR="00DB1B7F" w:rsidRPr="00A93362">
        <w:rPr>
          <w:rFonts w:ascii="HG明朝B" w:eastAsia="HG明朝B" w:hAnsi="ＭＳ 明朝" w:hint="eastAsia"/>
        </w:rPr>
        <w:t>、</w:t>
      </w:r>
      <w:r w:rsidRPr="00A93362">
        <w:rPr>
          <w:rFonts w:ascii="HG明朝B" w:eastAsia="HG明朝B" w:hAnsi="ＭＳ 明朝" w:hint="eastAsia"/>
        </w:rPr>
        <w:t>生まれた効果だと思います。でもそれは都構想効果のほんの一部にすぎないというふうに思ってます。数字で例えば</w:t>
      </w:r>
      <w:r w:rsidR="00967162">
        <w:rPr>
          <w:rFonts w:ascii="HG明朝B" w:eastAsia="HG明朝B" w:hAnsi="ＭＳ 明朝" w:hint="eastAsia"/>
        </w:rPr>
        <w:t>分</w:t>
      </w:r>
      <w:r w:rsidR="009236C2">
        <w:rPr>
          <w:rFonts w:ascii="HG明朝B" w:eastAsia="HG明朝B" w:hAnsi="ＭＳ 明朝" w:hint="eastAsia"/>
        </w:rPr>
        <w:t>かりやすく示す、そういうことも含めまして、本来の制度改革がめざす</w:t>
      </w:r>
      <w:r w:rsidRPr="00A93362">
        <w:rPr>
          <w:rFonts w:ascii="HG明朝B" w:eastAsia="HG明朝B" w:hAnsi="ＭＳ 明朝" w:hint="eastAsia"/>
        </w:rPr>
        <w:t>効果の本質</w:t>
      </w:r>
      <w:r w:rsidR="0066379A">
        <w:rPr>
          <w:rFonts w:ascii="HG明朝B" w:eastAsia="HG明朝B" w:hAnsi="ＭＳ 明朝" w:hint="eastAsia"/>
        </w:rPr>
        <w:t>、これ</w:t>
      </w:r>
      <w:r w:rsidRPr="00A93362">
        <w:rPr>
          <w:rFonts w:ascii="HG明朝B" w:eastAsia="HG明朝B" w:hAnsi="ＭＳ 明朝" w:hint="eastAsia"/>
        </w:rPr>
        <w:t>が住民の皆さんに正しく伝わるような、そういう必要があるのではないかと思います。</w:t>
      </w:r>
    </w:p>
    <w:p w:rsidR="00952594" w:rsidRDefault="00952594" w:rsidP="006B41E8">
      <w:pPr>
        <w:adjustRightInd w:val="0"/>
        <w:rPr>
          <w:rFonts w:ascii="HG明朝B" w:eastAsia="HG明朝B" w:hAnsi="ＭＳ 明朝"/>
        </w:rPr>
      </w:pPr>
    </w:p>
    <w:p w:rsidR="00967162" w:rsidRDefault="00967162" w:rsidP="006B41E8">
      <w:pPr>
        <w:adjustRightInd w:val="0"/>
        <w:rPr>
          <w:rFonts w:ascii="HG明朝B" w:eastAsia="HG明朝B" w:hAnsi="ＭＳ 明朝"/>
        </w:rPr>
      </w:pPr>
      <w:r>
        <w:rPr>
          <w:rFonts w:ascii="HG明朝B" w:eastAsia="HG明朝B" w:hAnsi="ＭＳ 明朝" w:hint="eastAsia"/>
        </w:rPr>
        <w:t>（今井会長）</w:t>
      </w:r>
    </w:p>
    <w:p w:rsidR="00967162" w:rsidRDefault="00967162" w:rsidP="006B41E8">
      <w:pPr>
        <w:adjustRightInd w:val="0"/>
        <w:rPr>
          <w:rFonts w:ascii="HG明朝B" w:eastAsia="HG明朝B" w:hAnsi="ＭＳ 明朝"/>
        </w:rPr>
      </w:pPr>
      <w:r>
        <w:rPr>
          <w:rFonts w:ascii="HG明朝B" w:eastAsia="HG明朝B" w:hAnsi="ＭＳ 明朝" w:hint="eastAsia"/>
        </w:rPr>
        <w:t xml:space="preserve">　ご意見。</w:t>
      </w:r>
    </w:p>
    <w:p w:rsidR="00967162" w:rsidRDefault="00967162" w:rsidP="006B41E8">
      <w:pPr>
        <w:adjustRightInd w:val="0"/>
        <w:rPr>
          <w:rFonts w:ascii="HG明朝B" w:eastAsia="HG明朝B" w:hAnsi="ＭＳ 明朝"/>
        </w:rPr>
      </w:pPr>
    </w:p>
    <w:p w:rsidR="00967162" w:rsidRPr="00A93362" w:rsidRDefault="00967162" w:rsidP="00967162">
      <w:pPr>
        <w:adjustRightInd w:val="0"/>
        <w:rPr>
          <w:rFonts w:ascii="HG明朝B" w:eastAsia="HG明朝B" w:hAnsi="ＭＳ 明朝"/>
        </w:rPr>
      </w:pPr>
      <w:r w:rsidRPr="00A93362">
        <w:rPr>
          <w:rFonts w:ascii="HG明朝B" w:eastAsia="HG明朝B" w:hAnsi="ＭＳ 明朝" w:hint="eastAsia"/>
          <w:szCs w:val="21"/>
        </w:rPr>
        <w:t>（辻（淳）委員）</w:t>
      </w:r>
    </w:p>
    <w:p w:rsidR="00967162" w:rsidRDefault="00967162" w:rsidP="006B41E8">
      <w:pPr>
        <w:adjustRightInd w:val="0"/>
        <w:rPr>
          <w:rFonts w:ascii="HG明朝B" w:eastAsia="HG明朝B" w:hAnsi="ＭＳ 明朝"/>
        </w:rPr>
      </w:pPr>
      <w:r>
        <w:rPr>
          <w:rFonts w:ascii="HG明朝B" w:eastAsia="HG明朝B" w:hAnsi="ＭＳ 明朝" w:hint="eastAsia"/>
        </w:rPr>
        <w:t xml:space="preserve">　はい。</w:t>
      </w:r>
    </w:p>
    <w:p w:rsidR="00967162" w:rsidRDefault="00967162" w:rsidP="006B41E8">
      <w:pPr>
        <w:adjustRightInd w:val="0"/>
        <w:rPr>
          <w:rFonts w:ascii="HG明朝B" w:eastAsia="HG明朝B" w:hAnsi="ＭＳ 明朝"/>
        </w:rPr>
      </w:pPr>
    </w:p>
    <w:p w:rsidR="00967162" w:rsidRDefault="00967162" w:rsidP="006B41E8">
      <w:pPr>
        <w:adjustRightInd w:val="0"/>
        <w:rPr>
          <w:rFonts w:ascii="HG明朝B" w:eastAsia="HG明朝B" w:hAnsi="ＭＳ 明朝"/>
        </w:rPr>
      </w:pPr>
      <w:r>
        <w:rPr>
          <w:rFonts w:ascii="HG明朝B" w:eastAsia="HG明朝B" w:hAnsi="ＭＳ 明朝" w:hint="eastAsia"/>
        </w:rPr>
        <w:t>（今井会長）</w:t>
      </w:r>
    </w:p>
    <w:p w:rsidR="00967162" w:rsidRDefault="00967162" w:rsidP="006B41E8">
      <w:pPr>
        <w:adjustRightInd w:val="0"/>
        <w:rPr>
          <w:rFonts w:ascii="HG明朝B" w:eastAsia="HG明朝B" w:hAnsi="ＭＳ 明朝"/>
        </w:rPr>
      </w:pPr>
      <w:r>
        <w:rPr>
          <w:rFonts w:ascii="HG明朝B" w:eastAsia="HG明朝B" w:hAnsi="ＭＳ 明朝" w:hint="eastAsia"/>
        </w:rPr>
        <w:t xml:space="preserve">　松井委員。</w:t>
      </w:r>
    </w:p>
    <w:p w:rsidR="00967162" w:rsidRPr="0066379A" w:rsidRDefault="00967162" w:rsidP="006B41E8">
      <w:pPr>
        <w:adjustRightInd w:val="0"/>
        <w:rPr>
          <w:rFonts w:ascii="HG明朝B" w:eastAsia="HG明朝B" w:hAnsi="ＭＳ 明朝"/>
        </w:rPr>
      </w:pPr>
    </w:p>
    <w:p w:rsidR="00FC33A2" w:rsidRPr="00A93362" w:rsidRDefault="00FC33A2" w:rsidP="006B41E8">
      <w:pPr>
        <w:adjustRightInd w:val="0"/>
        <w:rPr>
          <w:rFonts w:ascii="HG明朝B" w:eastAsia="HG明朝B" w:hAnsi="ＭＳ 明朝"/>
        </w:rPr>
      </w:pPr>
      <w:r w:rsidRPr="00A93362">
        <w:rPr>
          <w:rFonts w:ascii="HG明朝B" w:eastAsia="HG明朝B" w:hAnsi="ＭＳ 明朝" w:hint="eastAsia"/>
        </w:rPr>
        <w:t>（松井委員）</w:t>
      </w:r>
    </w:p>
    <w:p w:rsidR="00FD03B5" w:rsidRPr="00A93362" w:rsidRDefault="00FC33A2" w:rsidP="006B41E8">
      <w:pPr>
        <w:adjustRightInd w:val="0"/>
        <w:rPr>
          <w:rFonts w:ascii="HG明朝B" w:eastAsia="HG明朝B" w:hAnsi="ＭＳ 明朝"/>
          <w:szCs w:val="21"/>
        </w:rPr>
      </w:pPr>
      <w:r w:rsidRPr="00A93362">
        <w:rPr>
          <w:rFonts w:ascii="HG明朝B" w:eastAsia="HG明朝B" w:hAnsi="ＭＳ 明朝" w:hint="eastAsia"/>
        </w:rPr>
        <w:t xml:space="preserve">　今、</w:t>
      </w:r>
      <w:r w:rsidR="00A93362" w:rsidRPr="00A93362">
        <w:rPr>
          <w:rFonts w:ascii="HG明朝B" w:eastAsia="HG明朝B" w:hAnsi="ＭＳ 明朝" w:hint="eastAsia"/>
          <w:szCs w:val="21"/>
        </w:rPr>
        <w:t>辻</w:t>
      </w:r>
      <w:r w:rsidRPr="00A93362">
        <w:rPr>
          <w:rFonts w:ascii="HG明朝B" w:eastAsia="HG明朝B" w:hAnsi="ＭＳ 明朝" w:hint="eastAsia"/>
          <w:szCs w:val="21"/>
        </w:rPr>
        <w:t>委員からいろいろ話がありました。要は広域の行政が、これまでの大阪は府市それぞればらばらだったと。でも、橋下市長が就任</w:t>
      </w:r>
      <w:r w:rsidR="00967162">
        <w:rPr>
          <w:rFonts w:ascii="HG明朝B" w:eastAsia="HG明朝B" w:hAnsi="ＭＳ 明朝" w:hint="eastAsia"/>
          <w:szCs w:val="21"/>
        </w:rPr>
        <w:t>を</w:t>
      </w:r>
      <w:r w:rsidRPr="00A93362">
        <w:rPr>
          <w:rFonts w:ascii="HG明朝B" w:eastAsia="HG明朝B" w:hAnsi="ＭＳ 明朝" w:hint="eastAsia"/>
          <w:szCs w:val="21"/>
        </w:rPr>
        <w:t>され、僕と今吉村市長とで、これが一元化になってさまざまな広域の新しい事業、これがやれることになりました。今は人によって成り立ってるわけですけど、これを制度化しようというのが今回の大都市制度を変えるという大きな意義ですから、今</w:t>
      </w:r>
      <w:r w:rsidR="00A93362" w:rsidRPr="00A93362">
        <w:rPr>
          <w:rFonts w:ascii="HG明朝B" w:eastAsia="HG明朝B" w:hAnsi="ＭＳ 明朝" w:hint="eastAsia"/>
          <w:szCs w:val="21"/>
        </w:rPr>
        <w:t>辻</w:t>
      </w:r>
      <w:r w:rsidRPr="00A93362">
        <w:rPr>
          <w:rFonts w:ascii="HG明朝B" w:eastAsia="HG明朝B" w:hAnsi="ＭＳ 明朝" w:hint="eastAsia"/>
          <w:szCs w:val="21"/>
        </w:rPr>
        <w:t>委員が言われたような</w:t>
      </w:r>
      <w:r w:rsidR="00967162">
        <w:rPr>
          <w:rFonts w:ascii="HG明朝B" w:eastAsia="HG明朝B" w:hAnsi="ＭＳ 明朝" w:hint="eastAsia"/>
          <w:szCs w:val="21"/>
        </w:rPr>
        <w:t>、そのような</w:t>
      </w:r>
      <w:r w:rsidRPr="00A93362">
        <w:rPr>
          <w:rFonts w:ascii="HG明朝B" w:eastAsia="HG明朝B" w:hAnsi="ＭＳ 明朝" w:hint="eastAsia"/>
          <w:szCs w:val="21"/>
        </w:rPr>
        <w:t>効果が数値化できるのかどうか。これ</w:t>
      </w:r>
      <w:r w:rsidR="00DB1B7F" w:rsidRPr="00A93362">
        <w:rPr>
          <w:rFonts w:ascii="HG明朝B" w:eastAsia="HG明朝B" w:hAnsi="ＭＳ 明朝" w:hint="eastAsia"/>
          <w:szCs w:val="21"/>
        </w:rPr>
        <w:t>を</w:t>
      </w:r>
      <w:r w:rsidRPr="00A93362">
        <w:rPr>
          <w:rFonts w:ascii="HG明朝B" w:eastAsia="HG明朝B" w:hAnsi="ＭＳ 明朝" w:hint="eastAsia"/>
          <w:szCs w:val="21"/>
        </w:rPr>
        <w:t>数値化しようと思うと</w:t>
      </w:r>
      <w:r w:rsidR="0066379A">
        <w:rPr>
          <w:rFonts w:ascii="HG明朝B" w:eastAsia="HG明朝B" w:hAnsi="ＭＳ 明朝" w:hint="eastAsia"/>
          <w:szCs w:val="21"/>
        </w:rPr>
        <w:t>、</w:t>
      </w:r>
      <w:r w:rsidR="009236C2">
        <w:rPr>
          <w:rFonts w:ascii="HG明朝B" w:eastAsia="HG明朝B" w:hAnsi="ＭＳ 明朝" w:hint="eastAsia"/>
          <w:szCs w:val="21"/>
        </w:rPr>
        <w:t>なかなか、</w:t>
      </w:r>
      <w:r w:rsidRPr="00A93362">
        <w:rPr>
          <w:rFonts w:ascii="HG明朝B" w:eastAsia="HG明朝B" w:hAnsi="ＭＳ 明朝" w:hint="eastAsia"/>
          <w:szCs w:val="21"/>
        </w:rPr>
        <w:t>学者の先生だとか有識者の皆さんに数値化方法も含めて対応していただかなければなかなかできませんので、それができるかどうかということを関係部局に指示しまして検討させてもらいます。</w:t>
      </w:r>
    </w:p>
    <w:p w:rsidR="00FC33A2" w:rsidRPr="00A93362" w:rsidRDefault="00FC33A2" w:rsidP="006B41E8">
      <w:pPr>
        <w:adjustRightInd w:val="0"/>
        <w:rPr>
          <w:rFonts w:ascii="HG明朝B" w:eastAsia="HG明朝B" w:hAnsi="ＭＳ 明朝"/>
          <w:szCs w:val="21"/>
        </w:rPr>
      </w:pPr>
    </w:p>
    <w:p w:rsidR="00FC33A2" w:rsidRPr="00A93362" w:rsidRDefault="00FC33A2" w:rsidP="006B41E8">
      <w:pPr>
        <w:adjustRightInd w:val="0"/>
        <w:rPr>
          <w:rFonts w:ascii="HG明朝B" w:eastAsia="HG明朝B" w:hAnsi="ＭＳ 明朝"/>
          <w:szCs w:val="21"/>
        </w:rPr>
      </w:pPr>
      <w:r w:rsidRPr="00A93362">
        <w:rPr>
          <w:rFonts w:ascii="HG明朝B" w:eastAsia="HG明朝B" w:hAnsi="ＭＳ 明朝" w:hint="eastAsia"/>
          <w:szCs w:val="21"/>
        </w:rPr>
        <w:t>（今井会長）</w:t>
      </w:r>
    </w:p>
    <w:p w:rsidR="00FC33A2" w:rsidRPr="00A93362" w:rsidRDefault="00FC33A2" w:rsidP="006B41E8">
      <w:pPr>
        <w:adjustRightInd w:val="0"/>
        <w:rPr>
          <w:rFonts w:ascii="HG明朝B" w:eastAsia="HG明朝B" w:hAnsi="ＭＳ 明朝"/>
          <w:szCs w:val="21"/>
        </w:rPr>
      </w:pPr>
      <w:r w:rsidRPr="00A93362">
        <w:rPr>
          <w:rFonts w:ascii="HG明朝B" w:eastAsia="HG明朝B" w:hAnsi="ＭＳ 明朝" w:hint="eastAsia"/>
          <w:szCs w:val="21"/>
        </w:rPr>
        <w:t xml:space="preserve">　ほかご意見ございますか</w:t>
      </w:r>
      <w:r w:rsidR="00293203">
        <w:rPr>
          <w:rFonts w:ascii="HG明朝B" w:eastAsia="HG明朝B" w:hAnsi="ＭＳ 明朝" w:hint="eastAsia"/>
          <w:szCs w:val="21"/>
        </w:rPr>
        <w:t>ね</w:t>
      </w:r>
      <w:r w:rsidRPr="00A93362">
        <w:rPr>
          <w:rFonts w:ascii="HG明朝B" w:eastAsia="HG明朝B" w:hAnsi="ＭＳ 明朝" w:hint="eastAsia"/>
          <w:szCs w:val="21"/>
        </w:rPr>
        <w:t>。ないですか。</w:t>
      </w:r>
      <w:r w:rsidR="00293203">
        <w:rPr>
          <w:rFonts w:ascii="HG明朝B" w:eastAsia="HG明朝B" w:hAnsi="ＭＳ 明朝" w:hint="eastAsia"/>
          <w:szCs w:val="21"/>
        </w:rPr>
        <w:t>はい。</w:t>
      </w:r>
    </w:p>
    <w:p w:rsidR="00FC33A2" w:rsidRPr="00A93362" w:rsidRDefault="00FC33A2" w:rsidP="006B41E8">
      <w:pPr>
        <w:adjustRightInd w:val="0"/>
        <w:rPr>
          <w:rFonts w:ascii="HG明朝B" w:eastAsia="HG明朝B" w:hAnsi="ＭＳ 明朝"/>
          <w:szCs w:val="21"/>
        </w:rPr>
      </w:pPr>
      <w:r w:rsidRPr="00A93362">
        <w:rPr>
          <w:rFonts w:ascii="HG明朝B" w:eastAsia="HG明朝B" w:hAnsi="ＭＳ 明朝" w:hint="eastAsia"/>
          <w:szCs w:val="21"/>
        </w:rPr>
        <w:t xml:space="preserve">　それでは、特にご意見等がないようですので、本日の協議会はこれで終了とさせていた</w:t>
      </w:r>
      <w:r w:rsidRPr="00A93362">
        <w:rPr>
          <w:rFonts w:ascii="HG明朝B" w:eastAsia="HG明朝B" w:hAnsi="ＭＳ 明朝" w:hint="eastAsia"/>
          <w:szCs w:val="21"/>
        </w:rPr>
        <w:lastRenderedPageBreak/>
        <w:t>だきます。</w:t>
      </w:r>
    </w:p>
    <w:p w:rsidR="00FC33A2" w:rsidRPr="00A93362" w:rsidRDefault="00FC33A2" w:rsidP="006B41E8">
      <w:pPr>
        <w:adjustRightInd w:val="0"/>
        <w:rPr>
          <w:rFonts w:ascii="HG明朝B" w:eastAsia="HG明朝B" w:hAnsi="ＭＳ 明朝"/>
          <w:szCs w:val="21"/>
        </w:rPr>
      </w:pPr>
      <w:r w:rsidRPr="00A93362">
        <w:rPr>
          <w:rFonts w:ascii="HG明朝B" w:eastAsia="HG明朝B" w:hAnsi="ＭＳ 明朝" w:hint="eastAsia"/>
          <w:szCs w:val="21"/>
        </w:rPr>
        <w:t xml:space="preserve">　この後、第３委員会室におきまして代表者会議を開催いたします。各会派の代表者の方々はご参集いただきますようよろしくお願い申し上げます。</w:t>
      </w:r>
    </w:p>
    <w:p w:rsidR="00497685" w:rsidRPr="00A93362" w:rsidRDefault="00FC33A2" w:rsidP="006B41E8">
      <w:pPr>
        <w:adjustRightInd w:val="0"/>
        <w:rPr>
          <w:rFonts w:ascii="HG明朝B" w:eastAsia="HG明朝B" w:hAnsi="ＭＳ 明朝"/>
        </w:rPr>
      </w:pPr>
      <w:r w:rsidRPr="00A93362">
        <w:rPr>
          <w:rFonts w:ascii="HG明朝B" w:eastAsia="HG明朝B" w:hAnsi="ＭＳ 明朝" w:hint="eastAsia"/>
          <w:szCs w:val="21"/>
        </w:rPr>
        <w:t xml:space="preserve">　ありがとうございました。</w:t>
      </w:r>
    </w:p>
    <w:sectPr w:rsidR="00497685" w:rsidRPr="00A93362"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25" w:rsidRDefault="00B61325">
      <w:r>
        <w:separator/>
      </w:r>
    </w:p>
  </w:endnote>
  <w:endnote w:type="continuationSeparator" w:id="0">
    <w:p w:rsidR="00B61325" w:rsidRDefault="00B6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94" w:rsidRDefault="00952594">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0572DE">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25" w:rsidRDefault="00B61325">
      <w:r>
        <w:separator/>
      </w:r>
    </w:p>
  </w:footnote>
  <w:footnote w:type="continuationSeparator" w:id="0">
    <w:p w:rsidR="00B61325" w:rsidRDefault="00B61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99C"/>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E97"/>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2DE"/>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A0244"/>
    <w:rsid w:val="000A0265"/>
    <w:rsid w:val="000A0F2F"/>
    <w:rsid w:val="000A0FCE"/>
    <w:rsid w:val="000A1839"/>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C70"/>
    <w:rsid w:val="000C6306"/>
    <w:rsid w:val="000C6BD9"/>
    <w:rsid w:val="000C73F2"/>
    <w:rsid w:val="000C7ACE"/>
    <w:rsid w:val="000D0B1B"/>
    <w:rsid w:val="000D22A2"/>
    <w:rsid w:val="000D2D42"/>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87A"/>
    <w:rsid w:val="000F3D39"/>
    <w:rsid w:val="000F4CB7"/>
    <w:rsid w:val="000F5008"/>
    <w:rsid w:val="000F5CDD"/>
    <w:rsid w:val="001002D9"/>
    <w:rsid w:val="001008C3"/>
    <w:rsid w:val="00100B86"/>
    <w:rsid w:val="00102262"/>
    <w:rsid w:val="00102470"/>
    <w:rsid w:val="00102F37"/>
    <w:rsid w:val="00103641"/>
    <w:rsid w:val="00103D2C"/>
    <w:rsid w:val="00104296"/>
    <w:rsid w:val="001047F8"/>
    <w:rsid w:val="00104E6D"/>
    <w:rsid w:val="00105657"/>
    <w:rsid w:val="00110836"/>
    <w:rsid w:val="00110F30"/>
    <w:rsid w:val="001111F4"/>
    <w:rsid w:val="00111340"/>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37B67"/>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32C"/>
    <w:rsid w:val="0017084C"/>
    <w:rsid w:val="00170EEE"/>
    <w:rsid w:val="00172E36"/>
    <w:rsid w:val="00172F93"/>
    <w:rsid w:val="001735FE"/>
    <w:rsid w:val="001745BC"/>
    <w:rsid w:val="00174E6B"/>
    <w:rsid w:val="0017514E"/>
    <w:rsid w:val="001754C7"/>
    <w:rsid w:val="00175D3D"/>
    <w:rsid w:val="00176609"/>
    <w:rsid w:val="00176917"/>
    <w:rsid w:val="001800DE"/>
    <w:rsid w:val="001805C7"/>
    <w:rsid w:val="0018147F"/>
    <w:rsid w:val="00181610"/>
    <w:rsid w:val="001821FE"/>
    <w:rsid w:val="0018262B"/>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8D6"/>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0FD6"/>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4172"/>
    <w:rsid w:val="0024441B"/>
    <w:rsid w:val="0024511C"/>
    <w:rsid w:val="0024549E"/>
    <w:rsid w:val="00245706"/>
    <w:rsid w:val="00245D7E"/>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3203"/>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C28"/>
    <w:rsid w:val="002A7D9F"/>
    <w:rsid w:val="002A7E7A"/>
    <w:rsid w:val="002B2910"/>
    <w:rsid w:val="002B3BD9"/>
    <w:rsid w:val="002B471B"/>
    <w:rsid w:val="002B4746"/>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1C6C"/>
    <w:rsid w:val="0031276A"/>
    <w:rsid w:val="00313310"/>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999"/>
    <w:rsid w:val="00457387"/>
    <w:rsid w:val="0045744A"/>
    <w:rsid w:val="004603DF"/>
    <w:rsid w:val="00460F75"/>
    <w:rsid w:val="00462B48"/>
    <w:rsid w:val="00465241"/>
    <w:rsid w:val="004653BC"/>
    <w:rsid w:val="0046680B"/>
    <w:rsid w:val="004675B6"/>
    <w:rsid w:val="004678F6"/>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4A4"/>
    <w:rsid w:val="005114D4"/>
    <w:rsid w:val="00512CAD"/>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D27"/>
    <w:rsid w:val="005467CC"/>
    <w:rsid w:val="00550428"/>
    <w:rsid w:val="005505B1"/>
    <w:rsid w:val="00550A86"/>
    <w:rsid w:val="00550C0C"/>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11C6"/>
    <w:rsid w:val="00572272"/>
    <w:rsid w:val="00572275"/>
    <w:rsid w:val="005724E1"/>
    <w:rsid w:val="0057259A"/>
    <w:rsid w:val="0057401F"/>
    <w:rsid w:val="00574BBD"/>
    <w:rsid w:val="005756FC"/>
    <w:rsid w:val="0057622D"/>
    <w:rsid w:val="005816E3"/>
    <w:rsid w:val="00581AA9"/>
    <w:rsid w:val="005823CA"/>
    <w:rsid w:val="00582BF2"/>
    <w:rsid w:val="00582D9A"/>
    <w:rsid w:val="005838E0"/>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24F8"/>
    <w:rsid w:val="005E391B"/>
    <w:rsid w:val="005E492F"/>
    <w:rsid w:val="005E4DBD"/>
    <w:rsid w:val="005E51EA"/>
    <w:rsid w:val="005E5F91"/>
    <w:rsid w:val="005E663E"/>
    <w:rsid w:val="005E6719"/>
    <w:rsid w:val="005E791D"/>
    <w:rsid w:val="005F064F"/>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556"/>
    <w:rsid w:val="0061194F"/>
    <w:rsid w:val="00611DC9"/>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625"/>
    <w:rsid w:val="00624AB6"/>
    <w:rsid w:val="00625AC2"/>
    <w:rsid w:val="0062637D"/>
    <w:rsid w:val="00626B4E"/>
    <w:rsid w:val="00627009"/>
    <w:rsid w:val="00627CF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AE"/>
    <w:rsid w:val="0065492E"/>
    <w:rsid w:val="0065522B"/>
    <w:rsid w:val="0065607D"/>
    <w:rsid w:val="00656552"/>
    <w:rsid w:val="006579BD"/>
    <w:rsid w:val="006579EB"/>
    <w:rsid w:val="00657DFA"/>
    <w:rsid w:val="006601EE"/>
    <w:rsid w:val="006606B3"/>
    <w:rsid w:val="006616D4"/>
    <w:rsid w:val="006622BA"/>
    <w:rsid w:val="00662691"/>
    <w:rsid w:val="0066379A"/>
    <w:rsid w:val="00663BEE"/>
    <w:rsid w:val="006644D9"/>
    <w:rsid w:val="00665035"/>
    <w:rsid w:val="0066520A"/>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59D2"/>
    <w:rsid w:val="00686481"/>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CAB"/>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BEE"/>
    <w:rsid w:val="007275FB"/>
    <w:rsid w:val="00727EB7"/>
    <w:rsid w:val="00727FB7"/>
    <w:rsid w:val="007303E9"/>
    <w:rsid w:val="00730AB9"/>
    <w:rsid w:val="00730C2A"/>
    <w:rsid w:val="00731A4D"/>
    <w:rsid w:val="00731D59"/>
    <w:rsid w:val="00732018"/>
    <w:rsid w:val="00732846"/>
    <w:rsid w:val="00732B6C"/>
    <w:rsid w:val="00736152"/>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5580"/>
    <w:rsid w:val="00776ACF"/>
    <w:rsid w:val="00777E7A"/>
    <w:rsid w:val="00780068"/>
    <w:rsid w:val="00780E7F"/>
    <w:rsid w:val="007810E7"/>
    <w:rsid w:val="0078116B"/>
    <w:rsid w:val="00781802"/>
    <w:rsid w:val="00781AEB"/>
    <w:rsid w:val="00782A09"/>
    <w:rsid w:val="00782A1A"/>
    <w:rsid w:val="00782FA3"/>
    <w:rsid w:val="00783902"/>
    <w:rsid w:val="00784118"/>
    <w:rsid w:val="00784196"/>
    <w:rsid w:val="00784BEF"/>
    <w:rsid w:val="00787BE3"/>
    <w:rsid w:val="00787D71"/>
    <w:rsid w:val="00791578"/>
    <w:rsid w:val="007917EB"/>
    <w:rsid w:val="007920C6"/>
    <w:rsid w:val="007930EE"/>
    <w:rsid w:val="0079413B"/>
    <w:rsid w:val="00795902"/>
    <w:rsid w:val="00796660"/>
    <w:rsid w:val="00796BEB"/>
    <w:rsid w:val="00796D34"/>
    <w:rsid w:val="007A0446"/>
    <w:rsid w:val="007A080D"/>
    <w:rsid w:val="007A0C43"/>
    <w:rsid w:val="007A1689"/>
    <w:rsid w:val="007A3EE2"/>
    <w:rsid w:val="007A48E4"/>
    <w:rsid w:val="007A49E7"/>
    <w:rsid w:val="007A505E"/>
    <w:rsid w:val="007A52F3"/>
    <w:rsid w:val="007A53AE"/>
    <w:rsid w:val="007A5FCA"/>
    <w:rsid w:val="007A67E3"/>
    <w:rsid w:val="007A6FA1"/>
    <w:rsid w:val="007A7118"/>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3F73"/>
    <w:rsid w:val="007D3FA7"/>
    <w:rsid w:val="007D6300"/>
    <w:rsid w:val="007D63FB"/>
    <w:rsid w:val="007D6474"/>
    <w:rsid w:val="007D68D7"/>
    <w:rsid w:val="007D6B46"/>
    <w:rsid w:val="007E0055"/>
    <w:rsid w:val="007E086E"/>
    <w:rsid w:val="007E111F"/>
    <w:rsid w:val="007E1927"/>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25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34C3"/>
    <w:rsid w:val="00896F5F"/>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B23"/>
    <w:rsid w:val="00900796"/>
    <w:rsid w:val="00900EFF"/>
    <w:rsid w:val="00901104"/>
    <w:rsid w:val="0090116D"/>
    <w:rsid w:val="009012C4"/>
    <w:rsid w:val="009013C4"/>
    <w:rsid w:val="00903E07"/>
    <w:rsid w:val="0090440C"/>
    <w:rsid w:val="00904C7D"/>
    <w:rsid w:val="00904DD2"/>
    <w:rsid w:val="00906140"/>
    <w:rsid w:val="00906A98"/>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6C2"/>
    <w:rsid w:val="00923C85"/>
    <w:rsid w:val="00924A83"/>
    <w:rsid w:val="00925575"/>
    <w:rsid w:val="0092572C"/>
    <w:rsid w:val="00926341"/>
    <w:rsid w:val="00926814"/>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50F8F"/>
    <w:rsid w:val="0095113E"/>
    <w:rsid w:val="009511E8"/>
    <w:rsid w:val="0095155F"/>
    <w:rsid w:val="009515A8"/>
    <w:rsid w:val="009516E0"/>
    <w:rsid w:val="00952594"/>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162"/>
    <w:rsid w:val="00967562"/>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362"/>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53A7"/>
    <w:rsid w:val="00B36FEA"/>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752"/>
    <w:rsid w:val="00BE2702"/>
    <w:rsid w:val="00BE2787"/>
    <w:rsid w:val="00BE51F8"/>
    <w:rsid w:val="00BE6BB2"/>
    <w:rsid w:val="00BE70FB"/>
    <w:rsid w:val="00BE72E4"/>
    <w:rsid w:val="00BE788B"/>
    <w:rsid w:val="00BE789C"/>
    <w:rsid w:val="00BF014B"/>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2606"/>
    <w:rsid w:val="00C34493"/>
    <w:rsid w:val="00C3471F"/>
    <w:rsid w:val="00C347CD"/>
    <w:rsid w:val="00C34860"/>
    <w:rsid w:val="00C3502A"/>
    <w:rsid w:val="00C35E1E"/>
    <w:rsid w:val="00C35E8D"/>
    <w:rsid w:val="00C3649C"/>
    <w:rsid w:val="00C36B84"/>
    <w:rsid w:val="00C36B9C"/>
    <w:rsid w:val="00C36D5D"/>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0632"/>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B7E"/>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904"/>
    <w:rsid w:val="00D16CE2"/>
    <w:rsid w:val="00D174E8"/>
    <w:rsid w:val="00D20058"/>
    <w:rsid w:val="00D20310"/>
    <w:rsid w:val="00D20770"/>
    <w:rsid w:val="00D20BF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4D6"/>
    <w:rsid w:val="00D9747E"/>
    <w:rsid w:val="00DA0572"/>
    <w:rsid w:val="00DA0DEA"/>
    <w:rsid w:val="00DA1813"/>
    <w:rsid w:val="00DA2CE9"/>
    <w:rsid w:val="00DA37CC"/>
    <w:rsid w:val="00DA4118"/>
    <w:rsid w:val="00DA7DB5"/>
    <w:rsid w:val="00DB0197"/>
    <w:rsid w:val="00DB1908"/>
    <w:rsid w:val="00DB192F"/>
    <w:rsid w:val="00DB1B7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88D"/>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516E"/>
    <w:rsid w:val="00E55BB3"/>
    <w:rsid w:val="00E55D00"/>
    <w:rsid w:val="00E55D6B"/>
    <w:rsid w:val="00E56BFA"/>
    <w:rsid w:val="00E571F6"/>
    <w:rsid w:val="00E57263"/>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3987"/>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C42"/>
    <w:rsid w:val="00ED0D53"/>
    <w:rsid w:val="00ED0E34"/>
    <w:rsid w:val="00ED1340"/>
    <w:rsid w:val="00ED15A0"/>
    <w:rsid w:val="00ED2362"/>
    <w:rsid w:val="00ED31D2"/>
    <w:rsid w:val="00ED34CA"/>
    <w:rsid w:val="00ED3D6B"/>
    <w:rsid w:val="00ED4ED8"/>
    <w:rsid w:val="00ED55BB"/>
    <w:rsid w:val="00ED6D31"/>
    <w:rsid w:val="00ED7A1E"/>
    <w:rsid w:val="00ED7F56"/>
    <w:rsid w:val="00EE07A3"/>
    <w:rsid w:val="00EE0DC8"/>
    <w:rsid w:val="00EE31BE"/>
    <w:rsid w:val="00EE34C7"/>
    <w:rsid w:val="00EE3595"/>
    <w:rsid w:val="00EE3AEC"/>
    <w:rsid w:val="00EE4D3D"/>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633F"/>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620F"/>
    <w:rsid w:val="00F76559"/>
    <w:rsid w:val="00F76B8A"/>
    <w:rsid w:val="00F76D53"/>
    <w:rsid w:val="00F770BB"/>
    <w:rsid w:val="00F77C6C"/>
    <w:rsid w:val="00F77EDC"/>
    <w:rsid w:val="00F77F1D"/>
    <w:rsid w:val="00F80908"/>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3A2"/>
    <w:rsid w:val="00FC3EE7"/>
    <w:rsid w:val="00FC4D23"/>
    <w:rsid w:val="00FC620A"/>
    <w:rsid w:val="00FC65D0"/>
    <w:rsid w:val="00FC6A62"/>
    <w:rsid w:val="00FC6CD9"/>
    <w:rsid w:val="00FC7238"/>
    <w:rsid w:val="00FD03B5"/>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6A17"/>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5:docId w15:val="{80B91F61-8E22-4D01-9BA6-3000C6EB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63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030D-8E39-474A-B4D2-917DD394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12875</Words>
  <Characters>405</Characters>
  <Application>Microsoft Office Word</Application>
  <DocSecurity>0</DocSecurity>
  <Lines>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2015-03-20T06:50:00Z</cp:lastPrinted>
  <dcterms:created xsi:type="dcterms:W3CDTF">2017-11-15T05:01:00Z</dcterms:created>
  <dcterms:modified xsi:type="dcterms:W3CDTF">2017-12-12T02:12:00Z</dcterms:modified>
</cp:coreProperties>
</file>