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C5" w:rsidRDefault="00811906" w:rsidP="00811906">
      <w:pPr>
        <w:tabs>
          <w:tab w:val="left" w:pos="538"/>
          <w:tab w:val="center" w:pos="7699"/>
        </w:tabs>
        <w:jc w:val="left"/>
        <w:rPr>
          <w:rFonts w:ascii="ＭＳ ゴシック" w:eastAsia="ＭＳ ゴシック" w:hAnsi="ＭＳ ゴシック"/>
          <w:sz w:val="44"/>
          <w:szCs w:val="44"/>
        </w:rPr>
      </w:pPr>
      <w:r>
        <w:rPr>
          <w:rFonts w:ascii="ＭＳ ゴシック" w:eastAsia="ＭＳ ゴシック" w:hAnsi="ＭＳ ゴシック"/>
          <w:sz w:val="44"/>
          <w:szCs w:val="44"/>
        </w:rPr>
        <w:tab/>
      </w:r>
      <w:r>
        <w:rPr>
          <w:rFonts w:ascii="ＭＳ ゴシック" w:eastAsia="ＭＳ ゴシック" w:hAnsi="ＭＳ ゴシック"/>
          <w:sz w:val="44"/>
          <w:szCs w:val="44"/>
        </w:rPr>
        <w:tab/>
      </w:r>
    </w:p>
    <w:p w:rsidR="00855FC5" w:rsidRDefault="00855FC5" w:rsidP="00855FC5">
      <w:pPr>
        <w:jc w:val="center"/>
        <w:rPr>
          <w:rFonts w:ascii="ＭＳ ゴシック" w:eastAsia="ＭＳ ゴシック" w:hAnsi="ＭＳ ゴシック"/>
          <w:sz w:val="44"/>
          <w:szCs w:val="44"/>
        </w:rPr>
      </w:pPr>
    </w:p>
    <w:p w:rsidR="00855FC5" w:rsidRDefault="00855FC5" w:rsidP="00855FC5">
      <w:pPr>
        <w:jc w:val="center"/>
        <w:rPr>
          <w:rFonts w:ascii="ＭＳ ゴシック" w:eastAsia="ＭＳ ゴシック" w:hAnsi="ＭＳ ゴシック"/>
          <w:sz w:val="44"/>
          <w:szCs w:val="44"/>
        </w:rPr>
      </w:pPr>
    </w:p>
    <w:p w:rsidR="002C3963" w:rsidRPr="002C3963" w:rsidRDefault="002C3963" w:rsidP="00855FC5">
      <w:pPr>
        <w:jc w:val="center"/>
        <w:rPr>
          <w:rFonts w:ascii="ＭＳ ゴシック" w:eastAsia="ＭＳ ゴシック" w:hAnsi="ＭＳ ゴシック"/>
          <w:sz w:val="48"/>
          <w:szCs w:val="48"/>
        </w:rPr>
      </w:pPr>
      <w:r w:rsidRPr="002C3963">
        <w:rPr>
          <w:rFonts w:ascii="ＭＳ ゴシック" w:eastAsia="ＭＳ ゴシック" w:hAnsi="ＭＳ ゴシック" w:hint="eastAsia"/>
          <w:sz w:val="48"/>
          <w:szCs w:val="48"/>
        </w:rPr>
        <w:t>地方独立行政法人大阪府立環境農林水産総合研究所</w:t>
      </w:r>
    </w:p>
    <w:p w:rsidR="00855FC5" w:rsidRDefault="00855FC5" w:rsidP="00855FC5">
      <w:pPr>
        <w:jc w:val="center"/>
        <w:rPr>
          <w:rFonts w:ascii="ＭＳ ゴシック" w:eastAsia="ＭＳ ゴシック" w:hAnsi="ＭＳ ゴシック"/>
          <w:sz w:val="44"/>
          <w:szCs w:val="44"/>
        </w:rPr>
      </w:pPr>
      <w:r w:rsidRPr="002C3963">
        <w:rPr>
          <w:rFonts w:ascii="ＭＳ ゴシック" w:eastAsia="ＭＳ ゴシック" w:hAnsi="ＭＳ ゴシック" w:hint="eastAsia"/>
          <w:sz w:val="48"/>
          <w:szCs w:val="48"/>
        </w:rPr>
        <w:t>第1期中期目標</w:t>
      </w:r>
      <w:r w:rsidR="002C3963" w:rsidRPr="002C3963">
        <w:rPr>
          <w:rFonts w:ascii="ＭＳ ゴシック" w:eastAsia="ＭＳ ゴシック" w:hAnsi="ＭＳ ゴシック" w:hint="eastAsia"/>
          <w:sz w:val="48"/>
          <w:szCs w:val="48"/>
        </w:rPr>
        <w:t>に係る業務の実績に関する評価結果</w:t>
      </w:r>
    </w:p>
    <w:p w:rsidR="00855FC5" w:rsidRPr="002C3963" w:rsidRDefault="00855FC5" w:rsidP="00855FC5">
      <w:pPr>
        <w:jc w:val="center"/>
        <w:rPr>
          <w:rFonts w:ascii="ＭＳ ゴシック" w:eastAsia="ＭＳ ゴシック" w:hAnsi="ＭＳ ゴシック"/>
          <w:sz w:val="36"/>
          <w:szCs w:val="36"/>
        </w:rPr>
      </w:pPr>
      <w:r w:rsidRPr="002C3963">
        <w:rPr>
          <w:rFonts w:ascii="ＭＳ ゴシック" w:eastAsia="ＭＳ ゴシック" w:hAnsi="ＭＳ ゴシック" w:hint="eastAsia"/>
          <w:sz w:val="36"/>
          <w:szCs w:val="36"/>
        </w:rPr>
        <w:t>（</w:t>
      </w:r>
      <w:r w:rsidR="002C3963" w:rsidRPr="002C3963">
        <w:rPr>
          <w:rFonts w:ascii="ＭＳ ゴシック" w:eastAsia="ＭＳ ゴシック" w:hAnsi="ＭＳ ゴシック" w:hint="eastAsia"/>
          <w:sz w:val="36"/>
          <w:szCs w:val="36"/>
        </w:rPr>
        <w:t>中期目標の期間：</w:t>
      </w:r>
      <w:r w:rsidRPr="002C3963">
        <w:rPr>
          <w:rFonts w:ascii="ＭＳ ゴシック" w:eastAsia="ＭＳ ゴシック" w:hAnsi="ＭＳ ゴシック" w:hint="eastAsia"/>
          <w:sz w:val="36"/>
          <w:szCs w:val="36"/>
        </w:rPr>
        <w:t>平成24年4月1日～平成</w:t>
      </w:r>
      <w:r w:rsidR="003D1C58" w:rsidRPr="002C3963">
        <w:rPr>
          <w:rFonts w:ascii="ＭＳ ゴシック" w:eastAsia="ＭＳ ゴシック" w:hAnsi="ＭＳ ゴシック" w:hint="eastAsia"/>
          <w:sz w:val="36"/>
          <w:szCs w:val="36"/>
        </w:rPr>
        <w:t>28</w:t>
      </w:r>
      <w:r w:rsidRPr="002C3963">
        <w:rPr>
          <w:rFonts w:ascii="ＭＳ ゴシック" w:eastAsia="ＭＳ ゴシック" w:hAnsi="ＭＳ ゴシック" w:hint="eastAsia"/>
          <w:sz w:val="36"/>
          <w:szCs w:val="36"/>
        </w:rPr>
        <w:t>年3月31日）</w:t>
      </w:r>
      <w:bookmarkStart w:id="0" w:name="_GoBack"/>
      <w:bookmarkEnd w:id="0"/>
    </w:p>
    <w:p w:rsidR="00855FC5" w:rsidRPr="002C3963" w:rsidRDefault="00855FC5" w:rsidP="00855FC5">
      <w:pPr>
        <w:jc w:val="center"/>
        <w:rPr>
          <w:rFonts w:ascii="ＭＳ ゴシック" w:eastAsia="ＭＳ ゴシック" w:hAnsi="ＭＳ ゴシック"/>
          <w:sz w:val="44"/>
          <w:szCs w:val="44"/>
        </w:rPr>
      </w:pPr>
    </w:p>
    <w:p w:rsidR="00855FC5" w:rsidRPr="00855FC5" w:rsidRDefault="00855FC5" w:rsidP="00855FC5">
      <w:pPr>
        <w:jc w:val="center"/>
        <w:rPr>
          <w:rFonts w:ascii="ＭＳ ゴシック" w:eastAsia="ＭＳ ゴシック" w:hAnsi="ＭＳ ゴシック"/>
          <w:sz w:val="44"/>
          <w:szCs w:val="44"/>
        </w:rPr>
      </w:pPr>
    </w:p>
    <w:p w:rsidR="00855FC5" w:rsidRPr="00855FC5" w:rsidRDefault="00855FC5" w:rsidP="00855FC5">
      <w:pPr>
        <w:jc w:val="center"/>
        <w:rPr>
          <w:rFonts w:ascii="ＭＳ ゴシック" w:eastAsia="ＭＳ ゴシック" w:hAnsi="ＭＳ ゴシック"/>
          <w:sz w:val="44"/>
          <w:szCs w:val="44"/>
        </w:rPr>
      </w:pPr>
    </w:p>
    <w:p w:rsidR="00A93A84" w:rsidRPr="00C7589C" w:rsidRDefault="00A93A84" w:rsidP="00A93A84">
      <w:pPr>
        <w:jc w:val="center"/>
        <w:rPr>
          <w:rFonts w:ascii="ＭＳ ゴシック" w:eastAsia="ＭＳ ゴシック" w:hAnsi="ＭＳ ゴシック"/>
          <w:sz w:val="44"/>
          <w:szCs w:val="44"/>
        </w:rPr>
      </w:pPr>
      <w:r w:rsidRPr="00C7589C">
        <w:rPr>
          <w:rFonts w:ascii="ＭＳ ゴシック" w:eastAsia="ＭＳ ゴシック" w:hAnsi="ＭＳ ゴシック" w:hint="eastAsia"/>
          <w:sz w:val="44"/>
          <w:szCs w:val="44"/>
        </w:rPr>
        <w:t>平成</w:t>
      </w:r>
      <w:r>
        <w:rPr>
          <w:rFonts w:ascii="ＭＳ ゴシック" w:eastAsia="ＭＳ ゴシック" w:hAnsi="ＭＳ ゴシック" w:hint="eastAsia"/>
          <w:sz w:val="44"/>
          <w:szCs w:val="44"/>
        </w:rPr>
        <w:t>28</w:t>
      </w:r>
      <w:r w:rsidRPr="00C7589C">
        <w:rPr>
          <w:rFonts w:ascii="ＭＳ ゴシック" w:eastAsia="ＭＳ ゴシック" w:hAnsi="ＭＳ ゴシック" w:hint="eastAsia"/>
          <w:sz w:val="44"/>
          <w:szCs w:val="44"/>
        </w:rPr>
        <w:t>年</w:t>
      </w:r>
      <w:r w:rsidR="006E7540">
        <w:rPr>
          <w:rFonts w:ascii="ＭＳ ゴシック" w:eastAsia="ＭＳ ゴシック" w:hAnsi="ＭＳ ゴシック" w:hint="eastAsia"/>
          <w:sz w:val="44"/>
          <w:szCs w:val="44"/>
        </w:rPr>
        <w:t>８</w:t>
      </w:r>
      <w:r w:rsidRPr="00C7589C">
        <w:rPr>
          <w:rFonts w:ascii="ＭＳ ゴシック" w:eastAsia="ＭＳ ゴシック" w:hAnsi="ＭＳ ゴシック" w:hint="eastAsia"/>
          <w:sz w:val="44"/>
          <w:szCs w:val="44"/>
        </w:rPr>
        <w:t>月</w:t>
      </w:r>
    </w:p>
    <w:p w:rsidR="00A93A84" w:rsidRPr="00C7589C" w:rsidRDefault="00A93A84" w:rsidP="00A93A84">
      <w:pPr>
        <w:jc w:val="center"/>
        <w:rPr>
          <w:rFonts w:ascii="ＭＳ ゴシック" w:eastAsia="ＭＳ ゴシック" w:hAnsi="ＭＳ ゴシック"/>
          <w:sz w:val="44"/>
          <w:szCs w:val="44"/>
        </w:rPr>
      </w:pPr>
    </w:p>
    <w:p w:rsidR="00A93A84" w:rsidRPr="00C7589C" w:rsidRDefault="00A93A84" w:rsidP="00A93A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大阪府地方独立行政法人</w:t>
      </w:r>
    </w:p>
    <w:p w:rsidR="00855FC5" w:rsidRPr="00855FC5" w:rsidRDefault="00A93A84" w:rsidP="00A93A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大阪府立環境農林水産総合研究所評価委員会</w:t>
      </w:r>
    </w:p>
    <w:p w:rsidR="00855FC5" w:rsidRPr="00855FC5" w:rsidRDefault="00855FC5" w:rsidP="00855FC5">
      <w:pPr>
        <w:jc w:val="center"/>
        <w:rPr>
          <w:rFonts w:ascii="ＭＳ ゴシック" w:eastAsia="ＭＳ ゴシック" w:hAnsi="ＭＳ ゴシック"/>
          <w:sz w:val="44"/>
          <w:szCs w:val="44"/>
        </w:rPr>
      </w:pPr>
    </w:p>
    <w:p w:rsidR="002C3963" w:rsidRDefault="002C3963">
      <w:pPr>
        <w:widowControl/>
        <w:jc w:val="left"/>
        <w:rPr>
          <w:rFonts w:ascii="ＭＳ ゴシック" w:eastAsia="ＭＳ ゴシック" w:hAnsi="ＭＳ ゴシック"/>
          <w:sz w:val="44"/>
          <w:szCs w:val="44"/>
        </w:rPr>
      </w:pPr>
      <w:r>
        <w:rPr>
          <w:rFonts w:ascii="ＭＳ ゴシック" w:eastAsia="ＭＳ ゴシック" w:hAnsi="ＭＳ ゴシック"/>
          <w:sz w:val="44"/>
          <w:szCs w:val="44"/>
        </w:rPr>
        <w:br w:type="page"/>
      </w:r>
    </w:p>
    <w:p w:rsidR="002C3963" w:rsidRDefault="002C3963">
      <w:pPr>
        <w:widowControl/>
        <w:jc w:val="left"/>
        <w:rPr>
          <w:rFonts w:ascii="ＭＳ ゴシック" w:eastAsia="ＭＳ ゴシック" w:hAnsi="ＭＳ ゴシック"/>
          <w:sz w:val="44"/>
          <w:szCs w:val="44"/>
        </w:rPr>
      </w:pPr>
      <w:r>
        <w:rPr>
          <w:rFonts w:ascii="ＭＳ ゴシック" w:eastAsia="ＭＳ ゴシック" w:hAnsi="ＭＳ ゴシック"/>
          <w:sz w:val="44"/>
          <w:szCs w:val="44"/>
        </w:rPr>
        <w:lastRenderedPageBreak/>
        <w:br w:type="page"/>
      </w:r>
    </w:p>
    <w:p w:rsidR="003A75FB" w:rsidRDefault="003A75FB" w:rsidP="00855FC5">
      <w:pPr>
        <w:jc w:val="center"/>
        <w:rPr>
          <w:rFonts w:ascii="HGSｺﾞｼｯｸM" w:eastAsia="HGSｺﾞｼｯｸM" w:hAnsi="ＭＳ ゴシック"/>
          <w:sz w:val="24"/>
          <w:szCs w:val="24"/>
        </w:rPr>
      </w:pPr>
    </w:p>
    <w:p w:rsidR="003A75FB" w:rsidRDefault="003A75FB" w:rsidP="00855FC5">
      <w:pPr>
        <w:jc w:val="center"/>
        <w:rPr>
          <w:rFonts w:ascii="HGSｺﾞｼｯｸM" w:eastAsia="HGSｺﾞｼｯｸM" w:hAnsi="ＭＳ ゴシック"/>
          <w:sz w:val="24"/>
          <w:szCs w:val="24"/>
        </w:rPr>
      </w:pPr>
    </w:p>
    <w:p w:rsidR="003A75FB" w:rsidRDefault="003A75FB" w:rsidP="00855FC5">
      <w:pPr>
        <w:jc w:val="center"/>
        <w:rPr>
          <w:rFonts w:ascii="HGSｺﾞｼｯｸM" w:eastAsia="HGSｺﾞｼｯｸM" w:hAnsi="ＭＳ ゴシック"/>
          <w:sz w:val="24"/>
          <w:szCs w:val="24"/>
        </w:rPr>
      </w:pPr>
    </w:p>
    <w:p w:rsidR="00855FC5" w:rsidRPr="002C3963" w:rsidRDefault="002C3963" w:rsidP="00855FC5">
      <w:pPr>
        <w:jc w:val="center"/>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 xml:space="preserve">目　</w:t>
      </w: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次</w:t>
      </w:r>
    </w:p>
    <w:p w:rsidR="002C3963" w:rsidRDefault="002C3963" w:rsidP="00855FC5">
      <w:pPr>
        <w:jc w:val="center"/>
        <w:rPr>
          <w:rFonts w:ascii="HGSｺﾞｼｯｸM" w:eastAsia="HGSｺﾞｼｯｸM" w:hAnsi="ＭＳ ゴシック"/>
          <w:sz w:val="24"/>
          <w:szCs w:val="24"/>
        </w:rPr>
      </w:pPr>
    </w:p>
    <w:p w:rsidR="003A75FB" w:rsidRPr="002C3963" w:rsidRDefault="003A75FB" w:rsidP="00855FC5">
      <w:pPr>
        <w:jc w:val="center"/>
        <w:rPr>
          <w:rFonts w:ascii="HGSｺﾞｼｯｸM" w:eastAsia="HGSｺﾞｼｯｸM" w:hAnsi="ＭＳ ゴシック"/>
          <w:sz w:val="24"/>
          <w:szCs w:val="24"/>
        </w:rPr>
      </w:pPr>
    </w:p>
    <w:p w:rsidR="002C3963" w:rsidRPr="002C3963" w:rsidRDefault="002C3963" w:rsidP="00764517">
      <w:pPr>
        <w:jc w:val="left"/>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１　全体評価</w:t>
      </w:r>
      <w:r w:rsidR="00332725">
        <w:rPr>
          <w:rFonts w:ascii="HGSｺﾞｼｯｸM" w:eastAsia="HGSｺﾞｼｯｸM" w:hAnsi="ＭＳ ゴシック" w:hint="eastAsia"/>
          <w:sz w:val="24"/>
          <w:szCs w:val="24"/>
        </w:rPr>
        <w:t xml:space="preserve">　　　　　　　　　　　　　　　　　　　　　　　　　　　　　　　　　　　　　　　　　　　　　　　　　　　　　　</w:t>
      </w:r>
      <w:r w:rsidR="00764517">
        <w:rPr>
          <w:rFonts w:ascii="HGSｺﾞｼｯｸM" w:eastAsia="HGSｺﾞｼｯｸM" w:hAnsi="ＭＳ ゴシック" w:hint="eastAsia"/>
          <w:sz w:val="24"/>
          <w:szCs w:val="24"/>
        </w:rPr>
        <w:t>１ページ</w:t>
      </w:r>
    </w:p>
    <w:p w:rsidR="002C3963" w:rsidRPr="00764517"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２　参考資料</w:t>
      </w:r>
      <w:r w:rsidR="00764517">
        <w:rPr>
          <w:rFonts w:ascii="HGSｺﾞｼｯｸM" w:eastAsia="HGSｺﾞｼｯｸM" w:hAnsi="ＭＳ ゴシック" w:hint="eastAsia"/>
          <w:sz w:val="24"/>
          <w:szCs w:val="24"/>
        </w:rPr>
        <w:t xml:space="preserve">　　　　　　　　　　　　　　　　　　　　　　　　　　　　　　　　　　　　　　　　　　　　　　　　　　　　　　３ページ</w:t>
      </w:r>
    </w:p>
    <w:p w:rsidR="002C3963"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３　大項目評価</w:t>
      </w:r>
    </w:p>
    <w:p w:rsidR="002C3963"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１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府民サービスに係る技術支援の実施と情報発信</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083088">
        <w:rPr>
          <w:rFonts w:ascii="HGSｺﾞｼｯｸM" w:eastAsia="HGSｺﾞｼｯｸM" w:hAnsi="ＭＳ ゴシック" w:hint="eastAsia"/>
          <w:sz w:val="24"/>
          <w:szCs w:val="24"/>
        </w:rPr>
        <w:t>４</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２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技術支援の基盤となる調査研究の実施</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083088">
        <w:rPr>
          <w:rFonts w:ascii="HGSｺﾞｼｯｸM" w:eastAsia="HGSｺﾞｼｯｸM" w:hAnsi="ＭＳ ゴシック" w:hint="eastAsia"/>
          <w:sz w:val="24"/>
          <w:szCs w:val="24"/>
        </w:rPr>
        <w:t>８</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３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研究業務の質的向上</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210D8D">
        <w:rPr>
          <w:rFonts w:ascii="HGSｺﾞｼｯｸM" w:eastAsia="HGSｺﾞｼｯｸM" w:hAnsi="ＭＳ ゴシック" w:hint="eastAsia"/>
          <w:sz w:val="24"/>
          <w:szCs w:val="24"/>
        </w:rPr>
        <w:t>1</w:t>
      </w:r>
      <w:r w:rsidR="00083088">
        <w:rPr>
          <w:rFonts w:ascii="HGSｺﾞｼｯｸM" w:eastAsia="HGSｺﾞｼｯｸM" w:hAnsi="ＭＳ ゴシック" w:hint="eastAsia"/>
          <w:sz w:val="24"/>
          <w:szCs w:val="24"/>
        </w:rPr>
        <w:t>1</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４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業務運営、組織運営、財務内容等の改善と効率化</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210D8D">
        <w:rPr>
          <w:rFonts w:ascii="HGSｺﾞｼｯｸM" w:eastAsia="HGSｺﾞｼｯｸM" w:hAnsi="ＭＳ ゴシック" w:hint="eastAsia"/>
          <w:sz w:val="24"/>
          <w:szCs w:val="24"/>
        </w:rPr>
        <w:t>1</w:t>
      </w:r>
      <w:r w:rsidR="00083088">
        <w:rPr>
          <w:rFonts w:ascii="HGSｺﾞｼｯｸM" w:eastAsia="HGSｺﾞｼｯｸM" w:hAnsi="ＭＳ ゴシック" w:hint="eastAsia"/>
          <w:sz w:val="24"/>
          <w:szCs w:val="24"/>
        </w:rPr>
        <w:t>3</w:t>
      </w:r>
      <w:r w:rsidR="00764517">
        <w:rPr>
          <w:rFonts w:ascii="HGSｺﾞｼｯｸM" w:eastAsia="HGSｺﾞｼｯｸM" w:hAnsi="ＭＳ ゴシック" w:hint="eastAsia"/>
          <w:sz w:val="24"/>
          <w:szCs w:val="24"/>
        </w:rPr>
        <w:t>ページ</w:t>
      </w:r>
    </w:p>
    <w:p w:rsidR="002C3963" w:rsidRDefault="002C3963" w:rsidP="002C3963">
      <w:pPr>
        <w:jc w:val="left"/>
        <w:rPr>
          <w:rFonts w:ascii="HGSｺﾞｼｯｸM" w:eastAsia="HGSｺﾞｼｯｸM" w:hAnsi="ＭＳ ゴシック"/>
          <w:sz w:val="24"/>
          <w:szCs w:val="24"/>
        </w:rPr>
      </w:pPr>
    </w:p>
    <w:p w:rsidR="007753D5" w:rsidRDefault="002C3963">
      <w:pPr>
        <w:widowControl/>
        <w:jc w:val="left"/>
        <w:rPr>
          <w:rFonts w:ascii="HGSｺﾞｼｯｸM" w:eastAsia="HGSｺﾞｼｯｸM" w:hAnsi="ＭＳ ゴシック"/>
          <w:sz w:val="24"/>
          <w:szCs w:val="24"/>
        </w:rPr>
        <w:sectPr w:rsidR="007753D5" w:rsidSect="00210D8D">
          <w:footerReference w:type="default" r:id="rId12"/>
          <w:footerReference w:type="first" r:id="rId13"/>
          <w:pgSz w:w="16839" w:h="11907" w:orient="landscape" w:code="9"/>
          <w:pgMar w:top="993" w:right="720" w:bottom="720" w:left="720" w:header="567" w:footer="57" w:gutter="0"/>
          <w:pgNumType w:start="1"/>
          <w:cols w:space="425"/>
          <w:titlePg/>
          <w:docGrid w:type="lines" w:linePitch="340"/>
        </w:sectPr>
      </w:pPr>
      <w:r>
        <w:rPr>
          <w:rFonts w:ascii="HGSｺﾞｼｯｸM" w:eastAsia="HGSｺﾞｼｯｸM" w:hAnsi="ＭＳ ゴシック"/>
          <w:sz w:val="24"/>
          <w:szCs w:val="24"/>
        </w:rPr>
        <w:br w:type="page"/>
      </w:r>
    </w:p>
    <w:p w:rsidR="007753D5" w:rsidRDefault="007753D5">
      <w:pPr>
        <w:widowControl/>
        <w:jc w:val="left"/>
        <w:rPr>
          <w:rFonts w:ascii="HGSｺﾞｼｯｸM" w:eastAsia="HGSｺﾞｼｯｸM" w:hAnsi="ＭＳ ゴシック"/>
          <w:sz w:val="24"/>
          <w:szCs w:val="24"/>
        </w:rPr>
      </w:pPr>
    </w:p>
    <w:tbl>
      <w:tblPr>
        <w:tblpPr w:leftFromText="142" w:rightFromText="142" w:vertAnchor="text" w:horzAnchor="margin" w:tblpX="99" w:tblpY="4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1"/>
      </w:tblGrid>
      <w:tr w:rsidR="00764517" w:rsidRPr="007D0F08" w:rsidTr="007753D5">
        <w:trPr>
          <w:trHeight w:val="9066"/>
        </w:trPr>
        <w:tc>
          <w:tcPr>
            <w:tcW w:w="15451" w:type="dxa"/>
          </w:tcPr>
          <w:p w:rsidR="00764517" w:rsidRPr="007D0F08" w:rsidRDefault="00764517" w:rsidP="004D00D6">
            <w:pPr>
              <w:widowControl/>
              <w:spacing w:line="320" w:lineRule="exact"/>
              <w:jc w:val="left"/>
              <w:rPr>
                <w:rFonts w:ascii="HGSｺﾞｼｯｸM" w:eastAsia="HGSｺﾞｼｯｸM" w:hAnsi="ＭＳ ゴシック"/>
                <w:sz w:val="24"/>
                <w:szCs w:val="24"/>
              </w:rPr>
            </w:pPr>
            <w:r w:rsidRPr="007D0F08">
              <w:rPr>
                <w:rFonts w:ascii="HGSｺﾞｼｯｸM" w:eastAsia="HGSｺﾞｼｯｸM" w:hAnsi="ＭＳ ゴシック" w:hint="eastAsia"/>
                <w:sz w:val="24"/>
                <w:szCs w:val="24"/>
              </w:rPr>
              <w:t>≪全体評価≫</w:t>
            </w:r>
          </w:p>
          <w:p w:rsidR="00764517" w:rsidRPr="007D0F08" w:rsidRDefault="00811906" w:rsidP="004D00D6">
            <w:pPr>
              <w:widowControl/>
              <w:tabs>
                <w:tab w:val="left" w:pos="2655"/>
              </w:tabs>
              <w:spacing w:line="320" w:lineRule="exact"/>
              <w:jc w:val="left"/>
              <w:rPr>
                <w:rFonts w:ascii="HGSｺﾞｼｯｸM" w:eastAsia="HGSｺﾞｼｯｸM" w:hAnsi="ＭＳ ゴシック"/>
                <w:sz w:val="24"/>
                <w:szCs w:val="24"/>
              </w:rPr>
            </w:pPr>
            <w:r w:rsidRPr="007D0F08">
              <w:rPr>
                <w:rFonts w:ascii="HGSｺﾞｼｯｸM" w:eastAsia="HGSｺﾞｼｯｸM" w:hAnsi="ＭＳ ゴシック"/>
                <w:sz w:val="24"/>
                <w:szCs w:val="24"/>
              </w:rPr>
              <w:tab/>
            </w:r>
          </w:p>
          <w:p w:rsidR="00764517" w:rsidRPr="007D0F08" w:rsidRDefault="00764517" w:rsidP="004D00D6">
            <w:pPr>
              <w:widowControl/>
              <w:spacing w:line="320" w:lineRule="exact"/>
              <w:jc w:val="left"/>
              <w:rPr>
                <w:rFonts w:ascii="HGSｺﾞｼｯｸM" w:eastAsia="HGSｺﾞｼｯｸM" w:hAnsi="ＭＳ ゴシック"/>
                <w:szCs w:val="21"/>
              </w:rPr>
            </w:pPr>
            <w:r w:rsidRPr="007D0F08">
              <w:rPr>
                <w:rFonts w:ascii="HGSｺﾞｼｯｸM" w:eastAsia="HGSｺﾞｼｯｸM" w:hAnsi="ＭＳ ゴシック" w:hint="eastAsia"/>
                <w:sz w:val="24"/>
                <w:szCs w:val="24"/>
              </w:rPr>
              <w:t xml:space="preserve">　</w:t>
            </w:r>
            <w:r w:rsidRPr="007D0F08">
              <w:rPr>
                <w:rFonts w:ascii="HGSｺﾞｼｯｸM" w:eastAsia="HGSｺﾞｼｯｸM" w:hAnsi="ＭＳ ゴシック" w:hint="eastAsia"/>
                <w:szCs w:val="21"/>
              </w:rPr>
              <w:t>全体として、中期目標を十分に達成している。</w:t>
            </w:r>
          </w:p>
          <w:p w:rsidR="00764517" w:rsidRPr="007D0F08" w:rsidRDefault="00764517" w:rsidP="004D00D6">
            <w:pPr>
              <w:widowControl/>
              <w:spacing w:line="320" w:lineRule="exact"/>
              <w:jc w:val="left"/>
              <w:rPr>
                <w:rFonts w:ascii="HGSｺﾞｼｯｸM" w:eastAsia="HGSｺﾞｼｯｸM" w:hAnsi="ＭＳ ゴシック"/>
                <w:szCs w:val="21"/>
              </w:rPr>
            </w:pPr>
          </w:p>
          <w:p w:rsidR="00DE4C4D"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Pr>
                <w:rFonts w:ascii="HGSｺﾞｼｯｸM" w:eastAsia="HGSｺﾞｼｯｸM" w:hAnsi="ＭＳ ゴシック" w:hint="eastAsia"/>
                <w:szCs w:val="21"/>
              </w:rPr>
              <w:t>○</w:t>
            </w:r>
            <w:r w:rsidR="004807B4" w:rsidRPr="005023A8">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地方独立行政法人大阪府立環境農林水産総合研究所は、</w:t>
            </w:r>
            <w:r w:rsidR="00DE4C4D" w:rsidRPr="005023A8">
              <w:rPr>
                <w:rFonts w:ascii="HGSｺﾞｼｯｸM" w:eastAsia="HGSｺﾞｼｯｸM" w:hAnsi="ＭＳ ゴシック" w:hint="eastAsia"/>
                <w:szCs w:val="21"/>
              </w:rPr>
              <w:t>「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w:t>
            </w:r>
            <w:r w:rsidR="0068582A" w:rsidRPr="005023A8">
              <w:rPr>
                <w:rFonts w:ascii="HGSｺﾞｼｯｸM" w:eastAsia="HGSｺﾞｼｯｸM" w:hAnsi="ＭＳ ゴシック" w:hint="eastAsia"/>
                <w:szCs w:val="21"/>
              </w:rPr>
              <w:t>技術開発や支援、さらには将来を見据えた先駆的な取組みに</w:t>
            </w:r>
            <w:r w:rsidR="004807B4" w:rsidRPr="005023A8">
              <w:rPr>
                <w:rFonts w:ascii="HGSｺﾞｼｯｸM" w:eastAsia="HGSｺﾞｼｯｸM" w:hAnsi="ＭＳ ゴシック" w:hint="eastAsia"/>
                <w:szCs w:val="21"/>
              </w:rPr>
              <w:t>努めた。</w:t>
            </w:r>
          </w:p>
          <w:p w:rsidR="00764517" w:rsidRPr="007D0F08" w:rsidRDefault="004807B4" w:rsidP="004D00D6">
            <w:pPr>
              <w:widowControl/>
              <w:spacing w:line="320" w:lineRule="exact"/>
              <w:ind w:leftChars="-67" w:left="247" w:hangingChars="185" w:hanging="388"/>
              <w:jc w:val="left"/>
              <w:rPr>
                <w:rFonts w:ascii="HGSｺﾞｼｯｸM" w:eastAsia="HGSｺﾞｼｯｸM" w:hAnsi="ＭＳ ゴシック"/>
                <w:szCs w:val="21"/>
              </w:rPr>
            </w:pPr>
            <w:r w:rsidRPr="007D0F08">
              <w:rPr>
                <w:rFonts w:ascii="HGSｺﾞｼｯｸM" w:eastAsia="HGSｺﾞｼｯｸM" w:hAnsi="ＭＳ ゴシック" w:hint="eastAsia"/>
                <w:szCs w:val="21"/>
              </w:rPr>
              <w:t xml:space="preserve">　　</w:t>
            </w:r>
            <w:r w:rsidR="005023A8">
              <w:rPr>
                <w:rFonts w:ascii="HGSｺﾞｼｯｸM" w:eastAsia="HGSｺﾞｼｯｸM" w:hAnsi="ＭＳ ゴシック" w:hint="eastAsia"/>
                <w:szCs w:val="21"/>
              </w:rPr>
              <w:t xml:space="preserve">  </w:t>
            </w:r>
            <w:r w:rsidRPr="007D0F08">
              <w:rPr>
                <w:rFonts w:ascii="HGSｺﾞｼｯｸM" w:eastAsia="HGSｺﾞｼｯｸM" w:hAnsi="ＭＳ ゴシック" w:hint="eastAsia"/>
                <w:szCs w:val="21"/>
              </w:rPr>
              <w:t>第１期中期目標期間において、</w:t>
            </w:r>
            <w:r w:rsidR="0068582A" w:rsidRPr="007D0F08">
              <w:rPr>
                <w:rFonts w:ascii="HGSｺﾞｼｯｸM" w:eastAsia="HGSｺﾞｼｯｸM" w:hAnsi="ＭＳ ゴシック" w:hint="eastAsia"/>
                <w:szCs w:val="21"/>
              </w:rPr>
              <w:t>法人自らの判断による自律的、弾力的な業務運営を行うことにより、より一層高い事業成果を挙げ、府民サービス</w:t>
            </w:r>
            <w:r w:rsidR="00BD4417" w:rsidRPr="007D0F08">
              <w:rPr>
                <w:rFonts w:ascii="HGSｺﾞｼｯｸM" w:eastAsia="HGSｺﾞｼｯｸM" w:hAnsi="ＭＳ ゴシック" w:hint="eastAsia"/>
                <w:szCs w:val="21"/>
              </w:rPr>
              <w:t>の</w:t>
            </w:r>
            <w:r w:rsidR="0068582A" w:rsidRPr="007D0F08">
              <w:rPr>
                <w:rFonts w:ascii="HGSｺﾞｼｯｸM" w:eastAsia="HGSｺﾞｼｯｸM" w:hAnsi="ＭＳ ゴシック" w:hint="eastAsia"/>
                <w:szCs w:val="21"/>
              </w:rPr>
              <w:t>向上</w:t>
            </w:r>
            <w:r w:rsidR="00BD4417" w:rsidRPr="007D0F08">
              <w:rPr>
                <w:rFonts w:ascii="HGSｺﾞｼｯｸM" w:eastAsia="HGSｺﾞｼｯｸM" w:hAnsi="ＭＳ ゴシック" w:hint="eastAsia"/>
                <w:szCs w:val="21"/>
              </w:rPr>
              <w:t>を</w:t>
            </w:r>
            <w:r w:rsidR="005023A8">
              <w:rPr>
                <w:rFonts w:ascii="HGSｺﾞｼｯｸM" w:eastAsia="HGSｺﾞｼｯｸM" w:hAnsi="ＭＳ ゴシック" w:hint="eastAsia"/>
                <w:szCs w:val="21"/>
              </w:rPr>
              <w:t>図る</w:t>
            </w:r>
            <w:r w:rsidR="0068582A" w:rsidRPr="007D0F08">
              <w:rPr>
                <w:rFonts w:ascii="HGSｺﾞｼｯｸM" w:eastAsia="HGSｺﾞｼｯｸM" w:hAnsi="ＭＳ ゴシック" w:hint="eastAsia"/>
                <w:szCs w:val="21"/>
              </w:rPr>
              <w:t>など</w:t>
            </w:r>
            <w:r w:rsidRPr="007D0F08">
              <w:rPr>
                <w:rFonts w:ascii="HGSｺﾞｼｯｸM" w:eastAsia="HGSｺﾞｼｯｸM" w:hAnsi="ＭＳ ゴシック" w:hint="eastAsia"/>
                <w:szCs w:val="21"/>
              </w:rPr>
              <w:t>、独立行政法人としての初期の目的を達成した点は高く評価できる。</w:t>
            </w:r>
          </w:p>
          <w:p w:rsidR="00764517" w:rsidRPr="007D0F08" w:rsidRDefault="00764517" w:rsidP="004D00D6">
            <w:pPr>
              <w:widowControl/>
              <w:spacing w:line="320" w:lineRule="exact"/>
              <w:jc w:val="left"/>
              <w:rPr>
                <w:rFonts w:ascii="HGSｺﾞｼｯｸM" w:eastAsia="HGSｺﾞｼｯｸM" w:hAnsi="ＭＳ ゴシック"/>
                <w:szCs w:val="21"/>
              </w:rPr>
            </w:pPr>
          </w:p>
          <w:p w:rsidR="00764517"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「府民サービスに係る技術支援の実施と情報発信」の面では、</w:t>
            </w:r>
            <w:r w:rsidR="00E63BD3" w:rsidRPr="005023A8">
              <w:rPr>
                <w:rFonts w:ascii="HGSｺﾞｼｯｸM" w:eastAsia="HGSｺﾞｼｯｸM" w:hAnsi="ＭＳ ゴシック" w:hint="eastAsia"/>
                <w:szCs w:val="21"/>
              </w:rPr>
              <w:t>環境、農林水産業及び食品産業の分野において、</w:t>
            </w:r>
            <w:r w:rsidR="00342991" w:rsidRPr="005023A8">
              <w:rPr>
                <w:rFonts w:ascii="HGSｺﾞｼｯｸM" w:eastAsia="HGSｺﾞｼｯｸM" w:hAnsi="ＭＳ ゴシック" w:hint="eastAsia"/>
                <w:szCs w:val="21"/>
              </w:rPr>
              <w:t>事業者や行政に対して迅速かつ的確に技術支援を行</w:t>
            </w:r>
            <w:r w:rsidR="00943D44" w:rsidRPr="005023A8">
              <w:rPr>
                <w:rFonts w:ascii="HGSｺﾞｼｯｸM" w:eastAsia="HGSｺﾞｼｯｸM" w:hAnsi="ＭＳ ゴシック" w:hint="eastAsia"/>
                <w:szCs w:val="21"/>
              </w:rPr>
              <w:t>うとともに</w:t>
            </w:r>
            <w:r w:rsidR="00342991" w:rsidRPr="005023A8">
              <w:rPr>
                <w:rFonts w:ascii="HGSｺﾞｼｯｸM" w:eastAsia="HGSｺﾞｼｯｸM" w:hAnsi="ＭＳ ゴシック" w:hint="eastAsia"/>
                <w:szCs w:val="21"/>
              </w:rPr>
              <w:t>、</w:t>
            </w:r>
            <w:r w:rsidR="00844117" w:rsidRPr="005023A8">
              <w:rPr>
                <w:rFonts w:ascii="HGSｺﾞｼｯｸM" w:eastAsia="HGSｺﾞｼｯｸM" w:hAnsi="ＭＳ ゴシック" w:hint="eastAsia"/>
                <w:szCs w:val="21"/>
              </w:rPr>
              <w:t>研究所が有する</w:t>
            </w:r>
            <w:r w:rsidR="00342991" w:rsidRPr="005023A8">
              <w:rPr>
                <w:rFonts w:ascii="HGSｺﾞｼｯｸM" w:eastAsia="HGSｺﾞｼｯｸM" w:hAnsi="ＭＳ ゴシック" w:hint="eastAsia"/>
                <w:szCs w:val="21"/>
              </w:rPr>
              <w:t>知見等の情報を発信した。</w:t>
            </w:r>
          </w:p>
          <w:p w:rsidR="00764517" w:rsidRPr="007D0F08" w:rsidRDefault="00764517" w:rsidP="004D00D6">
            <w:pPr>
              <w:widowControl/>
              <w:spacing w:line="32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・事業者支援の取組として、省エネ・省CO</w:t>
            </w:r>
            <w:r w:rsidR="00811906" w:rsidRPr="007D0F08">
              <w:rPr>
                <w:rFonts w:ascii="ＭＳ 明朝" w:eastAsia="ＭＳ 明朝" w:hAnsi="ＭＳ 明朝" w:cs="ＭＳ 明朝" w:hint="eastAsia"/>
                <w:szCs w:val="21"/>
              </w:rPr>
              <w:t>₂</w:t>
            </w:r>
            <w:r w:rsidRPr="007D0F08">
              <w:rPr>
                <w:rFonts w:ascii="HGSｺﾞｼｯｸM" w:eastAsia="HGSｺﾞｼｯｸM" w:hAnsi="ＭＳ ゴシック" w:hint="eastAsia"/>
                <w:szCs w:val="21"/>
              </w:rPr>
              <w:t>相談窓口、環境技術評価・普及事業（おおさかエコテック）を実施したほか、6次産業化サポートセンターを運営。</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・事業者支援のため、受託研究74件を実施し、事業者の満足度は5段階評価で4.4～4.6の高評価を獲得。</w:t>
            </w:r>
            <w:r w:rsidR="00D9608D"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D9608D" w:rsidRPr="007D0F08">
              <w:rPr>
                <w:rFonts w:ascii="HGSｺﾞｼｯｸM" w:eastAsia="HGSｺﾞｼｯｸM" w:hAnsi="ＭＳ ゴシック" w:hint="eastAsia"/>
                <w:szCs w:val="21"/>
              </w:rPr>
              <w:t>表1参照）</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・緊急時への対応として、建築物解体時のアスベスト分析、貝毒プランクトン調査、農林水産に係る病虫害の緊急診断などを実施。</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・ホームページをリニューアルし、アクセス件数はH24年度の95万件からH27年度には301万件に増加。</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・各年度の報道提供は、平均53件（中期目標期間合計212件）で、数値目標を大きく上回って実施。</w:t>
            </w:r>
            <w:r w:rsidR="00D9608D" w:rsidRPr="007D0F08">
              <w:rPr>
                <w:rFonts w:ascii="HGSｺﾞｼｯｸM" w:eastAsia="HGSｺﾞｼｯｸM" w:hAnsi="ＭＳ ゴシック" w:hint="eastAsia"/>
                <w:szCs w:val="21"/>
              </w:rPr>
              <w:t>（</w:t>
            </w:r>
            <w:r w:rsidR="00101A06"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D9608D" w:rsidRPr="007D0F08">
              <w:rPr>
                <w:rFonts w:ascii="HGSｺﾞｼｯｸM" w:eastAsia="HGSｺﾞｼｯｸM" w:hAnsi="ＭＳ ゴシック" w:hint="eastAsia"/>
                <w:szCs w:val="21"/>
              </w:rPr>
              <w:t>表2</w:t>
            </w:r>
            <w:r w:rsidR="002673C7">
              <w:rPr>
                <w:rFonts w:ascii="HGSｺﾞｼｯｸM" w:eastAsia="HGSｺﾞｼｯｸM" w:hAnsi="ＭＳ ゴシック" w:hint="eastAsia"/>
                <w:szCs w:val="21"/>
              </w:rPr>
              <w:t>参照</w:t>
            </w:r>
            <w:r w:rsidR="00D9608D" w:rsidRPr="007D0F08">
              <w:rPr>
                <w:rFonts w:ascii="HGSｺﾞｼｯｸM" w:eastAsia="HGSｺﾞｼｯｸM" w:hAnsi="ＭＳ ゴシック" w:hint="eastAsia"/>
                <w:szCs w:val="21"/>
              </w:rPr>
              <w:t>）</w:t>
            </w:r>
          </w:p>
          <w:p w:rsidR="00764517" w:rsidRPr="007D0F08" w:rsidRDefault="00764517" w:rsidP="006D10AC">
            <w:pPr>
              <w:pStyle w:val="a4"/>
              <w:widowControl/>
              <w:spacing w:line="320" w:lineRule="exact"/>
              <w:ind w:leftChars="200" w:left="630" w:hangingChars="100" w:hanging="210"/>
              <w:jc w:val="left"/>
              <w:rPr>
                <w:rFonts w:ascii="HGSｺﾞｼｯｸM" w:eastAsia="HGSｺﾞｼｯｸM" w:hAnsi="ＭＳ ゴシック"/>
                <w:szCs w:val="21"/>
              </w:rPr>
            </w:pPr>
          </w:p>
          <w:p w:rsidR="00764517"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「技術支援の基盤となる調査研究の実施」の面では、</w:t>
            </w:r>
            <w:r w:rsidR="00844117" w:rsidRPr="005023A8">
              <w:rPr>
                <w:rFonts w:ascii="HGSｺﾞｼｯｸM" w:eastAsia="HGSｺﾞｼｯｸM" w:hAnsi="ＭＳ ゴシック" w:hint="eastAsia"/>
                <w:szCs w:val="21"/>
              </w:rPr>
              <w:t>地域における多様な</w:t>
            </w:r>
            <w:r w:rsidR="00031A83" w:rsidRPr="005023A8">
              <w:rPr>
                <w:rFonts w:ascii="HGSｺﾞｼｯｸM" w:eastAsia="HGSｺﾞｼｯｸM" w:hAnsi="ＭＳ ゴシック" w:hint="eastAsia"/>
                <w:szCs w:val="21"/>
              </w:rPr>
              <w:t>技術的ニーズを把握し、幅広い知見を集積することにより、技術支援の質的向上が図られた。</w:t>
            </w:r>
          </w:p>
          <w:p w:rsidR="00764517" w:rsidRPr="007D0F08" w:rsidRDefault="00764517" w:rsidP="004D00D6">
            <w:pPr>
              <w:widowControl/>
              <w:spacing w:line="32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031A83" w:rsidRPr="006D10AC" w:rsidRDefault="007D758E" w:rsidP="004D00D6">
            <w:pPr>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・「安全・安心な特産農産物生産を目指した総合的作物管理（ＩＣＭ）技術」に係る分野において、天敵を利用した生物農薬や温室内への病害虫の侵入を防ぐ静電場スクリーン、ガスプラズマを利用した</w:t>
            </w:r>
            <w:r w:rsidR="001B175E" w:rsidRPr="006D10AC">
              <w:rPr>
                <w:rFonts w:ascii="HGSｺﾞｼｯｸM" w:eastAsia="HGSｺﾞｼｯｸM" w:hAnsi="ＭＳ ゴシック" w:hint="eastAsia"/>
                <w:szCs w:val="21"/>
              </w:rPr>
              <w:t>殺菌</w:t>
            </w:r>
            <w:r w:rsidRPr="006D10AC">
              <w:rPr>
                <w:rFonts w:ascii="HGSｺﾞｼｯｸM" w:eastAsia="HGSｺﾞｼｯｸM" w:hAnsi="ＭＳ ゴシック" w:hint="eastAsia"/>
                <w:szCs w:val="21"/>
              </w:rPr>
              <w:t>装置など農薬使用を減らす多数の技術を開発し、実用化。</w:t>
            </w:r>
          </w:p>
          <w:p w:rsidR="00844117" w:rsidRPr="006D10AC" w:rsidRDefault="00844117" w:rsidP="004D00D6">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都市域におけるバイオマスの地域循環システム」に係る分野について、下水汚泥の処理時間を画期的に短縮できる膜分離型高速汚泥処理システムを開発し、特許出願。従来の処理では、下水汚泥50%減容に30日を要していたものを、3日へと大幅に短縮。</w:t>
            </w:r>
          </w:p>
          <w:p w:rsidR="00844117" w:rsidRPr="006D10AC" w:rsidRDefault="00844117" w:rsidP="004D00D6">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・「農林水産業の6次産業化の促進支援」のため、「大阪産（もん）チャレンジ支援事業」を実施。7件が商品化、14件が商品化準備中。</w:t>
            </w:r>
          </w:p>
          <w:p w:rsidR="00F43285" w:rsidRDefault="00844117" w:rsidP="007753D5">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・「新たな環境汚染への対応」について、府域のＰＭ</w:t>
            </w:r>
            <w:r w:rsidRPr="006D10AC">
              <w:rPr>
                <w:rFonts w:ascii="HGSｺﾞｼｯｸM" w:eastAsia="HGSｺﾞｼｯｸM" w:hAnsi="ＭＳ ゴシック" w:hint="eastAsia"/>
                <w:szCs w:val="21"/>
                <w:vertAlign w:val="subscript"/>
              </w:rPr>
              <w:t>2.5</w:t>
            </w:r>
            <w:r w:rsidRPr="007D0F08">
              <w:rPr>
                <w:rFonts w:ascii="HGSｺﾞｼｯｸM" w:eastAsia="HGSｺﾞｼｯｸM" w:hAnsi="ＭＳ ゴシック" w:hint="eastAsia"/>
                <w:szCs w:val="21"/>
              </w:rPr>
              <w:t>濃度低下のためには、地元発生源対策や二次生成の影響軽減も必要であることを提示。</w:t>
            </w:r>
          </w:p>
          <w:p w:rsidR="007753D5" w:rsidRDefault="007753D5" w:rsidP="007753D5">
            <w:pPr>
              <w:widowControl/>
              <w:spacing w:line="320" w:lineRule="exact"/>
              <w:jc w:val="left"/>
              <w:rPr>
                <w:rFonts w:ascii="HGSｺﾞｼｯｸM" w:eastAsia="HGSｺﾞｼｯｸM" w:hAnsi="ＭＳ ゴシック"/>
                <w:szCs w:val="21"/>
              </w:rPr>
            </w:pPr>
          </w:p>
          <w:p w:rsidR="006D10AC" w:rsidRPr="007753D5" w:rsidRDefault="006D10AC" w:rsidP="007753D5">
            <w:pPr>
              <w:widowControl/>
              <w:spacing w:line="320" w:lineRule="exact"/>
              <w:jc w:val="left"/>
              <w:rPr>
                <w:rFonts w:ascii="HGSｺﾞｼｯｸM" w:eastAsia="HGSｺﾞｼｯｸM" w:hAnsi="ＭＳ ゴシック"/>
                <w:szCs w:val="21"/>
              </w:rPr>
            </w:pPr>
          </w:p>
          <w:p w:rsidR="00F43285" w:rsidRPr="005023A8" w:rsidRDefault="00F43285" w:rsidP="00F43285">
            <w:pPr>
              <w:widowControl/>
              <w:spacing w:line="340" w:lineRule="exact"/>
              <w:ind w:left="283" w:hanging="283"/>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5023A8">
              <w:rPr>
                <w:rFonts w:ascii="HGSｺﾞｼｯｸM" w:eastAsia="HGSｺﾞｼｯｸM" w:hAnsi="ＭＳ ゴシック" w:hint="eastAsia"/>
                <w:szCs w:val="21"/>
              </w:rPr>
              <w:t>「研究業務の質的向上」の面では、調査研究資金の確保や事業者、大学、他の試験研究機関等との連携に努めた。また、特許の出願等により知的財産権を取得し、技術支援に積極的に活用した。</w:t>
            </w:r>
          </w:p>
          <w:p w:rsidR="00F43285" w:rsidRPr="007D0F08" w:rsidRDefault="00F43285" w:rsidP="00F43285">
            <w:pPr>
              <w:widowControl/>
              <w:spacing w:line="34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F43285" w:rsidRPr="007D0F08" w:rsidRDefault="00F43285" w:rsidP="00F43285">
            <w:pPr>
              <w:widowControl/>
              <w:spacing w:line="340" w:lineRule="exact"/>
              <w:ind w:firstLineChars="200" w:firstLine="42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・外部研究資金の応募数は、延べ192件、数値目標を高いレベルでクリア。応募件数のうち34％が採択。（</w:t>
            </w:r>
            <w:r w:rsidR="00101A06"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Pr="007D0F08">
              <w:rPr>
                <w:rFonts w:ascii="HGSｺﾞｼｯｸM" w:eastAsia="HGSｺﾞｼｯｸM" w:hAnsi="ＭＳ ゴシック" w:hint="eastAsia"/>
                <w:szCs w:val="21"/>
              </w:rPr>
              <w:t>表</w:t>
            </w:r>
            <w:r w:rsidR="0075481C">
              <w:rPr>
                <w:rFonts w:ascii="HGSｺﾞｼｯｸM" w:eastAsia="HGSｺﾞｼｯｸM" w:hAnsi="ＭＳ ゴシック" w:hint="eastAsia"/>
                <w:szCs w:val="21"/>
              </w:rPr>
              <w:t>3</w:t>
            </w:r>
            <w:r w:rsidRPr="007D0F08">
              <w:rPr>
                <w:rFonts w:ascii="HGSｺﾞｼｯｸM" w:eastAsia="HGSｺﾞｼｯｸM" w:hAnsi="ＭＳ ゴシック" w:hint="eastAsia"/>
                <w:szCs w:val="21"/>
              </w:rPr>
              <w:t>参照）</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・調査研究の評価において、事業者による評価は5段階評価の4.4～4.6、行政評価は4段階評価の3.4～3.6と数値目標を高いレベルでクリア。</w:t>
            </w:r>
            <w:r w:rsidR="004839A4"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4839A4" w:rsidRPr="007D0F08">
              <w:rPr>
                <w:rFonts w:ascii="HGSｺﾞｼｯｸM" w:eastAsia="HGSｺﾞｼｯｸM" w:hAnsi="ＭＳ ゴシック" w:hint="eastAsia"/>
                <w:szCs w:val="21"/>
              </w:rPr>
              <w:t>表</w:t>
            </w:r>
            <w:r w:rsidR="0075481C">
              <w:rPr>
                <w:rFonts w:ascii="HGSｺﾞｼｯｸM" w:eastAsia="HGSｺﾞｼｯｸM" w:hAnsi="ＭＳ ゴシック" w:hint="eastAsia"/>
                <w:szCs w:val="21"/>
              </w:rPr>
              <w:t>4</w:t>
            </w:r>
            <w:r w:rsidR="0075481C" w:rsidRPr="007D0F08">
              <w:rPr>
                <w:rFonts w:ascii="HGSｺﾞｼｯｸM" w:eastAsia="HGSｺﾞｼｯｸM" w:hAnsi="ＭＳ ゴシック" w:hint="eastAsia"/>
                <w:szCs w:val="21"/>
              </w:rPr>
              <w:t>参照</w:t>
            </w:r>
            <w:r w:rsidR="004839A4" w:rsidRPr="007D0F08">
              <w:rPr>
                <w:rFonts w:ascii="HGSｺﾞｼｯｸM" w:eastAsia="HGSｺﾞｼｯｸM" w:hAnsi="ＭＳ ゴシック" w:hint="eastAsia"/>
                <w:szCs w:val="21"/>
              </w:rPr>
              <w:t>）</w:t>
            </w:r>
          </w:p>
          <w:p w:rsidR="00F43285" w:rsidRPr="001B175E" w:rsidRDefault="00F43285" w:rsidP="00F43285">
            <w:pPr>
              <w:widowControl/>
              <w:spacing w:line="340" w:lineRule="exact"/>
              <w:ind w:leftChars="200" w:left="630" w:hangingChars="100" w:hanging="210"/>
              <w:jc w:val="left"/>
              <w:rPr>
                <w:rFonts w:ascii="HGSｺﾞｼｯｸM" w:eastAsia="HGSｺﾞｼｯｸM" w:hAnsi="ＭＳ ゴシック"/>
                <w:dstrike/>
                <w:szCs w:val="21"/>
              </w:rPr>
            </w:pPr>
            <w:r w:rsidRPr="007D0F08">
              <w:rPr>
                <w:rFonts w:ascii="HGSｺﾞｼｯｸM" w:eastAsia="HGSｺﾞｼｯｸM" w:hAnsi="ＭＳ ゴシック" w:hint="eastAsia"/>
                <w:szCs w:val="21"/>
              </w:rPr>
              <w:t>・イタセンパラについて、国や市民団体、大学等と共同で淀川への野生復帰プロジェクトを実施し、淀川での復活を確認。</w:t>
            </w:r>
            <w:r w:rsidR="001B175E" w:rsidRPr="006D10AC">
              <w:rPr>
                <w:rFonts w:ascii="HGSｺﾞｼｯｸM" w:eastAsia="HGSｺﾞｼｯｸM" w:hAnsi="ＭＳ ゴシック" w:hint="eastAsia"/>
                <w:szCs w:val="21"/>
              </w:rPr>
              <w:t>企業や大学、行政等の多様な主体とのイタセンパラ保全の取り組みの連携は、先導的モデルとして「日本水大賞 環境大臣賞」を受賞。</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・生物多様性の</w:t>
            </w:r>
            <w:r w:rsidR="001B175E" w:rsidRPr="006D10AC">
              <w:rPr>
                <w:rFonts w:ascii="HGSｺﾞｼｯｸM" w:eastAsia="HGSｺﾞｼｯｸM" w:hAnsi="ＭＳ ゴシック" w:hint="eastAsia"/>
                <w:szCs w:val="21"/>
              </w:rPr>
              <w:t>保全</w:t>
            </w:r>
            <w:r w:rsidRPr="007D0F08">
              <w:rPr>
                <w:rFonts w:ascii="HGSｺﾞｼｯｸM" w:eastAsia="HGSｺﾞｼｯｸM" w:hAnsi="ＭＳ ゴシック" w:hint="eastAsia"/>
                <w:szCs w:val="21"/>
              </w:rPr>
              <w:t>について、企業CSR活動を支援するためおおさか生物多様性パートナー協定を企業と締結。パートナー協定により支援を行っているパナソニックＥＳの活動が、おおさか環境賞奨励賞を受賞し、法人も協働賞を受賞。</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・法人の有する農福連携に関するノウハウを活用し、特別支援学校の就労支援や府から受託した「農と福祉の連携（ハートフルアグリ）促進事業」を実施。</w:t>
            </w:r>
          </w:p>
          <w:p w:rsidR="00F43285" w:rsidRPr="007D0F08" w:rsidRDefault="00F43285" w:rsidP="00F43285">
            <w:pPr>
              <w:widowControl/>
              <w:spacing w:line="340" w:lineRule="exact"/>
              <w:ind w:firstLineChars="200" w:firstLine="420"/>
              <w:jc w:val="left"/>
              <w:rPr>
                <w:rFonts w:ascii="HGSｺﾞｼｯｸM" w:eastAsia="HGSｺﾞｼｯｸM" w:hAnsi="ＭＳ ゴシック"/>
                <w:szCs w:val="21"/>
              </w:rPr>
            </w:pPr>
          </w:p>
          <w:p w:rsidR="00F43285" w:rsidRPr="006D163C" w:rsidRDefault="00F43285" w:rsidP="00F43285">
            <w:pPr>
              <w:widowControl/>
              <w:spacing w:line="340" w:lineRule="exact"/>
              <w:ind w:left="210" w:hanging="210"/>
              <w:jc w:val="left"/>
              <w:rPr>
                <w:rFonts w:ascii="HGSｺﾞｼｯｸM" w:eastAsia="HGSｺﾞｼｯｸM" w:hAnsi="ＭＳ ゴシック"/>
                <w:szCs w:val="21"/>
              </w:rPr>
            </w:pPr>
            <w:r w:rsidRPr="006D163C">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6D163C">
              <w:rPr>
                <w:rFonts w:ascii="HGSｺﾞｼｯｸM" w:eastAsia="HGSｺﾞｼｯｸM" w:hAnsi="ＭＳ ゴシック" w:hint="eastAsia"/>
                <w:szCs w:val="21"/>
              </w:rPr>
              <w:t>「業務運営、組織運営、財務内容等の改善と効率化」の面では、理事長のマネジメントのもと、多様な技術的ニーズの変化に迅速かつ効果的に対応できるよう、業務の内容やその実施状況を絶えず点検・分析し、その結果を踏まえ、機動的に業務を見直すなど、自律的・</w:t>
            </w:r>
            <w:r w:rsidR="001B175E" w:rsidRPr="006D10AC">
              <w:rPr>
                <w:rFonts w:ascii="HGSｺﾞｼｯｸM" w:eastAsia="HGSｺﾞｼｯｸM" w:hAnsi="ＭＳ ゴシック" w:hint="eastAsia"/>
                <w:szCs w:val="21"/>
              </w:rPr>
              <w:t>効率</w:t>
            </w:r>
            <w:r w:rsidRPr="006D163C">
              <w:rPr>
                <w:rFonts w:ascii="HGSｺﾞｼｯｸM" w:eastAsia="HGSｺﾞｼｯｸM" w:hAnsi="ＭＳ ゴシック" w:hint="eastAsia"/>
                <w:szCs w:val="21"/>
              </w:rPr>
              <w:t>的な業務運営を行った。また、効果的な人員配置や優秀な人材の確保、経費の適正執行に努めた。</w:t>
            </w:r>
          </w:p>
          <w:p w:rsidR="00F43285" w:rsidRPr="007D0F08" w:rsidRDefault="00F43285" w:rsidP="00F43285">
            <w:pPr>
              <w:widowControl/>
              <w:spacing w:line="34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F43285" w:rsidRPr="007D0F08" w:rsidRDefault="00F43285" w:rsidP="00F43285">
            <w:pPr>
              <w:widowControl/>
              <w:spacing w:line="340" w:lineRule="exact"/>
              <w:jc w:val="left"/>
              <w:rPr>
                <w:rFonts w:ascii="HGSｺﾞｼｯｸM" w:eastAsia="HGSｺﾞｼｯｸM" w:hAnsi="ＭＳ ゴシック"/>
                <w:szCs w:val="21"/>
              </w:rPr>
            </w:pPr>
            <w:r w:rsidRPr="007D0F08">
              <w:rPr>
                <w:rFonts w:ascii="HGSｺﾞｼｯｸM" w:eastAsia="HGSｺﾞｼｯｸM" w:hAnsi="ＭＳ ゴシック" w:hint="eastAsia"/>
                <w:szCs w:val="21"/>
              </w:rPr>
              <w:t xml:space="preserve">　　・効果的な人員配置等により捻出した資金を活用し、</w:t>
            </w:r>
            <w:r w:rsidRPr="00344054">
              <w:rPr>
                <w:rFonts w:ascii="HGSｺﾞｼｯｸM" w:eastAsia="HGSｺﾞｼｯｸM" w:hAnsi="ＭＳ ゴシック" w:hint="eastAsia"/>
                <w:szCs w:val="21"/>
              </w:rPr>
              <w:t>任期付研究員の雇用や</w:t>
            </w:r>
            <w:r w:rsidRPr="007D0F08">
              <w:rPr>
                <w:rFonts w:ascii="HGSｺﾞｼｯｸM" w:eastAsia="HGSｺﾞｼｯｸM" w:hAnsi="ＭＳ ゴシック" w:hint="eastAsia"/>
                <w:szCs w:val="21"/>
              </w:rPr>
              <w:t>人材育成を図るための大学院修学支援制度を運用。</w:t>
            </w:r>
          </w:p>
          <w:p w:rsidR="00F43285" w:rsidRPr="007D0F08" w:rsidRDefault="00F43285" w:rsidP="00F43285">
            <w:pPr>
              <w:widowControl/>
              <w:spacing w:line="340" w:lineRule="exact"/>
              <w:jc w:val="left"/>
              <w:rPr>
                <w:rFonts w:ascii="HGSｺﾞｼｯｸM" w:eastAsia="HGSｺﾞｼｯｸM" w:hAnsi="ＭＳ ゴシック"/>
                <w:szCs w:val="21"/>
              </w:rPr>
            </w:pPr>
          </w:p>
          <w:p w:rsidR="00F43285" w:rsidRPr="006D163C" w:rsidRDefault="00F43285" w:rsidP="00F43285">
            <w:pPr>
              <w:widowControl/>
              <w:spacing w:line="340" w:lineRule="exact"/>
              <w:ind w:left="210" w:hangingChars="100" w:hanging="210"/>
              <w:jc w:val="left"/>
              <w:rPr>
                <w:rFonts w:ascii="HGSｺﾞｼｯｸM" w:eastAsia="HGSｺﾞｼｯｸM" w:hAnsi="ＭＳ ゴシック"/>
                <w:szCs w:val="21"/>
              </w:rPr>
            </w:pPr>
            <w:r w:rsidRPr="006D163C">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6D163C">
              <w:rPr>
                <w:rFonts w:ascii="HGSｺﾞｼｯｸM" w:eastAsia="HGSｺﾞｼｯｸM" w:hAnsi="ＭＳ ゴシック" w:hint="eastAsia"/>
                <w:szCs w:val="21"/>
              </w:rPr>
              <w:t>引き続き、環境、農林水産業及び食品産業に関する調査及び試験研究並びにこれらの成果の活用等を行うとともに、より多くの府民に還元するよう、さらなる情報発信の充実を図られたい。</w:t>
            </w:r>
          </w:p>
          <w:p w:rsidR="00F43285" w:rsidRDefault="00F43285" w:rsidP="00F43285">
            <w:pPr>
              <w:widowControl/>
              <w:spacing w:line="320" w:lineRule="exact"/>
              <w:ind w:leftChars="100" w:left="210"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また、</w:t>
            </w:r>
            <w:r>
              <w:rPr>
                <w:rFonts w:ascii="HGSｺﾞｼｯｸM" w:eastAsia="HGSｺﾞｼｯｸM" w:hAnsi="ＭＳ ゴシック" w:hint="eastAsia"/>
                <w:szCs w:val="21"/>
              </w:rPr>
              <w:t>研究力</w:t>
            </w:r>
            <w:r w:rsidR="001B175E">
              <w:rPr>
                <w:rFonts w:ascii="HGSｺﾞｼｯｸM" w:eastAsia="HGSｺﾞｼｯｸM" w:hAnsi="ＭＳ ゴシック" w:hint="eastAsia"/>
                <w:szCs w:val="21"/>
              </w:rPr>
              <w:t>の向上</w:t>
            </w:r>
            <w:r w:rsidR="001B175E" w:rsidRPr="006D10AC">
              <w:rPr>
                <w:rFonts w:ascii="HGSｺﾞｼｯｸM" w:eastAsia="HGSｺﾞｼｯｸM" w:hAnsi="ＭＳ ゴシック" w:hint="eastAsia"/>
                <w:szCs w:val="21"/>
              </w:rPr>
              <w:t>及び研究資金の獲得</w:t>
            </w:r>
            <w:r>
              <w:rPr>
                <w:rFonts w:ascii="HGSｺﾞｼｯｸM" w:eastAsia="HGSｺﾞｼｯｸM" w:hAnsi="ＭＳ ゴシック" w:hint="eastAsia"/>
                <w:szCs w:val="21"/>
              </w:rPr>
              <w:t>のため、</w:t>
            </w:r>
            <w:r w:rsidRPr="007D0F08">
              <w:rPr>
                <w:rFonts w:ascii="HGSｺﾞｼｯｸM" w:eastAsia="HGSｺﾞｼｯｸM" w:hAnsi="ＭＳ ゴシック" w:hint="eastAsia"/>
                <w:szCs w:val="21"/>
              </w:rPr>
              <w:t>個々の研究員が常に挑戦的な意欲を持って、学術論文及び学会等発表に取組み、競争的資金へも</w:t>
            </w:r>
            <w:r w:rsidR="004A67B0" w:rsidRPr="0075511B">
              <w:rPr>
                <w:rFonts w:ascii="HGSｺﾞｼｯｸM" w:eastAsia="HGSｺﾞｼｯｸM" w:hAnsi="ＭＳ ゴシック" w:hint="eastAsia"/>
                <w:szCs w:val="21"/>
              </w:rPr>
              <w:t>さらに</w:t>
            </w:r>
            <w:r w:rsidRPr="007D0F08">
              <w:rPr>
                <w:rFonts w:ascii="HGSｺﾞｼｯｸM" w:eastAsia="HGSｺﾞｼｯｸM" w:hAnsi="ＭＳ ゴシック" w:hint="eastAsia"/>
                <w:szCs w:val="21"/>
              </w:rPr>
              <w:t>積極的に</w:t>
            </w:r>
            <w:r w:rsidR="00094165" w:rsidRPr="0075511B">
              <w:rPr>
                <w:rFonts w:ascii="HGSｺﾞｼｯｸM" w:eastAsia="HGSｺﾞｼｯｸM" w:hAnsi="ＭＳ ゴシック" w:hint="eastAsia"/>
                <w:szCs w:val="21"/>
              </w:rPr>
              <w:t>代表機関として</w:t>
            </w:r>
            <w:r w:rsidRPr="007D0F08">
              <w:rPr>
                <w:rFonts w:ascii="HGSｺﾞｼｯｸM" w:eastAsia="HGSｺﾞｼｯｸM" w:hAnsi="ＭＳ ゴシック" w:hint="eastAsia"/>
                <w:szCs w:val="21"/>
              </w:rPr>
              <w:t>応募</w:t>
            </w:r>
            <w:r>
              <w:rPr>
                <w:rFonts w:ascii="HGSｺﾞｼｯｸM" w:eastAsia="HGSｺﾞｼｯｸM" w:hAnsi="ＭＳ ゴシック" w:hint="eastAsia"/>
                <w:szCs w:val="21"/>
              </w:rPr>
              <w:t>するなど</w:t>
            </w:r>
            <w:r w:rsidR="00F2013C" w:rsidRPr="0075511B">
              <w:rPr>
                <w:rFonts w:ascii="HGSｺﾞｼｯｸM" w:eastAsia="HGSｺﾞｼｯｸM" w:hAnsi="ＭＳ ゴシック" w:hint="eastAsia"/>
                <w:szCs w:val="21"/>
              </w:rPr>
              <w:t>、</w:t>
            </w:r>
            <w:r w:rsidRPr="007D0F08">
              <w:rPr>
                <w:rFonts w:ascii="HGSｺﾞｼｯｸM" w:eastAsia="HGSｺﾞｼｯｸM" w:hAnsi="ＭＳ ゴシック" w:hint="eastAsia"/>
                <w:szCs w:val="21"/>
              </w:rPr>
              <w:t>一層の努力を求める。</w:t>
            </w: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Pr="007D0F08" w:rsidRDefault="00083088" w:rsidP="001B175E">
            <w:pPr>
              <w:widowControl/>
              <w:spacing w:line="320" w:lineRule="exact"/>
              <w:jc w:val="left"/>
              <w:rPr>
                <w:rFonts w:ascii="HGSｺﾞｼｯｸM" w:eastAsia="HGSｺﾞｼｯｸM" w:hAnsi="ＭＳ ゴシック"/>
                <w:szCs w:val="21"/>
              </w:rPr>
            </w:pPr>
          </w:p>
        </w:tc>
      </w:tr>
    </w:tbl>
    <w:p w:rsidR="002E1672" w:rsidRDefault="007753D5" w:rsidP="00083088">
      <w:pPr>
        <w:widowControl/>
        <w:jc w:val="left"/>
        <w:rPr>
          <w:rFonts w:asciiTheme="minorEastAsia" w:hAnsiTheme="minorEastAsia"/>
          <w:sz w:val="18"/>
          <w:szCs w:val="18"/>
        </w:rPr>
      </w:pPr>
      <w:r>
        <w:rPr>
          <w:rFonts w:ascii="HGSｺﾞｼｯｸM" w:eastAsia="HGSｺﾞｼｯｸM" w:hAnsi="ＭＳ ゴシック"/>
          <w:sz w:val="24"/>
          <w:szCs w:val="24"/>
        </w:rPr>
        <w:br w:type="page"/>
      </w:r>
      <w:r w:rsidR="00210D8D" w:rsidRPr="007D0F08">
        <w:rPr>
          <w:rFonts w:ascii="HGSｺﾞｼｯｸM" w:eastAsia="HGSｺﾞｼｯｸM" w:hAnsi="ＭＳ ゴシック" w:hint="eastAsia"/>
          <w:sz w:val="24"/>
          <w:szCs w:val="24"/>
        </w:rPr>
        <w:t>≪</w:t>
      </w:r>
      <w:r w:rsidR="00210D8D">
        <w:rPr>
          <w:rFonts w:ascii="HGSｺﾞｼｯｸM" w:eastAsia="HGSｺﾞｼｯｸM" w:hAnsi="ＭＳ ゴシック" w:hint="eastAsia"/>
          <w:sz w:val="24"/>
          <w:szCs w:val="24"/>
        </w:rPr>
        <w:t>参考資料</w:t>
      </w:r>
      <w:r w:rsidR="00210D8D" w:rsidRPr="007D0F08">
        <w:rPr>
          <w:rFonts w:ascii="HGSｺﾞｼｯｸM" w:eastAsia="HGSｺﾞｼｯｸM" w:hAnsi="ＭＳ ゴシック" w:hint="eastAsia"/>
          <w:sz w:val="24"/>
          <w:szCs w:val="24"/>
        </w:rPr>
        <w:t>≫</w:t>
      </w:r>
    </w:p>
    <w:p w:rsidR="00210D8D" w:rsidRDefault="00210D8D">
      <w:pPr>
        <w:widowControl/>
        <w:jc w:val="left"/>
        <w:rPr>
          <w:rFonts w:asciiTheme="minorEastAsia" w:hAnsiTheme="minorEastAsia"/>
          <w:sz w:val="18"/>
          <w:szCs w:val="18"/>
        </w:rPr>
      </w:pPr>
    </w:p>
    <w:tbl>
      <w:tblPr>
        <w:tblW w:w="15309" w:type="dxa"/>
        <w:tblInd w:w="24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54"/>
        <w:gridCol w:w="7655"/>
      </w:tblGrid>
      <w:tr w:rsidR="00210D8D" w:rsidTr="007753D5">
        <w:trPr>
          <w:trHeight w:val="4802"/>
        </w:trPr>
        <w:tc>
          <w:tcPr>
            <w:tcW w:w="7654" w:type="dxa"/>
          </w:tcPr>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ajorEastAsia" w:eastAsiaTheme="majorEastAsia" w:hAnsiTheme="majorEastAsia"/>
              </w:rPr>
            </w:pPr>
            <w:r>
              <w:rPr>
                <w:rFonts w:asciiTheme="majorEastAsia" w:eastAsiaTheme="majorEastAsia" w:hAnsiTheme="majorEastAsia" w:hint="eastAsia"/>
              </w:rPr>
              <w:t>【表</w:t>
            </w:r>
            <w:r w:rsidRPr="006A1167">
              <w:rPr>
                <w:rFonts w:asciiTheme="majorEastAsia" w:eastAsiaTheme="majorEastAsia" w:hAnsiTheme="majorEastAsia" w:hint="eastAsia"/>
              </w:rPr>
              <w:t>１</w:t>
            </w:r>
            <w:r>
              <w:rPr>
                <w:rFonts w:asciiTheme="majorEastAsia" w:eastAsiaTheme="majorEastAsia" w:hAnsiTheme="majorEastAsia" w:hint="eastAsia"/>
              </w:rPr>
              <w:t>】</w:t>
            </w:r>
          </w:p>
          <w:p w:rsidR="00210D8D" w:rsidRDefault="00210D8D" w:rsidP="007753D5">
            <w:pPr>
              <w:jc w:val="center"/>
              <w:rPr>
                <w:rFonts w:asciiTheme="majorEastAsia" w:eastAsiaTheme="majorEastAsia" w:hAnsiTheme="majorEastAsia"/>
              </w:rPr>
            </w:pPr>
          </w:p>
          <w:p w:rsidR="00210D8D" w:rsidRPr="004839A4" w:rsidRDefault="00210D8D" w:rsidP="007753D5">
            <w:pPr>
              <w:ind w:firstLineChars="150" w:firstLine="270"/>
              <w:rPr>
                <w:rFonts w:asciiTheme="minorEastAsia" w:hAnsiTheme="minorEastAsia"/>
                <w:sz w:val="18"/>
                <w:szCs w:val="18"/>
              </w:rPr>
            </w:pPr>
            <w:r w:rsidRPr="004839A4">
              <w:rPr>
                <w:rFonts w:asciiTheme="minorEastAsia" w:hAnsiTheme="minorEastAsia" w:hint="eastAsia"/>
                <w:sz w:val="18"/>
                <w:szCs w:val="18"/>
              </w:rPr>
              <w:t>受託研究満足度アンケート結果の平均値（５段階評価）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16"/>
              <w:gridCol w:w="1344"/>
              <w:gridCol w:w="1315"/>
              <w:gridCol w:w="1330"/>
            </w:tblGrid>
            <w:tr w:rsidR="00210D8D" w:rsidRPr="00557C68" w:rsidTr="007753D5">
              <w:trPr>
                <w:trHeight w:val="454"/>
                <w:jc w:val="center"/>
              </w:trPr>
              <w:tc>
                <w:tcPr>
                  <w:tcW w:w="1712" w:type="dxa"/>
                  <w:shd w:val="clear" w:color="auto" w:fill="auto"/>
                </w:tcPr>
                <w:p w:rsidR="00210D8D" w:rsidRPr="00557C68" w:rsidRDefault="00210D8D" w:rsidP="007753D5">
                  <w:pPr>
                    <w:jc w:val="center"/>
                    <w:rPr>
                      <w:rFonts w:asciiTheme="minorEastAsia" w:hAnsiTheme="minorEastAsia"/>
                      <w:sz w:val="18"/>
                      <w:szCs w:val="18"/>
                    </w:rPr>
                  </w:pP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H24</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H25</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H26</w:t>
                  </w:r>
                </w:p>
              </w:tc>
              <w:tc>
                <w:tcPr>
                  <w:tcW w:w="1330" w:type="dxa"/>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H27</w:t>
                  </w:r>
                </w:p>
              </w:tc>
            </w:tr>
            <w:tr w:rsidR="00210D8D" w:rsidRPr="00557C68" w:rsidTr="007753D5">
              <w:trPr>
                <w:trHeight w:val="454"/>
                <w:jc w:val="center"/>
              </w:trPr>
              <w:tc>
                <w:tcPr>
                  <w:tcW w:w="1712" w:type="dxa"/>
                  <w:shd w:val="clear" w:color="auto" w:fill="auto"/>
                  <w:vAlign w:val="center"/>
                </w:tcPr>
                <w:p w:rsidR="00210D8D" w:rsidRPr="002006A2"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総合評価</w:t>
                  </w: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4.6</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4.4</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4.4</w:t>
                  </w:r>
                </w:p>
              </w:tc>
              <w:tc>
                <w:tcPr>
                  <w:tcW w:w="1330" w:type="dxa"/>
                  <w:vAlign w:val="center"/>
                </w:tcPr>
                <w:p w:rsidR="00210D8D" w:rsidRPr="00557C68" w:rsidRDefault="00210D8D" w:rsidP="007753D5">
                  <w:pPr>
                    <w:jc w:val="center"/>
                    <w:rPr>
                      <w:rFonts w:asciiTheme="minorEastAsia" w:hAnsiTheme="minorEastAsia"/>
                      <w:sz w:val="18"/>
                      <w:szCs w:val="18"/>
                    </w:rPr>
                  </w:pPr>
                  <w:r>
                    <w:rPr>
                      <w:rFonts w:asciiTheme="minorEastAsia" w:hAnsiTheme="minorEastAsia" w:hint="eastAsia"/>
                      <w:sz w:val="18"/>
                      <w:szCs w:val="18"/>
                    </w:rPr>
                    <w:t>4.5</w:t>
                  </w:r>
                </w:p>
              </w:tc>
            </w:tr>
            <w:tr w:rsidR="00210D8D" w:rsidRPr="00557C68" w:rsidTr="007753D5">
              <w:trPr>
                <w:trHeight w:val="454"/>
                <w:jc w:val="center"/>
              </w:trPr>
              <w:tc>
                <w:tcPr>
                  <w:tcW w:w="1712" w:type="dxa"/>
                  <w:shd w:val="clear" w:color="auto" w:fill="auto"/>
                  <w:vAlign w:val="center"/>
                </w:tcPr>
                <w:p w:rsidR="00210D8D"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その他の項目</w:t>
                  </w:r>
                </w:p>
                <w:p w:rsidR="00210D8D" w:rsidRPr="00557C68" w:rsidRDefault="00210D8D" w:rsidP="007753D5">
                  <w:pPr>
                    <w:jc w:val="center"/>
                    <w:rPr>
                      <w:rFonts w:asciiTheme="minorEastAsia" w:hAnsiTheme="minorEastAsia"/>
                      <w:sz w:val="18"/>
                      <w:szCs w:val="18"/>
                    </w:rPr>
                  </w:pPr>
                  <w:r>
                    <w:rPr>
                      <w:rFonts w:asciiTheme="minorEastAsia" w:hAnsiTheme="minorEastAsia" w:hint="eastAsia"/>
                      <w:sz w:val="18"/>
                      <w:szCs w:val="18"/>
                    </w:rPr>
                    <w:t>（報道内容、職員態度・納期・手続など）</w:t>
                  </w: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3.8～4.8</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3.9～4.4</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3.4～4.6</w:t>
                  </w:r>
                </w:p>
              </w:tc>
              <w:tc>
                <w:tcPr>
                  <w:tcW w:w="1330"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3.7</w:t>
                  </w:r>
                  <w:r w:rsidRPr="00557C68">
                    <w:rPr>
                      <w:rFonts w:asciiTheme="minorEastAsia" w:hAnsiTheme="minorEastAsia" w:hint="eastAsia"/>
                      <w:sz w:val="18"/>
                      <w:szCs w:val="18"/>
                    </w:rPr>
                    <w:t>～4.9</w:t>
                  </w:r>
                </w:p>
              </w:tc>
            </w:tr>
          </w:tbl>
          <w:p w:rsidR="00210D8D" w:rsidRDefault="00210D8D" w:rsidP="007753D5">
            <w:pPr>
              <w:jc w:val="center"/>
              <w:rPr>
                <w:rFonts w:asciiTheme="minorEastAsia" w:hAnsiTheme="minorEastAsia"/>
                <w:sz w:val="18"/>
                <w:szCs w:val="18"/>
              </w:rPr>
            </w:pPr>
          </w:p>
        </w:tc>
        <w:tc>
          <w:tcPr>
            <w:tcW w:w="7655" w:type="dxa"/>
          </w:tcPr>
          <w:p w:rsidR="00210D8D" w:rsidRDefault="00210D8D" w:rsidP="007753D5">
            <w:pPr>
              <w:widowControl/>
              <w:jc w:val="center"/>
              <w:rPr>
                <w:rFonts w:asciiTheme="minorEastAsia" w:hAnsiTheme="minorEastAsia"/>
                <w:sz w:val="18"/>
                <w:szCs w:val="18"/>
              </w:rPr>
            </w:pPr>
          </w:p>
          <w:p w:rsidR="00210D8D" w:rsidRDefault="00210D8D" w:rsidP="007753D5">
            <w:pPr>
              <w:widowControl/>
              <w:jc w:val="center"/>
              <w:rPr>
                <w:rFonts w:asciiTheme="minorEastAsia" w:hAnsiTheme="minorEastAsia"/>
                <w:sz w:val="18"/>
                <w:szCs w:val="18"/>
              </w:rPr>
            </w:pPr>
          </w:p>
          <w:p w:rsidR="00210D8D" w:rsidRDefault="00210D8D" w:rsidP="007753D5">
            <w:pPr>
              <w:ind w:left="-68"/>
              <w:jc w:val="center"/>
              <w:rPr>
                <w:rFonts w:asciiTheme="majorEastAsia" w:eastAsiaTheme="majorEastAsia" w:hAnsiTheme="majorEastAsia"/>
              </w:rPr>
            </w:pPr>
            <w:r>
              <w:rPr>
                <w:rFonts w:asciiTheme="majorEastAsia" w:eastAsiaTheme="majorEastAsia" w:hAnsiTheme="majorEastAsia" w:hint="eastAsia"/>
              </w:rPr>
              <w:t>【表２】</w:t>
            </w:r>
          </w:p>
          <w:p w:rsidR="00210D8D" w:rsidRDefault="00210D8D" w:rsidP="007753D5">
            <w:pPr>
              <w:ind w:left="-68"/>
              <w:jc w:val="center"/>
              <w:rPr>
                <w:rFonts w:asciiTheme="majorEastAsia" w:eastAsiaTheme="majorEastAsia" w:hAnsiTheme="majorEastAsia"/>
              </w:rPr>
            </w:pPr>
          </w:p>
          <w:p w:rsidR="00210D8D" w:rsidRPr="006A1167" w:rsidRDefault="00210D8D" w:rsidP="007753D5">
            <w:pPr>
              <w:ind w:firstLineChars="500" w:firstLine="900"/>
              <w:rPr>
                <w:rFonts w:asciiTheme="majorEastAsia" w:eastAsiaTheme="majorEastAsia" w:hAnsiTheme="majorEastAsia"/>
              </w:rPr>
            </w:pPr>
            <w:r w:rsidRPr="00261912">
              <w:rPr>
                <w:rFonts w:asciiTheme="minorEastAsia" w:hAnsiTheme="minorEastAsia" w:hint="eastAsia"/>
                <w:sz w:val="18"/>
                <w:szCs w:val="18"/>
              </w:rPr>
              <w:t>報道資料提供件数（件）</w:t>
            </w:r>
          </w:p>
          <w:tbl>
            <w:tblPr>
              <w:tblpPr w:leftFromText="142" w:rightFromText="142"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153"/>
              <w:gridCol w:w="1153"/>
              <w:gridCol w:w="1153"/>
              <w:gridCol w:w="1153"/>
            </w:tblGrid>
            <w:tr w:rsidR="00210D8D" w:rsidRPr="00261912" w:rsidTr="007753D5">
              <w:trPr>
                <w:trHeight w:val="490"/>
              </w:trPr>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H24</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H25</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 xml:space="preserve">H26 </w:t>
                  </w:r>
                </w:p>
              </w:tc>
              <w:tc>
                <w:tcPr>
                  <w:tcW w:w="1153" w:type="dxa"/>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H27</w:t>
                  </w:r>
                </w:p>
              </w:tc>
              <w:tc>
                <w:tcPr>
                  <w:tcW w:w="1153"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合計</w:t>
                  </w:r>
                </w:p>
              </w:tc>
            </w:tr>
            <w:tr w:rsidR="00210D8D" w:rsidRPr="00261912" w:rsidTr="007753D5">
              <w:trPr>
                <w:trHeight w:val="622"/>
              </w:trPr>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45</w:t>
                  </w:r>
                  <w:r w:rsidRPr="00261912">
                    <w:rPr>
                      <w:rFonts w:asciiTheme="minorEastAsia" w:hAnsiTheme="minorEastAsia" w:hint="eastAsia"/>
                      <w:sz w:val="18"/>
                      <w:szCs w:val="18"/>
                    </w:rPr>
                    <w:t>(16)</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61</w:t>
                  </w:r>
                  <w:r w:rsidRPr="00261912">
                    <w:rPr>
                      <w:rFonts w:asciiTheme="minorEastAsia" w:hAnsiTheme="minorEastAsia" w:hint="eastAsia"/>
                      <w:sz w:val="18"/>
                      <w:szCs w:val="18"/>
                    </w:rPr>
                    <w:t>(21)</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54</w:t>
                  </w:r>
                  <w:r w:rsidRPr="00261912">
                    <w:rPr>
                      <w:rFonts w:asciiTheme="minorEastAsia" w:hAnsiTheme="minorEastAsia" w:hint="eastAsia"/>
                      <w:sz w:val="18"/>
                      <w:szCs w:val="18"/>
                    </w:rPr>
                    <w:t>(</w:t>
                  </w:r>
                  <w:r>
                    <w:rPr>
                      <w:rFonts w:asciiTheme="minorEastAsia" w:hAnsiTheme="minorEastAsia" w:hint="eastAsia"/>
                      <w:sz w:val="18"/>
                      <w:szCs w:val="18"/>
                    </w:rPr>
                    <w:t>17</w:t>
                  </w:r>
                  <w:r w:rsidRPr="00261912">
                    <w:rPr>
                      <w:rFonts w:asciiTheme="minorEastAsia" w:hAnsiTheme="minorEastAsia" w:hint="eastAsia"/>
                      <w:sz w:val="18"/>
                      <w:szCs w:val="18"/>
                    </w:rPr>
                    <w:t>)</w:t>
                  </w:r>
                </w:p>
              </w:tc>
              <w:tc>
                <w:tcPr>
                  <w:tcW w:w="1153"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52（28）</w:t>
                  </w:r>
                </w:p>
              </w:tc>
              <w:tc>
                <w:tcPr>
                  <w:tcW w:w="1153" w:type="dxa"/>
                  <w:vAlign w:val="center"/>
                </w:tcPr>
                <w:p w:rsidR="00210D8D" w:rsidRDefault="00210D8D" w:rsidP="007753D5">
                  <w:pPr>
                    <w:jc w:val="center"/>
                    <w:rPr>
                      <w:rFonts w:asciiTheme="minorEastAsia" w:hAnsiTheme="minorEastAsia"/>
                      <w:sz w:val="18"/>
                      <w:szCs w:val="18"/>
                    </w:rPr>
                  </w:pPr>
                  <w:r w:rsidRPr="00F7443F">
                    <w:rPr>
                      <w:rFonts w:asciiTheme="minorEastAsia" w:hAnsiTheme="minorEastAsia" w:hint="eastAsia"/>
                      <w:sz w:val="18"/>
                      <w:szCs w:val="18"/>
                    </w:rPr>
                    <w:t>212（82）</w:t>
                  </w:r>
                </w:p>
              </w:tc>
            </w:tr>
          </w:tbl>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ind w:firstLineChars="500" w:firstLine="900"/>
              <w:rPr>
                <w:rFonts w:asciiTheme="minorEastAsia" w:hAnsiTheme="minorEastAsia"/>
                <w:sz w:val="18"/>
                <w:szCs w:val="18"/>
              </w:rPr>
            </w:pPr>
            <w:r w:rsidRPr="00A20A20">
              <w:rPr>
                <w:rFonts w:asciiTheme="minorEastAsia" w:hAnsiTheme="minorEastAsia" w:hint="eastAsia"/>
                <w:sz w:val="18"/>
                <w:szCs w:val="18"/>
              </w:rPr>
              <w:t>※カッコ内は新聞掲載あるいはテレビ・ラジオ放送されたもの</w:t>
            </w:r>
          </w:p>
        </w:tc>
      </w:tr>
      <w:tr w:rsidR="00210D8D" w:rsidTr="007753D5">
        <w:trPr>
          <w:trHeight w:val="4112"/>
        </w:trPr>
        <w:tc>
          <w:tcPr>
            <w:tcW w:w="7654" w:type="dxa"/>
          </w:tcPr>
          <w:p w:rsidR="00210D8D" w:rsidRDefault="00210D8D" w:rsidP="007753D5">
            <w:pPr>
              <w:ind w:left="-68"/>
              <w:jc w:val="center"/>
              <w:rPr>
                <w:rFonts w:asciiTheme="minorEastAsia" w:hAnsiTheme="minorEastAsia"/>
                <w:sz w:val="18"/>
                <w:szCs w:val="18"/>
              </w:rPr>
            </w:pPr>
          </w:p>
          <w:p w:rsidR="00210D8D" w:rsidRDefault="00210D8D" w:rsidP="007753D5">
            <w:pPr>
              <w:ind w:left="-68"/>
              <w:jc w:val="center"/>
              <w:rPr>
                <w:rFonts w:asciiTheme="majorEastAsia" w:eastAsiaTheme="majorEastAsia" w:hAnsiTheme="majorEastAsia"/>
              </w:rPr>
            </w:pPr>
          </w:p>
          <w:p w:rsidR="00210D8D" w:rsidRDefault="00210D8D" w:rsidP="007753D5">
            <w:pPr>
              <w:ind w:left="-68"/>
              <w:jc w:val="center"/>
              <w:rPr>
                <w:rFonts w:asciiTheme="majorEastAsia" w:eastAsiaTheme="majorEastAsia" w:hAnsiTheme="majorEastAsia"/>
              </w:rPr>
            </w:pPr>
            <w:r>
              <w:rPr>
                <w:rFonts w:asciiTheme="majorEastAsia" w:eastAsiaTheme="majorEastAsia" w:hAnsiTheme="majorEastAsia" w:hint="eastAsia"/>
              </w:rPr>
              <w:t>【表３】</w:t>
            </w:r>
          </w:p>
          <w:p w:rsidR="00210D8D" w:rsidRDefault="00210D8D" w:rsidP="007753D5">
            <w:pPr>
              <w:widowControl/>
              <w:jc w:val="center"/>
              <w:rPr>
                <w:rFonts w:asciiTheme="minorEastAsia" w:hAnsiTheme="minorEastAsia"/>
                <w:sz w:val="18"/>
                <w:szCs w:val="18"/>
              </w:rPr>
            </w:pPr>
          </w:p>
          <w:p w:rsidR="00210D8D" w:rsidRPr="00261912" w:rsidRDefault="00210D8D" w:rsidP="00210D8D">
            <w:pPr>
              <w:ind w:rightChars="218" w:right="458" w:firstLineChars="150" w:firstLine="270"/>
              <w:rPr>
                <w:rFonts w:asciiTheme="minorEastAsia" w:hAnsiTheme="minorEastAsia"/>
                <w:sz w:val="18"/>
                <w:szCs w:val="18"/>
              </w:rPr>
            </w:pPr>
            <w:r w:rsidRPr="00261912">
              <w:rPr>
                <w:rFonts w:asciiTheme="minorEastAsia" w:hAnsiTheme="minorEastAsia" w:hint="eastAsia"/>
                <w:sz w:val="18"/>
                <w:szCs w:val="18"/>
              </w:rPr>
              <w:t>外部研究資金応募件数および採択数</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049"/>
              <w:gridCol w:w="1049"/>
              <w:gridCol w:w="1049"/>
              <w:gridCol w:w="1049"/>
              <w:gridCol w:w="1049"/>
            </w:tblGrid>
            <w:tr w:rsidR="00210D8D" w:rsidRPr="00261912" w:rsidTr="007753D5">
              <w:trPr>
                <w:trHeight w:val="290"/>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H24</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H25</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H26</w:t>
                  </w:r>
                </w:p>
              </w:tc>
              <w:tc>
                <w:tcPr>
                  <w:tcW w:w="1049" w:type="dxa"/>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H27</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合計</w:t>
                  </w:r>
                </w:p>
              </w:tc>
            </w:tr>
            <w:tr w:rsidR="00210D8D" w:rsidRPr="00261912" w:rsidTr="007753D5">
              <w:trPr>
                <w:trHeight w:val="290"/>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hint="eastAsia"/>
                      <w:sz w:val="18"/>
                      <w:szCs w:val="18"/>
                    </w:rPr>
                    <w:t>応募</w:t>
                  </w:r>
                  <w:r w:rsidRPr="00261912">
                    <w:rPr>
                      <w:rFonts w:asciiTheme="minorEastAsia" w:hAnsiTheme="minorEastAsia"/>
                      <w:sz w:val="18"/>
                      <w:szCs w:val="18"/>
                    </w:rPr>
                    <w:t>件数</w:t>
                  </w:r>
                  <w:r w:rsidRPr="00261912">
                    <w:rPr>
                      <w:rFonts w:asciiTheme="minorEastAsia" w:hAnsiTheme="minorEastAsia" w:hint="eastAsia"/>
                      <w:sz w:val="18"/>
                      <w:szCs w:val="18"/>
                    </w:rPr>
                    <w:t>（件）</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53</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49</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44</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46</w:t>
                  </w:r>
                </w:p>
              </w:tc>
              <w:tc>
                <w:tcPr>
                  <w:tcW w:w="1049"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192</w:t>
                  </w:r>
                </w:p>
              </w:tc>
            </w:tr>
            <w:tr w:rsidR="00210D8D" w:rsidRPr="00261912" w:rsidTr="007753D5">
              <w:trPr>
                <w:trHeight w:val="173"/>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採択数</w:t>
                  </w:r>
                  <w:r w:rsidRPr="00261912">
                    <w:rPr>
                      <w:rFonts w:asciiTheme="minorEastAsia" w:hAnsiTheme="minorEastAsia" w:hint="eastAsia"/>
                      <w:sz w:val="18"/>
                      <w:szCs w:val="18"/>
                    </w:rPr>
                    <w:t>（件）</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18</w:t>
                  </w:r>
                  <w:r>
                    <w:rPr>
                      <w:rFonts w:asciiTheme="minorEastAsia" w:hAnsiTheme="minorEastAsia" w:hint="eastAsia"/>
                      <w:sz w:val="18"/>
                      <w:szCs w:val="18"/>
                    </w:rPr>
                    <w:t>（34％）</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21</w:t>
                  </w:r>
                  <w:r>
                    <w:rPr>
                      <w:rFonts w:asciiTheme="minorEastAsia" w:hAnsiTheme="minorEastAsia" w:hint="eastAsia"/>
                      <w:sz w:val="18"/>
                      <w:szCs w:val="18"/>
                    </w:rPr>
                    <w:t>（43％）</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4（32％）</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12（26％）</w:t>
                  </w:r>
                </w:p>
              </w:tc>
              <w:tc>
                <w:tcPr>
                  <w:tcW w:w="1049"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65（34%）</w:t>
                  </w:r>
                </w:p>
              </w:tc>
            </w:tr>
            <w:tr w:rsidR="00210D8D" w:rsidRPr="0070528B" w:rsidTr="007753D5">
              <w:trPr>
                <w:trHeight w:val="173"/>
              </w:trPr>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採択金額（千円）</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43,191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39,411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43,251</w:t>
                  </w:r>
                </w:p>
              </w:tc>
              <w:tc>
                <w:tcPr>
                  <w:tcW w:w="1049" w:type="dxa"/>
                  <w:tcBorders>
                    <w:top w:val="single" w:sz="4" w:space="0" w:color="auto"/>
                    <w:left w:val="single" w:sz="4" w:space="0" w:color="auto"/>
                    <w:bottom w:val="single" w:sz="4" w:space="0" w:color="auto"/>
                    <w:right w:val="single" w:sz="4" w:space="0" w:color="auto"/>
                  </w:tcBorders>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45,237</w:t>
                  </w:r>
                </w:p>
              </w:tc>
              <w:tc>
                <w:tcPr>
                  <w:tcW w:w="1049" w:type="dxa"/>
                  <w:tcBorders>
                    <w:top w:val="single" w:sz="4" w:space="0" w:color="auto"/>
                    <w:left w:val="single" w:sz="4" w:space="0" w:color="auto"/>
                    <w:bottom w:val="single" w:sz="4" w:space="0" w:color="auto"/>
                    <w:right w:val="single" w:sz="4" w:space="0" w:color="auto"/>
                  </w:tcBorders>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171,090</w:t>
                  </w:r>
                </w:p>
              </w:tc>
            </w:tr>
          </w:tbl>
          <w:p w:rsidR="00210D8D" w:rsidRDefault="00210D8D" w:rsidP="007753D5">
            <w:pPr>
              <w:jc w:val="cente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tc>
        <w:tc>
          <w:tcPr>
            <w:tcW w:w="7655" w:type="dxa"/>
          </w:tcPr>
          <w:p w:rsidR="00210D8D" w:rsidRDefault="00210D8D" w:rsidP="007753D5">
            <w:pPr>
              <w:widowControl/>
              <w:jc w:val="center"/>
              <w:rPr>
                <w:rFonts w:asciiTheme="minorEastAsia" w:hAnsiTheme="minorEastAsia"/>
                <w:sz w:val="18"/>
                <w:szCs w:val="18"/>
              </w:rPr>
            </w:pPr>
          </w:p>
          <w:p w:rsidR="00210D8D" w:rsidRDefault="00210D8D" w:rsidP="007753D5">
            <w:pPr>
              <w:widowControl/>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r>
              <w:rPr>
                <w:rFonts w:asciiTheme="majorEastAsia" w:eastAsiaTheme="majorEastAsia" w:hAnsiTheme="majorEastAsia" w:hint="eastAsia"/>
              </w:rPr>
              <w:t>【表４】</w:t>
            </w:r>
          </w:p>
          <w:p w:rsidR="00210D8D" w:rsidRDefault="00210D8D" w:rsidP="007753D5">
            <w:pPr>
              <w:jc w:val="center"/>
              <w:rPr>
                <w:rFonts w:asciiTheme="minorEastAsia" w:hAnsiTheme="minorEastAsia"/>
                <w:sz w:val="18"/>
                <w:szCs w:val="18"/>
              </w:rPr>
            </w:pPr>
          </w:p>
          <w:p w:rsidR="00210D8D" w:rsidRPr="004839A4" w:rsidRDefault="00210D8D" w:rsidP="007753D5">
            <w:pPr>
              <w:spacing w:line="0" w:lineRule="atLeast"/>
              <w:ind w:firstLineChars="500" w:firstLine="900"/>
              <w:jc w:val="left"/>
              <w:rPr>
                <w:rFonts w:asciiTheme="minorEastAsia" w:hAnsiTheme="minorEastAsia"/>
                <w:sz w:val="18"/>
                <w:szCs w:val="18"/>
              </w:rPr>
            </w:pPr>
            <w:r w:rsidRPr="004839A4">
              <w:rPr>
                <w:rFonts w:asciiTheme="minorEastAsia" w:hAnsiTheme="minorEastAsia" w:hint="eastAsia"/>
                <w:sz w:val="18"/>
                <w:szCs w:val="18"/>
              </w:rPr>
              <w:t>府による依頼課題の評価（</w:t>
            </w:r>
            <w:r>
              <w:rPr>
                <w:rFonts w:asciiTheme="minorEastAsia" w:hAnsiTheme="minorEastAsia" w:hint="eastAsia"/>
                <w:sz w:val="18"/>
                <w:szCs w:val="18"/>
              </w:rPr>
              <w:t>４</w:t>
            </w:r>
            <w:r w:rsidRPr="004839A4">
              <w:rPr>
                <w:rFonts w:asciiTheme="minorEastAsia" w:hAnsiTheme="minorEastAsia" w:hint="eastAsia"/>
                <w:sz w:val="18"/>
                <w:szCs w:val="18"/>
              </w:rPr>
              <w:t>段階評価</w:t>
            </w:r>
            <w:r>
              <w:rPr>
                <w:rFonts w:asciiTheme="minorEastAsia" w:hAnsiTheme="minorEastAsia" w:hint="eastAsia"/>
                <w:sz w:val="18"/>
                <w:szCs w:val="18"/>
              </w:rPr>
              <w:t>／</w:t>
            </w:r>
            <w:r w:rsidRPr="004839A4">
              <w:rPr>
                <w:rFonts w:asciiTheme="minorEastAsia" w:hAnsiTheme="minorEastAsia" w:hint="eastAsia"/>
                <w:sz w:val="18"/>
                <w:szCs w:val="18"/>
              </w:rPr>
              <w:t>総合評価平均）</w:t>
            </w: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tblGrid>
            <w:tr w:rsidR="00210D8D" w:rsidRPr="004839A4" w:rsidTr="007753D5">
              <w:trPr>
                <w:trHeight w:val="379"/>
                <w:jc w:val="center"/>
              </w:trPr>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H24</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H25</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H26</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H27</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平均</w:t>
                  </w:r>
                </w:p>
              </w:tc>
            </w:tr>
            <w:tr w:rsidR="00210D8D" w:rsidRPr="004839A4" w:rsidTr="007753D5">
              <w:trPr>
                <w:trHeight w:val="427"/>
                <w:jc w:val="center"/>
              </w:trPr>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3.6</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3.6</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3.4</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3.5</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3.5</w:t>
                  </w:r>
                </w:p>
              </w:tc>
            </w:tr>
          </w:tbl>
          <w:p w:rsidR="00210D8D" w:rsidRDefault="00210D8D" w:rsidP="007753D5">
            <w:pPr>
              <w:jc w:val="center"/>
              <w:rPr>
                <w:rFonts w:asciiTheme="minorEastAsia" w:hAnsiTheme="minorEastAsia"/>
                <w:sz w:val="18"/>
                <w:szCs w:val="18"/>
              </w:rPr>
            </w:pPr>
          </w:p>
        </w:tc>
      </w:tr>
    </w:tbl>
    <w:p w:rsidR="00D478AD" w:rsidRDefault="00D478AD" w:rsidP="00F65A0B">
      <w:pPr>
        <w:widowControl/>
        <w:jc w:val="center"/>
        <w:rPr>
          <w:rFonts w:asciiTheme="minorEastAsia" w:hAnsiTheme="minorEastAsia"/>
          <w:sz w:val="16"/>
          <w:szCs w:val="16"/>
        </w:rPr>
      </w:pPr>
    </w:p>
    <w:p w:rsidR="0001579A" w:rsidRPr="0070528B" w:rsidRDefault="002C4CDB" w:rsidP="00F65A0B">
      <w:pPr>
        <w:widowControl/>
        <w:jc w:val="center"/>
        <w:rPr>
          <w:rFonts w:asciiTheme="minorEastAsia" w:hAnsiTheme="minorEastAsia"/>
          <w:sz w:val="16"/>
          <w:szCs w:val="16"/>
        </w:rPr>
      </w:pPr>
      <w:r w:rsidRPr="0070528B">
        <w:rPr>
          <w:rFonts w:asciiTheme="minorEastAsia" w:hAnsiTheme="minorEastAsia" w:hint="eastAsia"/>
          <w:noProof/>
          <w:sz w:val="16"/>
          <w:szCs w:val="16"/>
        </w:rPr>
        <mc:AlternateContent>
          <mc:Choice Requires="wps">
            <w:drawing>
              <wp:anchor distT="0" distB="0" distL="114300" distR="114300" simplePos="0" relativeHeight="251671552" behindDoc="0" locked="0" layoutInCell="1" allowOverlap="1" wp14:anchorId="7D11D236" wp14:editId="2FBA6C9C">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rsidR="004A67B0" w:rsidRPr="002C4CDB" w:rsidRDefault="004A67B0"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9F04C6" w:rsidRPr="0070528B">
        <w:rPr>
          <w:rFonts w:asciiTheme="minorEastAsia" w:hAnsiTheme="minorEastAsia" w:hint="eastAsia"/>
          <w:sz w:val="16"/>
          <w:szCs w:val="16"/>
        </w:rPr>
        <w:t>第</w:t>
      </w:r>
      <w:r w:rsidR="005471D8" w:rsidRPr="0070528B">
        <w:rPr>
          <w:rFonts w:asciiTheme="minorEastAsia" w:hAnsiTheme="minorEastAsia" w:hint="eastAsia"/>
          <w:sz w:val="16"/>
          <w:szCs w:val="16"/>
        </w:rPr>
        <w:t>一</w:t>
      </w:r>
      <w:r w:rsidR="009F04C6" w:rsidRPr="0070528B">
        <w:rPr>
          <w:rFonts w:asciiTheme="minorEastAsia" w:hAnsiTheme="minorEastAsia" w:hint="eastAsia"/>
          <w:sz w:val="16"/>
          <w:szCs w:val="16"/>
        </w:rPr>
        <w:t xml:space="preserve">期　</w:t>
      </w:r>
      <w:r w:rsidR="00C84BB1" w:rsidRPr="0070528B">
        <w:rPr>
          <w:rFonts w:asciiTheme="minorEastAsia" w:hAnsiTheme="minorEastAsia" w:hint="eastAsia"/>
          <w:sz w:val="16"/>
          <w:szCs w:val="16"/>
        </w:rPr>
        <w:t>中期目標期間　業務実績報告書</w:t>
      </w:r>
    </w:p>
    <w:tbl>
      <w:tblPr>
        <w:tblStyle w:val="a3"/>
        <w:tblW w:w="15413" w:type="dxa"/>
        <w:tblInd w:w="108" w:type="dxa"/>
        <w:tblLayout w:type="fixed"/>
        <w:tblLook w:val="0480" w:firstRow="0" w:lastRow="0" w:firstColumn="1" w:lastColumn="0" w:noHBand="0" w:noVBand="1"/>
      </w:tblPr>
      <w:tblGrid>
        <w:gridCol w:w="6"/>
        <w:gridCol w:w="3345"/>
        <w:gridCol w:w="3453"/>
        <w:gridCol w:w="1734"/>
        <w:gridCol w:w="1735"/>
        <w:gridCol w:w="1734"/>
        <w:gridCol w:w="1735"/>
        <w:gridCol w:w="1662"/>
        <w:gridCol w:w="9"/>
      </w:tblGrid>
      <w:tr w:rsidR="003A233F" w:rsidRPr="0070528B" w:rsidTr="00B17652">
        <w:trPr>
          <w:gridAfter w:val="1"/>
          <w:wAfter w:w="9" w:type="dxa"/>
          <w:trHeight w:val="424"/>
        </w:trPr>
        <w:tc>
          <w:tcPr>
            <w:tcW w:w="6804" w:type="dxa"/>
            <w:gridSpan w:val="3"/>
            <w:vMerge w:val="restart"/>
            <w:vAlign w:val="center"/>
          </w:tcPr>
          <w:p w:rsidR="003A233F" w:rsidRPr="0070528B" w:rsidRDefault="009257AE" w:rsidP="00F65A0B">
            <w:pPr>
              <w:rPr>
                <w:rFonts w:asciiTheme="minorEastAsia" w:hAnsiTheme="minorEastAsia"/>
                <w:b/>
                <w:sz w:val="16"/>
                <w:szCs w:val="16"/>
              </w:rPr>
            </w:pPr>
            <w:r w:rsidRPr="0070528B">
              <w:rPr>
                <w:rFonts w:asciiTheme="minorEastAsia" w:hAnsiTheme="minorEastAsia" w:hint="eastAsia"/>
                <w:b/>
                <w:sz w:val="16"/>
                <w:szCs w:val="16"/>
              </w:rPr>
              <w:t xml:space="preserve">大項目１　</w:t>
            </w:r>
            <w:r w:rsidR="003A233F" w:rsidRPr="0070528B">
              <w:rPr>
                <w:rFonts w:asciiTheme="minorEastAsia" w:hAnsiTheme="minorEastAsia" w:hint="eastAsia"/>
                <w:b/>
                <w:sz w:val="16"/>
                <w:szCs w:val="16"/>
              </w:rPr>
              <w:t>府民サービスに係る技術支援の実施と情報発信</w:t>
            </w:r>
          </w:p>
        </w:tc>
        <w:tc>
          <w:tcPr>
            <w:tcW w:w="6946" w:type="dxa"/>
            <w:gridSpan w:val="4"/>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3" w:type="dxa"/>
            <w:vMerge w:val="restart"/>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3A233F" w:rsidRPr="0070528B" w:rsidTr="00B17652">
        <w:trPr>
          <w:gridAfter w:val="1"/>
          <w:wAfter w:w="9" w:type="dxa"/>
          <w:trHeight w:val="171"/>
        </w:trPr>
        <w:tc>
          <w:tcPr>
            <w:tcW w:w="6804" w:type="dxa"/>
            <w:gridSpan w:val="3"/>
            <w:vMerge/>
            <w:vAlign w:val="center"/>
          </w:tcPr>
          <w:p w:rsidR="003A233F" w:rsidRPr="0070528B" w:rsidRDefault="003A233F" w:rsidP="00F65A0B">
            <w:pPr>
              <w:jc w:val="center"/>
              <w:rPr>
                <w:rFonts w:asciiTheme="minorEastAsia" w:hAnsiTheme="minorEastAsia"/>
                <w:sz w:val="16"/>
                <w:szCs w:val="16"/>
              </w:rPr>
            </w:pPr>
          </w:p>
        </w:tc>
        <w:tc>
          <w:tcPr>
            <w:tcW w:w="1736"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3" w:type="dxa"/>
            <w:vMerge/>
          </w:tcPr>
          <w:p w:rsidR="003A233F" w:rsidRPr="0070528B" w:rsidRDefault="003A233F" w:rsidP="00F65A0B">
            <w:pPr>
              <w:rPr>
                <w:rFonts w:asciiTheme="minorEastAsia" w:hAnsiTheme="minorEastAsia"/>
                <w:sz w:val="16"/>
                <w:szCs w:val="16"/>
              </w:rPr>
            </w:pPr>
          </w:p>
        </w:tc>
      </w:tr>
      <w:tr w:rsidR="00C573EA" w:rsidRPr="0070528B" w:rsidTr="0094229A">
        <w:trPr>
          <w:gridAfter w:val="1"/>
          <w:wAfter w:w="9" w:type="dxa"/>
          <w:trHeight w:val="424"/>
        </w:trPr>
        <w:tc>
          <w:tcPr>
            <w:tcW w:w="3348" w:type="dxa"/>
            <w:gridSpan w:val="2"/>
            <w:vAlign w:val="center"/>
          </w:tcPr>
          <w:p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vAlign w:val="center"/>
          </w:tcPr>
          <w:p w:rsidR="00077359"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663" w:type="dxa"/>
            <w:vAlign w:val="center"/>
          </w:tcPr>
          <w:p w:rsidR="00077359"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737908" w:rsidRPr="0070528B" w:rsidTr="0070528B">
        <w:tblPrEx>
          <w:tblCellMar>
            <w:left w:w="99" w:type="dxa"/>
            <w:right w:w="99" w:type="dxa"/>
          </w:tblCellMar>
        </w:tblPrEx>
        <w:trPr>
          <w:gridBefore w:val="1"/>
          <w:trHeight w:val="1131"/>
        </w:trPr>
        <w:tc>
          <w:tcPr>
            <w:tcW w:w="3348" w:type="dxa"/>
          </w:tcPr>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w:t>
            </w:r>
            <w:r w:rsidRPr="0070528B">
              <w:rPr>
                <w:rFonts w:asciiTheme="minorEastAsia" w:hAnsiTheme="minorEastAsia" w:cs="MSGothic"/>
                <w:kern w:val="0"/>
                <w:sz w:val="16"/>
                <w:szCs w:val="16"/>
              </w:rPr>
              <w:t xml:space="preserve"> </w:t>
            </w:r>
            <w:r w:rsidRPr="0070528B">
              <w:rPr>
                <w:rFonts w:asciiTheme="minorEastAsia" w:hAnsiTheme="minorEastAsia" w:cs="MSGothic" w:hint="eastAsia"/>
                <w:kern w:val="0"/>
                <w:sz w:val="16"/>
                <w:szCs w:val="16"/>
              </w:rPr>
              <w:t>技術支援の実施及び情報発信</w:t>
            </w:r>
          </w:p>
          <w:p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研究所は、環境、農林水産業及び食品産業の分野における専門家集団として、技術力を最大限に発揮するとともに、資源を有効に活用して、様々な技術支援を行うこと。</w:t>
            </w:r>
          </w:p>
          <w:p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また、研究所が有する知見等の情報を積極的かつ分かりやすく発信すること。</w:t>
            </w:r>
          </w:p>
          <w:p w:rsidR="006A6366"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さらに、その取組状況を適切に把握できるよう、数値目標を設定して積極的に取り組むこと。</w:t>
            </w:r>
          </w:p>
          <w:p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rsidR="00737908"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農林水産業者、民間企業等の事業者に対して、幅広い観点に立った技術的な相談・指導や依頼試験を実施すること等により、その技術開発の支援を利用者の要望に応じて迅速かつ的確に行うこと。</w:t>
            </w: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1E17B0" w:rsidRPr="0070528B" w:rsidRDefault="001E17B0"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E22AF" w:rsidRDefault="003E22AF"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507C68" w:rsidRPr="0070528B" w:rsidRDefault="00507C68" w:rsidP="0070528B">
            <w:pPr>
              <w:autoSpaceDE w:val="0"/>
              <w:autoSpaceDN w:val="0"/>
              <w:spacing w:line="0" w:lineRule="atLeast"/>
              <w:rPr>
                <w:rFonts w:asciiTheme="minorEastAsia" w:hAnsiTheme="minorEastAsia" w:cs="MSGothic"/>
                <w:kern w:val="0"/>
                <w:sz w:val="16"/>
                <w:szCs w:val="16"/>
              </w:rPr>
            </w:pPr>
          </w:p>
          <w:p w:rsidR="003E22AF" w:rsidRPr="0070528B" w:rsidRDefault="003E22AF" w:rsidP="0070528B">
            <w:pPr>
              <w:autoSpaceDE w:val="0"/>
              <w:autoSpaceDN w:val="0"/>
              <w:spacing w:line="0" w:lineRule="atLeast"/>
              <w:rPr>
                <w:rFonts w:asciiTheme="minorEastAsia" w:hAnsiTheme="minorEastAsia" w:cs="MSGothic"/>
                <w:kern w:val="0"/>
                <w:sz w:val="16"/>
                <w:szCs w:val="16"/>
              </w:rPr>
            </w:pPr>
          </w:p>
          <w:p w:rsidR="0070528B" w:rsidRDefault="0070528B"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（２）行政に対する技術支援</w:t>
            </w:r>
          </w:p>
          <w:p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① 行政課題への対応</w:t>
            </w:r>
          </w:p>
          <w:p w:rsidR="002B0CE7" w:rsidRPr="002B0CE7" w:rsidRDefault="002B0CE7" w:rsidP="002B0CE7">
            <w:pPr>
              <w:autoSpaceDE w:val="0"/>
              <w:autoSpaceDN w:val="0"/>
              <w:spacing w:line="0" w:lineRule="atLeast"/>
              <w:rPr>
                <w:rFonts w:asciiTheme="minorEastAsia" w:hAnsiTheme="minorEastAsia" w:cs="MSGothic"/>
                <w:kern w:val="0"/>
                <w:sz w:val="16"/>
                <w:szCs w:val="16"/>
              </w:rPr>
            </w:pPr>
            <w:r w:rsidRPr="002B0CE7">
              <w:rPr>
                <w:rFonts w:asciiTheme="minorEastAsia" w:hAnsiTheme="minorEastAsia" w:cs="MSGothic" w:hint="eastAsia"/>
                <w:kern w:val="0"/>
                <w:sz w:val="16"/>
                <w:szCs w:val="16"/>
              </w:rPr>
              <w:t>「環境の保全・再生・創造」、「安全で豊かな食や地域特性に応じた農林水産業の振興・活性化」に向けた多様な取組に対し、迅速かつ的確に技術支援を行うこと。</w:t>
            </w:r>
          </w:p>
          <w:p w:rsidR="000A28FE" w:rsidRPr="0070528B" w:rsidRDefault="002B0CE7" w:rsidP="002B0CE7">
            <w:pPr>
              <w:autoSpaceDE w:val="0"/>
              <w:autoSpaceDN w:val="0"/>
              <w:spacing w:line="0" w:lineRule="atLeast"/>
              <w:ind w:firstLineChars="100" w:firstLine="160"/>
              <w:rPr>
                <w:rFonts w:asciiTheme="minorEastAsia" w:hAnsiTheme="minorEastAsia" w:cs="MSGothic"/>
                <w:kern w:val="0"/>
                <w:sz w:val="16"/>
                <w:szCs w:val="16"/>
              </w:rPr>
            </w:pPr>
            <w:r w:rsidRPr="002B0CE7">
              <w:rPr>
                <w:rFonts w:asciiTheme="minorEastAsia" w:hAnsiTheme="minorEastAsia" w:cs="MSGothic" w:hint="eastAsia"/>
                <w:kern w:val="0"/>
                <w:sz w:val="16"/>
                <w:szCs w:val="16"/>
              </w:rPr>
              <w:t>また、国や府が実施する国際協力事業への参画等を通じてより一層の技術普及に努めること。</w:t>
            </w:r>
          </w:p>
          <w:p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rsidR="0005773F" w:rsidRPr="0070528B" w:rsidRDefault="0005773F" w:rsidP="0070528B">
            <w:pPr>
              <w:autoSpaceDE w:val="0"/>
              <w:autoSpaceDN w:val="0"/>
              <w:spacing w:line="0" w:lineRule="atLeast"/>
              <w:rPr>
                <w:rFonts w:asciiTheme="minorEastAsia" w:hAnsiTheme="minorEastAsia" w:cs="MSGothic"/>
                <w:kern w:val="0"/>
                <w:sz w:val="16"/>
                <w:szCs w:val="16"/>
              </w:rPr>
            </w:pPr>
          </w:p>
          <w:p w:rsidR="006E7B6F" w:rsidRPr="0070528B" w:rsidRDefault="006E7B6F" w:rsidP="0070528B">
            <w:pPr>
              <w:autoSpaceDE w:val="0"/>
              <w:autoSpaceDN w:val="0"/>
              <w:spacing w:line="0" w:lineRule="atLeast"/>
              <w:rPr>
                <w:rFonts w:asciiTheme="minorEastAsia" w:hAnsiTheme="minorEastAsia" w:cs="MSGothic"/>
                <w:kern w:val="0"/>
                <w:sz w:val="16"/>
                <w:szCs w:val="16"/>
              </w:rPr>
            </w:pPr>
          </w:p>
          <w:p w:rsidR="006E7B6F" w:rsidRPr="0070528B" w:rsidRDefault="006E7B6F" w:rsidP="0070528B">
            <w:pPr>
              <w:autoSpaceDE w:val="0"/>
              <w:autoSpaceDN w:val="0"/>
              <w:spacing w:line="0" w:lineRule="atLeast"/>
              <w:rPr>
                <w:rFonts w:asciiTheme="minorEastAsia" w:hAnsiTheme="minorEastAsia" w:cs="MSGothic"/>
                <w:kern w:val="0"/>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Default="00F7678F" w:rsidP="0070528B">
            <w:pPr>
              <w:autoSpaceDE w:val="0"/>
              <w:autoSpaceDN w:val="0"/>
              <w:spacing w:line="0" w:lineRule="atLeast"/>
              <w:rPr>
                <w:rFonts w:asciiTheme="minorEastAsia" w:hAnsiTheme="minorEastAsia"/>
                <w:sz w:val="16"/>
                <w:szCs w:val="16"/>
              </w:rPr>
            </w:pPr>
          </w:p>
          <w:p w:rsidR="004E1751" w:rsidRDefault="004E1751" w:rsidP="0070528B">
            <w:pPr>
              <w:autoSpaceDE w:val="0"/>
              <w:autoSpaceDN w:val="0"/>
              <w:spacing w:line="0" w:lineRule="atLeast"/>
              <w:rPr>
                <w:rFonts w:asciiTheme="minorEastAsia" w:hAnsiTheme="minorEastAsia"/>
                <w:sz w:val="16"/>
                <w:szCs w:val="16"/>
              </w:rPr>
            </w:pPr>
          </w:p>
          <w:p w:rsidR="004E1751" w:rsidRPr="0070528B" w:rsidRDefault="004E1751"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507C68" w:rsidRPr="0070528B" w:rsidRDefault="00507C68" w:rsidP="0070528B">
            <w:pPr>
              <w:autoSpaceDE w:val="0"/>
              <w:autoSpaceDN w:val="0"/>
              <w:spacing w:line="0" w:lineRule="atLeast"/>
              <w:rPr>
                <w:rFonts w:asciiTheme="minorEastAsia" w:hAnsiTheme="minorEastAsia"/>
                <w:sz w:val="16"/>
                <w:szCs w:val="16"/>
              </w:rPr>
            </w:pPr>
          </w:p>
          <w:p w:rsidR="0081690B" w:rsidRPr="0070528B" w:rsidRDefault="0081690B" w:rsidP="0070528B">
            <w:pPr>
              <w:autoSpaceDE w:val="0"/>
              <w:autoSpaceDN w:val="0"/>
              <w:spacing w:line="0" w:lineRule="atLeast"/>
              <w:rPr>
                <w:rFonts w:asciiTheme="minorEastAsia" w:hAnsiTheme="minorEastAsia"/>
                <w:sz w:val="16"/>
                <w:szCs w:val="16"/>
              </w:rPr>
            </w:pPr>
          </w:p>
          <w:p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② 緊急時への対応</w:t>
            </w:r>
          </w:p>
          <w:p w:rsidR="00737908"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災害及び事故の発生時において、緊急の対応が必要な場合には、府への協力等必要な支援を迅速かつ的確に行うこと。</w:t>
            </w: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Default="007C4778" w:rsidP="0070528B">
            <w:pPr>
              <w:autoSpaceDE w:val="0"/>
              <w:autoSpaceDN w:val="0"/>
              <w:spacing w:line="0" w:lineRule="atLeast"/>
              <w:ind w:firstLineChars="100" w:firstLine="160"/>
              <w:rPr>
                <w:rFonts w:asciiTheme="minorEastAsia" w:hAnsiTheme="minorEastAsia"/>
                <w:sz w:val="16"/>
                <w:szCs w:val="16"/>
              </w:rPr>
            </w:pPr>
          </w:p>
          <w:p w:rsidR="008A522D" w:rsidRPr="0070528B" w:rsidRDefault="008A522D"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737908" w:rsidRPr="0070528B" w:rsidRDefault="002B0CE7" w:rsidP="00AF1230">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調査研究により集積した知見等、研究所が有する情報は、府民生活の向上に寄与することができるよう、府民や事業者にとって分かりやすく、かつ、入手しやすい方法で伝えるよう努めること。</w:t>
            </w:r>
          </w:p>
          <w:p w:rsidR="00737908" w:rsidRPr="0070528B" w:rsidRDefault="00737908"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9C1795" w:rsidRPr="0070528B" w:rsidRDefault="009C1795" w:rsidP="0070528B">
            <w:pPr>
              <w:autoSpaceDE w:val="0"/>
              <w:autoSpaceDN w:val="0"/>
              <w:spacing w:line="0" w:lineRule="atLeast"/>
              <w:rPr>
                <w:rFonts w:asciiTheme="minorEastAsia" w:hAnsiTheme="minorEastAsia"/>
                <w:sz w:val="16"/>
                <w:szCs w:val="16"/>
              </w:rPr>
            </w:pPr>
          </w:p>
          <w:p w:rsidR="009C1795" w:rsidRPr="0070528B" w:rsidRDefault="009C1795" w:rsidP="0070528B">
            <w:pPr>
              <w:autoSpaceDE w:val="0"/>
              <w:autoSpaceDN w:val="0"/>
              <w:spacing w:line="0" w:lineRule="atLeast"/>
              <w:rPr>
                <w:rFonts w:asciiTheme="minorEastAsia" w:hAnsiTheme="minorEastAsia"/>
                <w:sz w:val="16"/>
                <w:szCs w:val="16"/>
              </w:rPr>
            </w:pPr>
          </w:p>
          <w:p w:rsidR="001722EA" w:rsidRPr="0070528B" w:rsidRDefault="001722EA" w:rsidP="0070528B">
            <w:pPr>
              <w:autoSpaceDE w:val="0"/>
              <w:autoSpaceDN w:val="0"/>
              <w:spacing w:line="0" w:lineRule="atLeast"/>
              <w:rPr>
                <w:rFonts w:asciiTheme="minorEastAsia" w:hAnsiTheme="minorEastAsia"/>
                <w:sz w:val="16"/>
                <w:szCs w:val="16"/>
              </w:rPr>
            </w:pPr>
          </w:p>
        </w:tc>
        <w:tc>
          <w:tcPr>
            <w:tcW w:w="3456" w:type="dxa"/>
          </w:tcPr>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 技術支援の実施及び情報発信</w:t>
            </w:r>
          </w:p>
          <w:p w:rsidR="003A233F" w:rsidRPr="0070528B" w:rsidRDefault="006A6366" w:rsidP="00AF1230">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技術支援及び情報発信を主たる業務と位置づけ、以下のとおり取り組む。</w:t>
            </w: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Default="000A28FE" w:rsidP="0070528B">
            <w:pPr>
              <w:spacing w:line="0" w:lineRule="atLeast"/>
              <w:rPr>
                <w:rFonts w:asciiTheme="minorEastAsia" w:hAnsiTheme="minorEastAsia"/>
                <w:sz w:val="16"/>
                <w:szCs w:val="16"/>
              </w:rPr>
            </w:pPr>
          </w:p>
          <w:p w:rsidR="006A6366" w:rsidRPr="0070528B" w:rsidRDefault="006A6366"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rsidR="006A6366" w:rsidRPr="006A6366"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農林水産業者、民間企業等の事業者が取り組む環境・農林水産業・食品産業の分野の技術開発等の支援を以下のとおり行う。</w:t>
            </w:r>
          </w:p>
          <w:p w:rsidR="003A233F" w:rsidRPr="0070528B"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また、利用者の要望に応じて、年度をまたがる契約を締結するなど、柔軟に対応する。</w:t>
            </w:r>
            <w:r w:rsidR="00CC00FC" w:rsidRPr="0070528B">
              <w:rPr>
                <w:rFonts w:asciiTheme="minorEastAsia" w:hAnsiTheme="minorEastAsia" w:hint="eastAsia"/>
                <w:sz w:val="16"/>
                <w:szCs w:val="16"/>
              </w:rPr>
              <w:t>①</w:t>
            </w:r>
            <w:r w:rsidR="003A233F" w:rsidRPr="0070528B">
              <w:rPr>
                <w:rFonts w:asciiTheme="minorEastAsia" w:hAnsiTheme="minorEastAsia" w:hint="eastAsia"/>
                <w:sz w:val="16"/>
                <w:szCs w:val="16"/>
              </w:rPr>
              <w:t>技術相談・指導</w:t>
            </w: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3A233F" w:rsidRPr="0070528B" w:rsidRDefault="00CC00FC"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3A233F" w:rsidRPr="0070528B">
              <w:rPr>
                <w:rFonts w:asciiTheme="minorEastAsia" w:hAnsiTheme="minorEastAsia" w:hint="eastAsia"/>
                <w:sz w:val="16"/>
                <w:szCs w:val="16"/>
              </w:rPr>
              <w:t>受託研究・共同研究</w:t>
            </w:r>
            <w:r w:rsidR="00B115B7" w:rsidRPr="0070528B">
              <w:rPr>
                <w:rFonts w:asciiTheme="minorEastAsia" w:hAnsiTheme="minorEastAsia" w:hint="eastAsia"/>
                <w:sz w:val="16"/>
                <w:szCs w:val="16"/>
              </w:rPr>
              <w:t>・依頼試験</w:t>
            </w:r>
            <w:r w:rsidR="003A233F" w:rsidRPr="0070528B">
              <w:rPr>
                <w:rFonts w:asciiTheme="minorEastAsia" w:hAnsiTheme="minorEastAsia" w:hint="eastAsia"/>
                <w:sz w:val="16"/>
                <w:szCs w:val="16"/>
              </w:rPr>
              <w:t>の実施</w:t>
            </w: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Default="0087546A" w:rsidP="0070528B">
            <w:pPr>
              <w:spacing w:line="0" w:lineRule="atLeast"/>
              <w:rPr>
                <w:rFonts w:asciiTheme="minorEastAsia" w:hAnsiTheme="minorEastAsia"/>
                <w:sz w:val="16"/>
                <w:szCs w:val="16"/>
              </w:rPr>
            </w:pPr>
          </w:p>
          <w:p w:rsidR="002B0CE7" w:rsidRDefault="002B0CE7" w:rsidP="0070528B">
            <w:pPr>
              <w:spacing w:line="0" w:lineRule="atLeast"/>
              <w:rPr>
                <w:rFonts w:asciiTheme="minorEastAsia" w:hAnsiTheme="minorEastAsia"/>
                <w:sz w:val="16"/>
                <w:szCs w:val="16"/>
              </w:rPr>
            </w:pPr>
          </w:p>
          <w:p w:rsidR="001E245C" w:rsidRPr="0070528B" w:rsidRDefault="001E245C"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3E22AF" w:rsidRPr="0070528B" w:rsidRDefault="002B0CE7" w:rsidP="002B0CE7">
            <w:pPr>
              <w:spacing w:line="0" w:lineRule="atLeast"/>
              <w:ind w:leftChars="87" w:left="183" w:firstLineChars="100" w:firstLine="160"/>
              <w:rPr>
                <w:rFonts w:asciiTheme="minorEastAsia" w:hAnsiTheme="minorEastAsia"/>
                <w:sz w:val="16"/>
                <w:szCs w:val="16"/>
              </w:rPr>
            </w:pPr>
            <w:r w:rsidRPr="002B0CE7">
              <w:rPr>
                <w:rFonts w:asciiTheme="minorEastAsia" w:hAnsiTheme="minorEastAsia" w:hint="eastAsia"/>
                <w:sz w:val="16"/>
                <w:szCs w:val="16"/>
              </w:rPr>
              <w:t>事業者に対する技術支援の取組状況を評価する数値目標項目として、受託研究に係る利用者満足度を設定する。ただし、初年度の利用者アンケート調査等から満足度をデータ化したうえで、中期目標期間において満足度が前年度を下回らないように毎年度目標値を設定する。</w:t>
            </w:r>
          </w:p>
          <w:p w:rsidR="0070528B" w:rsidRDefault="0070528B" w:rsidP="0070528B">
            <w:pPr>
              <w:spacing w:line="0" w:lineRule="atLeast"/>
              <w:rPr>
                <w:rFonts w:asciiTheme="minorEastAsia" w:hAnsiTheme="minorEastAsia"/>
                <w:sz w:val="16"/>
                <w:szCs w:val="16"/>
              </w:rPr>
            </w:pPr>
          </w:p>
          <w:p w:rsidR="003A233F" w:rsidRPr="0070528B" w:rsidRDefault="006D739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3A233F" w:rsidRPr="0070528B">
              <w:rPr>
                <w:rFonts w:asciiTheme="minorEastAsia" w:hAnsiTheme="minorEastAsia" w:hint="eastAsia"/>
                <w:sz w:val="16"/>
                <w:szCs w:val="16"/>
              </w:rPr>
              <w:t>試験機器・施設の提供</w:t>
            </w:r>
          </w:p>
          <w:p w:rsidR="003A233F" w:rsidRPr="0070528B" w:rsidRDefault="003A233F" w:rsidP="0070528B">
            <w:pPr>
              <w:spacing w:line="0" w:lineRule="atLeast"/>
              <w:rPr>
                <w:rFonts w:asciiTheme="minorEastAsia" w:hAnsiTheme="minorEastAsia"/>
                <w:sz w:val="16"/>
                <w:szCs w:val="16"/>
              </w:rPr>
            </w:pPr>
          </w:p>
          <w:p w:rsidR="003A233F" w:rsidRPr="0070528B" w:rsidRDefault="003A233F" w:rsidP="0070528B">
            <w:pPr>
              <w:spacing w:line="0" w:lineRule="atLeast"/>
              <w:rPr>
                <w:rFonts w:asciiTheme="minorEastAsia" w:hAnsiTheme="minorEastAsia"/>
                <w:sz w:val="16"/>
                <w:szCs w:val="16"/>
              </w:rPr>
            </w:pPr>
          </w:p>
          <w:p w:rsidR="000771D0" w:rsidRPr="0070528B" w:rsidRDefault="000771D0" w:rsidP="0070528B">
            <w:pPr>
              <w:spacing w:line="0" w:lineRule="atLeast"/>
              <w:rPr>
                <w:rFonts w:asciiTheme="minorEastAsia" w:hAnsiTheme="minorEastAsia"/>
                <w:sz w:val="16"/>
                <w:szCs w:val="16"/>
              </w:rPr>
            </w:pPr>
          </w:p>
          <w:p w:rsidR="000771D0" w:rsidRPr="0070528B" w:rsidRDefault="000771D0" w:rsidP="0070528B">
            <w:pPr>
              <w:spacing w:line="0" w:lineRule="atLeast"/>
              <w:rPr>
                <w:rFonts w:asciiTheme="minorEastAsia" w:hAnsiTheme="minorEastAsia"/>
                <w:sz w:val="16"/>
                <w:szCs w:val="16"/>
              </w:rPr>
            </w:pPr>
          </w:p>
          <w:p w:rsidR="006808A2" w:rsidRPr="0070528B" w:rsidRDefault="006808A2"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6808A2" w:rsidRPr="0070528B" w:rsidRDefault="006808A2" w:rsidP="0070528B">
            <w:pPr>
              <w:spacing w:line="0" w:lineRule="atLeast"/>
              <w:rPr>
                <w:rFonts w:asciiTheme="minorEastAsia" w:hAnsiTheme="minorEastAsia"/>
                <w:sz w:val="16"/>
                <w:szCs w:val="16"/>
              </w:rPr>
            </w:pPr>
          </w:p>
          <w:p w:rsidR="00746AF9" w:rsidRPr="0070528B" w:rsidRDefault="00746AF9"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rsidR="000A28FE" w:rsidRPr="0070528B" w:rsidRDefault="000A28FE"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行政課題の対応に必要な知見等の提供、調査・分析、危機管理の取組の支援等を、迅速かつ的確に行うほか、行政に対して技術に係る講習会等を開催する。</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また、農業の担い手を育成するため農業大学校を運営する。</w:t>
            </w:r>
          </w:p>
          <w:p w:rsidR="000A28FE"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さらに、国際協力に係る技術研修員の受入や専門家派遣等の要請にも積極的に対応することにより、より一層の技術普及に努めることとする。</w:t>
            </w:r>
          </w:p>
          <w:p w:rsidR="0005773F" w:rsidRPr="0070528B" w:rsidRDefault="0005773F" w:rsidP="0070528B">
            <w:pPr>
              <w:spacing w:line="0" w:lineRule="atLeast"/>
              <w:rPr>
                <w:rFonts w:asciiTheme="minorEastAsia" w:hAnsiTheme="minorEastAsia"/>
                <w:sz w:val="16"/>
                <w:szCs w:val="16"/>
              </w:rPr>
            </w:pPr>
          </w:p>
          <w:p w:rsidR="006E7B6F" w:rsidRPr="0070528B" w:rsidRDefault="006E7B6F" w:rsidP="0070528B">
            <w:pPr>
              <w:spacing w:line="0" w:lineRule="atLeast"/>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Default="00F7678F" w:rsidP="0070528B">
            <w:pPr>
              <w:spacing w:line="0" w:lineRule="atLeast"/>
              <w:rPr>
                <w:rFonts w:asciiTheme="minorEastAsia" w:hAnsiTheme="minorEastAsia"/>
                <w:sz w:val="16"/>
                <w:szCs w:val="16"/>
              </w:rPr>
            </w:pPr>
          </w:p>
          <w:p w:rsidR="004E1751" w:rsidRDefault="004E1751" w:rsidP="0070528B">
            <w:pPr>
              <w:spacing w:line="0" w:lineRule="atLeast"/>
              <w:rPr>
                <w:rFonts w:asciiTheme="minorEastAsia" w:hAnsiTheme="minorEastAsia"/>
                <w:sz w:val="16"/>
                <w:szCs w:val="16"/>
              </w:rPr>
            </w:pPr>
          </w:p>
          <w:p w:rsidR="004E1751" w:rsidRPr="0070528B" w:rsidRDefault="004E1751"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507C68" w:rsidRPr="0070528B" w:rsidRDefault="00507C68" w:rsidP="0070528B">
            <w:pPr>
              <w:spacing w:line="0" w:lineRule="atLeast"/>
              <w:rPr>
                <w:rFonts w:asciiTheme="minorEastAsia" w:hAnsiTheme="minorEastAsia"/>
                <w:sz w:val="16"/>
                <w:szCs w:val="16"/>
              </w:rPr>
            </w:pPr>
          </w:p>
          <w:p w:rsidR="00737908" w:rsidRPr="0070528B" w:rsidRDefault="00737908"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② 緊急時への対応</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環境及び食の安全・安心に係る府の緊急時対応を技術的に支援するため、災害時及び事故時等における状況調査・分析や農産物の病虫害等の緊急診断等を行う。</w:t>
            </w:r>
          </w:p>
          <w:p w:rsidR="0046391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なお、想定外の緊急事態に適切に対応するため、別途府と協定を締結する。</w:t>
            </w: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Default="007C4778" w:rsidP="0070528B">
            <w:pPr>
              <w:spacing w:line="0" w:lineRule="atLeast"/>
              <w:rPr>
                <w:rFonts w:asciiTheme="minorEastAsia" w:hAnsiTheme="minorEastAsia"/>
                <w:sz w:val="16"/>
                <w:szCs w:val="16"/>
              </w:rPr>
            </w:pPr>
          </w:p>
          <w:p w:rsidR="008A522D" w:rsidRPr="0070528B" w:rsidRDefault="008A522D"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6E7B6F" w:rsidRPr="0070528B" w:rsidRDefault="002B0CE7" w:rsidP="00AF123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府域の環境の状況や環境技術・エネルギー等に関する情報、安全・安心な農林水産物に関する知見等の情報は、府民や事業者が容易に理解でき、府民生活に役立てられるように工夫し、様々な媒体を活用して伝える。</w:t>
            </w:r>
          </w:p>
          <w:p w:rsidR="006E7B6F" w:rsidRPr="0070528B" w:rsidRDefault="006E7B6F"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Default="0028294A" w:rsidP="0070528B">
            <w:pPr>
              <w:spacing w:line="0" w:lineRule="atLeast"/>
              <w:rPr>
                <w:rFonts w:asciiTheme="minorEastAsia" w:hAnsiTheme="minorEastAsia"/>
                <w:sz w:val="16"/>
                <w:szCs w:val="16"/>
              </w:rPr>
            </w:pPr>
          </w:p>
          <w:p w:rsidR="004E1751" w:rsidRDefault="004E1751" w:rsidP="0070528B">
            <w:pPr>
              <w:spacing w:line="0" w:lineRule="atLeast"/>
              <w:rPr>
                <w:rFonts w:asciiTheme="minorEastAsia" w:hAnsiTheme="minorEastAsia"/>
                <w:sz w:val="16"/>
                <w:szCs w:val="16"/>
              </w:rPr>
            </w:pPr>
          </w:p>
          <w:p w:rsidR="0028294A" w:rsidRDefault="0028294A" w:rsidP="0070528B">
            <w:pPr>
              <w:spacing w:line="0" w:lineRule="atLeast"/>
              <w:rPr>
                <w:rFonts w:asciiTheme="minorEastAsia" w:hAnsiTheme="minorEastAsia"/>
                <w:sz w:val="16"/>
                <w:szCs w:val="16"/>
              </w:rPr>
            </w:pPr>
          </w:p>
          <w:p w:rsidR="004E1751" w:rsidRPr="0070528B" w:rsidRDefault="004E1751"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6E7B6F" w:rsidRPr="0070528B" w:rsidRDefault="006E7B6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737908" w:rsidRPr="0070528B" w:rsidRDefault="002B0CE7" w:rsidP="00CD6B6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報道資料提供は、中期目標期間において毎年35件以上行う。</w:t>
            </w:r>
          </w:p>
        </w:tc>
        <w:tc>
          <w:tcPr>
            <w:tcW w:w="8609" w:type="dxa"/>
            <w:gridSpan w:val="6"/>
          </w:tcPr>
          <w:p w:rsidR="00A0462B" w:rsidRPr="0070528B" w:rsidRDefault="00A0462B"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（１）事業者に対する技術支援</w:t>
            </w: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6A6366" w:rsidRPr="0070528B" w:rsidRDefault="006A6366"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①技術相談・指導</w:t>
            </w:r>
          </w:p>
          <w:p w:rsidR="00855FC5" w:rsidRPr="0070528B" w:rsidRDefault="002315B3" w:rsidP="0070528B">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・事業者からの技術</w:t>
            </w:r>
            <w:r w:rsidR="00A0462B" w:rsidRPr="0070528B">
              <w:rPr>
                <w:rFonts w:asciiTheme="minorEastAsia" w:hAnsiTheme="minorEastAsia" w:hint="eastAsia"/>
                <w:sz w:val="16"/>
                <w:szCs w:val="16"/>
              </w:rPr>
              <w:t>相談のべ1,438件に対応。広報活動を強化したことにより、H26年度から</w:t>
            </w:r>
            <w:r w:rsidR="00B83F4A" w:rsidRPr="0070528B">
              <w:rPr>
                <w:rFonts w:asciiTheme="minorEastAsia" w:hAnsiTheme="minorEastAsia" w:hint="eastAsia"/>
                <w:sz w:val="16"/>
                <w:szCs w:val="16"/>
              </w:rPr>
              <w:t>は特に</w:t>
            </w:r>
            <w:r w:rsidR="00855FC5" w:rsidRPr="0070528B">
              <w:rPr>
                <w:rFonts w:asciiTheme="minorEastAsia" w:hAnsiTheme="minorEastAsia" w:hint="eastAsia"/>
                <w:sz w:val="16"/>
                <w:szCs w:val="16"/>
              </w:rPr>
              <w:t>食品関連などの技術相談・指導件数が増加。</w:t>
            </w:r>
          </w:p>
          <w:p w:rsidR="00A0462B" w:rsidRPr="0070528B" w:rsidRDefault="00855FC5"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省エネ・省</w:t>
            </w:r>
            <w:r w:rsidR="00C91798" w:rsidRPr="0070528B">
              <w:rPr>
                <w:rFonts w:asciiTheme="minorEastAsia" w:hAnsiTheme="minorEastAsia" w:hint="eastAsia"/>
                <w:sz w:val="16"/>
                <w:szCs w:val="16"/>
              </w:rPr>
              <w:t>CO</w:t>
            </w:r>
            <w:r w:rsidR="00A0462B" w:rsidRPr="0070528B">
              <w:rPr>
                <w:rFonts w:asciiTheme="minorEastAsia" w:hAnsiTheme="minorEastAsia" w:hint="eastAsia"/>
                <w:sz w:val="16"/>
                <w:szCs w:val="16"/>
                <w:vertAlign w:val="subscript"/>
              </w:rPr>
              <w:t>２</w:t>
            </w:r>
            <w:r w:rsidR="00A0462B" w:rsidRPr="0070528B">
              <w:rPr>
                <w:rFonts w:asciiTheme="minorEastAsia" w:hAnsiTheme="minorEastAsia" w:hint="eastAsia"/>
                <w:sz w:val="16"/>
                <w:szCs w:val="16"/>
              </w:rPr>
              <w:t>相談窓口を運営し、中小事業者の省エネ</w:t>
            </w:r>
            <w:r w:rsidR="002315B3">
              <w:rPr>
                <w:rFonts w:asciiTheme="minorEastAsia" w:hAnsiTheme="minorEastAsia" w:hint="eastAsia"/>
                <w:sz w:val="16"/>
                <w:szCs w:val="16"/>
              </w:rPr>
              <w:t>診断を</w:t>
            </w:r>
            <w:r w:rsidR="00A0462B" w:rsidRPr="0070528B">
              <w:rPr>
                <w:rFonts w:asciiTheme="minorEastAsia" w:hAnsiTheme="minorEastAsia" w:hint="eastAsia"/>
                <w:sz w:val="16"/>
                <w:szCs w:val="16"/>
              </w:rPr>
              <w:t>のべ</w:t>
            </w:r>
            <w:r w:rsidR="00DD5443" w:rsidRPr="0070528B">
              <w:rPr>
                <w:rFonts w:asciiTheme="minorEastAsia" w:hAnsiTheme="minorEastAsia" w:hint="eastAsia"/>
                <w:sz w:val="16"/>
                <w:szCs w:val="16"/>
              </w:rPr>
              <w:t>166</w:t>
            </w:r>
            <w:r w:rsidR="00A0462B" w:rsidRPr="0070528B">
              <w:rPr>
                <w:rFonts w:asciiTheme="minorEastAsia" w:hAnsiTheme="minorEastAsia" w:hint="eastAsia"/>
                <w:sz w:val="16"/>
                <w:szCs w:val="16"/>
              </w:rPr>
              <w:t>件</w:t>
            </w:r>
            <w:r w:rsidR="002315B3">
              <w:rPr>
                <w:rFonts w:asciiTheme="minorEastAsia" w:hAnsiTheme="minorEastAsia" w:hint="eastAsia"/>
                <w:sz w:val="16"/>
                <w:szCs w:val="16"/>
              </w:rPr>
              <w:t>実施</w:t>
            </w:r>
            <w:r w:rsidR="00A0462B" w:rsidRPr="0070528B">
              <w:rPr>
                <w:rFonts w:asciiTheme="minorEastAsia" w:hAnsiTheme="minorEastAsia" w:hint="eastAsia"/>
                <w:sz w:val="16"/>
                <w:szCs w:val="16"/>
              </w:rPr>
              <w:t>。</w:t>
            </w:r>
          </w:p>
          <w:p w:rsidR="00A0462B" w:rsidRPr="0070528B" w:rsidRDefault="00A0462B" w:rsidP="0070528B">
            <w:pPr>
              <w:spacing w:line="0" w:lineRule="atLeast"/>
              <w:rPr>
                <w:rFonts w:asciiTheme="minorEastAsia" w:hAnsiTheme="minorEastAsia"/>
                <w:sz w:val="16"/>
                <w:szCs w:val="16"/>
              </w:rPr>
            </w:pPr>
          </w:p>
          <w:p w:rsidR="00A0462B" w:rsidRPr="0070528B" w:rsidRDefault="00A0462B"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事業者からの技術相談・指導件数（件）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103</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農林関連</w:t>
                  </w:r>
                </w:p>
              </w:tc>
              <w:tc>
                <w:tcPr>
                  <w:tcW w:w="1020" w:type="dxa"/>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80</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86</w:t>
                  </w:r>
                </w:p>
              </w:tc>
              <w:tc>
                <w:tcPr>
                  <w:tcW w:w="1020" w:type="dxa"/>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357</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tcBorders>
                    <w:bottom w:val="single" w:sz="4" w:space="0" w:color="auto"/>
                  </w:tcBorders>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76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115</w:t>
                  </w:r>
                </w:p>
              </w:tc>
              <w:tc>
                <w:tcPr>
                  <w:tcW w:w="1020" w:type="dxa"/>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363</w:t>
                  </w:r>
                </w:p>
              </w:tc>
            </w:tr>
            <w:tr w:rsidR="00880DD5" w:rsidRPr="0070528B" w:rsidTr="00E71D96">
              <w:trPr>
                <w:trHeight w:val="227"/>
                <w:jc w:val="center"/>
              </w:trPr>
              <w:tc>
                <w:tcPr>
                  <w:tcW w:w="1788"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（食品関連など）</w:t>
                  </w:r>
                </w:p>
              </w:tc>
              <w:tc>
                <w:tcPr>
                  <w:tcW w:w="1020" w:type="dxa"/>
                  <w:tcBorders>
                    <w:tr2bl w:val="nil"/>
                  </w:tcBorders>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68</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144</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326</w:t>
                  </w:r>
                </w:p>
              </w:tc>
              <w:tc>
                <w:tcPr>
                  <w:tcW w:w="1020" w:type="dxa"/>
                  <w:tcBorders>
                    <w:tr2bl w:val="nil"/>
                  </w:tcBorders>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615</w:t>
                  </w:r>
                </w:p>
              </w:tc>
            </w:tr>
            <w:tr w:rsidR="00880DD5" w:rsidRPr="0070528B" w:rsidTr="00507C68">
              <w:trPr>
                <w:trHeight w:val="227"/>
                <w:jc w:val="center"/>
              </w:trPr>
              <w:tc>
                <w:tcPr>
                  <w:tcW w:w="1788"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282</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261</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352</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543</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1,438</w:t>
                  </w:r>
                </w:p>
              </w:tc>
            </w:tr>
          </w:tbl>
          <w:p w:rsidR="006A6366" w:rsidRPr="0070528B" w:rsidRDefault="00A0462B" w:rsidP="006A6366">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p>
          <w:p w:rsidR="006A6366" w:rsidRPr="0070528B" w:rsidRDefault="006A6366" w:rsidP="006A6366">
            <w:pPr>
              <w:spacing w:line="0" w:lineRule="atLeast"/>
              <w:rPr>
                <w:rFonts w:asciiTheme="minorEastAsia" w:hAnsiTheme="minorEastAsia"/>
                <w:sz w:val="16"/>
                <w:szCs w:val="16"/>
              </w:rPr>
            </w:pPr>
          </w:p>
          <w:p w:rsidR="00880DD5" w:rsidRPr="0070528B" w:rsidRDefault="00880DD5"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省エネ・省ＣＯ</w:t>
            </w:r>
            <w:r w:rsidRPr="0070528B">
              <w:rPr>
                <w:rFonts w:asciiTheme="minorEastAsia" w:hAnsiTheme="minorEastAsia" w:hint="eastAsia"/>
                <w:sz w:val="16"/>
                <w:szCs w:val="16"/>
                <w:vertAlign w:val="subscript"/>
              </w:rPr>
              <w:t>２</w:t>
            </w:r>
            <w:r w:rsidR="00D24BFA" w:rsidRPr="0070528B">
              <w:rPr>
                <w:rFonts w:asciiTheme="minorEastAsia" w:hAnsiTheme="minorEastAsia" w:hint="eastAsia"/>
                <w:sz w:val="16"/>
                <w:szCs w:val="16"/>
              </w:rPr>
              <w:t>相談窓口</w:t>
            </w:r>
          </w:p>
          <w:tbl>
            <w:tblPr>
              <w:tblStyle w:val="a3"/>
              <w:tblW w:w="0" w:type="auto"/>
              <w:tblInd w:w="679" w:type="dxa"/>
              <w:tblLayout w:type="fixed"/>
              <w:tblLook w:val="04A0" w:firstRow="1" w:lastRow="0" w:firstColumn="1" w:lastColumn="0" w:noHBand="0" w:noVBand="1"/>
            </w:tblPr>
            <w:tblGrid>
              <w:gridCol w:w="1769"/>
              <w:gridCol w:w="1020"/>
              <w:gridCol w:w="1020"/>
              <w:gridCol w:w="1020"/>
              <w:gridCol w:w="1020"/>
              <w:gridCol w:w="1020"/>
            </w:tblGrid>
            <w:tr w:rsidR="00880DD5" w:rsidRPr="0070528B" w:rsidTr="00507C68">
              <w:trPr>
                <w:trHeight w:val="227"/>
              </w:trPr>
              <w:tc>
                <w:tcPr>
                  <w:tcW w:w="1769" w:type="dxa"/>
                  <w:vAlign w:val="center"/>
                </w:tcPr>
                <w:p w:rsidR="00880DD5" w:rsidRPr="0070528B" w:rsidRDefault="00880DD5" w:rsidP="00C24B6A">
                  <w:pPr>
                    <w:spacing w:line="0" w:lineRule="atLeast"/>
                    <w:jc w:val="center"/>
                    <w:rPr>
                      <w:rFonts w:asciiTheme="minorEastAsia" w:hAnsiTheme="minorEastAsia"/>
                      <w:sz w:val="16"/>
                      <w:szCs w:val="16"/>
                    </w:rPr>
                  </w:pPr>
                </w:p>
              </w:tc>
              <w:tc>
                <w:tcPr>
                  <w:tcW w:w="1020" w:type="dxa"/>
                  <w:vAlign w:val="center"/>
                </w:tcPr>
                <w:p w:rsidR="00880DD5" w:rsidRPr="0070528B" w:rsidRDefault="00880DD5" w:rsidP="00C24B6A">
                  <w:pPr>
                    <w:spacing w:line="0" w:lineRule="atLeast"/>
                    <w:jc w:val="center"/>
                    <w:rPr>
                      <w:sz w:val="16"/>
                      <w:szCs w:val="16"/>
                    </w:rPr>
                  </w:pPr>
                  <w:r w:rsidRPr="0070528B">
                    <w:rPr>
                      <w:rFonts w:asciiTheme="minorEastAsia" w:hAnsiTheme="minorEastAsia" w:hint="eastAsia"/>
                      <w:sz w:val="16"/>
                      <w:szCs w:val="16"/>
                    </w:rPr>
                    <w:t>H24</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rsidTr="00507C68">
              <w:trPr>
                <w:trHeight w:val="227"/>
              </w:trPr>
              <w:tc>
                <w:tcPr>
                  <w:tcW w:w="1769" w:type="dxa"/>
                  <w:vAlign w:val="center"/>
                </w:tcPr>
                <w:p w:rsidR="00880DD5" w:rsidRPr="0070528B" w:rsidRDefault="00C47C0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省エネ</w:t>
                  </w:r>
                  <w:r w:rsidR="00DD5443" w:rsidRPr="0070528B">
                    <w:rPr>
                      <w:rFonts w:asciiTheme="minorEastAsia" w:hAnsiTheme="minorEastAsia" w:hint="eastAsia"/>
                      <w:sz w:val="16"/>
                      <w:szCs w:val="16"/>
                    </w:rPr>
                    <w:t>診断件数</w:t>
                  </w:r>
                </w:p>
              </w:tc>
              <w:tc>
                <w:tcPr>
                  <w:tcW w:w="1020" w:type="dxa"/>
                  <w:vAlign w:val="center"/>
                </w:tcPr>
                <w:p w:rsidR="00880DD5" w:rsidRPr="0070528B" w:rsidRDefault="00B3612D"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vAlign w:val="center"/>
                </w:tcPr>
                <w:p w:rsidR="00880DD5" w:rsidRPr="0070528B" w:rsidRDefault="00281E94"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166</w:t>
                  </w:r>
                </w:p>
              </w:tc>
            </w:tr>
          </w:tbl>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②受託研究・共同研究</w:t>
            </w:r>
            <w:r w:rsidR="00B115B7" w:rsidRPr="0070528B">
              <w:rPr>
                <w:rFonts w:asciiTheme="minorEastAsia" w:hAnsiTheme="minorEastAsia" w:hint="eastAsia"/>
                <w:sz w:val="16"/>
                <w:szCs w:val="16"/>
              </w:rPr>
              <w:t>・依頼試験</w:t>
            </w:r>
            <w:r w:rsidRPr="0070528B">
              <w:rPr>
                <w:rFonts w:asciiTheme="minorEastAsia" w:hAnsiTheme="minorEastAsia" w:hint="eastAsia"/>
                <w:sz w:val="16"/>
                <w:szCs w:val="16"/>
              </w:rPr>
              <w:t>の実施</w:t>
            </w:r>
          </w:p>
          <w:p w:rsidR="00A0462B" w:rsidRPr="0070528B" w:rsidRDefault="00B115B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942E1">
              <w:rPr>
                <w:rFonts w:asciiTheme="minorEastAsia" w:hAnsiTheme="minorEastAsia" w:hint="eastAsia"/>
                <w:sz w:val="16"/>
                <w:szCs w:val="16"/>
              </w:rPr>
              <w:t>LED・抗菌素材等の先端技術の農業分野への応用等について事業者から</w:t>
            </w:r>
            <w:r w:rsidR="00A0462B" w:rsidRPr="0070528B">
              <w:rPr>
                <w:rFonts w:asciiTheme="minorEastAsia" w:hAnsiTheme="minorEastAsia" w:hint="eastAsia"/>
                <w:sz w:val="16"/>
                <w:szCs w:val="16"/>
              </w:rPr>
              <w:t>受託研究</w:t>
            </w:r>
            <w:r w:rsidR="00E71730">
              <w:rPr>
                <w:rFonts w:asciiTheme="minorEastAsia" w:hAnsiTheme="minorEastAsia" w:hint="eastAsia"/>
                <w:sz w:val="16"/>
                <w:szCs w:val="16"/>
              </w:rPr>
              <w:t>74</w:t>
            </w:r>
            <w:r w:rsidR="00A0462B" w:rsidRPr="0070528B">
              <w:rPr>
                <w:rFonts w:asciiTheme="minorEastAsia" w:hAnsiTheme="minorEastAsia" w:hint="eastAsia"/>
                <w:sz w:val="16"/>
                <w:szCs w:val="16"/>
              </w:rPr>
              <w:t>件</w:t>
            </w:r>
            <w:r w:rsidR="003942E1">
              <w:rPr>
                <w:rFonts w:asciiTheme="minorEastAsia" w:hAnsiTheme="minorEastAsia" w:hint="eastAsia"/>
                <w:sz w:val="16"/>
                <w:szCs w:val="16"/>
              </w:rPr>
              <w:t>（</w:t>
            </w:r>
            <w:r w:rsidR="003942E1" w:rsidRPr="00F761AB">
              <w:rPr>
                <w:rFonts w:asciiTheme="minorEastAsia" w:hAnsiTheme="minorEastAsia" w:hint="eastAsia"/>
                <w:sz w:val="16"/>
                <w:szCs w:val="16"/>
              </w:rPr>
              <w:t>総額</w:t>
            </w:r>
            <w:r w:rsidR="000630C3">
              <w:rPr>
                <w:rFonts w:asciiTheme="minorEastAsia" w:hAnsiTheme="minorEastAsia" w:hint="eastAsia"/>
                <w:sz w:val="16"/>
                <w:szCs w:val="16"/>
              </w:rPr>
              <w:t>36,281千</w:t>
            </w:r>
            <w:r w:rsidR="003942E1" w:rsidRPr="00F761AB">
              <w:rPr>
                <w:rFonts w:asciiTheme="minorEastAsia" w:hAnsiTheme="minorEastAsia" w:hint="eastAsia"/>
                <w:sz w:val="16"/>
                <w:szCs w:val="16"/>
              </w:rPr>
              <w:t>円</w:t>
            </w:r>
            <w:r w:rsidR="003942E1">
              <w:rPr>
                <w:rFonts w:asciiTheme="minorEastAsia" w:hAnsiTheme="minorEastAsia" w:hint="eastAsia"/>
                <w:sz w:val="16"/>
                <w:szCs w:val="16"/>
              </w:rPr>
              <w:t>）</w:t>
            </w:r>
            <w:r w:rsidR="00A0462B" w:rsidRPr="0070528B">
              <w:rPr>
                <w:rFonts w:asciiTheme="minorEastAsia" w:hAnsiTheme="minorEastAsia" w:hint="eastAsia"/>
                <w:sz w:val="16"/>
                <w:szCs w:val="16"/>
              </w:rPr>
              <w:t>を実施</w:t>
            </w:r>
            <w:r w:rsidR="003942E1">
              <w:rPr>
                <w:rFonts w:asciiTheme="minorEastAsia" w:hAnsiTheme="minorEastAsia" w:hint="eastAsia"/>
                <w:sz w:val="16"/>
                <w:szCs w:val="16"/>
              </w:rPr>
              <w:t>し、民間企業の技術開発を支援することで農林水産業の振興に貢献。その他、共同研究</w:t>
            </w:r>
            <w:r w:rsidRPr="0070528B">
              <w:rPr>
                <w:rFonts w:asciiTheme="minorEastAsia" w:hAnsiTheme="minorEastAsia" w:hint="eastAsia"/>
                <w:sz w:val="16"/>
                <w:szCs w:val="16"/>
              </w:rPr>
              <w:t>57件</w:t>
            </w:r>
            <w:r w:rsidR="003942E1">
              <w:rPr>
                <w:rFonts w:asciiTheme="minorEastAsia" w:hAnsiTheme="minorEastAsia" w:hint="eastAsia"/>
                <w:sz w:val="16"/>
                <w:szCs w:val="16"/>
              </w:rPr>
              <w:t>や依頼試験43件を実施。</w:t>
            </w:r>
          </w:p>
          <w:p w:rsidR="00A0462B" w:rsidRPr="0070528B" w:rsidRDefault="00A0462B" w:rsidP="0070528B">
            <w:pPr>
              <w:spacing w:line="0" w:lineRule="atLeast"/>
              <w:ind w:firstLineChars="372" w:firstLine="595"/>
              <w:rPr>
                <w:rFonts w:asciiTheme="minorEastAsia" w:hAnsiTheme="minorEastAsia"/>
                <w:sz w:val="16"/>
                <w:szCs w:val="16"/>
              </w:rPr>
            </w:pPr>
            <w:r w:rsidRPr="0070528B">
              <w:rPr>
                <w:rFonts w:asciiTheme="minorEastAsia" w:hAnsiTheme="minorEastAsia" w:hint="eastAsia"/>
                <w:sz w:val="16"/>
                <w:szCs w:val="16"/>
              </w:rPr>
              <w:t>事業者からの受託研究・共同研究</w:t>
            </w:r>
            <w:r w:rsidR="00746AF9" w:rsidRPr="0070528B">
              <w:rPr>
                <w:rFonts w:asciiTheme="minorEastAsia" w:hAnsiTheme="minorEastAsia" w:hint="eastAsia"/>
                <w:sz w:val="16"/>
                <w:szCs w:val="16"/>
              </w:rPr>
              <w:t>・依頼試験</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B115B7" w:rsidRPr="0070528B" w:rsidTr="00507C68">
              <w:trPr>
                <w:trHeight w:val="227"/>
                <w:jc w:val="center"/>
              </w:trPr>
              <w:tc>
                <w:tcPr>
                  <w:tcW w:w="1788" w:type="dxa"/>
                  <w:vAlign w:val="center"/>
                </w:tcPr>
                <w:p w:rsidR="00B115B7" w:rsidRPr="0070528B" w:rsidRDefault="00B115B7" w:rsidP="0070528B">
                  <w:pPr>
                    <w:spacing w:line="0" w:lineRule="atLeast"/>
                    <w:jc w:val="center"/>
                    <w:rPr>
                      <w:rFonts w:asciiTheme="minorEastAsia" w:hAnsiTheme="minorEastAsia"/>
                      <w:sz w:val="16"/>
                      <w:szCs w:val="16"/>
                    </w:rPr>
                  </w:pP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115B7" w:rsidRPr="0070528B" w:rsidTr="00507C68">
              <w:trPr>
                <w:trHeight w:val="227"/>
                <w:jc w:val="center"/>
              </w:trPr>
              <w:tc>
                <w:tcPr>
                  <w:tcW w:w="1788"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sidR="000E50AA">
                    <w:rPr>
                      <w:rFonts w:asciiTheme="minorEastAsia" w:hAnsiTheme="minorEastAsia" w:hint="eastAsia"/>
                      <w:sz w:val="16"/>
                      <w:szCs w:val="16"/>
                    </w:rPr>
                    <w:t>（件）</w:t>
                  </w:r>
                </w:p>
              </w:tc>
              <w:tc>
                <w:tcPr>
                  <w:tcW w:w="1020" w:type="dxa"/>
                  <w:vAlign w:val="center"/>
                </w:tcPr>
                <w:p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19</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B115B7" w:rsidRPr="0070528B" w:rsidRDefault="00D675C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74</w:t>
                  </w:r>
                </w:p>
              </w:tc>
            </w:tr>
            <w:tr w:rsidR="000630C3" w:rsidRPr="0070528B" w:rsidTr="000630C3">
              <w:trPr>
                <w:trHeight w:val="227"/>
                <w:jc w:val="center"/>
              </w:trPr>
              <w:tc>
                <w:tcPr>
                  <w:tcW w:w="1788" w:type="dxa"/>
                  <w:vAlign w:val="center"/>
                </w:tcPr>
                <w:p w:rsidR="000630C3" w:rsidRPr="0070528B" w:rsidRDefault="000630C3" w:rsidP="00567ED9">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Pr>
                      <w:rFonts w:asciiTheme="minorEastAsia" w:hAnsiTheme="minorEastAsia" w:hint="eastAsia"/>
                      <w:sz w:val="16"/>
                      <w:szCs w:val="16"/>
                    </w:rPr>
                    <w:t>（千円）</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9,703</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8,472</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7,406</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10,700</w:t>
                  </w:r>
                </w:p>
              </w:tc>
              <w:tc>
                <w:tcPr>
                  <w:tcW w:w="1020" w:type="dxa"/>
                  <w:vAlign w:val="center"/>
                </w:tcPr>
                <w:p w:rsidR="000630C3" w:rsidRPr="00567ED9"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36,281</w:t>
                  </w:r>
                </w:p>
              </w:tc>
            </w:tr>
            <w:tr w:rsidR="00567ED9" w:rsidRPr="0070528B" w:rsidTr="00507C68">
              <w:trPr>
                <w:trHeight w:val="227"/>
                <w:jc w:val="center"/>
              </w:trPr>
              <w:tc>
                <w:tcPr>
                  <w:tcW w:w="1788"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共同研究</w:t>
                  </w:r>
                  <w:r>
                    <w:rPr>
                      <w:rFonts w:asciiTheme="minorEastAsia" w:hAnsiTheme="minorEastAsia" w:hint="eastAsia"/>
                      <w:sz w:val="16"/>
                      <w:szCs w:val="16"/>
                    </w:rPr>
                    <w:t>（件）</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57</w:t>
                  </w:r>
                </w:p>
              </w:tc>
            </w:tr>
            <w:tr w:rsidR="00567ED9" w:rsidRPr="0070528B" w:rsidTr="00507C68">
              <w:trPr>
                <w:trHeight w:val="227"/>
                <w:jc w:val="center"/>
              </w:trPr>
              <w:tc>
                <w:tcPr>
                  <w:tcW w:w="1788"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依頼試験</w:t>
                  </w:r>
                  <w:r>
                    <w:rPr>
                      <w:rFonts w:asciiTheme="minorEastAsia" w:hAnsiTheme="minorEastAsia" w:hint="eastAsia"/>
                      <w:sz w:val="16"/>
                      <w:szCs w:val="16"/>
                    </w:rPr>
                    <w:t>（件）</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r>
          </w:tbl>
          <w:p w:rsidR="009B4958" w:rsidRPr="0070528B" w:rsidRDefault="009B4958"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3E22AF" w:rsidRPr="0070528B" w:rsidRDefault="003E22AF"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受託研究利用者を対象に5</w:t>
            </w:r>
            <w:r w:rsidR="0027793E" w:rsidRPr="0070528B">
              <w:rPr>
                <w:rFonts w:asciiTheme="minorEastAsia" w:hAnsiTheme="minorEastAsia" w:hint="eastAsia"/>
                <w:sz w:val="16"/>
                <w:szCs w:val="16"/>
              </w:rPr>
              <w:t>段階評価の満足度アンケート調査</w:t>
            </w:r>
            <w:r w:rsidRPr="0070528B">
              <w:rPr>
                <w:rFonts w:asciiTheme="minorEastAsia" w:hAnsiTheme="minorEastAsia" w:hint="eastAsia"/>
                <w:sz w:val="16"/>
                <w:szCs w:val="16"/>
              </w:rPr>
              <w:t>を実施。H24年度の総合評価平均値をもとに、H25～27年度の数値目標を総合評価平均4以上と設定。以後、毎年度数値目標を高いレベルでクリア。</w:t>
            </w:r>
          </w:p>
          <w:p w:rsidR="003E22AF" w:rsidRPr="0070528B" w:rsidRDefault="00B17652" w:rsidP="003942E1">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事業者</w:t>
            </w:r>
            <w:r w:rsidR="003E22AF" w:rsidRPr="0070528B">
              <w:rPr>
                <w:rFonts w:asciiTheme="minorEastAsia" w:hAnsiTheme="minorEastAsia" w:hint="eastAsia"/>
                <w:sz w:val="16"/>
                <w:szCs w:val="16"/>
              </w:rPr>
              <w:t>評価（平均）※5を最高値とする5段階評価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134"/>
              <w:gridCol w:w="1134"/>
              <w:gridCol w:w="1134"/>
              <w:gridCol w:w="1134"/>
            </w:tblGrid>
            <w:tr w:rsidR="003E22AF" w:rsidRPr="0070528B" w:rsidTr="00507C68">
              <w:trPr>
                <w:trHeight w:val="227"/>
                <w:jc w:val="center"/>
              </w:trPr>
              <w:tc>
                <w:tcPr>
                  <w:tcW w:w="3140"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134" w:type="dxa"/>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r>
            <w:tr w:rsidR="003E22AF" w:rsidRPr="0070528B" w:rsidTr="00507C68">
              <w:trPr>
                <w:trHeight w:val="227"/>
                <w:jc w:val="center"/>
              </w:trPr>
              <w:tc>
                <w:tcPr>
                  <w:tcW w:w="3140" w:type="dxa"/>
                  <w:shd w:val="clear" w:color="auto" w:fill="auto"/>
                  <w:vAlign w:val="center"/>
                </w:tcPr>
                <w:p w:rsidR="000D6579"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総合評価</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vAlign w:val="center"/>
                </w:tcPr>
                <w:p w:rsidR="003E22AF" w:rsidRPr="0070528B" w:rsidRDefault="00787B7E"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w:t>
                  </w:r>
                </w:p>
              </w:tc>
            </w:tr>
            <w:tr w:rsidR="00C24B6A" w:rsidRPr="0070528B" w:rsidTr="00C24B6A">
              <w:trPr>
                <w:trHeight w:val="323"/>
                <w:jc w:val="center"/>
              </w:trPr>
              <w:tc>
                <w:tcPr>
                  <w:tcW w:w="3140"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その他の項目</w:t>
                  </w:r>
                </w:p>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（報告内容、職員態度・納期・手続など）</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3.8～4.8</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3.9～4.4</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3.4～4.6</w:t>
                  </w:r>
                </w:p>
              </w:tc>
              <w:tc>
                <w:tcPr>
                  <w:tcW w:w="1134" w:type="dxa"/>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3.7～4.9</w:t>
                  </w:r>
                </w:p>
              </w:tc>
            </w:tr>
          </w:tbl>
          <w:p w:rsidR="00D0703A" w:rsidRPr="0070528B" w:rsidRDefault="00D0703A" w:rsidP="0070528B">
            <w:pPr>
              <w:spacing w:line="0" w:lineRule="atLeast"/>
              <w:rPr>
                <w:rFonts w:asciiTheme="minorEastAsia" w:hAnsiTheme="minorEastAsia"/>
                <w:sz w:val="16"/>
                <w:szCs w:val="16"/>
              </w:rPr>
            </w:pPr>
          </w:p>
          <w:p w:rsidR="00A0462B"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A0462B" w:rsidRPr="0070528B">
              <w:rPr>
                <w:rFonts w:asciiTheme="minorEastAsia" w:hAnsiTheme="minorEastAsia" w:hint="eastAsia"/>
                <w:sz w:val="16"/>
                <w:szCs w:val="16"/>
              </w:rPr>
              <w:t>試験機器・施設の提供</w:t>
            </w:r>
          </w:p>
          <w:p w:rsidR="00746AF9" w:rsidRPr="00A812D8" w:rsidRDefault="00D24BFA"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事業者や農業指導者が自ら行</w:t>
            </w:r>
            <w:r w:rsidR="00A0462B" w:rsidRPr="00A812D8">
              <w:rPr>
                <w:rFonts w:asciiTheme="minorEastAsia" w:hAnsiTheme="minorEastAsia" w:hint="eastAsia"/>
                <w:sz w:val="16"/>
                <w:szCs w:val="16"/>
              </w:rPr>
              <w:t>う分析</w:t>
            </w:r>
            <w:r w:rsidR="00AF1230" w:rsidRPr="00A812D8">
              <w:rPr>
                <w:rFonts w:asciiTheme="minorEastAsia" w:hAnsiTheme="minorEastAsia" w:hint="eastAsia"/>
                <w:sz w:val="16"/>
                <w:szCs w:val="16"/>
              </w:rPr>
              <w:t>を</w:t>
            </w:r>
            <w:r w:rsidR="00A0462B" w:rsidRPr="00A812D8">
              <w:rPr>
                <w:rFonts w:asciiTheme="minorEastAsia" w:hAnsiTheme="minorEastAsia" w:hint="eastAsia"/>
                <w:sz w:val="16"/>
                <w:szCs w:val="16"/>
              </w:rPr>
              <w:t>支援</w:t>
            </w:r>
            <w:r w:rsidR="00AF1230" w:rsidRPr="00A812D8">
              <w:rPr>
                <w:rFonts w:asciiTheme="minorEastAsia" w:hAnsiTheme="minorEastAsia" w:hint="eastAsia"/>
                <w:sz w:val="16"/>
                <w:szCs w:val="16"/>
              </w:rPr>
              <w:t>する</w:t>
            </w:r>
            <w:r w:rsidR="00A0462B" w:rsidRPr="00A812D8">
              <w:rPr>
                <w:rFonts w:asciiTheme="minorEastAsia" w:hAnsiTheme="minorEastAsia" w:hint="eastAsia"/>
                <w:sz w:val="16"/>
                <w:szCs w:val="16"/>
              </w:rPr>
              <w:t>ため、食品機能実験室</w:t>
            </w:r>
            <w:r w:rsidR="00913837" w:rsidRPr="00A812D8">
              <w:rPr>
                <w:rFonts w:asciiTheme="minorEastAsia" w:hAnsiTheme="minorEastAsia" w:hint="eastAsia"/>
                <w:sz w:val="16"/>
                <w:szCs w:val="16"/>
              </w:rPr>
              <w:t>および土壌測定診断室</w:t>
            </w:r>
            <w:r w:rsidR="00A0462B" w:rsidRPr="00A812D8">
              <w:rPr>
                <w:rFonts w:asciiTheme="minorEastAsia" w:hAnsiTheme="minorEastAsia" w:hint="eastAsia"/>
                <w:sz w:val="16"/>
                <w:szCs w:val="16"/>
              </w:rPr>
              <w:t>を提供。</w:t>
            </w:r>
          </w:p>
          <w:p w:rsidR="00A0462B" w:rsidRPr="0070528B" w:rsidRDefault="00A0462B" w:rsidP="00913837">
            <w:pPr>
              <w:spacing w:line="0" w:lineRule="atLeast"/>
              <w:ind w:leftChars="86" w:left="181" w:firstLineChars="100" w:firstLine="160"/>
              <w:jc w:val="left"/>
              <w:rPr>
                <w:rFonts w:asciiTheme="minorEastAsia" w:hAnsiTheme="minorEastAsia"/>
                <w:sz w:val="16"/>
                <w:szCs w:val="16"/>
              </w:rPr>
            </w:pPr>
            <w:r w:rsidRPr="00A812D8">
              <w:rPr>
                <w:rFonts w:asciiTheme="minorEastAsia" w:hAnsiTheme="minorEastAsia" w:hint="eastAsia"/>
                <w:sz w:val="16"/>
                <w:szCs w:val="16"/>
              </w:rPr>
              <w:t>食品機能実験室の利用はのべ</w:t>
            </w:r>
            <w:r w:rsidR="00746AF9" w:rsidRPr="00A812D8">
              <w:rPr>
                <w:rFonts w:asciiTheme="minorEastAsia" w:hAnsiTheme="minorEastAsia" w:hint="eastAsia"/>
                <w:sz w:val="16"/>
                <w:szCs w:val="16"/>
              </w:rPr>
              <w:t>53</w:t>
            </w:r>
            <w:r w:rsidRPr="00A812D8">
              <w:rPr>
                <w:rFonts w:asciiTheme="minorEastAsia" w:hAnsiTheme="minorEastAsia" w:hint="eastAsia"/>
                <w:sz w:val="16"/>
                <w:szCs w:val="16"/>
              </w:rPr>
              <w:t>件。主な利用者は、</w:t>
            </w:r>
            <w:r w:rsidR="00913837" w:rsidRPr="00A812D8">
              <w:rPr>
                <w:rFonts w:asciiTheme="minorEastAsia" w:hAnsiTheme="minorEastAsia" w:hint="eastAsia"/>
                <w:sz w:val="16"/>
                <w:szCs w:val="16"/>
              </w:rPr>
              <w:t>民間企業</w:t>
            </w:r>
            <w:r w:rsidR="00913837" w:rsidRPr="0070528B">
              <w:rPr>
                <w:rFonts w:asciiTheme="minorEastAsia" w:hAnsiTheme="minorEastAsia" w:hint="eastAsia"/>
                <w:sz w:val="16"/>
                <w:szCs w:val="16"/>
              </w:rPr>
              <w:t>（流通資材製造業者、食品事業者等）</w:t>
            </w:r>
            <w:r w:rsidR="000D3B8E">
              <w:rPr>
                <w:rFonts w:asciiTheme="minorEastAsia" w:hAnsiTheme="minorEastAsia" w:hint="eastAsia"/>
                <w:sz w:val="16"/>
                <w:szCs w:val="16"/>
              </w:rPr>
              <w:t>や</w:t>
            </w:r>
            <w:r w:rsidR="00913837">
              <w:rPr>
                <w:rFonts w:asciiTheme="minorEastAsia" w:hAnsiTheme="minorEastAsia" w:hint="eastAsia"/>
                <w:sz w:val="16"/>
                <w:szCs w:val="16"/>
              </w:rPr>
              <w:t>府農の普及課</w:t>
            </w:r>
            <w:r w:rsidRPr="0070528B">
              <w:rPr>
                <w:rFonts w:asciiTheme="minorEastAsia" w:hAnsiTheme="minorEastAsia" w:hint="eastAsia"/>
                <w:sz w:val="16"/>
                <w:szCs w:val="16"/>
              </w:rPr>
              <w:t>。土壌測定診断室の利用はのべ82</w:t>
            </w:r>
            <w:r w:rsidR="000D3B8E">
              <w:rPr>
                <w:rFonts w:asciiTheme="minorEastAsia" w:hAnsiTheme="minorEastAsia" w:hint="eastAsia"/>
                <w:sz w:val="16"/>
                <w:szCs w:val="16"/>
              </w:rPr>
              <w:t>件で、主な利用者は、</w:t>
            </w:r>
            <w:r w:rsidRPr="0070528B">
              <w:rPr>
                <w:rFonts w:asciiTheme="minorEastAsia" w:hAnsiTheme="minorEastAsia" w:hint="eastAsia"/>
                <w:sz w:val="16"/>
                <w:szCs w:val="16"/>
              </w:rPr>
              <w:t>府農の普及課、農協、民間企業（肥料メーカー等）。</w:t>
            </w:r>
          </w:p>
          <w:p w:rsidR="00746AF9" w:rsidRPr="0070528B" w:rsidRDefault="00746AF9"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試験機器・施設の提供（件）</w:t>
            </w:r>
          </w:p>
          <w:tbl>
            <w:tblPr>
              <w:tblStyle w:val="a3"/>
              <w:tblW w:w="0" w:type="auto"/>
              <w:tblInd w:w="747" w:type="dxa"/>
              <w:tblLayout w:type="fixed"/>
              <w:tblLook w:val="04A0" w:firstRow="1" w:lastRow="0" w:firstColumn="1" w:lastColumn="0" w:noHBand="0" w:noVBand="1"/>
            </w:tblPr>
            <w:tblGrid>
              <w:gridCol w:w="1701"/>
              <w:gridCol w:w="1020"/>
              <w:gridCol w:w="1020"/>
              <w:gridCol w:w="1020"/>
              <w:gridCol w:w="1020"/>
              <w:gridCol w:w="1020"/>
            </w:tblGrid>
            <w:tr w:rsidR="009F33F0" w:rsidRPr="0070528B" w:rsidTr="00507C68">
              <w:trPr>
                <w:trHeight w:val="227"/>
              </w:trPr>
              <w:tc>
                <w:tcPr>
                  <w:tcW w:w="1701" w:type="dxa"/>
                  <w:vAlign w:val="center"/>
                </w:tcPr>
                <w:p w:rsidR="009F33F0" w:rsidRPr="0070528B" w:rsidRDefault="009F33F0" w:rsidP="00C24B6A">
                  <w:pPr>
                    <w:spacing w:line="0" w:lineRule="atLeast"/>
                    <w:jc w:val="center"/>
                    <w:rPr>
                      <w:rFonts w:asciiTheme="minorEastAsia" w:hAnsiTheme="minorEastAsia"/>
                      <w:sz w:val="16"/>
                      <w:szCs w:val="16"/>
                    </w:rPr>
                  </w:pP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F33F0" w:rsidRPr="0070528B" w:rsidTr="00507C68">
              <w:trPr>
                <w:trHeight w:val="227"/>
              </w:trPr>
              <w:tc>
                <w:tcPr>
                  <w:tcW w:w="1701"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食品機能実験室</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r>
            <w:tr w:rsidR="009F33F0" w:rsidRPr="0070528B" w:rsidTr="00507C68">
              <w:trPr>
                <w:trHeight w:val="227"/>
              </w:trPr>
              <w:tc>
                <w:tcPr>
                  <w:tcW w:w="1701"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土壌測定診断室</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30</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82</w:t>
                  </w:r>
                </w:p>
              </w:tc>
            </w:tr>
          </w:tbl>
          <w:p w:rsidR="00D24BFA" w:rsidRPr="0070528B" w:rsidRDefault="00D24BFA" w:rsidP="0070528B">
            <w:pPr>
              <w:spacing w:line="0" w:lineRule="atLeast"/>
              <w:jc w:val="left"/>
              <w:rPr>
                <w:rFonts w:asciiTheme="minorEastAsia" w:hAnsiTheme="minorEastAsia"/>
                <w:sz w:val="16"/>
                <w:szCs w:val="16"/>
              </w:rPr>
            </w:pPr>
          </w:p>
          <w:p w:rsidR="003E22AF" w:rsidRPr="0070528B" w:rsidRDefault="003E22AF"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④その他の取組</w:t>
            </w:r>
          </w:p>
          <w:p w:rsidR="003E22AF" w:rsidRPr="00A812D8" w:rsidRDefault="000C1C45"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金融機関と連携して</w:t>
            </w:r>
            <w:r w:rsidR="003E22AF" w:rsidRPr="00A812D8">
              <w:rPr>
                <w:rFonts w:asciiTheme="minorEastAsia" w:hAnsiTheme="minorEastAsia" w:hint="eastAsia"/>
                <w:sz w:val="16"/>
                <w:szCs w:val="16"/>
              </w:rPr>
              <w:t>実施している「食品技術支援ラボツアー」などの事業者向け広報活動や、農業協同組合、漁業</w:t>
            </w:r>
            <w:r w:rsidR="00AF1230" w:rsidRPr="00A812D8">
              <w:rPr>
                <w:rFonts w:asciiTheme="minorEastAsia" w:hAnsiTheme="minorEastAsia" w:hint="eastAsia"/>
                <w:sz w:val="16"/>
                <w:szCs w:val="16"/>
              </w:rPr>
              <w:t>協同</w:t>
            </w:r>
            <w:r w:rsidR="003E22AF" w:rsidRPr="00A812D8">
              <w:rPr>
                <w:rFonts w:asciiTheme="minorEastAsia" w:hAnsiTheme="minorEastAsia" w:hint="eastAsia"/>
                <w:sz w:val="16"/>
                <w:szCs w:val="16"/>
              </w:rPr>
              <w:t>組合連合会などの事業者団体への支援も実施。</w:t>
            </w:r>
          </w:p>
          <w:p w:rsidR="003E22AF" w:rsidRPr="0070528B" w:rsidRDefault="003E22AF" w:rsidP="0070528B">
            <w:pPr>
              <w:spacing w:line="0" w:lineRule="atLeast"/>
              <w:ind w:left="163" w:hangingChars="102" w:hanging="163"/>
              <w:jc w:val="left"/>
              <w:rPr>
                <w:rFonts w:asciiTheme="minorEastAsia" w:hAnsiTheme="minorEastAsia"/>
                <w:sz w:val="16"/>
                <w:szCs w:val="16"/>
              </w:rPr>
            </w:pPr>
            <w:r w:rsidRPr="00A812D8">
              <w:rPr>
                <w:rFonts w:asciiTheme="minorEastAsia" w:hAnsiTheme="minorEastAsia" w:hint="eastAsia"/>
                <w:sz w:val="16"/>
                <w:szCs w:val="16"/>
              </w:rPr>
              <w:t>・H27年度には</w:t>
            </w:r>
            <w:r w:rsidR="0027793E" w:rsidRPr="00A812D8">
              <w:rPr>
                <w:rFonts w:asciiTheme="minorEastAsia" w:hAnsiTheme="minorEastAsia" w:hint="eastAsia"/>
                <w:sz w:val="16"/>
                <w:szCs w:val="16"/>
              </w:rPr>
              <w:t>「大阪産(もん)</w:t>
            </w:r>
            <w:r w:rsidR="00E63F01">
              <w:rPr>
                <w:rFonts w:asciiTheme="minorEastAsia" w:hAnsiTheme="minorEastAsia" w:hint="eastAsia"/>
                <w:sz w:val="16"/>
                <w:szCs w:val="16"/>
              </w:rPr>
              <w:t>6次</w:t>
            </w:r>
            <w:r w:rsidR="00126E91">
              <w:rPr>
                <w:rFonts w:asciiTheme="minorEastAsia" w:hAnsiTheme="minorEastAsia" w:hint="eastAsia"/>
                <w:sz w:val="16"/>
                <w:szCs w:val="16"/>
              </w:rPr>
              <w:t>産業化サポートセンター」を府より受託し、</w:t>
            </w:r>
            <w:r w:rsidR="0026756C">
              <w:rPr>
                <w:rFonts w:asciiTheme="minorEastAsia" w:hAnsiTheme="minorEastAsia" w:hint="eastAsia"/>
                <w:sz w:val="16"/>
                <w:szCs w:val="16"/>
              </w:rPr>
              <w:t>農林水産</w:t>
            </w:r>
            <w:r w:rsidR="00126E91">
              <w:rPr>
                <w:rFonts w:asciiTheme="minorEastAsia" w:hAnsiTheme="minorEastAsia" w:hint="eastAsia"/>
                <w:sz w:val="16"/>
                <w:szCs w:val="16"/>
              </w:rPr>
              <w:t>事業者</w:t>
            </w:r>
            <w:r w:rsidR="0027793E" w:rsidRPr="00A812D8">
              <w:rPr>
                <w:rFonts w:asciiTheme="minorEastAsia" w:hAnsiTheme="minorEastAsia" w:hint="eastAsia"/>
                <w:sz w:val="16"/>
                <w:szCs w:val="16"/>
              </w:rPr>
              <w:t>に対するプランナー派遣や事業計画に関するアドバ</w:t>
            </w:r>
            <w:r w:rsidR="0027793E" w:rsidRPr="0070528B">
              <w:rPr>
                <w:rFonts w:asciiTheme="minorEastAsia" w:hAnsiTheme="minorEastAsia" w:hint="eastAsia"/>
                <w:sz w:val="16"/>
                <w:szCs w:val="16"/>
              </w:rPr>
              <w:t>イスを実施（203件）。</w:t>
            </w:r>
            <w:r w:rsidR="00A1788A">
              <w:rPr>
                <w:rFonts w:asciiTheme="minorEastAsia" w:hAnsiTheme="minorEastAsia" w:hint="eastAsia"/>
                <w:sz w:val="16"/>
                <w:szCs w:val="16"/>
              </w:rPr>
              <w:t>また、</w:t>
            </w:r>
            <w:r w:rsidR="0027793E" w:rsidRPr="0070528B">
              <w:rPr>
                <w:rFonts w:asciiTheme="minorEastAsia" w:hAnsiTheme="minorEastAsia" w:hint="eastAsia"/>
                <w:sz w:val="16"/>
                <w:szCs w:val="16"/>
              </w:rPr>
              <w:t>「マッチング交流会」、「大阪産（もん）大商談会」等を開催し、農林漁業者と食品産業事業者のマッチング機会を創出するなど、</w:t>
            </w:r>
            <w:r w:rsidR="00E63F01">
              <w:rPr>
                <w:rFonts w:asciiTheme="minorEastAsia" w:hAnsiTheme="minorEastAsia" w:hint="eastAsia"/>
                <w:sz w:val="16"/>
                <w:szCs w:val="16"/>
              </w:rPr>
              <w:t>6次</w:t>
            </w:r>
            <w:r w:rsidR="0027793E" w:rsidRPr="0070528B">
              <w:rPr>
                <w:rFonts w:asciiTheme="minorEastAsia" w:hAnsiTheme="minorEastAsia" w:hint="eastAsia"/>
                <w:sz w:val="16"/>
                <w:szCs w:val="16"/>
              </w:rPr>
              <w:t>産業化に取り組む事業者等を支援。</w:t>
            </w:r>
          </w:p>
          <w:p w:rsidR="003E22AF" w:rsidRPr="0070528B" w:rsidRDefault="003E22AF"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C47C09" w:rsidRPr="0070528B">
              <w:rPr>
                <w:rFonts w:asciiTheme="minorEastAsia" w:hAnsiTheme="minorEastAsia" w:hint="eastAsia"/>
                <w:sz w:val="16"/>
                <w:szCs w:val="16"/>
              </w:rPr>
              <w:t>大阪発の優れた環境技術を</w:t>
            </w:r>
            <w:r w:rsidR="00A1788A">
              <w:rPr>
                <w:rFonts w:asciiTheme="minorEastAsia" w:hAnsiTheme="minorEastAsia" w:hint="eastAsia"/>
                <w:sz w:val="16"/>
                <w:szCs w:val="16"/>
              </w:rPr>
              <w:t>普及する「おおさかエコテック（環境技術評価・普及事業）」などの取組を</w:t>
            </w:r>
            <w:r w:rsidRPr="0070528B">
              <w:rPr>
                <w:rFonts w:asciiTheme="minorEastAsia" w:hAnsiTheme="minorEastAsia" w:hint="eastAsia"/>
                <w:sz w:val="16"/>
                <w:szCs w:val="16"/>
              </w:rPr>
              <w:t>実施。</w:t>
            </w:r>
          </w:p>
          <w:p w:rsidR="003E22AF" w:rsidRPr="0070528B" w:rsidRDefault="00D24BFA"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大阪湾の水産資源増大のため、</w:t>
            </w:r>
            <w:r w:rsidRPr="0070528B">
              <w:rPr>
                <w:rFonts w:asciiTheme="minorEastAsia" w:hAnsiTheme="minorEastAsia" w:hint="eastAsia"/>
                <w:sz w:val="16"/>
                <w:szCs w:val="16"/>
              </w:rPr>
              <w:t>高級魚キジハタの</w:t>
            </w:r>
            <w:r w:rsidR="0027793E" w:rsidRPr="0070528B">
              <w:rPr>
                <w:rFonts w:asciiTheme="minorEastAsia" w:hAnsiTheme="minorEastAsia" w:hint="eastAsia"/>
                <w:sz w:val="16"/>
                <w:szCs w:val="16"/>
              </w:rPr>
              <w:t>放流用種苗</w:t>
            </w:r>
            <w:r w:rsidRPr="0070528B">
              <w:rPr>
                <w:rFonts w:asciiTheme="minorEastAsia" w:hAnsiTheme="minorEastAsia" w:hint="eastAsia"/>
                <w:sz w:val="16"/>
                <w:szCs w:val="16"/>
              </w:rPr>
              <w:t>10万尾安定生産</w:t>
            </w:r>
            <w:r w:rsidR="003E22AF" w:rsidRPr="0070528B">
              <w:rPr>
                <w:rFonts w:asciiTheme="minorEastAsia" w:hAnsiTheme="minorEastAsia" w:hint="eastAsia"/>
                <w:sz w:val="16"/>
                <w:szCs w:val="16"/>
              </w:rPr>
              <w:t>技術を開発。さらにアカガイ、トラフグの放流についても研究に着手。</w:t>
            </w:r>
            <w:r w:rsidRPr="0070528B">
              <w:rPr>
                <w:rFonts w:asciiTheme="minorEastAsia" w:hAnsiTheme="minorEastAsia" w:hint="eastAsia"/>
                <w:sz w:val="16"/>
                <w:szCs w:val="16"/>
              </w:rPr>
              <w:t>府が実施する「第７次大阪府栽培漁業基本計画」</w:t>
            </w:r>
            <w:r w:rsidR="003E22AF" w:rsidRPr="0070528B">
              <w:rPr>
                <w:rFonts w:asciiTheme="minorEastAsia" w:hAnsiTheme="minorEastAsia" w:hint="eastAsia"/>
                <w:sz w:val="16"/>
                <w:szCs w:val="16"/>
              </w:rPr>
              <w:t>を支援。</w:t>
            </w:r>
          </w:p>
          <w:p w:rsidR="00D24BFA" w:rsidRPr="0070528B" w:rsidRDefault="00D24BFA" w:rsidP="0070528B">
            <w:pPr>
              <w:spacing w:line="0" w:lineRule="atLeast"/>
              <w:jc w:val="lef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rsidR="00FC1BB1" w:rsidRPr="0070528B" w:rsidRDefault="00255F97"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・行政からの技術相談に対して</w:t>
            </w:r>
            <w:r w:rsidRPr="0070528B">
              <w:rPr>
                <w:rFonts w:asciiTheme="minorEastAsia" w:hAnsiTheme="minorEastAsia" w:hint="eastAsia"/>
                <w:sz w:val="16"/>
                <w:szCs w:val="16"/>
              </w:rPr>
              <w:t>農作物の病虫害や栽培技術など</w:t>
            </w:r>
            <w:r>
              <w:rPr>
                <w:rFonts w:asciiTheme="minorEastAsia" w:hAnsiTheme="minorEastAsia" w:hint="eastAsia"/>
                <w:sz w:val="16"/>
                <w:szCs w:val="16"/>
              </w:rPr>
              <w:t>の</w:t>
            </w:r>
            <w:r w:rsidR="00FC1BB1" w:rsidRPr="0070528B">
              <w:rPr>
                <w:rFonts w:asciiTheme="minorEastAsia" w:hAnsiTheme="minorEastAsia" w:hint="eastAsia"/>
                <w:sz w:val="16"/>
                <w:szCs w:val="16"/>
              </w:rPr>
              <w:t>知見等を提供（1,187</w:t>
            </w:r>
            <w:r w:rsidR="00D0703A" w:rsidRPr="0070528B">
              <w:rPr>
                <w:rFonts w:asciiTheme="minorEastAsia" w:hAnsiTheme="minorEastAsia" w:hint="eastAsia"/>
                <w:sz w:val="16"/>
                <w:szCs w:val="16"/>
              </w:rPr>
              <w:t>件）。</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・府職員に同行し、野菜・花き等の土壌</w:t>
            </w:r>
            <w:r w:rsidR="00D0703A" w:rsidRPr="0070528B">
              <w:rPr>
                <w:rFonts w:asciiTheme="minorEastAsia" w:hAnsiTheme="minorEastAsia" w:hint="eastAsia"/>
                <w:sz w:val="16"/>
                <w:szCs w:val="16"/>
              </w:rPr>
              <w:t>栄養</w:t>
            </w:r>
            <w:r w:rsidRPr="0070528B">
              <w:rPr>
                <w:rFonts w:asciiTheme="minorEastAsia" w:hAnsiTheme="minorEastAsia" w:hint="eastAsia"/>
                <w:sz w:val="16"/>
                <w:szCs w:val="16"/>
              </w:rPr>
              <w:t>障害、森林害虫、鳥獣被害などについて現地で技術指導（</w:t>
            </w:r>
            <w:r w:rsidR="00532FE2" w:rsidRPr="0070528B">
              <w:rPr>
                <w:rFonts w:asciiTheme="minorEastAsia" w:hAnsiTheme="minorEastAsia" w:hint="eastAsia"/>
                <w:sz w:val="16"/>
                <w:szCs w:val="16"/>
              </w:rPr>
              <w:t>45件288回</w:t>
            </w:r>
            <w:r w:rsidRPr="0070528B">
              <w:rPr>
                <w:rFonts w:asciiTheme="minorEastAsia" w:hAnsiTheme="minorEastAsia" w:hint="eastAsia"/>
                <w:sz w:val="16"/>
                <w:szCs w:val="16"/>
              </w:rPr>
              <w:t>）。</w:t>
            </w:r>
          </w:p>
          <w:p w:rsidR="00746AF9" w:rsidRPr="0070528B" w:rsidRDefault="00746AF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25817" w:rsidRPr="0070528B">
              <w:rPr>
                <w:rFonts w:asciiTheme="minorEastAsia" w:hAnsiTheme="minorEastAsia" w:hint="eastAsia"/>
                <w:sz w:val="16"/>
                <w:szCs w:val="16"/>
              </w:rPr>
              <w:t>河川のダイオキシン類やヒ素等有害物質に関する水質分析や工場等の排ガス、排水等について、行政依頼検体を分析して府へ報告</w:t>
            </w:r>
            <w:r w:rsidR="00532FE2" w:rsidRPr="0070528B">
              <w:rPr>
                <w:rFonts w:asciiTheme="minorEastAsia" w:hAnsiTheme="minorEastAsia" w:hint="eastAsia"/>
                <w:sz w:val="16"/>
                <w:szCs w:val="16"/>
              </w:rPr>
              <w:t>（1,</w:t>
            </w:r>
            <w:r w:rsidR="001B0D7A">
              <w:rPr>
                <w:rFonts w:asciiTheme="minorEastAsia" w:hAnsiTheme="minorEastAsia" w:hint="eastAsia"/>
                <w:sz w:val="16"/>
                <w:szCs w:val="16"/>
              </w:rPr>
              <w:t>981</w:t>
            </w:r>
            <w:r w:rsidR="00532FE2" w:rsidRPr="0070528B">
              <w:rPr>
                <w:rFonts w:asciiTheme="minorEastAsia" w:hAnsiTheme="minorEastAsia" w:hint="eastAsia"/>
                <w:sz w:val="16"/>
                <w:szCs w:val="16"/>
              </w:rPr>
              <w:t>検体）</w:t>
            </w:r>
            <w:r w:rsidRPr="0070528B">
              <w:rPr>
                <w:rFonts w:asciiTheme="minorEastAsia" w:hAnsiTheme="minorEastAsia" w:hint="eastAsia"/>
                <w:sz w:val="16"/>
                <w:szCs w:val="16"/>
              </w:rPr>
              <w:t>。府では環境保全対策や農林水産の施策の基礎データとして活用。</w:t>
            </w:r>
          </w:p>
          <w:p w:rsidR="00746AF9" w:rsidRDefault="00746AF9" w:rsidP="0070528B">
            <w:pPr>
              <w:spacing w:line="0" w:lineRule="atLeast"/>
              <w:ind w:left="163" w:hangingChars="102" w:hanging="163"/>
              <w:rPr>
                <w:rFonts w:asciiTheme="minorEastAsia" w:hAnsiTheme="minorEastAsia"/>
                <w:sz w:val="16"/>
                <w:szCs w:val="16"/>
              </w:rPr>
            </w:pPr>
          </w:p>
          <w:p w:rsidR="00507C68" w:rsidRDefault="00507C68" w:rsidP="0070528B">
            <w:pPr>
              <w:spacing w:line="0" w:lineRule="atLeast"/>
              <w:ind w:left="163" w:hangingChars="102" w:hanging="163"/>
              <w:rPr>
                <w:rFonts w:asciiTheme="minorEastAsia" w:hAnsiTheme="minorEastAsia"/>
                <w:sz w:val="16"/>
                <w:szCs w:val="16"/>
              </w:rPr>
            </w:pPr>
          </w:p>
          <w:p w:rsidR="00746AF9" w:rsidRPr="0070528B" w:rsidRDefault="00746AF9" w:rsidP="0070528B">
            <w:pPr>
              <w:spacing w:line="0" w:lineRule="atLeast"/>
              <w:ind w:firstLineChars="460" w:firstLine="736"/>
              <w:rPr>
                <w:rFonts w:asciiTheme="minorEastAsia" w:hAnsiTheme="minorEastAsia"/>
                <w:sz w:val="16"/>
                <w:szCs w:val="16"/>
              </w:rPr>
            </w:pPr>
            <w:r w:rsidRPr="0070528B">
              <w:rPr>
                <w:rFonts w:asciiTheme="minorEastAsia" w:hAnsiTheme="minorEastAsia" w:hint="eastAsia"/>
                <w:sz w:val="16"/>
                <w:szCs w:val="16"/>
              </w:rPr>
              <w:t>行政への知見等提供件数（件）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244</w:t>
                  </w:r>
                </w:p>
              </w:tc>
            </w:tr>
            <w:tr w:rsidR="00532FE2" w:rsidRPr="0070528B" w:rsidTr="00507C68">
              <w:trPr>
                <w:trHeight w:val="227"/>
                <w:jc w:val="center"/>
              </w:trPr>
              <w:tc>
                <w:tcPr>
                  <w:tcW w:w="1788" w:type="dxa"/>
                  <w:vAlign w:val="center"/>
                </w:tcPr>
                <w:p w:rsidR="00532FE2" w:rsidRPr="0070528B" w:rsidRDefault="004E1751" w:rsidP="0070528B">
                  <w:pPr>
                    <w:spacing w:line="0" w:lineRule="atLeast"/>
                    <w:jc w:val="center"/>
                    <w:rPr>
                      <w:rFonts w:asciiTheme="minorEastAsia" w:hAnsiTheme="minorEastAsia"/>
                      <w:sz w:val="16"/>
                      <w:szCs w:val="16"/>
                    </w:rPr>
                  </w:pPr>
                  <w:r>
                    <w:rPr>
                      <w:rFonts w:asciiTheme="minorEastAsia" w:hAnsiTheme="minorEastAsia" w:hint="eastAsia"/>
                      <w:sz w:val="16"/>
                      <w:szCs w:val="16"/>
                    </w:rPr>
                    <w:t>農林</w:t>
                  </w:r>
                  <w:r w:rsidR="00532FE2" w:rsidRPr="0070528B">
                    <w:rPr>
                      <w:rFonts w:asciiTheme="minorEastAsia" w:hAnsiTheme="minorEastAsia" w:hint="eastAsia"/>
                      <w:sz w:val="16"/>
                      <w:szCs w:val="16"/>
                    </w:rPr>
                    <w:t>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138</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182</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611</w:t>
                  </w:r>
                </w:p>
              </w:tc>
            </w:tr>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33</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262</w:t>
                  </w:r>
                </w:p>
              </w:tc>
            </w:tr>
            <w:tr w:rsidR="00532FE2" w:rsidRPr="0070528B" w:rsidTr="00507C68">
              <w:trPr>
                <w:trHeight w:val="227"/>
                <w:jc w:val="center"/>
              </w:trPr>
              <w:tc>
                <w:tcPr>
                  <w:tcW w:w="1788"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70</w:t>
                  </w:r>
                </w:p>
              </w:tc>
            </w:tr>
            <w:tr w:rsidR="00532FE2" w:rsidRPr="0070528B" w:rsidTr="00507C68">
              <w:trPr>
                <w:trHeight w:val="227"/>
                <w:jc w:val="center"/>
              </w:trPr>
              <w:tc>
                <w:tcPr>
                  <w:tcW w:w="1788"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327</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254</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358</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248</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1,187</w:t>
                  </w:r>
                </w:p>
              </w:tc>
            </w:tr>
          </w:tbl>
          <w:p w:rsidR="00746AF9" w:rsidRPr="0070528B" w:rsidRDefault="00746AF9" w:rsidP="0070528B">
            <w:pPr>
              <w:spacing w:line="0" w:lineRule="atLeast"/>
              <w:rPr>
                <w:rFonts w:asciiTheme="minorEastAsia" w:hAnsiTheme="minorEastAsia"/>
                <w:sz w:val="16"/>
                <w:szCs w:val="16"/>
              </w:rPr>
            </w:pPr>
          </w:p>
          <w:p w:rsidR="00746AF9" w:rsidRPr="0070528B" w:rsidRDefault="00746AF9"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現地技術指導</w:t>
            </w:r>
          </w:p>
          <w:tbl>
            <w:tblPr>
              <w:tblStyle w:val="a3"/>
              <w:tblW w:w="0" w:type="auto"/>
              <w:jc w:val="center"/>
              <w:tblLayout w:type="fixed"/>
              <w:tblLook w:val="04A0" w:firstRow="1" w:lastRow="0" w:firstColumn="1" w:lastColumn="0" w:noHBand="0" w:noVBand="1"/>
            </w:tblPr>
            <w:tblGrid>
              <w:gridCol w:w="1417"/>
              <w:gridCol w:w="1417"/>
              <w:gridCol w:w="1417"/>
              <w:gridCol w:w="1417"/>
              <w:gridCol w:w="1417"/>
            </w:tblGrid>
            <w:tr w:rsidR="00532FE2" w:rsidRPr="0070528B" w:rsidTr="00507C68">
              <w:trPr>
                <w:trHeight w:val="227"/>
                <w:jc w:val="center"/>
              </w:trPr>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9件(61回)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11件(68回)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13件(81回)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12件(78回)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45件（288回）</w:t>
                  </w:r>
                </w:p>
              </w:tc>
            </w:tr>
          </w:tbl>
          <w:p w:rsidR="00746AF9" w:rsidRPr="0070528B" w:rsidRDefault="00746AF9" w:rsidP="0070528B">
            <w:pPr>
              <w:spacing w:line="0" w:lineRule="atLeast"/>
              <w:rPr>
                <w:rFonts w:asciiTheme="minorEastAsia" w:hAnsiTheme="minorEastAsia"/>
                <w:sz w:val="16"/>
                <w:szCs w:val="16"/>
              </w:rPr>
            </w:pPr>
          </w:p>
          <w:p w:rsidR="00746AF9" w:rsidRPr="0070528B" w:rsidRDefault="00746AF9" w:rsidP="0074387E">
            <w:pPr>
              <w:spacing w:line="0" w:lineRule="atLeast"/>
              <w:ind w:firstLineChars="1032" w:firstLine="1651"/>
              <w:rPr>
                <w:rFonts w:asciiTheme="minorEastAsia" w:hAnsiTheme="minorEastAsia"/>
                <w:sz w:val="16"/>
                <w:szCs w:val="16"/>
              </w:rPr>
            </w:pPr>
            <w:r w:rsidRPr="0070528B">
              <w:rPr>
                <w:rFonts w:asciiTheme="minorEastAsia" w:hAnsiTheme="minorEastAsia" w:hint="eastAsia"/>
                <w:sz w:val="16"/>
                <w:szCs w:val="16"/>
              </w:rPr>
              <w:t>行政依頼検体分析（検体）</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532FE2" w:rsidRPr="0070528B" w:rsidTr="00507C68">
              <w:trPr>
                <w:trHeight w:val="227"/>
                <w:jc w:val="center"/>
              </w:trPr>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020" w:type="dxa"/>
                  <w:vAlign w:val="center"/>
                </w:tcPr>
                <w:p w:rsidR="00532FE2" w:rsidRPr="0070528B" w:rsidRDefault="001B0D7A" w:rsidP="0070528B">
                  <w:pPr>
                    <w:spacing w:line="0" w:lineRule="atLeast"/>
                    <w:jc w:val="center"/>
                    <w:rPr>
                      <w:rFonts w:asciiTheme="minorEastAsia" w:hAnsiTheme="minorEastAsia"/>
                      <w:sz w:val="16"/>
                      <w:szCs w:val="16"/>
                    </w:rPr>
                  </w:pPr>
                  <w:r>
                    <w:rPr>
                      <w:rFonts w:asciiTheme="minorEastAsia" w:hAnsiTheme="minorEastAsia" w:hint="eastAsia"/>
                      <w:sz w:val="16"/>
                      <w:szCs w:val="16"/>
                    </w:rPr>
                    <w:t>441</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458</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559</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523</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1B0D7A">
                    <w:rPr>
                      <w:rFonts w:asciiTheme="minorEastAsia" w:hAnsiTheme="minorEastAsia" w:hint="eastAsia"/>
                      <w:sz w:val="16"/>
                      <w:szCs w:val="16"/>
                    </w:rPr>
                    <w:t>981</w:t>
                  </w:r>
                </w:p>
              </w:tc>
            </w:tr>
          </w:tbl>
          <w:p w:rsidR="00C25817" w:rsidRPr="0070528B" w:rsidRDefault="00532FE2" w:rsidP="0070528B">
            <w:pPr>
              <w:spacing w:line="0" w:lineRule="atLeast"/>
              <w:ind w:left="134" w:hangingChars="84" w:hanging="134"/>
              <w:rPr>
                <w:rFonts w:ascii="ＭＳ ゴシック" w:eastAsia="ＭＳ ゴシック" w:hAnsi="ＭＳ ゴシック"/>
                <w:sz w:val="16"/>
                <w:szCs w:val="16"/>
              </w:rPr>
            </w:pPr>
            <w:r w:rsidRPr="0070528B">
              <w:rPr>
                <w:rFonts w:asciiTheme="minorEastAsia" w:hAnsiTheme="minorEastAsia" w:hint="eastAsia"/>
                <w:sz w:val="16"/>
                <w:szCs w:val="16"/>
              </w:rPr>
              <w:t>・</w:t>
            </w:r>
            <w:r w:rsidR="00C25817" w:rsidRPr="00255F97">
              <w:rPr>
                <w:rFonts w:asciiTheme="minorEastAsia" w:hAnsiTheme="minorEastAsia" w:hint="eastAsia"/>
                <w:sz w:val="16"/>
                <w:szCs w:val="16"/>
              </w:rPr>
              <w:t>知事重点特別枠事業として府が実施する「大阪版施設園芸新技術普及促進事業」において、研究所で開発したブドウ温室換気装置（特開2015-70805）が</w:t>
            </w:r>
            <w:r w:rsidR="00255F97">
              <w:rPr>
                <w:rFonts w:asciiTheme="minorEastAsia" w:hAnsiTheme="minorEastAsia" w:hint="eastAsia"/>
                <w:sz w:val="16"/>
                <w:szCs w:val="16"/>
              </w:rPr>
              <w:t>府内</w:t>
            </w:r>
            <w:r w:rsidR="00C25817" w:rsidRPr="00255F97">
              <w:rPr>
                <w:rFonts w:asciiTheme="minorEastAsia" w:hAnsiTheme="minorEastAsia" w:hint="eastAsia"/>
                <w:sz w:val="16"/>
                <w:szCs w:val="16"/>
              </w:rPr>
              <w:t>農家での現地実証段階に至り、実用化が推進。</w:t>
            </w:r>
          </w:p>
          <w:p w:rsidR="00532FE2" w:rsidRPr="0070528B" w:rsidRDefault="00507C68" w:rsidP="0070528B">
            <w:pPr>
              <w:spacing w:line="0" w:lineRule="atLeast"/>
              <w:ind w:left="122" w:hangingChars="76" w:hanging="122"/>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府域の環境</w:t>
            </w:r>
            <w:r w:rsidR="00255F97">
              <w:rPr>
                <w:rFonts w:asciiTheme="minorEastAsia" w:hAnsiTheme="minorEastAsia" w:hint="eastAsia"/>
                <w:sz w:val="16"/>
                <w:szCs w:val="16"/>
              </w:rPr>
              <w:t>や</w:t>
            </w:r>
            <w:r w:rsidR="00532FE2" w:rsidRPr="0070528B">
              <w:rPr>
                <w:rFonts w:asciiTheme="minorEastAsia" w:hAnsiTheme="minorEastAsia" w:hint="eastAsia"/>
                <w:sz w:val="16"/>
                <w:szCs w:val="16"/>
              </w:rPr>
              <w:t>漁業資源</w:t>
            </w:r>
            <w:r w:rsidR="00255F97">
              <w:rPr>
                <w:rFonts w:asciiTheme="minorEastAsia" w:hAnsiTheme="minorEastAsia" w:hint="eastAsia"/>
                <w:sz w:val="16"/>
                <w:szCs w:val="16"/>
              </w:rPr>
              <w:t>・野生動物等の</w:t>
            </w:r>
            <w:r w:rsidR="00532FE2" w:rsidRPr="0070528B">
              <w:rPr>
                <w:rFonts w:asciiTheme="minorEastAsia" w:hAnsiTheme="minorEastAsia" w:hint="eastAsia"/>
                <w:sz w:val="16"/>
                <w:szCs w:val="16"/>
              </w:rPr>
              <w:t>経年変化を把握するため、モニタリング調査</w:t>
            </w:r>
            <w:r w:rsidR="00255F97">
              <w:rPr>
                <w:rFonts w:asciiTheme="minorEastAsia" w:hAnsiTheme="minorEastAsia" w:hint="eastAsia"/>
                <w:sz w:val="16"/>
                <w:szCs w:val="16"/>
              </w:rPr>
              <w:t>を行い、府</w:t>
            </w:r>
            <w:r w:rsidR="00532FE2" w:rsidRPr="0070528B">
              <w:rPr>
                <w:rFonts w:asciiTheme="minorEastAsia" w:hAnsiTheme="minorEastAsia" w:hint="eastAsia"/>
                <w:sz w:val="16"/>
                <w:szCs w:val="16"/>
              </w:rPr>
              <w:t>へ報告。府や市町村が行う対応策等に貢献。</w:t>
            </w:r>
          </w:p>
          <w:p w:rsidR="00532FE2" w:rsidRPr="0070528B" w:rsidRDefault="00532FE2" w:rsidP="0070528B">
            <w:pPr>
              <w:spacing w:line="0" w:lineRule="atLeast"/>
              <w:ind w:left="122" w:hangingChars="76" w:hanging="122"/>
              <w:rPr>
                <w:rFonts w:asciiTheme="minorEastAsia" w:hAnsiTheme="minorEastAsia"/>
                <w:sz w:val="16"/>
                <w:szCs w:val="16"/>
              </w:rPr>
            </w:pPr>
            <w:r w:rsidRPr="0070528B">
              <w:rPr>
                <w:rFonts w:asciiTheme="minorEastAsia" w:hAnsiTheme="minorEastAsia" w:hint="eastAsia"/>
                <w:sz w:val="16"/>
                <w:szCs w:val="16"/>
              </w:rPr>
              <w:t>・微小粒子状物質（ＰＭ</w:t>
            </w:r>
            <w:r w:rsidRPr="00255F97">
              <w:rPr>
                <w:rFonts w:asciiTheme="minorEastAsia" w:hAnsiTheme="minorEastAsia" w:hint="eastAsia"/>
                <w:sz w:val="10"/>
                <w:szCs w:val="16"/>
              </w:rPr>
              <w:t>2.5</w:t>
            </w:r>
            <w:r w:rsidR="00D24BFA" w:rsidRPr="0070528B">
              <w:rPr>
                <w:rFonts w:asciiTheme="minorEastAsia" w:hAnsiTheme="minorEastAsia" w:hint="eastAsia"/>
                <w:sz w:val="16"/>
                <w:szCs w:val="16"/>
              </w:rPr>
              <w:t>）について、成分分析データ等を解析して府</w:t>
            </w:r>
            <w:r w:rsidRPr="0070528B">
              <w:rPr>
                <w:rFonts w:asciiTheme="minorEastAsia" w:hAnsiTheme="minorEastAsia" w:hint="eastAsia"/>
                <w:sz w:val="16"/>
                <w:szCs w:val="16"/>
              </w:rPr>
              <w:t>へ報告</w:t>
            </w:r>
            <w:r w:rsidR="00C0323A">
              <w:rPr>
                <w:rFonts w:asciiTheme="minorEastAsia" w:hAnsiTheme="minorEastAsia" w:hint="eastAsia"/>
                <w:sz w:val="16"/>
                <w:szCs w:val="16"/>
              </w:rPr>
              <w:t>することで、</w:t>
            </w:r>
            <w:r w:rsidR="00D24BFA" w:rsidRPr="0070528B">
              <w:rPr>
                <w:rFonts w:asciiTheme="minorEastAsia" w:hAnsiTheme="minorEastAsia" w:hint="eastAsia"/>
                <w:sz w:val="16"/>
                <w:szCs w:val="16"/>
              </w:rPr>
              <w:t>発生源対策に貢献。</w:t>
            </w:r>
          </w:p>
          <w:p w:rsidR="00C0323A" w:rsidRDefault="00C0323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市町村職員等向け緑化技術研修会をのべ1,446人に実施したほか、普及指導員を対象とした</w:t>
            </w:r>
            <w:r>
              <w:rPr>
                <w:rFonts w:asciiTheme="minorEastAsia" w:hAnsiTheme="minorEastAsia" w:hint="eastAsia"/>
                <w:sz w:val="16"/>
                <w:szCs w:val="16"/>
              </w:rPr>
              <w:t>農業技術</w:t>
            </w:r>
            <w:r w:rsidR="00532FE2" w:rsidRPr="0070528B">
              <w:rPr>
                <w:rFonts w:asciiTheme="minorEastAsia" w:hAnsiTheme="minorEastAsia" w:hint="eastAsia"/>
                <w:sz w:val="16"/>
                <w:szCs w:val="16"/>
              </w:rPr>
              <w:t>研修、</w:t>
            </w:r>
            <w:r>
              <w:rPr>
                <w:rFonts w:asciiTheme="minorEastAsia" w:hAnsiTheme="minorEastAsia" w:hint="eastAsia"/>
                <w:sz w:val="16"/>
                <w:szCs w:val="16"/>
              </w:rPr>
              <w:t>その他行政向け講習会を実施。</w:t>
            </w:r>
          </w:p>
          <w:p w:rsidR="00532FE2" w:rsidRDefault="00507C68"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府の分析業務委託事業</w:t>
            </w:r>
            <w:r w:rsidR="00CB209E" w:rsidRPr="0070528B">
              <w:rPr>
                <w:rFonts w:asciiTheme="minorEastAsia" w:hAnsiTheme="minorEastAsia" w:hint="eastAsia"/>
                <w:sz w:val="16"/>
                <w:szCs w:val="16"/>
              </w:rPr>
              <w:t>者の技術認定及びクロスチェックを実施。事業者の分析</w:t>
            </w:r>
            <w:r w:rsidR="00532FE2" w:rsidRPr="0070528B">
              <w:rPr>
                <w:rFonts w:asciiTheme="minorEastAsia" w:hAnsiTheme="minorEastAsia" w:hint="eastAsia"/>
                <w:sz w:val="16"/>
                <w:szCs w:val="16"/>
              </w:rPr>
              <w:t>精度管理</w:t>
            </w:r>
            <w:r w:rsidR="00CB209E" w:rsidRPr="0070528B">
              <w:rPr>
                <w:rFonts w:asciiTheme="minorEastAsia" w:hAnsiTheme="minorEastAsia" w:hint="eastAsia"/>
                <w:sz w:val="16"/>
                <w:szCs w:val="16"/>
              </w:rPr>
              <w:t>を行うことで、府の環境調査・検査業務を支援</w:t>
            </w:r>
            <w:r w:rsidR="00532FE2" w:rsidRPr="0070528B">
              <w:rPr>
                <w:rFonts w:asciiTheme="minorEastAsia" w:hAnsiTheme="minorEastAsia" w:hint="eastAsia"/>
                <w:sz w:val="16"/>
                <w:szCs w:val="16"/>
              </w:rPr>
              <w:t>。</w:t>
            </w:r>
          </w:p>
          <w:p w:rsidR="00E31252" w:rsidRPr="0070528B" w:rsidRDefault="00E31252" w:rsidP="0070528B">
            <w:pPr>
              <w:spacing w:line="0" w:lineRule="atLeast"/>
              <w:ind w:left="163" w:hangingChars="102" w:hanging="163"/>
              <w:rPr>
                <w:rFonts w:asciiTheme="minorEastAsia" w:hAnsiTheme="minorEastAsia"/>
                <w:sz w:val="16"/>
                <w:szCs w:val="16"/>
              </w:rPr>
            </w:pPr>
          </w:p>
          <w:p w:rsidR="00CB209E" w:rsidRPr="0070528B" w:rsidRDefault="003354F0"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209E" w:rsidRPr="0070528B">
              <w:rPr>
                <w:rFonts w:asciiTheme="minorEastAsia" w:hAnsiTheme="minorEastAsia" w:hint="eastAsia"/>
                <w:sz w:val="16"/>
                <w:szCs w:val="16"/>
              </w:rPr>
              <w:t>新たな農の担い手の育成</w:t>
            </w:r>
          </w:p>
          <w:p w:rsidR="0027793E" w:rsidRPr="0070528B" w:rsidRDefault="00D24BFA"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農業大学校を運営し、実践的な農業教育を</w:t>
            </w:r>
            <w:r w:rsidR="0027793E" w:rsidRPr="0070528B">
              <w:rPr>
                <w:rFonts w:asciiTheme="minorEastAsia" w:hAnsiTheme="minorEastAsia" w:hint="eastAsia"/>
                <w:sz w:val="16"/>
                <w:szCs w:val="16"/>
              </w:rPr>
              <w:t>2年間</w:t>
            </w:r>
            <w:r w:rsidRPr="0070528B">
              <w:rPr>
                <w:rFonts w:asciiTheme="minorEastAsia" w:hAnsiTheme="minorEastAsia" w:hint="eastAsia"/>
                <w:sz w:val="16"/>
                <w:szCs w:val="16"/>
              </w:rPr>
              <w:t>行う養</w:t>
            </w:r>
            <w:r w:rsidR="002B7CBD" w:rsidRPr="0070528B">
              <w:rPr>
                <w:rFonts w:asciiTheme="minorEastAsia" w:hAnsiTheme="minorEastAsia" w:hint="eastAsia"/>
                <w:sz w:val="16"/>
                <w:szCs w:val="16"/>
              </w:rPr>
              <w:t>成科コース</w:t>
            </w:r>
            <w:r w:rsidRPr="0070528B">
              <w:rPr>
                <w:rFonts w:asciiTheme="minorEastAsia" w:hAnsiTheme="minorEastAsia" w:hint="eastAsia"/>
                <w:sz w:val="16"/>
                <w:szCs w:val="16"/>
              </w:rPr>
              <w:t>と大</w:t>
            </w:r>
            <w:r w:rsidR="00C0323A">
              <w:rPr>
                <w:rFonts w:asciiTheme="minorEastAsia" w:hAnsiTheme="minorEastAsia" w:hint="eastAsia"/>
                <w:sz w:val="16"/>
                <w:szCs w:val="16"/>
              </w:rPr>
              <w:t>阪農業の新たな担い手として育成する短期プロ農家養成コースを実施</w:t>
            </w:r>
            <w:r w:rsidRPr="0070528B">
              <w:rPr>
                <w:rFonts w:asciiTheme="minorEastAsia" w:hAnsiTheme="minorEastAsia" w:hint="eastAsia"/>
                <w:sz w:val="16"/>
                <w:szCs w:val="16"/>
              </w:rPr>
              <w:t>（養成コース卒業者数83人、うち農業関連就職者数</w:t>
            </w:r>
            <w:r w:rsidR="005F5E75">
              <w:rPr>
                <w:rFonts w:asciiTheme="minorEastAsia" w:hAnsiTheme="minorEastAsia" w:hint="eastAsia"/>
                <w:sz w:val="16"/>
                <w:szCs w:val="16"/>
              </w:rPr>
              <w:t>67</w:t>
            </w:r>
            <w:r w:rsidRPr="0070528B">
              <w:rPr>
                <w:rFonts w:asciiTheme="minorEastAsia" w:hAnsiTheme="minorEastAsia" w:hint="eastAsia"/>
                <w:sz w:val="16"/>
                <w:szCs w:val="16"/>
              </w:rPr>
              <w:t>人；短期プロ農家養成コース受講者数341人）</w:t>
            </w:r>
            <w:r w:rsidR="00C0323A">
              <w:rPr>
                <w:rFonts w:asciiTheme="minorEastAsia" w:hAnsiTheme="minorEastAsia" w:hint="eastAsia"/>
                <w:sz w:val="16"/>
                <w:szCs w:val="16"/>
              </w:rPr>
              <w:t>。養成科コースのカリキュラムを見直し、H27年度から</w:t>
            </w:r>
            <w:r w:rsidR="0092378F">
              <w:rPr>
                <w:rFonts w:asciiTheme="minorEastAsia" w:hAnsiTheme="minorEastAsia" w:hint="eastAsia"/>
                <w:sz w:val="16"/>
                <w:szCs w:val="16"/>
              </w:rPr>
              <w:t>、</w:t>
            </w:r>
            <w:r w:rsidR="00C0323A">
              <w:rPr>
                <w:rFonts w:asciiTheme="minorEastAsia" w:hAnsiTheme="minorEastAsia" w:hint="eastAsia"/>
                <w:sz w:val="16"/>
                <w:szCs w:val="16"/>
              </w:rPr>
              <w:t>大阪農業の特性に重点を置いた</w:t>
            </w:r>
            <w:r w:rsidR="00C0323A" w:rsidRPr="0074387E">
              <w:rPr>
                <w:rFonts w:asciiTheme="minorEastAsia" w:hAnsiTheme="minorEastAsia" w:hint="eastAsia"/>
                <w:sz w:val="16"/>
                <w:szCs w:val="16"/>
              </w:rPr>
              <w:t>教育</w:t>
            </w:r>
            <w:r w:rsidR="00C0323A">
              <w:rPr>
                <w:rFonts w:asciiTheme="minorEastAsia" w:hAnsiTheme="minorEastAsia" w:hint="eastAsia"/>
                <w:sz w:val="16"/>
                <w:szCs w:val="16"/>
              </w:rPr>
              <w:t>を</w:t>
            </w:r>
            <w:r w:rsidR="0074387E">
              <w:rPr>
                <w:rFonts w:asciiTheme="minorEastAsia" w:hAnsiTheme="minorEastAsia" w:hint="eastAsia"/>
                <w:sz w:val="16"/>
                <w:szCs w:val="16"/>
              </w:rPr>
              <w:t>推進</w:t>
            </w:r>
            <w:r w:rsidR="00C0323A">
              <w:rPr>
                <w:rFonts w:asciiTheme="minorEastAsia" w:hAnsiTheme="minorEastAsia" w:hint="eastAsia"/>
                <w:sz w:val="16"/>
                <w:szCs w:val="16"/>
              </w:rPr>
              <w:t>。</w:t>
            </w:r>
          </w:p>
          <w:p w:rsidR="00E614E0" w:rsidRPr="0070528B" w:rsidRDefault="0027793E" w:rsidP="0070528B">
            <w:pPr>
              <w:spacing w:line="0" w:lineRule="atLeast"/>
              <w:ind w:firstLineChars="338" w:firstLine="541"/>
              <w:rPr>
                <w:rFonts w:asciiTheme="minorEastAsia" w:hAnsiTheme="minorEastAsia"/>
                <w:sz w:val="16"/>
                <w:szCs w:val="16"/>
              </w:rPr>
            </w:pPr>
            <w:r w:rsidRPr="0070528B">
              <w:rPr>
                <w:rFonts w:asciiTheme="minorEastAsia" w:hAnsiTheme="minorEastAsia" w:hint="eastAsia"/>
                <w:sz w:val="16"/>
                <w:szCs w:val="16"/>
              </w:rPr>
              <w:t>農業大学校の入学者、卒業生などの推移</w:t>
            </w:r>
          </w:p>
          <w:tbl>
            <w:tblPr>
              <w:tblStyle w:val="a3"/>
              <w:tblW w:w="0" w:type="auto"/>
              <w:tblInd w:w="605" w:type="dxa"/>
              <w:tblLayout w:type="fixed"/>
              <w:tblLook w:val="04A0" w:firstRow="1" w:lastRow="0" w:firstColumn="1" w:lastColumn="0" w:noHBand="0" w:noVBand="1"/>
            </w:tblPr>
            <w:tblGrid>
              <w:gridCol w:w="1843"/>
              <w:gridCol w:w="1020"/>
              <w:gridCol w:w="1020"/>
              <w:gridCol w:w="1020"/>
              <w:gridCol w:w="1020"/>
              <w:gridCol w:w="1020"/>
            </w:tblGrid>
            <w:tr w:rsidR="00CB209E" w:rsidRPr="0070528B" w:rsidTr="00507C68">
              <w:trPr>
                <w:trHeight w:val="227"/>
              </w:trPr>
              <w:tc>
                <w:tcPr>
                  <w:tcW w:w="1843" w:type="dxa"/>
                  <w:vAlign w:val="center"/>
                </w:tcPr>
                <w:p w:rsidR="00CB209E" w:rsidRPr="0070528B" w:rsidRDefault="00CB209E" w:rsidP="00507C68">
                  <w:pPr>
                    <w:spacing w:line="0" w:lineRule="atLeast"/>
                    <w:jc w:val="center"/>
                    <w:rPr>
                      <w:rFonts w:asciiTheme="minorEastAsia" w:hAnsiTheme="minorEastAsia"/>
                      <w:sz w:val="16"/>
                      <w:szCs w:val="16"/>
                    </w:rPr>
                  </w:pP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CB209E" w:rsidRPr="0070528B" w:rsidTr="00507C68">
              <w:trPr>
                <w:trHeight w:val="227"/>
              </w:trPr>
              <w:tc>
                <w:tcPr>
                  <w:tcW w:w="1843"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志願者</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w:t>
                  </w:r>
                </w:p>
              </w:tc>
              <w:tc>
                <w:tcPr>
                  <w:tcW w:w="1020" w:type="dxa"/>
                  <w:vAlign w:val="center"/>
                </w:tcPr>
                <w:p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w:t>
                  </w:r>
                </w:p>
              </w:tc>
              <w:tc>
                <w:tcPr>
                  <w:tcW w:w="1020" w:type="dxa"/>
                  <w:vAlign w:val="center"/>
                </w:tcPr>
                <w:p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148</w:t>
                  </w:r>
                </w:p>
              </w:tc>
            </w:tr>
            <w:tr w:rsidR="004E1751" w:rsidRPr="0070528B" w:rsidTr="000630C3">
              <w:trPr>
                <w:trHeight w:val="227"/>
              </w:trPr>
              <w:tc>
                <w:tcPr>
                  <w:tcW w:w="1843"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入学者</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24</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99</w:t>
                  </w:r>
                </w:p>
              </w:tc>
            </w:tr>
            <w:tr w:rsidR="00CB209E" w:rsidRPr="0070528B" w:rsidTr="00507C68">
              <w:trPr>
                <w:trHeight w:val="227"/>
              </w:trPr>
              <w:tc>
                <w:tcPr>
                  <w:tcW w:w="1843" w:type="dxa"/>
                  <w:vAlign w:val="center"/>
                </w:tcPr>
                <w:p w:rsidR="00CB209E" w:rsidRPr="0070528B" w:rsidRDefault="0027793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卒業生</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w:t>
                  </w:r>
                </w:p>
              </w:tc>
            </w:tr>
            <w:tr w:rsidR="00CB209E" w:rsidRPr="0070528B" w:rsidTr="00507C68">
              <w:trPr>
                <w:trHeight w:val="227"/>
              </w:trPr>
              <w:tc>
                <w:tcPr>
                  <w:tcW w:w="1843" w:type="dxa"/>
                  <w:vAlign w:val="center"/>
                </w:tcPr>
                <w:p w:rsidR="00CB209E" w:rsidRPr="00C0323A" w:rsidRDefault="00CB209E"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農業関連就職者</w:t>
                  </w:r>
                </w:p>
              </w:tc>
              <w:tc>
                <w:tcPr>
                  <w:tcW w:w="1020" w:type="dxa"/>
                  <w:vAlign w:val="center"/>
                </w:tcPr>
                <w:p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p>
              </w:tc>
              <w:tc>
                <w:tcPr>
                  <w:tcW w:w="1020" w:type="dxa"/>
                  <w:vAlign w:val="center"/>
                </w:tcPr>
                <w:p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r w:rsidR="00406B22" w:rsidRPr="00C0323A">
                    <w:rPr>
                      <w:rFonts w:asciiTheme="minorEastAsia" w:hAnsiTheme="minorEastAsia" w:hint="eastAsia"/>
                      <w:sz w:val="16"/>
                      <w:szCs w:val="16"/>
                    </w:rPr>
                    <w:t>％)</w:t>
                  </w:r>
                </w:p>
              </w:tc>
              <w:tc>
                <w:tcPr>
                  <w:tcW w:w="1020" w:type="dxa"/>
                  <w:vAlign w:val="center"/>
                </w:tcPr>
                <w:p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17（77％）</w:t>
                  </w:r>
                </w:p>
              </w:tc>
              <w:tc>
                <w:tcPr>
                  <w:tcW w:w="1020" w:type="dxa"/>
                  <w:vAlign w:val="center"/>
                </w:tcPr>
                <w:p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20（87％）</w:t>
                  </w:r>
                </w:p>
              </w:tc>
              <w:tc>
                <w:tcPr>
                  <w:tcW w:w="1020" w:type="dxa"/>
                  <w:vAlign w:val="center"/>
                </w:tcPr>
                <w:p w:rsidR="00CB209E" w:rsidRPr="00C0323A" w:rsidRDefault="00DD2CF5"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67</w:t>
                  </w:r>
                  <w:r w:rsidR="00A20833" w:rsidRPr="00C0323A">
                    <w:rPr>
                      <w:rFonts w:asciiTheme="minorEastAsia" w:hAnsiTheme="minorEastAsia" w:hint="eastAsia"/>
                      <w:sz w:val="16"/>
                      <w:szCs w:val="16"/>
                    </w:rPr>
                    <w:t>（</w:t>
                  </w:r>
                  <w:r w:rsidRPr="00C0323A">
                    <w:rPr>
                      <w:rFonts w:asciiTheme="minorEastAsia" w:hAnsiTheme="minorEastAsia" w:hint="eastAsia"/>
                      <w:sz w:val="16"/>
                      <w:szCs w:val="16"/>
                    </w:rPr>
                    <w:t>81</w:t>
                  </w:r>
                  <w:r w:rsidR="00A20833" w:rsidRPr="00C0323A">
                    <w:rPr>
                      <w:rFonts w:asciiTheme="minorEastAsia" w:hAnsiTheme="minorEastAsia" w:hint="eastAsia"/>
                      <w:sz w:val="16"/>
                      <w:szCs w:val="16"/>
                    </w:rPr>
                    <w:t>％）</w:t>
                  </w:r>
                </w:p>
              </w:tc>
            </w:tr>
          </w:tbl>
          <w:p w:rsidR="00507C68" w:rsidRDefault="00507C68" w:rsidP="0070528B">
            <w:pPr>
              <w:spacing w:line="0" w:lineRule="atLeast"/>
              <w:rPr>
                <w:rFonts w:asciiTheme="minorEastAsia" w:hAnsiTheme="minorEastAsia"/>
                <w:sz w:val="16"/>
                <w:szCs w:val="16"/>
              </w:rPr>
            </w:pPr>
          </w:p>
          <w:p w:rsidR="00FC1BB1" w:rsidRPr="0070528B" w:rsidRDefault="003354F0"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FC1BB1" w:rsidRPr="0070528B">
              <w:rPr>
                <w:rFonts w:asciiTheme="minorEastAsia" w:hAnsiTheme="minorEastAsia" w:hint="eastAsia"/>
                <w:sz w:val="16"/>
                <w:szCs w:val="16"/>
              </w:rPr>
              <w:t xml:space="preserve"> 緊急時への対応</w:t>
            </w:r>
          </w:p>
          <w:p w:rsidR="00FC1BB1" w:rsidRDefault="00FC1BB1" w:rsidP="00D8196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・無届け解体事例の緊急分析を含め</w:t>
            </w:r>
            <w:r w:rsidR="00C0323A">
              <w:rPr>
                <w:rFonts w:asciiTheme="minorEastAsia" w:hAnsiTheme="minorEastAsia" w:hint="eastAsia"/>
                <w:sz w:val="16"/>
                <w:szCs w:val="16"/>
              </w:rPr>
              <w:t>、</w:t>
            </w:r>
            <w:r w:rsidR="00C0323A" w:rsidRPr="0070528B">
              <w:rPr>
                <w:rFonts w:asciiTheme="minorEastAsia" w:hAnsiTheme="minorEastAsia" w:hint="eastAsia"/>
                <w:sz w:val="16"/>
                <w:szCs w:val="16"/>
              </w:rPr>
              <w:t>建築物解体工事に伴うアスベスト分析</w:t>
            </w:r>
            <w:r w:rsidR="00C0323A">
              <w:rPr>
                <w:rFonts w:asciiTheme="minorEastAsia" w:hAnsiTheme="minorEastAsia" w:hint="eastAsia"/>
                <w:sz w:val="16"/>
                <w:szCs w:val="16"/>
              </w:rPr>
              <w:t>を</w:t>
            </w:r>
            <w:r w:rsidRPr="0070528B">
              <w:rPr>
                <w:rFonts w:asciiTheme="minorEastAsia" w:hAnsiTheme="minorEastAsia" w:hint="eastAsia"/>
                <w:sz w:val="16"/>
                <w:szCs w:val="16"/>
              </w:rPr>
              <w:t>のべ496検体</w:t>
            </w:r>
            <w:r w:rsidR="0027793E" w:rsidRPr="0070528B">
              <w:rPr>
                <w:rFonts w:asciiTheme="minorEastAsia" w:hAnsiTheme="minorEastAsia" w:hint="eastAsia"/>
                <w:sz w:val="16"/>
                <w:szCs w:val="16"/>
              </w:rPr>
              <w:t>実施。</w:t>
            </w:r>
            <w:r w:rsidR="00F82F97" w:rsidRPr="0070528B">
              <w:rPr>
                <w:rFonts w:asciiTheme="minorEastAsia" w:hAnsiTheme="minorEastAsia" w:hint="eastAsia"/>
                <w:sz w:val="16"/>
                <w:szCs w:val="16"/>
              </w:rPr>
              <w:t>偏光顕微鏡を導入し、</w:t>
            </w:r>
            <w:r w:rsidR="00D8196F">
              <w:rPr>
                <w:rFonts w:asciiTheme="minorEastAsia" w:hAnsiTheme="minorEastAsia" w:hint="eastAsia"/>
                <w:sz w:val="16"/>
                <w:szCs w:val="16"/>
              </w:rPr>
              <w:t>分析</w:t>
            </w:r>
            <w:r w:rsidR="00E63F01">
              <w:rPr>
                <w:rFonts w:asciiTheme="minorEastAsia" w:hAnsiTheme="minorEastAsia" w:hint="eastAsia"/>
                <w:sz w:val="16"/>
                <w:szCs w:val="16"/>
              </w:rPr>
              <w:t>精度向上と迅速に</w:t>
            </w:r>
            <w:r w:rsidR="00F82F97" w:rsidRPr="0070528B">
              <w:rPr>
                <w:rFonts w:asciiTheme="minorEastAsia" w:hAnsiTheme="minorEastAsia" w:hint="eastAsia"/>
                <w:sz w:val="16"/>
                <w:szCs w:val="16"/>
              </w:rPr>
              <w:t>分析</w:t>
            </w:r>
            <w:r w:rsidR="00E63F01">
              <w:rPr>
                <w:rFonts w:asciiTheme="minorEastAsia" w:hAnsiTheme="minorEastAsia" w:hint="eastAsia"/>
                <w:sz w:val="16"/>
                <w:szCs w:val="16"/>
              </w:rPr>
              <w:t>できる</w:t>
            </w:r>
            <w:r w:rsidR="00F82F97" w:rsidRPr="0070528B">
              <w:rPr>
                <w:rFonts w:asciiTheme="minorEastAsia" w:hAnsiTheme="minorEastAsia" w:hint="eastAsia"/>
                <w:sz w:val="16"/>
                <w:szCs w:val="16"/>
              </w:rPr>
              <w:t>体制を構築。</w:t>
            </w:r>
          </w:p>
          <w:p w:rsidR="001A621B" w:rsidRPr="0070528B" w:rsidRDefault="001A621B" w:rsidP="001A621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・アサリ等二枚貝の毒化の原因となる貝毒プランクトンや漁業被害を起こす有害プランクトンの調査をのべ234回実施。結果は速やかに府及び漁業</w:t>
            </w:r>
            <w:r>
              <w:rPr>
                <w:rFonts w:asciiTheme="minorEastAsia" w:hAnsiTheme="minorEastAsia" w:hint="eastAsia"/>
                <w:sz w:val="16"/>
                <w:szCs w:val="16"/>
              </w:rPr>
              <w:t>者</w:t>
            </w:r>
            <w:r w:rsidRPr="0070528B">
              <w:rPr>
                <w:rFonts w:asciiTheme="minorEastAsia" w:hAnsiTheme="minorEastAsia" w:hint="eastAsia"/>
                <w:sz w:val="16"/>
                <w:szCs w:val="16"/>
              </w:rPr>
              <w:t>に報告するとともに、広く府民に情報提供</w:t>
            </w:r>
            <w:r>
              <w:rPr>
                <w:rFonts w:asciiTheme="minorEastAsia" w:hAnsiTheme="minorEastAsia" w:hint="eastAsia"/>
                <w:sz w:val="16"/>
                <w:szCs w:val="16"/>
              </w:rPr>
              <w:t>し</w:t>
            </w:r>
            <w:r w:rsidRPr="0070528B">
              <w:rPr>
                <w:rFonts w:asciiTheme="minorEastAsia" w:hAnsiTheme="minorEastAsia" w:hint="eastAsia"/>
                <w:sz w:val="16"/>
                <w:szCs w:val="16"/>
              </w:rPr>
              <w:t>被害防止に貢献。</w:t>
            </w:r>
          </w:p>
          <w:p w:rsidR="00507C68" w:rsidRDefault="001C71C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・府内河川における魚類の大量へい死を含む異常水質</w:t>
            </w:r>
            <w:r w:rsidR="001741D3">
              <w:rPr>
                <w:rFonts w:asciiTheme="minorEastAsia" w:hAnsiTheme="minorEastAsia" w:hint="eastAsia"/>
                <w:sz w:val="16"/>
                <w:szCs w:val="16"/>
              </w:rPr>
              <w:t>の</w:t>
            </w:r>
            <w:r w:rsidRPr="0070528B">
              <w:rPr>
                <w:rFonts w:asciiTheme="minorEastAsia" w:hAnsiTheme="minorEastAsia" w:hint="eastAsia"/>
                <w:sz w:val="16"/>
                <w:szCs w:val="16"/>
              </w:rPr>
              <w:t>原因究明をのべ45件実施</w:t>
            </w:r>
            <w:r w:rsidR="001741D3">
              <w:rPr>
                <w:rFonts w:asciiTheme="minorEastAsia" w:hAnsiTheme="minorEastAsia" w:hint="eastAsia"/>
                <w:sz w:val="16"/>
                <w:szCs w:val="16"/>
              </w:rPr>
              <w:t>。魚類</w:t>
            </w:r>
            <w:r w:rsidR="001741D3" w:rsidRPr="0070528B">
              <w:rPr>
                <w:rFonts w:asciiTheme="minorEastAsia" w:hAnsiTheme="minorEastAsia" w:hint="eastAsia"/>
                <w:sz w:val="16"/>
                <w:szCs w:val="16"/>
              </w:rPr>
              <w:t>へい死</w:t>
            </w:r>
            <w:r w:rsidR="001741D3">
              <w:rPr>
                <w:rFonts w:asciiTheme="minorEastAsia" w:hAnsiTheme="minorEastAsia" w:hint="eastAsia"/>
                <w:sz w:val="16"/>
                <w:szCs w:val="16"/>
              </w:rPr>
              <w:t>原因として、</w:t>
            </w:r>
            <w:r w:rsidRPr="0070528B">
              <w:rPr>
                <w:rFonts w:asciiTheme="minorEastAsia" w:hAnsiTheme="minorEastAsia" w:hint="eastAsia"/>
                <w:sz w:val="16"/>
                <w:szCs w:val="16"/>
              </w:rPr>
              <w:t>酸素欠乏</w:t>
            </w:r>
            <w:r w:rsidR="001741D3">
              <w:rPr>
                <w:rFonts w:asciiTheme="minorEastAsia" w:hAnsiTheme="minorEastAsia" w:hint="eastAsia"/>
                <w:sz w:val="16"/>
                <w:szCs w:val="16"/>
              </w:rPr>
              <w:t>や事業所からの</w:t>
            </w:r>
            <w:r w:rsidRPr="0070528B">
              <w:rPr>
                <w:rFonts w:asciiTheme="minorEastAsia" w:hAnsiTheme="minorEastAsia" w:hint="eastAsia"/>
                <w:sz w:val="16"/>
                <w:szCs w:val="16"/>
              </w:rPr>
              <w:t>排水</w:t>
            </w:r>
            <w:r w:rsidR="001741D3">
              <w:rPr>
                <w:rFonts w:asciiTheme="minorEastAsia" w:hAnsiTheme="minorEastAsia" w:hint="eastAsia"/>
                <w:sz w:val="16"/>
                <w:szCs w:val="16"/>
              </w:rPr>
              <w:t>流入などを</w:t>
            </w:r>
            <w:r w:rsidRPr="0070528B">
              <w:rPr>
                <w:rFonts w:asciiTheme="minorEastAsia" w:hAnsiTheme="minorEastAsia" w:hint="eastAsia"/>
                <w:sz w:val="16"/>
                <w:szCs w:val="16"/>
              </w:rPr>
              <w:t>推定。</w:t>
            </w:r>
          </w:p>
          <w:p w:rsidR="0038282B" w:rsidRDefault="0038282B" w:rsidP="0070528B">
            <w:pPr>
              <w:spacing w:line="0" w:lineRule="atLeast"/>
              <w:ind w:leftChars="20" w:left="168" w:hangingChars="79" w:hanging="126"/>
              <w:rPr>
                <w:rFonts w:asciiTheme="minorEastAsia" w:hAnsiTheme="minorEastAsia"/>
                <w:sz w:val="16"/>
                <w:szCs w:val="16"/>
              </w:rPr>
            </w:pPr>
          </w:p>
          <w:p w:rsidR="001C71C1" w:rsidRPr="0070528B" w:rsidRDefault="001C71C1"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健康被害や環境汚染に係る分析対応実績</w:t>
            </w:r>
          </w:p>
          <w:tbl>
            <w:tblPr>
              <w:tblStyle w:val="a3"/>
              <w:tblW w:w="0" w:type="auto"/>
              <w:jc w:val="center"/>
              <w:tblLayout w:type="fixed"/>
              <w:tblLook w:val="04A0" w:firstRow="1" w:lastRow="0" w:firstColumn="1" w:lastColumn="0" w:noHBand="0" w:noVBand="1"/>
            </w:tblPr>
            <w:tblGrid>
              <w:gridCol w:w="2098"/>
              <w:gridCol w:w="1020"/>
              <w:gridCol w:w="1020"/>
              <w:gridCol w:w="1020"/>
              <w:gridCol w:w="1020"/>
              <w:gridCol w:w="1020"/>
            </w:tblGrid>
            <w:tr w:rsidR="001C71C1" w:rsidRPr="0070528B" w:rsidTr="00507C68">
              <w:trPr>
                <w:trHeight w:val="227"/>
                <w:jc w:val="center"/>
              </w:trPr>
              <w:tc>
                <w:tcPr>
                  <w:tcW w:w="2098" w:type="dxa"/>
                  <w:vAlign w:val="center"/>
                </w:tcPr>
                <w:p w:rsidR="001C71C1" w:rsidRPr="0070528B" w:rsidRDefault="001C71C1" w:rsidP="00507C68">
                  <w:pPr>
                    <w:spacing w:line="0" w:lineRule="atLeast"/>
                    <w:jc w:val="center"/>
                    <w:rPr>
                      <w:rFonts w:asciiTheme="minorEastAsia" w:hAnsiTheme="minorEastAsia"/>
                      <w:sz w:val="16"/>
                      <w:szCs w:val="16"/>
                    </w:rPr>
                  </w:pP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C71C1" w:rsidRPr="0070528B" w:rsidTr="00507C68">
              <w:trPr>
                <w:trHeight w:val="227"/>
                <w:jc w:val="center"/>
              </w:trPr>
              <w:tc>
                <w:tcPr>
                  <w:tcW w:w="2098"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アスベスト濃度分析</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131検体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125検体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107検体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133検体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496検体</w:t>
                  </w:r>
                </w:p>
              </w:tc>
            </w:tr>
            <w:tr w:rsidR="001A621B" w:rsidRPr="0070528B" w:rsidTr="00507C68">
              <w:trPr>
                <w:trHeight w:val="227"/>
                <w:jc w:val="center"/>
              </w:trPr>
              <w:tc>
                <w:tcPr>
                  <w:tcW w:w="2098"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貝毒プランクトン調査</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62</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234</w:t>
                  </w:r>
                  <w:r>
                    <w:rPr>
                      <w:rFonts w:asciiTheme="minorEastAsia" w:hAnsiTheme="minorEastAsia" w:hint="eastAsia"/>
                      <w:sz w:val="16"/>
                      <w:szCs w:val="16"/>
                    </w:rPr>
                    <w:t>回</w:t>
                  </w:r>
                </w:p>
              </w:tc>
            </w:tr>
            <w:tr w:rsidR="001A621B" w:rsidRPr="0070528B" w:rsidTr="00507C68">
              <w:trPr>
                <w:trHeight w:val="227"/>
                <w:jc w:val="center"/>
              </w:trPr>
              <w:tc>
                <w:tcPr>
                  <w:tcW w:w="2098"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異常水質緊急分析</w:t>
                  </w:r>
                </w:p>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・へい死魚診断</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w:t>
                  </w:r>
                </w:p>
              </w:tc>
            </w:tr>
          </w:tbl>
          <w:p w:rsidR="001C71C1" w:rsidRDefault="001C71C1" w:rsidP="0070528B">
            <w:pPr>
              <w:spacing w:line="0" w:lineRule="atLeast"/>
              <w:ind w:firstLineChars="400" w:firstLine="640"/>
              <w:rPr>
                <w:rFonts w:asciiTheme="minorEastAsia" w:hAnsiTheme="minorEastAsia"/>
                <w:sz w:val="16"/>
                <w:szCs w:val="16"/>
              </w:rPr>
            </w:pPr>
          </w:p>
          <w:p w:rsidR="00734F1F"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・H26年度に大阪湾の埋め立て処分地に</w:t>
            </w:r>
            <w:r w:rsidR="00734F1F">
              <w:rPr>
                <w:rFonts w:asciiTheme="minorEastAsia" w:hAnsiTheme="minorEastAsia" w:hint="eastAsia"/>
                <w:sz w:val="16"/>
                <w:szCs w:val="16"/>
              </w:rPr>
              <w:t>ダイオキシンを含む廃棄物が不正搬入された問題に関連して、</w:t>
            </w:r>
            <w:r w:rsidRPr="0070528B">
              <w:rPr>
                <w:rFonts w:asciiTheme="minorEastAsia" w:hAnsiTheme="minorEastAsia" w:hint="eastAsia"/>
                <w:sz w:val="16"/>
                <w:szCs w:val="16"/>
              </w:rPr>
              <w:t>府が所管する廃棄物焼却施設の緊急調査を実施</w:t>
            </w:r>
            <w:r w:rsidRPr="00A812D8">
              <w:rPr>
                <w:rFonts w:asciiTheme="minorEastAsia" w:hAnsiTheme="minorEastAsia" w:hint="eastAsia"/>
                <w:sz w:val="16"/>
                <w:szCs w:val="16"/>
              </w:rPr>
              <w:t>。</w:t>
            </w:r>
            <w:r w:rsidR="00734F1F" w:rsidRPr="00A812D8">
              <w:rPr>
                <w:rFonts w:asciiTheme="minorEastAsia" w:hAnsiTheme="minorEastAsia" w:hint="eastAsia"/>
                <w:sz w:val="16"/>
                <w:szCs w:val="16"/>
              </w:rPr>
              <w:t>全</w:t>
            </w:r>
            <w:r w:rsidR="00AF1230" w:rsidRPr="00A812D8">
              <w:rPr>
                <w:rFonts w:asciiTheme="minorEastAsia" w:hAnsiTheme="minorEastAsia" w:hint="eastAsia"/>
                <w:sz w:val="16"/>
                <w:szCs w:val="16"/>
              </w:rPr>
              <w:t>施設</w:t>
            </w:r>
            <w:r w:rsidR="00F82F97" w:rsidRPr="00A812D8">
              <w:rPr>
                <w:rFonts w:asciiTheme="minorEastAsia" w:hAnsiTheme="minorEastAsia" w:hint="eastAsia"/>
                <w:sz w:val="16"/>
                <w:szCs w:val="16"/>
              </w:rPr>
              <w:t>で基準</w:t>
            </w:r>
            <w:r w:rsidR="00F82F97" w:rsidRPr="0070528B">
              <w:rPr>
                <w:rFonts w:asciiTheme="minorEastAsia" w:hAnsiTheme="minorEastAsia" w:hint="eastAsia"/>
                <w:sz w:val="16"/>
                <w:szCs w:val="16"/>
              </w:rPr>
              <w:t>超過はないことを確認。</w:t>
            </w:r>
          </w:p>
          <w:p w:rsidR="00532FE2" w:rsidRPr="0070528B"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・H25</w:t>
            </w:r>
            <w:r w:rsidR="00734F1F">
              <w:rPr>
                <w:rFonts w:asciiTheme="minorEastAsia" w:hAnsiTheme="minorEastAsia" w:hint="eastAsia"/>
                <w:sz w:val="16"/>
                <w:szCs w:val="16"/>
              </w:rPr>
              <w:t>年度に生じた</w:t>
            </w:r>
            <w:r w:rsidRPr="0070528B">
              <w:rPr>
                <w:rFonts w:asciiTheme="minorEastAsia" w:hAnsiTheme="minorEastAsia" w:hint="eastAsia"/>
                <w:sz w:val="16"/>
                <w:szCs w:val="16"/>
              </w:rPr>
              <w:t>豊能町</w:t>
            </w:r>
            <w:r w:rsidR="00734F1F">
              <w:rPr>
                <w:rFonts w:asciiTheme="minorEastAsia" w:hAnsiTheme="minorEastAsia" w:hint="eastAsia"/>
                <w:sz w:val="16"/>
                <w:szCs w:val="16"/>
              </w:rPr>
              <w:t>の残土処分場</w:t>
            </w:r>
            <w:r w:rsidRPr="0070528B">
              <w:rPr>
                <w:rFonts w:asciiTheme="minorEastAsia" w:hAnsiTheme="minorEastAsia" w:hint="eastAsia"/>
                <w:sz w:val="16"/>
                <w:szCs w:val="16"/>
              </w:rPr>
              <w:t>土砂崩</w:t>
            </w:r>
            <w:r w:rsidR="00CB209E" w:rsidRPr="0070528B">
              <w:rPr>
                <w:rFonts w:asciiTheme="minorEastAsia" w:hAnsiTheme="minorEastAsia" w:hint="eastAsia"/>
                <w:sz w:val="16"/>
                <w:szCs w:val="16"/>
              </w:rPr>
              <w:t>落事故において、現場周辺の</w:t>
            </w:r>
            <w:r w:rsidR="00734F1F">
              <w:rPr>
                <w:rFonts w:asciiTheme="minorEastAsia" w:hAnsiTheme="minorEastAsia" w:hint="eastAsia"/>
                <w:sz w:val="16"/>
                <w:szCs w:val="16"/>
              </w:rPr>
              <w:t>環境汚染</w:t>
            </w:r>
            <w:r w:rsidR="00CB209E" w:rsidRPr="0070528B">
              <w:rPr>
                <w:rFonts w:asciiTheme="minorEastAsia" w:hAnsiTheme="minorEastAsia" w:hint="eastAsia"/>
                <w:sz w:val="16"/>
                <w:szCs w:val="16"/>
              </w:rPr>
              <w:t>調査を実施</w:t>
            </w:r>
            <w:r w:rsidR="00734F1F">
              <w:rPr>
                <w:rFonts w:asciiTheme="minorEastAsia" w:hAnsiTheme="minorEastAsia" w:hint="eastAsia"/>
                <w:sz w:val="16"/>
                <w:szCs w:val="16"/>
              </w:rPr>
              <w:t>し</w:t>
            </w:r>
            <w:r w:rsidRPr="0070528B">
              <w:rPr>
                <w:rFonts w:asciiTheme="minorEastAsia" w:hAnsiTheme="minorEastAsia" w:hint="eastAsia"/>
                <w:sz w:val="16"/>
                <w:szCs w:val="16"/>
              </w:rPr>
              <w:t>安全性を確認。</w:t>
            </w:r>
          </w:p>
          <w:p w:rsidR="00B20BF6" w:rsidRDefault="00FC1BB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・農と緑の総合事務所</w:t>
            </w:r>
            <w:r w:rsidR="005F5E75">
              <w:rPr>
                <w:rFonts w:asciiTheme="minorEastAsia" w:hAnsiTheme="minorEastAsia" w:hint="eastAsia"/>
                <w:sz w:val="16"/>
                <w:szCs w:val="16"/>
              </w:rPr>
              <w:t>等</w:t>
            </w:r>
            <w:r w:rsidRPr="0070528B">
              <w:rPr>
                <w:rFonts w:asciiTheme="minorEastAsia" w:hAnsiTheme="minorEastAsia" w:hint="eastAsia"/>
                <w:sz w:val="16"/>
                <w:szCs w:val="16"/>
              </w:rPr>
              <w:t>の依頼による、農作物病虫害の緊急診断をのべ</w:t>
            </w:r>
            <w:r w:rsidR="001B360D" w:rsidRPr="0070528B">
              <w:rPr>
                <w:rFonts w:asciiTheme="minorEastAsia" w:hAnsiTheme="minorEastAsia" w:hint="eastAsia"/>
                <w:sz w:val="16"/>
                <w:szCs w:val="16"/>
              </w:rPr>
              <w:t>298</w:t>
            </w:r>
            <w:r w:rsidRPr="0070528B">
              <w:rPr>
                <w:rFonts w:asciiTheme="minorEastAsia" w:hAnsiTheme="minorEastAsia" w:hint="eastAsia"/>
                <w:sz w:val="16"/>
                <w:szCs w:val="16"/>
              </w:rPr>
              <w:t>件実施。</w:t>
            </w:r>
            <w:r w:rsidR="001B360D" w:rsidRPr="0070528B">
              <w:rPr>
                <w:rFonts w:asciiTheme="minorEastAsia" w:hAnsiTheme="minorEastAsia" w:hint="eastAsia"/>
                <w:sz w:val="16"/>
                <w:szCs w:val="16"/>
              </w:rPr>
              <w:t>農業被害対策を支援。</w:t>
            </w:r>
          </w:p>
          <w:p w:rsidR="00FC1BB1" w:rsidRPr="0070528B" w:rsidRDefault="00FC1BB1" w:rsidP="0070528B">
            <w:pPr>
              <w:spacing w:line="0" w:lineRule="atLeast"/>
              <w:ind w:firstLineChars="953" w:firstLine="1525"/>
              <w:rPr>
                <w:rFonts w:asciiTheme="minorEastAsia" w:hAnsiTheme="minorEastAsia"/>
                <w:sz w:val="16"/>
                <w:szCs w:val="16"/>
              </w:rPr>
            </w:pPr>
            <w:r w:rsidRPr="0070528B">
              <w:rPr>
                <w:rFonts w:asciiTheme="minorEastAsia" w:hAnsiTheme="minorEastAsia" w:hint="eastAsia"/>
                <w:sz w:val="16"/>
                <w:szCs w:val="16"/>
              </w:rPr>
              <w:t>農産物病虫害の診断及び防除の助言（回数）</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1B360D" w:rsidRPr="0070528B" w:rsidTr="00507C68">
              <w:trPr>
                <w:trHeight w:val="227"/>
                <w:jc w:val="center"/>
              </w:trPr>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B360D" w:rsidRPr="0070528B" w:rsidTr="00507C68">
              <w:trPr>
                <w:trHeight w:val="227"/>
                <w:jc w:val="center"/>
              </w:trPr>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94</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79</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298</w:t>
                  </w:r>
                </w:p>
              </w:tc>
            </w:tr>
          </w:tbl>
          <w:p w:rsidR="002B47D4" w:rsidRPr="0070528B" w:rsidRDefault="002B47D4"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・H24年度に研究所発足記念シンポジウム（参加者280人）を、H26年度に環農水研シンポジウム（参加者250人）を開催</w:t>
            </w:r>
            <w:r w:rsidR="00B435FB" w:rsidRPr="0070528B">
              <w:rPr>
                <w:rFonts w:asciiTheme="minorEastAsia" w:hAnsiTheme="minorEastAsia" w:hint="eastAsia"/>
                <w:sz w:val="16"/>
                <w:szCs w:val="16"/>
              </w:rPr>
              <w:t>。</w:t>
            </w:r>
            <w:r w:rsidRPr="0070528B">
              <w:rPr>
                <w:rFonts w:asciiTheme="minorEastAsia" w:hAnsiTheme="minorEastAsia" w:hint="eastAsia"/>
                <w:sz w:val="16"/>
                <w:szCs w:val="16"/>
              </w:rPr>
              <w:t>研究成果情報等を発信。</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・よりわかりやすい情報発信を目指し、研究所ホームページを</w:t>
            </w:r>
            <w:r w:rsidR="008C5E56">
              <w:rPr>
                <w:rFonts w:asciiTheme="minorEastAsia" w:hAnsiTheme="minorEastAsia" w:hint="eastAsia"/>
                <w:sz w:val="16"/>
                <w:szCs w:val="16"/>
              </w:rPr>
              <w:t>リニューアル。</w:t>
            </w:r>
            <w:r w:rsidRPr="0070528B">
              <w:rPr>
                <w:rFonts w:asciiTheme="minorEastAsia" w:hAnsiTheme="minorEastAsia" w:hint="eastAsia"/>
                <w:sz w:val="16"/>
                <w:szCs w:val="16"/>
              </w:rPr>
              <w:t>情報発信機能の充実のために、紹介動画</w:t>
            </w:r>
            <w:r w:rsidR="008C5E56">
              <w:rPr>
                <w:rFonts w:asciiTheme="minorEastAsia" w:hAnsiTheme="minorEastAsia" w:hint="eastAsia"/>
                <w:sz w:val="16"/>
                <w:szCs w:val="16"/>
              </w:rPr>
              <w:t>や研究成果のデータベース</w:t>
            </w:r>
            <w:r w:rsidRPr="0070528B">
              <w:rPr>
                <w:rFonts w:asciiTheme="minorEastAsia" w:hAnsiTheme="minorEastAsia" w:hint="eastAsia"/>
                <w:sz w:val="16"/>
                <w:szCs w:val="16"/>
              </w:rPr>
              <w:t>・検索機能等を追加。アクセス数はH24年度の95万件から27年度には301万件まで増加。また、FacebookをH27年度に開設。府民に親しみやすい研究所をPR</w:t>
            </w:r>
            <w:r w:rsidR="001B360D" w:rsidRPr="0070528B">
              <w:rPr>
                <w:rFonts w:asciiTheme="minorEastAsia" w:hAnsiTheme="minorEastAsia" w:hint="eastAsia"/>
                <w:sz w:val="16"/>
                <w:szCs w:val="16"/>
              </w:rPr>
              <w:t>（閲覧数</w:t>
            </w:r>
            <w:r w:rsidRPr="0070528B">
              <w:rPr>
                <w:rFonts w:asciiTheme="minorEastAsia" w:hAnsiTheme="minorEastAsia" w:hint="eastAsia"/>
                <w:sz w:val="16"/>
                <w:szCs w:val="16"/>
              </w:rPr>
              <w:t>22万件</w:t>
            </w:r>
            <w:r w:rsidR="001B360D" w:rsidRPr="0070528B">
              <w:rPr>
                <w:rFonts w:asciiTheme="minorEastAsia" w:hAnsiTheme="minorEastAsia" w:hint="eastAsia"/>
                <w:sz w:val="16"/>
                <w:szCs w:val="16"/>
              </w:rPr>
              <w:t>）</w:t>
            </w:r>
            <w:r w:rsidRPr="0070528B">
              <w:rPr>
                <w:rFonts w:asciiTheme="minorEastAsia" w:hAnsiTheme="minorEastAsia" w:hint="eastAsia"/>
                <w:sz w:val="16"/>
                <w:szCs w:val="16"/>
              </w:rPr>
              <w:t>。</w:t>
            </w:r>
          </w:p>
          <w:p w:rsidR="00FC1BB1" w:rsidRPr="0070528B"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C5E56">
              <w:rPr>
                <w:rFonts w:asciiTheme="minorEastAsia" w:hAnsiTheme="minorEastAsia" w:hint="eastAsia"/>
                <w:sz w:val="16"/>
                <w:szCs w:val="16"/>
              </w:rPr>
              <w:t>メールマガジン</w:t>
            </w:r>
            <w:r w:rsidR="00FC1BB1" w:rsidRPr="0070528B">
              <w:rPr>
                <w:rFonts w:asciiTheme="minorEastAsia" w:hAnsiTheme="minorEastAsia" w:hint="eastAsia"/>
                <w:sz w:val="16"/>
                <w:szCs w:val="16"/>
              </w:rPr>
              <w:t>4種を配信</w:t>
            </w:r>
            <w:r w:rsidR="0031472B" w:rsidRPr="0070528B">
              <w:rPr>
                <w:rFonts w:asciiTheme="minorEastAsia" w:hAnsiTheme="minorEastAsia" w:hint="eastAsia"/>
                <w:sz w:val="16"/>
                <w:szCs w:val="16"/>
              </w:rPr>
              <w:t>（1,590回）</w:t>
            </w:r>
            <w:r w:rsidR="00FC1BB1" w:rsidRPr="0070528B">
              <w:rPr>
                <w:rFonts w:asciiTheme="minorEastAsia" w:hAnsiTheme="minorEastAsia" w:hint="eastAsia"/>
                <w:sz w:val="16"/>
                <w:szCs w:val="16"/>
              </w:rPr>
              <w:t>。</w:t>
            </w:r>
            <w:r w:rsidR="008C5E56">
              <w:rPr>
                <w:rFonts w:asciiTheme="minorEastAsia" w:hAnsiTheme="minorEastAsia" w:hint="eastAsia"/>
                <w:sz w:val="16"/>
                <w:szCs w:val="16"/>
              </w:rPr>
              <w:t>登録者数が、</w:t>
            </w:r>
            <w:r w:rsidR="008C5E56" w:rsidRPr="0070528B">
              <w:rPr>
                <w:rFonts w:asciiTheme="minorEastAsia" w:hAnsiTheme="minorEastAsia" w:hint="eastAsia"/>
                <w:sz w:val="16"/>
                <w:szCs w:val="16"/>
              </w:rPr>
              <w:t>H24年度の2,697</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から27年度には3,915</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まで増加。</w:t>
            </w:r>
          </w:p>
          <w:p w:rsidR="00FC1BB1"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・各センターにおいて施設見学のべ34,874人を受け入れ</w:t>
            </w:r>
            <w:r w:rsidR="001B360D" w:rsidRPr="0070528B">
              <w:rPr>
                <w:rFonts w:asciiTheme="minorEastAsia" w:hAnsiTheme="minorEastAsia" w:hint="eastAsia"/>
                <w:sz w:val="16"/>
                <w:szCs w:val="16"/>
              </w:rPr>
              <w:t>、研究成果や取組の紹介、環境教育などを実施</w:t>
            </w:r>
            <w:r w:rsidRPr="0070528B">
              <w:rPr>
                <w:rFonts w:asciiTheme="minorEastAsia" w:hAnsiTheme="minorEastAsia" w:hint="eastAsia"/>
                <w:sz w:val="16"/>
                <w:szCs w:val="16"/>
              </w:rPr>
              <w:t>。主な見学者は</w:t>
            </w:r>
            <w:r w:rsidR="008C5E56">
              <w:rPr>
                <w:rFonts w:asciiTheme="minorEastAsia" w:hAnsiTheme="minorEastAsia" w:hint="eastAsia"/>
                <w:sz w:val="16"/>
                <w:szCs w:val="16"/>
              </w:rPr>
              <w:t>学校等や</w:t>
            </w:r>
            <w:r w:rsidRPr="0070528B">
              <w:rPr>
                <w:rFonts w:asciiTheme="minorEastAsia" w:hAnsiTheme="minorEastAsia" w:hint="eastAsia"/>
                <w:sz w:val="16"/>
                <w:szCs w:val="16"/>
              </w:rPr>
              <w:t>市民団体。</w:t>
            </w:r>
          </w:p>
          <w:p w:rsidR="004E1751" w:rsidRPr="004E1751" w:rsidRDefault="004E1751" w:rsidP="004E1751">
            <w:pPr>
              <w:spacing w:line="0" w:lineRule="atLeast"/>
              <w:ind w:leftChars="200" w:left="583" w:hangingChars="102" w:hanging="163"/>
              <w:rPr>
                <w:rFonts w:asciiTheme="minorEastAsia" w:hAnsiTheme="minorEastAsia"/>
                <w:sz w:val="16"/>
                <w:szCs w:val="16"/>
              </w:rPr>
            </w:pPr>
            <w:r w:rsidRPr="004E1751">
              <w:rPr>
                <w:rFonts w:asciiTheme="minorEastAsia" w:hAnsiTheme="minorEastAsia" w:hint="eastAsia"/>
                <w:sz w:val="16"/>
                <w:szCs w:val="16"/>
              </w:rPr>
              <w:t>各サイトの見学者数</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環境科学センター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988</w:t>
            </w:r>
            <w:r>
              <w:rPr>
                <w:rFonts w:asciiTheme="minorEastAsia" w:hAnsiTheme="minorEastAsia" w:hint="eastAsia"/>
                <w:sz w:val="16"/>
                <w:szCs w:val="16"/>
              </w:rPr>
              <w:t>人</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食とみどり技術センター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4,928</w:t>
            </w:r>
            <w:r>
              <w:rPr>
                <w:rFonts w:asciiTheme="minorEastAsia" w:hAnsiTheme="minorEastAsia" w:hint="eastAsia"/>
                <w:sz w:val="16"/>
                <w:szCs w:val="16"/>
              </w:rPr>
              <w:t>人</w:t>
            </w:r>
          </w:p>
          <w:p w:rsid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 xml:space="preserve">・水産技術センター　　　　</w:t>
            </w:r>
            <w:r w:rsidRPr="0070528B">
              <w:rPr>
                <w:rFonts w:asciiTheme="minorEastAsia" w:hAnsiTheme="minorEastAsia" w:hint="eastAsia"/>
                <w:sz w:val="16"/>
                <w:szCs w:val="16"/>
              </w:rPr>
              <w:t>14,063</w:t>
            </w:r>
            <w:r>
              <w:rPr>
                <w:rFonts w:asciiTheme="minorEastAsia" w:hAnsiTheme="minorEastAsia" w:hint="eastAsia"/>
                <w:sz w:val="16"/>
                <w:szCs w:val="16"/>
              </w:rPr>
              <w:t>人</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水生生物センター　　　　</w:t>
            </w:r>
            <w:r w:rsidRPr="0070528B">
              <w:rPr>
                <w:rFonts w:asciiTheme="minorEastAsia" w:hAnsiTheme="minorEastAsia" w:hint="eastAsia"/>
                <w:sz w:val="16"/>
                <w:szCs w:val="16"/>
              </w:rPr>
              <w:t>14,895</w:t>
            </w:r>
            <w:r>
              <w:rPr>
                <w:rFonts w:asciiTheme="minorEastAsia" w:hAnsiTheme="minorEastAsia" w:hint="eastAsia"/>
                <w:sz w:val="16"/>
                <w:szCs w:val="16"/>
              </w:rPr>
              <w:t>人</w:t>
            </w:r>
          </w:p>
          <w:p w:rsidR="001C71C1" w:rsidRPr="0070528B" w:rsidRDefault="0027793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70528B">
              <w:rPr>
                <w:rFonts w:asciiTheme="minorEastAsia" w:hAnsiTheme="minorEastAsia" w:hint="eastAsia"/>
                <w:sz w:val="16"/>
                <w:szCs w:val="16"/>
              </w:rPr>
              <w:t>環境NPO、</w:t>
            </w:r>
            <w:r w:rsidRPr="0070528B">
              <w:rPr>
                <w:rFonts w:asciiTheme="minorEastAsia" w:hAnsiTheme="minorEastAsia" w:hint="eastAsia"/>
                <w:sz w:val="16"/>
                <w:szCs w:val="16"/>
              </w:rPr>
              <w:t>事業者、</w:t>
            </w:r>
            <w:r w:rsidR="00FC1BB1" w:rsidRPr="0070528B">
              <w:rPr>
                <w:rFonts w:asciiTheme="minorEastAsia" w:hAnsiTheme="minorEastAsia" w:hint="eastAsia"/>
                <w:sz w:val="16"/>
                <w:szCs w:val="16"/>
              </w:rPr>
              <w:t>行政などの自主的な環境保</w:t>
            </w:r>
            <w:r w:rsidR="002B47D4" w:rsidRPr="0070528B">
              <w:rPr>
                <w:rFonts w:asciiTheme="minorEastAsia" w:hAnsiTheme="minorEastAsia" w:hint="eastAsia"/>
                <w:sz w:val="16"/>
                <w:szCs w:val="16"/>
              </w:rPr>
              <w:t>全活動を支援するための「環境情報プラザ」を運営。</w:t>
            </w:r>
            <w:r w:rsidR="00FC1BB1" w:rsidRPr="0070528B">
              <w:rPr>
                <w:rFonts w:asciiTheme="minorEastAsia" w:hAnsiTheme="minorEastAsia" w:hint="eastAsia"/>
                <w:sz w:val="16"/>
                <w:szCs w:val="16"/>
              </w:rPr>
              <w:t>利用者数は中期目標期間合計で</w:t>
            </w:r>
            <w:r w:rsidR="00A40C74" w:rsidRPr="0070528B">
              <w:rPr>
                <w:rFonts w:asciiTheme="minorEastAsia" w:hAnsiTheme="minorEastAsia" w:hint="eastAsia"/>
                <w:sz w:val="16"/>
                <w:szCs w:val="16"/>
              </w:rPr>
              <w:t>58,795</w:t>
            </w:r>
            <w:r w:rsidR="00FC1BB1" w:rsidRPr="0070528B">
              <w:rPr>
                <w:rFonts w:asciiTheme="minorEastAsia" w:hAnsiTheme="minorEastAsia" w:hint="eastAsia"/>
                <w:sz w:val="16"/>
                <w:szCs w:val="16"/>
              </w:rPr>
              <w:t>人。</w:t>
            </w:r>
          </w:p>
          <w:p w:rsidR="00FC1BB1" w:rsidRPr="0070528B" w:rsidRDefault="00FC1BB1" w:rsidP="006A0513">
            <w:pPr>
              <w:spacing w:line="0" w:lineRule="atLeast"/>
              <w:ind w:firstLineChars="350" w:firstLine="560"/>
              <w:rPr>
                <w:rFonts w:asciiTheme="minorEastAsia" w:hAnsiTheme="minorEastAsia"/>
                <w:sz w:val="16"/>
                <w:szCs w:val="16"/>
              </w:rPr>
            </w:pPr>
            <w:r w:rsidRPr="0070528B">
              <w:rPr>
                <w:rFonts w:asciiTheme="minorEastAsia" w:hAnsiTheme="minorEastAsia" w:hint="eastAsia"/>
                <w:sz w:val="16"/>
                <w:szCs w:val="16"/>
              </w:rPr>
              <w:t>研究所HPに関する実績(回数)</w:t>
            </w:r>
          </w:p>
          <w:tbl>
            <w:tblPr>
              <w:tblW w:w="7313"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077"/>
              <w:gridCol w:w="1077"/>
              <w:gridCol w:w="1077"/>
              <w:gridCol w:w="1077"/>
              <w:gridCol w:w="1077"/>
            </w:tblGrid>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研究所HP更新回数</w:t>
                  </w: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114</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148</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183</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173</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618</w:t>
                  </w:r>
                </w:p>
              </w:tc>
            </w:tr>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研究所HPアクセス数</w:t>
                  </w: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sz w:val="16"/>
                      <w:szCs w:val="16"/>
                    </w:rPr>
                    <w:t>951,891</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1,995,391</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2,380,331</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3,014,626</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8,342,239</w:t>
                  </w:r>
                </w:p>
              </w:tc>
            </w:tr>
          </w:tbl>
          <w:p w:rsidR="00507C68" w:rsidRDefault="00507C68" w:rsidP="0070528B">
            <w:pPr>
              <w:spacing w:line="0" w:lineRule="atLeast"/>
              <w:ind w:firstLineChars="573" w:firstLine="917"/>
              <w:rPr>
                <w:rFonts w:asciiTheme="minorEastAsia" w:hAnsiTheme="minorEastAsia"/>
                <w:sz w:val="16"/>
                <w:szCs w:val="16"/>
              </w:rPr>
            </w:pPr>
          </w:p>
          <w:p w:rsidR="00FC1BB1" w:rsidRPr="0070528B" w:rsidRDefault="00651EBE" w:rsidP="0070528B">
            <w:pPr>
              <w:spacing w:line="0" w:lineRule="atLeast"/>
              <w:ind w:firstLineChars="573" w:firstLine="917"/>
              <w:rPr>
                <w:rFonts w:asciiTheme="minorEastAsia" w:hAnsiTheme="minorEastAsia"/>
                <w:sz w:val="16"/>
                <w:szCs w:val="16"/>
              </w:rPr>
            </w:pPr>
            <w:r w:rsidRPr="0070528B">
              <w:rPr>
                <w:rFonts w:asciiTheme="minorEastAsia" w:hAnsiTheme="minorEastAsia" w:hint="eastAsia"/>
                <w:sz w:val="16"/>
                <w:szCs w:val="16"/>
              </w:rPr>
              <w:t>メール</w:t>
            </w:r>
            <w:r w:rsidR="00FC1BB1" w:rsidRPr="0070528B">
              <w:rPr>
                <w:rFonts w:asciiTheme="minorEastAsia" w:hAnsiTheme="minorEastAsia" w:hint="eastAsia"/>
                <w:sz w:val="16"/>
                <w:szCs w:val="16"/>
              </w:rPr>
              <w:t>マガジンに関する実績</w:t>
            </w:r>
          </w:p>
          <w:tbl>
            <w:tblPr>
              <w:tblW w:w="6421"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020"/>
              <w:gridCol w:w="1020"/>
              <w:gridCol w:w="1020"/>
              <w:gridCol w:w="1020"/>
              <w:gridCol w:w="1020"/>
            </w:tblGrid>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27793E"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配信回数</w:t>
                  </w:r>
                  <w:r w:rsidR="00FD397E" w:rsidRPr="0070528B">
                    <w:rPr>
                      <w:rFonts w:asciiTheme="minorEastAsia" w:hAnsiTheme="minorEastAsia" w:hint="eastAsia"/>
                      <w:sz w:val="16"/>
                      <w:szCs w:val="16"/>
                    </w:rPr>
                    <w:t>（回）</w:t>
                  </w: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427</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431</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364</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368</w:t>
                  </w:r>
                </w:p>
              </w:tc>
              <w:tc>
                <w:tcPr>
                  <w:tcW w:w="1020"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31472B" w:rsidRPr="0070528B">
                    <w:rPr>
                      <w:rFonts w:asciiTheme="minorEastAsia" w:hAnsiTheme="minorEastAsia" w:hint="eastAsia"/>
                      <w:sz w:val="16"/>
                      <w:szCs w:val="16"/>
                    </w:rPr>
                    <w:t>,</w:t>
                  </w:r>
                  <w:r w:rsidRPr="0070528B">
                    <w:rPr>
                      <w:rFonts w:asciiTheme="minorEastAsia" w:hAnsiTheme="minorEastAsia" w:hint="eastAsia"/>
                      <w:sz w:val="16"/>
                      <w:szCs w:val="16"/>
                    </w:rPr>
                    <w:t>590</w:t>
                  </w:r>
                </w:p>
              </w:tc>
            </w:tr>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登録人数</w:t>
                  </w:r>
                  <w:r w:rsidR="00FD397E" w:rsidRPr="0070528B">
                    <w:rPr>
                      <w:rFonts w:asciiTheme="minorEastAsia" w:hAnsiTheme="minorEastAsia" w:hint="eastAsia"/>
                      <w:sz w:val="16"/>
                      <w:szCs w:val="16"/>
                    </w:rPr>
                    <w:t>（人）</w:t>
                  </w: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2,697</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3,188</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3,691</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3,915</w:t>
                  </w:r>
                </w:p>
              </w:tc>
              <w:tc>
                <w:tcPr>
                  <w:tcW w:w="1020" w:type="dxa"/>
                  <w:vAlign w:val="center"/>
                </w:tcPr>
                <w:p w:rsidR="0027793E" w:rsidRPr="0070528B" w:rsidRDefault="008C5E56" w:rsidP="0070528B">
                  <w:pPr>
                    <w:spacing w:line="0" w:lineRule="atLeast"/>
                    <w:jc w:val="center"/>
                    <w:rPr>
                      <w:rFonts w:asciiTheme="minorEastAsia" w:hAnsiTheme="minorEastAsia"/>
                      <w:sz w:val="16"/>
                      <w:szCs w:val="16"/>
                    </w:rPr>
                  </w:pPr>
                  <w:r>
                    <w:rPr>
                      <w:rFonts w:asciiTheme="minorEastAsia" w:hAnsiTheme="minorEastAsia" w:hint="eastAsia"/>
                      <w:sz w:val="16"/>
                      <w:szCs w:val="16"/>
                    </w:rPr>
                    <w:t>13,491</w:t>
                  </w:r>
                </w:p>
              </w:tc>
            </w:tr>
          </w:tbl>
          <w:p w:rsidR="00343F7B" w:rsidRDefault="00343F7B" w:rsidP="004E1751">
            <w:pPr>
              <w:spacing w:line="0" w:lineRule="atLeast"/>
              <w:ind w:firstLineChars="1000" w:firstLine="1600"/>
              <w:jc w:val="left"/>
              <w:rPr>
                <w:rFonts w:asciiTheme="minorEastAsia" w:hAnsiTheme="minorEastAsia"/>
                <w:sz w:val="16"/>
                <w:szCs w:val="16"/>
              </w:rPr>
            </w:pPr>
          </w:p>
          <w:p w:rsidR="00FC1BB1" w:rsidRPr="0070528B" w:rsidRDefault="004E1751" w:rsidP="004E1751">
            <w:pPr>
              <w:spacing w:line="0" w:lineRule="atLeast"/>
              <w:ind w:firstLineChars="1000" w:firstLine="1600"/>
              <w:jc w:val="left"/>
              <w:rPr>
                <w:rFonts w:asciiTheme="minorEastAsia" w:hAnsiTheme="minorEastAsia"/>
                <w:sz w:val="16"/>
                <w:szCs w:val="16"/>
              </w:rPr>
            </w:pPr>
            <w:r>
              <w:rPr>
                <w:rFonts w:asciiTheme="minorEastAsia" w:hAnsiTheme="minorEastAsia" w:hint="eastAsia"/>
                <w:sz w:val="16"/>
                <w:szCs w:val="16"/>
              </w:rPr>
              <w:t>4</w:t>
            </w:r>
            <w:r w:rsidR="00FC1BB1" w:rsidRPr="0070528B">
              <w:rPr>
                <w:rFonts w:asciiTheme="minorEastAsia" w:hAnsiTheme="minorEastAsia" w:hint="eastAsia"/>
                <w:sz w:val="16"/>
                <w:szCs w:val="16"/>
              </w:rPr>
              <w:t>施設見学</w:t>
            </w:r>
            <w:r>
              <w:rPr>
                <w:rFonts w:asciiTheme="minorEastAsia" w:hAnsiTheme="minorEastAsia" w:hint="eastAsia"/>
                <w:sz w:val="16"/>
                <w:szCs w:val="16"/>
              </w:rPr>
              <w:t>者</w:t>
            </w:r>
            <w:r w:rsidR="00FC1BB1" w:rsidRPr="0070528B">
              <w:rPr>
                <w:rFonts w:asciiTheme="minorEastAsia" w:hAnsiTheme="minorEastAsia" w:hint="eastAsia"/>
                <w:sz w:val="16"/>
                <w:szCs w:val="16"/>
              </w:rPr>
              <w:t>数（人）</w:t>
            </w:r>
          </w:p>
          <w:tbl>
            <w:tblPr>
              <w:tblW w:w="5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4E1751" w:rsidRPr="0070528B" w:rsidTr="004E1751">
              <w:trPr>
                <w:trHeight w:val="227"/>
                <w:jc w:val="center"/>
              </w:trPr>
              <w:tc>
                <w:tcPr>
                  <w:tcW w:w="1020" w:type="dxa"/>
                  <w:shd w:val="clear" w:color="auto" w:fill="auto"/>
                  <w:vAlign w:val="center"/>
                </w:tcPr>
                <w:p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4E1751" w:rsidRPr="0070528B" w:rsidTr="004E1751">
              <w:trPr>
                <w:trHeight w:val="227"/>
                <w:jc w:val="center"/>
              </w:trPr>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7,290</w:t>
                  </w:r>
                </w:p>
              </w:tc>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8,381</w:t>
                  </w:r>
                </w:p>
              </w:tc>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9,420</w:t>
                  </w:r>
                </w:p>
              </w:tc>
              <w:tc>
                <w:tcPr>
                  <w:tcW w:w="1020" w:type="dxa"/>
                  <w:tcBorders>
                    <w:top w:val="single" w:sz="4" w:space="0" w:color="auto"/>
                  </w:tcBorders>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9,783</w:t>
                  </w:r>
                </w:p>
              </w:tc>
              <w:tc>
                <w:tcPr>
                  <w:tcW w:w="1020" w:type="dxa"/>
                  <w:tcBorders>
                    <w:top w:val="single" w:sz="4" w:space="0" w:color="auto"/>
                  </w:tcBorders>
                  <w:vAlign w:val="center"/>
                </w:tcPr>
                <w:p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34,874</w:t>
                  </w:r>
                </w:p>
              </w:tc>
            </w:tr>
          </w:tbl>
          <w:p w:rsidR="00FC1BB1" w:rsidRPr="0070528B" w:rsidRDefault="00FC1BB1" w:rsidP="006A0513">
            <w:pPr>
              <w:spacing w:line="0" w:lineRule="atLeast"/>
              <w:ind w:firstLineChars="1041" w:firstLine="1666"/>
              <w:jc w:val="left"/>
              <w:rPr>
                <w:rFonts w:asciiTheme="minorEastAsia" w:hAnsiTheme="minorEastAsia"/>
                <w:sz w:val="16"/>
                <w:szCs w:val="16"/>
              </w:rPr>
            </w:pPr>
            <w:r w:rsidRPr="0070528B">
              <w:rPr>
                <w:rFonts w:asciiTheme="minorEastAsia" w:hAnsiTheme="minorEastAsia" w:hint="eastAsia"/>
                <w:sz w:val="16"/>
                <w:szCs w:val="16"/>
              </w:rPr>
              <w:t>環境情報プラザ利用者数（人）</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A40C74" w:rsidRPr="0070528B" w:rsidTr="00507C68">
              <w:trPr>
                <w:trHeight w:val="227"/>
                <w:jc w:val="center"/>
              </w:trPr>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A40C74" w:rsidRPr="0070528B" w:rsidTr="00507C68">
              <w:trPr>
                <w:trHeight w:val="227"/>
                <w:jc w:val="center"/>
              </w:trPr>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14,257</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13,621</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15,825</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15,092</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58,795</w:t>
                  </w:r>
                </w:p>
              </w:tc>
            </w:tr>
          </w:tbl>
          <w:p w:rsidR="002B47D4" w:rsidRPr="0070528B" w:rsidRDefault="002B47D4"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1B360D" w:rsidRPr="0070528B" w:rsidRDefault="00FC1BB1" w:rsidP="0070528B">
            <w:pPr>
              <w:spacing w:line="0" w:lineRule="atLeast"/>
              <w:ind w:leftChars="83" w:left="174" w:firstLineChars="100" w:firstLine="160"/>
              <w:rPr>
                <w:rFonts w:asciiTheme="minorEastAsia" w:hAnsiTheme="minorEastAsia"/>
                <w:sz w:val="16"/>
                <w:szCs w:val="16"/>
              </w:rPr>
            </w:pPr>
            <w:r w:rsidRPr="0070528B">
              <w:rPr>
                <w:rFonts w:asciiTheme="minorEastAsia" w:hAnsiTheme="minorEastAsia" w:hint="eastAsia"/>
                <w:sz w:val="16"/>
                <w:szCs w:val="16"/>
              </w:rPr>
              <w:t>調査研究の成果やイベント情報など報道資料のべ212件を提供。各年度の提供件数は、数値目標を</w:t>
            </w:r>
            <w:r w:rsidR="00716760" w:rsidRPr="0070528B">
              <w:rPr>
                <w:rFonts w:asciiTheme="minorEastAsia" w:hAnsiTheme="minorEastAsia" w:hint="eastAsia"/>
                <w:sz w:val="16"/>
                <w:szCs w:val="16"/>
              </w:rPr>
              <w:t>大きく</w:t>
            </w:r>
            <w:r w:rsidRPr="0070528B">
              <w:rPr>
                <w:rFonts w:asciiTheme="minorEastAsia" w:hAnsiTheme="minorEastAsia" w:hint="eastAsia"/>
                <w:sz w:val="16"/>
                <w:szCs w:val="16"/>
              </w:rPr>
              <w:t>越えており、新聞掲載やテレビ・ラジオでの放送実績多数</w:t>
            </w:r>
            <w:r w:rsidR="0024210E" w:rsidRPr="0070528B">
              <w:rPr>
                <w:rFonts w:asciiTheme="minorEastAsia" w:hAnsiTheme="minorEastAsia" w:hint="eastAsia"/>
                <w:sz w:val="16"/>
                <w:szCs w:val="16"/>
              </w:rPr>
              <w:t>（82件）</w:t>
            </w:r>
            <w:r w:rsidRPr="0070528B">
              <w:rPr>
                <w:rFonts w:asciiTheme="minorEastAsia" w:hAnsiTheme="minorEastAsia" w:hint="eastAsia"/>
                <w:sz w:val="16"/>
                <w:szCs w:val="16"/>
              </w:rPr>
              <w:t>。</w:t>
            </w:r>
          </w:p>
          <w:p w:rsidR="00FC1BB1" w:rsidRPr="0070528B" w:rsidRDefault="00FC1BB1" w:rsidP="006A0513">
            <w:pPr>
              <w:spacing w:line="0" w:lineRule="atLeast"/>
              <w:ind w:rightChars="218" w:right="458" w:firstLineChars="998" w:firstLine="1597"/>
              <w:rPr>
                <w:rFonts w:asciiTheme="minorEastAsia" w:hAnsiTheme="minorEastAsia"/>
                <w:sz w:val="16"/>
                <w:szCs w:val="16"/>
              </w:rPr>
            </w:pPr>
            <w:r w:rsidRPr="0070528B">
              <w:rPr>
                <w:rFonts w:asciiTheme="minorEastAsia" w:hAnsiTheme="minorEastAsia" w:hint="eastAsia"/>
                <w:sz w:val="16"/>
                <w:szCs w:val="16"/>
              </w:rPr>
              <w:t>報道資料提供件数（件）</w:t>
            </w:r>
          </w:p>
          <w:p w:rsidR="00FC1BB1" w:rsidRPr="0070528B" w:rsidRDefault="00FC1BB1" w:rsidP="006A0513">
            <w:pPr>
              <w:spacing w:line="0" w:lineRule="atLeast"/>
              <w:ind w:rightChars="218" w:right="458" w:firstLineChars="1000" w:firstLine="1600"/>
              <w:rPr>
                <w:rFonts w:asciiTheme="minorEastAsia" w:hAnsiTheme="minorEastAsia"/>
                <w:sz w:val="16"/>
                <w:szCs w:val="16"/>
              </w:rPr>
            </w:pPr>
            <w:r w:rsidRPr="0070528B">
              <w:rPr>
                <w:rFonts w:asciiTheme="minorEastAsia" w:hAnsiTheme="minorEastAsia" w:hint="eastAsia"/>
                <w:sz w:val="16"/>
                <w:szCs w:val="16"/>
              </w:rPr>
              <w:t>※カッコ内は新聞掲載あるいはテレビ・ラジオ放送されたもの</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FA4093" w:rsidRPr="0070528B" w:rsidTr="00507C68">
              <w:trPr>
                <w:trHeight w:val="227"/>
                <w:jc w:val="center"/>
              </w:trPr>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 xml:space="preserve">H26 </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FA4093" w:rsidRPr="0070528B" w:rsidTr="00507C68">
              <w:trPr>
                <w:trHeight w:val="227"/>
                <w:jc w:val="center"/>
              </w:trPr>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45</w:t>
                  </w:r>
                  <w:r w:rsidRPr="0070528B">
                    <w:rPr>
                      <w:rFonts w:asciiTheme="minorEastAsia" w:hAnsiTheme="minorEastAsia" w:hint="eastAsia"/>
                      <w:sz w:val="16"/>
                      <w:szCs w:val="16"/>
                    </w:rPr>
                    <w:t>(16)</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61</w:t>
                  </w:r>
                  <w:r w:rsidRPr="0070528B">
                    <w:rPr>
                      <w:rFonts w:asciiTheme="minorEastAsia" w:hAnsiTheme="minorEastAsia" w:hint="eastAsia"/>
                      <w:sz w:val="16"/>
                      <w:szCs w:val="16"/>
                    </w:rPr>
                    <w:t>(21)</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54</w:t>
                  </w:r>
                  <w:r w:rsidRPr="0070528B">
                    <w:rPr>
                      <w:rFonts w:asciiTheme="minorEastAsia" w:hAnsiTheme="minorEastAsia" w:hint="eastAsia"/>
                      <w:sz w:val="16"/>
                      <w:szCs w:val="16"/>
                    </w:rPr>
                    <w:t>(</w:t>
                  </w:r>
                  <w:r w:rsidRPr="0070528B">
                    <w:rPr>
                      <w:rFonts w:asciiTheme="minorEastAsia" w:hAnsiTheme="minorEastAsia"/>
                      <w:sz w:val="16"/>
                      <w:szCs w:val="16"/>
                    </w:rPr>
                    <w:t>17</w:t>
                  </w:r>
                  <w:r w:rsidRPr="0070528B">
                    <w:rPr>
                      <w:rFonts w:asciiTheme="minorEastAsia" w:hAnsiTheme="minorEastAsia" w:hint="eastAsia"/>
                      <w:sz w:val="16"/>
                      <w:szCs w:val="16"/>
                    </w:rPr>
                    <w:t>)</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52(28)</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212（82）</w:t>
                  </w:r>
                </w:p>
              </w:tc>
            </w:tr>
          </w:tbl>
          <w:p w:rsidR="00162A16" w:rsidRPr="0070528B" w:rsidRDefault="00162A16"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・事業者支援の取組として、省エネ・省</w:t>
            </w:r>
            <w:r w:rsidR="00C91798" w:rsidRPr="0070528B">
              <w:rPr>
                <w:rFonts w:asciiTheme="minorEastAsia" w:hAnsiTheme="minorEastAsia" w:hint="eastAsia"/>
                <w:sz w:val="16"/>
                <w:szCs w:val="16"/>
              </w:rPr>
              <w:t>CO</w:t>
            </w:r>
            <w:r w:rsidR="00C91798" w:rsidRPr="0070528B">
              <w:rPr>
                <w:rFonts w:asciiTheme="minorEastAsia" w:hAnsiTheme="minorEastAsia" w:hint="eastAsia"/>
                <w:sz w:val="16"/>
                <w:szCs w:val="16"/>
                <w:vertAlign w:val="subscript"/>
              </w:rPr>
              <w:t>２</w:t>
            </w:r>
            <w:r w:rsidRPr="0070528B">
              <w:rPr>
                <w:rFonts w:asciiTheme="minorEastAsia" w:hAnsiTheme="minorEastAsia" w:hint="eastAsia"/>
                <w:sz w:val="16"/>
                <w:szCs w:val="16"/>
              </w:rPr>
              <w:t>相談窓口、環境技術評価・普及事業（おおさかエコテック）を実施したほか、</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産業化サポートセンターを運営。</w:t>
            </w:r>
          </w:p>
          <w:p w:rsidR="00FC1BB1" w:rsidRPr="00A812D8"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w:t>
            </w:r>
            <w:r w:rsidR="00BE6F78">
              <w:rPr>
                <w:rFonts w:asciiTheme="minorEastAsia" w:hAnsiTheme="minorEastAsia" w:hint="eastAsia"/>
                <w:sz w:val="16"/>
                <w:szCs w:val="16"/>
              </w:rPr>
              <w:t>者</w:t>
            </w:r>
            <w:r w:rsidRPr="0070528B">
              <w:rPr>
                <w:rFonts w:asciiTheme="minorEastAsia" w:hAnsiTheme="minorEastAsia" w:hint="eastAsia"/>
                <w:sz w:val="16"/>
                <w:szCs w:val="16"/>
              </w:rPr>
              <w:t>支援のた</w:t>
            </w:r>
            <w:r w:rsidRPr="00A812D8">
              <w:rPr>
                <w:rFonts w:asciiTheme="minorEastAsia" w:hAnsiTheme="minorEastAsia" w:hint="eastAsia"/>
                <w:sz w:val="16"/>
                <w:szCs w:val="16"/>
              </w:rPr>
              <w:t>め、</w:t>
            </w:r>
            <w:r w:rsidR="00FC1BB1" w:rsidRPr="00A812D8">
              <w:rPr>
                <w:rFonts w:asciiTheme="minorEastAsia" w:hAnsiTheme="minorEastAsia" w:hint="eastAsia"/>
                <w:sz w:val="16"/>
                <w:szCs w:val="16"/>
              </w:rPr>
              <w:t>受託研究</w:t>
            </w:r>
            <w:r w:rsidR="00CD6B60" w:rsidRPr="00A812D8">
              <w:rPr>
                <w:rFonts w:asciiTheme="minorEastAsia" w:hAnsiTheme="minorEastAsia" w:hint="eastAsia"/>
                <w:sz w:val="16"/>
                <w:szCs w:val="16"/>
              </w:rPr>
              <w:t>74</w:t>
            </w:r>
            <w:r w:rsidR="002B7CBD" w:rsidRPr="00A812D8">
              <w:rPr>
                <w:rFonts w:asciiTheme="minorEastAsia" w:hAnsiTheme="minorEastAsia" w:hint="eastAsia"/>
                <w:sz w:val="16"/>
                <w:szCs w:val="16"/>
              </w:rPr>
              <w:t>件を実施し、</w:t>
            </w:r>
            <w:r w:rsidR="00315E25" w:rsidRPr="00A812D8">
              <w:rPr>
                <w:rFonts w:asciiTheme="minorEastAsia" w:hAnsiTheme="minorEastAsia" w:hint="eastAsia"/>
                <w:sz w:val="16"/>
                <w:szCs w:val="16"/>
              </w:rPr>
              <w:t>事業者の</w:t>
            </w:r>
            <w:r w:rsidR="002B7CBD" w:rsidRPr="00A812D8">
              <w:rPr>
                <w:rFonts w:asciiTheme="minorEastAsia" w:hAnsiTheme="minorEastAsia" w:hint="eastAsia"/>
                <w:sz w:val="16"/>
                <w:szCs w:val="16"/>
              </w:rPr>
              <w:t>満足度</w:t>
            </w:r>
            <w:r w:rsidR="00FC1BB1" w:rsidRPr="00A812D8">
              <w:rPr>
                <w:rFonts w:asciiTheme="minorEastAsia" w:hAnsiTheme="minorEastAsia" w:hint="eastAsia"/>
                <w:sz w:val="16"/>
                <w:szCs w:val="16"/>
              </w:rPr>
              <w:t>は5段階評価で</w:t>
            </w:r>
            <w:r w:rsidR="00787B7E" w:rsidRPr="00A812D8">
              <w:rPr>
                <w:rFonts w:asciiTheme="minorEastAsia" w:hAnsiTheme="minorEastAsia" w:hint="eastAsia"/>
                <w:sz w:val="16"/>
                <w:szCs w:val="16"/>
              </w:rPr>
              <w:t>4.</w:t>
            </w:r>
            <w:r w:rsidR="00706675" w:rsidRPr="00A812D8">
              <w:rPr>
                <w:rFonts w:asciiTheme="minorEastAsia" w:hAnsiTheme="minorEastAsia" w:hint="eastAsia"/>
                <w:sz w:val="16"/>
                <w:szCs w:val="16"/>
              </w:rPr>
              <w:t>4</w:t>
            </w:r>
            <w:r w:rsidR="00FC1BB1" w:rsidRPr="00A812D8">
              <w:rPr>
                <w:rFonts w:asciiTheme="minorEastAsia" w:hAnsiTheme="minorEastAsia" w:hint="eastAsia"/>
                <w:sz w:val="16"/>
                <w:szCs w:val="16"/>
              </w:rPr>
              <w:t>～4.6の高評価を獲得。</w:t>
            </w:r>
          </w:p>
          <w:p w:rsidR="00FC1BB1" w:rsidRPr="0070528B" w:rsidRDefault="00BE6F7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A812D8">
              <w:rPr>
                <w:rFonts w:asciiTheme="minorEastAsia" w:hAnsiTheme="minorEastAsia" w:hint="eastAsia"/>
                <w:sz w:val="16"/>
                <w:szCs w:val="16"/>
              </w:rPr>
              <w:t>緊急時への対応として、建築物解体時の</w:t>
            </w:r>
            <w:r w:rsidR="00FC1BB1" w:rsidRPr="0070528B">
              <w:rPr>
                <w:rFonts w:asciiTheme="minorEastAsia" w:hAnsiTheme="minorEastAsia" w:hint="eastAsia"/>
                <w:sz w:val="16"/>
                <w:szCs w:val="16"/>
              </w:rPr>
              <w:t>アスベスト分析、貝毒プランクトン調査、</w:t>
            </w:r>
            <w:r w:rsidR="00315E25" w:rsidRPr="0070528B">
              <w:rPr>
                <w:rFonts w:asciiTheme="minorEastAsia" w:hAnsiTheme="minorEastAsia" w:hint="eastAsia"/>
                <w:sz w:val="16"/>
                <w:szCs w:val="16"/>
              </w:rPr>
              <w:t>農林水産に係る病虫害の緊急診断</w:t>
            </w:r>
            <w:r w:rsidR="00FC1BB1" w:rsidRPr="0070528B">
              <w:rPr>
                <w:rFonts w:asciiTheme="minorEastAsia" w:hAnsiTheme="minorEastAsia" w:hint="eastAsia"/>
                <w:sz w:val="16"/>
                <w:szCs w:val="16"/>
              </w:rPr>
              <w:t>などを実施。</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15E25">
              <w:rPr>
                <w:rFonts w:asciiTheme="minorEastAsia" w:hAnsiTheme="minorEastAsia" w:hint="eastAsia"/>
                <w:sz w:val="16"/>
                <w:szCs w:val="16"/>
              </w:rPr>
              <w:t>ホームページを</w:t>
            </w:r>
            <w:r w:rsidRPr="0070528B">
              <w:rPr>
                <w:rFonts w:asciiTheme="minorEastAsia" w:hAnsiTheme="minorEastAsia" w:hint="eastAsia"/>
                <w:sz w:val="16"/>
                <w:szCs w:val="16"/>
              </w:rPr>
              <w:t>リニューアル</w:t>
            </w:r>
            <w:r w:rsidR="00315E25">
              <w:rPr>
                <w:rFonts w:asciiTheme="minorEastAsia" w:hAnsiTheme="minorEastAsia" w:hint="eastAsia"/>
                <w:sz w:val="16"/>
                <w:szCs w:val="16"/>
              </w:rPr>
              <w:t>し、</w:t>
            </w:r>
            <w:r w:rsidRPr="0070528B">
              <w:rPr>
                <w:rFonts w:asciiTheme="minorEastAsia" w:hAnsiTheme="minorEastAsia" w:hint="eastAsia"/>
                <w:sz w:val="16"/>
                <w:szCs w:val="16"/>
              </w:rPr>
              <w:t>アクセス件数はH24年度の95万件からH27年度には301万件に増加。</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・各年度の報道提供は、平均53件（中期目標期間合計212件）で、数値目標を大きく上回って実施。</w:t>
            </w:r>
          </w:p>
          <w:p w:rsidR="003039AE" w:rsidRPr="0070528B" w:rsidRDefault="00FC1BB1" w:rsidP="0070528B">
            <w:pPr>
              <w:spacing w:line="0" w:lineRule="atLeast"/>
              <w:ind w:left="163" w:hangingChars="102" w:hanging="163"/>
              <w:rPr>
                <w:rFonts w:asciiTheme="minorEastAsia" w:hAnsiTheme="minorEastAsia"/>
                <w:b/>
                <w:sz w:val="16"/>
                <w:szCs w:val="16"/>
              </w:rPr>
            </w:pPr>
            <w:r w:rsidRPr="0070528B">
              <w:rPr>
                <w:rFonts w:asciiTheme="minorEastAsia" w:hAnsiTheme="minorEastAsia" w:hint="eastAsia"/>
                <w:sz w:val="16"/>
                <w:szCs w:val="16"/>
              </w:rPr>
              <w:t>・</w:t>
            </w:r>
            <w:r w:rsidR="001A76DB" w:rsidRPr="0070528B">
              <w:rPr>
                <w:rFonts w:asciiTheme="minorEastAsia" w:hAnsiTheme="minorEastAsia" w:hint="eastAsia"/>
                <w:sz w:val="16"/>
                <w:szCs w:val="16"/>
              </w:rPr>
              <w:t>環境NPO、</w:t>
            </w:r>
            <w:r w:rsidRPr="0070528B">
              <w:rPr>
                <w:rFonts w:asciiTheme="minorEastAsia" w:hAnsiTheme="minorEastAsia" w:hint="eastAsia"/>
                <w:sz w:val="16"/>
                <w:szCs w:val="16"/>
              </w:rPr>
              <w:t>事業者、行政などの自主的な環境保全活動を支援するための「環境情報プラザ」を運営。環境情報プラザの利用者数は中期目標期間合計で</w:t>
            </w:r>
            <w:r w:rsidR="001C71C1" w:rsidRPr="0070528B">
              <w:rPr>
                <w:rFonts w:asciiTheme="minorEastAsia" w:hAnsiTheme="minorEastAsia" w:hint="eastAsia"/>
                <w:sz w:val="16"/>
                <w:szCs w:val="16"/>
              </w:rPr>
              <w:t>58,795</w:t>
            </w:r>
            <w:r w:rsidRPr="0070528B">
              <w:rPr>
                <w:rFonts w:asciiTheme="minorEastAsia" w:hAnsiTheme="minorEastAsia" w:hint="eastAsia"/>
                <w:sz w:val="16"/>
                <w:szCs w:val="16"/>
              </w:rPr>
              <w:t>人。</w:t>
            </w:r>
          </w:p>
          <w:p w:rsidR="00FF6215" w:rsidRPr="0070528B" w:rsidRDefault="00FF6215" w:rsidP="0070528B">
            <w:pPr>
              <w:spacing w:line="0" w:lineRule="atLeast"/>
              <w:rPr>
                <w:rFonts w:asciiTheme="minorEastAsia" w:hAnsiTheme="minorEastAsia"/>
                <w:b/>
                <w:sz w:val="16"/>
                <w:szCs w:val="16"/>
              </w:rPr>
            </w:pPr>
          </w:p>
          <w:p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FC1BB1" w:rsidRPr="0070528B" w:rsidRDefault="005F5E75" w:rsidP="005F5E75">
            <w:pPr>
              <w:spacing w:line="0" w:lineRule="atLeast"/>
              <w:rPr>
                <w:rFonts w:asciiTheme="minorEastAsia" w:hAnsiTheme="minorEastAsia"/>
                <w:sz w:val="16"/>
                <w:szCs w:val="16"/>
              </w:rPr>
            </w:pPr>
            <w:r>
              <w:rPr>
                <w:rFonts w:asciiTheme="minorEastAsia" w:hAnsiTheme="minorEastAsia" w:hint="eastAsia"/>
                <w:sz w:val="16"/>
                <w:szCs w:val="16"/>
              </w:rPr>
              <w:t>・研究所で開発した技術・製品の普及を更に</w:t>
            </w:r>
            <w:r w:rsidR="00FC1BB1" w:rsidRPr="0070528B">
              <w:rPr>
                <w:rFonts w:asciiTheme="minorEastAsia" w:hAnsiTheme="minorEastAsia" w:hint="eastAsia"/>
                <w:sz w:val="16"/>
                <w:szCs w:val="16"/>
              </w:rPr>
              <w:t>進</w:t>
            </w:r>
            <w:r>
              <w:rPr>
                <w:rFonts w:asciiTheme="minorEastAsia" w:hAnsiTheme="minorEastAsia" w:hint="eastAsia"/>
                <w:sz w:val="16"/>
                <w:szCs w:val="16"/>
              </w:rPr>
              <w:t>めるため</w:t>
            </w:r>
            <w:r w:rsidR="00FC1BB1" w:rsidRPr="0070528B">
              <w:rPr>
                <w:rFonts w:asciiTheme="minorEastAsia" w:hAnsiTheme="minorEastAsia" w:hint="eastAsia"/>
                <w:sz w:val="16"/>
                <w:szCs w:val="16"/>
              </w:rPr>
              <w:t>、製品化・商品化を意識した質の高い技術支援を行う。</w:t>
            </w:r>
          </w:p>
          <w:p w:rsidR="00A41977" w:rsidRPr="0070528B" w:rsidRDefault="00FC1BB1" w:rsidP="009A0C3A">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・緊急時への対応については、近い将来起こり得る事象を想定し、知見の集積や研究能力の向上に取り組む必要がある。</w:t>
            </w:r>
          </w:p>
        </w:tc>
      </w:tr>
    </w:tbl>
    <w:p w:rsidR="000C1C45" w:rsidRPr="0070528B" w:rsidRDefault="000C1C45" w:rsidP="00552464">
      <w:pPr>
        <w:widowControl/>
        <w:jc w:val="center"/>
        <w:rPr>
          <w:rFonts w:asciiTheme="minorEastAsia" w:hAnsiTheme="minorEastAsia"/>
          <w:sz w:val="16"/>
          <w:szCs w:val="16"/>
        </w:rPr>
      </w:pPr>
    </w:p>
    <w:tbl>
      <w:tblPr>
        <w:tblStyle w:val="a3"/>
        <w:tblW w:w="15413" w:type="dxa"/>
        <w:tblInd w:w="108" w:type="dxa"/>
        <w:tblLayout w:type="fixed"/>
        <w:tblLook w:val="04A0" w:firstRow="1" w:lastRow="0" w:firstColumn="1" w:lastColumn="0" w:noHBand="0" w:noVBand="1"/>
      </w:tblPr>
      <w:tblGrid>
        <w:gridCol w:w="6"/>
        <w:gridCol w:w="3345"/>
        <w:gridCol w:w="3453"/>
        <w:gridCol w:w="1734"/>
        <w:gridCol w:w="1735"/>
        <w:gridCol w:w="1734"/>
        <w:gridCol w:w="1735"/>
        <w:gridCol w:w="1662"/>
        <w:gridCol w:w="9"/>
      </w:tblGrid>
      <w:tr w:rsidR="00552464" w:rsidRPr="0070528B" w:rsidTr="0094229A">
        <w:trPr>
          <w:gridAfter w:val="1"/>
          <w:wAfter w:w="9" w:type="dxa"/>
          <w:trHeight w:val="424"/>
        </w:trPr>
        <w:tc>
          <w:tcPr>
            <w:tcW w:w="6804" w:type="dxa"/>
            <w:gridSpan w:val="3"/>
            <w:vMerge w:val="restart"/>
            <w:vAlign w:val="center"/>
          </w:tcPr>
          <w:p w:rsidR="00552464" w:rsidRPr="0070528B" w:rsidRDefault="000C1C45"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3600" behindDoc="0" locked="0" layoutInCell="1" allowOverlap="1" wp14:anchorId="19353820" wp14:editId="29B6EB8F">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left:0;text-align:left;margin-left:1053pt;margin-top:-16pt;width:5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ntQIAAMk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P4NMCe1AgAAyQUA&#10;AA4AAAAAAAAAAAAAAAAALgIAAGRycy9lMm9Eb2MueG1sUEsBAi0AFAAGAAgAAAAhADzjpeDdAAAA&#10;DAEAAA8AAAAAAAAAAAAAAAAADwUAAGRycy9kb3ducmV2LnhtbFBLBQYAAAAABAAEAPMAAAAZBgAA&#10;AAA=&#10;" fillcolor="white [3201]" strokeweight=".5pt">
                      <v:textbo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大項目２　技術支援の基盤となる調査研究の実施</w:t>
            </w:r>
          </w:p>
        </w:tc>
        <w:tc>
          <w:tcPr>
            <w:tcW w:w="6938" w:type="dxa"/>
            <w:gridSpan w:val="4"/>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rsidTr="0094229A">
        <w:trPr>
          <w:gridAfter w:val="1"/>
          <w:wAfter w:w="9" w:type="dxa"/>
          <w:trHeight w:val="171"/>
        </w:trPr>
        <w:tc>
          <w:tcPr>
            <w:tcW w:w="6804" w:type="dxa"/>
            <w:gridSpan w:val="3"/>
            <w:vMerge/>
            <w:vAlign w:val="center"/>
          </w:tcPr>
          <w:p w:rsidR="00552464" w:rsidRPr="0070528B" w:rsidRDefault="00552464" w:rsidP="00C91798">
            <w:pPr>
              <w:jc w:val="center"/>
              <w:rPr>
                <w:rFonts w:asciiTheme="minorEastAsia" w:hAnsiTheme="minorEastAsia"/>
                <w:sz w:val="16"/>
                <w:szCs w:val="16"/>
              </w:rPr>
            </w:pP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5" w:type="dxa"/>
            <w:tcBorders>
              <w:top w:val="single" w:sz="4" w:space="0" w:color="auto"/>
              <w:bottom w:val="single" w:sz="4" w:space="0" w:color="auto"/>
            </w:tcBorders>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5"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2" w:type="dxa"/>
            <w:vMerge/>
          </w:tcPr>
          <w:p w:rsidR="00552464" w:rsidRPr="0070528B" w:rsidRDefault="00552464" w:rsidP="00C91798">
            <w:pPr>
              <w:rPr>
                <w:rFonts w:asciiTheme="minorEastAsia" w:hAnsiTheme="minorEastAsia"/>
                <w:sz w:val="16"/>
                <w:szCs w:val="16"/>
              </w:rPr>
            </w:pPr>
          </w:p>
        </w:tc>
      </w:tr>
      <w:tr w:rsidR="0094229A" w:rsidRPr="0070528B" w:rsidTr="0094229A">
        <w:trPr>
          <w:gridAfter w:val="1"/>
          <w:wAfter w:w="9" w:type="dxa"/>
          <w:trHeight w:val="424"/>
        </w:trPr>
        <w:tc>
          <w:tcPr>
            <w:tcW w:w="3351" w:type="dxa"/>
            <w:gridSpan w:val="2"/>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tcBorders>
              <w:top w:val="single" w:sz="4" w:space="0" w:color="auto"/>
              <w:bottom w:val="single" w:sz="4" w:space="0" w:color="auto"/>
            </w:tcBorders>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662"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552464" w:rsidRPr="0070528B" w:rsidTr="0094229A">
        <w:tblPrEx>
          <w:tblCellMar>
            <w:left w:w="99" w:type="dxa"/>
            <w:right w:w="99" w:type="dxa"/>
          </w:tblCellMar>
        </w:tblPrEx>
        <w:trPr>
          <w:gridBefore w:val="1"/>
          <w:wBefore w:w="6" w:type="dxa"/>
          <w:trHeight w:val="1132"/>
        </w:trPr>
        <w:tc>
          <w:tcPr>
            <w:tcW w:w="3345" w:type="dxa"/>
          </w:tcPr>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技術支援の質の向上を図るため、地域における多様な技術的ニーズをきめ細かく把握するとともに、必要な知見を質の高い調査研究の実施等により集積すること。</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また、その状況を適切に把握できるよう、数値目標を設定して積極的に取り組むこと。</w:t>
            </w:r>
          </w:p>
          <w:p w:rsidR="003039AE" w:rsidRDefault="003039AE"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環境、農林水産業及び食品産業の分野における技術的ニーズとその動向を的確に把握し、業務に反映させること。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552464"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多様な技術的ニーズに応えるため、幅広い知見を集積すること。</w:t>
            </w:r>
          </w:p>
          <w:p w:rsidR="0070528B" w:rsidRDefault="0070528B"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Pr="0070528B" w:rsidRDefault="002B0CE7"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（３）質の高い調査及び試験研究</w:t>
            </w: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①調査研究の推進</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環境、農林水産業及び食品産業の分野における多様な技術的ニーズへの対応に必要な知見を集積するため、調査研究を実施すること。</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集中と選択の観点から、技術的ニーズが高い分野については、重点的に調査研究を実施すること。</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農林水産業の六次産業化の推進や生物多様性の保全等、新たな技術的ニーズであって重要性や緊急性の高いものについては、技術支援や調査研究を実施できる体制を整備するなど新たな取組を行うこと。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tc>
        <w:tc>
          <w:tcPr>
            <w:tcW w:w="3453" w:type="dxa"/>
          </w:tcPr>
          <w:p w:rsidR="00552464" w:rsidRPr="0070528B" w:rsidRDefault="00552464"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1D237E" w:rsidRPr="0070528B" w:rsidRDefault="001D237E"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事業者、府における事業推進上の課題や技術的ニーズ及びその動向を、聞取調査、技術相談や意見交換等を通じて、きめ細かく把握する。</w:t>
            </w:r>
          </w:p>
          <w:p w:rsidR="00552464"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また、府民や技術支援を受けた者からの意見は、業務に適切に反映させる。</w:t>
            </w:r>
          </w:p>
          <w:p w:rsidR="002B0CE7" w:rsidRPr="0070528B" w:rsidRDefault="002B0CE7" w:rsidP="002B0CE7">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学会や公設試験研究機関ネットワーク等を通じて、事業者、大学、他の試験研究機関等から、環境・農林水産業・食品産業の分野を含む幅広い知見の最新動向の収集を行う。</w:t>
            </w:r>
          </w:p>
          <w:p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また、職員が知見を活用できるよう整理し共有化する。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技術支援の基盤となる技術力を維持向上し、必要な知見を集積するため、環境・農林水産業・食品産業の分野における調査研究を推進する。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rsidR="00E4024B" w:rsidRDefault="00E4024B" w:rsidP="00CD6B60">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事業者や府からの技術的ニーズが高い以下の分野については、重点的に調査研究に取り組む。</w:t>
            </w:r>
          </w:p>
          <w:p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w:t>
            </w:r>
            <w:r w:rsidR="00E4024B" w:rsidRPr="00E4024B">
              <w:rPr>
                <w:rFonts w:asciiTheme="minorEastAsia" w:hAnsiTheme="minorEastAsia" w:hint="eastAsia"/>
                <w:sz w:val="16"/>
                <w:szCs w:val="16"/>
              </w:rPr>
              <w:t>「安全・安心な特産農産物生産を目指した総合的作物管理（ＩＣＭ）技術」に係る分野</w:t>
            </w:r>
          </w:p>
          <w:p w:rsidR="00552464" w:rsidRPr="0070528B"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病害虫に強く、かつ品質・収量の高い農産物を生産するための栽培管理技術の開発に向けた調査研究を行う。</w:t>
            </w: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農畜産廃棄物、生ゴミ、木くず等の動植物から生まれる再生可能な有機性資源であるバイオマスを、地域内で循環利用するための技術の開発に向けた調査研究を行う。</w:t>
            </w:r>
          </w:p>
          <w:p w:rsidR="00EA04D4" w:rsidRPr="0070528B" w:rsidRDefault="00EA04D4" w:rsidP="00E4024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大阪湾において、水質等の環境の変化が生態系や漁獲高に与える影響に関する調査研究を行う。</w:t>
            </w:r>
          </w:p>
          <w:p w:rsidR="00EA04D4" w:rsidRPr="0070528B" w:rsidRDefault="00EA04D4" w:rsidP="00E4024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重点研究分野については、重点的に予算や人員を投入するとともに、組織的に進行管理・成果普及に取り組む。</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rsid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以下の新たな研究分野については、分野横断的な取組や府との連携強化等、研究体制の強化を行い、調査研究を実施する。</w:t>
            </w:r>
          </w:p>
          <w:p w:rsidR="00552464" w:rsidRPr="0070528B" w:rsidRDefault="00552464" w:rsidP="00E4024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rsidR="00552464" w:rsidRDefault="00552464"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大阪産（もん）の生産・加工・販売の一貫した技術開発等、農林水産業の六次産業化の促進支援に資する調査研究を府と連携して行う。</w:t>
            </w:r>
          </w:p>
          <w:p w:rsidR="00EA04D4" w:rsidRPr="0070528B" w:rsidRDefault="00EA04D4" w:rsidP="0070528B">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新たに問題となる汚染物質の分析技術の開発や、汚染物質の環境中の動態の究明に係る調査研究を行う。</w:t>
            </w: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EA04D4" w:rsidRPr="0070528B" w:rsidRDefault="00EA04D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生物多様性に関する情報の収集発信を担う機能を整備するとともに、希少生物の保全技術、外来生物の駆除技術や野生獣類の管理技術の開発等に係る調査研究を行う。</w:t>
            </w: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E4024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調査研究の質を向上させ、その成果を発信するため、①～③の調査研究に係る学術論文件数と学会等発表件数の合計は、中期目標期間において400件以上とする。</w:t>
            </w:r>
          </w:p>
        </w:tc>
        <w:tc>
          <w:tcPr>
            <w:tcW w:w="8609" w:type="dxa"/>
            <w:gridSpan w:val="6"/>
          </w:tcPr>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1F4367"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1F4367" w:rsidRPr="0070528B">
              <w:rPr>
                <w:rFonts w:asciiTheme="minorEastAsia" w:hAnsiTheme="minorEastAsia" w:hint="eastAsia"/>
                <w:sz w:val="16"/>
                <w:szCs w:val="16"/>
              </w:rPr>
              <w:t xml:space="preserve"> 技術支援の質的向上</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Default="001F4367" w:rsidP="0070528B">
            <w:pPr>
              <w:spacing w:line="0" w:lineRule="atLeast"/>
              <w:rPr>
                <w:rFonts w:asciiTheme="minorEastAsia" w:hAnsiTheme="minorEastAsia"/>
                <w:sz w:val="16"/>
                <w:szCs w:val="16"/>
              </w:rPr>
            </w:pPr>
          </w:p>
          <w:p w:rsidR="001D237E" w:rsidRPr="0070528B" w:rsidRDefault="001D237E"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1F4367"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・展示会やフェアに出展し、研究成果PRや情報収集</w:t>
            </w:r>
            <w:r w:rsidR="003F67E5">
              <w:rPr>
                <w:rFonts w:asciiTheme="minorEastAsia" w:hAnsiTheme="minorEastAsia" w:hint="eastAsia"/>
                <w:sz w:val="16"/>
                <w:szCs w:val="16"/>
              </w:rPr>
              <w:t>や意見交換を実施</w:t>
            </w:r>
            <w:r w:rsidRPr="0070528B">
              <w:rPr>
                <w:rFonts w:asciiTheme="minorEastAsia" w:hAnsiTheme="minorEastAsia" w:hint="eastAsia"/>
                <w:sz w:val="16"/>
                <w:szCs w:val="16"/>
              </w:rPr>
              <w:t>。また、H27年度は「大阪産(もん)大商談会」を開催し、府内で</w:t>
            </w:r>
            <w:r w:rsidR="00E63F01">
              <w:rPr>
                <w:rFonts w:asciiTheme="minorEastAsia" w:hAnsiTheme="minorEastAsia" w:hint="eastAsia"/>
                <w:sz w:val="16"/>
                <w:szCs w:val="16"/>
              </w:rPr>
              <w:t>6次</w:t>
            </w:r>
            <w:r w:rsidR="003F67E5">
              <w:rPr>
                <w:rFonts w:asciiTheme="minorEastAsia" w:hAnsiTheme="minorEastAsia" w:hint="eastAsia"/>
                <w:sz w:val="16"/>
                <w:szCs w:val="16"/>
              </w:rPr>
              <w:t>産業化</w:t>
            </w:r>
            <w:r w:rsidRPr="0070528B">
              <w:rPr>
                <w:rFonts w:asciiTheme="minorEastAsia" w:hAnsiTheme="minorEastAsia" w:hint="eastAsia"/>
                <w:sz w:val="16"/>
                <w:szCs w:val="16"/>
              </w:rPr>
              <w:t>等に取り組む</w:t>
            </w:r>
            <w:r w:rsidR="003F67E5">
              <w:rPr>
                <w:rFonts w:asciiTheme="minorEastAsia" w:hAnsiTheme="minorEastAsia" w:hint="eastAsia"/>
                <w:sz w:val="16"/>
                <w:szCs w:val="16"/>
              </w:rPr>
              <w:t>事業者とバイヤー等の</w:t>
            </w:r>
            <w:r w:rsidRPr="0070528B">
              <w:rPr>
                <w:rFonts w:asciiTheme="minorEastAsia" w:hAnsiTheme="minorEastAsia" w:hint="eastAsia"/>
                <w:sz w:val="16"/>
                <w:szCs w:val="16"/>
              </w:rPr>
              <w:t>マッチングを実施。</w:t>
            </w:r>
          </w:p>
          <w:p w:rsidR="001F4367" w:rsidRPr="0070528B" w:rsidRDefault="002B7CB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・大阪商工会議所や、</w:t>
            </w:r>
            <w:r w:rsidR="001F4367" w:rsidRPr="0070528B">
              <w:rPr>
                <w:rFonts w:asciiTheme="minorEastAsia" w:hAnsiTheme="minorEastAsia" w:hint="eastAsia"/>
                <w:sz w:val="16"/>
                <w:szCs w:val="16"/>
              </w:rPr>
              <w:t>農協、食品産業事業者、行政等へ環境農林水産及び食品加工に関するニーズについて聞き取り調査を実施。</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・府職員と意見交換を行い、行政の技術的ニーズを把握するために、「大阪府環境農林水産試験研究推進会議」を開催。また、府環境農林水産部が開催する</w:t>
            </w:r>
            <w:r w:rsidR="00C12F10">
              <w:rPr>
                <w:rFonts w:asciiTheme="minorEastAsia" w:hAnsiTheme="minorEastAsia" w:hint="eastAsia"/>
                <w:sz w:val="16"/>
                <w:szCs w:val="16"/>
              </w:rPr>
              <w:t>会議等</w:t>
            </w:r>
            <w:r w:rsidRPr="0070528B">
              <w:rPr>
                <w:rFonts w:asciiTheme="minorEastAsia" w:hAnsiTheme="minorEastAsia" w:hint="eastAsia"/>
                <w:sz w:val="16"/>
                <w:szCs w:val="16"/>
              </w:rPr>
              <w:t>へ法人職員が出席し、行政課題の解決に向け</w:t>
            </w:r>
            <w:r w:rsidR="00C12F10">
              <w:rPr>
                <w:rFonts w:asciiTheme="minorEastAsia" w:hAnsiTheme="minorEastAsia" w:hint="eastAsia"/>
                <w:sz w:val="16"/>
                <w:szCs w:val="16"/>
              </w:rPr>
              <w:t>意見を交換</w:t>
            </w:r>
            <w:r w:rsidRPr="0070528B">
              <w:rPr>
                <w:rFonts w:asciiTheme="minorEastAsia" w:hAnsiTheme="minorEastAsia" w:hint="eastAsia"/>
                <w:sz w:val="16"/>
                <w:szCs w:val="16"/>
              </w:rPr>
              <w:t>。</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環境農林水産に関わる学会、研究会・セミナー・シンポジウム等及び公設試験研究機関ネットワークに参画し、最新の知見等の情報収集を実施。収集した情報は所内で共有するとともに、研究計画等に反映。</w:t>
            </w:r>
          </w:p>
          <w:p w:rsidR="005C2A23" w:rsidRPr="0070528B" w:rsidRDefault="005C2A23"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5C2A23" w:rsidRDefault="005C2A23" w:rsidP="0070528B">
            <w:pPr>
              <w:spacing w:line="0" w:lineRule="atLeast"/>
              <w:rPr>
                <w:rFonts w:asciiTheme="minorEastAsia" w:hAnsiTheme="minorEastAsia"/>
                <w:sz w:val="16"/>
                <w:szCs w:val="16"/>
              </w:rPr>
            </w:pPr>
          </w:p>
          <w:p w:rsidR="002B0CE7" w:rsidRPr="0070528B" w:rsidRDefault="002B0CE7"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rsidR="00552464" w:rsidRDefault="00C12F10" w:rsidP="0070528B">
            <w:pPr>
              <w:spacing w:line="0" w:lineRule="atLeast"/>
              <w:ind w:left="2"/>
              <w:rPr>
                <w:rFonts w:asciiTheme="minorEastAsia" w:hAnsiTheme="minorEastAsia"/>
                <w:sz w:val="16"/>
                <w:szCs w:val="16"/>
              </w:rPr>
            </w:pPr>
            <w:r>
              <w:rPr>
                <w:rFonts w:asciiTheme="minorEastAsia" w:hAnsiTheme="minorEastAsia" w:hint="eastAsia"/>
                <w:sz w:val="16"/>
                <w:szCs w:val="16"/>
              </w:rPr>
              <w:t>・</w:t>
            </w:r>
            <w:r w:rsidR="008E6024" w:rsidRPr="0070528B">
              <w:rPr>
                <w:rFonts w:asciiTheme="minorEastAsia" w:hAnsiTheme="minorEastAsia" w:hint="eastAsia"/>
                <w:sz w:val="16"/>
                <w:szCs w:val="16"/>
              </w:rPr>
              <w:t>調査</w:t>
            </w:r>
            <w:r w:rsidR="00C423B5" w:rsidRPr="0070528B">
              <w:rPr>
                <w:rFonts w:asciiTheme="minorEastAsia" w:hAnsiTheme="minorEastAsia" w:hint="eastAsia"/>
                <w:sz w:val="16"/>
                <w:szCs w:val="16"/>
              </w:rPr>
              <w:t>研究を</w:t>
            </w:r>
            <w:r w:rsidR="002B47D4" w:rsidRPr="0070528B">
              <w:rPr>
                <w:rFonts w:asciiTheme="minorEastAsia" w:hAnsiTheme="minorEastAsia" w:hint="eastAsia"/>
                <w:sz w:val="16"/>
                <w:szCs w:val="16"/>
              </w:rPr>
              <w:t>、重点研究分野、新たな研究分野、基盤となる調査・研究に区分し、それぞれ進捗管理や資源配分を</w:t>
            </w:r>
            <w:r w:rsidR="001F4367" w:rsidRPr="0070528B">
              <w:rPr>
                <w:rFonts w:asciiTheme="minorEastAsia" w:hAnsiTheme="minorEastAsia" w:hint="eastAsia"/>
                <w:sz w:val="16"/>
                <w:szCs w:val="16"/>
              </w:rPr>
              <w:t>実施。</w:t>
            </w:r>
          </w:p>
          <w:p w:rsidR="00C12F10" w:rsidRDefault="00C12F10" w:rsidP="0070528B">
            <w:pPr>
              <w:spacing w:line="0" w:lineRule="atLeast"/>
              <w:ind w:left="2"/>
              <w:rPr>
                <w:rFonts w:asciiTheme="minorEastAsia" w:hAnsiTheme="minorEastAsia"/>
                <w:sz w:val="16"/>
                <w:szCs w:val="16"/>
              </w:rPr>
            </w:pPr>
          </w:p>
          <w:p w:rsidR="00C12F10" w:rsidRPr="0070528B" w:rsidRDefault="00C12F10" w:rsidP="0070528B">
            <w:pPr>
              <w:spacing w:line="0" w:lineRule="atLeast"/>
              <w:ind w:left="2"/>
              <w:rPr>
                <w:rFonts w:asciiTheme="minorEastAsia" w:hAnsiTheme="minorEastAsia"/>
                <w:sz w:val="16"/>
                <w:szCs w:val="16"/>
              </w:rPr>
            </w:pPr>
          </w:p>
          <w:p w:rsidR="001F4367" w:rsidRPr="0070528B" w:rsidRDefault="001F4367" w:rsidP="00507C68">
            <w:pPr>
              <w:spacing w:line="0" w:lineRule="atLeast"/>
              <w:ind w:firstLineChars="300" w:firstLine="480"/>
              <w:jc w:val="left"/>
              <w:rPr>
                <w:rFonts w:asciiTheme="minorEastAsia" w:hAnsiTheme="minorEastAsia"/>
                <w:sz w:val="16"/>
                <w:szCs w:val="16"/>
              </w:rPr>
            </w:pPr>
            <w:r w:rsidRPr="0070528B">
              <w:rPr>
                <w:rFonts w:asciiTheme="minorEastAsia" w:hAnsiTheme="minorEastAsia" w:hint="eastAsia"/>
                <w:sz w:val="16"/>
                <w:szCs w:val="16"/>
              </w:rPr>
              <w:t>調査研究の実施（課題数）</w:t>
            </w: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21"/>
              <w:gridCol w:w="1321"/>
              <w:gridCol w:w="1321"/>
              <w:gridCol w:w="1321"/>
            </w:tblGrid>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重点研究分野</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28</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20</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21</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新たな研究分野</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25</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基盤となる調査・研究</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89</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78</w:t>
                  </w:r>
                </w:p>
              </w:tc>
            </w:tr>
            <w:tr w:rsidR="0081690B" w:rsidRPr="0070528B" w:rsidTr="00507C68">
              <w:trPr>
                <w:trHeight w:val="227"/>
                <w:jc w:val="center"/>
              </w:trPr>
              <w:tc>
                <w:tcPr>
                  <w:tcW w:w="204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計</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132</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114</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135</w:t>
                  </w:r>
                </w:p>
              </w:tc>
              <w:tc>
                <w:tcPr>
                  <w:tcW w:w="1321" w:type="dxa"/>
                  <w:tcBorders>
                    <w:top w:val="double" w:sz="4" w:space="0" w:color="auto"/>
                  </w:tcBorders>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134</w:t>
                  </w:r>
                </w:p>
              </w:tc>
            </w:tr>
          </w:tbl>
          <w:p w:rsidR="005C2A23" w:rsidRDefault="005C2A23" w:rsidP="0070528B">
            <w:pPr>
              <w:spacing w:line="0" w:lineRule="atLeast"/>
              <w:rPr>
                <w:rFonts w:asciiTheme="minorEastAsia" w:hAnsiTheme="minorEastAsia"/>
                <w:sz w:val="16"/>
                <w:szCs w:val="16"/>
              </w:rPr>
            </w:pPr>
          </w:p>
          <w:p w:rsidR="00507C68" w:rsidRPr="0070528B" w:rsidRDefault="00507C68"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rsidR="001F4367"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rsidR="00EA04D4" w:rsidRDefault="00EA04D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「安全・安心な特産農産物生産を目指した総合的作物管理（ＩＣＭ）技術」に係る分野</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・天敵を活用した害虫管理として</w:t>
            </w:r>
            <w:r w:rsidR="0017632B">
              <w:rPr>
                <w:rFonts w:asciiTheme="minorEastAsia" w:hAnsiTheme="minorEastAsia" w:hint="eastAsia"/>
                <w:sz w:val="16"/>
                <w:szCs w:val="16"/>
              </w:rPr>
              <w:t>、飛ばないナミテントウムシの</w:t>
            </w:r>
            <w:r w:rsidR="00C423B5" w:rsidRPr="0070528B">
              <w:rPr>
                <w:rFonts w:asciiTheme="minorEastAsia" w:hAnsiTheme="minorEastAsia" w:hint="eastAsia"/>
                <w:sz w:val="16"/>
                <w:szCs w:val="16"/>
              </w:rPr>
              <w:t>利用技術を開発。農水省</w:t>
            </w:r>
            <w:r w:rsidRPr="0070528B">
              <w:rPr>
                <w:rFonts w:asciiTheme="minorEastAsia" w:hAnsiTheme="minorEastAsia" w:hint="eastAsia"/>
                <w:sz w:val="16"/>
                <w:szCs w:val="16"/>
              </w:rPr>
              <w:t>2014年農林水産研究成果10大トピックス</w:t>
            </w:r>
            <w:r w:rsidR="00FD5914" w:rsidRPr="0070528B">
              <w:rPr>
                <w:rFonts w:asciiTheme="minorEastAsia" w:hAnsiTheme="minorEastAsia" w:hint="eastAsia"/>
                <w:sz w:val="16"/>
                <w:szCs w:val="16"/>
              </w:rPr>
              <w:t>第1位</w:t>
            </w:r>
            <w:r w:rsidRPr="0070528B">
              <w:rPr>
                <w:rFonts w:asciiTheme="minorEastAsia" w:hAnsiTheme="minorEastAsia" w:hint="eastAsia"/>
                <w:sz w:val="16"/>
                <w:szCs w:val="16"/>
              </w:rPr>
              <w:t>に選定。</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・温室内の通気性を確保しつつ、病害虫侵入と発生を抑える静電場スクリーンや、病気に罹りにくいトマト・ナスを作り出すUV-B照射を組み合わせた栽培技術を開発。</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・薬剤を使用しない新しい殺菌･消毒技術として、ガスプラズマによる種子や農産物の殺菌技術を開発。</w:t>
            </w:r>
            <w:r w:rsidR="00FB7E66" w:rsidRPr="00FB7E66">
              <w:rPr>
                <w:rFonts w:asciiTheme="minorEastAsia" w:hAnsiTheme="minorEastAsia" w:hint="eastAsia"/>
                <w:sz w:val="16"/>
                <w:szCs w:val="16"/>
              </w:rPr>
              <w:t>FOOMA　Japan2016（国際食品工業展）で「</w:t>
            </w:r>
            <w:r w:rsidR="00FB7E66">
              <w:rPr>
                <w:rFonts w:asciiTheme="minorEastAsia" w:hAnsiTheme="minorEastAsia" w:hint="eastAsia"/>
                <w:sz w:val="16"/>
                <w:szCs w:val="16"/>
              </w:rPr>
              <w:t>アカデミックプラザ賞</w:t>
            </w:r>
            <w:r w:rsidR="00FB7E66" w:rsidRPr="00FB7E66">
              <w:rPr>
                <w:rFonts w:asciiTheme="minorEastAsia" w:hAnsiTheme="minorEastAsia" w:hint="eastAsia"/>
                <w:sz w:val="16"/>
                <w:szCs w:val="16"/>
              </w:rPr>
              <w:t>」を受賞。</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rsidR="001F4367" w:rsidRPr="0070528B" w:rsidRDefault="00881DE2"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w:t>
            </w:r>
            <w:r w:rsidR="001F4367" w:rsidRPr="0070528B">
              <w:rPr>
                <w:rFonts w:asciiTheme="minorEastAsia" w:hAnsiTheme="minorEastAsia" w:hint="eastAsia"/>
                <w:sz w:val="16"/>
                <w:szCs w:val="16"/>
              </w:rPr>
              <w:t>発生する食品製造副産物を原料とする飼料の開発に取り組み、安価な乳牛用混合発酵飼料を開発。供給販売に向け、事業者に技術移転。</w:t>
            </w:r>
          </w:p>
          <w:p w:rsidR="00552464"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の発生量が最も多いバイオマスである下水汚泥の利用率向上のため、処理時間が短く、施設の小型化が可能な新しいメタン発酵システムを開発。トータルの処理時間を従来の1/10に短縮。H27年度に特許出願。</w:t>
            </w:r>
          </w:p>
          <w:p w:rsidR="0070528B" w:rsidRDefault="0070528B" w:rsidP="0070528B">
            <w:pPr>
              <w:spacing w:line="0" w:lineRule="atLeast"/>
              <w:ind w:leftChars="88" w:left="310" w:hangingChars="78" w:hanging="125"/>
              <w:rPr>
                <w:rFonts w:asciiTheme="minorEastAsia" w:hAnsiTheme="minorEastAsia"/>
                <w:sz w:val="16"/>
                <w:szCs w:val="16"/>
              </w:rPr>
            </w:pPr>
          </w:p>
          <w:p w:rsidR="00EA04D4" w:rsidRDefault="00EA04D4" w:rsidP="0070528B">
            <w:pPr>
              <w:spacing w:line="0" w:lineRule="atLeast"/>
              <w:ind w:leftChars="88" w:left="310" w:hangingChars="78" w:hanging="125"/>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・漁獲量の変化を解析し、</w:t>
            </w:r>
            <w:r w:rsidR="0045213C">
              <w:rPr>
                <w:rFonts w:asciiTheme="minorEastAsia" w:hAnsiTheme="minorEastAsia" w:hint="eastAsia"/>
                <w:sz w:val="16"/>
                <w:szCs w:val="16"/>
              </w:rPr>
              <w:t>浮魚に比べ</w:t>
            </w:r>
            <w:r w:rsidRPr="0070528B">
              <w:rPr>
                <w:rFonts w:asciiTheme="minorEastAsia" w:hAnsiTheme="minorEastAsia" w:hint="eastAsia"/>
                <w:sz w:val="16"/>
                <w:szCs w:val="16"/>
              </w:rPr>
              <w:t>底魚で漁獲量減少が顕著であること、</w:t>
            </w:r>
            <w:r w:rsidR="0045213C">
              <w:rPr>
                <w:rFonts w:asciiTheme="minorEastAsia" w:hAnsiTheme="minorEastAsia" w:hint="eastAsia"/>
                <w:sz w:val="16"/>
                <w:szCs w:val="16"/>
              </w:rPr>
              <w:t>漁獲量の減少は</w:t>
            </w:r>
            <w:r w:rsidR="0045213C" w:rsidRPr="0070528B">
              <w:rPr>
                <w:rFonts w:asciiTheme="minorEastAsia" w:hAnsiTheme="minorEastAsia" w:hint="eastAsia"/>
                <w:sz w:val="16"/>
                <w:szCs w:val="16"/>
              </w:rPr>
              <w:t>魚種の有機汚濁に対する耐性を反映していることを解明</w:t>
            </w:r>
            <w:r w:rsidRPr="0070528B">
              <w:rPr>
                <w:rFonts w:asciiTheme="minorEastAsia" w:hAnsiTheme="minorEastAsia" w:hint="eastAsia"/>
                <w:sz w:val="16"/>
                <w:szCs w:val="16"/>
              </w:rPr>
              <w:t>。</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・大阪湾の基礎生産力は、1980年に比して2013年は湾央部で低下、湾奥部で横ばいか</w:t>
            </w:r>
            <w:r w:rsidR="0045213C">
              <w:rPr>
                <w:rFonts w:asciiTheme="minorEastAsia" w:hAnsiTheme="minorEastAsia" w:hint="eastAsia"/>
                <w:sz w:val="16"/>
                <w:szCs w:val="16"/>
              </w:rPr>
              <w:t>微増</w:t>
            </w:r>
            <w:r w:rsidRPr="0070528B">
              <w:rPr>
                <w:rFonts w:asciiTheme="minorEastAsia" w:hAnsiTheme="minorEastAsia" w:hint="eastAsia"/>
                <w:sz w:val="16"/>
                <w:szCs w:val="16"/>
              </w:rPr>
              <w:t>。</w:t>
            </w:r>
            <w:r w:rsidR="0045213C" w:rsidRPr="0070528B">
              <w:rPr>
                <w:rFonts w:asciiTheme="minorEastAsia" w:hAnsiTheme="minorEastAsia" w:hint="eastAsia"/>
                <w:sz w:val="16"/>
                <w:szCs w:val="16"/>
              </w:rPr>
              <w:t>1990年代以降、</w:t>
            </w:r>
            <w:r w:rsidRPr="0070528B">
              <w:rPr>
                <w:rFonts w:asciiTheme="minorEastAsia" w:hAnsiTheme="minorEastAsia" w:hint="eastAsia"/>
                <w:sz w:val="16"/>
                <w:szCs w:val="16"/>
              </w:rPr>
              <w:t>植物性プランクトン</w:t>
            </w:r>
            <w:r w:rsidR="0045213C">
              <w:rPr>
                <w:rFonts w:asciiTheme="minorEastAsia" w:hAnsiTheme="minorEastAsia" w:hint="eastAsia"/>
                <w:sz w:val="16"/>
                <w:szCs w:val="16"/>
              </w:rPr>
              <w:t>に</w:t>
            </w:r>
            <w:r w:rsidRPr="0070528B">
              <w:rPr>
                <w:rFonts w:asciiTheme="minorEastAsia" w:hAnsiTheme="minorEastAsia" w:hint="eastAsia"/>
                <w:sz w:val="16"/>
                <w:szCs w:val="16"/>
              </w:rPr>
              <w:t>は顕著な変化が見られ、溶存態無機窒素の減少との関係を示唆。</w:t>
            </w:r>
          </w:p>
          <w:p w:rsidR="001F4367"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・研究体制強化のため、重点研究分野を担当する部署へ研究員や任期付研究員を採用</w:t>
            </w:r>
            <w:r w:rsidR="007D426E">
              <w:rPr>
                <w:rFonts w:asciiTheme="minorEastAsia" w:hAnsiTheme="minorEastAsia" w:hint="eastAsia"/>
                <w:sz w:val="16"/>
                <w:szCs w:val="16"/>
              </w:rPr>
              <w:t>し関連部署に配属。</w:t>
            </w:r>
            <w:r w:rsidRPr="0070528B">
              <w:rPr>
                <w:rFonts w:asciiTheme="minorEastAsia" w:hAnsiTheme="minorEastAsia" w:hint="eastAsia"/>
                <w:sz w:val="16"/>
                <w:szCs w:val="16"/>
              </w:rPr>
              <w:t>また、目的積立金を活用し、</w:t>
            </w:r>
            <w:r w:rsidR="007D426E">
              <w:rPr>
                <w:rFonts w:asciiTheme="minorEastAsia" w:hAnsiTheme="minorEastAsia" w:hint="eastAsia"/>
                <w:sz w:val="16"/>
                <w:szCs w:val="16"/>
              </w:rPr>
              <w:t>技術習得のため</w:t>
            </w:r>
            <w:r w:rsidRPr="0070528B">
              <w:rPr>
                <w:rFonts w:asciiTheme="minorEastAsia" w:hAnsiTheme="minorEastAsia" w:hint="eastAsia"/>
                <w:sz w:val="16"/>
                <w:szCs w:val="16"/>
              </w:rPr>
              <w:t>大阪大学へ研究員を派遣。</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E6F78">
              <w:rPr>
                <w:rFonts w:asciiTheme="minorEastAsia" w:hAnsiTheme="minorEastAsia" w:hint="eastAsia"/>
                <w:sz w:val="16"/>
                <w:szCs w:val="16"/>
              </w:rPr>
              <w:t>「研究活力向上支援事業」により</w:t>
            </w:r>
            <w:r w:rsidR="00D841B8">
              <w:rPr>
                <w:rFonts w:asciiTheme="minorEastAsia" w:hAnsiTheme="minorEastAsia" w:hint="eastAsia"/>
                <w:sz w:val="16"/>
                <w:szCs w:val="16"/>
              </w:rPr>
              <w:t>、</w:t>
            </w:r>
            <w:r w:rsidR="00837C66">
              <w:rPr>
                <w:rFonts w:asciiTheme="minorEastAsia" w:hAnsiTheme="minorEastAsia" w:hint="eastAsia"/>
                <w:sz w:val="16"/>
                <w:szCs w:val="16"/>
              </w:rPr>
              <w:t>重点研究分野</w:t>
            </w:r>
            <w:r w:rsidRPr="0070528B">
              <w:rPr>
                <w:rFonts w:asciiTheme="minorEastAsia" w:hAnsiTheme="minorEastAsia" w:hint="eastAsia"/>
                <w:sz w:val="16"/>
                <w:szCs w:val="16"/>
              </w:rPr>
              <w:t>計7課題に対し研究資金8,749千円を配分。</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・大阪産（もん）を利用した新商品開発等に取り組む事業者を支援する</w:t>
            </w:r>
            <w:r w:rsidR="00B902AF">
              <w:rPr>
                <w:rFonts w:asciiTheme="minorEastAsia" w:hAnsiTheme="minorEastAsia" w:hint="eastAsia"/>
                <w:sz w:val="16"/>
                <w:szCs w:val="16"/>
              </w:rPr>
              <w:t>「</w:t>
            </w:r>
            <w:r w:rsidR="00B902AF" w:rsidRPr="0070528B">
              <w:rPr>
                <w:rFonts w:asciiTheme="minorEastAsia" w:hAnsiTheme="minorEastAsia" w:hint="eastAsia"/>
                <w:sz w:val="16"/>
                <w:szCs w:val="16"/>
              </w:rPr>
              <w:t>大阪産（もん）</w:t>
            </w:r>
            <w:r w:rsidRPr="0070528B">
              <w:rPr>
                <w:rFonts w:asciiTheme="minorEastAsia" w:hAnsiTheme="minorEastAsia" w:hint="eastAsia"/>
                <w:sz w:val="16"/>
                <w:szCs w:val="16"/>
              </w:rPr>
              <w:t>チャレンジ支援事業</w:t>
            </w:r>
            <w:r w:rsidR="00B902AF">
              <w:rPr>
                <w:rFonts w:asciiTheme="minorEastAsia" w:hAnsiTheme="minorEastAsia" w:hint="eastAsia"/>
                <w:sz w:val="16"/>
                <w:szCs w:val="16"/>
              </w:rPr>
              <w:t>」</w:t>
            </w:r>
            <w:r w:rsidRPr="0070528B">
              <w:rPr>
                <w:rFonts w:asciiTheme="minorEastAsia" w:hAnsiTheme="minorEastAsia" w:hint="eastAsia"/>
                <w:sz w:val="16"/>
                <w:szCs w:val="16"/>
              </w:rPr>
              <w:t>を実施</w:t>
            </w:r>
            <w:r w:rsidR="00A832A1">
              <w:rPr>
                <w:rFonts w:asciiTheme="minorEastAsia" w:hAnsiTheme="minorEastAsia" w:hint="eastAsia"/>
                <w:sz w:val="16"/>
                <w:szCs w:val="16"/>
              </w:rPr>
              <w:t>（</w:t>
            </w:r>
            <w:r w:rsidR="00A832A1" w:rsidRPr="0070528B">
              <w:rPr>
                <w:rFonts w:asciiTheme="minorEastAsia" w:hAnsiTheme="minorEastAsia" w:hint="eastAsia"/>
                <w:sz w:val="16"/>
                <w:szCs w:val="16"/>
              </w:rPr>
              <w:t>22件</w:t>
            </w:r>
            <w:r w:rsidR="00A832A1">
              <w:rPr>
                <w:rFonts w:asciiTheme="minorEastAsia" w:hAnsiTheme="minorEastAsia" w:hint="eastAsia"/>
                <w:sz w:val="16"/>
                <w:szCs w:val="16"/>
              </w:rPr>
              <w:t>）</w:t>
            </w:r>
            <w:r w:rsidRPr="0070528B">
              <w:rPr>
                <w:rFonts w:asciiTheme="minorEastAsia" w:hAnsiTheme="minorEastAsia" w:hint="eastAsia"/>
                <w:sz w:val="16"/>
                <w:szCs w:val="16"/>
              </w:rPr>
              <w:t>。うち7件が商品化、</w:t>
            </w:r>
            <w:r w:rsidR="00FD5914" w:rsidRPr="0070528B">
              <w:rPr>
                <w:rFonts w:asciiTheme="minorEastAsia" w:hAnsiTheme="minorEastAsia" w:hint="eastAsia"/>
                <w:sz w:val="16"/>
                <w:szCs w:val="16"/>
              </w:rPr>
              <w:t>14</w:t>
            </w:r>
            <w:r w:rsidRPr="0070528B">
              <w:rPr>
                <w:rFonts w:asciiTheme="minorEastAsia" w:hAnsiTheme="minorEastAsia" w:hint="eastAsia"/>
                <w:sz w:val="16"/>
                <w:szCs w:val="16"/>
              </w:rPr>
              <w:t>件が商品化準備中。</w:t>
            </w:r>
          </w:p>
          <w:p w:rsidR="001F4367" w:rsidRPr="0070528B" w:rsidRDefault="001F4367" w:rsidP="00AF6B8F">
            <w:pPr>
              <w:spacing w:line="0" w:lineRule="atLeast"/>
              <w:rPr>
                <w:rFonts w:asciiTheme="minorEastAsia" w:hAnsiTheme="minorEastAsia"/>
                <w:sz w:val="16"/>
                <w:szCs w:val="16"/>
              </w:rPr>
            </w:pPr>
            <w:r w:rsidRPr="0070528B">
              <w:rPr>
                <w:rFonts w:asciiTheme="minorEastAsia" w:hAnsiTheme="minorEastAsia" w:hint="eastAsia"/>
                <w:sz w:val="16"/>
                <w:szCs w:val="16"/>
              </w:rPr>
              <w:t>・食品機能実験室共同利用制度</w:t>
            </w:r>
            <w:r w:rsidR="00B902AF">
              <w:rPr>
                <w:rFonts w:asciiTheme="minorEastAsia" w:hAnsiTheme="minorEastAsia" w:hint="eastAsia"/>
                <w:sz w:val="16"/>
                <w:szCs w:val="16"/>
              </w:rPr>
              <w:t>により事業者等が自ら行う分析</w:t>
            </w:r>
            <w:r w:rsidRPr="0070528B">
              <w:rPr>
                <w:rFonts w:asciiTheme="minorEastAsia" w:hAnsiTheme="minorEastAsia" w:hint="eastAsia"/>
                <w:sz w:val="16"/>
                <w:szCs w:val="16"/>
              </w:rPr>
              <w:t>試行</w:t>
            </w:r>
            <w:r w:rsidR="00B902AF">
              <w:rPr>
                <w:rFonts w:asciiTheme="minorEastAsia" w:hAnsiTheme="minorEastAsia" w:hint="eastAsia"/>
                <w:sz w:val="16"/>
                <w:szCs w:val="16"/>
              </w:rPr>
              <w:t>等を支援（</w:t>
            </w:r>
            <w:r w:rsidR="005F5E75">
              <w:rPr>
                <w:rFonts w:asciiTheme="minorEastAsia" w:hAnsiTheme="minorEastAsia" w:hint="eastAsia"/>
                <w:sz w:val="16"/>
                <w:szCs w:val="16"/>
              </w:rPr>
              <w:t>53</w:t>
            </w:r>
            <w:r w:rsidRPr="0070528B">
              <w:rPr>
                <w:rFonts w:asciiTheme="minorEastAsia" w:hAnsiTheme="minorEastAsia" w:hint="eastAsia"/>
                <w:sz w:val="16"/>
                <w:szCs w:val="16"/>
              </w:rPr>
              <w:t>件</w:t>
            </w:r>
            <w:r w:rsidR="00B902AF">
              <w:rPr>
                <w:rFonts w:asciiTheme="minorEastAsia" w:hAnsiTheme="minorEastAsia" w:hint="eastAsia"/>
                <w:sz w:val="16"/>
                <w:szCs w:val="16"/>
              </w:rPr>
              <w:t>）</w:t>
            </w:r>
            <w:r w:rsidRPr="0070528B">
              <w:rPr>
                <w:rFonts w:asciiTheme="minorEastAsia" w:hAnsiTheme="minorEastAsia" w:hint="eastAsia"/>
                <w:sz w:val="16"/>
                <w:szCs w:val="16"/>
              </w:rPr>
              <w:t>。</w:t>
            </w:r>
          </w:p>
          <w:p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・食品技術ラボツアー等研究所見学会を実施し、33事業者が来訪。また、33件の展示会・フェアに参加し、成果の宣伝や事業者間のマッチングを実施。</w:t>
            </w:r>
          </w:p>
          <w:p w:rsidR="00EA04D4" w:rsidRPr="0070528B" w:rsidRDefault="00EA04D4" w:rsidP="00A832A1">
            <w:pPr>
              <w:spacing w:line="0" w:lineRule="atLeast"/>
              <w:ind w:left="160" w:hangingChars="100" w:hanging="160"/>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の実態解明と発生源に関する研究</w:t>
            </w:r>
            <w:r w:rsidR="00FD7908">
              <w:rPr>
                <w:rFonts w:asciiTheme="minorEastAsia" w:hAnsiTheme="minorEastAsia" w:hint="eastAsia"/>
                <w:sz w:val="16"/>
                <w:szCs w:val="16"/>
              </w:rPr>
              <w:t>を実施。</w:t>
            </w: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高濃度の要因として、東</w:t>
            </w:r>
            <w:r w:rsidR="002564F2" w:rsidRPr="0070528B">
              <w:rPr>
                <w:rFonts w:asciiTheme="minorEastAsia" w:hAnsiTheme="minorEastAsia" w:hint="eastAsia"/>
                <w:sz w:val="16"/>
                <w:szCs w:val="16"/>
              </w:rPr>
              <w:t>アジア規模の広域移流に加えて、地元発生源の寄与や二次生成の影響</w:t>
            </w:r>
            <w:r w:rsidR="00FD7908">
              <w:rPr>
                <w:rFonts w:asciiTheme="minorEastAsia" w:hAnsiTheme="minorEastAsia" w:hint="eastAsia"/>
                <w:sz w:val="16"/>
                <w:szCs w:val="16"/>
              </w:rPr>
              <w:t>が</w:t>
            </w:r>
            <w:r w:rsidR="002564F2" w:rsidRPr="0070528B">
              <w:rPr>
                <w:rFonts w:asciiTheme="minorEastAsia" w:hAnsiTheme="minorEastAsia" w:hint="eastAsia"/>
                <w:sz w:val="16"/>
                <w:szCs w:val="16"/>
              </w:rPr>
              <w:t>あることを解明。</w:t>
            </w:r>
          </w:p>
          <w:p w:rsidR="00FD7908" w:rsidRPr="0070528B" w:rsidRDefault="00FD7908" w:rsidP="00AF6B8F">
            <w:pPr>
              <w:spacing w:line="0" w:lineRule="atLeast"/>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Pr>
                <w:rFonts w:asciiTheme="minorEastAsia" w:hAnsiTheme="minorEastAsia" w:hint="eastAsia"/>
                <w:sz w:val="16"/>
                <w:szCs w:val="16"/>
              </w:rPr>
              <w:t>のうちでもとくに微小で、健康影響が懸念されるナノ粒子測定の</w:t>
            </w:r>
            <w:r w:rsidRPr="0070528B">
              <w:rPr>
                <w:rFonts w:asciiTheme="minorEastAsia" w:hAnsiTheme="minorEastAsia" w:hint="eastAsia"/>
                <w:sz w:val="16"/>
                <w:szCs w:val="16"/>
              </w:rPr>
              <w:t>ため、分析機器を整備し研究に着手。</w:t>
            </w:r>
          </w:p>
          <w:p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・法令改正により、新たな</w:t>
            </w:r>
            <w:r w:rsidR="00FD7908">
              <w:rPr>
                <w:rFonts w:asciiTheme="minorEastAsia" w:hAnsiTheme="minorEastAsia" w:hint="eastAsia"/>
                <w:sz w:val="16"/>
                <w:szCs w:val="16"/>
              </w:rPr>
              <w:t>規制物質となった</w:t>
            </w:r>
            <w:r w:rsidR="00FD7908" w:rsidRPr="0070528B">
              <w:rPr>
                <w:rFonts w:asciiTheme="minorEastAsia" w:hAnsiTheme="minorEastAsia" w:hint="eastAsia"/>
                <w:sz w:val="16"/>
                <w:szCs w:val="16"/>
              </w:rPr>
              <w:t>1,4-</w:t>
            </w:r>
            <w:r w:rsidR="00FD7908">
              <w:rPr>
                <w:rFonts w:asciiTheme="minorEastAsia" w:hAnsiTheme="minorEastAsia" w:hint="eastAsia"/>
                <w:sz w:val="16"/>
                <w:szCs w:val="16"/>
              </w:rPr>
              <w:t>ジオキサンについて、廃棄物処分場の排出水の</w:t>
            </w:r>
            <w:r w:rsidRPr="0070528B">
              <w:rPr>
                <w:rFonts w:asciiTheme="minorEastAsia" w:hAnsiTheme="minorEastAsia" w:hint="eastAsia"/>
                <w:sz w:val="16"/>
                <w:szCs w:val="16"/>
              </w:rPr>
              <w:t>低コストな処理方法を開発。</w:t>
            </w:r>
          </w:p>
          <w:p w:rsidR="00EA04D4" w:rsidRPr="0070528B" w:rsidRDefault="00EA04D4" w:rsidP="00A832A1">
            <w:pPr>
              <w:spacing w:line="0" w:lineRule="atLeast"/>
              <w:ind w:left="160" w:hangingChars="100" w:hanging="160"/>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rsidR="001F4367" w:rsidRPr="00A812D8"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・絶滅危惧種イタセンパラ</w:t>
            </w:r>
            <w:r w:rsidR="00A80002">
              <w:rPr>
                <w:rFonts w:asciiTheme="minorEastAsia" w:hAnsiTheme="minorEastAsia" w:hint="eastAsia"/>
                <w:sz w:val="16"/>
                <w:szCs w:val="16"/>
              </w:rPr>
              <w:t>等</w:t>
            </w:r>
            <w:r w:rsidRPr="0070528B">
              <w:rPr>
                <w:rFonts w:asciiTheme="minorEastAsia" w:hAnsiTheme="minorEastAsia" w:hint="eastAsia"/>
                <w:sz w:val="16"/>
                <w:szCs w:val="16"/>
              </w:rPr>
              <w:t>について、系統保存</w:t>
            </w:r>
            <w:r w:rsidR="006E23A7">
              <w:rPr>
                <w:rFonts w:asciiTheme="minorEastAsia" w:hAnsiTheme="minorEastAsia" w:hint="eastAsia"/>
                <w:sz w:val="16"/>
                <w:szCs w:val="16"/>
              </w:rPr>
              <w:t>と生息状況</w:t>
            </w:r>
            <w:r w:rsidRPr="0070528B">
              <w:rPr>
                <w:rFonts w:asciiTheme="minorEastAsia" w:hAnsiTheme="minorEastAsia" w:hint="eastAsia"/>
                <w:sz w:val="16"/>
                <w:szCs w:val="16"/>
              </w:rPr>
              <w:t>調査</w:t>
            </w:r>
            <w:r w:rsidR="006E23A7">
              <w:rPr>
                <w:rFonts w:asciiTheme="minorEastAsia" w:hAnsiTheme="minorEastAsia" w:hint="eastAsia"/>
                <w:sz w:val="16"/>
                <w:szCs w:val="16"/>
              </w:rPr>
              <w:t>を実施</w:t>
            </w:r>
            <w:r w:rsidRPr="0070528B">
              <w:rPr>
                <w:rFonts w:asciiTheme="minorEastAsia" w:hAnsiTheme="minorEastAsia" w:hint="eastAsia"/>
                <w:sz w:val="16"/>
                <w:szCs w:val="16"/>
              </w:rPr>
              <w:t>。イタセンパラは、</w:t>
            </w:r>
            <w:r w:rsidR="006E23A7">
              <w:rPr>
                <w:rFonts w:asciiTheme="minorEastAsia" w:hAnsiTheme="minorEastAsia" w:hint="eastAsia"/>
                <w:sz w:val="16"/>
                <w:szCs w:val="16"/>
              </w:rPr>
              <w:t>国</w:t>
            </w:r>
            <w:r w:rsidR="002564F2" w:rsidRPr="0070528B">
              <w:rPr>
                <w:rFonts w:asciiTheme="minorEastAsia" w:hAnsiTheme="minorEastAsia" w:hint="eastAsia"/>
                <w:sz w:val="16"/>
                <w:szCs w:val="16"/>
              </w:rPr>
              <w:t>や市民団体、大学等と共同で淀川への野生復帰</w:t>
            </w:r>
            <w:r w:rsidR="002564F2" w:rsidRPr="00A812D8">
              <w:rPr>
                <w:rFonts w:asciiTheme="minorEastAsia" w:hAnsiTheme="minorEastAsia" w:hint="eastAsia"/>
                <w:sz w:val="16"/>
                <w:szCs w:val="16"/>
              </w:rPr>
              <w:t>プロジェクトを実施</w:t>
            </w:r>
            <w:r w:rsidRPr="00A812D8">
              <w:rPr>
                <w:rFonts w:asciiTheme="minorEastAsia" w:hAnsiTheme="minorEastAsia" w:hint="eastAsia"/>
                <w:sz w:val="16"/>
                <w:szCs w:val="16"/>
              </w:rPr>
              <w:t>。この取組がH27年度に「日本水大賞　環境大</w:t>
            </w:r>
            <w:r w:rsidR="00881DE2" w:rsidRPr="00A812D8">
              <w:rPr>
                <w:rFonts w:asciiTheme="minorEastAsia" w:hAnsiTheme="minorEastAsia" w:hint="eastAsia"/>
                <w:sz w:val="16"/>
                <w:szCs w:val="16"/>
              </w:rPr>
              <w:t>臣賞」を受賞。</w:t>
            </w:r>
          </w:p>
          <w:p w:rsidR="001F4367" w:rsidRPr="0070528B" w:rsidRDefault="001F4367" w:rsidP="00A832A1">
            <w:pPr>
              <w:spacing w:line="0" w:lineRule="atLeast"/>
              <w:ind w:left="160" w:hangingChars="100" w:hanging="160"/>
              <w:rPr>
                <w:rFonts w:asciiTheme="minorEastAsia" w:hAnsiTheme="minorEastAsia"/>
                <w:sz w:val="16"/>
                <w:szCs w:val="16"/>
              </w:rPr>
            </w:pPr>
            <w:r w:rsidRPr="00A812D8">
              <w:rPr>
                <w:rFonts w:asciiTheme="minorEastAsia" w:hAnsiTheme="minorEastAsia" w:hint="eastAsia"/>
                <w:sz w:val="16"/>
                <w:szCs w:val="16"/>
              </w:rPr>
              <w:t>・</w:t>
            </w:r>
            <w:r w:rsidR="006E23A7" w:rsidRPr="00A812D8">
              <w:rPr>
                <w:rFonts w:asciiTheme="minorEastAsia" w:hAnsiTheme="minorEastAsia" w:hint="eastAsia"/>
                <w:sz w:val="16"/>
                <w:szCs w:val="16"/>
              </w:rPr>
              <w:t>生物多様性の</w:t>
            </w:r>
            <w:r w:rsidRPr="00A812D8">
              <w:rPr>
                <w:rFonts w:asciiTheme="minorEastAsia" w:hAnsiTheme="minorEastAsia" w:hint="eastAsia"/>
                <w:sz w:val="16"/>
                <w:szCs w:val="16"/>
              </w:rPr>
              <w:t>保存について、企業</w:t>
            </w:r>
            <w:r w:rsidR="00CD6B60" w:rsidRPr="00A812D8">
              <w:rPr>
                <w:rFonts w:asciiTheme="minorEastAsia" w:hAnsiTheme="minorEastAsia" w:hint="eastAsia"/>
                <w:sz w:val="16"/>
                <w:szCs w:val="16"/>
              </w:rPr>
              <w:t>の</w:t>
            </w:r>
            <w:r w:rsidRPr="00A812D8">
              <w:rPr>
                <w:rFonts w:asciiTheme="minorEastAsia" w:hAnsiTheme="minorEastAsia" w:hint="eastAsia"/>
                <w:sz w:val="16"/>
                <w:szCs w:val="16"/>
              </w:rPr>
              <w:t>CSR活動</w:t>
            </w:r>
            <w:r w:rsidR="006E23A7" w:rsidRPr="00A812D8">
              <w:rPr>
                <w:rFonts w:asciiTheme="minorEastAsia" w:hAnsiTheme="minorEastAsia" w:hint="eastAsia"/>
                <w:sz w:val="16"/>
                <w:szCs w:val="16"/>
              </w:rPr>
              <w:t>を支援するため</w:t>
            </w:r>
            <w:r w:rsidRPr="00A812D8">
              <w:rPr>
                <w:rFonts w:asciiTheme="minorEastAsia" w:hAnsiTheme="minorEastAsia" w:hint="eastAsia"/>
                <w:sz w:val="16"/>
                <w:szCs w:val="16"/>
              </w:rPr>
              <w:t>、おおさか生物多様性パートナー協定を企業と締結（パナソニック</w:t>
            </w:r>
            <w:r w:rsidR="00881DE2" w:rsidRPr="00A812D8">
              <w:rPr>
                <w:rFonts w:asciiTheme="minorEastAsia" w:hAnsiTheme="minorEastAsia" w:hint="eastAsia"/>
                <w:sz w:val="16"/>
                <w:szCs w:val="16"/>
              </w:rPr>
              <w:t>ＥＳ</w:t>
            </w:r>
            <w:r w:rsidRPr="00A812D8">
              <w:rPr>
                <w:rFonts w:asciiTheme="minorEastAsia" w:hAnsiTheme="minorEastAsia" w:hint="eastAsia"/>
                <w:sz w:val="16"/>
                <w:szCs w:val="16"/>
              </w:rPr>
              <w:t>、パナホーム（株）、南</w:t>
            </w:r>
            <w:r w:rsidRPr="0070528B">
              <w:rPr>
                <w:rFonts w:asciiTheme="minorEastAsia" w:hAnsiTheme="minorEastAsia" w:hint="eastAsia"/>
                <w:sz w:val="16"/>
                <w:szCs w:val="16"/>
              </w:rPr>
              <w:t>海電鉄（株）</w:t>
            </w:r>
            <w:r w:rsidR="00881DE2" w:rsidRPr="0070528B">
              <w:rPr>
                <w:rFonts w:asciiTheme="minorEastAsia" w:hAnsiTheme="minorEastAsia" w:hint="eastAsia"/>
                <w:sz w:val="16"/>
                <w:szCs w:val="16"/>
              </w:rPr>
              <w:t>積水ハウス</w:t>
            </w:r>
            <w:r w:rsidR="00FD5914" w:rsidRPr="0070528B">
              <w:rPr>
                <w:rFonts w:asciiTheme="minorEastAsia" w:hAnsiTheme="minorEastAsia" w:hint="eastAsia"/>
                <w:sz w:val="16"/>
                <w:szCs w:val="16"/>
              </w:rPr>
              <w:t>(株)</w:t>
            </w:r>
            <w:r w:rsidR="00881DE2" w:rsidRPr="0070528B">
              <w:rPr>
                <w:rFonts w:asciiTheme="minorEastAsia" w:hAnsiTheme="minorEastAsia" w:hint="eastAsia"/>
                <w:sz w:val="16"/>
                <w:szCs w:val="16"/>
              </w:rPr>
              <w:t>、</w:t>
            </w:r>
            <w:r w:rsidR="00FD5914" w:rsidRPr="0070528B">
              <w:rPr>
                <w:rFonts w:asciiTheme="minorEastAsia" w:hAnsiTheme="minorEastAsia" w:hint="eastAsia"/>
                <w:sz w:val="16"/>
                <w:szCs w:val="16"/>
              </w:rPr>
              <w:t>(株）小松製作所</w:t>
            </w:r>
            <w:r w:rsidRPr="0070528B">
              <w:rPr>
                <w:rFonts w:asciiTheme="minorEastAsia" w:hAnsiTheme="minorEastAsia" w:hint="eastAsia"/>
                <w:sz w:val="16"/>
                <w:szCs w:val="16"/>
              </w:rPr>
              <w:t>）。パートナー協定に</w:t>
            </w:r>
            <w:r w:rsidR="006E23A7">
              <w:rPr>
                <w:rFonts w:asciiTheme="minorEastAsia" w:hAnsiTheme="minorEastAsia" w:hint="eastAsia"/>
                <w:sz w:val="16"/>
                <w:szCs w:val="16"/>
              </w:rPr>
              <w:t>より支援を行っている</w:t>
            </w:r>
            <w:r w:rsidRPr="0070528B">
              <w:rPr>
                <w:rFonts w:asciiTheme="minorEastAsia" w:hAnsiTheme="minorEastAsia" w:hint="eastAsia"/>
                <w:sz w:val="16"/>
                <w:szCs w:val="16"/>
              </w:rPr>
              <w:t>パナソニック</w:t>
            </w:r>
            <w:r w:rsidR="00FD5914" w:rsidRPr="0070528B">
              <w:rPr>
                <w:rFonts w:asciiTheme="minorEastAsia" w:hAnsiTheme="minorEastAsia" w:hint="eastAsia"/>
                <w:sz w:val="16"/>
                <w:szCs w:val="16"/>
              </w:rPr>
              <w:t>ＥＳ</w:t>
            </w:r>
            <w:r w:rsidRPr="0070528B">
              <w:rPr>
                <w:rFonts w:asciiTheme="minorEastAsia" w:hAnsiTheme="minorEastAsia" w:hint="eastAsia"/>
                <w:sz w:val="16"/>
                <w:szCs w:val="16"/>
              </w:rPr>
              <w:t>の</w:t>
            </w:r>
            <w:r w:rsidR="00881DE2" w:rsidRPr="0070528B">
              <w:rPr>
                <w:rFonts w:asciiTheme="minorEastAsia" w:hAnsiTheme="minorEastAsia" w:hint="eastAsia"/>
                <w:sz w:val="16"/>
                <w:szCs w:val="16"/>
              </w:rPr>
              <w:t>活動が、おおさか環境賞奨励賞を受賞し、法人も</w:t>
            </w:r>
            <w:r w:rsidRPr="0070528B">
              <w:rPr>
                <w:rFonts w:asciiTheme="minorEastAsia" w:hAnsiTheme="minorEastAsia" w:hint="eastAsia"/>
                <w:sz w:val="16"/>
                <w:szCs w:val="16"/>
              </w:rPr>
              <w:t>協働賞を受賞。</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・シカ・イノシシの生息状況や被害状況把握のため、狩猟者の出猟データや農業被害データを収集</w:t>
            </w:r>
            <w:r w:rsidR="00D604A7">
              <w:rPr>
                <w:rFonts w:asciiTheme="minorEastAsia" w:hAnsiTheme="minorEastAsia" w:hint="eastAsia"/>
                <w:sz w:val="16"/>
                <w:szCs w:val="16"/>
              </w:rPr>
              <w:t>。</w:t>
            </w:r>
            <w:r w:rsidRPr="0070528B">
              <w:rPr>
                <w:rFonts w:asciiTheme="minorEastAsia" w:hAnsiTheme="minorEastAsia" w:hint="eastAsia"/>
                <w:sz w:val="16"/>
                <w:szCs w:val="16"/>
              </w:rPr>
              <w:t>シカ個体数と被害は増加傾向で、イノシシの生息域は北・中河内地域で</w:t>
            </w:r>
            <w:r w:rsidR="00D604A7">
              <w:rPr>
                <w:rFonts w:asciiTheme="minorEastAsia" w:hAnsiTheme="minorEastAsia" w:hint="eastAsia"/>
                <w:sz w:val="16"/>
                <w:szCs w:val="16"/>
              </w:rPr>
              <w:t>拡大していることを確認。</w:t>
            </w:r>
          </w:p>
          <w:p w:rsidR="0081690B" w:rsidRPr="0070528B" w:rsidRDefault="0081690B" w:rsidP="0070528B">
            <w:pPr>
              <w:spacing w:line="0" w:lineRule="atLeast"/>
              <w:ind w:leftChars="79" w:left="302" w:hangingChars="85" w:hanging="136"/>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1F4367" w:rsidRPr="0070528B" w:rsidRDefault="001F4367" w:rsidP="00A832A1">
            <w:pPr>
              <w:spacing w:line="0" w:lineRule="atLeast"/>
              <w:ind w:left="160" w:hangingChars="100" w:hanging="160"/>
              <w:jc w:val="left"/>
              <w:rPr>
                <w:rFonts w:asciiTheme="minorEastAsia" w:hAnsiTheme="minorEastAsia"/>
                <w:sz w:val="16"/>
                <w:szCs w:val="16"/>
              </w:rPr>
            </w:pPr>
            <w:r w:rsidRPr="0070528B">
              <w:rPr>
                <w:rFonts w:asciiTheme="minorEastAsia" w:hAnsiTheme="minorEastAsia" w:hint="eastAsia"/>
                <w:sz w:val="16"/>
                <w:szCs w:val="16"/>
              </w:rPr>
              <w:t>・学術論文件数と学会等発表件数の合計は、中期目標期間において442件で数値</w:t>
            </w:r>
            <w:r w:rsidR="00D604A7">
              <w:rPr>
                <w:rFonts w:asciiTheme="minorEastAsia" w:hAnsiTheme="minorEastAsia" w:hint="eastAsia"/>
                <w:sz w:val="16"/>
                <w:szCs w:val="16"/>
              </w:rPr>
              <w:t>目標</w:t>
            </w:r>
            <w:r w:rsidRPr="0070528B">
              <w:rPr>
                <w:rFonts w:asciiTheme="minorEastAsia" w:hAnsiTheme="minorEastAsia" w:hint="eastAsia"/>
                <w:sz w:val="16"/>
                <w:szCs w:val="16"/>
              </w:rPr>
              <w:t>を高いレベルでクリア。</w:t>
            </w:r>
            <w:r w:rsidR="00A21592" w:rsidRPr="0070528B">
              <w:rPr>
                <w:rFonts w:asciiTheme="minorEastAsia" w:hAnsiTheme="minorEastAsia" w:hint="eastAsia"/>
                <w:sz w:val="16"/>
                <w:szCs w:val="16"/>
              </w:rPr>
              <w:t>日本土壌肥</w:t>
            </w:r>
            <w:r w:rsidR="00D604A7">
              <w:rPr>
                <w:rFonts w:asciiTheme="minorEastAsia" w:hAnsiTheme="minorEastAsia" w:hint="eastAsia"/>
                <w:sz w:val="16"/>
                <w:szCs w:val="16"/>
              </w:rPr>
              <w:t>料学会技術賞、日本農作業学会優秀地域貢献賞、木質炭化学会</w:t>
            </w:r>
            <w:r w:rsidR="00AD3DC2">
              <w:rPr>
                <w:rFonts w:asciiTheme="minorEastAsia" w:hAnsiTheme="minorEastAsia" w:hint="eastAsia"/>
                <w:sz w:val="16"/>
                <w:szCs w:val="16"/>
              </w:rPr>
              <w:t>優秀</w:t>
            </w:r>
            <w:r w:rsidR="00D604A7">
              <w:rPr>
                <w:rFonts w:asciiTheme="minorEastAsia" w:hAnsiTheme="minorEastAsia" w:hint="eastAsia"/>
                <w:sz w:val="16"/>
                <w:szCs w:val="16"/>
              </w:rPr>
              <w:t>発表賞</w:t>
            </w:r>
            <w:r w:rsidR="00A21592" w:rsidRPr="0070528B">
              <w:rPr>
                <w:rFonts w:asciiTheme="minorEastAsia" w:hAnsiTheme="minorEastAsia" w:hint="eastAsia"/>
                <w:sz w:val="16"/>
                <w:szCs w:val="16"/>
              </w:rPr>
              <w:t>、関西畜産学会優秀研究発表賞などを受賞。</w:t>
            </w:r>
          </w:p>
          <w:p w:rsidR="00343F7B" w:rsidRDefault="00343F7B" w:rsidP="001771A5">
            <w:pPr>
              <w:spacing w:line="0" w:lineRule="atLeast"/>
              <w:ind w:firstLineChars="500" w:firstLine="800"/>
              <w:jc w:val="left"/>
              <w:rPr>
                <w:rFonts w:asciiTheme="minorEastAsia" w:hAnsiTheme="minorEastAsia"/>
                <w:sz w:val="16"/>
                <w:szCs w:val="16"/>
              </w:rPr>
            </w:pPr>
          </w:p>
          <w:p w:rsidR="00343F7B" w:rsidRDefault="00343F7B" w:rsidP="001771A5">
            <w:pPr>
              <w:spacing w:line="0" w:lineRule="atLeast"/>
              <w:ind w:firstLineChars="500" w:firstLine="800"/>
              <w:jc w:val="left"/>
              <w:rPr>
                <w:rFonts w:asciiTheme="minorEastAsia" w:hAnsiTheme="minorEastAsia"/>
                <w:sz w:val="16"/>
                <w:szCs w:val="16"/>
              </w:rPr>
            </w:pPr>
          </w:p>
          <w:p w:rsidR="00343F7B" w:rsidRDefault="00343F7B" w:rsidP="001771A5">
            <w:pPr>
              <w:spacing w:line="0" w:lineRule="atLeast"/>
              <w:ind w:firstLineChars="500" w:firstLine="800"/>
              <w:jc w:val="left"/>
              <w:rPr>
                <w:rFonts w:asciiTheme="minorEastAsia" w:hAnsiTheme="minorEastAsia"/>
                <w:sz w:val="16"/>
                <w:szCs w:val="16"/>
              </w:rPr>
            </w:pPr>
          </w:p>
          <w:p w:rsidR="001F4367" w:rsidRPr="0070528B" w:rsidRDefault="001F4367" w:rsidP="001771A5">
            <w:pPr>
              <w:spacing w:line="0" w:lineRule="atLeast"/>
              <w:ind w:firstLineChars="500" w:firstLine="800"/>
              <w:jc w:val="left"/>
              <w:rPr>
                <w:rFonts w:asciiTheme="minorEastAsia" w:hAnsiTheme="minorEastAsia"/>
                <w:sz w:val="16"/>
                <w:szCs w:val="16"/>
              </w:rPr>
            </w:pPr>
            <w:r w:rsidRPr="0070528B">
              <w:rPr>
                <w:rFonts w:asciiTheme="minorEastAsia" w:hAnsiTheme="minorEastAsia" w:hint="eastAsia"/>
                <w:sz w:val="16"/>
                <w:szCs w:val="16"/>
              </w:rPr>
              <w:t>学術論文等及び学会発表</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020"/>
              <w:gridCol w:w="1020"/>
              <w:gridCol w:w="1020"/>
              <w:gridCol w:w="1020"/>
              <w:gridCol w:w="1020"/>
            </w:tblGrid>
            <w:tr w:rsidR="00943F28" w:rsidRPr="0070528B" w:rsidTr="00507C68">
              <w:trPr>
                <w:trHeight w:val="227"/>
                <w:jc w:val="center"/>
              </w:trPr>
              <w:tc>
                <w:tcPr>
                  <w:tcW w:w="1814" w:type="dxa"/>
                  <w:tcBorders>
                    <w:top w:val="single" w:sz="6"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年度</w:t>
                  </w:r>
                </w:p>
              </w:tc>
              <w:tc>
                <w:tcPr>
                  <w:tcW w:w="1020" w:type="dxa"/>
                  <w:tcBorders>
                    <w:top w:val="single" w:sz="6" w:space="0" w:color="auto"/>
                    <w:bottom w:val="single" w:sz="6"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tcBorders>
                    <w:top w:val="single" w:sz="6" w:space="0" w:color="auto"/>
                    <w:left w:val="single" w:sz="4"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tcBorders>
                    <w:top w:val="single" w:sz="6" w:space="0" w:color="auto"/>
                    <w:left w:val="single" w:sz="4"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tcBorders>
                    <w:top w:val="single" w:sz="6" w:space="0" w:color="auto"/>
                    <w:left w:val="single" w:sz="4" w:space="0" w:color="auto"/>
                    <w:bottom w:val="single" w:sz="6"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tcBorders>
                    <w:top w:val="single" w:sz="6" w:space="0" w:color="auto"/>
                    <w:left w:val="single" w:sz="4" w:space="0" w:color="auto"/>
                    <w:bottom w:val="single" w:sz="6"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43F28" w:rsidRPr="0070528B" w:rsidTr="00507C68">
              <w:trPr>
                <w:trHeight w:val="227"/>
                <w:jc w:val="center"/>
              </w:trPr>
              <w:tc>
                <w:tcPr>
                  <w:tcW w:w="1814" w:type="dxa"/>
                  <w:tcBorders>
                    <w:top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学術論文数（報）</w:t>
                  </w:r>
                </w:p>
              </w:tc>
              <w:tc>
                <w:tcPr>
                  <w:tcW w:w="1020" w:type="dxa"/>
                  <w:tcBorders>
                    <w:top w:val="single" w:sz="6"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28</w:t>
                  </w:r>
                </w:p>
              </w:tc>
              <w:tc>
                <w:tcPr>
                  <w:tcW w:w="1020" w:type="dxa"/>
                  <w:tcBorders>
                    <w:top w:val="single" w:sz="6" w:space="0" w:color="auto"/>
                    <w:left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30</w:t>
                  </w:r>
                </w:p>
              </w:tc>
              <w:tc>
                <w:tcPr>
                  <w:tcW w:w="1020" w:type="dxa"/>
                  <w:tcBorders>
                    <w:top w:val="single" w:sz="6" w:space="0" w:color="auto"/>
                    <w:left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132</w:t>
                  </w:r>
                </w:p>
              </w:tc>
            </w:tr>
            <w:tr w:rsidR="00943F28" w:rsidRPr="0070528B" w:rsidTr="00507C68">
              <w:trPr>
                <w:trHeight w:val="227"/>
                <w:jc w:val="center"/>
              </w:trPr>
              <w:tc>
                <w:tcPr>
                  <w:tcW w:w="1814" w:type="dxa"/>
                  <w:tcBorders>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学会等発表件数</w:t>
                  </w:r>
                  <w:r w:rsidRPr="0070528B">
                    <w:rPr>
                      <w:rFonts w:asciiTheme="minorEastAsia" w:hAnsiTheme="minorEastAsia" w:hint="eastAsia"/>
                      <w:sz w:val="16"/>
                      <w:szCs w:val="16"/>
                    </w:rPr>
                    <w:t>（件）</w:t>
                  </w:r>
                </w:p>
              </w:tc>
              <w:tc>
                <w:tcPr>
                  <w:tcW w:w="1020" w:type="dxa"/>
                  <w:tcBorders>
                    <w:bottom w:val="double" w:sz="4"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71</w:t>
                  </w:r>
                </w:p>
              </w:tc>
              <w:tc>
                <w:tcPr>
                  <w:tcW w:w="1020" w:type="dxa"/>
                  <w:tcBorders>
                    <w:left w:val="single" w:sz="4" w:space="0" w:color="auto"/>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65</w:t>
                  </w:r>
                </w:p>
              </w:tc>
              <w:tc>
                <w:tcPr>
                  <w:tcW w:w="1020" w:type="dxa"/>
                  <w:tcBorders>
                    <w:left w:val="single" w:sz="4" w:space="0" w:color="auto"/>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86</w:t>
                  </w:r>
                </w:p>
              </w:tc>
              <w:tc>
                <w:tcPr>
                  <w:tcW w:w="1020" w:type="dxa"/>
                  <w:tcBorders>
                    <w:left w:val="single" w:sz="4" w:space="0" w:color="auto"/>
                    <w:bottom w:val="doub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88</w:t>
                  </w:r>
                </w:p>
              </w:tc>
              <w:tc>
                <w:tcPr>
                  <w:tcW w:w="1020" w:type="dxa"/>
                  <w:tcBorders>
                    <w:left w:val="single" w:sz="4" w:space="0" w:color="auto"/>
                    <w:bottom w:val="doub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310</w:t>
                  </w:r>
                </w:p>
              </w:tc>
            </w:tr>
            <w:tr w:rsidR="00943F28" w:rsidRPr="0070528B" w:rsidTr="00507C68">
              <w:trPr>
                <w:trHeight w:val="227"/>
                <w:jc w:val="center"/>
              </w:trPr>
              <w:tc>
                <w:tcPr>
                  <w:tcW w:w="1814" w:type="dxa"/>
                  <w:tcBorders>
                    <w:top w:val="doub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計</w:t>
                  </w:r>
                </w:p>
              </w:tc>
              <w:tc>
                <w:tcPr>
                  <w:tcW w:w="1020" w:type="dxa"/>
                  <w:tcBorders>
                    <w:top w:val="double" w:sz="4" w:space="0" w:color="auto"/>
                    <w:bottom w:val="single" w:sz="4"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108</w:t>
                  </w:r>
                </w:p>
              </w:tc>
              <w:tc>
                <w:tcPr>
                  <w:tcW w:w="1020" w:type="dxa"/>
                  <w:tcBorders>
                    <w:top w:val="double" w:sz="4" w:space="0" w:color="auto"/>
                    <w:left w:val="sing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102</w:t>
                  </w:r>
                </w:p>
              </w:tc>
              <w:tc>
                <w:tcPr>
                  <w:tcW w:w="1020" w:type="dxa"/>
                  <w:tcBorders>
                    <w:top w:val="double" w:sz="4" w:space="0" w:color="auto"/>
                    <w:left w:val="sing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114</w:t>
                  </w:r>
                </w:p>
              </w:tc>
              <w:tc>
                <w:tcPr>
                  <w:tcW w:w="1020" w:type="dxa"/>
                  <w:tcBorders>
                    <w:top w:val="double" w:sz="4" w:space="0" w:color="auto"/>
                    <w:left w:val="single" w:sz="4" w:space="0" w:color="auto"/>
                    <w:bottom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118</w:t>
                  </w:r>
                </w:p>
              </w:tc>
              <w:tc>
                <w:tcPr>
                  <w:tcW w:w="1020" w:type="dxa"/>
                  <w:tcBorders>
                    <w:top w:val="double" w:sz="4" w:space="0" w:color="auto"/>
                    <w:left w:val="single" w:sz="4" w:space="0" w:color="auto"/>
                    <w:bottom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442</w:t>
                  </w:r>
                </w:p>
              </w:tc>
            </w:tr>
          </w:tbl>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・重点研究分野のうち、「安全・安心な特産農産物生産を目指した総合的作物管理（ＩＣＭ）技術」に係る分野において、天敵を利用した生物農薬や温室内への病害</w:t>
            </w:r>
            <w:r w:rsidR="001771A5">
              <w:rPr>
                <w:rFonts w:asciiTheme="minorEastAsia" w:hAnsiTheme="minorEastAsia" w:hint="eastAsia"/>
                <w:sz w:val="16"/>
                <w:szCs w:val="16"/>
              </w:rPr>
              <w:t>虫の侵入を防ぐ静電場スクリーン、ガスプラズマを利用した消毒装置</w:t>
            </w:r>
            <w:r w:rsidRPr="0070528B">
              <w:rPr>
                <w:rFonts w:asciiTheme="minorEastAsia" w:hAnsiTheme="minorEastAsia" w:hint="eastAsia"/>
                <w:sz w:val="16"/>
                <w:szCs w:val="16"/>
              </w:rPr>
              <w:t>など農薬使用を減らす多数の技術を開発し、実用化。</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都市域におけるバイオマスの地域循環システム」に係る分野について、下水汚泥の処理時間を画期的に短縮できる膜分離型高速汚泥処理システムを開発し、特許出願。従来の処理では、下水汚泥50%減容に30日を要していたものを、3日へと大幅に短縮。</w:t>
            </w:r>
          </w:p>
          <w:p w:rsidR="001F4367" w:rsidRPr="0070528B"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・新たな研究分野のうち、「農林水産業の</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産業化の促進支援」のため、</w:t>
            </w:r>
            <w:r w:rsidR="007634F2">
              <w:rPr>
                <w:rFonts w:asciiTheme="minorEastAsia" w:hAnsiTheme="minorEastAsia" w:hint="eastAsia"/>
                <w:sz w:val="16"/>
                <w:szCs w:val="16"/>
              </w:rPr>
              <w:t>「</w:t>
            </w:r>
            <w:r w:rsidRPr="0070528B">
              <w:rPr>
                <w:rFonts w:asciiTheme="minorEastAsia" w:hAnsiTheme="minorEastAsia" w:hint="eastAsia"/>
                <w:sz w:val="16"/>
                <w:szCs w:val="16"/>
              </w:rPr>
              <w:t>大阪産（もん）チャレンジ支援事業</w:t>
            </w:r>
            <w:r w:rsidR="007634F2">
              <w:rPr>
                <w:rFonts w:asciiTheme="minorEastAsia" w:hAnsiTheme="minorEastAsia" w:hint="eastAsia"/>
                <w:sz w:val="16"/>
                <w:szCs w:val="16"/>
              </w:rPr>
              <w:t>」</w:t>
            </w:r>
            <w:r w:rsidRPr="0070528B">
              <w:rPr>
                <w:rFonts w:asciiTheme="minorEastAsia" w:hAnsiTheme="minorEastAsia" w:hint="eastAsia"/>
                <w:sz w:val="16"/>
                <w:szCs w:val="16"/>
              </w:rPr>
              <w:t>を実施</w:t>
            </w:r>
            <w:r w:rsidR="007634F2">
              <w:rPr>
                <w:rFonts w:asciiTheme="minorEastAsia" w:hAnsiTheme="minorEastAsia" w:hint="eastAsia"/>
                <w:sz w:val="16"/>
                <w:szCs w:val="16"/>
              </w:rPr>
              <w:t>。</w:t>
            </w:r>
            <w:r w:rsidR="00800D2D" w:rsidRPr="0070528B">
              <w:rPr>
                <w:rFonts w:asciiTheme="minorEastAsia" w:hAnsiTheme="minorEastAsia" w:hint="eastAsia"/>
                <w:sz w:val="16"/>
                <w:szCs w:val="16"/>
              </w:rPr>
              <w:t>7</w:t>
            </w:r>
            <w:r w:rsidR="00800D2D">
              <w:rPr>
                <w:rFonts w:asciiTheme="minorEastAsia" w:hAnsiTheme="minorEastAsia" w:hint="eastAsia"/>
                <w:sz w:val="16"/>
                <w:szCs w:val="16"/>
              </w:rPr>
              <w:t>件が</w:t>
            </w:r>
            <w:r w:rsidR="00800D2D" w:rsidRPr="0070528B">
              <w:rPr>
                <w:rFonts w:asciiTheme="minorEastAsia" w:hAnsiTheme="minorEastAsia" w:hint="eastAsia"/>
                <w:sz w:val="16"/>
                <w:szCs w:val="16"/>
              </w:rPr>
              <w:t>商品化</w:t>
            </w:r>
            <w:r w:rsidRPr="0070528B">
              <w:rPr>
                <w:rFonts w:asciiTheme="minorEastAsia" w:hAnsiTheme="minorEastAsia" w:hint="eastAsia"/>
                <w:sz w:val="16"/>
                <w:szCs w:val="16"/>
              </w:rPr>
              <w:t>、</w:t>
            </w:r>
            <w:r w:rsidR="00800D2D">
              <w:rPr>
                <w:rFonts w:asciiTheme="minorEastAsia" w:hAnsiTheme="minorEastAsia" w:hint="eastAsia"/>
                <w:sz w:val="16"/>
                <w:szCs w:val="16"/>
              </w:rPr>
              <w:t>14件が</w:t>
            </w:r>
            <w:r w:rsidRPr="0070528B">
              <w:rPr>
                <w:rFonts w:asciiTheme="minorEastAsia" w:hAnsiTheme="minorEastAsia" w:hint="eastAsia"/>
                <w:sz w:val="16"/>
                <w:szCs w:val="16"/>
              </w:rPr>
              <w:t>商品</w:t>
            </w:r>
            <w:r w:rsidR="00800D2D">
              <w:rPr>
                <w:rFonts w:asciiTheme="minorEastAsia" w:hAnsiTheme="minorEastAsia" w:hint="eastAsia"/>
                <w:sz w:val="16"/>
                <w:szCs w:val="16"/>
              </w:rPr>
              <w:t>化</w:t>
            </w:r>
            <w:r w:rsidRPr="0070528B">
              <w:rPr>
                <w:rFonts w:asciiTheme="minorEastAsia" w:hAnsiTheme="minorEastAsia" w:hint="eastAsia"/>
                <w:sz w:val="16"/>
                <w:szCs w:val="16"/>
              </w:rPr>
              <w:t>準備中。</w:t>
            </w:r>
          </w:p>
          <w:p w:rsidR="001F4367"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・新たな研究分野のうち、「新たな環境汚染への対応」について、府域のＰＭ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濃度低下のためには、地元発生源対策や二次生成の影響軽減も必要であることを提示。</w:t>
            </w:r>
          </w:p>
          <w:p w:rsidR="006A0513" w:rsidRPr="0070528B" w:rsidRDefault="006A0513" w:rsidP="0070528B">
            <w:pPr>
              <w:spacing w:line="0" w:lineRule="atLeast"/>
              <w:ind w:left="147" w:hangingChars="92" w:hanging="147"/>
              <w:rPr>
                <w:rFonts w:asciiTheme="minorEastAsia" w:hAnsiTheme="minorEastAsia"/>
                <w:sz w:val="16"/>
                <w:szCs w:val="16"/>
              </w:rPr>
            </w:pPr>
          </w:p>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AB5CEB" w:rsidRPr="0070528B" w:rsidRDefault="001F4367" w:rsidP="005F5E75">
            <w:pPr>
              <w:spacing w:line="0" w:lineRule="atLeast"/>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行政課題に対応する調査研究については、府とアウトプット（成果）とアウトカム（施策）の共有を進め</w:t>
            </w:r>
            <w:r w:rsidRPr="0070528B">
              <w:rPr>
                <w:rFonts w:asciiTheme="minorEastAsia" w:hAnsiTheme="minorEastAsia" w:hint="eastAsia"/>
                <w:sz w:val="16"/>
                <w:szCs w:val="16"/>
              </w:rPr>
              <w:t>、対応力を強化する必要がある。</w:t>
            </w:r>
          </w:p>
        </w:tc>
      </w:tr>
    </w:tbl>
    <w:p w:rsidR="009A0C3A" w:rsidRPr="0070528B" w:rsidRDefault="009A0C3A" w:rsidP="00552464">
      <w:pPr>
        <w:snapToGrid w:val="0"/>
        <w:rPr>
          <w:rFonts w:asciiTheme="minorEastAsia" w:hAnsiTheme="minorEastAsia"/>
          <w:sz w:val="16"/>
          <w:szCs w:val="16"/>
        </w:rPr>
      </w:pPr>
    </w:p>
    <w:tbl>
      <w:tblPr>
        <w:tblStyle w:val="a3"/>
        <w:tblW w:w="15451" w:type="dxa"/>
        <w:tblInd w:w="108" w:type="dxa"/>
        <w:tblLayout w:type="fixed"/>
        <w:tblLook w:val="04A0" w:firstRow="1" w:lastRow="0" w:firstColumn="1" w:lastColumn="0" w:noHBand="0" w:noVBand="1"/>
      </w:tblPr>
      <w:tblGrid>
        <w:gridCol w:w="6"/>
        <w:gridCol w:w="3345"/>
        <w:gridCol w:w="3453"/>
        <w:gridCol w:w="1734"/>
        <w:gridCol w:w="1735"/>
        <w:gridCol w:w="1734"/>
        <w:gridCol w:w="1735"/>
        <w:gridCol w:w="1700"/>
        <w:gridCol w:w="9"/>
      </w:tblGrid>
      <w:tr w:rsidR="00552464" w:rsidRPr="0070528B" w:rsidTr="0094229A">
        <w:trPr>
          <w:gridAfter w:val="1"/>
          <w:wAfter w:w="9" w:type="dxa"/>
          <w:trHeight w:val="424"/>
        </w:trPr>
        <w:tc>
          <w:tcPr>
            <w:tcW w:w="6804" w:type="dxa"/>
            <w:gridSpan w:val="3"/>
            <w:vMerge w:val="restart"/>
            <w:vAlign w:val="center"/>
          </w:tcPr>
          <w:p w:rsidR="00552464" w:rsidRPr="0070528B" w:rsidRDefault="008A7004"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14:anchorId="107829E6" wp14:editId="6CEC1D84">
                      <wp:simplePos x="0" y="0"/>
                      <wp:positionH relativeFrom="column">
                        <wp:posOffset>13373100</wp:posOffset>
                      </wp:positionH>
                      <wp:positionV relativeFrom="paragraph">
                        <wp:posOffset>-203200</wp:posOffset>
                      </wp:positionV>
                      <wp:extent cx="749300" cy="3429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9" type="#_x0000_t202" style="position:absolute;left:0;text-align:left;margin-left:1053pt;margin-top:-16pt;width:5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MAM5c7QCAADJBQAA&#10;DgAAAAAAAAAAAAAAAAAuAgAAZHJzL2Uyb0RvYy54bWxQSwECLQAUAAYACAAAACEAPOOl4N0AAAAM&#10;AQAADwAAAAAAAAAAAAAAAAAOBQAAZHJzL2Rvd25yZXYueG1sUEsFBgAAAAAEAAQA8wAAABgGAAAA&#10;AA==&#10;" fillcolor="white [3201]" strokeweight=".5pt">
                      <v:textbo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大項目３　研究業務の質的向上</w:t>
            </w:r>
          </w:p>
        </w:tc>
        <w:tc>
          <w:tcPr>
            <w:tcW w:w="6938" w:type="dxa"/>
            <w:gridSpan w:val="4"/>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0"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rsidTr="0094229A">
        <w:trPr>
          <w:gridAfter w:val="1"/>
          <w:wAfter w:w="9" w:type="dxa"/>
          <w:trHeight w:val="171"/>
        </w:trPr>
        <w:tc>
          <w:tcPr>
            <w:tcW w:w="6804" w:type="dxa"/>
            <w:gridSpan w:val="3"/>
            <w:vMerge/>
            <w:vAlign w:val="center"/>
          </w:tcPr>
          <w:p w:rsidR="00552464" w:rsidRPr="0070528B" w:rsidRDefault="00552464" w:rsidP="00C91798">
            <w:pPr>
              <w:jc w:val="center"/>
              <w:rPr>
                <w:rFonts w:asciiTheme="minorEastAsia" w:hAnsiTheme="minorEastAsia"/>
                <w:sz w:val="16"/>
                <w:szCs w:val="16"/>
              </w:rPr>
            </w:pP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5" w:type="dxa"/>
            <w:tcBorders>
              <w:top w:val="single" w:sz="4" w:space="0" w:color="auto"/>
              <w:bottom w:val="single" w:sz="4" w:space="0" w:color="auto"/>
            </w:tcBorders>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5"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700" w:type="dxa"/>
            <w:vMerge/>
          </w:tcPr>
          <w:p w:rsidR="00552464" w:rsidRPr="0070528B" w:rsidRDefault="00552464" w:rsidP="00C91798">
            <w:pPr>
              <w:rPr>
                <w:rFonts w:asciiTheme="minorEastAsia" w:hAnsiTheme="minorEastAsia"/>
                <w:sz w:val="16"/>
                <w:szCs w:val="16"/>
              </w:rPr>
            </w:pPr>
          </w:p>
        </w:tc>
      </w:tr>
      <w:tr w:rsidR="0094229A" w:rsidRPr="0070528B" w:rsidTr="0094229A">
        <w:trPr>
          <w:gridAfter w:val="1"/>
          <w:wAfter w:w="9" w:type="dxa"/>
          <w:trHeight w:val="424"/>
        </w:trPr>
        <w:tc>
          <w:tcPr>
            <w:tcW w:w="3351" w:type="dxa"/>
            <w:gridSpan w:val="2"/>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tcBorders>
              <w:top w:val="single" w:sz="4" w:space="0" w:color="auto"/>
              <w:bottom w:val="single" w:sz="4" w:space="0" w:color="auto"/>
            </w:tcBorders>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700"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552464" w:rsidRPr="0070528B" w:rsidTr="0094229A">
        <w:tblPrEx>
          <w:tblCellMar>
            <w:left w:w="99" w:type="dxa"/>
            <w:right w:w="99" w:type="dxa"/>
          </w:tblCellMar>
        </w:tblPrEx>
        <w:trPr>
          <w:gridBefore w:val="1"/>
          <w:wBefore w:w="6" w:type="dxa"/>
          <w:trHeight w:val="558"/>
        </w:trPr>
        <w:tc>
          <w:tcPr>
            <w:tcW w:w="3345" w:type="dxa"/>
          </w:tcPr>
          <w:p w:rsidR="00552464" w:rsidRPr="0070528B" w:rsidRDefault="009A0C3A" w:rsidP="0070528B">
            <w:pPr>
              <w:autoSpaceDE w:val="0"/>
              <w:autoSpaceDN w:val="0"/>
              <w:spacing w:line="0" w:lineRule="atLeast"/>
              <w:rPr>
                <w:rFonts w:asciiTheme="minorEastAsia" w:hAnsiTheme="minorEastAsia"/>
                <w:sz w:val="16"/>
                <w:szCs w:val="16"/>
              </w:rPr>
            </w:pPr>
            <w:r>
              <w:br w:type="page"/>
            </w: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多様な技術的ニーズに応えるため、府の協力のもと、外部研究資金等調査研究に必要な資金の確保に努めること。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6A0513" w:rsidRDefault="006A0513" w:rsidP="0070528B">
            <w:pPr>
              <w:autoSpaceDE w:val="0"/>
              <w:autoSpaceDN w:val="0"/>
              <w:spacing w:line="0" w:lineRule="atLeast"/>
              <w:rPr>
                <w:rFonts w:asciiTheme="minorEastAsia" w:hAnsiTheme="minorEastAsia"/>
                <w:sz w:val="16"/>
                <w:szCs w:val="16"/>
              </w:rPr>
            </w:pPr>
          </w:p>
          <w:p w:rsidR="006A0513" w:rsidRDefault="006A0513" w:rsidP="0070528B">
            <w:pPr>
              <w:autoSpaceDE w:val="0"/>
              <w:autoSpaceDN w:val="0"/>
              <w:spacing w:line="0" w:lineRule="atLeast"/>
              <w:rPr>
                <w:rFonts w:asciiTheme="minorEastAsia" w:hAnsiTheme="minorEastAsia"/>
                <w:sz w:val="16"/>
                <w:szCs w:val="16"/>
              </w:rPr>
            </w:pPr>
          </w:p>
          <w:p w:rsidR="00DE7D59" w:rsidRDefault="00DE7D59"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技術的ニーズに対する適合性、計画及び方法の妥当性等調査研究の質の向上を図る観点から評価を行い、その結果を研究管理に適切に反映させること。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D841B8" w:rsidRDefault="00D841B8"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大学、他の試験研究機関、府等と連携することにより、技術的ニーズを把握し、課題の解決や成果の普及に共同で取り組み、さらに高度な技術力を身につけるなど、研究所の業務の質の向上に取り組む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Default="00552464"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4401E2" w:rsidRPr="0070528B" w:rsidRDefault="004401E2" w:rsidP="0070528B">
            <w:pPr>
              <w:autoSpaceDE w:val="0"/>
              <w:autoSpaceDN w:val="0"/>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rsidR="00552464" w:rsidRPr="0070528B" w:rsidRDefault="004401E2" w:rsidP="00CD6B60">
            <w:pPr>
              <w:spacing w:line="0" w:lineRule="atLeast"/>
              <w:ind w:left="2" w:firstLineChars="100" w:firstLine="160"/>
              <w:rPr>
                <w:rFonts w:asciiTheme="minorEastAsia" w:hAnsiTheme="minorEastAsia"/>
                <w:sz w:val="16"/>
                <w:szCs w:val="16"/>
              </w:rPr>
            </w:pPr>
            <w:r w:rsidRPr="004401E2">
              <w:rPr>
                <w:rFonts w:asciiTheme="minorEastAsia" w:hAnsiTheme="minorEastAsia" w:hint="eastAsia"/>
                <w:sz w:val="16"/>
                <w:szCs w:val="16"/>
              </w:rPr>
              <w:t>調査研究を通じて得た新たな知見、技術及び優良品種のうち技術支援に不可欠なものについて、特許の出願等を行う等により知的財産権を取得し、その権利を保護するとともに、技術支援に積極的に活用する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Default="00552464"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682AF8" w:rsidRPr="0070528B" w:rsidRDefault="00682AF8" w:rsidP="0070528B">
            <w:pPr>
              <w:autoSpaceDE w:val="0"/>
              <w:autoSpaceDN w:val="0"/>
              <w:spacing w:line="0" w:lineRule="atLeast"/>
              <w:rPr>
                <w:rFonts w:asciiTheme="minorEastAsia" w:hAnsiTheme="minorEastAsia"/>
                <w:sz w:val="16"/>
                <w:szCs w:val="16"/>
              </w:rPr>
            </w:pPr>
          </w:p>
          <w:p w:rsidR="00682AF8" w:rsidRDefault="00682A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EA04D4" w:rsidRPr="0070528B" w:rsidRDefault="00EA04D4" w:rsidP="0070528B">
            <w:pPr>
              <w:autoSpaceDE w:val="0"/>
              <w:autoSpaceDN w:val="0"/>
              <w:spacing w:line="0" w:lineRule="atLeast"/>
              <w:rPr>
                <w:rFonts w:asciiTheme="minorEastAsia" w:hAnsiTheme="minorEastAsia"/>
                <w:sz w:val="16"/>
                <w:szCs w:val="16"/>
              </w:rPr>
            </w:pPr>
          </w:p>
          <w:p w:rsidR="00682AF8" w:rsidRPr="0070528B" w:rsidRDefault="00682AF8" w:rsidP="0070528B">
            <w:pPr>
              <w:autoSpaceDE w:val="0"/>
              <w:autoSpaceDN w:val="0"/>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５ </w:t>
            </w:r>
            <w:r w:rsidR="00552464" w:rsidRPr="0070528B">
              <w:rPr>
                <w:rFonts w:asciiTheme="minorEastAsia" w:hAnsiTheme="minorEastAsia" w:hint="eastAsia"/>
                <w:sz w:val="16"/>
                <w:szCs w:val="16"/>
              </w:rPr>
              <w:t>地域社会における先導的役割の発揮</w:t>
            </w:r>
          </w:p>
          <w:p w:rsidR="004401E2" w:rsidRPr="004401E2"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先進的な技術開発や行政から独立した立場からの施策の提案を行うなど、地域社会を先導する役割を担えるよう努めること。</w:t>
            </w: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552464" w:rsidRPr="0070528B" w:rsidRDefault="00552464" w:rsidP="004401E2">
            <w:pPr>
              <w:autoSpaceDE w:val="0"/>
              <w:autoSpaceDN w:val="0"/>
              <w:spacing w:line="0" w:lineRule="atLeast"/>
              <w:rPr>
                <w:rFonts w:asciiTheme="minorEastAsia" w:hAnsiTheme="minorEastAsia"/>
                <w:sz w:val="16"/>
                <w:szCs w:val="16"/>
              </w:rPr>
            </w:pPr>
          </w:p>
        </w:tc>
        <w:tc>
          <w:tcPr>
            <w:tcW w:w="3453" w:type="dxa"/>
          </w:tcPr>
          <w:p w:rsidR="00552464" w:rsidRPr="0070528B" w:rsidRDefault="00552464"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外部研究資金等の獲得に向け、以下の取組を行う。</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・府や関係機関等との連絡調整</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・外部研究資金の募集情報の収集</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・外部有識者による指導・助言を得ること等</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外部研究資金の応募数は、中期目標期間において160件以上とする。</w:t>
            </w:r>
            <w:r w:rsidRPr="0070528B">
              <w:rPr>
                <w:rFonts w:asciiTheme="minorEastAsia" w:hAnsiTheme="minorEastAsia"/>
                <w:sz w:val="16"/>
                <w:szCs w:val="16"/>
              </w:rPr>
              <w:br/>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0030B3" w:rsidRDefault="000030B3" w:rsidP="0070528B">
            <w:pPr>
              <w:spacing w:line="0" w:lineRule="atLeast"/>
              <w:rPr>
                <w:rFonts w:asciiTheme="minorEastAsia" w:hAnsiTheme="minorEastAsia"/>
                <w:sz w:val="16"/>
                <w:szCs w:val="16"/>
              </w:rPr>
            </w:pPr>
          </w:p>
          <w:p w:rsidR="000030B3" w:rsidRDefault="000030B3" w:rsidP="0070528B">
            <w:pPr>
              <w:spacing w:line="0" w:lineRule="atLeast"/>
              <w:rPr>
                <w:rFonts w:asciiTheme="minorEastAsia" w:hAnsiTheme="minorEastAsia"/>
                <w:sz w:val="16"/>
                <w:szCs w:val="16"/>
              </w:rPr>
            </w:pPr>
          </w:p>
          <w:p w:rsidR="006A0513" w:rsidRPr="0070528B" w:rsidRDefault="006A0513"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rsidR="00E4024B" w:rsidRP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は、技術的ニーズに対する適合性、調査研究の計画・方法の妥当性等について、調査研究の課題ごとに、研究所内部による評価を行い、また、大阪府から評価を受ける。さらに、重要な課題については、より高度な専門性の観点から外部有識者による評価を行う。</w:t>
            </w:r>
          </w:p>
          <w:p w:rsidR="009C4FE8"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なお、これらの評価は、調査研究を計画的に実施する観点から、立案・中間・完了・普及の各段階で行い、その結果を、調査研究対象の選定、予算措置、進捗管理等に適切に反映させる。</w:t>
            </w:r>
          </w:p>
          <w:p w:rsidR="00EA04D4" w:rsidRPr="0070528B" w:rsidRDefault="00EA04D4" w:rsidP="00E4024B">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4401E2" w:rsidP="004401E2">
            <w:pPr>
              <w:spacing w:line="0" w:lineRule="atLeast"/>
              <w:ind w:left="2"/>
              <w:rPr>
                <w:rFonts w:asciiTheme="minorEastAsia" w:hAnsiTheme="minorEastAsia"/>
                <w:sz w:val="16"/>
                <w:szCs w:val="16"/>
              </w:rPr>
            </w:pPr>
            <w:r w:rsidRPr="004401E2">
              <w:rPr>
                <w:rFonts w:asciiTheme="minorEastAsia" w:hAnsiTheme="minorEastAsia" w:hint="eastAsia"/>
                <w:sz w:val="16"/>
                <w:szCs w:val="16"/>
              </w:rPr>
              <w:t>調査研究課題に対する府の評価（４段階評価）の中期目標期間における平均値が３以上となるようにする。</w:t>
            </w:r>
          </w:p>
          <w:p w:rsidR="00552464" w:rsidRPr="0070528B" w:rsidRDefault="00552464" w:rsidP="0070528B">
            <w:pPr>
              <w:spacing w:line="0" w:lineRule="atLeast"/>
              <w:ind w:leftChars="222" w:left="466"/>
              <w:rPr>
                <w:rFonts w:asciiTheme="minorEastAsia" w:hAnsiTheme="minorEastAsia"/>
                <w:sz w:val="16"/>
                <w:szCs w:val="16"/>
              </w:rPr>
            </w:pPr>
          </w:p>
          <w:p w:rsidR="004401E2" w:rsidRPr="0070528B" w:rsidRDefault="004401E2"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rsidR="00CD6B60" w:rsidRDefault="004401E2" w:rsidP="00CD6B60">
            <w:pPr>
              <w:spacing w:line="0" w:lineRule="atLeast"/>
              <w:ind w:leftChars="-1" w:left="-2" w:firstLineChars="100" w:firstLine="160"/>
              <w:rPr>
                <w:rFonts w:asciiTheme="minorEastAsia" w:hAnsiTheme="minorEastAsia"/>
                <w:sz w:val="16"/>
                <w:szCs w:val="16"/>
              </w:rPr>
            </w:pPr>
            <w:r w:rsidRPr="004401E2">
              <w:rPr>
                <w:rFonts w:asciiTheme="minorEastAsia" w:hAnsiTheme="minorEastAsia" w:hint="eastAsia"/>
                <w:sz w:val="16"/>
                <w:szCs w:val="16"/>
              </w:rPr>
              <w:t>技術的ニーズの把握、知見の集積・調査研究、技術支援の一連の業務の質的向上を図るため、事業者、大学、他の試験研究機関、府等との連携を通じた取組を以下のとおり行う。</w:t>
            </w:r>
          </w:p>
          <w:p w:rsidR="00552464" w:rsidRPr="0070528B" w:rsidRDefault="00DB0E33" w:rsidP="00CD6B60">
            <w:pPr>
              <w:spacing w:line="0" w:lineRule="atLeast"/>
              <w:ind w:leftChars="-1" w:left="-2"/>
              <w:rPr>
                <w:rFonts w:asciiTheme="minorEastAsia" w:hAnsiTheme="minorEastAsia"/>
                <w:sz w:val="16"/>
                <w:szCs w:val="16"/>
              </w:rPr>
            </w:pPr>
            <w:r w:rsidRPr="0070528B">
              <w:rPr>
                <w:rFonts w:asciiTheme="minorEastAsia" w:hAnsiTheme="minorEastAsia" w:hint="eastAsia"/>
                <w:sz w:val="16"/>
                <w:szCs w:val="16"/>
              </w:rPr>
              <w:t>(1)</w:t>
            </w:r>
            <w:r w:rsidR="00552464" w:rsidRPr="0070528B">
              <w:rPr>
                <w:rFonts w:asciiTheme="minorEastAsia" w:hAnsiTheme="minorEastAsia" w:hint="eastAsia"/>
                <w:sz w:val="16"/>
                <w:szCs w:val="16"/>
              </w:rPr>
              <w:t xml:space="preserve"> 事業者、大学、他の試験研究機関等との連携</w:t>
            </w:r>
          </w:p>
          <w:p w:rsidR="00552464"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552464" w:rsidRPr="0070528B">
              <w:rPr>
                <w:rFonts w:asciiTheme="minorEastAsia" w:hAnsiTheme="minorEastAsia" w:hint="eastAsia"/>
                <w:sz w:val="16"/>
                <w:szCs w:val="16"/>
              </w:rPr>
              <w:t>課題解決、調査研究成果の普及を目的とした連携</w:t>
            </w:r>
          </w:p>
          <w:p w:rsidR="004401E2" w:rsidRDefault="00A812D8" w:rsidP="00A812D8">
            <w:pPr>
              <w:spacing w:line="0" w:lineRule="atLeast"/>
              <w:ind w:leftChars="100" w:left="210" w:firstLineChars="1" w:firstLine="2"/>
              <w:rPr>
                <w:rFonts w:asciiTheme="minorEastAsia" w:hAnsiTheme="minorEastAsia"/>
                <w:sz w:val="16"/>
                <w:szCs w:val="16"/>
              </w:rPr>
            </w:pPr>
            <w:r w:rsidRPr="00A812D8">
              <w:rPr>
                <w:rFonts w:asciiTheme="minorEastAsia" w:hAnsiTheme="minorEastAsia" w:hint="eastAsia"/>
                <w:sz w:val="16"/>
                <w:szCs w:val="16"/>
              </w:rPr>
              <w:t>事業者、大学、他の試験研究機関等との連携協定等により、課題解決に向けた調査研究や成果普及に共同で取り組む。</w:t>
            </w:r>
          </w:p>
          <w:p w:rsidR="004401E2" w:rsidRDefault="004401E2" w:rsidP="004401E2">
            <w:pPr>
              <w:spacing w:line="0" w:lineRule="atLeast"/>
              <w:ind w:firstLineChars="1" w:firstLine="2"/>
              <w:rPr>
                <w:rFonts w:asciiTheme="minorEastAsia" w:hAnsiTheme="minorEastAsia"/>
                <w:sz w:val="16"/>
                <w:szCs w:val="16"/>
              </w:rPr>
            </w:pPr>
          </w:p>
          <w:p w:rsidR="00552464"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552464" w:rsidRPr="0070528B">
              <w:rPr>
                <w:rFonts w:asciiTheme="minorEastAsia" w:hAnsiTheme="minorEastAsia" w:hint="eastAsia"/>
                <w:sz w:val="16"/>
                <w:szCs w:val="16"/>
              </w:rPr>
              <w:t>技術力向上を目的とした大学との連携</w:t>
            </w:r>
          </w:p>
          <w:p w:rsidR="00552464" w:rsidRPr="00A812D8" w:rsidRDefault="00A812D8" w:rsidP="00A812D8">
            <w:pPr>
              <w:spacing w:line="0" w:lineRule="atLeast"/>
              <w:ind w:leftChars="100" w:left="210"/>
              <w:rPr>
                <w:rFonts w:asciiTheme="minorEastAsia" w:hAnsiTheme="minorEastAsia"/>
                <w:sz w:val="16"/>
                <w:szCs w:val="16"/>
              </w:rPr>
            </w:pPr>
            <w:r w:rsidRPr="00A812D8">
              <w:rPr>
                <w:rFonts w:asciiTheme="minorEastAsia" w:hAnsiTheme="minorEastAsia" w:hint="eastAsia"/>
                <w:sz w:val="16"/>
                <w:szCs w:val="16"/>
              </w:rPr>
              <w:t>より高度な技術力を身につけるため、連携協定等により大学との人材交流、共同研究等を行う。</w:t>
            </w:r>
          </w:p>
          <w:p w:rsidR="00552464" w:rsidRPr="0070528B" w:rsidRDefault="00DB0E33" w:rsidP="0070528B">
            <w:pPr>
              <w:spacing w:line="0" w:lineRule="atLeast"/>
              <w:ind w:left="2"/>
              <w:rPr>
                <w:rFonts w:asciiTheme="minorEastAsia" w:hAnsiTheme="minorEastAsia"/>
                <w:sz w:val="16"/>
                <w:szCs w:val="16"/>
              </w:rPr>
            </w:pPr>
            <w:r w:rsidRPr="0070528B">
              <w:rPr>
                <w:rFonts w:asciiTheme="minorEastAsia" w:hAnsiTheme="minorEastAsia" w:hint="eastAsia"/>
                <w:sz w:val="16"/>
                <w:szCs w:val="16"/>
              </w:rPr>
              <w:t>(2)</w:t>
            </w:r>
            <w:r w:rsidR="00552464" w:rsidRPr="0070528B">
              <w:rPr>
                <w:rFonts w:asciiTheme="minorEastAsia" w:hAnsiTheme="minorEastAsia" w:hint="eastAsia"/>
                <w:sz w:val="16"/>
                <w:szCs w:val="16"/>
              </w:rPr>
              <w:t xml:space="preserve"> 府との緊密な連携</w:t>
            </w:r>
          </w:p>
          <w:p w:rsidR="00552464" w:rsidRPr="0070528B" w:rsidRDefault="00552464" w:rsidP="00CD6B60">
            <w:pPr>
              <w:spacing w:line="0" w:lineRule="atLeast"/>
              <w:ind w:left="2" w:firstLineChars="100" w:firstLine="160"/>
              <w:rPr>
                <w:rFonts w:asciiTheme="minorEastAsia" w:hAnsiTheme="minorEastAsia"/>
                <w:sz w:val="16"/>
                <w:szCs w:val="16"/>
              </w:rPr>
            </w:pPr>
            <w:r w:rsidRPr="0070528B">
              <w:rPr>
                <w:rFonts w:asciiTheme="minorEastAsia" w:hAnsiTheme="minorEastAsia" w:hint="eastAsia"/>
                <w:sz w:val="16"/>
                <w:szCs w:val="16"/>
              </w:rPr>
              <w:t>府の技術的ニーズを的確に把握できるよう、定期的な情報交換や協議会の設置等により府と緊密に連携する。</w:t>
            </w: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知的財産権の取得・活用に関する考え方を「知的財産ポリシー（仮称）」として策定し、これに基づき知的財産を活用して、技術支援を行うとともに、新たな知見を創出する。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682AF8" w:rsidRDefault="00682AF8" w:rsidP="0070528B">
            <w:pPr>
              <w:spacing w:line="0" w:lineRule="atLeast"/>
              <w:ind w:leftChars="222" w:left="466"/>
              <w:rPr>
                <w:rFonts w:asciiTheme="minorEastAsia" w:hAnsiTheme="minorEastAsia"/>
                <w:sz w:val="16"/>
                <w:szCs w:val="16"/>
              </w:rPr>
            </w:pPr>
          </w:p>
          <w:p w:rsidR="00DE7D59" w:rsidRDefault="00DE7D59"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A832A1" w:rsidRDefault="00A832A1" w:rsidP="0070528B">
            <w:pPr>
              <w:spacing w:line="0" w:lineRule="atLeast"/>
              <w:rPr>
                <w:rFonts w:asciiTheme="minorEastAsia" w:hAnsiTheme="minorEastAsia"/>
                <w:sz w:val="16"/>
                <w:szCs w:val="16"/>
              </w:rPr>
            </w:pPr>
          </w:p>
          <w:p w:rsidR="00E43DC5" w:rsidRDefault="00E43DC5"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５</w:t>
            </w:r>
            <w:r w:rsidR="00552464" w:rsidRPr="0070528B">
              <w:rPr>
                <w:rFonts w:asciiTheme="minorEastAsia" w:hAnsiTheme="minorEastAsia" w:hint="eastAsia"/>
                <w:sz w:val="16"/>
                <w:szCs w:val="16"/>
              </w:rPr>
              <w:t xml:space="preserve"> 地域社会における先導的役割の発揮</w:t>
            </w:r>
          </w:p>
          <w:p w:rsidR="00CD6B60"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や行政に対する技術支援を業務の基本とした上で、職員は調査研究や学会活動等を通じて得られる最新の知見等から、潜在的な技術的ニーズの発見や先駆的・独創的な着想による調査研究・技術開発に取り組み、その成果を地域社会に発信したり、行政から独立した立場から施策に対して提案するなど、地域社会を先導する役割を積極的に担うよう努める。</w:t>
            </w:r>
          </w:p>
          <w:p w:rsidR="00552464"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このため、高度で斬新な技術が生み出されるよう職員に先駆的・独創的な着想に基づく調査研究を行うよう奨励する。</w:t>
            </w:r>
          </w:p>
        </w:tc>
        <w:tc>
          <w:tcPr>
            <w:tcW w:w="8647" w:type="dxa"/>
            <w:gridSpan w:val="6"/>
          </w:tcPr>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8B3449" w:rsidRPr="0070528B">
              <w:rPr>
                <w:rFonts w:asciiTheme="minorEastAsia" w:hAnsiTheme="minorEastAsia" w:hint="eastAsia"/>
                <w:sz w:val="16"/>
                <w:szCs w:val="16"/>
              </w:rPr>
              <w:t xml:space="preserve"> 調査研究資金の確保</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・「近畿中国四国農業試験研究推進会議」などの公設試験研究機関のネットワークや農林水産技術会議</w:t>
            </w:r>
            <w:r w:rsidR="003966D0" w:rsidRPr="0070528B">
              <w:rPr>
                <w:rFonts w:asciiTheme="minorEastAsia" w:hAnsiTheme="minorEastAsia" w:hint="eastAsia"/>
                <w:sz w:val="16"/>
                <w:szCs w:val="16"/>
              </w:rPr>
              <w:t>等</w:t>
            </w:r>
            <w:r w:rsidRPr="0070528B">
              <w:rPr>
                <w:rFonts w:asciiTheme="minorEastAsia" w:hAnsiTheme="minorEastAsia" w:hint="eastAsia"/>
                <w:sz w:val="16"/>
                <w:szCs w:val="16"/>
              </w:rPr>
              <w:t>が開催する説明会等を活用し、競争的資金の情報を収集。</w:t>
            </w:r>
          </w:p>
          <w:p w:rsidR="008B3449" w:rsidRPr="0070528B" w:rsidRDefault="008449E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・文部科学省、農水省、</w:t>
            </w:r>
            <w:r w:rsidR="008B3449" w:rsidRPr="0070528B">
              <w:rPr>
                <w:rFonts w:asciiTheme="minorEastAsia" w:hAnsiTheme="minorEastAsia" w:hint="eastAsia"/>
                <w:sz w:val="16"/>
                <w:szCs w:val="16"/>
              </w:rPr>
              <w:t>環境省などの競争的研究資金への応募のための事前調査研究として、「研究活力向上支援事業」を実施。研究提案を所内募集し、毎年度数件採択し、研究資金総額16,950千円を配分。</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・大学・国立研究開発法人などの外部有識者で構成された「研究アドバイザリー委員会」を開催し、有識者からの指導・助言を得て、競争的資金獲得のために課題をブラッシュアップ。</w:t>
            </w:r>
          </w:p>
          <w:p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研究活力向上支援事業採択数（件）</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321"/>
              <w:gridCol w:w="1321"/>
              <w:gridCol w:w="1321"/>
              <w:gridCol w:w="1140"/>
              <w:gridCol w:w="1244"/>
            </w:tblGrid>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Pr="0070528B">
                    <w:rPr>
                      <w:rFonts w:asciiTheme="minorEastAsia" w:hAnsiTheme="minorEastAsia" w:hint="eastAsia"/>
                      <w:sz w:val="16"/>
                      <w:szCs w:val="16"/>
                    </w:rPr>
                    <w:t>（件）</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r>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配分総額</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5,500千円</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2,450千円</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16,950千円</w:t>
                  </w:r>
                </w:p>
              </w:tc>
            </w:tr>
          </w:tbl>
          <w:p w:rsidR="00B83C7F" w:rsidRPr="0070528B" w:rsidRDefault="00B83C7F" w:rsidP="0070528B">
            <w:pPr>
              <w:spacing w:line="0" w:lineRule="atLeast"/>
              <w:rPr>
                <w:rFonts w:asciiTheme="minorEastAsia" w:hAnsiTheme="minorEastAsia"/>
                <w:sz w:val="16"/>
                <w:szCs w:val="16"/>
              </w:rPr>
            </w:pPr>
          </w:p>
          <w:p w:rsidR="008B3449" w:rsidRPr="0070528B" w:rsidRDefault="008B344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8B3449" w:rsidRPr="0070528B" w:rsidRDefault="008B3449" w:rsidP="00757640">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・外部研究資金の応募数は、中期目標期間において192件となり、数値目標を高いレベルでクリア。応募件数のうち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r w:rsidR="008449EA" w:rsidRPr="00D02C5C">
              <w:rPr>
                <w:rFonts w:asciiTheme="minorEastAsia" w:hAnsiTheme="minorEastAsia" w:hint="eastAsia"/>
                <w:sz w:val="16"/>
                <w:szCs w:val="16"/>
              </w:rPr>
              <w:t>65件</w:t>
            </w:r>
            <w:r w:rsidR="00757640">
              <w:rPr>
                <w:rFonts w:asciiTheme="minorEastAsia" w:hAnsiTheme="minorEastAsia" w:hint="eastAsia"/>
                <w:sz w:val="16"/>
                <w:szCs w:val="16"/>
              </w:rPr>
              <w:t>171,090千</w:t>
            </w:r>
            <w:r w:rsidR="00D02C5C" w:rsidRPr="00D02C5C">
              <w:rPr>
                <w:rFonts w:asciiTheme="minorEastAsia" w:hAnsiTheme="minorEastAsia" w:hint="eastAsia"/>
                <w:sz w:val="16"/>
                <w:szCs w:val="16"/>
              </w:rPr>
              <w:t>円</w:t>
            </w:r>
            <w:r w:rsidR="008449EA" w:rsidRPr="00D02C5C">
              <w:rPr>
                <w:rFonts w:asciiTheme="minorEastAsia" w:hAnsiTheme="minorEastAsia" w:hint="eastAsia"/>
                <w:sz w:val="16"/>
                <w:szCs w:val="16"/>
              </w:rPr>
              <w:t>。</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・競争的資金の主な採</w:t>
            </w:r>
            <w:r w:rsidR="00682AF8" w:rsidRPr="0070528B">
              <w:rPr>
                <w:rFonts w:asciiTheme="minorEastAsia" w:hAnsiTheme="minorEastAsia" w:hint="eastAsia"/>
                <w:sz w:val="16"/>
                <w:szCs w:val="16"/>
              </w:rPr>
              <w:t>択</w:t>
            </w:r>
            <w:r w:rsidR="00AB5CEB" w:rsidRPr="0070528B">
              <w:rPr>
                <w:rFonts w:asciiTheme="minorEastAsia" w:hAnsiTheme="minorEastAsia" w:hint="eastAsia"/>
                <w:sz w:val="16"/>
                <w:szCs w:val="16"/>
              </w:rPr>
              <w:t>は、環境省「環境研究総合推進費」、農水</w:t>
            </w:r>
            <w:r w:rsidRPr="0070528B">
              <w:rPr>
                <w:rFonts w:asciiTheme="minorEastAsia" w:hAnsiTheme="minorEastAsia" w:hint="eastAsia"/>
                <w:sz w:val="16"/>
                <w:szCs w:val="16"/>
              </w:rPr>
              <w:t>省「農林水産業・食品産業科学技</w:t>
            </w:r>
            <w:r w:rsidR="00AB5CEB" w:rsidRPr="0070528B">
              <w:rPr>
                <w:rFonts w:asciiTheme="minorEastAsia" w:hAnsiTheme="minorEastAsia" w:hint="eastAsia"/>
                <w:sz w:val="16"/>
                <w:szCs w:val="16"/>
              </w:rPr>
              <w:t>術研究推進事業」及び「農林水産業の革新的技術緊急展開事業」、文科</w:t>
            </w:r>
            <w:r w:rsidRPr="0070528B">
              <w:rPr>
                <w:rFonts w:asciiTheme="minorEastAsia" w:hAnsiTheme="minorEastAsia" w:hint="eastAsia"/>
                <w:sz w:val="16"/>
                <w:szCs w:val="16"/>
              </w:rPr>
              <w:t>省「科学研究費助成事業」、</w:t>
            </w:r>
            <w:r w:rsidR="001E202E">
              <w:rPr>
                <w:rFonts w:asciiTheme="minorEastAsia" w:hAnsiTheme="minorEastAsia" w:hint="eastAsia"/>
                <w:sz w:val="16"/>
                <w:szCs w:val="16"/>
              </w:rPr>
              <w:t>（国研）</w:t>
            </w:r>
            <w:r w:rsidRPr="0070528B">
              <w:rPr>
                <w:rFonts w:asciiTheme="minorEastAsia" w:hAnsiTheme="minorEastAsia" w:hint="eastAsia"/>
                <w:sz w:val="16"/>
                <w:szCs w:val="16"/>
              </w:rPr>
              <w:t>科学技術振興機構「研究成果最適展開支援プログラム(A-STEP)」、</w:t>
            </w:r>
            <w:r w:rsidR="001D262F" w:rsidRPr="0070528B">
              <w:rPr>
                <w:rFonts w:asciiTheme="minorEastAsia" w:hAnsiTheme="minorEastAsia" w:hint="eastAsia"/>
                <w:sz w:val="16"/>
                <w:szCs w:val="16"/>
              </w:rPr>
              <w:t>「マッチングプランナー</w:t>
            </w:r>
            <w:r w:rsidR="00682AF8" w:rsidRPr="0070528B">
              <w:rPr>
                <w:rFonts w:asciiTheme="minorEastAsia" w:hAnsiTheme="minorEastAsia" w:hint="eastAsia"/>
                <w:sz w:val="16"/>
                <w:szCs w:val="16"/>
              </w:rPr>
              <w:t>プログラム</w:t>
            </w:r>
            <w:r w:rsidR="001D262F" w:rsidRPr="0070528B">
              <w:rPr>
                <w:rFonts w:asciiTheme="minorEastAsia" w:hAnsiTheme="minorEastAsia" w:hint="eastAsia"/>
                <w:sz w:val="16"/>
                <w:szCs w:val="16"/>
              </w:rPr>
              <w:t>」、</w:t>
            </w:r>
            <w:r w:rsidRPr="0070528B">
              <w:rPr>
                <w:rFonts w:asciiTheme="minorEastAsia" w:hAnsiTheme="minorEastAsia" w:hint="eastAsia"/>
                <w:sz w:val="16"/>
                <w:szCs w:val="16"/>
              </w:rPr>
              <w:t>内閣府「SIP戦略的イノベーション創造プログラム」など。</w:t>
            </w:r>
          </w:p>
          <w:p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外部研究資金応募件数および採択数</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321"/>
              <w:gridCol w:w="1321"/>
              <w:gridCol w:w="1321"/>
              <w:gridCol w:w="1050"/>
              <w:gridCol w:w="1192"/>
            </w:tblGrid>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応募</w:t>
                  </w:r>
                  <w:r w:rsidRPr="0070528B">
                    <w:rPr>
                      <w:rFonts w:asciiTheme="minorEastAsia" w:hAnsiTheme="minorEastAsia"/>
                      <w:sz w:val="16"/>
                      <w:szCs w:val="16"/>
                    </w:rPr>
                    <w:t>件数</w:t>
                  </w:r>
                  <w:r w:rsidR="000030B3">
                    <w:rPr>
                      <w:rFonts w:asciiTheme="minorEastAsia" w:hAnsiTheme="minorEastAsia" w:hint="eastAsia"/>
                      <w:sz w:val="16"/>
                      <w:szCs w:val="16"/>
                    </w:rPr>
                    <w:t>（件）</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53</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49</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44</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192</w:t>
                  </w:r>
                </w:p>
              </w:tc>
            </w:tr>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000030B3">
                    <w:rPr>
                      <w:rFonts w:asciiTheme="minorEastAsia" w:hAnsiTheme="minorEastAsia" w:hint="eastAsia"/>
                      <w:sz w:val="16"/>
                      <w:szCs w:val="16"/>
                    </w:rPr>
                    <w:t>（件）</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18</w:t>
                  </w:r>
                  <w:r w:rsidRPr="0070528B">
                    <w:rPr>
                      <w:rFonts w:asciiTheme="minorEastAsia" w:hAnsiTheme="minorEastAsia" w:hint="eastAsia"/>
                      <w:sz w:val="16"/>
                      <w:szCs w:val="16"/>
                    </w:rPr>
                    <w:t>（34％）</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21</w:t>
                  </w:r>
                  <w:r w:rsidRPr="0070528B">
                    <w:rPr>
                      <w:rFonts w:asciiTheme="minorEastAsia" w:hAnsiTheme="minorEastAsia" w:hint="eastAsia"/>
                      <w:sz w:val="16"/>
                      <w:szCs w:val="16"/>
                    </w:rPr>
                    <w:t>（43％）</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w:t>
                  </w:r>
                  <w:r w:rsidRPr="0070528B">
                    <w:rPr>
                      <w:rFonts w:asciiTheme="minorEastAsia" w:hAnsiTheme="minorEastAsia" w:hint="eastAsia"/>
                      <w:sz w:val="16"/>
                      <w:szCs w:val="16"/>
                    </w:rPr>
                    <w:t>4（32％）</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12(26％)</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65(34％)</w:t>
                  </w:r>
                </w:p>
              </w:tc>
            </w:tr>
            <w:tr w:rsidR="000030B3" w:rsidRPr="0070528B" w:rsidTr="0092378F">
              <w:trPr>
                <w:trHeight w:val="227"/>
              </w:trPr>
              <w:tc>
                <w:tcPr>
                  <w:tcW w:w="1449" w:type="dxa"/>
                  <w:tcBorders>
                    <w:right w:val="single" w:sz="6" w:space="0" w:color="auto"/>
                  </w:tcBorders>
                  <w:shd w:val="clear" w:color="auto" w:fill="auto"/>
                  <w:vAlign w:val="center"/>
                </w:tcPr>
                <w:p w:rsidR="000030B3" w:rsidRPr="0070528B" w:rsidRDefault="000030B3" w:rsidP="0070528B">
                  <w:pPr>
                    <w:spacing w:line="0" w:lineRule="atLeast"/>
                    <w:jc w:val="center"/>
                    <w:rPr>
                      <w:rFonts w:asciiTheme="minorEastAsia" w:hAnsiTheme="minorEastAsia"/>
                      <w:sz w:val="16"/>
                      <w:szCs w:val="16"/>
                    </w:rPr>
                  </w:pPr>
                  <w:r>
                    <w:rPr>
                      <w:rFonts w:asciiTheme="minorEastAsia" w:hAnsiTheme="minorEastAsia" w:hint="eastAsia"/>
                      <w:sz w:val="16"/>
                      <w:szCs w:val="16"/>
                    </w:rPr>
                    <w:t>採択金額（</w:t>
                  </w:r>
                  <w:r w:rsidR="000630C3">
                    <w:rPr>
                      <w:rFonts w:asciiTheme="minorEastAsia" w:hAnsiTheme="minorEastAsia" w:hint="eastAsia"/>
                      <w:sz w:val="16"/>
                      <w:szCs w:val="16"/>
                    </w:rPr>
                    <w:t>千</w:t>
                  </w:r>
                  <w:r>
                    <w:rPr>
                      <w:rFonts w:asciiTheme="minorEastAsia" w:hAnsiTheme="minorEastAsia" w:hint="eastAsia"/>
                      <w:sz w:val="16"/>
                      <w:szCs w:val="16"/>
                    </w:rPr>
                    <w:t>円）</w:t>
                  </w:r>
                </w:p>
              </w:tc>
              <w:tc>
                <w:tcPr>
                  <w:tcW w:w="1321" w:type="dxa"/>
                  <w:shd w:val="clear" w:color="auto" w:fill="auto"/>
                  <w:vAlign w:val="center"/>
                </w:tcPr>
                <w:p w:rsidR="000030B3" w:rsidRPr="0070528B" w:rsidRDefault="00D02C5C" w:rsidP="000630C3">
                  <w:pPr>
                    <w:spacing w:line="0" w:lineRule="atLeast"/>
                    <w:jc w:val="center"/>
                    <w:rPr>
                      <w:rFonts w:asciiTheme="minorEastAsia" w:hAnsiTheme="minorEastAsia"/>
                      <w:sz w:val="16"/>
                      <w:szCs w:val="16"/>
                    </w:rPr>
                  </w:pPr>
                  <w:r>
                    <w:rPr>
                      <w:rFonts w:asciiTheme="minorEastAsia" w:hAnsiTheme="minorEastAsia" w:hint="eastAsia"/>
                      <w:sz w:val="16"/>
                      <w:szCs w:val="16"/>
                    </w:rPr>
                    <w:t>43</w:t>
                  </w:r>
                  <w:r w:rsidR="000630C3">
                    <w:rPr>
                      <w:rFonts w:asciiTheme="minorEastAsia" w:hAnsiTheme="minorEastAsia" w:hint="eastAsia"/>
                      <w:sz w:val="16"/>
                      <w:szCs w:val="16"/>
                    </w:rPr>
                    <w:t>,</w:t>
                  </w:r>
                  <w:r>
                    <w:rPr>
                      <w:rFonts w:asciiTheme="minorEastAsia" w:hAnsiTheme="minorEastAsia" w:hint="eastAsia"/>
                      <w:sz w:val="16"/>
                      <w:szCs w:val="16"/>
                    </w:rPr>
                    <w:t>19</w:t>
                  </w:r>
                  <w:r w:rsidR="000630C3">
                    <w:rPr>
                      <w:rFonts w:asciiTheme="minorEastAsia" w:hAnsiTheme="minorEastAsia" w:hint="eastAsia"/>
                      <w:sz w:val="16"/>
                      <w:szCs w:val="16"/>
                    </w:rPr>
                    <w:t>1</w:t>
                  </w:r>
                </w:p>
              </w:tc>
              <w:tc>
                <w:tcPr>
                  <w:tcW w:w="1321" w:type="dxa"/>
                  <w:shd w:val="clear" w:color="auto" w:fill="auto"/>
                  <w:vAlign w:val="center"/>
                </w:tcPr>
                <w:p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w:t>
                  </w:r>
                  <w:r w:rsidR="00D02C5C">
                    <w:rPr>
                      <w:rFonts w:asciiTheme="minorEastAsia" w:hAnsiTheme="minorEastAsia" w:hint="eastAsia"/>
                      <w:sz w:val="16"/>
                      <w:szCs w:val="16"/>
                    </w:rPr>
                    <w:t>9</w:t>
                  </w:r>
                  <w:r>
                    <w:rPr>
                      <w:rFonts w:asciiTheme="minorEastAsia" w:hAnsiTheme="minorEastAsia" w:hint="eastAsia"/>
                      <w:sz w:val="16"/>
                      <w:szCs w:val="16"/>
                    </w:rPr>
                    <w:t>,</w:t>
                  </w:r>
                  <w:r w:rsidR="00D02C5C">
                    <w:rPr>
                      <w:rFonts w:asciiTheme="minorEastAsia" w:hAnsiTheme="minorEastAsia" w:hint="eastAsia"/>
                      <w:sz w:val="16"/>
                      <w:szCs w:val="16"/>
                    </w:rPr>
                    <w:t>41</w:t>
                  </w:r>
                  <w:r>
                    <w:rPr>
                      <w:rFonts w:asciiTheme="minorEastAsia" w:hAnsiTheme="minorEastAsia" w:hint="eastAsia"/>
                      <w:sz w:val="16"/>
                      <w:szCs w:val="16"/>
                    </w:rPr>
                    <w:t>1</w:t>
                  </w:r>
                </w:p>
              </w:tc>
              <w:tc>
                <w:tcPr>
                  <w:tcW w:w="1321" w:type="dxa"/>
                  <w:shd w:val="clear" w:color="auto" w:fill="auto"/>
                  <w:vAlign w:val="center"/>
                </w:tcPr>
                <w:p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D02C5C">
                    <w:rPr>
                      <w:rFonts w:asciiTheme="minorEastAsia" w:hAnsiTheme="minorEastAsia" w:hint="eastAsia"/>
                      <w:sz w:val="16"/>
                      <w:szCs w:val="16"/>
                    </w:rPr>
                    <w:t>3</w:t>
                  </w:r>
                  <w:r>
                    <w:rPr>
                      <w:rFonts w:asciiTheme="minorEastAsia" w:hAnsiTheme="minorEastAsia" w:hint="eastAsia"/>
                      <w:sz w:val="16"/>
                      <w:szCs w:val="16"/>
                    </w:rPr>
                    <w:t>,</w:t>
                  </w:r>
                  <w:r w:rsidR="00D02C5C">
                    <w:rPr>
                      <w:rFonts w:asciiTheme="minorEastAsia" w:hAnsiTheme="minorEastAsia" w:hint="eastAsia"/>
                      <w:sz w:val="16"/>
                      <w:szCs w:val="16"/>
                    </w:rPr>
                    <w:t>25</w:t>
                  </w:r>
                  <w:r>
                    <w:rPr>
                      <w:rFonts w:asciiTheme="minorEastAsia" w:hAnsiTheme="minorEastAsia" w:hint="eastAsia"/>
                      <w:sz w:val="16"/>
                      <w:szCs w:val="16"/>
                    </w:rPr>
                    <w:t>1</w:t>
                  </w:r>
                </w:p>
              </w:tc>
              <w:tc>
                <w:tcPr>
                  <w:tcW w:w="1050" w:type="dxa"/>
                  <w:vAlign w:val="center"/>
                </w:tcPr>
                <w:p w:rsidR="000030B3" w:rsidRPr="0070528B" w:rsidRDefault="000630C3" w:rsidP="00757640">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757640">
                    <w:rPr>
                      <w:rFonts w:asciiTheme="minorEastAsia" w:hAnsiTheme="minorEastAsia" w:hint="eastAsia"/>
                      <w:sz w:val="16"/>
                      <w:szCs w:val="16"/>
                    </w:rPr>
                    <w:t>5,237</w:t>
                  </w:r>
                </w:p>
              </w:tc>
              <w:tc>
                <w:tcPr>
                  <w:tcW w:w="1192" w:type="dxa"/>
                  <w:vAlign w:val="center"/>
                </w:tcPr>
                <w:p w:rsidR="000030B3" w:rsidRPr="0070528B" w:rsidRDefault="00757640" w:rsidP="0070528B">
                  <w:pPr>
                    <w:spacing w:line="0" w:lineRule="atLeast"/>
                    <w:jc w:val="center"/>
                    <w:rPr>
                      <w:rFonts w:asciiTheme="minorEastAsia" w:hAnsiTheme="minorEastAsia"/>
                      <w:sz w:val="16"/>
                      <w:szCs w:val="16"/>
                    </w:rPr>
                  </w:pPr>
                  <w:r>
                    <w:rPr>
                      <w:rFonts w:asciiTheme="minorEastAsia" w:hAnsiTheme="minorEastAsia" w:hint="eastAsia"/>
                      <w:sz w:val="16"/>
                      <w:szCs w:val="16"/>
                    </w:rPr>
                    <w:t>17</w:t>
                  </w:r>
                  <w:r w:rsidR="00D02C5C">
                    <w:rPr>
                      <w:rFonts w:asciiTheme="minorEastAsia" w:hAnsiTheme="minorEastAsia" w:hint="eastAsia"/>
                      <w:sz w:val="16"/>
                      <w:szCs w:val="16"/>
                    </w:rPr>
                    <w:t>1</w:t>
                  </w:r>
                  <w:r>
                    <w:rPr>
                      <w:rFonts w:asciiTheme="minorEastAsia" w:hAnsiTheme="minorEastAsia" w:hint="eastAsia"/>
                      <w:sz w:val="16"/>
                      <w:szCs w:val="16"/>
                    </w:rPr>
                    <w:t>,</w:t>
                  </w:r>
                  <w:r w:rsidR="00D02C5C">
                    <w:rPr>
                      <w:rFonts w:asciiTheme="minorEastAsia" w:hAnsiTheme="minorEastAsia" w:hint="eastAsia"/>
                      <w:sz w:val="16"/>
                      <w:szCs w:val="16"/>
                    </w:rPr>
                    <w:t>09</w:t>
                  </w:r>
                  <w:r>
                    <w:rPr>
                      <w:rFonts w:asciiTheme="minorEastAsia" w:hAnsiTheme="minorEastAsia" w:hint="eastAsia"/>
                      <w:sz w:val="16"/>
                      <w:szCs w:val="16"/>
                    </w:rPr>
                    <w:t>0</w:t>
                  </w:r>
                </w:p>
              </w:tc>
            </w:tr>
          </w:tbl>
          <w:p w:rsidR="008B3449" w:rsidRDefault="008B3449" w:rsidP="0070528B">
            <w:pPr>
              <w:spacing w:line="0" w:lineRule="atLeast"/>
              <w:rPr>
                <w:rFonts w:asciiTheme="minorEastAsia" w:hAnsiTheme="minorEastAsia"/>
                <w:sz w:val="16"/>
                <w:szCs w:val="16"/>
              </w:rPr>
            </w:pPr>
          </w:p>
          <w:p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8B3449" w:rsidRPr="0070528B">
              <w:rPr>
                <w:rFonts w:asciiTheme="minorEastAsia" w:hAnsiTheme="minorEastAsia" w:hint="eastAsia"/>
                <w:sz w:val="16"/>
                <w:szCs w:val="16"/>
              </w:rPr>
              <w:t xml:space="preserve"> 調査研究の評価</w:t>
            </w:r>
          </w:p>
          <w:p w:rsidR="008B3449" w:rsidRPr="0070528B" w:rsidRDefault="008C0D09" w:rsidP="0070528B">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調査研究の</w:t>
            </w:r>
            <w:r w:rsidR="008B3449" w:rsidRPr="0070528B">
              <w:rPr>
                <w:rFonts w:asciiTheme="minorEastAsia" w:hAnsiTheme="minorEastAsia" w:hint="eastAsia"/>
                <w:sz w:val="16"/>
                <w:szCs w:val="16"/>
              </w:rPr>
              <w:t>評価結果は以下のとおり。</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682AF8" w:rsidRPr="0070528B">
              <w:rPr>
                <w:rFonts w:asciiTheme="minorEastAsia" w:hAnsiTheme="minorEastAsia" w:hint="eastAsia"/>
                <w:sz w:val="16"/>
                <w:szCs w:val="16"/>
              </w:rPr>
              <w:t>事業者</w:t>
            </w:r>
            <w:r w:rsidR="000030B3">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rsidR="008B3449" w:rsidRPr="0070528B" w:rsidRDefault="008B3449" w:rsidP="0070528B">
            <w:pPr>
              <w:spacing w:line="0" w:lineRule="atLeast"/>
              <w:ind w:leftChars="86" w:left="181"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受託研究利用者が契約手続、納期、研究内容水準などの項目について評価。各年度とも5段階評価で4.</w:t>
            </w:r>
            <w:r w:rsidR="00706675">
              <w:rPr>
                <w:rFonts w:asciiTheme="minorEastAsia" w:hAnsiTheme="minorEastAsia" w:hint="eastAsia"/>
                <w:sz w:val="16"/>
                <w:szCs w:val="16"/>
              </w:rPr>
              <w:t>4</w:t>
            </w:r>
            <w:r w:rsidRPr="0070528B">
              <w:rPr>
                <w:rFonts w:asciiTheme="minorEastAsia" w:hAnsiTheme="minorEastAsia" w:hint="eastAsia"/>
                <w:sz w:val="16"/>
                <w:szCs w:val="16"/>
              </w:rPr>
              <w:t>以上の高評価を獲得（再掲）</w:t>
            </w:r>
            <w:r w:rsidR="00FB1964" w:rsidRPr="0070528B">
              <w:rPr>
                <w:rFonts w:asciiTheme="minorEastAsia" w:hAnsiTheme="minorEastAsia" w:hint="eastAsia"/>
                <w:sz w:val="16"/>
                <w:szCs w:val="16"/>
              </w:rPr>
              <w:t>。</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(2) </w:t>
            </w:r>
            <w:r w:rsidR="00682AF8" w:rsidRPr="0070528B">
              <w:rPr>
                <w:rFonts w:asciiTheme="minorEastAsia" w:hAnsiTheme="minorEastAsia" w:hint="eastAsia"/>
                <w:sz w:val="16"/>
                <w:szCs w:val="16"/>
              </w:rPr>
              <w:t>行政</w:t>
            </w:r>
            <w:r w:rsidR="008C0D09">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試験研究推進会議を通じて依頼を受けた行政課題について、到達水準などを</w:t>
            </w:r>
            <w:r w:rsidR="008C0D09">
              <w:rPr>
                <w:rFonts w:asciiTheme="minorEastAsia" w:hAnsiTheme="minorEastAsia" w:hint="eastAsia"/>
                <w:sz w:val="16"/>
                <w:szCs w:val="16"/>
              </w:rPr>
              <w:t>府</w:t>
            </w:r>
            <w:r w:rsidRPr="0070528B">
              <w:rPr>
                <w:rFonts w:asciiTheme="minorEastAsia" w:hAnsiTheme="minorEastAsia" w:hint="eastAsia"/>
                <w:sz w:val="16"/>
                <w:szCs w:val="16"/>
              </w:rPr>
              <w:t>が評価。各年度とも4段階評価で3.4以上の高評価を獲得。</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(3) </w:t>
            </w:r>
            <w:r w:rsidR="008B3449" w:rsidRPr="0070528B">
              <w:rPr>
                <w:rFonts w:asciiTheme="minorEastAsia" w:hAnsiTheme="minorEastAsia" w:hint="eastAsia"/>
                <w:sz w:val="16"/>
                <w:szCs w:val="16"/>
              </w:rPr>
              <w:t>外部研究資金で実施する調査研究</w:t>
            </w:r>
            <w:r w:rsidR="00682AF8" w:rsidRPr="0070528B">
              <w:rPr>
                <w:rFonts w:asciiTheme="minorEastAsia" w:hAnsiTheme="minorEastAsia" w:hint="eastAsia"/>
                <w:sz w:val="16"/>
                <w:szCs w:val="16"/>
              </w:rPr>
              <w:t>の評価</w:t>
            </w:r>
          </w:p>
          <w:p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大学・国立研究開発法人などの外部有識者で構成された研究アドバイザリー委員会が</w:t>
            </w:r>
            <w:r w:rsidR="008C0D09">
              <w:rPr>
                <w:rFonts w:asciiTheme="minorEastAsia" w:hAnsiTheme="minorEastAsia" w:hint="eastAsia"/>
                <w:sz w:val="16"/>
                <w:szCs w:val="16"/>
              </w:rPr>
              <w:t>、</w:t>
            </w:r>
            <w:r w:rsidR="001E7DAD">
              <w:rPr>
                <w:rFonts w:asciiTheme="minorEastAsia" w:hAnsiTheme="minorEastAsia" w:hint="eastAsia"/>
                <w:sz w:val="16"/>
                <w:szCs w:val="16"/>
              </w:rPr>
              <w:t>外部資金によって実施する調査研究課題</w:t>
            </w:r>
            <w:r w:rsidR="008C0D09">
              <w:rPr>
                <w:rFonts w:asciiTheme="minorEastAsia" w:hAnsiTheme="minorEastAsia" w:hint="eastAsia"/>
                <w:sz w:val="16"/>
                <w:szCs w:val="16"/>
              </w:rPr>
              <w:t>を</w:t>
            </w:r>
            <w:r w:rsidRPr="0070528B">
              <w:rPr>
                <w:rFonts w:asciiTheme="minorEastAsia" w:hAnsiTheme="minorEastAsia" w:hint="eastAsia"/>
                <w:sz w:val="16"/>
                <w:szCs w:val="16"/>
              </w:rPr>
              <w:t>評価。終了課題の評価（事後評価）は、各年度とも</w:t>
            </w:r>
            <w:r w:rsidR="00E63F01">
              <w:rPr>
                <w:rFonts w:asciiTheme="minorEastAsia" w:hAnsiTheme="minorEastAsia" w:hint="eastAsia"/>
                <w:sz w:val="16"/>
                <w:szCs w:val="16"/>
              </w:rPr>
              <w:t>4段階評価で</w:t>
            </w:r>
            <w:r w:rsidRPr="0070528B">
              <w:rPr>
                <w:rFonts w:asciiTheme="minorEastAsia" w:hAnsiTheme="minorEastAsia" w:hint="eastAsia"/>
                <w:sz w:val="16"/>
                <w:szCs w:val="16"/>
              </w:rPr>
              <w:t>3.2</w:t>
            </w:r>
            <w:r w:rsidR="008A522D">
              <w:rPr>
                <w:rFonts w:asciiTheme="minorEastAsia" w:hAnsiTheme="minorEastAsia" w:hint="eastAsia"/>
                <w:sz w:val="16"/>
                <w:szCs w:val="16"/>
              </w:rPr>
              <w:t>以上の</w:t>
            </w:r>
            <w:r w:rsidRPr="0070528B">
              <w:rPr>
                <w:rFonts w:asciiTheme="minorEastAsia" w:hAnsiTheme="minorEastAsia" w:hint="eastAsia"/>
                <w:sz w:val="16"/>
                <w:szCs w:val="16"/>
              </w:rPr>
              <w:t>評価を獲得。</w:t>
            </w:r>
          </w:p>
          <w:p w:rsidR="00552464" w:rsidRDefault="0055246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0D3B8E" w:rsidP="0070528B">
            <w:pPr>
              <w:spacing w:line="0" w:lineRule="atLeast"/>
              <w:rPr>
                <w:rFonts w:asciiTheme="minorEastAsia" w:hAnsiTheme="minorEastAsia"/>
                <w:sz w:val="16"/>
                <w:szCs w:val="16"/>
              </w:rPr>
            </w:pPr>
            <w:r>
              <w:rPr>
                <w:rFonts w:asciiTheme="minorEastAsia" w:hAnsiTheme="minorEastAsia" w:hint="eastAsia"/>
                <w:sz w:val="16"/>
                <w:szCs w:val="16"/>
              </w:rPr>
              <w:t>・</w:t>
            </w:r>
            <w:r w:rsidR="00682AF8" w:rsidRPr="0070528B">
              <w:rPr>
                <w:rFonts w:asciiTheme="minorEastAsia" w:hAnsiTheme="minorEastAsia" w:hint="eastAsia"/>
                <w:sz w:val="16"/>
                <w:szCs w:val="16"/>
              </w:rPr>
              <w:t>府による依頼課題の評価は3.4～3.6</w:t>
            </w:r>
            <w:r w:rsidR="00682AF8" w:rsidRPr="0070528B">
              <w:rPr>
                <w:rFonts w:asciiTheme="minorEastAsia" w:hAnsiTheme="minorEastAsia" w:hint="eastAsia"/>
                <w:color w:val="000000" w:themeColor="text1"/>
                <w:sz w:val="16"/>
                <w:szCs w:val="16"/>
              </w:rPr>
              <w:t>。高いレベルで</w:t>
            </w:r>
            <w:r w:rsidR="00552464" w:rsidRPr="0070528B">
              <w:rPr>
                <w:rFonts w:asciiTheme="minorEastAsia" w:hAnsiTheme="minorEastAsia" w:hint="eastAsia"/>
                <w:color w:val="000000" w:themeColor="text1"/>
                <w:sz w:val="16"/>
                <w:szCs w:val="16"/>
              </w:rPr>
              <w:t>数値目標をクリア。</w:t>
            </w:r>
          </w:p>
          <w:p w:rsidR="00552464" w:rsidRPr="0070528B" w:rsidRDefault="00552464" w:rsidP="009A0C3A">
            <w:pPr>
              <w:spacing w:line="0" w:lineRule="atLeast"/>
              <w:ind w:firstLineChars="1032" w:firstLine="1651"/>
              <w:jc w:val="left"/>
              <w:rPr>
                <w:rFonts w:asciiTheme="minorEastAsia" w:hAnsiTheme="minorEastAsia"/>
                <w:sz w:val="16"/>
                <w:szCs w:val="16"/>
              </w:rPr>
            </w:pPr>
            <w:r w:rsidRPr="0070528B">
              <w:rPr>
                <w:rFonts w:asciiTheme="minorEastAsia" w:hAnsiTheme="minorEastAsia" w:hint="eastAsia"/>
                <w:sz w:val="16"/>
                <w:szCs w:val="16"/>
              </w:rPr>
              <w:t>府による依頼課題の評価（4段階評価、総合評価平均）</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1760FF" w:rsidRPr="0070528B" w:rsidTr="00D841B8">
              <w:trPr>
                <w:trHeight w:val="227"/>
                <w:jc w:val="center"/>
              </w:trPr>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平均</w:t>
                  </w:r>
                </w:p>
              </w:tc>
            </w:tr>
            <w:tr w:rsidR="001760FF" w:rsidRPr="0070528B" w:rsidTr="00D841B8">
              <w:trPr>
                <w:trHeight w:val="227"/>
                <w:jc w:val="center"/>
              </w:trPr>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r>
          </w:tbl>
          <w:p w:rsidR="00EA04D4" w:rsidRDefault="00EA04D4"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B3449" w:rsidRPr="0070528B">
              <w:rPr>
                <w:rFonts w:asciiTheme="minorEastAsia" w:hAnsiTheme="minorEastAsia" w:hint="eastAsia"/>
                <w:sz w:val="16"/>
                <w:szCs w:val="16"/>
              </w:rPr>
              <w:t>連携による業務の質の向上</w:t>
            </w: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8B3449" w:rsidRPr="0070528B">
              <w:rPr>
                <w:rFonts w:asciiTheme="minorEastAsia" w:hAnsiTheme="minorEastAsia" w:hint="eastAsia"/>
                <w:sz w:val="16"/>
                <w:szCs w:val="16"/>
              </w:rPr>
              <w:t>事業者、大学、他の試験研究機関等との連携</w:t>
            </w:r>
          </w:p>
          <w:p w:rsidR="0081690B" w:rsidRPr="0070528B" w:rsidRDefault="0081690B" w:rsidP="0070528B">
            <w:pPr>
              <w:spacing w:line="0" w:lineRule="atLeast"/>
              <w:rPr>
                <w:rFonts w:asciiTheme="minorEastAsia" w:hAnsiTheme="minorEastAsia"/>
                <w:sz w:val="16"/>
                <w:szCs w:val="16"/>
              </w:rPr>
            </w:pPr>
          </w:p>
          <w:p w:rsidR="008B3449"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8B3449" w:rsidRPr="0070528B">
              <w:rPr>
                <w:rFonts w:asciiTheme="minorEastAsia" w:hAnsiTheme="minorEastAsia" w:hint="eastAsia"/>
                <w:sz w:val="16"/>
                <w:szCs w:val="16"/>
              </w:rPr>
              <w:t>課題解決、調査研究成果の普及を目的とした連携</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・国立研究開発法人、大学、行政、民間企業等とコンソーシアム（共同事業体）を構築し、農林水産省をはじめとする競争的資金等を活用し</w:t>
            </w:r>
            <w:r w:rsidR="008A522D">
              <w:rPr>
                <w:rFonts w:asciiTheme="minorEastAsia" w:hAnsiTheme="minorEastAsia" w:hint="eastAsia"/>
                <w:sz w:val="16"/>
                <w:szCs w:val="16"/>
              </w:rPr>
              <w:t>て</w:t>
            </w:r>
            <w:r w:rsidRPr="0070528B">
              <w:rPr>
                <w:rFonts w:asciiTheme="minorEastAsia" w:hAnsiTheme="minorEastAsia" w:hint="eastAsia"/>
                <w:sz w:val="16"/>
                <w:szCs w:val="16"/>
              </w:rPr>
              <w:t>試験研究を実施。</w:t>
            </w:r>
          </w:p>
          <w:p w:rsidR="008B3449" w:rsidRPr="0070528B"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金融機関と連携して、研究所見学会「食品技術支援ラボツアー」など</w:t>
            </w:r>
            <w:r>
              <w:rPr>
                <w:rFonts w:asciiTheme="minorEastAsia" w:hAnsiTheme="minorEastAsia" w:hint="eastAsia"/>
                <w:sz w:val="16"/>
                <w:szCs w:val="16"/>
              </w:rPr>
              <w:t>を</w:t>
            </w:r>
            <w:r w:rsidR="008B3449" w:rsidRPr="0070528B">
              <w:rPr>
                <w:rFonts w:asciiTheme="minorEastAsia" w:hAnsiTheme="minorEastAsia" w:hint="eastAsia"/>
                <w:sz w:val="16"/>
                <w:szCs w:val="16"/>
              </w:rPr>
              <w:t>実施（再掲）</w:t>
            </w:r>
          </w:p>
          <w:p w:rsidR="0081690B" w:rsidRDefault="0081690B" w:rsidP="0070528B">
            <w:pPr>
              <w:spacing w:line="0" w:lineRule="atLeast"/>
              <w:ind w:left="163" w:hangingChars="102" w:hanging="163"/>
              <w:rPr>
                <w:rFonts w:asciiTheme="minorEastAsia" w:hAnsiTheme="minorEastAsia"/>
                <w:sz w:val="16"/>
                <w:szCs w:val="16"/>
              </w:rPr>
            </w:pPr>
          </w:p>
          <w:p w:rsidR="00A812D8" w:rsidRPr="0070528B" w:rsidRDefault="00A812D8" w:rsidP="0070528B">
            <w:pPr>
              <w:spacing w:line="0" w:lineRule="atLeast"/>
              <w:ind w:left="163" w:hangingChars="102" w:hanging="163"/>
              <w:rPr>
                <w:rFonts w:asciiTheme="minorEastAsia" w:hAnsiTheme="minorEastAsia"/>
                <w:sz w:val="16"/>
                <w:szCs w:val="16"/>
              </w:rPr>
            </w:pPr>
          </w:p>
          <w:p w:rsidR="008B3449"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8B3449" w:rsidRPr="0070528B">
              <w:rPr>
                <w:rFonts w:asciiTheme="minorEastAsia" w:hAnsiTheme="minorEastAsia" w:hint="eastAsia"/>
                <w:sz w:val="16"/>
                <w:szCs w:val="16"/>
              </w:rPr>
              <w:t>技術力向上を目的とした大学との連携</w:t>
            </w:r>
          </w:p>
          <w:p w:rsidR="008B3449"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大阪府立大学と包括連携協定</w:t>
            </w:r>
            <w:r w:rsidR="00426095" w:rsidRPr="0070528B">
              <w:rPr>
                <w:rFonts w:asciiTheme="minorEastAsia" w:hAnsiTheme="minorEastAsia" w:hint="eastAsia"/>
                <w:sz w:val="16"/>
                <w:szCs w:val="16"/>
              </w:rPr>
              <w:t>を締結。協定に基づき、学術交流（共同研究、競争的資金への応募、法人職員の派遣）、教育（</w:t>
            </w:r>
            <w:r w:rsidR="008B3449" w:rsidRPr="0070528B">
              <w:rPr>
                <w:rFonts w:asciiTheme="minorEastAsia" w:hAnsiTheme="minorEastAsia" w:hint="eastAsia"/>
                <w:sz w:val="16"/>
                <w:szCs w:val="16"/>
              </w:rPr>
              <w:t>講師派遣、実習受け入れ）、地域貢献（共催セミナー）を実施。</w:t>
            </w:r>
          </w:p>
          <w:p w:rsidR="00343F7B" w:rsidRDefault="00343F7B"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B3449" w:rsidRPr="0070528B">
              <w:rPr>
                <w:rFonts w:asciiTheme="minorEastAsia" w:hAnsiTheme="minorEastAsia" w:hint="eastAsia"/>
                <w:sz w:val="16"/>
                <w:szCs w:val="16"/>
              </w:rPr>
              <w:t xml:space="preserve"> 府との緊密な連携</w:t>
            </w:r>
          </w:p>
          <w:p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府環境農林水産部へ職員1</w:t>
            </w:r>
            <w:r>
              <w:rPr>
                <w:rFonts w:asciiTheme="minorEastAsia" w:hAnsiTheme="minorEastAsia" w:hint="eastAsia"/>
                <w:sz w:val="16"/>
                <w:szCs w:val="16"/>
              </w:rPr>
              <w:t>名を派遣し、法人</w:t>
            </w:r>
            <w:r w:rsidR="008B3449" w:rsidRPr="0070528B">
              <w:rPr>
                <w:rFonts w:asciiTheme="minorEastAsia" w:hAnsiTheme="minorEastAsia" w:hint="eastAsia"/>
                <w:sz w:val="16"/>
                <w:szCs w:val="16"/>
              </w:rPr>
              <w:t>職員が府の施策に関わる機会を通じて府との連携を強化。</w:t>
            </w:r>
          </w:p>
          <w:p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・府からの</w:t>
            </w:r>
            <w:r w:rsidR="008B3449" w:rsidRPr="0070528B">
              <w:rPr>
                <w:rFonts w:asciiTheme="minorEastAsia" w:hAnsiTheme="minorEastAsia" w:hint="eastAsia"/>
                <w:sz w:val="16"/>
                <w:szCs w:val="16"/>
              </w:rPr>
              <w:t>依頼事項について、府と</w:t>
            </w:r>
            <w:r>
              <w:rPr>
                <w:rFonts w:asciiTheme="minorEastAsia" w:hAnsiTheme="minorEastAsia" w:hint="eastAsia"/>
                <w:sz w:val="16"/>
                <w:szCs w:val="16"/>
              </w:rPr>
              <w:t>法人</w:t>
            </w:r>
            <w:r w:rsidR="008B3449" w:rsidRPr="0070528B">
              <w:rPr>
                <w:rFonts w:asciiTheme="minorEastAsia" w:hAnsiTheme="minorEastAsia" w:hint="eastAsia"/>
                <w:sz w:val="16"/>
                <w:szCs w:val="16"/>
              </w:rPr>
              <w:t>で運営する「大阪府環境農林水産試験研究推進会議」を開催</w:t>
            </w:r>
            <w:r>
              <w:rPr>
                <w:rFonts w:asciiTheme="minorEastAsia" w:hAnsiTheme="minorEastAsia" w:hint="eastAsia"/>
                <w:sz w:val="16"/>
                <w:szCs w:val="16"/>
              </w:rPr>
              <w:t>。</w:t>
            </w:r>
            <w:r w:rsidR="008B3449" w:rsidRPr="0070528B">
              <w:rPr>
                <w:rFonts w:asciiTheme="minorEastAsia" w:hAnsiTheme="minorEastAsia" w:hint="eastAsia"/>
                <w:sz w:val="16"/>
                <w:szCs w:val="16"/>
              </w:rPr>
              <w:t>依頼事項として決定した研究調査課題（依頼課題）</w:t>
            </w:r>
            <w:r>
              <w:rPr>
                <w:rFonts w:asciiTheme="minorEastAsia" w:hAnsiTheme="minorEastAsia" w:hint="eastAsia"/>
                <w:sz w:val="16"/>
                <w:szCs w:val="16"/>
              </w:rPr>
              <w:t>を</w:t>
            </w:r>
            <w:r w:rsidR="008B3449" w:rsidRPr="0070528B">
              <w:rPr>
                <w:rFonts w:asciiTheme="minorEastAsia" w:hAnsiTheme="minorEastAsia" w:hint="eastAsia"/>
                <w:sz w:val="16"/>
                <w:szCs w:val="16"/>
              </w:rPr>
              <w:t>実施。</w:t>
            </w:r>
          </w:p>
          <w:p w:rsidR="00552464" w:rsidRPr="0070528B" w:rsidRDefault="00552464"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8B3449" w:rsidRPr="0070528B">
              <w:rPr>
                <w:rFonts w:asciiTheme="minorEastAsia" w:hAnsiTheme="minorEastAsia" w:hint="eastAsia"/>
                <w:sz w:val="16"/>
                <w:szCs w:val="16"/>
              </w:rPr>
              <w:t>知的財産権の取得・活用</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・「研究所知的財産ポリシー」「研究所職員勤務発明規程」など</w:t>
            </w:r>
            <w:r w:rsidR="00E43DC5">
              <w:rPr>
                <w:rFonts w:asciiTheme="minorEastAsia" w:hAnsiTheme="minorEastAsia" w:hint="eastAsia"/>
                <w:sz w:val="16"/>
                <w:szCs w:val="16"/>
              </w:rPr>
              <w:t>の</w:t>
            </w:r>
            <w:r w:rsidRPr="0070528B">
              <w:rPr>
                <w:rFonts w:asciiTheme="minorEastAsia" w:hAnsiTheme="minorEastAsia" w:hint="eastAsia"/>
                <w:sz w:val="16"/>
                <w:szCs w:val="16"/>
              </w:rPr>
              <w:t>諸規程を整備。</w:t>
            </w:r>
          </w:p>
          <w:p w:rsidR="0062494F" w:rsidRDefault="0062494F"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・H24～27</w:t>
            </w:r>
            <w:r w:rsidR="00E43DC5">
              <w:rPr>
                <w:rFonts w:asciiTheme="minorEastAsia" w:hAnsiTheme="minorEastAsia" w:hint="eastAsia"/>
                <w:sz w:val="16"/>
                <w:szCs w:val="16"/>
              </w:rPr>
              <w:t>の特許等出願件数は、特許・品種</w:t>
            </w:r>
            <w:r w:rsidR="00B03A14" w:rsidRPr="0070528B">
              <w:rPr>
                <w:rFonts w:asciiTheme="minorEastAsia" w:hAnsiTheme="minorEastAsia" w:hint="eastAsia"/>
                <w:sz w:val="16"/>
                <w:szCs w:val="16"/>
              </w:rPr>
              <w:t>16</w:t>
            </w:r>
            <w:r w:rsidR="00E43DC5">
              <w:rPr>
                <w:rFonts w:asciiTheme="minorEastAsia" w:hAnsiTheme="minorEastAsia" w:hint="eastAsia"/>
                <w:sz w:val="16"/>
                <w:szCs w:val="16"/>
              </w:rPr>
              <w:t>件、著作権・商標</w:t>
            </w:r>
            <w:r w:rsidR="001760FF" w:rsidRPr="0070528B">
              <w:rPr>
                <w:rFonts w:asciiTheme="minorEastAsia" w:hAnsiTheme="minorEastAsia" w:hint="eastAsia"/>
                <w:sz w:val="16"/>
                <w:szCs w:val="16"/>
              </w:rPr>
              <w:t>4</w:t>
            </w:r>
            <w:r w:rsidR="006C385C" w:rsidRPr="0070528B">
              <w:rPr>
                <w:rFonts w:asciiTheme="minorEastAsia" w:hAnsiTheme="minorEastAsia" w:hint="eastAsia"/>
                <w:sz w:val="16"/>
                <w:szCs w:val="16"/>
              </w:rPr>
              <w:t>件</w:t>
            </w:r>
          </w:p>
          <w:p w:rsidR="00B03A14" w:rsidRPr="0070528B" w:rsidRDefault="00B03A14" w:rsidP="00EA04D4">
            <w:pPr>
              <w:spacing w:line="0" w:lineRule="atLeast"/>
              <w:ind w:leftChars="87" w:left="183" w:firstLineChars="730" w:firstLine="1168"/>
              <w:rPr>
                <w:rFonts w:asciiTheme="minorEastAsia" w:hAnsiTheme="minorEastAsia"/>
                <w:sz w:val="16"/>
                <w:szCs w:val="16"/>
              </w:rPr>
            </w:pPr>
            <w:r w:rsidRPr="0070528B">
              <w:rPr>
                <w:rFonts w:asciiTheme="minorEastAsia" w:hAnsiTheme="minorEastAsia" w:hint="eastAsia"/>
                <w:sz w:val="16"/>
                <w:szCs w:val="16"/>
              </w:rPr>
              <w:t>Ｈ24～27年度の知的財産出願件数</w:t>
            </w:r>
          </w:p>
          <w:tbl>
            <w:tblPr>
              <w:tblStyle w:val="a3"/>
              <w:tblW w:w="0" w:type="auto"/>
              <w:tblInd w:w="1314" w:type="dxa"/>
              <w:tblLayout w:type="fixed"/>
              <w:tblLook w:val="04A0" w:firstRow="1" w:lastRow="0" w:firstColumn="1" w:lastColumn="0" w:noHBand="0" w:noVBand="1"/>
            </w:tblPr>
            <w:tblGrid>
              <w:gridCol w:w="1559"/>
              <w:gridCol w:w="992"/>
              <w:gridCol w:w="851"/>
              <w:gridCol w:w="850"/>
              <w:gridCol w:w="851"/>
              <w:gridCol w:w="719"/>
            </w:tblGrid>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特許・品種</w:t>
                  </w: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著作権・商標</w:t>
                  </w: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r>
          </w:tbl>
          <w:p w:rsidR="006C385C" w:rsidRPr="0070528B" w:rsidRDefault="006C385C" w:rsidP="0070528B">
            <w:pPr>
              <w:spacing w:line="0" w:lineRule="atLeast"/>
              <w:ind w:firstLineChars="260" w:firstLine="416"/>
              <w:rPr>
                <w:rFonts w:asciiTheme="minorEastAsia" w:hAnsiTheme="minorEastAsia"/>
                <w:sz w:val="16"/>
                <w:szCs w:val="16"/>
              </w:rPr>
            </w:pPr>
            <w:r w:rsidRPr="0070528B">
              <w:rPr>
                <w:rFonts w:asciiTheme="minorEastAsia" w:hAnsiTheme="minorEastAsia" w:hint="eastAsia"/>
                <w:sz w:val="16"/>
                <w:szCs w:val="16"/>
              </w:rPr>
              <w:t>第1期中期目標期間に出願した主な知的財産</w:t>
            </w:r>
          </w:p>
          <w:tbl>
            <w:tblPr>
              <w:tblStyle w:val="a3"/>
              <w:tblW w:w="0" w:type="auto"/>
              <w:tblInd w:w="463" w:type="dxa"/>
              <w:tblLayout w:type="fixed"/>
              <w:tblLook w:val="04A0" w:firstRow="1" w:lastRow="0" w:firstColumn="1" w:lastColumn="0" w:noHBand="0" w:noVBand="1"/>
            </w:tblPr>
            <w:tblGrid>
              <w:gridCol w:w="4253"/>
              <w:gridCol w:w="3680"/>
            </w:tblGrid>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当所で育成したブドウの系統「ポンタ」</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反芻動物用経口投与剤</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改良型イチゴ中空栽培槽</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害虫防除に使用する赤色照明</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ブドウハウス簡易換気装置</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プラズマ殺菌装置</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直売所向けの切り花保存バケット</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飲むデラジュレ</w:t>
                  </w:r>
                </w:p>
              </w:tc>
            </w:tr>
            <w:tr w:rsidR="006C385C" w:rsidRPr="0070528B" w:rsidTr="006A5931">
              <w:trPr>
                <w:trHeight w:val="227"/>
              </w:trPr>
              <w:tc>
                <w:tcPr>
                  <w:tcW w:w="4253" w:type="dxa"/>
                </w:tcPr>
                <w:p w:rsidR="006C385C" w:rsidRPr="0070528B" w:rsidRDefault="006C385C" w:rsidP="0070528B">
                  <w:pPr>
                    <w:spacing w:line="0" w:lineRule="atLeast"/>
                    <w:ind w:firstLineChars="197" w:firstLine="315"/>
                    <w:rPr>
                      <w:rFonts w:asciiTheme="minorEastAsia" w:hAnsiTheme="minorEastAsia"/>
                      <w:sz w:val="16"/>
                      <w:szCs w:val="16"/>
                    </w:rPr>
                  </w:pPr>
                  <w:r w:rsidRPr="0070528B">
                    <w:rPr>
                      <w:rFonts w:asciiTheme="minorEastAsia" w:hAnsiTheme="minorEastAsia" w:hint="eastAsia"/>
                      <w:sz w:val="16"/>
                      <w:szCs w:val="16"/>
                    </w:rPr>
                    <w:t>切り花の開花液</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汚泥高速処理システム</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養液栽培に係る抗菌発泡スチロール</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ユリの開花日予測ソフト</w:t>
                  </w:r>
                </w:p>
              </w:tc>
            </w:tr>
          </w:tbl>
          <w:p w:rsidR="006C385C" w:rsidRPr="0070528B" w:rsidRDefault="006C385C" w:rsidP="0070528B">
            <w:pPr>
              <w:spacing w:line="0" w:lineRule="atLeast"/>
              <w:rPr>
                <w:rFonts w:asciiTheme="minorEastAsia" w:hAnsiTheme="minorEastAsia"/>
                <w:sz w:val="16"/>
                <w:szCs w:val="16"/>
              </w:rPr>
            </w:pPr>
          </w:p>
          <w:p w:rsidR="008B3449" w:rsidRDefault="001760FF" w:rsidP="00E43DC5">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・第</w:t>
            </w:r>
            <w:r w:rsidR="00E43DC5">
              <w:rPr>
                <w:rFonts w:asciiTheme="minorEastAsia" w:hAnsiTheme="minorEastAsia" w:hint="eastAsia"/>
                <w:sz w:val="16"/>
                <w:szCs w:val="16"/>
              </w:rPr>
              <w:t>1</w:t>
            </w:r>
            <w:r w:rsidR="00E63F01">
              <w:rPr>
                <w:rFonts w:asciiTheme="minorEastAsia" w:hAnsiTheme="minorEastAsia" w:hint="eastAsia"/>
                <w:sz w:val="16"/>
                <w:szCs w:val="16"/>
              </w:rPr>
              <w:t>期中期目標期間の</w:t>
            </w:r>
            <w:r w:rsidRPr="0070528B">
              <w:rPr>
                <w:rFonts w:asciiTheme="minorEastAsia" w:hAnsiTheme="minorEastAsia" w:hint="eastAsia"/>
                <w:sz w:val="16"/>
                <w:szCs w:val="16"/>
              </w:rPr>
              <w:t>終了</w:t>
            </w:r>
            <w:r w:rsidR="008B3449" w:rsidRPr="0070528B">
              <w:rPr>
                <w:rFonts w:asciiTheme="minorEastAsia" w:hAnsiTheme="minorEastAsia" w:hint="eastAsia"/>
                <w:sz w:val="16"/>
                <w:szCs w:val="16"/>
              </w:rPr>
              <w:t>時点で、</w:t>
            </w:r>
            <w:r w:rsidR="00E43DC5" w:rsidRPr="00E43DC5">
              <w:rPr>
                <w:rFonts w:asciiTheme="minorEastAsia" w:hAnsiTheme="minorEastAsia" w:hint="eastAsia"/>
                <w:sz w:val="16"/>
                <w:szCs w:val="16"/>
              </w:rPr>
              <w:t>特許権22件、品種2件、商標権2件、著作権1件を保有するとともに、特許13件、品種1件、商標1件を出願中</w:t>
            </w:r>
            <w:r w:rsidR="008B3449" w:rsidRPr="0070528B">
              <w:rPr>
                <w:rFonts w:asciiTheme="minorEastAsia" w:hAnsiTheme="minorEastAsia" w:hint="eastAsia"/>
                <w:sz w:val="16"/>
                <w:szCs w:val="16"/>
              </w:rPr>
              <w:t>。また、保有する知的財産のうち9件について、企業の実施許諾等に関してライセンス契約を締結。</w:t>
            </w:r>
          </w:p>
          <w:p w:rsidR="002202E1" w:rsidRPr="0070528B" w:rsidRDefault="00682AF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・品種登録については、</w:t>
            </w:r>
            <w:r w:rsidR="00EB26BD">
              <w:rPr>
                <w:rFonts w:asciiTheme="minorEastAsia" w:hAnsiTheme="minorEastAsia" w:hint="eastAsia"/>
                <w:sz w:val="16"/>
                <w:szCs w:val="16"/>
              </w:rPr>
              <w:t>大阪</w:t>
            </w:r>
            <w:r w:rsidRPr="0070528B">
              <w:rPr>
                <w:rFonts w:asciiTheme="minorEastAsia" w:hAnsiTheme="minorEastAsia" w:hint="eastAsia"/>
                <w:sz w:val="16"/>
                <w:szCs w:val="16"/>
              </w:rPr>
              <w:t>オリジナル</w:t>
            </w:r>
            <w:r w:rsidR="00BE6F78">
              <w:rPr>
                <w:rFonts w:asciiTheme="minorEastAsia" w:hAnsiTheme="minorEastAsia" w:hint="eastAsia"/>
                <w:sz w:val="16"/>
                <w:szCs w:val="16"/>
              </w:rPr>
              <w:t>ぶどう</w:t>
            </w:r>
            <w:r w:rsidRPr="0070528B">
              <w:rPr>
                <w:rFonts w:asciiTheme="minorEastAsia" w:hAnsiTheme="minorEastAsia" w:hint="eastAsia"/>
                <w:sz w:val="16"/>
                <w:szCs w:val="16"/>
              </w:rPr>
              <w:t>「ポンタ」を出願。</w:t>
            </w:r>
          </w:p>
          <w:p w:rsidR="00426095" w:rsidRPr="0070528B" w:rsidRDefault="00426095"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５</w:t>
            </w:r>
            <w:r w:rsidR="008B3449" w:rsidRPr="0070528B">
              <w:rPr>
                <w:rFonts w:asciiTheme="minorEastAsia" w:hAnsiTheme="minorEastAsia" w:hint="eastAsia"/>
                <w:sz w:val="16"/>
                <w:szCs w:val="16"/>
              </w:rPr>
              <w:t xml:space="preserve"> 地域社会における先導的役割の発揮</w:t>
            </w:r>
          </w:p>
          <w:p w:rsidR="008B3449" w:rsidRPr="0070528B" w:rsidRDefault="008B3449" w:rsidP="00CB0E2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法人の有する農福連携に関するノウハウを活用し、</w:t>
            </w:r>
            <w:r w:rsidR="00CB0E2C" w:rsidRPr="0070528B">
              <w:rPr>
                <w:rFonts w:asciiTheme="minorEastAsia" w:hAnsiTheme="minorEastAsia" w:hint="eastAsia"/>
                <w:sz w:val="16"/>
                <w:szCs w:val="16"/>
              </w:rPr>
              <w:t>特別支援学校</w:t>
            </w:r>
            <w:r w:rsidR="00CB0E2C">
              <w:rPr>
                <w:rFonts w:asciiTheme="minorEastAsia" w:hAnsiTheme="minorEastAsia" w:hint="eastAsia"/>
                <w:sz w:val="16"/>
                <w:szCs w:val="16"/>
              </w:rPr>
              <w:t>の就労支援や府から受託した</w:t>
            </w:r>
            <w:r w:rsidR="00CB0E2C" w:rsidRPr="0070528B">
              <w:rPr>
                <w:rFonts w:asciiTheme="minorEastAsia" w:hAnsiTheme="minorEastAsia" w:hint="eastAsia"/>
                <w:sz w:val="16"/>
                <w:szCs w:val="16"/>
              </w:rPr>
              <w:t>「農と福祉の連携（ハートフルアグリ）促進事業」</w:t>
            </w:r>
            <w:r w:rsidR="00CB0E2C">
              <w:rPr>
                <w:rFonts w:asciiTheme="minorEastAsia" w:hAnsiTheme="minorEastAsia" w:hint="eastAsia"/>
                <w:sz w:val="16"/>
                <w:szCs w:val="16"/>
              </w:rPr>
              <w:t>を実施。</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w:t>
            </w:r>
            <w:r w:rsidRPr="0070528B">
              <w:rPr>
                <w:rFonts w:asciiTheme="minorEastAsia" w:hAnsiTheme="minorEastAsia" w:hint="eastAsia"/>
                <w:sz w:val="16"/>
                <w:szCs w:val="16"/>
              </w:rPr>
              <w:t>イタセンパラ保護</w:t>
            </w:r>
            <w:r w:rsidR="00CB0E2C">
              <w:rPr>
                <w:rFonts w:asciiTheme="minorEastAsia" w:hAnsiTheme="minorEastAsia" w:hint="eastAsia"/>
                <w:sz w:val="16"/>
                <w:szCs w:val="16"/>
              </w:rPr>
              <w:t>のノウハウを活用</w:t>
            </w:r>
            <w:r w:rsidRPr="0070528B">
              <w:rPr>
                <w:rFonts w:asciiTheme="minorEastAsia" w:hAnsiTheme="minorEastAsia" w:hint="eastAsia"/>
                <w:sz w:val="16"/>
                <w:szCs w:val="16"/>
              </w:rPr>
              <w:t>して、「淀川水系イタセンパラ保全市民ネットワーク（水生生物保全協会など</w:t>
            </w:r>
            <w:r w:rsidR="008B18BB">
              <w:rPr>
                <w:rFonts w:asciiTheme="minorEastAsia" w:hAnsiTheme="minorEastAsia" w:hint="eastAsia"/>
                <w:sz w:val="16"/>
                <w:szCs w:val="16"/>
              </w:rPr>
              <w:t>NPO</w:t>
            </w:r>
            <w:r w:rsidRPr="0070528B">
              <w:rPr>
                <w:rFonts w:asciiTheme="minorEastAsia" w:hAnsiTheme="minorEastAsia" w:hint="eastAsia"/>
                <w:sz w:val="16"/>
                <w:szCs w:val="16"/>
              </w:rPr>
              <w:t>・企業・大学・行政等で構成）」</w:t>
            </w:r>
            <w:r w:rsidR="00682AF8" w:rsidRPr="0070528B">
              <w:rPr>
                <w:rFonts w:asciiTheme="minorEastAsia" w:hAnsiTheme="minorEastAsia" w:hint="eastAsia"/>
                <w:sz w:val="16"/>
                <w:szCs w:val="16"/>
              </w:rPr>
              <w:t>を先導</w:t>
            </w:r>
            <w:r w:rsidRPr="0070528B">
              <w:rPr>
                <w:rFonts w:asciiTheme="minorEastAsia" w:hAnsiTheme="minorEastAsia" w:hint="eastAsia"/>
                <w:sz w:val="16"/>
                <w:szCs w:val="16"/>
              </w:rPr>
              <w:t>。</w:t>
            </w:r>
            <w:r w:rsidR="00CB0E2C">
              <w:rPr>
                <w:rFonts w:asciiTheme="minorEastAsia" w:hAnsiTheme="minorEastAsia" w:hint="eastAsia"/>
                <w:sz w:val="16"/>
                <w:szCs w:val="16"/>
              </w:rPr>
              <w:t>イタセンパラの放流等</w:t>
            </w:r>
            <w:r w:rsidRPr="0070528B">
              <w:rPr>
                <w:rFonts w:asciiTheme="minorEastAsia" w:hAnsiTheme="minorEastAsia" w:hint="eastAsia"/>
                <w:sz w:val="16"/>
                <w:szCs w:val="16"/>
              </w:rPr>
              <w:t>を実施。</w:t>
            </w:r>
            <w:r w:rsidR="00CB0E2C">
              <w:rPr>
                <w:rFonts w:asciiTheme="minorEastAsia" w:hAnsiTheme="minorEastAsia" w:hint="eastAsia"/>
                <w:sz w:val="16"/>
                <w:szCs w:val="16"/>
              </w:rPr>
              <w:t>本取組は</w:t>
            </w:r>
            <w:r w:rsidRPr="0070528B">
              <w:rPr>
                <w:rFonts w:asciiTheme="minorEastAsia" w:hAnsiTheme="minorEastAsia" w:hint="eastAsia"/>
                <w:sz w:val="16"/>
                <w:szCs w:val="16"/>
              </w:rPr>
              <w:t>H27年度に</w:t>
            </w:r>
            <w:r w:rsidR="00CB0E2C">
              <w:rPr>
                <w:rFonts w:asciiTheme="minorEastAsia" w:hAnsiTheme="minorEastAsia" w:hint="eastAsia"/>
                <w:sz w:val="16"/>
                <w:szCs w:val="16"/>
              </w:rPr>
              <w:t>「</w:t>
            </w:r>
            <w:r w:rsidRPr="0070528B">
              <w:rPr>
                <w:rFonts w:asciiTheme="minorEastAsia" w:hAnsiTheme="minorEastAsia" w:hint="eastAsia"/>
                <w:sz w:val="16"/>
                <w:szCs w:val="16"/>
              </w:rPr>
              <w:t>日本水大賞　環境大臣賞」を受賞。（再掲）</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w:t>
            </w:r>
            <w:r w:rsidR="008B18BB">
              <w:rPr>
                <w:rFonts w:asciiTheme="minorEastAsia" w:hAnsiTheme="minorEastAsia" w:hint="eastAsia"/>
                <w:sz w:val="16"/>
                <w:szCs w:val="16"/>
              </w:rPr>
              <w:t>のべ</w:t>
            </w:r>
            <w:r w:rsidRPr="0070528B">
              <w:rPr>
                <w:rFonts w:asciiTheme="minorEastAsia" w:hAnsiTheme="minorEastAsia" w:hint="eastAsia"/>
                <w:sz w:val="16"/>
                <w:szCs w:val="16"/>
              </w:rPr>
              <w:t>192件、数値目標を高いレベルでクリア。応募件数のうち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p>
          <w:p w:rsidR="0059197E" w:rsidRPr="0070528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・調査研究の評価において、事業</w:t>
            </w:r>
            <w:r w:rsidR="00F932C4" w:rsidRPr="0070528B">
              <w:rPr>
                <w:rFonts w:asciiTheme="minorEastAsia" w:hAnsiTheme="minorEastAsia" w:hint="eastAsia"/>
                <w:sz w:val="16"/>
                <w:szCs w:val="16"/>
              </w:rPr>
              <w:t>者</w:t>
            </w:r>
            <w:r w:rsidR="001E7DAD">
              <w:rPr>
                <w:rFonts w:asciiTheme="minorEastAsia" w:hAnsiTheme="minorEastAsia" w:hint="eastAsia"/>
                <w:sz w:val="16"/>
                <w:szCs w:val="16"/>
              </w:rPr>
              <w:t>による</w:t>
            </w:r>
            <w:r w:rsidRPr="0070528B">
              <w:rPr>
                <w:rFonts w:asciiTheme="minorEastAsia" w:hAnsiTheme="minorEastAsia" w:hint="eastAsia"/>
                <w:sz w:val="16"/>
                <w:szCs w:val="16"/>
              </w:rPr>
              <w:t>評価は</w:t>
            </w:r>
            <w:r w:rsidR="001E7DAD">
              <w:rPr>
                <w:rFonts w:asciiTheme="minorEastAsia" w:hAnsiTheme="minorEastAsia" w:hint="eastAsia"/>
                <w:sz w:val="16"/>
                <w:szCs w:val="16"/>
              </w:rPr>
              <w:t>5</w:t>
            </w:r>
            <w:r w:rsidR="009713C2" w:rsidRPr="0070528B">
              <w:rPr>
                <w:rFonts w:asciiTheme="minorEastAsia" w:hAnsiTheme="minorEastAsia" w:hint="eastAsia"/>
                <w:sz w:val="16"/>
                <w:szCs w:val="16"/>
              </w:rPr>
              <w:t>段階評価の4</w:t>
            </w:r>
            <w:r w:rsidRPr="0070528B">
              <w:rPr>
                <w:rFonts w:asciiTheme="minorEastAsia" w:hAnsiTheme="minorEastAsia" w:hint="eastAsia"/>
                <w:sz w:val="16"/>
                <w:szCs w:val="16"/>
              </w:rPr>
              <w:t>.</w:t>
            </w:r>
            <w:r w:rsidR="00787B7E" w:rsidRPr="0070528B">
              <w:rPr>
                <w:rFonts w:asciiTheme="minorEastAsia" w:hAnsiTheme="minorEastAsia" w:hint="eastAsia"/>
                <w:sz w:val="16"/>
                <w:szCs w:val="16"/>
              </w:rPr>
              <w:t>4</w:t>
            </w:r>
            <w:r w:rsidRPr="0070528B">
              <w:rPr>
                <w:rFonts w:asciiTheme="minorEastAsia" w:hAnsiTheme="minorEastAsia" w:hint="eastAsia"/>
                <w:sz w:val="16"/>
                <w:szCs w:val="16"/>
              </w:rPr>
              <w:t>～4.6、行政評価は</w:t>
            </w:r>
            <w:r w:rsidR="001E7DAD">
              <w:rPr>
                <w:rFonts w:asciiTheme="minorEastAsia" w:hAnsiTheme="minorEastAsia" w:hint="eastAsia"/>
                <w:sz w:val="16"/>
                <w:szCs w:val="16"/>
              </w:rPr>
              <w:t>4</w:t>
            </w:r>
            <w:r w:rsidRPr="0070528B">
              <w:rPr>
                <w:rFonts w:asciiTheme="minorEastAsia" w:hAnsiTheme="minorEastAsia" w:hint="eastAsia"/>
                <w:sz w:val="16"/>
                <w:szCs w:val="16"/>
              </w:rPr>
              <w:t>段階評価の3.4～3.6と数値目標を高いレベルでクリア。</w:t>
            </w:r>
          </w:p>
          <w:p w:rsidR="0059197E" w:rsidRPr="0070528B" w:rsidRDefault="0059197E"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・イタセンパラについて、</w:t>
            </w:r>
            <w:r w:rsidR="00B64B43">
              <w:rPr>
                <w:rFonts w:asciiTheme="minorEastAsia" w:hAnsiTheme="minorEastAsia" w:hint="eastAsia"/>
                <w:sz w:val="16"/>
                <w:szCs w:val="16"/>
              </w:rPr>
              <w:t>国</w:t>
            </w:r>
            <w:r w:rsidRPr="0070528B">
              <w:rPr>
                <w:rFonts w:asciiTheme="minorEastAsia" w:hAnsiTheme="minorEastAsia" w:hint="eastAsia"/>
                <w:sz w:val="16"/>
                <w:szCs w:val="16"/>
              </w:rPr>
              <w:t>や市民団体、大学等と共同で淀川への野生復帰プロジェクトを実施し、淀川での復活を確認。この取組はH27年度に</w:t>
            </w:r>
            <w:r w:rsidR="00B64B43">
              <w:rPr>
                <w:rFonts w:asciiTheme="minorEastAsia" w:hAnsiTheme="minorEastAsia" w:hint="eastAsia"/>
                <w:sz w:val="16"/>
                <w:szCs w:val="16"/>
              </w:rPr>
              <w:t>「日本水大賞　環境大臣賞」を受賞。</w:t>
            </w:r>
          </w:p>
          <w:p w:rsidR="0059197E" w:rsidRPr="0070528B" w:rsidRDefault="0059197E" w:rsidP="0070528B">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生物多様性の</w:t>
            </w:r>
            <w:r w:rsidR="00B64B43" w:rsidRPr="0070528B">
              <w:rPr>
                <w:rFonts w:asciiTheme="minorEastAsia" w:hAnsiTheme="minorEastAsia" w:hint="eastAsia"/>
                <w:sz w:val="16"/>
                <w:szCs w:val="16"/>
              </w:rPr>
              <w:t>保存について、企業CSR活動</w:t>
            </w:r>
            <w:r w:rsidR="00B64B43">
              <w:rPr>
                <w:rFonts w:asciiTheme="minorEastAsia" w:hAnsiTheme="minorEastAsia" w:hint="eastAsia"/>
                <w:sz w:val="16"/>
                <w:szCs w:val="16"/>
              </w:rPr>
              <w:t>を支援するため</w:t>
            </w:r>
            <w:r w:rsidR="00B64B43" w:rsidRPr="0070528B">
              <w:rPr>
                <w:rFonts w:asciiTheme="minorEastAsia" w:hAnsiTheme="minorEastAsia" w:hint="eastAsia"/>
                <w:sz w:val="16"/>
                <w:szCs w:val="16"/>
              </w:rPr>
              <w:t>おおさか生物多様性パートナー協定を企業と締結。パートナー協定に</w:t>
            </w:r>
            <w:r w:rsidR="00B64B43">
              <w:rPr>
                <w:rFonts w:asciiTheme="minorEastAsia" w:hAnsiTheme="minorEastAsia" w:hint="eastAsia"/>
                <w:sz w:val="16"/>
                <w:szCs w:val="16"/>
              </w:rPr>
              <w:t>より支援を行っている</w:t>
            </w:r>
            <w:r w:rsidR="00B64B43" w:rsidRPr="0070528B">
              <w:rPr>
                <w:rFonts w:asciiTheme="minorEastAsia" w:hAnsiTheme="minorEastAsia" w:hint="eastAsia"/>
                <w:sz w:val="16"/>
                <w:szCs w:val="16"/>
              </w:rPr>
              <w:t>パナソニックＥＳの活動が、おおさか環境賞奨励賞を受賞し、法人も協働賞を受賞。</w:t>
            </w:r>
          </w:p>
          <w:p w:rsidR="00343F7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法人の有する農福連携に関するノウハウを活用し、</w:t>
            </w:r>
            <w:r w:rsidR="00B64B43" w:rsidRPr="0070528B">
              <w:rPr>
                <w:rFonts w:asciiTheme="minorEastAsia" w:hAnsiTheme="minorEastAsia" w:hint="eastAsia"/>
                <w:sz w:val="16"/>
                <w:szCs w:val="16"/>
              </w:rPr>
              <w:t>特別支援学校</w:t>
            </w:r>
            <w:r w:rsidR="00B64B43">
              <w:rPr>
                <w:rFonts w:asciiTheme="minorEastAsia" w:hAnsiTheme="minorEastAsia" w:hint="eastAsia"/>
                <w:sz w:val="16"/>
                <w:szCs w:val="16"/>
              </w:rPr>
              <w:t>の就労支援や府から受託した</w:t>
            </w:r>
            <w:r w:rsidR="00B64B43" w:rsidRPr="0070528B">
              <w:rPr>
                <w:rFonts w:asciiTheme="minorEastAsia" w:hAnsiTheme="minorEastAsia" w:hint="eastAsia"/>
                <w:sz w:val="16"/>
                <w:szCs w:val="16"/>
              </w:rPr>
              <w:t>「農と福祉の連携（ハートフルアグリ）促進事業」</w:t>
            </w:r>
            <w:r w:rsidR="00B64B43">
              <w:rPr>
                <w:rFonts w:asciiTheme="minorEastAsia" w:hAnsiTheme="minorEastAsia" w:hint="eastAsia"/>
                <w:sz w:val="16"/>
                <w:szCs w:val="16"/>
              </w:rPr>
              <w:t>を実施。</w:t>
            </w:r>
          </w:p>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6A0513" w:rsidRPr="0070528B" w:rsidRDefault="00552464" w:rsidP="00BE6F78">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61336" w:rsidRPr="0070528B">
              <w:rPr>
                <w:rFonts w:asciiTheme="minorEastAsia" w:hAnsiTheme="minorEastAsia" w:hint="eastAsia"/>
                <w:sz w:val="16"/>
                <w:szCs w:val="16"/>
              </w:rPr>
              <w:t>選択と集中の観点から、さらに重点的かつ計画的に調査研究を進める必要がある。</w:t>
            </w:r>
          </w:p>
        </w:tc>
      </w:tr>
    </w:tbl>
    <w:p w:rsidR="009A0C3A" w:rsidRDefault="009A0C3A"/>
    <w:tbl>
      <w:tblPr>
        <w:tblStyle w:val="a3"/>
        <w:tblW w:w="15451" w:type="dxa"/>
        <w:tblInd w:w="108" w:type="dxa"/>
        <w:tblLayout w:type="fixed"/>
        <w:tblLook w:val="04A0" w:firstRow="1" w:lastRow="0" w:firstColumn="1" w:lastColumn="0" w:noHBand="0" w:noVBand="1"/>
      </w:tblPr>
      <w:tblGrid>
        <w:gridCol w:w="3348"/>
        <w:gridCol w:w="3456"/>
        <w:gridCol w:w="1736"/>
        <w:gridCol w:w="1737"/>
        <w:gridCol w:w="1736"/>
        <w:gridCol w:w="1737"/>
        <w:gridCol w:w="1701"/>
      </w:tblGrid>
      <w:tr w:rsidR="00AF2B6B" w:rsidRPr="0070528B" w:rsidTr="009A0C3A">
        <w:trPr>
          <w:trHeight w:val="424"/>
        </w:trPr>
        <w:tc>
          <w:tcPr>
            <w:tcW w:w="6804" w:type="dxa"/>
            <w:gridSpan w:val="2"/>
            <w:vMerge w:val="restart"/>
            <w:vAlign w:val="center"/>
          </w:tcPr>
          <w:p w:rsidR="00AF2B6B" w:rsidRPr="009A0C3A" w:rsidRDefault="009A0C3A" w:rsidP="0070528B">
            <w:pPr>
              <w:spacing w:line="0" w:lineRule="atLeast"/>
            </w:pPr>
            <w:r>
              <w:br w:type="page"/>
            </w:r>
            <w:r>
              <w:br w:type="page"/>
            </w:r>
            <w:r>
              <w:br w:type="page"/>
            </w:r>
            <w:r>
              <w:br w:type="page"/>
            </w:r>
            <w:r w:rsidR="00AF2B6B" w:rsidRPr="0070528B">
              <w:rPr>
                <w:rFonts w:asciiTheme="minorEastAsia" w:hAnsiTheme="minorEastAsia" w:hint="eastAsia"/>
                <w:b/>
                <w:sz w:val="16"/>
                <w:szCs w:val="16"/>
              </w:rPr>
              <w:t>大項目４　業務運営、組織運営、財務内容等の改善と効率化</w:t>
            </w:r>
          </w:p>
        </w:tc>
        <w:tc>
          <w:tcPr>
            <w:tcW w:w="6946" w:type="dxa"/>
            <w:gridSpan w:val="4"/>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AF2B6B" w:rsidRPr="0070528B" w:rsidTr="009A0C3A">
        <w:trPr>
          <w:trHeight w:val="171"/>
        </w:trPr>
        <w:tc>
          <w:tcPr>
            <w:tcW w:w="6804" w:type="dxa"/>
            <w:gridSpan w:val="2"/>
            <w:vMerge/>
            <w:vAlign w:val="center"/>
          </w:tcPr>
          <w:p w:rsidR="00AF2B6B" w:rsidRPr="0070528B" w:rsidRDefault="00AF2B6B" w:rsidP="0070528B">
            <w:pPr>
              <w:spacing w:line="0" w:lineRule="atLeast"/>
              <w:jc w:val="center"/>
              <w:rPr>
                <w:rFonts w:asciiTheme="minorEastAsia" w:hAnsiTheme="minorEastAsia"/>
                <w:sz w:val="16"/>
                <w:szCs w:val="16"/>
              </w:rPr>
            </w:pPr>
          </w:p>
        </w:tc>
        <w:tc>
          <w:tcPr>
            <w:tcW w:w="1736"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701" w:type="dxa"/>
            <w:vMerge/>
          </w:tcPr>
          <w:p w:rsidR="00AF2B6B" w:rsidRPr="0070528B" w:rsidRDefault="00AF2B6B" w:rsidP="0070528B">
            <w:pPr>
              <w:spacing w:line="0" w:lineRule="atLeast"/>
              <w:rPr>
                <w:rFonts w:asciiTheme="minorEastAsia" w:hAnsiTheme="minorEastAsia"/>
                <w:sz w:val="16"/>
                <w:szCs w:val="16"/>
              </w:rPr>
            </w:pPr>
          </w:p>
        </w:tc>
      </w:tr>
      <w:tr w:rsidR="0094229A" w:rsidRPr="0070528B" w:rsidTr="0094229A">
        <w:trPr>
          <w:trHeight w:val="424"/>
        </w:trPr>
        <w:tc>
          <w:tcPr>
            <w:tcW w:w="3348" w:type="dxa"/>
            <w:vAlign w:val="center"/>
          </w:tcPr>
          <w:p w:rsidR="0094229A" w:rsidRPr="0070528B" w:rsidRDefault="0094229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94229A" w:rsidRPr="0070528B" w:rsidRDefault="0094229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c>
          <w:tcPr>
            <w:tcW w:w="1701" w:type="dxa"/>
            <w:vAlign w:val="center"/>
          </w:tcPr>
          <w:p w:rsidR="0094229A" w:rsidRPr="0094229A" w:rsidRDefault="0094229A" w:rsidP="0094229A">
            <w:pPr>
              <w:jc w:val="center"/>
              <w:rPr>
                <w:rFonts w:asciiTheme="minorEastAsia" w:hAnsiTheme="minorEastAsia"/>
                <w:color w:val="FF0000"/>
                <w:sz w:val="16"/>
                <w:szCs w:val="16"/>
                <w:highlight w:val="yellow"/>
              </w:rPr>
            </w:pPr>
            <w:r w:rsidRPr="0075511B">
              <w:rPr>
                <w:rFonts w:asciiTheme="minorEastAsia" w:hAnsiTheme="minorEastAsia" w:hint="eastAsia"/>
                <w:sz w:val="16"/>
                <w:szCs w:val="16"/>
              </w:rPr>
              <w:t>A</w:t>
            </w:r>
          </w:p>
        </w:tc>
      </w:tr>
      <w:tr w:rsidR="008F08D9" w:rsidRPr="0070528B" w:rsidTr="001B40AA">
        <w:trPr>
          <w:trHeight w:val="423"/>
        </w:trPr>
        <w:tc>
          <w:tcPr>
            <w:tcW w:w="3348" w:type="dxa"/>
            <w:vAlign w:val="center"/>
          </w:tcPr>
          <w:p w:rsidR="008F08D9" w:rsidRPr="0070528B" w:rsidRDefault="008F08D9" w:rsidP="0070528B">
            <w:pPr>
              <w:autoSpaceDE w:val="0"/>
              <w:autoSpaceDN w:val="0"/>
              <w:spacing w:line="0" w:lineRule="atLeast"/>
              <w:rPr>
                <w:rFonts w:asciiTheme="minorEastAsia" w:hAnsiTheme="minorEastAsia" w:cs="MSGothic"/>
                <w:kern w:val="0"/>
                <w:sz w:val="16"/>
                <w:szCs w:val="16"/>
              </w:rPr>
            </w:pPr>
          </w:p>
          <w:p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 業務運営の改善</w:t>
            </w:r>
          </w:p>
          <w:p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（１）自律的な業務運営</w:t>
            </w:r>
          </w:p>
          <w:p w:rsidR="008F08D9" w:rsidRPr="0070528B" w:rsidRDefault="004401E2" w:rsidP="00CD6B60">
            <w:pPr>
              <w:autoSpaceDE w:val="0"/>
              <w:autoSpaceDN w:val="0"/>
              <w:spacing w:line="0" w:lineRule="atLeast"/>
              <w:ind w:firstLineChars="100" w:firstLine="160"/>
              <w:rPr>
                <w:rFonts w:asciiTheme="minorEastAsia" w:hAnsiTheme="minorEastAsia" w:cs="MSGothic"/>
                <w:kern w:val="0"/>
                <w:sz w:val="16"/>
                <w:szCs w:val="16"/>
              </w:rPr>
            </w:pPr>
            <w:r w:rsidRPr="004401E2">
              <w:rPr>
                <w:rFonts w:asciiTheme="minorEastAsia" w:hAnsiTheme="minorEastAsia" w:cs="MSGothic" w:hint="eastAsia"/>
                <w:kern w:val="0"/>
                <w:sz w:val="16"/>
                <w:szCs w:val="16"/>
              </w:rPr>
              <w:t>理事長のマネジメントのもと、多様な技術的ニーズの変化に迅速かつ効果的に対応できるよう、業務の内容やその実施状況を絶えず点検・分析し、その結果を踏まえ、機動的に業務を見直すなど、自律的・効果的な業務運営を行うこと。</w:t>
            </w:r>
          </w:p>
          <w:p w:rsidR="008F08D9" w:rsidRPr="0070528B" w:rsidRDefault="008F08D9" w:rsidP="0070528B">
            <w:pPr>
              <w:autoSpaceDE w:val="0"/>
              <w:autoSpaceDN w:val="0"/>
              <w:spacing w:line="0" w:lineRule="atLeast"/>
              <w:rPr>
                <w:rFonts w:asciiTheme="minorEastAsia" w:hAnsiTheme="minorEastAsia" w:cs="MSGothic"/>
                <w:kern w:val="0"/>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8F08D9"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組織の自律性と業務の専門性を高められるよう人員を配置すること。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EA04D4" w:rsidRPr="0070528B" w:rsidRDefault="00EA04D4"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意思決定や事務処理を簡素化・合理化するなど、事務処理の効率化を進めること。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75815" w:rsidRPr="0070528B" w:rsidRDefault="00875815"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運営費交付金における人件費相当額を固定するという考え方のもとに、弾力的な人員配置を行うことにより、研究体制の強化を図ること。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長期的展望に立って計画的に、また技術的ニーズに応じて機動的に、優秀な人材を確保すること。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rsidR="008F08D9" w:rsidRDefault="00875815" w:rsidP="00875815">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職員や組織としての研究力・技術力が将来にわたって維持・向上されるよう、職員が習得すべき能力を定めた研修制度を確立すること。</w:t>
            </w:r>
          </w:p>
          <w:p w:rsidR="00875815" w:rsidRDefault="00875815" w:rsidP="00875815">
            <w:pPr>
              <w:autoSpaceDE w:val="0"/>
              <w:autoSpaceDN w:val="0"/>
              <w:spacing w:line="0" w:lineRule="atLeast"/>
              <w:ind w:firstLineChars="100" w:firstLine="160"/>
              <w:rPr>
                <w:rFonts w:asciiTheme="minorEastAsia" w:hAnsiTheme="minorEastAsia"/>
                <w:sz w:val="16"/>
                <w:szCs w:val="16"/>
              </w:rPr>
            </w:pPr>
          </w:p>
          <w:p w:rsidR="00875815" w:rsidRDefault="00875815" w:rsidP="00875815">
            <w:pPr>
              <w:autoSpaceDE w:val="0"/>
              <w:autoSpaceDN w:val="0"/>
              <w:spacing w:line="0" w:lineRule="atLeast"/>
              <w:ind w:firstLineChars="100" w:firstLine="160"/>
              <w:rPr>
                <w:rFonts w:asciiTheme="minorEastAsia" w:hAnsiTheme="minorEastAsia"/>
                <w:sz w:val="16"/>
                <w:szCs w:val="16"/>
              </w:rPr>
            </w:pPr>
          </w:p>
          <w:p w:rsidR="00875815" w:rsidRPr="00875815" w:rsidRDefault="00875815" w:rsidP="00875815">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23" w:firstLine="37"/>
              <w:rPr>
                <w:rFonts w:asciiTheme="minorEastAsia" w:hAnsiTheme="minorEastAsia"/>
                <w:sz w:val="16"/>
                <w:szCs w:val="16"/>
              </w:rPr>
            </w:pPr>
            <w:r w:rsidRPr="0070528B">
              <w:rPr>
                <w:rFonts w:asciiTheme="minorEastAsia" w:hAnsiTheme="minorEastAsia" w:hint="eastAsia"/>
                <w:sz w:val="16"/>
                <w:szCs w:val="16"/>
              </w:rPr>
              <w:t>② 人事評価制度の確立</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職員の職務能力及び勤務意欲の向上を促すため、業績を的確かつ客観的に評価できる人事評価制度を確立すること。</w:t>
            </w: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9A0C3A" w:rsidRPr="0070528B" w:rsidRDefault="009A0C3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職員・職場の士気を高め、職員の能力を最大限に発揮させ、組織を活性化させるため、職員へのインセンティブを制度化すること。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E152B5" w:rsidRPr="0070528B" w:rsidRDefault="00E152B5" w:rsidP="0070528B">
            <w:pPr>
              <w:autoSpaceDE w:val="0"/>
              <w:autoSpaceDN w:val="0"/>
              <w:spacing w:line="0" w:lineRule="atLeast"/>
              <w:rPr>
                <w:rFonts w:asciiTheme="minorEastAsia" w:hAnsiTheme="minorEastAsia"/>
                <w:sz w:val="16"/>
                <w:szCs w:val="16"/>
              </w:rPr>
            </w:pPr>
          </w:p>
          <w:p w:rsidR="000C1C45" w:rsidRDefault="000C1C45" w:rsidP="0070528B">
            <w:pPr>
              <w:autoSpaceDE w:val="0"/>
              <w:autoSpaceDN w:val="0"/>
              <w:spacing w:line="0" w:lineRule="atLeast"/>
              <w:rPr>
                <w:rFonts w:asciiTheme="minorEastAsia" w:hAnsiTheme="minorEastAsia"/>
                <w:sz w:val="16"/>
                <w:szCs w:val="16"/>
              </w:rPr>
            </w:pPr>
          </w:p>
          <w:p w:rsidR="009A0C3A" w:rsidRPr="0070528B" w:rsidRDefault="009A0C3A" w:rsidP="0070528B">
            <w:pPr>
              <w:autoSpaceDE w:val="0"/>
              <w:autoSpaceDN w:val="0"/>
              <w:spacing w:line="0" w:lineRule="atLeast"/>
              <w:rPr>
                <w:rFonts w:asciiTheme="minorEastAsia" w:hAnsiTheme="minorEastAsia"/>
                <w:sz w:val="16"/>
                <w:szCs w:val="16"/>
              </w:rPr>
            </w:pPr>
          </w:p>
          <w:p w:rsidR="00426095" w:rsidRDefault="00426095"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 xml:space="preserve">３ </w:t>
            </w:r>
            <w:r w:rsidR="008F08D9" w:rsidRPr="0070528B">
              <w:rPr>
                <w:rFonts w:asciiTheme="minorEastAsia" w:hAnsiTheme="minorEastAsia" w:cs="MSGothic" w:hint="eastAsia"/>
                <w:kern w:val="0"/>
                <w:sz w:val="16"/>
                <w:szCs w:val="16"/>
              </w:rPr>
              <w:t>財務内容の改善に関する事項</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経費の執行状況を絶えず点検するとともに、職員のコスト意識を醸成するなどにより、経費を効率的に執行すること。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FD6616" w:rsidRPr="0070528B" w:rsidRDefault="00FD6616"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業務執行に当たり、常に法令を遵守するとともに、中立性及び公平性を確保すること。</w:t>
            </w:r>
          </w:p>
          <w:p w:rsidR="008F08D9" w:rsidRDefault="008F08D9" w:rsidP="0070528B">
            <w:pPr>
              <w:autoSpaceDE w:val="0"/>
              <w:autoSpaceDN w:val="0"/>
              <w:spacing w:line="0" w:lineRule="atLeast"/>
              <w:rPr>
                <w:rFonts w:asciiTheme="minorEastAsia" w:hAnsiTheme="minorEastAsia"/>
                <w:sz w:val="16"/>
                <w:szCs w:val="16"/>
              </w:rPr>
            </w:pPr>
          </w:p>
          <w:p w:rsidR="00875815" w:rsidRPr="0070528B" w:rsidRDefault="00875815"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施設及び設備機器を良好かつ安全な状態で保持し、業務を円滑に進めるため、計画的に整備を進めること。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6C4B70" w:rsidRDefault="006C4B70" w:rsidP="0070528B">
            <w:pPr>
              <w:autoSpaceDE w:val="0"/>
              <w:autoSpaceDN w:val="0"/>
              <w:spacing w:line="0" w:lineRule="atLeast"/>
              <w:ind w:firstLineChars="100" w:firstLine="160"/>
              <w:rPr>
                <w:rFonts w:asciiTheme="minorEastAsia" w:hAnsiTheme="minorEastAsia"/>
                <w:sz w:val="16"/>
                <w:szCs w:val="16"/>
              </w:rPr>
            </w:pPr>
          </w:p>
          <w:p w:rsidR="006C4B70" w:rsidRPr="0070528B" w:rsidRDefault="006C4B70"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研究所が有する技術・ノウハウやフィールド・施設などの資源は、有効に活用すること。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9A0C3A" w:rsidRPr="0070528B" w:rsidRDefault="009A0C3A"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手数料や利用料については、受益者負担を前提に適正な料金を設定すること。</w:t>
            </w:r>
          </w:p>
          <w:p w:rsidR="00064C32" w:rsidRDefault="00064C32" w:rsidP="0070528B">
            <w:pPr>
              <w:autoSpaceDE w:val="0"/>
              <w:autoSpaceDN w:val="0"/>
              <w:spacing w:line="0" w:lineRule="atLeast"/>
              <w:ind w:firstLineChars="100" w:firstLine="160"/>
              <w:rPr>
                <w:rFonts w:asciiTheme="minorEastAsia" w:hAnsiTheme="minorEastAsia"/>
                <w:sz w:val="16"/>
                <w:szCs w:val="16"/>
              </w:rPr>
            </w:pPr>
          </w:p>
          <w:p w:rsidR="00DE7D59" w:rsidRPr="0070528B" w:rsidRDefault="00DE7D5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職員が安全で快適な労働環境で業務に従事できるよう配慮するとともに、事故等の未然防止に努めること。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064C32" w:rsidRPr="0070528B" w:rsidRDefault="00064C32"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個人情報保護及び情報公開は、関係法令に基づき適正に対応すること。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875815">
            <w:pPr>
              <w:autoSpaceDE w:val="0"/>
              <w:autoSpaceDN w:val="0"/>
              <w:spacing w:line="0" w:lineRule="atLeast"/>
              <w:rPr>
                <w:rFonts w:asciiTheme="minorEastAsia" w:hAnsiTheme="minorEastAsia"/>
                <w:sz w:val="16"/>
                <w:szCs w:val="16"/>
              </w:rPr>
            </w:pPr>
          </w:p>
          <w:p w:rsidR="00F52EBA" w:rsidRPr="0070528B" w:rsidRDefault="00F52EB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8F08D9" w:rsidP="006C4B7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業務の運営に当たっては、環境に配慮するよう努めること。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3456" w:type="dxa"/>
          </w:tcPr>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理事長のマネジメントのもと、自主的な経営判断に基づく機動的な運営を行うため、業務の実施状況を絶えず検証し、その結果を踏まえ、組織体制や業務運営の見直しを行う。</w:t>
            </w:r>
          </w:p>
          <w:p w:rsidR="009A0C3A" w:rsidRDefault="009A0C3A"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75815" w:rsidRPr="0070528B" w:rsidRDefault="00875815"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4401E2" w:rsidRPr="004401E2"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自律的な法人運営を図るため、段階的に職員のプロパー化を進める。</w:t>
            </w:r>
          </w:p>
          <w:p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また、府との連携を維持するとともに行政機能を補完するため、一部の部門において府職員の派遣要請を当面継続する。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意思決定や事務処理の簡素化・合理化を推進するとともに、内部管理事務における定型的業務についてアウトソーシングの導入や職員の非常勤化等により事務の効率化を進める。</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効果的な人員配置や事務処理の効率化により、資金捻出をし、研究員の確保やその資質向上を図るなど、研究体制を強化する。</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長期的な展望に立った職員配置計画を策定し、その計画に基づき職員採用を行う。</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優秀な人材を確保するため、任期付職員の採用、外部研究者の招へい、新たな職種の新設等の多様な雇用形態を導入する。</w:t>
            </w:r>
          </w:p>
          <w:p w:rsidR="004724E1" w:rsidRDefault="004724E1"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rsidR="00875815" w:rsidRPr="00875815"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職員の職種・職階に応じて習得すべき能力等を定めた職員育成計画を策定し、その計画に基づき職員研修を実施する。</w:t>
            </w:r>
          </w:p>
          <w:p w:rsidR="008F08D9" w:rsidRPr="0070528B"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また、組織としての技術力・研究力を将来にわたって維持するため、活発な職場内指導・職場内研鑽に取り組む。</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人事評価制度の確立</w:t>
            </w:r>
          </w:p>
          <w:p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職員の職務能力及び勤務意欲の向上を促すため、職員の業務実態に即して的確かつ客観的に業績を評価できる人事評価制度を確立する。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優秀な調査研究に対する研究資金の支給やめざましい業績を上げた職員の表彰等、インセンティブ制度を具体化する。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580B6D" w:rsidRPr="0070528B" w:rsidRDefault="00580B6D" w:rsidP="0070528B">
            <w:pPr>
              <w:spacing w:line="0" w:lineRule="atLeast"/>
              <w:rPr>
                <w:rFonts w:asciiTheme="minorEastAsia" w:hAnsiTheme="minorEastAsia"/>
                <w:sz w:val="16"/>
                <w:szCs w:val="16"/>
              </w:rPr>
            </w:pPr>
          </w:p>
          <w:p w:rsidR="00426095" w:rsidRDefault="00426095"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F08D9" w:rsidRPr="0070528B">
              <w:rPr>
                <w:rFonts w:asciiTheme="minorEastAsia" w:hAnsiTheme="minorEastAsia" w:hint="eastAsia"/>
                <w:sz w:val="16"/>
                <w:szCs w:val="16"/>
              </w:rPr>
              <w:t>財務内容の改善に関する目標を達成するためとるべき措置</w:t>
            </w:r>
          </w:p>
          <w:p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経費の執行状況について、定期的な確認を行うとともに、会計制度に関する研修の実施し、職員のコスト意識の醸成に努めるなどして、経費の効率的な執行を図る。</w:t>
            </w:r>
          </w:p>
          <w:p w:rsidR="003354F0" w:rsidRPr="0070528B" w:rsidRDefault="003354F0" w:rsidP="0070528B">
            <w:pPr>
              <w:spacing w:line="0" w:lineRule="atLeast"/>
              <w:rPr>
                <w:rFonts w:asciiTheme="minorEastAsia" w:hAnsiTheme="minorEastAsia"/>
                <w:sz w:val="16"/>
                <w:szCs w:val="16"/>
              </w:rPr>
            </w:pPr>
          </w:p>
          <w:p w:rsidR="008065F8"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rsidR="00FD6616"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8065F8" w:rsidRPr="0070528B" w:rsidRDefault="008065F8" w:rsidP="0070528B">
            <w:pPr>
              <w:spacing w:line="0" w:lineRule="atLeast"/>
              <w:rPr>
                <w:rFonts w:asciiTheme="minorEastAsia" w:hAnsiTheme="minorEastAsia"/>
                <w:sz w:val="16"/>
                <w:szCs w:val="16"/>
              </w:rPr>
            </w:pPr>
          </w:p>
          <w:p w:rsidR="008065F8" w:rsidRPr="0070528B" w:rsidRDefault="008065F8" w:rsidP="0070528B">
            <w:pPr>
              <w:spacing w:line="0" w:lineRule="atLeast"/>
              <w:rPr>
                <w:rFonts w:asciiTheme="minorEastAsia" w:hAnsiTheme="minorEastAsia"/>
                <w:sz w:val="16"/>
                <w:szCs w:val="16"/>
              </w:rPr>
            </w:pPr>
          </w:p>
          <w:p w:rsidR="00AE5FC6" w:rsidRDefault="00AE5FC6"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業務執行における中立性及び公平性を確保し、調査研究における不正行為を防止するため、定款に定める監事を中心とした内部監査を実施するとともに、関連規程を制定し職員に対する研修を実施する。</w:t>
            </w:r>
          </w:p>
          <w:p w:rsidR="008F08D9" w:rsidRPr="0070528B"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施設については、適切な維持管理により、その長寿命化を図り、管理運営に関するコストの縮減に努め、中長期的な視点に立ち、計画的な整備に取り組む。</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特に、老朽化が著しい食とみどり技術センター本館・別館及び水生生物センターについては、平成28年度中の竣工を目指し整備を行う。</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老朽化が著しく運用コストが高い現調査船を廃止し、より小型で運用コストがより低い調査船を新たに建造する。</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また、設備機器については、研究機能に支障をきたさないよう計画的な整備に取り組む。</w:t>
            </w:r>
          </w:p>
          <w:p w:rsidR="0052387A" w:rsidRPr="0070528B" w:rsidRDefault="0052387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知見や施設設備等研究所が有する資源を有効に活用し、市町村や事業者に対する技術指導・研修や講習会の実施、企業・教育機関等へのフィールドの提供等行う。</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利用者のニーズ、他府県等のサービスの水準等を踏まえ、利用者に過度な負担とならないよう適正な料金を設定する。</w:t>
            </w: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職員が安全で快適な労働環境で業務に従事できるよう配慮するとともに、労働安全衛生管理体制の整備、安全管理に係る研修等を実施し、事故等の発生を未然に防止するよう取り組む。</w:t>
            </w:r>
          </w:p>
          <w:p w:rsidR="006C4B70" w:rsidRPr="0070528B" w:rsidRDefault="006C4B70"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Default="00875815" w:rsidP="006C4B7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個人情報、企業情報等の漏えい防止のため、大阪府個人情報保護条例（平成８年大阪府条例第２号）及び大阪府情報公開条例（平成11年大阪府条例第39号）に基づきセキュリティポリシーの策定等を行い、適切な情報管理を行う。</w:t>
            </w:r>
          </w:p>
          <w:p w:rsidR="00875815" w:rsidRPr="0070528B" w:rsidRDefault="0087581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8F08D9" w:rsidP="006C4B7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府の環境マネジメントシステムに準拠した環境管理基本方針及びマニュアルを策定し、省エネルギー、３Ｒ（リデュース、リユース、リサイクル）の推進及び化学物質の適正管理等、環境に配慮した運営に取り組む。</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8647" w:type="dxa"/>
            <w:gridSpan w:val="5"/>
          </w:tcPr>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・試験研究業務に係る進捗報告会（各月1回実施）と定常業務に係る業務報告会（隔月1回実施）を開催し、業務の進捗管理を</w:t>
            </w:r>
            <w:r w:rsidR="007D3362" w:rsidRPr="0070528B">
              <w:rPr>
                <w:rFonts w:asciiTheme="minorEastAsia" w:hAnsiTheme="minorEastAsia" w:hint="eastAsia"/>
                <w:sz w:val="16"/>
                <w:szCs w:val="16"/>
              </w:rPr>
              <w:t>実施。</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・業務の効率化を図るため、組織体制を見直し、</w:t>
            </w:r>
            <w:r w:rsidR="002202E1" w:rsidRPr="0070528B">
              <w:rPr>
                <w:rFonts w:asciiTheme="minorEastAsia" w:hAnsiTheme="minorEastAsia" w:hint="eastAsia"/>
                <w:sz w:val="16"/>
                <w:szCs w:val="16"/>
              </w:rPr>
              <w:t>部やグループの</w:t>
            </w:r>
            <w:r w:rsidRPr="0070528B">
              <w:rPr>
                <w:rFonts w:asciiTheme="minorEastAsia" w:hAnsiTheme="minorEastAsia" w:hint="eastAsia"/>
                <w:sz w:val="16"/>
                <w:szCs w:val="16"/>
              </w:rPr>
              <w:t>統合等の編成を実施。</w:t>
            </w:r>
          </w:p>
          <w:p w:rsidR="008F08D9" w:rsidRDefault="008F08D9" w:rsidP="0070528B">
            <w:pPr>
              <w:spacing w:line="0" w:lineRule="atLeast"/>
              <w:rPr>
                <w:rFonts w:asciiTheme="minorEastAsia" w:hAnsiTheme="minorEastAsia"/>
                <w:sz w:val="16"/>
                <w:szCs w:val="16"/>
              </w:rPr>
            </w:pPr>
          </w:p>
          <w:p w:rsidR="00931A25" w:rsidRDefault="00931A25"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75815" w:rsidRPr="0070528B" w:rsidRDefault="00875815"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・府との連携を維持するために必要な部門を除き、府派遣職員の見直しを実施し、H24</w:t>
            </w:r>
            <w:r w:rsidR="00931A25">
              <w:rPr>
                <w:rFonts w:asciiTheme="minorEastAsia" w:hAnsiTheme="minorEastAsia" w:hint="eastAsia"/>
                <w:sz w:val="16"/>
                <w:szCs w:val="16"/>
              </w:rPr>
              <w:t>年度よりプロパー職員を増員しプロパー化を推進</w:t>
            </w:r>
            <w:r w:rsidRPr="0070528B">
              <w:rPr>
                <w:rFonts w:asciiTheme="minorEastAsia" w:hAnsiTheme="minorEastAsia" w:hint="eastAsia"/>
                <w:sz w:val="16"/>
                <w:szCs w:val="16"/>
              </w:rPr>
              <w:t>（</w:t>
            </w:r>
            <w:r w:rsidR="00305E66">
              <w:rPr>
                <w:rFonts w:asciiTheme="minorEastAsia" w:hAnsiTheme="minorEastAsia" w:hint="eastAsia"/>
                <w:sz w:val="16"/>
                <w:szCs w:val="16"/>
              </w:rPr>
              <w:t>H24年度61％→H27年度80％</w:t>
            </w:r>
            <w:r w:rsidRPr="0070528B">
              <w:rPr>
                <w:rFonts w:asciiTheme="minorEastAsia" w:hAnsiTheme="minorEastAsia" w:hint="eastAsia"/>
                <w:sz w:val="16"/>
                <w:szCs w:val="16"/>
              </w:rPr>
              <w:t>）。</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・施設維持や動植物管理、データ整理など</w:t>
            </w:r>
            <w:r w:rsidR="00167070">
              <w:rPr>
                <w:rFonts w:asciiTheme="minorEastAsia" w:hAnsiTheme="minorEastAsia" w:hint="eastAsia"/>
                <w:sz w:val="16"/>
                <w:szCs w:val="16"/>
              </w:rPr>
              <w:t>の業務で</w:t>
            </w:r>
            <w:r w:rsidRPr="0070528B">
              <w:rPr>
                <w:rFonts w:asciiTheme="minorEastAsia" w:hAnsiTheme="minorEastAsia" w:hint="eastAsia"/>
                <w:sz w:val="16"/>
                <w:szCs w:val="16"/>
              </w:rPr>
              <w:t>契約職員を積極的に活用。</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sidRPr="0070528B">
              <w:rPr>
                <w:rFonts w:asciiTheme="minorEastAsia" w:hAnsiTheme="minorEastAsia" w:hint="eastAsia"/>
                <w:sz w:val="16"/>
                <w:szCs w:val="16"/>
              </w:rPr>
              <w:t>H24年度から</w:t>
            </w:r>
            <w:r w:rsidRPr="0070528B">
              <w:rPr>
                <w:rFonts w:asciiTheme="minorEastAsia" w:hAnsiTheme="minorEastAsia" w:hint="eastAsia"/>
                <w:sz w:val="16"/>
                <w:szCs w:val="16"/>
              </w:rPr>
              <w:t xml:space="preserve">博士号を有する任期付研究員を食品関連・バイオマス、農産物の病虫害防除に係る業務に配置。 </w:t>
            </w:r>
          </w:p>
          <w:p w:rsidR="008F08D9"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・H25年度に4サイトのコミュニケーションツールとしてテレビ会議システムを導入し、会議・研修等の実施に利用。職員の移動に係る</w:t>
            </w:r>
            <w:r w:rsidR="00621A4D">
              <w:rPr>
                <w:rFonts w:asciiTheme="minorEastAsia" w:hAnsiTheme="minorEastAsia" w:hint="eastAsia"/>
                <w:sz w:val="16"/>
                <w:szCs w:val="16"/>
              </w:rPr>
              <w:t>時間及び</w:t>
            </w:r>
            <w:r w:rsidRPr="0070528B">
              <w:rPr>
                <w:rFonts w:asciiTheme="minorEastAsia" w:hAnsiTheme="minorEastAsia" w:hint="eastAsia"/>
                <w:sz w:val="16"/>
                <w:szCs w:val="16"/>
              </w:rPr>
              <w:t>コストを削減。</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・総務事務システムを活用し、事務処理を効率化。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・必要に応じて、業務の実施細目を見直し、決裁権限の委譲などにより職員の事務作業を軽減。</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・所内の情報共有システムを利用して、年度計画に係る数値目標の管理や実績報告書作成のための情報収集をデータベースに集約。</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・効果的な人員配置や事務処理の効率化により捻出した資金や目的積立金を活用し、任期付研究員の雇用や、大学院修学支援制度を運用。</w:t>
            </w:r>
          </w:p>
          <w:p w:rsidR="00FB1964" w:rsidRDefault="00FB1964" w:rsidP="0070528B">
            <w:pPr>
              <w:spacing w:line="0" w:lineRule="atLeast"/>
              <w:rPr>
                <w:rFonts w:asciiTheme="minorEastAsia" w:hAnsiTheme="minorEastAsia"/>
                <w:sz w:val="16"/>
                <w:szCs w:val="16"/>
              </w:rPr>
            </w:pPr>
          </w:p>
          <w:p w:rsidR="00621A4D" w:rsidRDefault="00621A4D" w:rsidP="0070528B">
            <w:pPr>
              <w:spacing w:line="0" w:lineRule="atLeast"/>
              <w:rPr>
                <w:rFonts w:asciiTheme="minorEastAsia" w:hAnsiTheme="minorEastAsia"/>
                <w:sz w:val="16"/>
                <w:szCs w:val="16"/>
              </w:rPr>
            </w:pPr>
          </w:p>
          <w:p w:rsidR="00621A4D" w:rsidRPr="0070528B" w:rsidRDefault="00621A4D"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・職員配置計画に基</w:t>
            </w:r>
            <w:r w:rsidR="00621A4D">
              <w:rPr>
                <w:rFonts w:asciiTheme="minorEastAsia" w:hAnsiTheme="minorEastAsia" w:hint="eastAsia"/>
                <w:sz w:val="16"/>
                <w:szCs w:val="16"/>
              </w:rPr>
              <w:t>いて職員を採用</w:t>
            </w:r>
            <w:r w:rsidRPr="0070528B">
              <w:rPr>
                <w:rFonts w:asciiTheme="minorEastAsia" w:hAnsiTheme="minorEastAsia" w:hint="eastAsia"/>
                <w:sz w:val="16"/>
                <w:szCs w:val="16"/>
              </w:rPr>
              <w:t>。</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平成24年度　研究員2名、研究補助職1名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平成25年度　研究員3名、研究補助職3名</w:t>
            </w:r>
            <w:r w:rsidR="00052131" w:rsidRPr="0070528B">
              <w:rPr>
                <w:rFonts w:asciiTheme="minorEastAsia" w:hAnsiTheme="minorEastAsia" w:hint="eastAsia"/>
                <w:sz w:val="16"/>
                <w:szCs w:val="16"/>
              </w:rPr>
              <w:t>、事務職4名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平成26年度　研究員3 名、技術職7名、事務職10名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平成27年度　研究員4名、技術職4名、スタッフ職5名、事務職2名</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「研究補助職」を、H27</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「スタッフ職」を設け、継続的に研究を支援できる体制を強化。</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① 研修制度の確立</w:t>
            </w:r>
          </w:p>
          <w:p w:rsidR="008F08D9" w:rsidRPr="0070528B" w:rsidRDefault="008F08D9" w:rsidP="002B6BB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・職員育成計画に関する所内プロジェクトチームを設置し、職員育成計画を策定</w:t>
            </w:r>
            <w:r w:rsidR="002B6BBC">
              <w:rPr>
                <w:rFonts w:asciiTheme="minorEastAsia" w:hAnsiTheme="minorEastAsia" w:hint="eastAsia"/>
                <w:sz w:val="16"/>
                <w:szCs w:val="16"/>
              </w:rPr>
              <w:t>し、研修等を実施</w:t>
            </w:r>
            <w:r w:rsidRPr="0070528B">
              <w:rPr>
                <w:rFonts w:asciiTheme="minorEastAsia" w:hAnsiTheme="minorEastAsia" w:hint="eastAsia"/>
                <w:sz w:val="16"/>
                <w:szCs w:val="16"/>
              </w:rPr>
              <w:t>。</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業務にかかわる</w:t>
            </w:r>
            <w:r w:rsidRPr="0070528B">
              <w:rPr>
                <w:rFonts w:asciiTheme="minorEastAsia" w:hAnsiTheme="minorEastAsia" w:hint="eastAsia"/>
                <w:sz w:val="16"/>
                <w:szCs w:val="16"/>
              </w:rPr>
              <w:t>学位取得のために大学院</w:t>
            </w:r>
            <w:r w:rsidR="002B6BBC">
              <w:rPr>
                <w:rFonts w:asciiTheme="minorEastAsia" w:hAnsiTheme="minorEastAsia" w:hint="eastAsia"/>
                <w:sz w:val="16"/>
                <w:szCs w:val="16"/>
              </w:rPr>
              <w:t>の</w:t>
            </w:r>
            <w:r w:rsidRPr="0070528B">
              <w:rPr>
                <w:rFonts w:asciiTheme="minorEastAsia" w:hAnsiTheme="minorEastAsia" w:hint="eastAsia"/>
                <w:sz w:val="16"/>
                <w:szCs w:val="16"/>
              </w:rPr>
              <w:t>修学</w:t>
            </w:r>
            <w:r w:rsidR="002B6BBC">
              <w:rPr>
                <w:rFonts w:asciiTheme="minorEastAsia" w:hAnsiTheme="minorEastAsia" w:hint="eastAsia"/>
                <w:sz w:val="16"/>
                <w:szCs w:val="16"/>
              </w:rPr>
              <w:t>を</w:t>
            </w:r>
            <w:r w:rsidRPr="0070528B">
              <w:rPr>
                <w:rFonts w:asciiTheme="minorEastAsia" w:hAnsiTheme="minorEastAsia" w:hint="eastAsia"/>
                <w:sz w:val="16"/>
                <w:szCs w:val="16"/>
              </w:rPr>
              <w:t>支援。</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428AF">
              <w:rPr>
                <w:rFonts w:asciiTheme="minorEastAsia" w:hAnsiTheme="minorEastAsia" w:hint="eastAsia"/>
                <w:sz w:val="16"/>
                <w:szCs w:val="16"/>
              </w:rPr>
              <w:t>職員のスキルアップのため、</w:t>
            </w:r>
            <w:r w:rsidR="001E202E">
              <w:rPr>
                <w:rFonts w:asciiTheme="minorEastAsia" w:hAnsiTheme="minorEastAsia" w:hint="eastAsia"/>
                <w:sz w:val="16"/>
                <w:szCs w:val="16"/>
              </w:rPr>
              <w:t>（国研）</w:t>
            </w:r>
            <w:r w:rsidRPr="0070528B">
              <w:rPr>
                <w:rFonts w:asciiTheme="minorEastAsia" w:hAnsiTheme="minorEastAsia" w:hint="eastAsia"/>
                <w:sz w:val="16"/>
                <w:szCs w:val="16"/>
              </w:rPr>
              <w:t>農研機構の依頼研究員制度、農水省実施する研究員研修</w:t>
            </w:r>
            <w:r w:rsidR="008428AF">
              <w:rPr>
                <w:rFonts w:asciiTheme="minorEastAsia" w:hAnsiTheme="minorEastAsia" w:hint="eastAsia"/>
                <w:sz w:val="16"/>
                <w:szCs w:val="16"/>
              </w:rPr>
              <w:t>等</w:t>
            </w:r>
            <w:r w:rsidRPr="0070528B">
              <w:rPr>
                <w:rFonts w:asciiTheme="minorEastAsia" w:hAnsiTheme="minorEastAsia" w:hint="eastAsia"/>
                <w:sz w:val="16"/>
                <w:szCs w:val="16"/>
              </w:rPr>
              <w:t>を</w:t>
            </w:r>
            <w:r w:rsidR="008428AF">
              <w:rPr>
                <w:rFonts w:asciiTheme="minorEastAsia" w:hAnsiTheme="minorEastAsia" w:hint="eastAsia"/>
                <w:sz w:val="16"/>
                <w:szCs w:val="16"/>
              </w:rPr>
              <w:t>利用。</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・職場内研修として、環境</w:t>
            </w:r>
            <w:r w:rsidR="008428AF">
              <w:rPr>
                <w:rFonts w:asciiTheme="minorEastAsia" w:hAnsiTheme="minorEastAsia" w:hint="eastAsia"/>
                <w:sz w:val="16"/>
                <w:szCs w:val="16"/>
              </w:rPr>
              <w:t>分析に係る</w:t>
            </w:r>
            <w:r w:rsidRPr="0070528B">
              <w:rPr>
                <w:rFonts w:asciiTheme="minorEastAsia" w:hAnsiTheme="minorEastAsia" w:hint="eastAsia"/>
                <w:sz w:val="16"/>
                <w:szCs w:val="16"/>
              </w:rPr>
              <w:t>精度管理</w:t>
            </w:r>
            <w:r w:rsidR="008428AF">
              <w:rPr>
                <w:rFonts w:asciiTheme="minorEastAsia" w:hAnsiTheme="minorEastAsia" w:hint="eastAsia"/>
                <w:sz w:val="16"/>
                <w:szCs w:val="16"/>
              </w:rPr>
              <w:t>や機器</w:t>
            </w:r>
            <w:r w:rsidR="00E63F01">
              <w:rPr>
                <w:rFonts w:asciiTheme="minorEastAsia" w:hAnsiTheme="minorEastAsia" w:hint="eastAsia"/>
                <w:sz w:val="16"/>
                <w:szCs w:val="16"/>
              </w:rPr>
              <w:t>操作</w:t>
            </w:r>
            <w:r w:rsidR="008428AF">
              <w:rPr>
                <w:rFonts w:asciiTheme="minorEastAsia" w:hAnsiTheme="minorEastAsia" w:hint="eastAsia"/>
                <w:sz w:val="16"/>
                <w:szCs w:val="16"/>
              </w:rPr>
              <w:t>研修等を実施</w:t>
            </w:r>
            <w:r w:rsidRPr="0070528B">
              <w:rPr>
                <w:rFonts w:asciiTheme="minorEastAsia" w:hAnsiTheme="minorEastAsia" w:hint="eastAsia"/>
                <w:sz w:val="16"/>
                <w:szCs w:val="16"/>
              </w:rPr>
              <w:t>。</w:t>
            </w:r>
          </w:p>
          <w:p w:rsidR="008F08D9" w:rsidRDefault="008F08D9" w:rsidP="0070528B">
            <w:pPr>
              <w:spacing w:line="0" w:lineRule="atLeast"/>
              <w:ind w:left="163" w:hangingChars="102" w:hanging="163"/>
              <w:rPr>
                <w:rFonts w:asciiTheme="minorEastAsia" w:hAnsiTheme="minorEastAsia"/>
                <w:sz w:val="16"/>
                <w:szCs w:val="16"/>
              </w:rPr>
            </w:pPr>
          </w:p>
          <w:p w:rsidR="00C0590F" w:rsidRDefault="00C0590F" w:rsidP="0070528B">
            <w:pPr>
              <w:spacing w:line="0" w:lineRule="atLeast"/>
              <w:ind w:left="163" w:hangingChars="102" w:hanging="163"/>
              <w:rPr>
                <w:rFonts w:asciiTheme="minorEastAsia" w:hAnsiTheme="minorEastAsia"/>
                <w:sz w:val="16"/>
                <w:szCs w:val="16"/>
              </w:rPr>
            </w:pPr>
          </w:p>
          <w:p w:rsidR="005F5E75" w:rsidRPr="0070528B" w:rsidRDefault="005F5E75" w:rsidP="0070528B">
            <w:pPr>
              <w:spacing w:line="0" w:lineRule="atLeast"/>
              <w:ind w:left="163" w:hangingChars="102" w:hanging="163"/>
              <w:rPr>
                <w:rFonts w:asciiTheme="minorEastAsia" w:hAnsiTheme="minorEastAsia"/>
                <w:sz w:val="16"/>
                <w:szCs w:val="16"/>
              </w:rPr>
            </w:pPr>
          </w:p>
          <w:p w:rsidR="008F08D9" w:rsidRPr="00A812D8"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w:t>
            </w:r>
            <w:r w:rsidRPr="00A812D8">
              <w:rPr>
                <w:rFonts w:asciiTheme="minorEastAsia" w:hAnsiTheme="minorEastAsia" w:hint="eastAsia"/>
                <w:sz w:val="16"/>
                <w:szCs w:val="16"/>
              </w:rPr>
              <w:t>立</w:t>
            </w:r>
          </w:p>
          <w:p w:rsidR="008F08D9" w:rsidRPr="0070528B" w:rsidRDefault="008F08D9" w:rsidP="0070528B">
            <w:pPr>
              <w:spacing w:line="0" w:lineRule="atLeast"/>
              <w:ind w:firstLineChars="100" w:firstLine="160"/>
              <w:rPr>
                <w:rFonts w:asciiTheme="minorEastAsia" w:hAnsiTheme="minorEastAsia"/>
                <w:sz w:val="16"/>
                <w:szCs w:val="16"/>
              </w:rPr>
            </w:pPr>
            <w:r w:rsidRPr="00A812D8">
              <w:rPr>
                <w:rFonts w:asciiTheme="minorEastAsia" w:hAnsiTheme="minorEastAsia" w:hint="eastAsia"/>
                <w:sz w:val="16"/>
                <w:szCs w:val="16"/>
              </w:rPr>
              <w:t>職員の職階</w:t>
            </w:r>
            <w:r w:rsidR="00C0590F" w:rsidRPr="00A812D8">
              <w:rPr>
                <w:rFonts w:asciiTheme="minorEastAsia" w:hAnsiTheme="minorEastAsia" w:hint="eastAsia"/>
                <w:sz w:val="16"/>
                <w:szCs w:val="16"/>
              </w:rPr>
              <w:t>ごとに求められる能力を明確化し、</w:t>
            </w:r>
            <w:r w:rsidRPr="00A812D8">
              <w:rPr>
                <w:rFonts w:asciiTheme="minorEastAsia" w:hAnsiTheme="minorEastAsia" w:hint="eastAsia"/>
                <w:sz w:val="16"/>
                <w:szCs w:val="16"/>
              </w:rPr>
              <w:t>客観的に業績を評価するため、府の制度を基本に法人独</w:t>
            </w:r>
            <w:r w:rsidR="00CD6B60" w:rsidRPr="00A812D8">
              <w:rPr>
                <w:rFonts w:asciiTheme="minorEastAsia" w:hAnsiTheme="minorEastAsia" w:hint="eastAsia"/>
                <w:sz w:val="16"/>
                <w:szCs w:val="16"/>
              </w:rPr>
              <w:t>自の仕組みを取り入れた人事評価制度を実施</w:t>
            </w:r>
            <w:r w:rsidRPr="00A812D8">
              <w:rPr>
                <w:rFonts w:asciiTheme="minorEastAsia" w:hAnsiTheme="minorEastAsia" w:hint="eastAsia"/>
                <w:sz w:val="16"/>
                <w:szCs w:val="16"/>
              </w:rPr>
              <w:t>。</w:t>
            </w: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C0590F" w:rsidRPr="0070528B" w:rsidRDefault="00C0590F"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・優れた業績を上げた職員を外部表彰制度の候補者として推薦。H25</w:t>
            </w:r>
            <w:r w:rsidR="003975C8">
              <w:rPr>
                <w:rFonts w:asciiTheme="minorEastAsia" w:hAnsiTheme="minorEastAsia" w:hint="eastAsia"/>
                <w:sz w:val="16"/>
                <w:szCs w:val="16"/>
              </w:rPr>
              <w:t>年度に</w:t>
            </w:r>
            <w:r w:rsidRPr="0070528B">
              <w:rPr>
                <w:rFonts w:asciiTheme="minorEastAsia" w:hAnsiTheme="minorEastAsia" w:hint="eastAsia"/>
                <w:sz w:val="16"/>
                <w:szCs w:val="16"/>
              </w:rPr>
              <w:t>府環境農林水産部長表彰、H27年度に全国農業関係試験研究場所長会　研究功労者表彰を受賞。</w:t>
            </w:r>
          </w:p>
          <w:p w:rsidR="004A296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・職員表彰制度をH24年度に策定。H25年度より毎年度優秀職員や活躍職員を表彰</w:t>
            </w:r>
            <w:r w:rsidR="00CE6266">
              <w:rPr>
                <w:rFonts w:asciiTheme="minorEastAsia" w:hAnsiTheme="minorEastAsia" w:hint="eastAsia"/>
                <w:sz w:val="16"/>
                <w:szCs w:val="16"/>
              </w:rPr>
              <w:t>（89名）</w:t>
            </w:r>
            <w:r w:rsidRPr="0070528B">
              <w:rPr>
                <w:rFonts w:asciiTheme="minorEastAsia" w:hAnsiTheme="minorEastAsia" w:hint="eastAsia"/>
                <w:sz w:val="16"/>
                <w:szCs w:val="16"/>
              </w:rPr>
              <w:t>。</w:t>
            </w:r>
          </w:p>
          <w:p w:rsidR="00426095" w:rsidRPr="0070528B" w:rsidRDefault="00426095" w:rsidP="0070528B">
            <w:pPr>
              <w:spacing w:line="0" w:lineRule="atLeast"/>
              <w:ind w:rightChars="218" w:right="458"/>
              <w:rPr>
                <w:rFonts w:asciiTheme="minorEastAsia" w:hAnsiTheme="minorEastAsia"/>
                <w:sz w:val="16"/>
                <w:szCs w:val="16"/>
              </w:rPr>
            </w:pPr>
          </w:p>
          <w:p w:rsidR="008F08D9" w:rsidRPr="0070528B" w:rsidRDefault="008F08D9" w:rsidP="0070528B">
            <w:pPr>
              <w:spacing w:line="0" w:lineRule="atLeast"/>
              <w:ind w:rightChars="218" w:right="458" w:firstLineChars="255" w:firstLine="408"/>
              <w:rPr>
                <w:rFonts w:asciiTheme="minorEastAsia" w:hAnsiTheme="minorEastAsia"/>
                <w:sz w:val="16"/>
                <w:szCs w:val="16"/>
              </w:rPr>
            </w:pPr>
            <w:r w:rsidRPr="0070528B">
              <w:rPr>
                <w:rFonts w:asciiTheme="minorEastAsia" w:hAnsiTheme="minorEastAsia" w:hint="eastAsia"/>
                <w:sz w:val="16"/>
                <w:szCs w:val="16"/>
              </w:rPr>
              <w:t>職員表彰（人）</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020"/>
              <w:gridCol w:w="1020"/>
              <w:gridCol w:w="1020"/>
              <w:gridCol w:w="1020"/>
            </w:tblGrid>
            <w:tr w:rsidR="007D3362" w:rsidRPr="0070528B" w:rsidTr="00AF6B8F">
              <w:trPr>
                <w:trHeight w:val="227"/>
              </w:trPr>
              <w:tc>
                <w:tcPr>
                  <w:tcW w:w="1573" w:type="dxa"/>
                  <w:tcBorders>
                    <w:right w:val="single" w:sz="6" w:space="0" w:color="auto"/>
                  </w:tcBorders>
                  <w:shd w:val="clear" w:color="auto" w:fill="auto"/>
                  <w:vAlign w:val="center"/>
                </w:tcPr>
                <w:p w:rsidR="007D3362" w:rsidRPr="0070528B" w:rsidRDefault="007D3362" w:rsidP="009A0C3A">
                  <w:pPr>
                    <w:spacing w:line="0" w:lineRule="atLeast"/>
                    <w:jc w:val="center"/>
                    <w:rPr>
                      <w:rFonts w:asciiTheme="minorEastAsia" w:hAnsiTheme="minorEastAsia"/>
                      <w:sz w:val="16"/>
                      <w:szCs w:val="16"/>
                    </w:rPr>
                  </w:pP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7D3362" w:rsidRPr="0070528B" w:rsidTr="00AF6B8F">
              <w:trPr>
                <w:trHeight w:val="227"/>
              </w:trPr>
              <w:tc>
                <w:tcPr>
                  <w:tcW w:w="1573" w:type="dxa"/>
                  <w:tcBorders>
                    <w:right w:val="single" w:sz="6" w:space="0" w:color="auto"/>
                  </w:tcBorders>
                  <w:shd w:val="clear" w:color="auto" w:fill="auto"/>
                  <w:vAlign w:val="center"/>
                </w:tcPr>
                <w:p w:rsidR="007D3362"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優秀職員等表彰</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7D3362" w:rsidRPr="0070528B" w:rsidTr="00AF6B8F">
              <w:trPr>
                <w:trHeight w:val="227"/>
              </w:trPr>
              <w:tc>
                <w:tcPr>
                  <w:tcW w:w="1573" w:type="dxa"/>
                  <w:tcBorders>
                    <w:right w:val="single" w:sz="6" w:space="0" w:color="auto"/>
                  </w:tcBorders>
                  <w:shd w:val="clear" w:color="auto" w:fill="auto"/>
                  <w:vAlign w:val="center"/>
                </w:tcPr>
                <w:p w:rsidR="00580B6D"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活躍職員等表彰</w:t>
                  </w:r>
                </w:p>
              </w:tc>
              <w:tc>
                <w:tcPr>
                  <w:tcW w:w="1020" w:type="dxa"/>
                  <w:shd w:val="clear" w:color="auto" w:fill="auto"/>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shd w:val="clear" w:color="auto" w:fill="auto"/>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73</w:t>
                  </w:r>
                </w:p>
              </w:tc>
            </w:tr>
            <w:tr w:rsidR="00580B6D" w:rsidRPr="0070528B" w:rsidTr="00AF6B8F">
              <w:trPr>
                <w:trHeight w:val="227"/>
              </w:trPr>
              <w:tc>
                <w:tcPr>
                  <w:tcW w:w="1573" w:type="dxa"/>
                  <w:tcBorders>
                    <w:bottom w:val="single" w:sz="4" w:space="0" w:color="auto"/>
                    <w:right w:val="single" w:sz="6" w:space="0" w:color="auto"/>
                  </w:tcBorders>
                  <w:shd w:val="clear" w:color="auto" w:fill="auto"/>
                  <w:vAlign w:val="center"/>
                </w:tcPr>
                <w:p w:rsidR="00580B6D" w:rsidRPr="0070528B" w:rsidRDefault="00580B6D"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c>
                <w:tcPr>
                  <w:tcW w:w="1020" w:type="dxa"/>
                  <w:tcBorders>
                    <w:bottom w:val="single" w:sz="4" w:space="0" w:color="auto"/>
                  </w:tcBorders>
                  <w:shd w:val="clear" w:color="auto" w:fill="auto"/>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27</w:t>
                  </w:r>
                </w:p>
              </w:tc>
              <w:tc>
                <w:tcPr>
                  <w:tcW w:w="1020" w:type="dxa"/>
                  <w:tcBorders>
                    <w:bottom w:val="single" w:sz="4" w:space="0" w:color="auto"/>
                  </w:tcBorders>
                  <w:shd w:val="clear" w:color="auto" w:fill="auto"/>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tcBorders>
                    <w:bottom w:val="single" w:sz="4" w:space="0" w:color="auto"/>
                  </w:tcBorders>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tcBorders>
                    <w:bottom w:val="single" w:sz="4" w:space="0" w:color="auto"/>
                  </w:tcBorders>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89</w:t>
                  </w:r>
                </w:p>
              </w:tc>
            </w:tr>
          </w:tbl>
          <w:p w:rsidR="00E152B5" w:rsidRPr="0070528B" w:rsidRDefault="00E152B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Pr="0070528B">
              <w:rPr>
                <w:rFonts w:asciiTheme="minorEastAsia" w:hAnsiTheme="minorEastAsia" w:hint="eastAsia"/>
                <w:b/>
                <w:sz w:val="16"/>
                <w:szCs w:val="16"/>
              </w:rPr>
              <w:t xml:space="preserve"> </w:t>
            </w:r>
            <w:r w:rsidR="008F08D9" w:rsidRPr="0070528B">
              <w:rPr>
                <w:rFonts w:asciiTheme="minorEastAsia" w:hAnsiTheme="minorEastAsia" w:hint="eastAsia"/>
                <w:sz w:val="16"/>
                <w:szCs w:val="16"/>
              </w:rPr>
              <w:t>財務内容の改善に関する目標を達成するためとるべき措置</w:t>
            </w:r>
          </w:p>
          <w:p w:rsidR="008F08D9" w:rsidRPr="0070528B" w:rsidRDefault="008F08D9" w:rsidP="0070528B">
            <w:pPr>
              <w:spacing w:line="0" w:lineRule="atLeast"/>
              <w:rPr>
                <w:rFonts w:asciiTheme="minorEastAsia" w:hAnsiTheme="minorEastAsia"/>
                <w:sz w:val="16"/>
                <w:szCs w:val="16"/>
              </w:rPr>
            </w:pPr>
          </w:p>
          <w:p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rsidR="008F08D9" w:rsidRPr="0070528B" w:rsidRDefault="00417623"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財務会計システムを活用して経費・支出予算の執行状況を定期的に点検。</w:t>
            </w:r>
            <w:r w:rsidR="00EF761C" w:rsidRPr="0070528B">
              <w:rPr>
                <w:rFonts w:asciiTheme="minorEastAsia" w:hAnsiTheme="minorEastAsia" w:hint="eastAsia"/>
                <w:sz w:val="16"/>
                <w:szCs w:val="16"/>
              </w:rPr>
              <w:t>予算の計画的執行を推進。</w:t>
            </w:r>
          </w:p>
          <w:p w:rsidR="00EF761C" w:rsidRPr="0070528B" w:rsidRDefault="00EF761C"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・監査法人による</w:t>
            </w:r>
            <w:r w:rsidR="000E033B">
              <w:rPr>
                <w:rFonts w:asciiTheme="minorEastAsia" w:hAnsiTheme="minorEastAsia" w:hint="eastAsia"/>
                <w:sz w:val="16"/>
                <w:szCs w:val="16"/>
              </w:rPr>
              <w:t>改善提案に基づいて</w:t>
            </w:r>
            <w:r w:rsidRPr="0070528B">
              <w:rPr>
                <w:rFonts w:asciiTheme="minorEastAsia" w:hAnsiTheme="minorEastAsia" w:hint="eastAsia"/>
                <w:sz w:val="16"/>
                <w:szCs w:val="16"/>
              </w:rPr>
              <w:t>総務事務システムのサポート体制</w:t>
            </w:r>
            <w:r w:rsidR="000E033B">
              <w:rPr>
                <w:rFonts w:asciiTheme="minorEastAsia" w:hAnsiTheme="minorEastAsia" w:hint="eastAsia"/>
                <w:sz w:val="16"/>
                <w:szCs w:val="16"/>
              </w:rPr>
              <w:t>を</w:t>
            </w:r>
            <w:r w:rsidRPr="0070528B">
              <w:rPr>
                <w:rFonts w:asciiTheme="minorEastAsia" w:hAnsiTheme="minorEastAsia" w:hint="eastAsia"/>
                <w:sz w:val="16"/>
                <w:szCs w:val="16"/>
              </w:rPr>
              <w:t>見直し</w:t>
            </w:r>
            <w:r w:rsidR="000E033B">
              <w:rPr>
                <w:rFonts w:asciiTheme="minorEastAsia" w:hAnsiTheme="minorEastAsia" w:hint="eastAsia"/>
                <w:sz w:val="16"/>
                <w:szCs w:val="16"/>
              </w:rPr>
              <w:t>、経費を削減</w:t>
            </w:r>
            <w:r w:rsidRPr="0070528B">
              <w:rPr>
                <w:rFonts w:asciiTheme="minorEastAsia" w:hAnsiTheme="minorEastAsia" w:hint="eastAsia"/>
                <w:sz w:val="16"/>
                <w:szCs w:val="16"/>
              </w:rPr>
              <w:t>。</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・公認会計士の資格を有する専門家による、会計制度に関する研修を毎年度実施。</w:t>
            </w:r>
            <w:r w:rsidR="00EF761C" w:rsidRPr="0070528B">
              <w:rPr>
                <w:rFonts w:asciiTheme="minorEastAsia" w:hAnsiTheme="minorEastAsia" w:hint="eastAsia"/>
                <w:sz w:val="16"/>
                <w:szCs w:val="16"/>
              </w:rPr>
              <w:t>経費の適正執行の意識を向上。</w:t>
            </w:r>
          </w:p>
          <w:p w:rsidR="00D7342F" w:rsidRDefault="00D7342F" w:rsidP="0070528B">
            <w:pPr>
              <w:autoSpaceDE w:val="0"/>
              <w:autoSpaceDN w:val="0"/>
              <w:spacing w:line="0" w:lineRule="atLeast"/>
              <w:rPr>
                <w:rFonts w:asciiTheme="minorEastAsia" w:hAnsiTheme="minorEastAsia"/>
                <w:sz w:val="16"/>
                <w:szCs w:val="16"/>
              </w:rPr>
            </w:pPr>
          </w:p>
          <w:p w:rsidR="00875815" w:rsidRDefault="00875815" w:rsidP="0070528B">
            <w:pPr>
              <w:autoSpaceDE w:val="0"/>
              <w:autoSpaceDN w:val="0"/>
              <w:spacing w:line="0" w:lineRule="atLeast"/>
              <w:rPr>
                <w:rFonts w:asciiTheme="minorEastAsia" w:hAnsiTheme="minorEastAsia"/>
                <w:sz w:val="16"/>
                <w:szCs w:val="16"/>
              </w:rPr>
            </w:pPr>
          </w:p>
          <w:p w:rsidR="008065F8" w:rsidRPr="0070528B" w:rsidRDefault="00D7342F"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r w:rsidR="00DB0E33"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rsidR="008065F8" w:rsidRPr="0070528B" w:rsidRDefault="008065F8"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決算において発生した剰余金のうち、経営努力により生じたものについて、計240,292千円</w:t>
            </w:r>
            <w:r w:rsidR="00CE0608">
              <w:rPr>
                <w:rFonts w:asciiTheme="minorEastAsia" w:hAnsiTheme="minorEastAsia" w:hint="eastAsia"/>
                <w:sz w:val="16"/>
                <w:szCs w:val="16"/>
              </w:rPr>
              <w:t>を府の承認を得て</w:t>
            </w:r>
            <w:r w:rsidRPr="0070528B">
              <w:rPr>
                <w:rFonts w:asciiTheme="minorEastAsia" w:hAnsiTheme="minorEastAsia" w:hint="eastAsia"/>
                <w:sz w:val="16"/>
                <w:szCs w:val="16"/>
              </w:rPr>
              <w:t>目的積立金化</w:t>
            </w:r>
            <w:r w:rsidR="00CE0608">
              <w:rPr>
                <w:rFonts w:asciiTheme="minorEastAsia" w:hAnsiTheme="minorEastAsia" w:hint="eastAsia"/>
                <w:sz w:val="16"/>
                <w:szCs w:val="16"/>
              </w:rPr>
              <w:t>し、</w:t>
            </w:r>
            <w:r w:rsidR="007D7DB7" w:rsidRPr="0070528B">
              <w:rPr>
                <w:rFonts w:asciiTheme="minorEastAsia" w:hAnsiTheme="minorEastAsia" w:hint="eastAsia"/>
                <w:sz w:val="16"/>
                <w:szCs w:val="16"/>
              </w:rPr>
              <w:t>調査研究資金への充当、研究体制強化（</w:t>
            </w:r>
            <w:r w:rsidRPr="0070528B">
              <w:rPr>
                <w:rFonts w:asciiTheme="minorEastAsia" w:hAnsiTheme="minorEastAsia" w:hint="eastAsia"/>
                <w:sz w:val="16"/>
                <w:szCs w:val="16"/>
              </w:rPr>
              <w:t>研究施設・機器</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、その他</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人材育成等</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に利用</w:t>
            </w:r>
            <w:r w:rsidR="00AE5FC6" w:rsidRPr="0070528B">
              <w:rPr>
                <w:rFonts w:asciiTheme="minorEastAsia" w:hAnsiTheme="minorEastAsia" w:hint="eastAsia"/>
                <w:sz w:val="16"/>
                <w:szCs w:val="16"/>
              </w:rPr>
              <w:t>（236,629千円）</w:t>
            </w:r>
            <w:r w:rsidRPr="0070528B">
              <w:rPr>
                <w:rFonts w:asciiTheme="minorEastAsia" w:hAnsiTheme="minorEastAsia" w:hint="eastAsia"/>
                <w:sz w:val="16"/>
                <w:szCs w:val="16"/>
              </w:rPr>
              <w:t>。</w:t>
            </w:r>
          </w:p>
          <w:p w:rsidR="008065F8"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①</w:t>
            </w:r>
            <w:r w:rsidR="008065F8" w:rsidRPr="0070528B">
              <w:rPr>
                <w:rFonts w:asciiTheme="minorEastAsia" w:hAnsiTheme="minorEastAsia" w:hint="eastAsia"/>
                <w:sz w:val="16"/>
                <w:szCs w:val="16"/>
              </w:rPr>
              <w:t>主な調査研究</w:t>
            </w:r>
            <w:r w:rsidR="00AE5FC6" w:rsidRPr="0070528B">
              <w:rPr>
                <w:rFonts w:asciiTheme="minorEastAsia" w:hAnsiTheme="minorEastAsia" w:hint="eastAsia"/>
                <w:sz w:val="16"/>
                <w:szCs w:val="16"/>
              </w:rPr>
              <w:t>（19,864千円）</w:t>
            </w:r>
          </w:p>
          <w:p w:rsidR="00BE6F78"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高級魚キジハタブランド化に関する調査研究</w:t>
            </w:r>
            <w:r w:rsidR="00CE0608">
              <w:rPr>
                <w:rFonts w:asciiTheme="minorEastAsia" w:hAnsiTheme="minorEastAsia" w:hint="eastAsia"/>
                <w:sz w:val="16"/>
                <w:szCs w:val="16"/>
              </w:rPr>
              <w:t>、</w:t>
            </w:r>
            <w:r w:rsidR="00E63F01">
              <w:rPr>
                <w:rFonts w:asciiTheme="minorEastAsia" w:hAnsiTheme="minorEastAsia" w:hint="eastAsia"/>
                <w:sz w:val="16"/>
                <w:szCs w:val="16"/>
              </w:rPr>
              <w:t>6次</w:t>
            </w:r>
            <w:r w:rsidR="00DE277C" w:rsidRPr="0070528B">
              <w:rPr>
                <w:rFonts w:asciiTheme="minorEastAsia" w:hAnsiTheme="minorEastAsia" w:hint="eastAsia"/>
                <w:sz w:val="16"/>
                <w:szCs w:val="16"/>
              </w:rPr>
              <w:t>産業化</w:t>
            </w:r>
            <w:r w:rsidRPr="0070528B">
              <w:rPr>
                <w:rFonts w:asciiTheme="minorEastAsia" w:hAnsiTheme="minorEastAsia" w:hint="eastAsia"/>
                <w:sz w:val="16"/>
                <w:szCs w:val="16"/>
              </w:rPr>
              <w:t>支援に関する調査研究</w:t>
            </w:r>
            <w:r w:rsidR="00BE6F78">
              <w:rPr>
                <w:rFonts w:asciiTheme="minorEastAsia" w:hAnsiTheme="minorEastAsia" w:hint="eastAsia"/>
                <w:sz w:val="16"/>
                <w:szCs w:val="16"/>
              </w:rPr>
              <w:t>、</w:t>
            </w:r>
          </w:p>
          <w:p w:rsidR="008065F8" w:rsidRPr="0070528B"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研究活力向上支援事業（再掲）</w:t>
            </w:r>
          </w:p>
          <w:p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②</w:t>
            </w:r>
            <w:r w:rsidR="00DE277C" w:rsidRPr="0070528B">
              <w:rPr>
                <w:rFonts w:asciiTheme="minorEastAsia" w:hAnsiTheme="minorEastAsia" w:hint="eastAsia"/>
                <w:sz w:val="16"/>
                <w:szCs w:val="16"/>
              </w:rPr>
              <w:t>研究体制強化（</w:t>
            </w:r>
            <w:r w:rsidR="008065F8" w:rsidRPr="0070528B">
              <w:rPr>
                <w:rFonts w:asciiTheme="minorEastAsia" w:hAnsiTheme="minorEastAsia" w:hint="eastAsia"/>
                <w:sz w:val="16"/>
                <w:szCs w:val="16"/>
              </w:rPr>
              <w:t>施設・備品</w:t>
            </w:r>
            <w:r w:rsidR="00DE277C" w:rsidRPr="0070528B">
              <w:rPr>
                <w:rFonts w:asciiTheme="minorEastAsia" w:hAnsiTheme="minorEastAsia" w:hint="eastAsia"/>
                <w:sz w:val="16"/>
                <w:szCs w:val="16"/>
              </w:rPr>
              <w:t>）</w:t>
            </w:r>
            <w:r w:rsidR="00AE5FC6" w:rsidRPr="0070528B">
              <w:rPr>
                <w:rFonts w:asciiTheme="minorEastAsia" w:hAnsiTheme="minorEastAsia" w:hint="eastAsia"/>
                <w:sz w:val="16"/>
                <w:szCs w:val="16"/>
              </w:rPr>
              <w:t>（212,228千円）</w:t>
            </w:r>
          </w:p>
          <w:p w:rsidR="008065F8" w:rsidRPr="0070528B" w:rsidRDefault="00DE277C" w:rsidP="00BE6F78">
            <w:pPr>
              <w:spacing w:line="0" w:lineRule="atLeast"/>
              <w:ind w:firstLineChars="176" w:firstLine="282"/>
              <w:rPr>
                <w:rFonts w:asciiTheme="minorEastAsia" w:hAnsiTheme="minorEastAsia"/>
                <w:sz w:val="16"/>
                <w:szCs w:val="16"/>
              </w:rPr>
            </w:pPr>
            <w:r w:rsidRPr="0070528B">
              <w:rPr>
                <w:rFonts w:asciiTheme="minorEastAsia" w:hAnsiTheme="minorEastAsia" w:hint="eastAsia"/>
                <w:sz w:val="16"/>
                <w:szCs w:val="16"/>
              </w:rPr>
              <w:t>（主なもの）</w:t>
            </w:r>
            <w:r w:rsidR="008065F8" w:rsidRPr="0070528B">
              <w:rPr>
                <w:rFonts w:asciiTheme="minorEastAsia" w:hAnsiTheme="minorEastAsia" w:hint="eastAsia"/>
                <w:sz w:val="16"/>
                <w:szCs w:val="16"/>
              </w:rPr>
              <w:t>キジハタ採卵大型水槽</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アスベスト分析用偏光顕微鏡</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ブドウ育成用温室</w:t>
            </w:r>
            <w:r w:rsidR="00CE0608">
              <w:rPr>
                <w:rFonts w:asciiTheme="minorEastAsia" w:hAnsiTheme="minorEastAsia" w:hint="eastAsia"/>
                <w:sz w:val="16"/>
                <w:szCs w:val="16"/>
              </w:rPr>
              <w:t>、真空凍結乾燥機</w:t>
            </w:r>
          </w:p>
          <w:p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農薬分析用高速液体クロマトグラフ</w:t>
            </w:r>
            <w:r w:rsidR="00CE0608">
              <w:rPr>
                <w:rFonts w:asciiTheme="minorEastAsia" w:hAnsiTheme="minorEastAsia" w:hint="eastAsia"/>
                <w:sz w:val="16"/>
                <w:szCs w:val="16"/>
              </w:rPr>
              <w:t>、</w:t>
            </w:r>
            <w:r w:rsidRPr="0070528B">
              <w:rPr>
                <w:rFonts w:asciiTheme="minorEastAsia" w:hAnsiTheme="minorEastAsia" w:hint="eastAsia"/>
                <w:sz w:val="16"/>
                <w:szCs w:val="16"/>
              </w:rPr>
              <w:t>地球温暖化対策用環境制御型温室</w:t>
            </w:r>
          </w:p>
          <w:p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海底泥分析用レーザー回折式粒度測定装置</w:t>
            </w:r>
            <w:r w:rsidR="00CE0608">
              <w:rPr>
                <w:rFonts w:asciiTheme="minorEastAsia" w:hAnsiTheme="minorEastAsia" w:hint="eastAsia"/>
                <w:sz w:val="16"/>
                <w:szCs w:val="16"/>
              </w:rPr>
              <w:t>、</w:t>
            </w:r>
            <w:r w:rsidRPr="0070528B">
              <w:rPr>
                <w:rFonts w:asciiTheme="minorEastAsia" w:hAnsiTheme="minorEastAsia" w:hint="eastAsia"/>
                <w:sz w:val="16"/>
                <w:szCs w:val="16"/>
              </w:rPr>
              <w:t>スチームコンベクション等</w:t>
            </w:r>
            <w:r w:rsidR="00E63F01">
              <w:rPr>
                <w:rFonts w:asciiTheme="minorEastAsia" w:hAnsiTheme="minorEastAsia" w:hint="eastAsia"/>
                <w:sz w:val="16"/>
                <w:szCs w:val="16"/>
              </w:rPr>
              <w:t>6次</w:t>
            </w:r>
            <w:r w:rsidRPr="0070528B">
              <w:rPr>
                <w:rFonts w:asciiTheme="minorEastAsia" w:hAnsiTheme="minorEastAsia" w:hint="eastAsia"/>
                <w:sz w:val="16"/>
                <w:szCs w:val="16"/>
              </w:rPr>
              <w:t>化支援機器</w:t>
            </w:r>
          </w:p>
          <w:p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③</w:t>
            </w:r>
            <w:r w:rsidR="00AE5FC6" w:rsidRPr="0070528B">
              <w:rPr>
                <w:rFonts w:asciiTheme="minorEastAsia" w:hAnsiTheme="minorEastAsia" w:hint="eastAsia"/>
                <w:sz w:val="16"/>
                <w:szCs w:val="16"/>
              </w:rPr>
              <w:t>その他（大学院修学支援、</w:t>
            </w:r>
            <w:r w:rsidR="00BE6F78">
              <w:rPr>
                <w:rFonts w:asciiTheme="minorEastAsia" w:hAnsiTheme="minorEastAsia" w:hint="eastAsia"/>
                <w:sz w:val="16"/>
                <w:szCs w:val="16"/>
              </w:rPr>
              <w:t>文献検索システム導入</w:t>
            </w:r>
            <w:r w:rsidR="00AE5FC6" w:rsidRPr="0070528B">
              <w:rPr>
                <w:rFonts w:asciiTheme="minorEastAsia" w:hAnsiTheme="minorEastAsia" w:hint="eastAsia"/>
                <w:sz w:val="16"/>
                <w:szCs w:val="16"/>
              </w:rPr>
              <w:t>等）（</w:t>
            </w:r>
            <w:r w:rsidR="00DE277C" w:rsidRPr="0070528B">
              <w:rPr>
                <w:rFonts w:asciiTheme="minorEastAsia" w:hAnsiTheme="minorEastAsia" w:hint="eastAsia"/>
                <w:sz w:val="16"/>
                <w:szCs w:val="16"/>
              </w:rPr>
              <w:t>4,537</w:t>
            </w:r>
            <w:r w:rsidR="00AE5FC6" w:rsidRPr="0070528B">
              <w:rPr>
                <w:rFonts w:asciiTheme="minorEastAsia" w:hAnsiTheme="minorEastAsia" w:hint="eastAsia"/>
                <w:sz w:val="16"/>
                <w:szCs w:val="16"/>
              </w:rPr>
              <w:t>千円）</w:t>
            </w:r>
          </w:p>
          <w:p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・調査研究費執行について常時点検を行うとともに、職員による内部監査と監事による監査を実施。</w:t>
            </w:r>
          </w:p>
          <w:p w:rsidR="008F08D9" w:rsidRPr="0070528B" w:rsidRDefault="00EF761C" w:rsidP="004E175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調査研究に係る不正防止体制</w:t>
            </w:r>
            <w:r w:rsidR="00E90C38">
              <w:rPr>
                <w:rFonts w:asciiTheme="minorEastAsia" w:hAnsiTheme="minorEastAsia" w:hint="eastAsia"/>
                <w:sz w:val="16"/>
                <w:szCs w:val="16"/>
              </w:rPr>
              <w:t>を文科省ガイドラインに基づき構築。</w:t>
            </w:r>
            <w:r w:rsidR="008F08D9" w:rsidRPr="0070528B">
              <w:rPr>
                <w:rFonts w:asciiTheme="minorEastAsia" w:hAnsiTheme="minorEastAsia" w:hint="eastAsia"/>
                <w:sz w:val="16"/>
                <w:szCs w:val="16"/>
              </w:rPr>
              <w:t>研究費の使用に関し、</w:t>
            </w:r>
            <w:r w:rsidRPr="0070528B">
              <w:rPr>
                <w:rFonts w:asciiTheme="minorEastAsia" w:hAnsiTheme="minorEastAsia" w:hint="eastAsia"/>
                <w:sz w:val="16"/>
                <w:szCs w:val="16"/>
              </w:rPr>
              <w:t>通常監査、特別監査、</w:t>
            </w:r>
            <w:r w:rsidR="008F08D9" w:rsidRPr="0070528B">
              <w:rPr>
                <w:rFonts w:asciiTheme="minorEastAsia" w:hAnsiTheme="minorEastAsia" w:hint="eastAsia"/>
                <w:sz w:val="16"/>
                <w:szCs w:val="16"/>
              </w:rPr>
              <w:t>リスクアプローチ監査を実施。</w:t>
            </w:r>
          </w:p>
          <w:p w:rsidR="008F08D9" w:rsidRPr="0070528B" w:rsidRDefault="00EF761C" w:rsidP="0070528B">
            <w:pPr>
              <w:spacing w:line="0" w:lineRule="atLeast"/>
              <w:ind w:firstLineChars="18" w:firstLine="29"/>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適切な薬品管理のため、環境マネジメントシステム委員会によ</w:t>
            </w:r>
            <w:r w:rsidR="00E90C38">
              <w:rPr>
                <w:rFonts w:asciiTheme="minorEastAsia" w:hAnsiTheme="minorEastAsia" w:hint="eastAsia"/>
                <w:sz w:val="16"/>
                <w:szCs w:val="16"/>
              </w:rPr>
              <w:t>る内部監査を</w:t>
            </w:r>
            <w:r w:rsidR="008F08D9" w:rsidRPr="0070528B">
              <w:rPr>
                <w:rFonts w:asciiTheme="minorEastAsia" w:hAnsiTheme="minorEastAsia" w:hint="eastAsia"/>
                <w:sz w:val="16"/>
                <w:szCs w:val="16"/>
              </w:rPr>
              <w:t>実施。</w:t>
            </w:r>
          </w:p>
          <w:p w:rsidR="008F1892" w:rsidRDefault="008F1892"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EF761C" w:rsidRPr="0070528B">
              <w:rPr>
                <w:rFonts w:asciiTheme="minorEastAsia" w:hAnsiTheme="minorEastAsia" w:hint="eastAsia"/>
                <w:sz w:val="16"/>
                <w:szCs w:val="16"/>
              </w:rPr>
              <w:t>施設及び設備機器</w:t>
            </w:r>
            <w:r w:rsidR="00EB0C7C">
              <w:rPr>
                <w:rFonts w:asciiTheme="minorEastAsia" w:hAnsiTheme="minorEastAsia" w:hint="eastAsia"/>
                <w:sz w:val="16"/>
                <w:szCs w:val="16"/>
              </w:rPr>
              <w:t>は、計画に基づき整備。</w:t>
            </w:r>
          </w:p>
          <w:p w:rsidR="008F08D9" w:rsidRPr="0070528B" w:rsidRDefault="00EB0C7C"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・貝</w:t>
            </w:r>
            <w:r w:rsidR="008F08D9" w:rsidRPr="0070528B">
              <w:rPr>
                <w:rFonts w:asciiTheme="minorEastAsia" w:hAnsiTheme="minorEastAsia" w:hint="eastAsia"/>
                <w:sz w:val="16"/>
                <w:szCs w:val="16"/>
              </w:rPr>
              <w:t>毒プランクトン調査等に活用してきた水産技術センター調査船（28トン）の維持管理経費等の効率化を図るため、H24年度に新調査船（19トン）を建造。</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・食とみどり技術センターの本館・別館の建替え整備について、H24年度に基本計画を策定。</w:t>
            </w:r>
            <w:r w:rsidR="00517402" w:rsidRPr="0070528B">
              <w:rPr>
                <w:rFonts w:asciiTheme="minorEastAsia" w:hAnsiTheme="minorEastAsia" w:hint="eastAsia"/>
                <w:sz w:val="16"/>
                <w:szCs w:val="16"/>
              </w:rPr>
              <w:t>H25年度に実施設計</w:t>
            </w:r>
            <w:r w:rsidR="00EB0C7C">
              <w:rPr>
                <w:rFonts w:asciiTheme="minorEastAsia" w:hAnsiTheme="minorEastAsia" w:hint="eastAsia"/>
                <w:sz w:val="16"/>
                <w:szCs w:val="16"/>
              </w:rPr>
              <w:t>を行い</w:t>
            </w:r>
            <w:r w:rsidR="0052387A" w:rsidRPr="0070528B">
              <w:rPr>
                <w:rFonts w:asciiTheme="minorEastAsia" w:hAnsiTheme="minorEastAsia" w:hint="eastAsia"/>
                <w:sz w:val="16"/>
                <w:szCs w:val="16"/>
              </w:rPr>
              <w:t>、H27年度に着工。H29年2月に竣工予定。</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・水生生物センターの本館建替え整備について</w:t>
            </w:r>
            <w:r w:rsidR="0052387A" w:rsidRPr="0070528B">
              <w:rPr>
                <w:rFonts w:asciiTheme="minorEastAsia" w:hAnsiTheme="minorEastAsia" w:hint="eastAsia"/>
                <w:sz w:val="16"/>
                <w:szCs w:val="16"/>
              </w:rPr>
              <w:t>は</w:t>
            </w:r>
            <w:r w:rsidRPr="0070528B">
              <w:rPr>
                <w:rFonts w:asciiTheme="minorEastAsia" w:hAnsiTheme="minorEastAsia" w:hint="eastAsia"/>
                <w:sz w:val="16"/>
                <w:szCs w:val="16"/>
              </w:rPr>
              <w:t>、H27年度に基本計画を策定。</w:t>
            </w:r>
            <w:r w:rsidR="00517402" w:rsidRPr="0070528B">
              <w:rPr>
                <w:rFonts w:asciiTheme="minorEastAsia" w:hAnsiTheme="minorEastAsia" w:hint="eastAsia"/>
                <w:sz w:val="16"/>
                <w:szCs w:val="16"/>
              </w:rPr>
              <w:t>Ｈ28</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基本設計・実施計画</w:t>
            </w:r>
            <w:r w:rsidR="0052387A" w:rsidRPr="0070528B">
              <w:rPr>
                <w:rFonts w:asciiTheme="minorEastAsia" w:hAnsiTheme="minorEastAsia" w:hint="eastAsia"/>
                <w:sz w:val="16"/>
                <w:szCs w:val="16"/>
              </w:rPr>
              <w:t>を行い、Ｈ2</w:t>
            </w:r>
            <w:r w:rsidR="00EB0C7C">
              <w:rPr>
                <w:rFonts w:asciiTheme="minorEastAsia" w:hAnsiTheme="minorEastAsia" w:hint="eastAsia"/>
                <w:sz w:val="16"/>
                <w:szCs w:val="16"/>
              </w:rPr>
              <w:t>9</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着工予定。</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6C4B70" w:rsidRDefault="006C4B70" w:rsidP="0070528B">
            <w:pPr>
              <w:spacing w:line="0" w:lineRule="atLeast"/>
              <w:rPr>
                <w:rFonts w:asciiTheme="minorEastAsia" w:hAnsiTheme="minorEastAsia"/>
                <w:sz w:val="16"/>
                <w:szCs w:val="16"/>
              </w:rPr>
            </w:pPr>
          </w:p>
          <w:p w:rsidR="006C4B70" w:rsidRPr="0070528B" w:rsidRDefault="006C4B70"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EB0C7C" w:rsidRPr="0070528B" w:rsidRDefault="00EB0C7C" w:rsidP="0070528B">
            <w:pPr>
              <w:spacing w:line="0" w:lineRule="atLeast"/>
              <w:rPr>
                <w:rFonts w:asciiTheme="minorEastAsia" w:hAnsiTheme="minorEastAsia"/>
                <w:sz w:val="16"/>
                <w:szCs w:val="16"/>
              </w:rPr>
            </w:pPr>
          </w:p>
          <w:p w:rsidR="004C7010" w:rsidRPr="0070528B" w:rsidRDefault="004C7010"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・実験室等設備の貸し出し</w:t>
            </w:r>
          </w:p>
          <w:p w:rsidR="008F08D9" w:rsidRPr="0070528B" w:rsidRDefault="008F08D9"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事業者への食品機能実験室の提供、府農の普及課への土壌分析室の提供、環境教育への試験池の利用や、市民団体への研修室・環境実験室（いこらぼ）の貸し出しなどを実施。</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・職員の派遣</w:t>
            </w:r>
          </w:p>
          <w:p w:rsidR="008F08D9" w:rsidRPr="0070528B" w:rsidRDefault="008F08D9" w:rsidP="0070528B">
            <w:pPr>
              <w:spacing w:line="0" w:lineRule="atLeast"/>
              <w:ind w:leftChars="88" w:left="185"/>
              <w:rPr>
                <w:rFonts w:asciiTheme="minorEastAsia" w:hAnsiTheme="minorEastAsia"/>
                <w:sz w:val="16"/>
                <w:szCs w:val="16"/>
              </w:rPr>
            </w:pPr>
            <w:r w:rsidRPr="0070528B">
              <w:rPr>
                <w:rFonts w:asciiTheme="minorEastAsia" w:hAnsiTheme="minorEastAsia" w:hint="eastAsia"/>
                <w:sz w:val="16"/>
                <w:szCs w:val="16"/>
              </w:rPr>
              <w:t>中学校、高校、大学等の実習・演習等の受け入れ、講師派遣、各種団体の委員会等の委員の派遣など</w:t>
            </w:r>
            <w:r w:rsidR="00216B1E">
              <w:rPr>
                <w:rFonts w:asciiTheme="minorEastAsia" w:hAnsiTheme="minorEastAsia" w:hint="eastAsia"/>
                <w:sz w:val="16"/>
                <w:szCs w:val="16"/>
              </w:rPr>
              <w:t>を実施。</w:t>
            </w:r>
          </w:p>
          <w:p w:rsidR="008F08D9" w:rsidRPr="0070528B"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0D3B8E">
              <w:rPr>
                <w:rFonts w:asciiTheme="minorEastAsia" w:hAnsiTheme="minorEastAsia" w:hint="eastAsia"/>
                <w:sz w:val="16"/>
                <w:szCs w:val="16"/>
              </w:rPr>
              <w:t>年度に</w:t>
            </w:r>
            <w:r w:rsidRPr="0070528B">
              <w:rPr>
                <w:rFonts w:asciiTheme="minorEastAsia" w:hAnsiTheme="minorEastAsia" w:hint="eastAsia"/>
                <w:sz w:val="16"/>
                <w:szCs w:val="16"/>
              </w:rPr>
              <w:t>府知事の認可を得た料金設定により、研究所諸料金規程を制定し、依頼試験等を実施。H26</w:t>
            </w:r>
            <w:r w:rsidR="000D3B8E">
              <w:rPr>
                <w:rFonts w:asciiTheme="minorEastAsia" w:hAnsiTheme="minorEastAsia" w:hint="eastAsia"/>
                <w:sz w:val="16"/>
                <w:szCs w:val="16"/>
              </w:rPr>
              <w:t>年度からは</w:t>
            </w:r>
            <w:r w:rsidRPr="0070528B">
              <w:rPr>
                <w:rFonts w:asciiTheme="minorEastAsia" w:hAnsiTheme="minorEastAsia" w:hint="eastAsia"/>
                <w:sz w:val="16"/>
                <w:szCs w:val="16"/>
              </w:rPr>
              <w:t>府知事の認可を得て、消費税増税に対応した新料金制度を制定。</w:t>
            </w:r>
          </w:p>
          <w:p w:rsidR="004C7010" w:rsidRDefault="004C7010" w:rsidP="0070528B">
            <w:pPr>
              <w:spacing w:line="0" w:lineRule="atLeast"/>
              <w:rPr>
                <w:rFonts w:asciiTheme="minorEastAsia" w:hAnsiTheme="minorEastAsia"/>
                <w:sz w:val="16"/>
                <w:szCs w:val="16"/>
              </w:rPr>
            </w:pP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・安全衛生管理計画に基づき、安全衛生委員会</w:t>
            </w:r>
            <w:r w:rsidR="00743082">
              <w:rPr>
                <w:rFonts w:asciiTheme="minorEastAsia" w:hAnsiTheme="minorEastAsia" w:hint="eastAsia"/>
                <w:sz w:val="16"/>
                <w:szCs w:val="16"/>
              </w:rPr>
              <w:t>を</w:t>
            </w:r>
            <w:r w:rsidRPr="0070528B">
              <w:rPr>
                <w:rFonts w:asciiTheme="minorEastAsia" w:hAnsiTheme="minorEastAsia" w:hint="eastAsia"/>
                <w:sz w:val="16"/>
                <w:szCs w:val="16"/>
              </w:rPr>
              <w:t>開催</w:t>
            </w:r>
            <w:r w:rsidR="00743082">
              <w:rPr>
                <w:rFonts w:asciiTheme="minorEastAsia" w:hAnsiTheme="minorEastAsia" w:hint="eastAsia"/>
                <w:sz w:val="16"/>
                <w:szCs w:val="16"/>
              </w:rPr>
              <w:t>。</w:t>
            </w:r>
            <w:r w:rsidRPr="0070528B">
              <w:rPr>
                <w:rFonts w:asciiTheme="minorEastAsia" w:hAnsiTheme="minorEastAsia" w:hint="eastAsia"/>
                <w:sz w:val="16"/>
                <w:szCs w:val="16"/>
              </w:rPr>
              <w:t>安全衛生</w:t>
            </w:r>
            <w:r w:rsidRPr="00725F1A">
              <w:rPr>
                <w:rFonts w:asciiTheme="minorEastAsia" w:hAnsiTheme="minorEastAsia" w:hint="eastAsia"/>
                <w:sz w:val="16"/>
                <w:szCs w:val="16"/>
              </w:rPr>
              <w:t>委員会</w:t>
            </w:r>
            <w:r w:rsidRPr="0070528B">
              <w:rPr>
                <w:rFonts w:asciiTheme="minorEastAsia" w:hAnsiTheme="minorEastAsia" w:hint="eastAsia"/>
                <w:sz w:val="16"/>
                <w:szCs w:val="16"/>
              </w:rPr>
              <w:t>委員及び役員による職場巡視を実施。また、労働安全衛生にかかる情報について、所内メールを活用して全職員向けに周知。</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・外部講師を招へいし、労働安全衛生研修やメンタルヘルス研修を実施。</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Pr="0070528B" w:rsidRDefault="00725F1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・府個人情報保護条例及び</w:t>
            </w:r>
            <w:r w:rsidR="008F08D9" w:rsidRPr="0070528B">
              <w:rPr>
                <w:rFonts w:asciiTheme="minorEastAsia" w:hAnsiTheme="minorEastAsia" w:hint="eastAsia"/>
                <w:sz w:val="16"/>
                <w:szCs w:val="16"/>
              </w:rPr>
              <w:t>府情報公開条例に準拠したセキュリティポリシーを、総務省</w:t>
            </w:r>
            <w:r>
              <w:rPr>
                <w:rFonts w:asciiTheme="minorEastAsia" w:hAnsiTheme="minorEastAsia" w:hint="eastAsia"/>
                <w:sz w:val="16"/>
                <w:szCs w:val="16"/>
              </w:rPr>
              <w:t>ガイドライン</w:t>
            </w:r>
            <w:r w:rsidR="008F08D9" w:rsidRPr="0070528B">
              <w:rPr>
                <w:rFonts w:asciiTheme="minorEastAsia" w:hAnsiTheme="minorEastAsia" w:hint="eastAsia"/>
                <w:sz w:val="16"/>
                <w:szCs w:val="16"/>
              </w:rPr>
              <w:t>に従って策定。</w:t>
            </w:r>
          </w:p>
          <w:p w:rsidR="008F08D9" w:rsidRPr="00A812D8"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・マイナンバー</w:t>
            </w:r>
            <w:r w:rsidR="00A73519">
              <w:rPr>
                <w:rFonts w:asciiTheme="minorEastAsia" w:hAnsiTheme="minorEastAsia" w:hint="eastAsia"/>
                <w:sz w:val="16"/>
                <w:szCs w:val="16"/>
              </w:rPr>
              <w:t>制</w:t>
            </w:r>
            <w:r w:rsidR="00A73519" w:rsidRPr="00A812D8">
              <w:rPr>
                <w:rFonts w:asciiTheme="minorEastAsia" w:hAnsiTheme="minorEastAsia" w:hint="eastAsia"/>
                <w:sz w:val="16"/>
                <w:szCs w:val="16"/>
              </w:rPr>
              <w:t>度導入</w:t>
            </w:r>
            <w:r w:rsidRPr="00A812D8">
              <w:rPr>
                <w:rFonts w:asciiTheme="minorEastAsia" w:hAnsiTheme="minorEastAsia" w:hint="eastAsia"/>
                <w:sz w:val="16"/>
                <w:szCs w:val="16"/>
              </w:rPr>
              <w:t>に伴い、</w:t>
            </w:r>
            <w:r w:rsidR="00A73519" w:rsidRPr="00A812D8">
              <w:rPr>
                <w:rFonts w:asciiTheme="minorEastAsia" w:hAnsiTheme="minorEastAsia" w:hint="eastAsia"/>
                <w:sz w:val="16"/>
                <w:szCs w:val="16"/>
              </w:rPr>
              <w:t>関連規程を整備。</w:t>
            </w:r>
          </w:p>
          <w:p w:rsidR="008F08D9" w:rsidRDefault="008F08D9" w:rsidP="0070528B">
            <w:pPr>
              <w:spacing w:line="0" w:lineRule="atLeast"/>
              <w:rPr>
                <w:rFonts w:asciiTheme="minorEastAsia" w:hAnsiTheme="minorEastAsia"/>
                <w:sz w:val="16"/>
                <w:szCs w:val="16"/>
              </w:rPr>
            </w:pPr>
            <w:r w:rsidRPr="00A812D8">
              <w:rPr>
                <w:rFonts w:asciiTheme="minorEastAsia" w:hAnsiTheme="minorEastAsia" w:hint="eastAsia"/>
                <w:sz w:val="16"/>
                <w:szCs w:val="16"/>
              </w:rPr>
              <w:t>・</w:t>
            </w:r>
            <w:r w:rsidR="00A73519" w:rsidRPr="00A812D8">
              <w:rPr>
                <w:rFonts w:asciiTheme="minorEastAsia" w:hAnsiTheme="minorEastAsia" w:hint="eastAsia"/>
                <w:sz w:val="16"/>
                <w:szCs w:val="16"/>
              </w:rPr>
              <w:t>マイナンバー制</w:t>
            </w:r>
            <w:r w:rsidR="006C4B70" w:rsidRPr="00A812D8">
              <w:rPr>
                <w:rFonts w:asciiTheme="minorEastAsia" w:hAnsiTheme="minorEastAsia" w:hint="eastAsia"/>
                <w:sz w:val="16"/>
                <w:szCs w:val="16"/>
              </w:rPr>
              <w:t>度</w:t>
            </w:r>
            <w:r w:rsidR="00A73519" w:rsidRPr="00A812D8">
              <w:rPr>
                <w:rFonts w:asciiTheme="minorEastAsia" w:hAnsiTheme="minorEastAsia" w:hint="eastAsia"/>
                <w:sz w:val="16"/>
                <w:szCs w:val="16"/>
              </w:rPr>
              <w:t>や情報セキュリティに関する研修を実施。</w:t>
            </w:r>
          </w:p>
          <w:p w:rsidR="00A73519" w:rsidRDefault="00A73519" w:rsidP="0070528B">
            <w:pPr>
              <w:spacing w:line="0" w:lineRule="atLeast"/>
              <w:rPr>
                <w:rFonts w:asciiTheme="minorEastAsia" w:hAnsiTheme="minorEastAsia"/>
                <w:sz w:val="16"/>
                <w:szCs w:val="16"/>
              </w:rPr>
            </w:pPr>
          </w:p>
          <w:p w:rsidR="00F52EBA" w:rsidRDefault="00F52EBA" w:rsidP="0070528B">
            <w:pPr>
              <w:spacing w:line="0" w:lineRule="atLeast"/>
              <w:rPr>
                <w:rFonts w:asciiTheme="minorEastAsia" w:hAnsiTheme="minorEastAsia"/>
                <w:sz w:val="16"/>
                <w:szCs w:val="16"/>
              </w:rPr>
            </w:pPr>
          </w:p>
          <w:p w:rsidR="00A73519" w:rsidRDefault="00A73519" w:rsidP="0070528B">
            <w:pPr>
              <w:spacing w:line="0" w:lineRule="atLeast"/>
              <w:rPr>
                <w:rFonts w:asciiTheme="minorEastAsia" w:hAnsiTheme="minorEastAsia"/>
                <w:sz w:val="16"/>
                <w:szCs w:val="16"/>
              </w:rPr>
            </w:pP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453F76"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環境管理方針を策定。また、府の環境マネジメントシステムに準拠したマニュアルを整備。廃棄物の排出抑制、化学物質の適正管理</w:t>
            </w:r>
            <w:r w:rsidR="005B2A6E" w:rsidRPr="0070528B">
              <w:rPr>
                <w:rFonts w:asciiTheme="minorEastAsia" w:hAnsiTheme="minorEastAsia" w:hint="eastAsia"/>
                <w:sz w:val="16"/>
                <w:szCs w:val="16"/>
              </w:rPr>
              <w:t>等の取組を実施。取組状況</w:t>
            </w:r>
            <w:r w:rsidR="008F08D9" w:rsidRPr="0070528B">
              <w:rPr>
                <w:rFonts w:asciiTheme="minorEastAsia" w:hAnsiTheme="minorEastAsia" w:hint="eastAsia"/>
                <w:sz w:val="16"/>
                <w:szCs w:val="16"/>
              </w:rPr>
              <w:t>は、報告書を作成してホームページに掲載。</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8F08D9" w:rsidRDefault="008F08D9" w:rsidP="00FA1A5F">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・効果的な人員配置等により捻出した資金を活用し、</w:t>
            </w:r>
            <w:r w:rsidRPr="00344054">
              <w:rPr>
                <w:rFonts w:asciiTheme="minorEastAsia" w:hAnsiTheme="minorEastAsia" w:hint="eastAsia"/>
                <w:sz w:val="16"/>
                <w:szCs w:val="16"/>
              </w:rPr>
              <w:t>任期付研究員の雇用や人</w:t>
            </w:r>
            <w:r w:rsidRPr="0070528B">
              <w:rPr>
                <w:rFonts w:asciiTheme="minorEastAsia" w:hAnsiTheme="minorEastAsia" w:hint="eastAsia"/>
                <w:sz w:val="16"/>
                <w:szCs w:val="16"/>
              </w:rPr>
              <w:t>材育成を図るための大学院修学支援制度を運用。</w:t>
            </w:r>
          </w:p>
          <w:p w:rsidR="00F52EBA" w:rsidRPr="0070528B" w:rsidRDefault="00F52EBA" w:rsidP="00FA1A5F">
            <w:pPr>
              <w:spacing w:line="0" w:lineRule="atLeast"/>
              <w:ind w:left="163" w:hangingChars="102" w:hanging="163"/>
              <w:rPr>
                <w:rFonts w:asciiTheme="minorEastAsia" w:hAnsiTheme="minorEastAsia"/>
                <w:sz w:val="16"/>
                <w:szCs w:val="16"/>
              </w:rPr>
            </w:pPr>
          </w:p>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・食とみどり技術センターの建替え整備に伴う、環境分野と農林分野が融合した新たな取組等の検討。</w:t>
            </w:r>
          </w:p>
        </w:tc>
      </w:tr>
    </w:tbl>
    <w:p w:rsidR="00AF2B6B" w:rsidRPr="0070528B" w:rsidRDefault="00AF2B6B" w:rsidP="0070528B">
      <w:pPr>
        <w:widowControl/>
        <w:spacing w:line="0" w:lineRule="atLeast"/>
        <w:jc w:val="left"/>
        <w:rPr>
          <w:rFonts w:asciiTheme="minorEastAsia" w:hAnsiTheme="minorEastAsia"/>
          <w:sz w:val="16"/>
          <w:szCs w:val="16"/>
        </w:rPr>
      </w:pPr>
    </w:p>
    <w:sectPr w:rsidR="00AF2B6B" w:rsidRPr="0070528B" w:rsidSect="00F879CD">
      <w:footerReference w:type="default" r:id="rId14"/>
      <w:type w:val="continuous"/>
      <w:pgSz w:w="16839" w:h="11907" w:orient="landscape" w:code="9"/>
      <w:pgMar w:top="993" w:right="720" w:bottom="720" w:left="720" w:header="567" w:footer="5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B0" w:rsidRDefault="004A67B0" w:rsidP="00AE1D63">
      <w:r>
        <w:separator/>
      </w:r>
    </w:p>
  </w:endnote>
  <w:endnote w:type="continuationSeparator" w:id="0">
    <w:p w:rsidR="004A67B0" w:rsidRDefault="004A67B0"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B0" w:rsidRDefault="004A67B0">
    <w:pPr>
      <w:pStyle w:val="a7"/>
      <w:jc w:val="center"/>
    </w:pPr>
  </w:p>
  <w:p w:rsidR="004A67B0" w:rsidRDefault="004A67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B0" w:rsidRDefault="004A67B0">
    <w:pPr>
      <w:pStyle w:val="a7"/>
      <w:jc w:val="center"/>
    </w:pPr>
  </w:p>
  <w:p w:rsidR="004A67B0" w:rsidRDefault="004A67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41301"/>
      <w:docPartObj>
        <w:docPartGallery w:val="Page Numbers (Bottom of Page)"/>
        <w:docPartUnique/>
      </w:docPartObj>
    </w:sdtPr>
    <w:sdtEndPr/>
    <w:sdtContent>
      <w:p w:rsidR="004A67B0" w:rsidRDefault="004A67B0">
        <w:pPr>
          <w:pStyle w:val="a7"/>
          <w:jc w:val="center"/>
        </w:pPr>
        <w:r>
          <w:fldChar w:fldCharType="begin"/>
        </w:r>
        <w:r>
          <w:instrText>PAGE   \* MERGEFORMAT</w:instrText>
        </w:r>
        <w:r>
          <w:fldChar w:fldCharType="separate"/>
        </w:r>
        <w:r w:rsidR="00FB0848" w:rsidRPr="00FB0848">
          <w:rPr>
            <w:noProof/>
            <w:lang w:val="ja-JP"/>
          </w:rPr>
          <w:t>3</w:t>
        </w:r>
        <w:r>
          <w:fldChar w:fldCharType="end"/>
        </w:r>
      </w:p>
    </w:sdtContent>
  </w:sdt>
  <w:p w:rsidR="004A67B0" w:rsidRDefault="004A67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B0" w:rsidRDefault="004A67B0" w:rsidP="00AE1D63">
      <w:r>
        <w:separator/>
      </w:r>
    </w:p>
  </w:footnote>
  <w:footnote w:type="continuationSeparator" w:id="0">
    <w:p w:rsidR="004A67B0" w:rsidRDefault="004A67B0" w:rsidP="00AE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8D9"/>
    <w:multiLevelType w:val="hybridMultilevel"/>
    <w:tmpl w:val="52F26C88"/>
    <w:lvl w:ilvl="0" w:tplc="123017FA">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F297959"/>
    <w:multiLevelType w:val="hybridMultilevel"/>
    <w:tmpl w:val="16145ED0"/>
    <w:lvl w:ilvl="0" w:tplc="E0F24126">
      <w:numFmt w:val="bullet"/>
      <w:lvlText w:val="○"/>
      <w:lvlJc w:val="left"/>
      <w:pPr>
        <w:ind w:left="360" w:hanging="360"/>
      </w:pPr>
      <w:rPr>
        <w:rFonts w:ascii="HGSｺﾞｼｯｸM" w:eastAsia="HGSｺﾞｼｯｸM"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FD35C99"/>
    <w:multiLevelType w:val="hybridMultilevel"/>
    <w:tmpl w:val="C6788B44"/>
    <w:lvl w:ilvl="0" w:tplc="72B289A4">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39C617B"/>
    <w:multiLevelType w:val="hybridMultilevel"/>
    <w:tmpl w:val="FAD8D08C"/>
    <w:lvl w:ilvl="0" w:tplc="34CABB88">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DF54DF5"/>
    <w:multiLevelType w:val="hybridMultilevel"/>
    <w:tmpl w:val="5590FB6E"/>
    <w:lvl w:ilvl="0" w:tplc="AE129C14">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26313F8"/>
    <w:multiLevelType w:val="hybridMultilevel"/>
    <w:tmpl w:val="1B5E34B8"/>
    <w:lvl w:ilvl="0" w:tplc="94B20D1A">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4"/>
  </w:num>
  <w:num w:numId="4">
    <w:abstractNumId w:val="4"/>
  </w:num>
  <w:num w:numId="5">
    <w:abstractNumId w:val="13"/>
  </w:num>
  <w:num w:numId="6">
    <w:abstractNumId w:val="9"/>
  </w:num>
  <w:num w:numId="7">
    <w:abstractNumId w:val="2"/>
  </w:num>
  <w:num w:numId="8">
    <w:abstractNumId w:val="8"/>
  </w:num>
  <w:num w:numId="9">
    <w:abstractNumId w:val="11"/>
  </w:num>
  <w:num w:numId="10">
    <w:abstractNumId w:val="10"/>
  </w:num>
  <w:num w:numId="11">
    <w:abstractNumId w:val="16"/>
  </w:num>
  <w:num w:numId="12">
    <w:abstractNumId w:val="7"/>
  </w:num>
  <w:num w:numId="13">
    <w:abstractNumId w:val="5"/>
  </w:num>
  <w:num w:numId="14">
    <w:abstractNumId w:val="6"/>
  </w:num>
  <w:num w:numId="15">
    <w:abstractNumId w:val="17"/>
  </w:num>
  <w:num w:numId="16">
    <w:abstractNumId w:val="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1185"/>
    <w:rsid w:val="0000230A"/>
    <w:rsid w:val="00002EAE"/>
    <w:rsid w:val="000030B3"/>
    <w:rsid w:val="000042F4"/>
    <w:rsid w:val="0001579A"/>
    <w:rsid w:val="000207CF"/>
    <w:rsid w:val="00021C09"/>
    <w:rsid w:val="00025A1A"/>
    <w:rsid w:val="00026214"/>
    <w:rsid w:val="000263B3"/>
    <w:rsid w:val="00031A83"/>
    <w:rsid w:val="00031D8F"/>
    <w:rsid w:val="00032075"/>
    <w:rsid w:val="000333AE"/>
    <w:rsid w:val="00034BE4"/>
    <w:rsid w:val="00040470"/>
    <w:rsid w:val="0004061F"/>
    <w:rsid w:val="00045270"/>
    <w:rsid w:val="00046E58"/>
    <w:rsid w:val="00052131"/>
    <w:rsid w:val="0005773F"/>
    <w:rsid w:val="000618EE"/>
    <w:rsid w:val="000630C3"/>
    <w:rsid w:val="000639E0"/>
    <w:rsid w:val="00063A11"/>
    <w:rsid w:val="000649B6"/>
    <w:rsid w:val="00064C32"/>
    <w:rsid w:val="00065ADD"/>
    <w:rsid w:val="000771D0"/>
    <w:rsid w:val="00077359"/>
    <w:rsid w:val="000775AE"/>
    <w:rsid w:val="00080DF7"/>
    <w:rsid w:val="000813F3"/>
    <w:rsid w:val="00081B6C"/>
    <w:rsid w:val="00083088"/>
    <w:rsid w:val="00094165"/>
    <w:rsid w:val="000A28FE"/>
    <w:rsid w:val="000A4527"/>
    <w:rsid w:val="000A64E4"/>
    <w:rsid w:val="000A6E31"/>
    <w:rsid w:val="000A70F4"/>
    <w:rsid w:val="000B0694"/>
    <w:rsid w:val="000B2F55"/>
    <w:rsid w:val="000B78B1"/>
    <w:rsid w:val="000B7C53"/>
    <w:rsid w:val="000C1C45"/>
    <w:rsid w:val="000C6D49"/>
    <w:rsid w:val="000D2907"/>
    <w:rsid w:val="000D2A97"/>
    <w:rsid w:val="000D2DCE"/>
    <w:rsid w:val="000D3B8E"/>
    <w:rsid w:val="000D6579"/>
    <w:rsid w:val="000E033B"/>
    <w:rsid w:val="000E50AA"/>
    <w:rsid w:val="000E6563"/>
    <w:rsid w:val="000E6A99"/>
    <w:rsid w:val="000F3681"/>
    <w:rsid w:val="000F5C8A"/>
    <w:rsid w:val="00101A06"/>
    <w:rsid w:val="00101A9D"/>
    <w:rsid w:val="00101E58"/>
    <w:rsid w:val="00102026"/>
    <w:rsid w:val="00111B3A"/>
    <w:rsid w:val="001120B6"/>
    <w:rsid w:val="001146B1"/>
    <w:rsid w:val="00114DB0"/>
    <w:rsid w:val="00120DC5"/>
    <w:rsid w:val="00120E72"/>
    <w:rsid w:val="00121A16"/>
    <w:rsid w:val="00126215"/>
    <w:rsid w:val="00126976"/>
    <w:rsid w:val="00126E91"/>
    <w:rsid w:val="00127F40"/>
    <w:rsid w:val="00135607"/>
    <w:rsid w:val="0014571A"/>
    <w:rsid w:val="001535CB"/>
    <w:rsid w:val="001550B4"/>
    <w:rsid w:val="00161DAA"/>
    <w:rsid w:val="00162A16"/>
    <w:rsid w:val="00165AB0"/>
    <w:rsid w:val="00167070"/>
    <w:rsid w:val="00171FD0"/>
    <w:rsid w:val="001722EA"/>
    <w:rsid w:val="001741D3"/>
    <w:rsid w:val="001760FF"/>
    <w:rsid w:val="0017632B"/>
    <w:rsid w:val="001766E2"/>
    <w:rsid w:val="001771A5"/>
    <w:rsid w:val="00177BDD"/>
    <w:rsid w:val="001878EA"/>
    <w:rsid w:val="001911CE"/>
    <w:rsid w:val="001A621B"/>
    <w:rsid w:val="001A76DB"/>
    <w:rsid w:val="001B0D7A"/>
    <w:rsid w:val="001B14E5"/>
    <w:rsid w:val="001B175E"/>
    <w:rsid w:val="001B360D"/>
    <w:rsid w:val="001B40AA"/>
    <w:rsid w:val="001B4EB9"/>
    <w:rsid w:val="001B7E1F"/>
    <w:rsid w:val="001C2C30"/>
    <w:rsid w:val="001C71C1"/>
    <w:rsid w:val="001D0EF4"/>
    <w:rsid w:val="001D237E"/>
    <w:rsid w:val="001D262F"/>
    <w:rsid w:val="001D2690"/>
    <w:rsid w:val="001D47D9"/>
    <w:rsid w:val="001E17B0"/>
    <w:rsid w:val="001E202E"/>
    <w:rsid w:val="001E245C"/>
    <w:rsid w:val="001E7DAD"/>
    <w:rsid w:val="001F4367"/>
    <w:rsid w:val="001F6452"/>
    <w:rsid w:val="002005A4"/>
    <w:rsid w:val="0020077E"/>
    <w:rsid w:val="00203650"/>
    <w:rsid w:val="00204F25"/>
    <w:rsid w:val="00210D8D"/>
    <w:rsid w:val="00211283"/>
    <w:rsid w:val="00215198"/>
    <w:rsid w:val="00216B1E"/>
    <w:rsid w:val="002202E1"/>
    <w:rsid w:val="00221D3F"/>
    <w:rsid w:val="00226803"/>
    <w:rsid w:val="002305B0"/>
    <w:rsid w:val="002315B3"/>
    <w:rsid w:val="00231C74"/>
    <w:rsid w:val="0024210E"/>
    <w:rsid w:val="00255F97"/>
    <w:rsid w:val="002564F2"/>
    <w:rsid w:val="00260806"/>
    <w:rsid w:val="00261912"/>
    <w:rsid w:val="00266E5D"/>
    <w:rsid w:val="002673C7"/>
    <w:rsid w:val="0026756C"/>
    <w:rsid w:val="00272A75"/>
    <w:rsid w:val="00274305"/>
    <w:rsid w:val="0027434B"/>
    <w:rsid w:val="002768BF"/>
    <w:rsid w:val="0027793E"/>
    <w:rsid w:val="00281E94"/>
    <w:rsid w:val="00281ED0"/>
    <w:rsid w:val="002823D1"/>
    <w:rsid w:val="0028294A"/>
    <w:rsid w:val="00284718"/>
    <w:rsid w:val="0028749D"/>
    <w:rsid w:val="002A3252"/>
    <w:rsid w:val="002A4656"/>
    <w:rsid w:val="002A68ED"/>
    <w:rsid w:val="002B0CE7"/>
    <w:rsid w:val="002B10BB"/>
    <w:rsid w:val="002B47D4"/>
    <w:rsid w:val="002B5E29"/>
    <w:rsid w:val="002B6006"/>
    <w:rsid w:val="002B6BBC"/>
    <w:rsid w:val="002B7CBD"/>
    <w:rsid w:val="002C10CA"/>
    <w:rsid w:val="002C3963"/>
    <w:rsid w:val="002C4CDB"/>
    <w:rsid w:val="002E0749"/>
    <w:rsid w:val="002E1672"/>
    <w:rsid w:val="002E2908"/>
    <w:rsid w:val="002F347A"/>
    <w:rsid w:val="002F5FBA"/>
    <w:rsid w:val="002F62CC"/>
    <w:rsid w:val="0030024E"/>
    <w:rsid w:val="003039AE"/>
    <w:rsid w:val="00304CE9"/>
    <w:rsid w:val="00305E66"/>
    <w:rsid w:val="00311D78"/>
    <w:rsid w:val="0031472B"/>
    <w:rsid w:val="0031555B"/>
    <w:rsid w:val="00315E25"/>
    <w:rsid w:val="00327F06"/>
    <w:rsid w:val="00332725"/>
    <w:rsid w:val="003354F0"/>
    <w:rsid w:val="003376F4"/>
    <w:rsid w:val="00342991"/>
    <w:rsid w:val="0034373D"/>
    <w:rsid w:val="00343F7B"/>
    <w:rsid w:val="00344054"/>
    <w:rsid w:val="00353786"/>
    <w:rsid w:val="00357F82"/>
    <w:rsid w:val="00362505"/>
    <w:rsid w:val="0036512A"/>
    <w:rsid w:val="003661E2"/>
    <w:rsid w:val="00366217"/>
    <w:rsid w:val="00367160"/>
    <w:rsid w:val="003739B2"/>
    <w:rsid w:val="00382145"/>
    <w:rsid w:val="0038282B"/>
    <w:rsid w:val="003834EF"/>
    <w:rsid w:val="003842FE"/>
    <w:rsid w:val="0038540C"/>
    <w:rsid w:val="00385B46"/>
    <w:rsid w:val="003942E1"/>
    <w:rsid w:val="003966D0"/>
    <w:rsid w:val="003975C8"/>
    <w:rsid w:val="003A233F"/>
    <w:rsid w:val="003A471A"/>
    <w:rsid w:val="003A75FB"/>
    <w:rsid w:val="003B1C66"/>
    <w:rsid w:val="003B2040"/>
    <w:rsid w:val="003D1988"/>
    <w:rsid w:val="003D1C58"/>
    <w:rsid w:val="003E22AF"/>
    <w:rsid w:val="003E447E"/>
    <w:rsid w:val="003E6D6B"/>
    <w:rsid w:val="003F0906"/>
    <w:rsid w:val="003F67E5"/>
    <w:rsid w:val="00402B1D"/>
    <w:rsid w:val="004049E3"/>
    <w:rsid w:val="00406B22"/>
    <w:rsid w:val="0041269D"/>
    <w:rsid w:val="00412E1F"/>
    <w:rsid w:val="00417623"/>
    <w:rsid w:val="00426095"/>
    <w:rsid w:val="004268B9"/>
    <w:rsid w:val="00427494"/>
    <w:rsid w:val="00431630"/>
    <w:rsid w:val="00434193"/>
    <w:rsid w:val="00434C72"/>
    <w:rsid w:val="004361A7"/>
    <w:rsid w:val="004401E2"/>
    <w:rsid w:val="00447F2F"/>
    <w:rsid w:val="0045213C"/>
    <w:rsid w:val="00453F76"/>
    <w:rsid w:val="00456CB3"/>
    <w:rsid w:val="00460DE1"/>
    <w:rsid w:val="0046365C"/>
    <w:rsid w:val="00463914"/>
    <w:rsid w:val="00471C77"/>
    <w:rsid w:val="004724E1"/>
    <w:rsid w:val="0047334A"/>
    <w:rsid w:val="004807B4"/>
    <w:rsid w:val="004839A4"/>
    <w:rsid w:val="004843CA"/>
    <w:rsid w:val="004864BE"/>
    <w:rsid w:val="004955C0"/>
    <w:rsid w:val="004A2821"/>
    <w:rsid w:val="004A2969"/>
    <w:rsid w:val="004A3938"/>
    <w:rsid w:val="004A5254"/>
    <w:rsid w:val="004A67B0"/>
    <w:rsid w:val="004B3B4F"/>
    <w:rsid w:val="004B7858"/>
    <w:rsid w:val="004C186D"/>
    <w:rsid w:val="004C1C2F"/>
    <w:rsid w:val="004C7010"/>
    <w:rsid w:val="004D00D6"/>
    <w:rsid w:val="004D2050"/>
    <w:rsid w:val="004E1751"/>
    <w:rsid w:val="004E6012"/>
    <w:rsid w:val="0050114F"/>
    <w:rsid w:val="005023A8"/>
    <w:rsid w:val="00503EF5"/>
    <w:rsid w:val="0050543C"/>
    <w:rsid w:val="00507C68"/>
    <w:rsid w:val="0051046E"/>
    <w:rsid w:val="00511324"/>
    <w:rsid w:val="005152C2"/>
    <w:rsid w:val="00517402"/>
    <w:rsid w:val="0052387A"/>
    <w:rsid w:val="00523D7B"/>
    <w:rsid w:val="005269AB"/>
    <w:rsid w:val="00532FE2"/>
    <w:rsid w:val="005471D8"/>
    <w:rsid w:val="00552464"/>
    <w:rsid w:val="00567ED9"/>
    <w:rsid w:val="00572814"/>
    <w:rsid w:val="00572AD1"/>
    <w:rsid w:val="005746DC"/>
    <w:rsid w:val="00580B6D"/>
    <w:rsid w:val="00581371"/>
    <w:rsid w:val="00582E8A"/>
    <w:rsid w:val="00586A66"/>
    <w:rsid w:val="0059197E"/>
    <w:rsid w:val="005928F7"/>
    <w:rsid w:val="00595C94"/>
    <w:rsid w:val="005A106D"/>
    <w:rsid w:val="005A2BA0"/>
    <w:rsid w:val="005A35EE"/>
    <w:rsid w:val="005B00D5"/>
    <w:rsid w:val="005B013C"/>
    <w:rsid w:val="005B2A6E"/>
    <w:rsid w:val="005B47C5"/>
    <w:rsid w:val="005B6E10"/>
    <w:rsid w:val="005C2A23"/>
    <w:rsid w:val="005D1055"/>
    <w:rsid w:val="005D19DA"/>
    <w:rsid w:val="005D1CA5"/>
    <w:rsid w:val="005D24C8"/>
    <w:rsid w:val="005D35AC"/>
    <w:rsid w:val="005E72E0"/>
    <w:rsid w:val="005E789D"/>
    <w:rsid w:val="005F5E75"/>
    <w:rsid w:val="005F7E62"/>
    <w:rsid w:val="00600609"/>
    <w:rsid w:val="00602693"/>
    <w:rsid w:val="00605EAB"/>
    <w:rsid w:val="00614B0D"/>
    <w:rsid w:val="006211DB"/>
    <w:rsid w:val="00621A4D"/>
    <w:rsid w:val="0062494F"/>
    <w:rsid w:val="00631F09"/>
    <w:rsid w:val="006334F0"/>
    <w:rsid w:val="00633F38"/>
    <w:rsid w:val="00634A96"/>
    <w:rsid w:val="006421FA"/>
    <w:rsid w:val="006505FC"/>
    <w:rsid w:val="00651EBE"/>
    <w:rsid w:val="006677B5"/>
    <w:rsid w:val="00670C65"/>
    <w:rsid w:val="006808A2"/>
    <w:rsid w:val="0068260C"/>
    <w:rsid w:val="00682AF8"/>
    <w:rsid w:val="0068582A"/>
    <w:rsid w:val="00687A3E"/>
    <w:rsid w:val="00691657"/>
    <w:rsid w:val="00691F43"/>
    <w:rsid w:val="00693113"/>
    <w:rsid w:val="006956E3"/>
    <w:rsid w:val="006979F1"/>
    <w:rsid w:val="006A0505"/>
    <w:rsid w:val="006A0513"/>
    <w:rsid w:val="006A0AE3"/>
    <w:rsid w:val="006A1167"/>
    <w:rsid w:val="006A3CA5"/>
    <w:rsid w:val="006A3E65"/>
    <w:rsid w:val="006A5931"/>
    <w:rsid w:val="006A6366"/>
    <w:rsid w:val="006B20F6"/>
    <w:rsid w:val="006B7FE3"/>
    <w:rsid w:val="006C385C"/>
    <w:rsid w:val="006C3EEB"/>
    <w:rsid w:val="006C4B70"/>
    <w:rsid w:val="006D10AC"/>
    <w:rsid w:val="006D163C"/>
    <w:rsid w:val="006D2330"/>
    <w:rsid w:val="006D71A3"/>
    <w:rsid w:val="006D7394"/>
    <w:rsid w:val="006E23A7"/>
    <w:rsid w:val="006E7540"/>
    <w:rsid w:val="006E7B6F"/>
    <w:rsid w:val="006F143A"/>
    <w:rsid w:val="006F43DD"/>
    <w:rsid w:val="006F5972"/>
    <w:rsid w:val="006F6D10"/>
    <w:rsid w:val="007004C4"/>
    <w:rsid w:val="00701083"/>
    <w:rsid w:val="00705166"/>
    <w:rsid w:val="0070528B"/>
    <w:rsid w:val="00706675"/>
    <w:rsid w:val="00711D3A"/>
    <w:rsid w:val="007149F9"/>
    <w:rsid w:val="00716760"/>
    <w:rsid w:val="00716EF0"/>
    <w:rsid w:val="00723890"/>
    <w:rsid w:val="007246D5"/>
    <w:rsid w:val="00725F1A"/>
    <w:rsid w:val="00732141"/>
    <w:rsid w:val="00734F1F"/>
    <w:rsid w:val="00734F24"/>
    <w:rsid w:val="00736642"/>
    <w:rsid w:val="00736C25"/>
    <w:rsid w:val="00737908"/>
    <w:rsid w:val="00740E68"/>
    <w:rsid w:val="007422FF"/>
    <w:rsid w:val="00743082"/>
    <w:rsid w:val="0074387E"/>
    <w:rsid w:val="00745D43"/>
    <w:rsid w:val="00746AF9"/>
    <w:rsid w:val="00750ADB"/>
    <w:rsid w:val="00750E03"/>
    <w:rsid w:val="00752E84"/>
    <w:rsid w:val="00754497"/>
    <w:rsid w:val="0075481C"/>
    <w:rsid w:val="0075511B"/>
    <w:rsid w:val="00757640"/>
    <w:rsid w:val="0075778B"/>
    <w:rsid w:val="007633AD"/>
    <w:rsid w:val="007634F2"/>
    <w:rsid w:val="00764517"/>
    <w:rsid w:val="00767096"/>
    <w:rsid w:val="007722AF"/>
    <w:rsid w:val="007741D1"/>
    <w:rsid w:val="007753D5"/>
    <w:rsid w:val="00775C90"/>
    <w:rsid w:val="00781A25"/>
    <w:rsid w:val="00781A75"/>
    <w:rsid w:val="007821C0"/>
    <w:rsid w:val="00787B7E"/>
    <w:rsid w:val="007A243E"/>
    <w:rsid w:val="007A4942"/>
    <w:rsid w:val="007A6F9C"/>
    <w:rsid w:val="007B0D80"/>
    <w:rsid w:val="007B60BF"/>
    <w:rsid w:val="007B73A6"/>
    <w:rsid w:val="007C4778"/>
    <w:rsid w:val="007C573E"/>
    <w:rsid w:val="007C57C6"/>
    <w:rsid w:val="007D0F08"/>
    <w:rsid w:val="007D3362"/>
    <w:rsid w:val="007D426E"/>
    <w:rsid w:val="007D758E"/>
    <w:rsid w:val="007D7C57"/>
    <w:rsid w:val="007D7DB7"/>
    <w:rsid w:val="007E0ADB"/>
    <w:rsid w:val="007E1C43"/>
    <w:rsid w:val="007E792D"/>
    <w:rsid w:val="00800D2D"/>
    <w:rsid w:val="008019C3"/>
    <w:rsid w:val="00802B8D"/>
    <w:rsid w:val="008031EE"/>
    <w:rsid w:val="008065F8"/>
    <w:rsid w:val="0080709B"/>
    <w:rsid w:val="00811906"/>
    <w:rsid w:val="00815707"/>
    <w:rsid w:val="0081690B"/>
    <w:rsid w:val="00824791"/>
    <w:rsid w:val="00826F74"/>
    <w:rsid w:val="00830AF5"/>
    <w:rsid w:val="0083122A"/>
    <w:rsid w:val="00831E86"/>
    <w:rsid w:val="0083696A"/>
    <w:rsid w:val="0083749E"/>
    <w:rsid w:val="00837C66"/>
    <w:rsid w:val="008406AC"/>
    <w:rsid w:val="00842273"/>
    <w:rsid w:val="008428AF"/>
    <w:rsid w:val="00844117"/>
    <w:rsid w:val="0084452F"/>
    <w:rsid w:val="008449EA"/>
    <w:rsid w:val="00850842"/>
    <w:rsid w:val="00852B6A"/>
    <w:rsid w:val="00855FC5"/>
    <w:rsid w:val="0086360F"/>
    <w:rsid w:val="008649C0"/>
    <w:rsid w:val="00870730"/>
    <w:rsid w:val="0087546A"/>
    <w:rsid w:val="00875815"/>
    <w:rsid w:val="00880DD5"/>
    <w:rsid w:val="00881D76"/>
    <w:rsid w:val="00881DE2"/>
    <w:rsid w:val="00890636"/>
    <w:rsid w:val="008917DD"/>
    <w:rsid w:val="00892DFC"/>
    <w:rsid w:val="00893FBF"/>
    <w:rsid w:val="00894170"/>
    <w:rsid w:val="0089429B"/>
    <w:rsid w:val="00896526"/>
    <w:rsid w:val="00897AF3"/>
    <w:rsid w:val="008A4C4B"/>
    <w:rsid w:val="008A522D"/>
    <w:rsid w:val="008A7004"/>
    <w:rsid w:val="008B0CC0"/>
    <w:rsid w:val="008B18BB"/>
    <w:rsid w:val="008B3449"/>
    <w:rsid w:val="008B741F"/>
    <w:rsid w:val="008C0D09"/>
    <w:rsid w:val="008C1F47"/>
    <w:rsid w:val="008C5E56"/>
    <w:rsid w:val="008C6F85"/>
    <w:rsid w:val="008D013E"/>
    <w:rsid w:val="008D13B3"/>
    <w:rsid w:val="008D3B3E"/>
    <w:rsid w:val="008E0223"/>
    <w:rsid w:val="008E446E"/>
    <w:rsid w:val="008E5E74"/>
    <w:rsid w:val="008E6024"/>
    <w:rsid w:val="008E7326"/>
    <w:rsid w:val="008F08D9"/>
    <w:rsid w:val="008F17E8"/>
    <w:rsid w:val="008F1892"/>
    <w:rsid w:val="008F1FBF"/>
    <w:rsid w:val="008F2909"/>
    <w:rsid w:val="008F4697"/>
    <w:rsid w:val="008F593A"/>
    <w:rsid w:val="008F6407"/>
    <w:rsid w:val="009024F4"/>
    <w:rsid w:val="00904E28"/>
    <w:rsid w:val="00910472"/>
    <w:rsid w:val="0091176D"/>
    <w:rsid w:val="00911CD5"/>
    <w:rsid w:val="00913836"/>
    <w:rsid w:val="00913837"/>
    <w:rsid w:val="0092378F"/>
    <w:rsid w:val="009257AE"/>
    <w:rsid w:val="00927638"/>
    <w:rsid w:val="00931A25"/>
    <w:rsid w:val="009345FE"/>
    <w:rsid w:val="00935F89"/>
    <w:rsid w:val="00940532"/>
    <w:rsid w:val="00940B06"/>
    <w:rsid w:val="0094229A"/>
    <w:rsid w:val="00942AED"/>
    <w:rsid w:val="00943D44"/>
    <w:rsid w:val="00943F28"/>
    <w:rsid w:val="0094631C"/>
    <w:rsid w:val="009510CB"/>
    <w:rsid w:val="00952218"/>
    <w:rsid w:val="00955835"/>
    <w:rsid w:val="00956245"/>
    <w:rsid w:val="00962D34"/>
    <w:rsid w:val="009659D8"/>
    <w:rsid w:val="009713C2"/>
    <w:rsid w:val="009725EB"/>
    <w:rsid w:val="00973E79"/>
    <w:rsid w:val="00973E98"/>
    <w:rsid w:val="0097514B"/>
    <w:rsid w:val="009860D1"/>
    <w:rsid w:val="00990E5E"/>
    <w:rsid w:val="0099185F"/>
    <w:rsid w:val="00993F29"/>
    <w:rsid w:val="00994D54"/>
    <w:rsid w:val="00995A12"/>
    <w:rsid w:val="00997BCD"/>
    <w:rsid w:val="00997D75"/>
    <w:rsid w:val="009A0C3A"/>
    <w:rsid w:val="009A277F"/>
    <w:rsid w:val="009A45DC"/>
    <w:rsid w:val="009A5F67"/>
    <w:rsid w:val="009A6B1C"/>
    <w:rsid w:val="009B034E"/>
    <w:rsid w:val="009B30E3"/>
    <w:rsid w:val="009B4958"/>
    <w:rsid w:val="009C1795"/>
    <w:rsid w:val="009C4CCC"/>
    <w:rsid w:val="009C4FE8"/>
    <w:rsid w:val="009C6E62"/>
    <w:rsid w:val="009D11F5"/>
    <w:rsid w:val="009F04C6"/>
    <w:rsid w:val="009F12A0"/>
    <w:rsid w:val="009F33F0"/>
    <w:rsid w:val="009F48EF"/>
    <w:rsid w:val="009F700E"/>
    <w:rsid w:val="00A04242"/>
    <w:rsid w:val="00A0462B"/>
    <w:rsid w:val="00A06C44"/>
    <w:rsid w:val="00A1049F"/>
    <w:rsid w:val="00A139E5"/>
    <w:rsid w:val="00A1788A"/>
    <w:rsid w:val="00A20833"/>
    <w:rsid w:val="00A21592"/>
    <w:rsid w:val="00A2191D"/>
    <w:rsid w:val="00A231B9"/>
    <w:rsid w:val="00A23F75"/>
    <w:rsid w:val="00A306EE"/>
    <w:rsid w:val="00A32644"/>
    <w:rsid w:val="00A40C74"/>
    <w:rsid w:val="00A41977"/>
    <w:rsid w:val="00A44BDD"/>
    <w:rsid w:val="00A465E6"/>
    <w:rsid w:val="00A50330"/>
    <w:rsid w:val="00A55CB7"/>
    <w:rsid w:val="00A63082"/>
    <w:rsid w:val="00A63BBC"/>
    <w:rsid w:val="00A6426A"/>
    <w:rsid w:val="00A73519"/>
    <w:rsid w:val="00A746F7"/>
    <w:rsid w:val="00A80002"/>
    <w:rsid w:val="00A812D8"/>
    <w:rsid w:val="00A82223"/>
    <w:rsid w:val="00A832A1"/>
    <w:rsid w:val="00A8342D"/>
    <w:rsid w:val="00A834ED"/>
    <w:rsid w:val="00A93A84"/>
    <w:rsid w:val="00AA452F"/>
    <w:rsid w:val="00AA568A"/>
    <w:rsid w:val="00AA7377"/>
    <w:rsid w:val="00AA7A8F"/>
    <w:rsid w:val="00AA7AC6"/>
    <w:rsid w:val="00AB08B2"/>
    <w:rsid w:val="00AB40F7"/>
    <w:rsid w:val="00AB54DE"/>
    <w:rsid w:val="00AB5CEB"/>
    <w:rsid w:val="00AB7C7E"/>
    <w:rsid w:val="00AC286A"/>
    <w:rsid w:val="00AD254F"/>
    <w:rsid w:val="00AD3ACF"/>
    <w:rsid w:val="00AD3DC2"/>
    <w:rsid w:val="00AE02E7"/>
    <w:rsid w:val="00AE1ADA"/>
    <w:rsid w:val="00AE1D63"/>
    <w:rsid w:val="00AE1F5B"/>
    <w:rsid w:val="00AE5FC6"/>
    <w:rsid w:val="00AE755E"/>
    <w:rsid w:val="00AF1230"/>
    <w:rsid w:val="00AF2B6B"/>
    <w:rsid w:val="00AF6B8F"/>
    <w:rsid w:val="00B01916"/>
    <w:rsid w:val="00B0227F"/>
    <w:rsid w:val="00B022BE"/>
    <w:rsid w:val="00B02CCF"/>
    <w:rsid w:val="00B0321C"/>
    <w:rsid w:val="00B03A14"/>
    <w:rsid w:val="00B05868"/>
    <w:rsid w:val="00B115B7"/>
    <w:rsid w:val="00B14535"/>
    <w:rsid w:val="00B162FC"/>
    <w:rsid w:val="00B17652"/>
    <w:rsid w:val="00B206DC"/>
    <w:rsid w:val="00B20BF6"/>
    <w:rsid w:val="00B25B84"/>
    <w:rsid w:val="00B3026E"/>
    <w:rsid w:val="00B3191C"/>
    <w:rsid w:val="00B3612D"/>
    <w:rsid w:val="00B400D3"/>
    <w:rsid w:val="00B40C22"/>
    <w:rsid w:val="00B435FB"/>
    <w:rsid w:val="00B504E5"/>
    <w:rsid w:val="00B535C7"/>
    <w:rsid w:val="00B539A7"/>
    <w:rsid w:val="00B5621D"/>
    <w:rsid w:val="00B61404"/>
    <w:rsid w:val="00B62C9F"/>
    <w:rsid w:val="00B64B43"/>
    <w:rsid w:val="00B77E48"/>
    <w:rsid w:val="00B80A9C"/>
    <w:rsid w:val="00B83C7F"/>
    <w:rsid w:val="00B83F4A"/>
    <w:rsid w:val="00B902AF"/>
    <w:rsid w:val="00BA1F1B"/>
    <w:rsid w:val="00BA3D11"/>
    <w:rsid w:val="00BA4C81"/>
    <w:rsid w:val="00BA60A3"/>
    <w:rsid w:val="00BA7F83"/>
    <w:rsid w:val="00BB251C"/>
    <w:rsid w:val="00BB2CDE"/>
    <w:rsid w:val="00BB3CEC"/>
    <w:rsid w:val="00BC2212"/>
    <w:rsid w:val="00BC258C"/>
    <w:rsid w:val="00BD3A46"/>
    <w:rsid w:val="00BD4417"/>
    <w:rsid w:val="00BD7A92"/>
    <w:rsid w:val="00BE3727"/>
    <w:rsid w:val="00BE6F78"/>
    <w:rsid w:val="00BF07BB"/>
    <w:rsid w:val="00BF6DFB"/>
    <w:rsid w:val="00C00F06"/>
    <w:rsid w:val="00C0323A"/>
    <w:rsid w:val="00C0590F"/>
    <w:rsid w:val="00C07BF9"/>
    <w:rsid w:val="00C07C4A"/>
    <w:rsid w:val="00C12F10"/>
    <w:rsid w:val="00C143DC"/>
    <w:rsid w:val="00C17EC5"/>
    <w:rsid w:val="00C20CED"/>
    <w:rsid w:val="00C24B6A"/>
    <w:rsid w:val="00C253B6"/>
    <w:rsid w:val="00C25817"/>
    <w:rsid w:val="00C277B2"/>
    <w:rsid w:val="00C34F9B"/>
    <w:rsid w:val="00C423B5"/>
    <w:rsid w:val="00C42E77"/>
    <w:rsid w:val="00C436C2"/>
    <w:rsid w:val="00C44E71"/>
    <w:rsid w:val="00C45B83"/>
    <w:rsid w:val="00C47C09"/>
    <w:rsid w:val="00C53756"/>
    <w:rsid w:val="00C56149"/>
    <w:rsid w:val="00C573EA"/>
    <w:rsid w:val="00C61336"/>
    <w:rsid w:val="00C62435"/>
    <w:rsid w:val="00C649DC"/>
    <w:rsid w:val="00C64FE5"/>
    <w:rsid w:val="00C67435"/>
    <w:rsid w:val="00C72F0B"/>
    <w:rsid w:val="00C754AF"/>
    <w:rsid w:val="00C76323"/>
    <w:rsid w:val="00C77BDE"/>
    <w:rsid w:val="00C84BB1"/>
    <w:rsid w:val="00C859B5"/>
    <w:rsid w:val="00C87DF3"/>
    <w:rsid w:val="00C91798"/>
    <w:rsid w:val="00CA21FB"/>
    <w:rsid w:val="00CA6998"/>
    <w:rsid w:val="00CA6C33"/>
    <w:rsid w:val="00CA7807"/>
    <w:rsid w:val="00CB03C8"/>
    <w:rsid w:val="00CB04EC"/>
    <w:rsid w:val="00CB0E2C"/>
    <w:rsid w:val="00CB209E"/>
    <w:rsid w:val="00CB2998"/>
    <w:rsid w:val="00CB3652"/>
    <w:rsid w:val="00CB5345"/>
    <w:rsid w:val="00CB5993"/>
    <w:rsid w:val="00CB6CB9"/>
    <w:rsid w:val="00CB7332"/>
    <w:rsid w:val="00CB7EC1"/>
    <w:rsid w:val="00CC00FC"/>
    <w:rsid w:val="00CC279F"/>
    <w:rsid w:val="00CC3161"/>
    <w:rsid w:val="00CC79E9"/>
    <w:rsid w:val="00CD0376"/>
    <w:rsid w:val="00CD6B60"/>
    <w:rsid w:val="00CE0608"/>
    <w:rsid w:val="00CE1D29"/>
    <w:rsid w:val="00CE274E"/>
    <w:rsid w:val="00CE2ED4"/>
    <w:rsid w:val="00CE33AB"/>
    <w:rsid w:val="00CE450D"/>
    <w:rsid w:val="00CE4E77"/>
    <w:rsid w:val="00CE6266"/>
    <w:rsid w:val="00CE71CF"/>
    <w:rsid w:val="00CF1B0B"/>
    <w:rsid w:val="00CF2135"/>
    <w:rsid w:val="00CF3058"/>
    <w:rsid w:val="00CF534C"/>
    <w:rsid w:val="00CF7FDD"/>
    <w:rsid w:val="00D00A4B"/>
    <w:rsid w:val="00D01D21"/>
    <w:rsid w:val="00D02C5C"/>
    <w:rsid w:val="00D033C7"/>
    <w:rsid w:val="00D048DF"/>
    <w:rsid w:val="00D0703A"/>
    <w:rsid w:val="00D07314"/>
    <w:rsid w:val="00D17355"/>
    <w:rsid w:val="00D17444"/>
    <w:rsid w:val="00D24BFA"/>
    <w:rsid w:val="00D34B09"/>
    <w:rsid w:val="00D43DA9"/>
    <w:rsid w:val="00D43F84"/>
    <w:rsid w:val="00D45524"/>
    <w:rsid w:val="00D457F0"/>
    <w:rsid w:val="00D45C6F"/>
    <w:rsid w:val="00D478AD"/>
    <w:rsid w:val="00D564C9"/>
    <w:rsid w:val="00D604A7"/>
    <w:rsid w:val="00D6245F"/>
    <w:rsid w:val="00D645FF"/>
    <w:rsid w:val="00D675CA"/>
    <w:rsid w:val="00D704C4"/>
    <w:rsid w:val="00D70A78"/>
    <w:rsid w:val="00D7342F"/>
    <w:rsid w:val="00D808D5"/>
    <w:rsid w:val="00D80D63"/>
    <w:rsid w:val="00D8196F"/>
    <w:rsid w:val="00D841B8"/>
    <w:rsid w:val="00D9608D"/>
    <w:rsid w:val="00D96A6A"/>
    <w:rsid w:val="00D97912"/>
    <w:rsid w:val="00DA2D8A"/>
    <w:rsid w:val="00DA772C"/>
    <w:rsid w:val="00DB0E33"/>
    <w:rsid w:val="00DB1825"/>
    <w:rsid w:val="00DB25AE"/>
    <w:rsid w:val="00DB2856"/>
    <w:rsid w:val="00DB48A9"/>
    <w:rsid w:val="00DC04AD"/>
    <w:rsid w:val="00DC1983"/>
    <w:rsid w:val="00DC43EF"/>
    <w:rsid w:val="00DC5DB6"/>
    <w:rsid w:val="00DC7729"/>
    <w:rsid w:val="00DD0D20"/>
    <w:rsid w:val="00DD2CF5"/>
    <w:rsid w:val="00DD5443"/>
    <w:rsid w:val="00DE277C"/>
    <w:rsid w:val="00DE4C4D"/>
    <w:rsid w:val="00DE5F98"/>
    <w:rsid w:val="00DE7D59"/>
    <w:rsid w:val="00DF3C81"/>
    <w:rsid w:val="00DF7A84"/>
    <w:rsid w:val="00E003D6"/>
    <w:rsid w:val="00E05929"/>
    <w:rsid w:val="00E0698A"/>
    <w:rsid w:val="00E06FCD"/>
    <w:rsid w:val="00E152B5"/>
    <w:rsid w:val="00E201A5"/>
    <w:rsid w:val="00E234C6"/>
    <w:rsid w:val="00E25E0B"/>
    <w:rsid w:val="00E26BEC"/>
    <w:rsid w:val="00E31252"/>
    <w:rsid w:val="00E4024B"/>
    <w:rsid w:val="00E42722"/>
    <w:rsid w:val="00E43DC5"/>
    <w:rsid w:val="00E45572"/>
    <w:rsid w:val="00E467BF"/>
    <w:rsid w:val="00E5522F"/>
    <w:rsid w:val="00E55B68"/>
    <w:rsid w:val="00E60287"/>
    <w:rsid w:val="00E614E0"/>
    <w:rsid w:val="00E63BD3"/>
    <w:rsid w:val="00E63F01"/>
    <w:rsid w:val="00E679B8"/>
    <w:rsid w:val="00E71730"/>
    <w:rsid w:val="00E71D96"/>
    <w:rsid w:val="00E72E9C"/>
    <w:rsid w:val="00E80511"/>
    <w:rsid w:val="00E8489A"/>
    <w:rsid w:val="00E86C5B"/>
    <w:rsid w:val="00E90C38"/>
    <w:rsid w:val="00E952E6"/>
    <w:rsid w:val="00E95CE3"/>
    <w:rsid w:val="00E97679"/>
    <w:rsid w:val="00EA04D4"/>
    <w:rsid w:val="00EA4185"/>
    <w:rsid w:val="00EB0C7C"/>
    <w:rsid w:val="00EB1334"/>
    <w:rsid w:val="00EB1C9E"/>
    <w:rsid w:val="00EB26BD"/>
    <w:rsid w:val="00EB741A"/>
    <w:rsid w:val="00EC6E88"/>
    <w:rsid w:val="00ED2A16"/>
    <w:rsid w:val="00ED54D9"/>
    <w:rsid w:val="00EE1763"/>
    <w:rsid w:val="00EE1D39"/>
    <w:rsid w:val="00EE232D"/>
    <w:rsid w:val="00EE2A29"/>
    <w:rsid w:val="00EE68CB"/>
    <w:rsid w:val="00EF055A"/>
    <w:rsid w:val="00EF0C85"/>
    <w:rsid w:val="00EF5EB7"/>
    <w:rsid w:val="00EF761C"/>
    <w:rsid w:val="00F00464"/>
    <w:rsid w:val="00F0662E"/>
    <w:rsid w:val="00F06650"/>
    <w:rsid w:val="00F2013C"/>
    <w:rsid w:val="00F2651D"/>
    <w:rsid w:val="00F30A7F"/>
    <w:rsid w:val="00F3631D"/>
    <w:rsid w:val="00F37F0B"/>
    <w:rsid w:val="00F43285"/>
    <w:rsid w:val="00F50ECD"/>
    <w:rsid w:val="00F522C8"/>
    <w:rsid w:val="00F52EBA"/>
    <w:rsid w:val="00F63436"/>
    <w:rsid w:val="00F64805"/>
    <w:rsid w:val="00F65A0B"/>
    <w:rsid w:val="00F660E2"/>
    <w:rsid w:val="00F66B0F"/>
    <w:rsid w:val="00F70CFE"/>
    <w:rsid w:val="00F721A1"/>
    <w:rsid w:val="00F761AB"/>
    <w:rsid w:val="00F7628C"/>
    <w:rsid w:val="00F7678F"/>
    <w:rsid w:val="00F76A23"/>
    <w:rsid w:val="00F76A96"/>
    <w:rsid w:val="00F7786E"/>
    <w:rsid w:val="00F81AF4"/>
    <w:rsid w:val="00F81EBE"/>
    <w:rsid w:val="00F82F97"/>
    <w:rsid w:val="00F843B4"/>
    <w:rsid w:val="00F879CD"/>
    <w:rsid w:val="00F932C4"/>
    <w:rsid w:val="00FA1A5F"/>
    <w:rsid w:val="00FA4093"/>
    <w:rsid w:val="00FA464E"/>
    <w:rsid w:val="00FA7C23"/>
    <w:rsid w:val="00FB0848"/>
    <w:rsid w:val="00FB1964"/>
    <w:rsid w:val="00FB1B3C"/>
    <w:rsid w:val="00FB3B04"/>
    <w:rsid w:val="00FB7991"/>
    <w:rsid w:val="00FB7C7E"/>
    <w:rsid w:val="00FB7E66"/>
    <w:rsid w:val="00FC1BB1"/>
    <w:rsid w:val="00FC3DEC"/>
    <w:rsid w:val="00FC5901"/>
    <w:rsid w:val="00FC6474"/>
    <w:rsid w:val="00FD397E"/>
    <w:rsid w:val="00FD5914"/>
    <w:rsid w:val="00FD5956"/>
    <w:rsid w:val="00FD6616"/>
    <w:rsid w:val="00FD66CB"/>
    <w:rsid w:val="00FD706E"/>
    <w:rsid w:val="00FD7908"/>
    <w:rsid w:val="00FF283E"/>
    <w:rsid w:val="00FF60A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22BA-7BB5-4999-86E3-349175D7E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E9FADE-B72D-43BA-99F6-6BE1ACD889A6}">
  <ds:schemaRef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4.xml><?xml version="1.0" encoding="utf-8"?>
<ds:datastoreItem xmlns:ds="http://schemas.openxmlformats.org/officeDocument/2006/customXml" ds:itemID="{BD1003A2-F073-43C6-B167-4F615851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3789</Words>
  <Characters>21599</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13</cp:revision>
  <cp:lastPrinted>2016-09-01T05:48:00Z</cp:lastPrinted>
  <dcterms:created xsi:type="dcterms:W3CDTF">2016-08-18T00:45:00Z</dcterms:created>
  <dcterms:modified xsi:type="dcterms:W3CDTF">2016-09-05T02:45:00Z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