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A5" w:rsidRDefault="00DB73BD" w:rsidP="00203B05">
      <w:pPr>
        <w:spacing w:line="400" w:lineRule="exact"/>
        <w:jc w:val="right"/>
        <w:rPr>
          <w:rFonts w:ascii="Meiryo UI" w:eastAsia="Meiryo UI" w:hAnsi="Meiryo UI" w:cs="Meiryo UI"/>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7456" behindDoc="0" locked="0" layoutInCell="1" allowOverlap="1">
                <wp:simplePos x="0" y="0"/>
                <wp:positionH relativeFrom="column">
                  <wp:posOffset>4996254</wp:posOffset>
                </wp:positionH>
                <wp:positionV relativeFrom="paragraph">
                  <wp:posOffset>-66793</wp:posOffset>
                </wp:positionV>
                <wp:extent cx="1116418" cy="372139"/>
                <wp:effectExtent l="0" t="0" r="26670" b="27940"/>
                <wp:wrapNone/>
                <wp:docPr id="4" name="正方形/長方形 4"/>
                <wp:cNvGraphicFramePr/>
                <a:graphic xmlns:a="http://schemas.openxmlformats.org/drawingml/2006/main">
                  <a:graphicData uri="http://schemas.microsoft.com/office/word/2010/wordprocessingShape">
                    <wps:wsp>
                      <wps:cNvSpPr/>
                      <wps:spPr>
                        <a:xfrm>
                          <a:off x="0" y="0"/>
                          <a:ext cx="1116418" cy="372139"/>
                        </a:xfrm>
                        <a:prstGeom prst="rect">
                          <a:avLst/>
                        </a:prstGeom>
                      </wps:spPr>
                      <wps:style>
                        <a:lnRef idx="2">
                          <a:schemeClr val="dk1"/>
                        </a:lnRef>
                        <a:fillRef idx="1">
                          <a:schemeClr val="lt1"/>
                        </a:fillRef>
                        <a:effectRef idx="0">
                          <a:schemeClr val="dk1"/>
                        </a:effectRef>
                        <a:fontRef idx="minor">
                          <a:schemeClr val="dk1"/>
                        </a:fontRef>
                      </wps:style>
                      <wps:txbx>
                        <w:txbxContent>
                          <w:p w:rsidR="00DB73BD" w:rsidRPr="00DB73BD" w:rsidRDefault="00DB73BD" w:rsidP="00DB73BD">
                            <w:pPr>
                              <w:jc w:val="center"/>
                              <w:rPr>
                                <w:rFonts w:ascii="ＭＳ Ｐゴシック" w:eastAsia="ＭＳ Ｐゴシック" w:hAnsi="ＭＳ Ｐゴシック"/>
                                <w:sz w:val="28"/>
                              </w:rPr>
                            </w:pPr>
                            <w:r w:rsidRPr="00DB73BD">
                              <w:rPr>
                                <w:rFonts w:ascii="ＭＳ Ｐゴシック" w:eastAsia="ＭＳ Ｐゴシック" w:hAnsi="ＭＳ Ｐゴシック" w:hint="eastAsia"/>
                                <w:sz w:val="28"/>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6" style="position:absolute;left:0;text-align:left;margin-left:393.4pt;margin-top:-5.25pt;width:87.9pt;height:29.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" fillcolor="white [3201]" strokecolor="black [3200]" strokeweight="1pt">
                <v:textbox>
                  <w:txbxContent>
                    <w:p w:rsidR="00DB73BD" w:rsidRPr="00DB73BD" w:rsidRDefault="00DB73BD" w:rsidP="00DB73BD">
                      <w:pPr>
                        <w:jc w:val="center"/>
                        <w:rPr>
                          <w:rFonts w:ascii="ＭＳ Ｐゴシック" w:eastAsia="ＭＳ Ｐゴシック" w:hAnsi="ＭＳ Ｐゴシック"/>
                          <w:sz w:val="28"/>
                        </w:rPr>
                      </w:pPr>
                      <w:r w:rsidRPr="00DB73BD">
                        <w:rPr>
                          <w:rFonts w:ascii="ＭＳ Ｐゴシック" w:eastAsia="ＭＳ Ｐゴシック" w:hAnsi="ＭＳ Ｐゴシック" w:hint="eastAsia"/>
                          <w:sz w:val="28"/>
                        </w:rPr>
                        <w:t>資料２</w:t>
                      </w:r>
                    </w:p>
                  </w:txbxContent>
                </v:textbox>
              </v:rect>
            </w:pict>
          </mc:Fallback>
        </mc:AlternateContent>
      </w:r>
      <w:r w:rsidR="002C5B78" w:rsidRPr="002C5B7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6432" behindDoc="0" locked="0" layoutInCell="1" allowOverlap="1" wp14:anchorId="056C22B0" wp14:editId="207B677F">
                <wp:simplePos x="0" y="0"/>
                <wp:positionH relativeFrom="column">
                  <wp:posOffset>-192405</wp:posOffset>
                </wp:positionH>
                <wp:positionV relativeFrom="paragraph">
                  <wp:posOffset>-542128</wp:posOffset>
                </wp:positionV>
                <wp:extent cx="4539615" cy="54165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539615" cy="541655"/>
                        </a:xfrm>
                        <a:prstGeom prst="rect">
                          <a:avLst/>
                        </a:prstGeom>
                        <a:solidFill>
                          <a:sysClr val="window" lastClr="FFFFFF"/>
                        </a:solidFill>
                        <a:ln w="12700" cap="flat" cmpd="sng" algn="ctr">
                          <a:noFill/>
                          <a:prstDash val="solid"/>
                          <a:miter lim="800000"/>
                        </a:ln>
                        <a:effectLst/>
                      </wps:spPr>
                      <wps:txbx>
                        <w:txbxContent>
                          <w:p w:rsidR="002C5B78" w:rsidRDefault="002C5B78" w:rsidP="002C5B78">
                            <w:pPr>
                              <w:jc w:val="center"/>
                            </w:pPr>
                            <w:r>
                              <w:rPr>
                                <w:rFonts w:ascii="Meiryo UI" w:eastAsia="Meiryo UI" w:hAnsi="Meiryo UI" w:cs="Meiryo UI" w:hint="eastAsia"/>
                                <w:color w:val="000000"/>
                                <w:kern w:val="24"/>
                                <w:sz w:val="28"/>
                                <w:szCs w:val="28"/>
                              </w:rPr>
                              <w:t>《</w:t>
                            </w:r>
                            <w:r>
                              <w:rPr>
                                <w:rFonts w:ascii="Meiryo UI" w:eastAsia="Meiryo UI" w:hAnsi="Meiryo UI" w:cs="Meiryo UI" w:hint="eastAsia"/>
                                <w:color w:val="000000"/>
                                <w:kern w:val="24"/>
                                <w:sz w:val="28"/>
                                <w:szCs w:val="28"/>
                                <w:lang w:eastAsia="zh-TW"/>
                              </w:rPr>
                              <w:t>平成</w:t>
                            </w:r>
                            <w:r>
                              <w:rPr>
                                <w:rFonts w:ascii="Meiryo UI" w:eastAsia="Meiryo UI" w:hAnsi="Meiryo UI" w:cs="Meiryo UI" w:hint="eastAsia"/>
                                <w:color w:val="000000"/>
                                <w:kern w:val="24"/>
                                <w:sz w:val="28"/>
                                <w:szCs w:val="28"/>
                              </w:rPr>
                              <w:t>27</w:t>
                            </w:r>
                            <w:r>
                              <w:rPr>
                                <w:rFonts w:ascii="Meiryo UI" w:eastAsia="Meiryo UI" w:hAnsi="Meiryo UI" w:cs="Meiryo UI" w:hint="eastAsia"/>
                                <w:color w:val="000000"/>
                                <w:kern w:val="24"/>
                                <w:sz w:val="28"/>
                                <w:szCs w:val="28"/>
                                <w:lang w:eastAsia="zh-TW"/>
                              </w:rPr>
                              <w:t>年</w:t>
                            </w:r>
                            <w:r>
                              <w:rPr>
                                <w:rFonts w:ascii="Meiryo UI" w:eastAsia="Meiryo UI" w:hAnsi="Meiryo UI" w:cs="Meiryo UI" w:hint="eastAsia"/>
                                <w:color w:val="000000"/>
                                <w:kern w:val="24"/>
                                <w:sz w:val="28"/>
                                <w:szCs w:val="28"/>
                              </w:rPr>
                              <w:t>2</w:t>
                            </w:r>
                            <w:r>
                              <w:rPr>
                                <w:rFonts w:ascii="Meiryo UI" w:eastAsia="Meiryo UI" w:hAnsi="Meiryo UI" w:cs="Meiryo UI" w:hint="eastAsia"/>
                                <w:color w:val="000000"/>
                                <w:kern w:val="24"/>
                                <w:sz w:val="28"/>
                                <w:szCs w:val="28"/>
                                <w:lang w:eastAsia="zh-TW"/>
                              </w:rPr>
                              <w:t>月</w:t>
                            </w:r>
                            <w:r>
                              <w:rPr>
                                <w:rFonts w:ascii="Meiryo UI" w:eastAsia="Meiryo UI" w:hAnsi="Meiryo UI" w:cs="Meiryo UI" w:hint="eastAsia"/>
                                <w:color w:val="000000"/>
                                <w:kern w:val="24"/>
                                <w:sz w:val="28"/>
                                <w:szCs w:val="28"/>
                              </w:rPr>
                              <w:t>10</w:t>
                            </w:r>
                            <w:r>
                              <w:rPr>
                                <w:rFonts w:ascii="Meiryo UI" w:eastAsia="Meiryo UI" w:hAnsi="Meiryo UI" w:cs="Meiryo UI" w:hint="eastAsia"/>
                                <w:color w:val="000000"/>
                                <w:kern w:val="24"/>
                                <w:sz w:val="28"/>
                                <w:szCs w:val="28"/>
                                <w:lang w:eastAsia="zh-TW"/>
                              </w:rPr>
                              <w:t>日</w:t>
                            </w:r>
                            <w:r>
                              <w:rPr>
                                <w:rFonts w:ascii="Meiryo UI" w:eastAsia="Meiryo UI" w:hAnsi="Meiryo UI" w:cs="Meiryo UI" w:hint="eastAsia"/>
                                <w:color w:val="000000"/>
                                <w:kern w:val="24"/>
                                <w:sz w:val="28"/>
                                <w:szCs w:val="28"/>
                              </w:rPr>
                              <w:t xml:space="preserve">　</w:t>
                            </w:r>
                            <w:r>
                              <w:rPr>
                                <w:rFonts w:ascii="Meiryo UI" w:eastAsia="Meiryo UI" w:hAnsi="Meiryo UI" w:cs="Meiryo UI" w:hint="eastAsia"/>
                                <w:color w:val="000000"/>
                                <w:kern w:val="24"/>
                                <w:sz w:val="28"/>
                                <w:szCs w:val="28"/>
                                <w:lang w:eastAsia="zh-TW"/>
                              </w:rPr>
                              <w:t>第</w:t>
                            </w:r>
                            <w:r>
                              <w:rPr>
                                <w:rFonts w:ascii="Meiryo UI" w:eastAsia="Meiryo UI" w:hAnsi="Meiryo UI" w:cs="Meiryo UI" w:hint="eastAsia"/>
                                <w:color w:val="000000"/>
                                <w:kern w:val="24"/>
                                <w:sz w:val="28"/>
                                <w:szCs w:val="28"/>
                              </w:rPr>
                              <w:t>６</w:t>
                            </w:r>
                            <w:r>
                              <w:rPr>
                                <w:rFonts w:ascii="Meiryo UI" w:eastAsia="Meiryo UI" w:hAnsi="Meiryo UI" w:cs="Meiryo UI" w:hint="eastAsia"/>
                                <w:color w:val="000000"/>
                                <w:kern w:val="24"/>
                                <w:sz w:val="28"/>
                                <w:szCs w:val="28"/>
                                <w:lang w:eastAsia="zh-TW"/>
                              </w:rPr>
                              <w:t>回戦略本部会議資料</w:t>
                            </w:r>
                            <w:r>
                              <w:rPr>
                                <w:rFonts w:ascii="Meiryo UI" w:eastAsia="Meiryo UI" w:hAnsi="Meiryo UI" w:cs="Meiryo UI" w:hint="eastAsia"/>
                                <w:color w:val="000000"/>
                                <w:kern w:val="24"/>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5.15pt;margin-top:-42.7pt;width:357.45pt;height:4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" fillcolor="window" stroked="f" strokeweight="1pt">
                <v:textbox>
                  <w:txbxContent>
                    <w:p w:rsidR="002C5B78" w:rsidRDefault="002C5B78" w:rsidP="002C5B78">
                      <w:pPr>
                        <w:jc w:val="center"/>
                      </w:pPr>
                      <w:r>
                        <w:rPr>
                          <w:rFonts w:ascii="Meiryo UI" w:eastAsia="Meiryo UI" w:hAnsi="Meiryo UI" w:cs="Meiryo UI" w:hint="eastAsia"/>
                          <w:color w:val="000000"/>
                          <w:kern w:val="24"/>
                          <w:sz w:val="28"/>
                          <w:szCs w:val="28"/>
                        </w:rPr>
                        <w:t>《</w:t>
                      </w:r>
                      <w:r>
                        <w:rPr>
                          <w:rFonts w:ascii="Meiryo UI" w:eastAsia="Meiryo UI" w:hAnsi="Meiryo UI" w:cs="Meiryo UI" w:hint="eastAsia"/>
                          <w:color w:val="000000"/>
                          <w:kern w:val="24"/>
                          <w:sz w:val="28"/>
                          <w:szCs w:val="28"/>
                          <w:lang w:eastAsia="zh-TW"/>
                        </w:rPr>
                        <w:t>平成</w:t>
                      </w:r>
                      <w:r>
                        <w:rPr>
                          <w:rFonts w:ascii="Meiryo UI" w:eastAsia="Meiryo UI" w:hAnsi="Meiryo UI" w:cs="Meiryo UI" w:hint="eastAsia"/>
                          <w:color w:val="000000"/>
                          <w:kern w:val="24"/>
                          <w:sz w:val="28"/>
                          <w:szCs w:val="28"/>
                        </w:rPr>
                        <w:t>27</w:t>
                      </w:r>
                      <w:r>
                        <w:rPr>
                          <w:rFonts w:ascii="Meiryo UI" w:eastAsia="Meiryo UI" w:hAnsi="Meiryo UI" w:cs="Meiryo UI" w:hint="eastAsia"/>
                          <w:color w:val="000000"/>
                          <w:kern w:val="24"/>
                          <w:sz w:val="28"/>
                          <w:szCs w:val="28"/>
                          <w:lang w:eastAsia="zh-TW"/>
                        </w:rPr>
                        <w:t>年</w:t>
                      </w:r>
                      <w:r>
                        <w:rPr>
                          <w:rFonts w:ascii="Meiryo UI" w:eastAsia="Meiryo UI" w:hAnsi="Meiryo UI" w:cs="Meiryo UI" w:hint="eastAsia"/>
                          <w:color w:val="000000"/>
                          <w:kern w:val="24"/>
                          <w:sz w:val="28"/>
                          <w:szCs w:val="28"/>
                        </w:rPr>
                        <w:t>2</w:t>
                      </w:r>
                      <w:r>
                        <w:rPr>
                          <w:rFonts w:ascii="Meiryo UI" w:eastAsia="Meiryo UI" w:hAnsi="Meiryo UI" w:cs="Meiryo UI" w:hint="eastAsia"/>
                          <w:color w:val="000000"/>
                          <w:kern w:val="24"/>
                          <w:sz w:val="28"/>
                          <w:szCs w:val="28"/>
                          <w:lang w:eastAsia="zh-TW"/>
                        </w:rPr>
                        <w:t>月</w:t>
                      </w:r>
                      <w:r>
                        <w:rPr>
                          <w:rFonts w:ascii="Meiryo UI" w:eastAsia="Meiryo UI" w:hAnsi="Meiryo UI" w:cs="Meiryo UI" w:hint="eastAsia"/>
                          <w:color w:val="000000"/>
                          <w:kern w:val="24"/>
                          <w:sz w:val="28"/>
                          <w:szCs w:val="28"/>
                        </w:rPr>
                        <w:t>10</w:t>
                      </w:r>
                      <w:r>
                        <w:rPr>
                          <w:rFonts w:ascii="Meiryo UI" w:eastAsia="Meiryo UI" w:hAnsi="Meiryo UI" w:cs="Meiryo UI" w:hint="eastAsia"/>
                          <w:color w:val="000000"/>
                          <w:kern w:val="24"/>
                          <w:sz w:val="28"/>
                          <w:szCs w:val="28"/>
                          <w:lang w:eastAsia="zh-TW"/>
                        </w:rPr>
                        <w:t>日</w:t>
                      </w:r>
                      <w:r>
                        <w:rPr>
                          <w:rFonts w:ascii="Meiryo UI" w:eastAsia="Meiryo UI" w:hAnsi="Meiryo UI" w:cs="Meiryo UI" w:hint="eastAsia"/>
                          <w:color w:val="000000"/>
                          <w:kern w:val="24"/>
                          <w:sz w:val="28"/>
                          <w:szCs w:val="28"/>
                        </w:rPr>
                        <w:t xml:space="preserve">　</w:t>
                      </w:r>
                      <w:r>
                        <w:rPr>
                          <w:rFonts w:ascii="Meiryo UI" w:eastAsia="Meiryo UI" w:hAnsi="Meiryo UI" w:cs="Meiryo UI" w:hint="eastAsia"/>
                          <w:color w:val="000000"/>
                          <w:kern w:val="24"/>
                          <w:sz w:val="28"/>
                          <w:szCs w:val="28"/>
                          <w:lang w:eastAsia="zh-TW"/>
                        </w:rPr>
                        <w:t>第</w:t>
                      </w:r>
                      <w:r>
                        <w:rPr>
                          <w:rFonts w:ascii="Meiryo UI" w:eastAsia="Meiryo UI" w:hAnsi="Meiryo UI" w:cs="Meiryo UI" w:hint="eastAsia"/>
                          <w:color w:val="000000"/>
                          <w:kern w:val="24"/>
                          <w:sz w:val="28"/>
                          <w:szCs w:val="28"/>
                        </w:rPr>
                        <w:t>６</w:t>
                      </w:r>
                      <w:r>
                        <w:rPr>
                          <w:rFonts w:ascii="Meiryo UI" w:eastAsia="Meiryo UI" w:hAnsi="Meiryo UI" w:cs="Meiryo UI" w:hint="eastAsia"/>
                          <w:color w:val="000000"/>
                          <w:kern w:val="24"/>
                          <w:sz w:val="28"/>
                          <w:szCs w:val="28"/>
                          <w:lang w:eastAsia="zh-TW"/>
                        </w:rPr>
                        <w:t>回戦略本部会議資料</w:t>
                      </w:r>
                      <w:r>
                        <w:rPr>
                          <w:rFonts w:ascii="Meiryo UI" w:eastAsia="Meiryo UI" w:hAnsi="Meiryo UI" w:cs="Meiryo UI" w:hint="eastAsia"/>
                          <w:color w:val="000000"/>
                          <w:kern w:val="24"/>
                          <w:sz w:val="28"/>
                          <w:szCs w:val="28"/>
                        </w:rPr>
                        <w:t>》</w:t>
                      </w:r>
                    </w:p>
                  </w:txbxContent>
                </v:textbox>
              </v:rect>
            </w:pict>
          </mc:Fallback>
        </mc:AlternateContent>
      </w:r>
      <w:r w:rsidR="00662AA5">
        <w:rPr>
          <w:rFonts w:ascii="Meiryo UI" w:eastAsia="Meiryo UI" w:hAnsi="Meiryo UI" w:cs="Meiryo UI" w:hint="eastAsia"/>
          <w:noProof/>
          <w:sz w:val="24"/>
        </w:rPr>
        <mc:AlternateContent>
          <mc:Choice Requires="wps">
            <w:drawing>
              <wp:anchor distT="0" distB="0" distL="114300" distR="114300" simplePos="0" relativeHeight="251659264" behindDoc="0" locked="0" layoutInCell="1" allowOverlap="1" wp14:anchorId="772AB101" wp14:editId="3BD56ABA">
                <wp:simplePos x="0" y="0"/>
                <wp:positionH relativeFrom="column">
                  <wp:posOffset>-170815</wp:posOffset>
                </wp:positionH>
                <wp:positionV relativeFrom="paragraph">
                  <wp:posOffset>-471805</wp:posOffset>
                </wp:positionV>
                <wp:extent cx="4539615" cy="54165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539615" cy="5416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62AA5" w:rsidRDefault="00662AA5" w:rsidP="00662A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left:0;text-align:left;margin-left:-13.45pt;margin-top:-37.15pt;width:357.45pt;height:4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" fillcolor="white [3201]" stroked="f" strokeweight="1pt">
                <v:textbox>
                  <w:txbxContent>
                    <w:p w:rsidR="00662AA5" w:rsidRDefault="00662AA5" w:rsidP="00662AA5">
                      <w:pPr>
                        <w:jc w:val="center"/>
                      </w:pPr>
                    </w:p>
                  </w:txbxContent>
                </v:textbox>
              </v:rect>
            </w:pict>
          </mc:Fallback>
        </mc:AlternateContent>
      </w:r>
    </w:p>
    <w:p w:rsidR="0002162E" w:rsidRPr="000F3891" w:rsidRDefault="0002162E" w:rsidP="00203B05">
      <w:pPr>
        <w:spacing w:line="400" w:lineRule="exact"/>
        <w:jc w:val="right"/>
        <w:rPr>
          <w:rFonts w:ascii="Meiryo UI" w:eastAsia="Meiryo UI" w:hAnsi="Meiryo UI" w:cs="Meiryo UI"/>
          <w:sz w:val="24"/>
        </w:rPr>
      </w:pPr>
    </w:p>
    <w:p w:rsidR="005032F0" w:rsidRPr="000F3891" w:rsidRDefault="005032F0" w:rsidP="00662AA5">
      <w:pPr>
        <w:spacing w:line="500" w:lineRule="exact"/>
        <w:rPr>
          <w:rFonts w:ascii="Meiryo UI" w:eastAsia="Meiryo UI" w:hAnsi="Meiryo UI" w:cs="Meiryo UI"/>
          <w:b/>
          <w:sz w:val="40"/>
          <w:szCs w:val="40"/>
        </w:rPr>
      </w:pPr>
    </w:p>
    <w:p w:rsidR="000F3891" w:rsidRPr="00A66F30" w:rsidRDefault="000F3891" w:rsidP="00662AA5">
      <w:pPr>
        <w:spacing w:line="500" w:lineRule="exact"/>
        <w:rPr>
          <w:rFonts w:ascii="Meiryo UI" w:eastAsia="Meiryo UI" w:hAnsi="Meiryo UI" w:cs="Meiryo UI"/>
          <w:b/>
          <w:sz w:val="40"/>
          <w:szCs w:val="40"/>
        </w:rPr>
      </w:pPr>
    </w:p>
    <w:p w:rsidR="000F3891" w:rsidRPr="003C1973" w:rsidRDefault="000F3891" w:rsidP="00662AA5">
      <w:pPr>
        <w:spacing w:line="500" w:lineRule="exact"/>
        <w:ind w:right="1600"/>
        <w:rPr>
          <w:rFonts w:ascii="Meiryo UI" w:eastAsia="Meiryo UI" w:hAnsi="Meiryo UI" w:cs="Meiryo UI"/>
          <w:b/>
          <w:sz w:val="24"/>
          <w:u w:val="double"/>
        </w:rPr>
      </w:pPr>
    </w:p>
    <w:p w:rsidR="00CC538F" w:rsidRPr="003556C7" w:rsidRDefault="00CC538F" w:rsidP="00662AA5">
      <w:pPr>
        <w:spacing w:line="500" w:lineRule="exact"/>
        <w:ind w:right="960"/>
        <w:rPr>
          <w:rFonts w:ascii="Meiryo UI" w:eastAsia="Meiryo UI" w:hAnsi="Meiryo UI" w:cs="Meiryo UI"/>
          <w:b/>
          <w:sz w:val="24"/>
          <w:u w:val="double"/>
        </w:rPr>
      </w:pPr>
    </w:p>
    <w:p w:rsidR="000F3891" w:rsidRPr="00A66F30" w:rsidRDefault="000F3891" w:rsidP="00662AA5">
      <w:pPr>
        <w:spacing w:line="500" w:lineRule="exact"/>
        <w:rPr>
          <w:rFonts w:ascii="Meiryo UI" w:eastAsia="Meiryo UI" w:hAnsi="Meiryo UI" w:cs="Meiryo UI"/>
          <w:b/>
          <w:sz w:val="40"/>
          <w:szCs w:val="40"/>
        </w:rPr>
      </w:pPr>
    </w:p>
    <w:p w:rsidR="00C12E1A" w:rsidRPr="00A66F30" w:rsidRDefault="00E95208" w:rsidP="00C12E1A">
      <w:pPr>
        <w:spacing w:line="500" w:lineRule="exact"/>
        <w:jc w:val="center"/>
        <w:rPr>
          <w:rFonts w:ascii="Meiryo UI" w:eastAsia="Meiryo UI" w:hAnsi="Meiryo UI" w:cs="Meiryo UI"/>
          <w:b/>
          <w:sz w:val="44"/>
          <w:szCs w:val="44"/>
        </w:rPr>
      </w:pPr>
      <w:r w:rsidRPr="00A66F30">
        <w:rPr>
          <w:rFonts w:ascii="Meiryo UI" w:eastAsia="Meiryo UI" w:hAnsi="Meiryo UI" w:cs="Meiryo UI" w:hint="eastAsia"/>
          <w:b/>
          <w:sz w:val="44"/>
          <w:szCs w:val="44"/>
        </w:rPr>
        <w:t>「</w:t>
      </w:r>
      <w:r w:rsidR="009A4DF3" w:rsidRPr="00A66F30">
        <w:rPr>
          <w:rFonts w:ascii="Meiryo UI" w:eastAsia="Meiryo UI" w:hAnsi="Meiryo UI" w:cs="Meiryo UI" w:hint="eastAsia"/>
          <w:b/>
          <w:sz w:val="44"/>
          <w:szCs w:val="44"/>
        </w:rPr>
        <w:t>府政運営の基本方針</w:t>
      </w:r>
      <w:r w:rsidR="000F3891" w:rsidRPr="00A66F30">
        <w:rPr>
          <w:rFonts w:ascii="Meiryo UI" w:eastAsia="Meiryo UI" w:hAnsi="Meiryo UI" w:cs="Meiryo UI" w:hint="eastAsia"/>
          <w:b/>
          <w:sz w:val="44"/>
          <w:szCs w:val="44"/>
        </w:rPr>
        <w:t>2015</w:t>
      </w:r>
      <w:r w:rsidRPr="00A66F30">
        <w:rPr>
          <w:rFonts w:ascii="Meiryo UI" w:eastAsia="Meiryo UI" w:hAnsi="Meiryo UI" w:cs="Meiryo UI" w:hint="eastAsia"/>
          <w:b/>
          <w:sz w:val="44"/>
          <w:szCs w:val="44"/>
        </w:rPr>
        <w:t>」</w:t>
      </w:r>
    </w:p>
    <w:p w:rsidR="001E05ED" w:rsidRPr="00A66F30" w:rsidRDefault="001E05ED" w:rsidP="000F3891">
      <w:pPr>
        <w:spacing w:line="500" w:lineRule="exact"/>
        <w:rPr>
          <w:rFonts w:ascii="Meiryo UI" w:eastAsia="Meiryo UI" w:hAnsi="Meiryo UI" w:cs="Meiryo UI"/>
          <w:b/>
          <w:sz w:val="26"/>
          <w:szCs w:val="26"/>
        </w:rPr>
      </w:pPr>
    </w:p>
    <w:p w:rsidR="000F3891" w:rsidRPr="006A7885" w:rsidRDefault="000F3891" w:rsidP="000F3891">
      <w:pPr>
        <w:spacing w:line="500" w:lineRule="exact"/>
        <w:rPr>
          <w:rFonts w:ascii="Meiryo UI" w:eastAsia="Meiryo UI" w:hAnsi="Meiryo UI" w:cs="Meiryo UI"/>
          <w:b/>
          <w:sz w:val="26"/>
          <w:szCs w:val="26"/>
        </w:rPr>
      </w:pPr>
    </w:p>
    <w:p w:rsidR="000F3891" w:rsidRPr="00A66F30" w:rsidRDefault="000F3891" w:rsidP="000F3891">
      <w:pPr>
        <w:spacing w:line="500" w:lineRule="exact"/>
        <w:rPr>
          <w:rFonts w:ascii="Meiryo UI" w:eastAsia="Meiryo UI" w:hAnsi="Meiryo UI" w:cs="Meiryo UI"/>
          <w:b/>
          <w:sz w:val="26"/>
          <w:szCs w:val="26"/>
        </w:rPr>
      </w:pPr>
    </w:p>
    <w:p w:rsidR="000F3891" w:rsidRPr="00A66F30" w:rsidRDefault="000F3891" w:rsidP="000F3891">
      <w:pPr>
        <w:spacing w:line="500" w:lineRule="exact"/>
        <w:rPr>
          <w:rFonts w:ascii="Meiryo UI" w:eastAsia="Meiryo UI" w:hAnsi="Meiryo UI" w:cs="Meiryo UI"/>
          <w:b/>
          <w:sz w:val="28"/>
          <w:szCs w:val="28"/>
        </w:rPr>
      </w:pPr>
    </w:p>
    <w:p w:rsidR="000F3891" w:rsidRPr="00A66F30" w:rsidRDefault="000F3891" w:rsidP="000F3891">
      <w:pPr>
        <w:spacing w:line="500" w:lineRule="exact"/>
        <w:rPr>
          <w:rFonts w:ascii="Meiryo UI" w:eastAsia="Meiryo UI" w:hAnsi="Meiryo UI" w:cs="Meiryo UI"/>
          <w:b/>
          <w:sz w:val="28"/>
          <w:szCs w:val="28"/>
        </w:rPr>
      </w:pPr>
    </w:p>
    <w:p w:rsidR="000D0472" w:rsidRPr="00A66F30" w:rsidRDefault="00BC611E" w:rsidP="00352781">
      <w:pPr>
        <w:spacing w:line="420" w:lineRule="exact"/>
        <w:ind w:firstLineChars="100" w:firstLine="280"/>
        <w:rPr>
          <w:rFonts w:ascii="Meiryo UI" w:eastAsia="Meiryo UI" w:hAnsi="Meiryo UI" w:cs="Meiryo UI"/>
          <w:b/>
          <w:sz w:val="28"/>
          <w:szCs w:val="28"/>
        </w:rPr>
      </w:pPr>
      <w:r w:rsidRPr="00A66F30">
        <w:rPr>
          <w:rFonts w:ascii="Meiryo UI" w:eastAsia="Meiryo UI" w:hAnsi="Meiryo UI" w:cs="Meiryo UI" w:hint="eastAsia"/>
          <w:b/>
          <w:sz w:val="28"/>
          <w:szCs w:val="28"/>
        </w:rPr>
        <w:t>１．</w:t>
      </w:r>
      <w:r w:rsidR="000D0472" w:rsidRPr="00A66F30">
        <w:rPr>
          <w:rFonts w:ascii="Meiryo UI" w:eastAsia="Meiryo UI" w:hAnsi="Meiryo UI" w:cs="Meiryo UI" w:hint="eastAsia"/>
          <w:b/>
          <w:sz w:val="28"/>
          <w:szCs w:val="28"/>
        </w:rPr>
        <w:t>基本的な</w:t>
      </w:r>
      <w:r w:rsidR="000F3891" w:rsidRPr="00A66F30">
        <w:rPr>
          <w:rFonts w:ascii="Meiryo UI" w:eastAsia="Meiryo UI" w:hAnsi="Meiryo UI" w:cs="Meiryo UI" w:hint="eastAsia"/>
          <w:b/>
          <w:sz w:val="28"/>
          <w:szCs w:val="28"/>
        </w:rPr>
        <w:t>考え方</w:t>
      </w:r>
    </w:p>
    <w:p w:rsidR="00E95A95" w:rsidRPr="00A66F30" w:rsidRDefault="00E95A95" w:rsidP="005E29A8">
      <w:pPr>
        <w:spacing w:line="420" w:lineRule="exact"/>
        <w:rPr>
          <w:rFonts w:ascii="Meiryo UI" w:eastAsia="Meiryo UI" w:hAnsi="Meiryo UI" w:cs="Meiryo UI"/>
          <w:b/>
          <w:sz w:val="28"/>
          <w:szCs w:val="28"/>
        </w:rPr>
      </w:pPr>
    </w:p>
    <w:p w:rsidR="000F3891" w:rsidRPr="00A66F30" w:rsidRDefault="000F3891" w:rsidP="005E29A8">
      <w:pPr>
        <w:spacing w:line="420" w:lineRule="exact"/>
        <w:rPr>
          <w:rFonts w:ascii="Meiryo UI" w:eastAsia="Meiryo UI" w:hAnsi="Meiryo UI" w:cs="Meiryo UI"/>
          <w:b/>
          <w:sz w:val="28"/>
          <w:szCs w:val="28"/>
        </w:rPr>
      </w:pPr>
    </w:p>
    <w:p w:rsidR="00352781" w:rsidRPr="00A66F30" w:rsidRDefault="00352781" w:rsidP="005E29A8">
      <w:pPr>
        <w:spacing w:line="420" w:lineRule="exact"/>
        <w:rPr>
          <w:rFonts w:ascii="Meiryo UI" w:eastAsia="Meiryo UI" w:hAnsi="Meiryo UI" w:cs="Meiryo UI"/>
          <w:b/>
          <w:sz w:val="28"/>
          <w:szCs w:val="28"/>
        </w:rPr>
      </w:pPr>
    </w:p>
    <w:p w:rsidR="000F3891" w:rsidRPr="00A66F30" w:rsidRDefault="000F3891" w:rsidP="005E29A8">
      <w:pPr>
        <w:spacing w:line="420" w:lineRule="exact"/>
        <w:rPr>
          <w:rFonts w:ascii="Meiryo UI" w:eastAsia="Meiryo UI" w:hAnsi="Meiryo UI" w:cs="Meiryo UI"/>
          <w:b/>
          <w:sz w:val="28"/>
          <w:szCs w:val="28"/>
        </w:rPr>
      </w:pPr>
    </w:p>
    <w:p w:rsidR="00E95A95" w:rsidRPr="00A66F30" w:rsidRDefault="00BC611E" w:rsidP="00352781">
      <w:pPr>
        <w:spacing w:line="420" w:lineRule="exact"/>
        <w:ind w:firstLineChars="100" w:firstLine="280"/>
        <w:rPr>
          <w:rFonts w:ascii="Meiryo UI" w:eastAsia="Meiryo UI" w:hAnsi="Meiryo UI" w:cs="Meiryo UI"/>
          <w:b/>
          <w:sz w:val="28"/>
          <w:szCs w:val="28"/>
        </w:rPr>
      </w:pPr>
      <w:r w:rsidRPr="00A66F30">
        <w:rPr>
          <w:rFonts w:ascii="Meiryo UI" w:eastAsia="Meiryo UI" w:hAnsi="Meiryo UI" w:cs="Meiryo UI" w:hint="eastAsia"/>
          <w:b/>
          <w:sz w:val="28"/>
          <w:szCs w:val="28"/>
        </w:rPr>
        <w:t>２．</w:t>
      </w:r>
      <w:r w:rsidR="000F3891" w:rsidRPr="00A66F30">
        <w:rPr>
          <w:rFonts w:ascii="Meiryo UI" w:eastAsia="Meiryo UI" w:hAnsi="Meiryo UI" w:cs="Meiryo UI" w:hint="eastAsia"/>
          <w:b/>
          <w:sz w:val="28"/>
          <w:szCs w:val="28"/>
        </w:rPr>
        <w:t>行財政改革</w:t>
      </w:r>
    </w:p>
    <w:p w:rsidR="002F4201" w:rsidRPr="00A66F30" w:rsidRDefault="002F4201" w:rsidP="005E29A8">
      <w:pPr>
        <w:spacing w:line="420" w:lineRule="exact"/>
        <w:rPr>
          <w:rFonts w:ascii="Meiryo UI" w:eastAsia="Meiryo UI" w:hAnsi="Meiryo UI" w:cs="Meiryo UI"/>
          <w:b/>
          <w:sz w:val="28"/>
          <w:szCs w:val="28"/>
        </w:rPr>
      </w:pPr>
    </w:p>
    <w:p w:rsidR="000F3891" w:rsidRPr="00A66F30" w:rsidRDefault="000F3891" w:rsidP="005E29A8">
      <w:pPr>
        <w:spacing w:line="420" w:lineRule="exact"/>
        <w:rPr>
          <w:rFonts w:ascii="Meiryo UI" w:eastAsia="Meiryo UI" w:hAnsi="Meiryo UI" w:cs="Meiryo UI"/>
          <w:b/>
          <w:sz w:val="28"/>
          <w:szCs w:val="28"/>
        </w:rPr>
      </w:pPr>
    </w:p>
    <w:p w:rsidR="000F3891" w:rsidRPr="00A66F30" w:rsidRDefault="000F3891" w:rsidP="005E29A8">
      <w:pPr>
        <w:spacing w:line="420" w:lineRule="exact"/>
        <w:rPr>
          <w:rFonts w:ascii="Meiryo UI" w:eastAsia="Meiryo UI" w:hAnsi="Meiryo UI" w:cs="Meiryo UI"/>
          <w:b/>
          <w:sz w:val="28"/>
          <w:szCs w:val="28"/>
        </w:rPr>
      </w:pPr>
    </w:p>
    <w:p w:rsidR="000F3891" w:rsidRPr="00A66F30" w:rsidRDefault="000F3891" w:rsidP="005E29A8">
      <w:pPr>
        <w:spacing w:line="420" w:lineRule="exact"/>
        <w:rPr>
          <w:rFonts w:ascii="Meiryo UI" w:eastAsia="Meiryo UI" w:hAnsi="Meiryo UI" w:cs="Meiryo UI"/>
          <w:b/>
          <w:sz w:val="28"/>
          <w:szCs w:val="28"/>
        </w:rPr>
      </w:pPr>
    </w:p>
    <w:p w:rsidR="00E95A95" w:rsidRPr="00A66F30" w:rsidRDefault="000F3891" w:rsidP="00352781">
      <w:pPr>
        <w:spacing w:line="420" w:lineRule="exact"/>
        <w:ind w:firstLineChars="100" w:firstLine="280"/>
        <w:rPr>
          <w:rFonts w:ascii="Meiryo UI" w:eastAsia="Meiryo UI" w:hAnsi="Meiryo UI" w:cs="Meiryo UI"/>
          <w:b/>
          <w:sz w:val="28"/>
          <w:szCs w:val="28"/>
        </w:rPr>
      </w:pPr>
      <w:r w:rsidRPr="00A66F30">
        <w:rPr>
          <w:rFonts w:ascii="Meiryo UI" w:eastAsia="Meiryo UI" w:hAnsi="Meiryo UI" w:cs="Meiryo UI" w:hint="eastAsia"/>
          <w:b/>
          <w:sz w:val="28"/>
          <w:szCs w:val="28"/>
        </w:rPr>
        <w:t>３</w:t>
      </w:r>
      <w:r w:rsidR="00E95A95" w:rsidRPr="00A66F30">
        <w:rPr>
          <w:rFonts w:ascii="Meiryo UI" w:eastAsia="Meiryo UI" w:hAnsi="Meiryo UI" w:cs="Meiryo UI" w:hint="eastAsia"/>
          <w:b/>
          <w:sz w:val="28"/>
          <w:szCs w:val="28"/>
        </w:rPr>
        <w:t>．</w:t>
      </w:r>
      <w:r w:rsidRPr="00A66F30">
        <w:rPr>
          <w:rFonts w:ascii="Meiryo UI" w:eastAsia="Meiryo UI" w:hAnsi="Meiryo UI" w:cs="Meiryo UI" w:hint="eastAsia"/>
          <w:b/>
          <w:sz w:val="28"/>
          <w:szCs w:val="28"/>
        </w:rPr>
        <w:t>政策創造</w:t>
      </w:r>
    </w:p>
    <w:p w:rsidR="00E95A95" w:rsidRPr="00A66F30" w:rsidRDefault="00E95A95" w:rsidP="000F3891">
      <w:pPr>
        <w:spacing w:line="420" w:lineRule="exact"/>
        <w:rPr>
          <w:rFonts w:ascii="Meiryo UI" w:eastAsia="Meiryo UI" w:hAnsi="Meiryo UI" w:cs="Meiryo UI"/>
          <w:b/>
          <w:sz w:val="28"/>
          <w:szCs w:val="28"/>
        </w:rPr>
      </w:pPr>
    </w:p>
    <w:p w:rsidR="00E0639F" w:rsidRPr="00A66F30" w:rsidRDefault="00E0639F" w:rsidP="00E0639F">
      <w:pPr>
        <w:spacing w:line="360" w:lineRule="exact"/>
        <w:rPr>
          <w:rFonts w:ascii="Meiryo UI" w:eastAsia="Meiryo UI" w:hAnsi="Meiryo UI" w:cs="Meiryo UI"/>
          <w:b/>
          <w:sz w:val="28"/>
          <w:szCs w:val="28"/>
        </w:rPr>
      </w:pPr>
    </w:p>
    <w:p w:rsidR="000F3891" w:rsidRPr="00A66F30" w:rsidRDefault="000F3891" w:rsidP="00E0639F">
      <w:pPr>
        <w:spacing w:line="360" w:lineRule="exact"/>
        <w:rPr>
          <w:rFonts w:ascii="Meiryo UI" w:eastAsia="Meiryo UI" w:hAnsi="Meiryo UI" w:cs="Meiryo UI"/>
          <w:b/>
          <w:sz w:val="26"/>
          <w:szCs w:val="26"/>
        </w:rPr>
      </w:pPr>
    </w:p>
    <w:p w:rsidR="000F3891" w:rsidRPr="00A66F30" w:rsidRDefault="000F3891" w:rsidP="00E0639F">
      <w:pPr>
        <w:spacing w:line="360" w:lineRule="exact"/>
        <w:rPr>
          <w:rFonts w:ascii="Meiryo UI" w:eastAsia="Meiryo UI" w:hAnsi="Meiryo UI" w:cs="Meiryo UI"/>
          <w:b/>
          <w:sz w:val="26"/>
          <w:szCs w:val="26"/>
        </w:rPr>
      </w:pPr>
    </w:p>
    <w:p w:rsidR="000F3891" w:rsidRPr="00A66F30" w:rsidRDefault="000F3891" w:rsidP="00E0639F">
      <w:pPr>
        <w:spacing w:line="360" w:lineRule="exact"/>
        <w:rPr>
          <w:rFonts w:ascii="Meiryo UI" w:eastAsia="Meiryo UI" w:hAnsi="Meiryo UI" w:cs="Meiryo UI"/>
          <w:b/>
          <w:sz w:val="26"/>
          <w:szCs w:val="26"/>
        </w:rPr>
      </w:pPr>
    </w:p>
    <w:p w:rsidR="000F3891" w:rsidRPr="00A66F30" w:rsidRDefault="000F3891" w:rsidP="00E0639F">
      <w:pPr>
        <w:spacing w:line="360" w:lineRule="exact"/>
        <w:rPr>
          <w:rFonts w:ascii="ＭＳ ゴシック" w:eastAsia="ＭＳ ゴシック" w:hAnsi="ＭＳ ゴシック"/>
          <w:b/>
          <w:sz w:val="26"/>
          <w:szCs w:val="26"/>
        </w:rPr>
      </w:pPr>
    </w:p>
    <w:p w:rsidR="000F3891" w:rsidRPr="00A66F30" w:rsidRDefault="000F3891" w:rsidP="00E0639F">
      <w:pPr>
        <w:spacing w:line="360" w:lineRule="exact"/>
        <w:rPr>
          <w:rFonts w:ascii="ＭＳ ゴシック" w:eastAsia="ＭＳ ゴシック" w:hAnsi="ＭＳ ゴシック"/>
          <w:b/>
          <w:sz w:val="26"/>
          <w:szCs w:val="26"/>
        </w:rPr>
      </w:pPr>
    </w:p>
    <w:p w:rsidR="000F3891" w:rsidRPr="00A66F30" w:rsidRDefault="000F3891" w:rsidP="00E0639F">
      <w:pPr>
        <w:spacing w:line="360" w:lineRule="exact"/>
        <w:rPr>
          <w:rFonts w:ascii="Meiryo UI" w:eastAsia="Meiryo UI" w:hAnsi="Meiryo UI" w:cs="Meiryo UI"/>
          <w:b/>
          <w:sz w:val="26"/>
          <w:szCs w:val="26"/>
        </w:rPr>
      </w:pPr>
    </w:p>
    <w:p w:rsidR="000F3891" w:rsidRPr="00A66F30" w:rsidRDefault="000F3891" w:rsidP="00E0639F">
      <w:pPr>
        <w:spacing w:line="360" w:lineRule="exact"/>
        <w:rPr>
          <w:rFonts w:ascii="Meiryo UI" w:eastAsia="Meiryo UI" w:hAnsi="Meiryo UI" w:cs="Meiryo UI"/>
          <w:b/>
          <w:sz w:val="26"/>
          <w:szCs w:val="26"/>
        </w:rPr>
      </w:pPr>
    </w:p>
    <w:p w:rsidR="008A667B" w:rsidRPr="00A66F30" w:rsidRDefault="008A667B" w:rsidP="008A667B">
      <w:pPr>
        <w:spacing w:line="360" w:lineRule="exact"/>
        <w:rPr>
          <w:rFonts w:ascii="Meiryo UI" w:eastAsia="Meiryo UI" w:hAnsi="Meiryo UI" w:cs="Meiryo UI"/>
          <w:b/>
          <w:sz w:val="26"/>
          <w:szCs w:val="26"/>
        </w:rPr>
      </w:pPr>
      <w:r w:rsidRPr="00A66F30">
        <w:rPr>
          <w:rFonts w:ascii="Meiryo UI" w:eastAsia="Meiryo UI" w:hAnsi="Meiryo UI" w:cs="Meiryo UI" w:hint="eastAsia"/>
          <w:b/>
          <w:sz w:val="26"/>
          <w:szCs w:val="26"/>
        </w:rPr>
        <w:lastRenderedPageBreak/>
        <w:t>１．基本的な考え方</w:t>
      </w:r>
    </w:p>
    <w:p w:rsidR="008A667B" w:rsidRPr="00AE0401" w:rsidRDefault="008A667B" w:rsidP="008A667B">
      <w:pPr>
        <w:spacing w:line="360" w:lineRule="exact"/>
        <w:rPr>
          <w:rFonts w:ascii="Meiryo UI" w:eastAsia="Meiryo UI" w:hAnsi="Meiryo UI" w:cs="Meiryo UI"/>
          <w:sz w:val="26"/>
          <w:szCs w:val="26"/>
        </w:rPr>
      </w:pPr>
    </w:p>
    <w:p w:rsidR="008A667B" w:rsidRPr="00AE0401" w:rsidRDefault="008A667B" w:rsidP="008A667B">
      <w:pPr>
        <w:spacing w:line="360" w:lineRule="exact"/>
        <w:rPr>
          <w:rFonts w:ascii="Meiryo UI" w:eastAsia="Meiryo UI" w:hAnsi="Meiryo UI" w:cs="Meiryo UI"/>
          <w:sz w:val="26"/>
          <w:szCs w:val="26"/>
        </w:rPr>
      </w:pPr>
      <w:r w:rsidRPr="00AE0401">
        <w:rPr>
          <w:rFonts w:ascii="Meiryo UI" w:eastAsia="Meiryo UI" w:hAnsi="Meiryo UI" w:cs="Meiryo UI" w:hint="eastAsia"/>
          <w:sz w:val="26"/>
          <w:szCs w:val="26"/>
        </w:rPr>
        <w:t>◇　府政運営における基本姿勢</w:t>
      </w:r>
    </w:p>
    <w:p w:rsidR="008A667B" w:rsidRPr="00AE0401" w:rsidRDefault="008A667B" w:rsidP="008A667B">
      <w:pPr>
        <w:spacing w:line="360" w:lineRule="exact"/>
        <w:ind w:leftChars="100" w:left="210"/>
        <w:rPr>
          <w:rFonts w:ascii="Meiryo UI" w:eastAsia="Meiryo UI" w:hAnsi="Meiryo UI" w:cs="Meiryo UI"/>
          <w:sz w:val="26"/>
          <w:szCs w:val="26"/>
        </w:rPr>
      </w:pPr>
      <w:r w:rsidRPr="00AE0401">
        <w:rPr>
          <w:rFonts w:ascii="Meiryo UI" w:eastAsia="Meiryo UI" w:hAnsi="Meiryo UI" w:cs="Meiryo UI" w:hint="eastAsia"/>
          <w:sz w:val="26"/>
          <w:szCs w:val="26"/>
        </w:rPr>
        <w:t xml:space="preserve">　</w:t>
      </w:r>
    </w:p>
    <w:p w:rsidR="008A667B" w:rsidRPr="00AE0401" w:rsidRDefault="008A667B" w:rsidP="008A667B">
      <w:pPr>
        <w:spacing w:line="360" w:lineRule="exact"/>
        <w:ind w:left="260" w:hangingChars="100" w:hanging="260"/>
        <w:rPr>
          <w:rFonts w:ascii="Meiryo UI" w:eastAsia="Meiryo UI" w:hAnsi="Meiryo UI" w:cs="Meiryo UI"/>
          <w:sz w:val="26"/>
          <w:szCs w:val="26"/>
        </w:rPr>
      </w:pPr>
      <w:r w:rsidRPr="00AE0401">
        <w:rPr>
          <w:rFonts w:ascii="Meiryo UI" w:eastAsia="Meiryo UI" w:hAnsi="Meiryo UI" w:cs="Meiryo UI" w:hint="eastAsia"/>
          <w:sz w:val="26"/>
          <w:szCs w:val="26"/>
        </w:rPr>
        <w:t xml:space="preserve">　　 本府財政は、長年にわたる行財政改革の取組みを経て、中長期的には、危機的な財</w:t>
      </w:r>
      <w:r w:rsidR="00C36B33" w:rsidRPr="00AE0401">
        <w:rPr>
          <w:rFonts w:ascii="Meiryo UI" w:eastAsia="Meiryo UI" w:hAnsi="Meiryo UI" w:cs="Meiryo UI" w:hint="eastAsia"/>
          <w:sz w:val="26"/>
          <w:szCs w:val="26"/>
        </w:rPr>
        <w:t>政状況からの脱却の見通しがようやく見えつつある一方、</w:t>
      </w:r>
      <w:r w:rsidR="00D1108F" w:rsidRPr="00AE0401">
        <w:rPr>
          <w:rFonts w:ascii="Meiryo UI" w:eastAsia="Meiryo UI" w:hAnsi="Meiryo UI" w:cs="Meiryo UI" w:hint="eastAsia"/>
          <w:sz w:val="26"/>
          <w:szCs w:val="26"/>
        </w:rPr>
        <w:t>26年2月の「財政状況に関する中長期試算〔粗い試算〕」では、</w:t>
      </w:r>
      <w:r w:rsidR="00C36B33" w:rsidRPr="00AE0401">
        <w:rPr>
          <w:rFonts w:ascii="Meiryo UI" w:eastAsia="Meiryo UI" w:hAnsi="Meiryo UI" w:cs="Meiryo UI" w:hint="eastAsia"/>
          <w:sz w:val="26"/>
          <w:szCs w:val="26"/>
        </w:rPr>
        <w:t>直面する2か年</w:t>
      </w:r>
      <w:r w:rsidR="00B25114" w:rsidRPr="00AE0401">
        <w:rPr>
          <w:rFonts w:ascii="Meiryo UI" w:eastAsia="Meiryo UI" w:hAnsi="Meiryo UI" w:cs="Meiryo UI" w:hint="eastAsia"/>
          <w:sz w:val="26"/>
          <w:szCs w:val="26"/>
        </w:rPr>
        <w:t>は</w:t>
      </w:r>
      <w:r w:rsidRPr="00AE0401">
        <w:rPr>
          <w:rFonts w:ascii="Meiryo UI" w:eastAsia="Meiryo UI" w:hAnsi="Meiryo UI" w:cs="Meiryo UI" w:hint="eastAsia"/>
          <w:sz w:val="26"/>
          <w:szCs w:val="26"/>
        </w:rPr>
        <w:t>多額の要</w:t>
      </w:r>
      <w:r w:rsidR="00C36B33" w:rsidRPr="00AE0401">
        <w:rPr>
          <w:rFonts w:ascii="Meiryo UI" w:eastAsia="Meiryo UI" w:hAnsi="Meiryo UI" w:cs="Meiryo UI" w:hint="eastAsia"/>
          <w:sz w:val="26"/>
          <w:szCs w:val="26"/>
        </w:rPr>
        <w:t>対応額（27年度：730億円、28年度：590億円）が見込まれ、依然厳しい状況にある</w:t>
      </w:r>
      <w:r w:rsidRPr="00AE0401">
        <w:rPr>
          <w:rFonts w:ascii="Meiryo UI" w:eastAsia="Meiryo UI" w:hAnsi="Meiryo UI" w:cs="Meiryo UI" w:hint="eastAsia"/>
          <w:sz w:val="26"/>
          <w:szCs w:val="26"/>
        </w:rPr>
        <w:t>。</w:t>
      </w:r>
    </w:p>
    <w:p w:rsidR="008A667B" w:rsidRPr="00AE0401" w:rsidRDefault="008A667B" w:rsidP="008A667B">
      <w:pPr>
        <w:spacing w:line="360" w:lineRule="exact"/>
        <w:ind w:left="260" w:hangingChars="100" w:hanging="260"/>
        <w:rPr>
          <w:rFonts w:ascii="Meiryo UI" w:eastAsia="Meiryo UI" w:hAnsi="Meiryo UI" w:cs="Meiryo UI"/>
          <w:sz w:val="26"/>
          <w:szCs w:val="26"/>
        </w:rPr>
      </w:pPr>
      <w:r w:rsidRPr="00AE0401">
        <w:rPr>
          <w:rFonts w:ascii="Meiryo UI" w:eastAsia="Meiryo UI" w:hAnsi="Meiryo UI" w:cs="Meiryo UI" w:hint="eastAsia"/>
          <w:sz w:val="26"/>
          <w:szCs w:val="26"/>
        </w:rPr>
        <w:t xml:space="preserve">　　　こうした</w:t>
      </w:r>
      <w:r w:rsidR="00C36B33" w:rsidRPr="00AE0401">
        <w:rPr>
          <w:rFonts w:ascii="Meiryo UI" w:eastAsia="Meiryo UI" w:hAnsi="Meiryo UI" w:cs="Meiryo UI" w:hint="eastAsia"/>
          <w:sz w:val="26"/>
          <w:szCs w:val="26"/>
        </w:rPr>
        <w:t>中にあっても、社会経済情勢の変化等に柔軟に対応しながら、これま</w:t>
      </w:r>
      <w:r w:rsidRPr="00AE0401">
        <w:rPr>
          <w:rFonts w:ascii="Meiryo UI" w:eastAsia="Meiryo UI" w:hAnsi="Meiryo UI" w:cs="Meiryo UI" w:hint="eastAsia"/>
          <w:sz w:val="26"/>
          <w:szCs w:val="26"/>
        </w:rPr>
        <w:t>で進めてきた「変革と挑戦」の取組みを継承・発展</w:t>
      </w:r>
      <w:r w:rsidR="004D36F0" w:rsidRPr="00AE0401">
        <w:rPr>
          <w:rFonts w:ascii="Meiryo UI" w:eastAsia="Meiryo UI" w:hAnsi="Meiryo UI" w:cs="Meiryo UI" w:hint="eastAsia"/>
          <w:sz w:val="26"/>
          <w:szCs w:val="26"/>
        </w:rPr>
        <w:t>しつつ</w:t>
      </w:r>
      <w:r w:rsidR="00C36B33" w:rsidRPr="00AE0401">
        <w:rPr>
          <w:rFonts w:ascii="Meiryo UI" w:eastAsia="Meiryo UI" w:hAnsi="Meiryo UI" w:cs="Meiryo UI" w:hint="eastAsia"/>
          <w:sz w:val="26"/>
          <w:szCs w:val="26"/>
        </w:rPr>
        <w:t>、新たな視点からの行政展開をめざす</w:t>
      </w:r>
      <w:r w:rsidR="00E95869">
        <w:rPr>
          <w:rFonts w:ascii="Meiryo UI" w:eastAsia="Meiryo UI" w:hAnsi="Meiryo UI" w:cs="Meiryo UI" w:hint="eastAsia"/>
          <w:sz w:val="26"/>
          <w:szCs w:val="26"/>
        </w:rPr>
        <w:t>ことが必要</w:t>
      </w:r>
      <w:r w:rsidRPr="00AE0401">
        <w:rPr>
          <w:rFonts w:ascii="Meiryo UI" w:eastAsia="Meiryo UI" w:hAnsi="Meiryo UI" w:cs="Meiryo UI" w:hint="eastAsia"/>
          <w:sz w:val="26"/>
          <w:szCs w:val="26"/>
        </w:rPr>
        <w:t>。前例や形式、既成概念にとらわれることなく、あるべき姿を追求し、次世代にツケを回さないよう、財政規律を堅持しながら、大阪の成長と安全・安心の確保</w:t>
      </w:r>
      <w:r w:rsidR="00E95869">
        <w:rPr>
          <w:rFonts w:ascii="Meiryo UI" w:eastAsia="Meiryo UI" w:hAnsi="Meiryo UI" w:cs="Meiryo UI" w:hint="eastAsia"/>
          <w:sz w:val="26"/>
          <w:szCs w:val="26"/>
        </w:rPr>
        <w:t>の取組みを通じて</w:t>
      </w:r>
      <w:r w:rsidRPr="00AE0401">
        <w:rPr>
          <w:rFonts w:ascii="Meiryo UI" w:eastAsia="Meiryo UI" w:hAnsi="Meiryo UI" w:cs="Meiryo UI" w:hint="eastAsia"/>
          <w:sz w:val="26"/>
          <w:szCs w:val="26"/>
        </w:rPr>
        <w:t>、「大阪の再生」をめざす。</w:t>
      </w:r>
    </w:p>
    <w:p w:rsidR="00375157" w:rsidRPr="00E95869" w:rsidRDefault="00375157" w:rsidP="008A667B">
      <w:pPr>
        <w:spacing w:line="360" w:lineRule="exact"/>
        <w:ind w:leftChars="100" w:left="210" w:firstLineChars="100" w:firstLine="260"/>
        <w:rPr>
          <w:rFonts w:ascii="Meiryo UI" w:eastAsia="Meiryo UI" w:hAnsi="Meiryo UI" w:cs="Meiryo UI"/>
          <w:sz w:val="26"/>
          <w:szCs w:val="26"/>
        </w:rPr>
      </w:pPr>
    </w:p>
    <w:p w:rsidR="00332C12" w:rsidRPr="00AE0401" w:rsidRDefault="00332C12" w:rsidP="00332C12">
      <w:pPr>
        <w:spacing w:line="360" w:lineRule="exact"/>
        <w:ind w:leftChars="100" w:left="210" w:firstLineChars="100" w:firstLine="260"/>
        <w:rPr>
          <w:rFonts w:ascii="Meiryo UI" w:eastAsia="Meiryo UI" w:hAnsi="Meiryo UI" w:cs="Meiryo UI"/>
          <w:sz w:val="26"/>
          <w:szCs w:val="26"/>
        </w:rPr>
      </w:pPr>
      <w:r w:rsidRPr="00AE0401">
        <w:rPr>
          <w:rFonts w:ascii="Meiryo UI" w:eastAsia="Meiryo UI" w:hAnsi="Meiryo UI" w:cs="Meiryo UI" w:hint="eastAsia"/>
          <w:sz w:val="26"/>
          <w:szCs w:val="26"/>
        </w:rPr>
        <w:t>大阪府は、府域全体、関西広域を視野に入れ、広域自治体としての役割を果たしつつ、大阪市との役割分担と連携を十分に図っていく。</w:t>
      </w:r>
    </w:p>
    <w:p w:rsidR="003556C7" w:rsidRPr="00AE0401" w:rsidRDefault="003556C7" w:rsidP="003556C7">
      <w:pPr>
        <w:spacing w:line="360" w:lineRule="exact"/>
        <w:ind w:leftChars="100" w:left="210" w:firstLineChars="100" w:firstLine="260"/>
        <w:rPr>
          <w:rFonts w:ascii="Meiryo UI" w:eastAsia="Meiryo UI" w:hAnsi="Meiryo UI" w:cs="Meiryo UI"/>
          <w:sz w:val="26"/>
          <w:szCs w:val="26"/>
        </w:rPr>
      </w:pPr>
      <w:r w:rsidRPr="00AE0401">
        <w:rPr>
          <w:rFonts w:ascii="Meiryo UI" w:eastAsia="Meiryo UI" w:hAnsi="Meiryo UI" w:cs="Meiryo UI" w:hint="eastAsia"/>
          <w:sz w:val="26"/>
          <w:szCs w:val="26"/>
        </w:rPr>
        <w:t>また、27年1月</w:t>
      </w:r>
      <w:r w:rsidR="00332C12" w:rsidRPr="00AE0401">
        <w:rPr>
          <w:rFonts w:ascii="Meiryo UI" w:eastAsia="Meiryo UI" w:hAnsi="Meiryo UI" w:cs="Meiryo UI" w:hint="eastAsia"/>
          <w:sz w:val="26"/>
          <w:szCs w:val="26"/>
        </w:rPr>
        <w:t>に</w:t>
      </w:r>
      <w:r w:rsidRPr="00AE0401">
        <w:rPr>
          <w:rFonts w:ascii="Meiryo UI" w:eastAsia="Meiryo UI" w:hAnsi="Meiryo UI" w:cs="Meiryo UI" w:hint="eastAsia"/>
          <w:sz w:val="26"/>
          <w:szCs w:val="26"/>
        </w:rPr>
        <w:t>特別区設置協定書（案）が大阪府・大阪市特別区設置協議会で取りまとめられた</w:t>
      </w:r>
      <w:r w:rsidR="00332C12" w:rsidRPr="00AE0401">
        <w:rPr>
          <w:rFonts w:ascii="Meiryo UI" w:eastAsia="Meiryo UI" w:hAnsi="Meiryo UI" w:cs="Meiryo UI" w:hint="eastAsia"/>
          <w:sz w:val="26"/>
          <w:szCs w:val="26"/>
        </w:rPr>
        <w:t>ことを受け、</w:t>
      </w:r>
      <w:r w:rsidRPr="00AE0401">
        <w:rPr>
          <w:rFonts w:ascii="Meiryo UI" w:eastAsia="Meiryo UI" w:hAnsi="Meiryo UI" w:cs="Meiryo UI" w:hint="eastAsia"/>
          <w:sz w:val="26"/>
          <w:szCs w:val="26"/>
        </w:rPr>
        <w:t>今後、府市それぞれの議会、住民投票を経た上で、大阪にふさわしい「新たな大都市制度」の実現をめざす</w:t>
      </w:r>
      <w:r w:rsidR="00332C12" w:rsidRPr="00AE0401">
        <w:rPr>
          <w:rFonts w:ascii="Meiryo UI" w:eastAsia="Meiryo UI" w:hAnsi="Meiryo UI" w:cs="Meiryo UI" w:hint="eastAsia"/>
          <w:sz w:val="26"/>
          <w:szCs w:val="26"/>
        </w:rPr>
        <w:t>。</w:t>
      </w:r>
    </w:p>
    <w:p w:rsidR="00EB79E0" w:rsidRPr="00AE0401" w:rsidRDefault="00EB79E0" w:rsidP="00EB79E0">
      <w:pPr>
        <w:spacing w:line="360" w:lineRule="exact"/>
        <w:rPr>
          <w:rFonts w:ascii="Meiryo UI" w:eastAsia="Meiryo UI" w:hAnsi="Meiryo UI" w:cs="Meiryo UI"/>
          <w:sz w:val="26"/>
          <w:szCs w:val="26"/>
        </w:rPr>
      </w:pPr>
    </w:p>
    <w:p w:rsidR="00EB79E0" w:rsidRPr="00AE0401" w:rsidRDefault="00EB79E0" w:rsidP="00EB79E0">
      <w:pPr>
        <w:spacing w:line="360" w:lineRule="exact"/>
        <w:ind w:leftChars="100" w:left="210" w:firstLineChars="100" w:firstLine="260"/>
        <w:rPr>
          <w:rFonts w:ascii="Meiryo UI" w:eastAsia="Meiryo UI" w:hAnsi="Meiryo UI" w:cs="Meiryo UI"/>
          <w:sz w:val="26"/>
          <w:szCs w:val="26"/>
        </w:rPr>
      </w:pPr>
      <w:r w:rsidRPr="00AE0401">
        <w:rPr>
          <w:rFonts w:ascii="Meiryo UI" w:eastAsia="Meiryo UI" w:hAnsi="Meiryo UI" w:cs="Meiryo UI" w:hint="eastAsia"/>
          <w:sz w:val="26"/>
          <w:szCs w:val="26"/>
        </w:rPr>
        <w:t>人口構造が大きく変化していく中で、</w:t>
      </w:r>
      <w:r w:rsidR="000032DC" w:rsidRPr="00AE0401">
        <w:rPr>
          <w:rFonts w:ascii="Meiryo UI" w:eastAsia="Meiryo UI" w:hAnsi="Meiryo UI" w:cs="Meiryo UI" w:hint="eastAsia"/>
          <w:sz w:val="26"/>
          <w:szCs w:val="26"/>
        </w:rPr>
        <w:t>行政が財源・マンパワーを全て用意して事業を実施する「行政完結型」中心の施策展開には限界がある。このため、広域自治体として、安全</w:t>
      </w:r>
      <w:r w:rsidR="002D02A7" w:rsidRPr="00AE0401">
        <w:rPr>
          <w:rFonts w:ascii="Meiryo UI" w:eastAsia="Meiryo UI" w:hAnsi="Meiryo UI" w:cs="Meiryo UI" w:hint="eastAsia"/>
          <w:sz w:val="26"/>
          <w:szCs w:val="26"/>
        </w:rPr>
        <w:t>・</w:t>
      </w:r>
      <w:r w:rsidR="000032DC" w:rsidRPr="00AE0401">
        <w:rPr>
          <w:rFonts w:ascii="Meiryo UI" w:eastAsia="Meiryo UI" w:hAnsi="Meiryo UI" w:cs="Meiryo UI" w:hint="eastAsia"/>
          <w:sz w:val="26"/>
          <w:szCs w:val="26"/>
        </w:rPr>
        <w:t>安心の確保をはじめ、社会が持続するために不可欠な施策・サービスはしっかりと担いつつ、今後、府民や企業など民間との幅広い連携により、総合力で目標の実現をめざす「連携・ネットワーク型」への転換を図る。</w:t>
      </w:r>
    </w:p>
    <w:p w:rsidR="00EB79E0" w:rsidRPr="00AE0401" w:rsidRDefault="00EB79E0" w:rsidP="00EB79E0">
      <w:pPr>
        <w:spacing w:line="360" w:lineRule="exact"/>
        <w:rPr>
          <w:rFonts w:ascii="Meiryo UI" w:eastAsia="Meiryo UI" w:hAnsi="Meiryo UI" w:cs="Meiryo UI"/>
          <w:sz w:val="26"/>
          <w:szCs w:val="26"/>
        </w:rPr>
      </w:pPr>
    </w:p>
    <w:p w:rsidR="00035496" w:rsidRPr="00AE0401" w:rsidRDefault="00303C78" w:rsidP="00303C78">
      <w:pPr>
        <w:spacing w:line="360" w:lineRule="exact"/>
        <w:ind w:leftChars="100" w:left="210" w:firstLineChars="100" w:firstLine="260"/>
        <w:rPr>
          <w:rFonts w:ascii="Meiryo UI" w:eastAsia="Meiryo UI" w:hAnsi="Meiryo UI" w:cs="Meiryo UI"/>
          <w:sz w:val="26"/>
          <w:szCs w:val="26"/>
        </w:rPr>
      </w:pPr>
      <w:r w:rsidRPr="00AE0401">
        <w:rPr>
          <w:rFonts w:ascii="Meiryo UI" w:eastAsia="Meiryo UI" w:hAnsi="Meiryo UI" w:cs="Meiryo UI" w:hint="eastAsia"/>
          <w:sz w:val="26"/>
          <w:szCs w:val="26"/>
        </w:rPr>
        <w:t>地方分権改革については、国の出先機関の関西広域連合への移管を求めるとともに、道州制の実現に向けた取組</w:t>
      </w:r>
      <w:r w:rsidR="00C5038E" w:rsidRPr="00AE0401">
        <w:rPr>
          <w:rFonts w:ascii="Meiryo UI" w:eastAsia="Meiryo UI" w:hAnsi="Meiryo UI" w:cs="Meiryo UI" w:hint="eastAsia"/>
          <w:sz w:val="26"/>
          <w:szCs w:val="26"/>
        </w:rPr>
        <w:t>み</w:t>
      </w:r>
      <w:r w:rsidRPr="00AE0401">
        <w:rPr>
          <w:rFonts w:ascii="Meiryo UI" w:eastAsia="Meiryo UI" w:hAnsi="Meiryo UI" w:cs="Meiryo UI" w:hint="eastAsia"/>
          <w:sz w:val="26"/>
          <w:szCs w:val="26"/>
        </w:rPr>
        <w:t>の推進等を国に働きかけるなど、関西としての「集権」をめざす。また、市町村の充実強化</w:t>
      </w:r>
      <w:r w:rsidR="001A1F9E" w:rsidRPr="00AE0401">
        <w:rPr>
          <w:rFonts w:ascii="Meiryo UI" w:eastAsia="Meiryo UI" w:hAnsi="Meiryo UI" w:cs="Meiryo UI" w:hint="eastAsia"/>
          <w:sz w:val="26"/>
          <w:szCs w:val="26"/>
        </w:rPr>
        <w:t>を図るため、水平連携等の体制整備の促進や、市町村の意向を踏まえて権限移譲の充実を図る</w:t>
      </w:r>
      <w:r w:rsidRPr="00AE0401">
        <w:rPr>
          <w:rFonts w:ascii="Meiryo UI" w:eastAsia="Meiryo UI" w:hAnsi="Meiryo UI" w:cs="Meiryo UI" w:hint="eastAsia"/>
          <w:sz w:val="26"/>
          <w:szCs w:val="26"/>
        </w:rPr>
        <w:t>など、市町村への「分権」を進める。</w:t>
      </w:r>
    </w:p>
    <w:p w:rsidR="008A667B" w:rsidRPr="00AE0401" w:rsidRDefault="008A667B" w:rsidP="008A667B">
      <w:pPr>
        <w:spacing w:line="360" w:lineRule="exact"/>
        <w:rPr>
          <w:rFonts w:ascii="Meiryo UI" w:eastAsia="Meiryo UI" w:hAnsi="Meiryo UI" w:cs="Meiryo UI"/>
          <w:sz w:val="26"/>
          <w:szCs w:val="26"/>
        </w:rPr>
      </w:pPr>
    </w:p>
    <w:p w:rsidR="00E40EDB" w:rsidRPr="00AE0401" w:rsidRDefault="00E40EDB" w:rsidP="008A667B">
      <w:pPr>
        <w:spacing w:line="360" w:lineRule="exact"/>
        <w:rPr>
          <w:rFonts w:ascii="Meiryo UI" w:eastAsia="Meiryo UI" w:hAnsi="Meiryo UI" w:cs="Meiryo UI"/>
          <w:sz w:val="26"/>
          <w:szCs w:val="26"/>
        </w:rPr>
      </w:pPr>
    </w:p>
    <w:p w:rsidR="001D3B24" w:rsidRPr="00AE0401" w:rsidRDefault="001D3B24" w:rsidP="008A667B">
      <w:pPr>
        <w:spacing w:line="360" w:lineRule="exact"/>
        <w:rPr>
          <w:rFonts w:ascii="Meiryo UI" w:eastAsia="Meiryo UI" w:hAnsi="Meiryo UI" w:cs="Meiryo UI"/>
          <w:sz w:val="26"/>
          <w:szCs w:val="26"/>
        </w:rPr>
      </w:pPr>
    </w:p>
    <w:p w:rsidR="001D3B24" w:rsidRPr="00AE0401" w:rsidRDefault="001D3B24" w:rsidP="008A667B">
      <w:pPr>
        <w:spacing w:line="360" w:lineRule="exact"/>
        <w:rPr>
          <w:rFonts w:ascii="Meiryo UI" w:eastAsia="Meiryo UI" w:hAnsi="Meiryo UI" w:cs="Meiryo UI"/>
          <w:sz w:val="26"/>
          <w:szCs w:val="26"/>
        </w:rPr>
      </w:pPr>
    </w:p>
    <w:p w:rsidR="0026707E" w:rsidRPr="00AE0401" w:rsidRDefault="0026707E" w:rsidP="008A667B">
      <w:pPr>
        <w:spacing w:line="360" w:lineRule="exact"/>
        <w:rPr>
          <w:rFonts w:ascii="Meiryo UI" w:eastAsia="Meiryo UI" w:hAnsi="Meiryo UI" w:cs="Meiryo UI"/>
          <w:sz w:val="26"/>
          <w:szCs w:val="26"/>
        </w:rPr>
      </w:pPr>
    </w:p>
    <w:p w:rsidR="0026707E" w:rsidRPr="00AE0401" w:rsidRDefault="0026707E" w:rsidP="008A667B">
      <w:pPr>
        <w:spacing w:line="360" w:lineRule="exact"/>
        <w:rPr>
          <w:rFonts w:ascii="Meiryo UI" w:eastAsia="Meiryo UI" w:hAnsi="Meiryo UI" w:cs="Meiryo UI"/>
          <w:sz w:val="26"/>
          <w:szCs w:val="26"/>
        </w:rPr>
      </w:pPr>
    </w:p>
    <w:p w:rsidR="001D3B24" w:rsidRPr="00AE0401" w:rsidRDefault="001D3B24" w:rsidP="008A667B">
      <w:pPr>
        <w:spacing w:line="360" w:lineRule="exact"/>
        <w:rPr>
          <w:rFonts w:ascii="Meiryo UI" w:eastAsia="Meiryo UI" w:hAnsi="Meiryo UI" w:cs="Meiryo UI"/>
          <w:sz w:val="26"/>
          <w:szCs w:val="26"/>
        </w:rPr>
      </w:pPr>
    </w:p>
    <w:p w:rsidR="001D3B24" w:rsidRPr="00AE0401" w:rsidRDefault="001D3B24" w:rsidP="008A667B">
      <w:pPr>
        <w:spacing w:line="360" w:lineRule="exact"/>
        <w:rPr>
          <w:rFonts w:ascii="Meiryo UI" w:eastAsia="Meiryo UI" w:hAnsi="Meiryo UI" w:cs="Meiryo UI"/>
          <w:sz w:val="26"/>
          <w:szCs w:val="26"/>
        </w:rPr>
      </w:pPr>
    </w:p>
    <w:p w:rsidR="001D3B24" w:rsidRPr="00AE0401" w:rsidRDefault="001D3B24" w:rsidP="008A667B">
      <w:pPr>
        <w:spacing w:line="360" w:lineRule="exact"/>
        <w:rPr>
          <w:rFonts w:ascii="Meiryo UI" w:eastAsia="Meiryo UI" w:hAnsi="Meiryo UI" w:cs="Meiryo UI"/>
          <w:sz w:val="26"/>
          <w:szCs w:val="26"/>
        </w:rPr>
      </w:pPr>
    </w:p>
    <w:p w:rsidR="0026707E" w:rsidRPr="00AE0401" w:rsidRDefault="0026707E" w:rsidP="001D3B24">
      <w:pPr>
        <w:spacing w:line="360" w:lineRule="exact"/>
        <w:rPr>
          <w:rFonts w:ascii="Meiryo UI" w:eastAsia="Meiryo UI" w:hAnsi="Meiryo UI" w:cs="Meiryo UI"/>
          <w:sz w:val="26"/>
          <w:szCs w:val="26"/>
        </w:rPr>
      </w:pPr>
    </w:p>
    <w:p w:rsidR="0026707E" w:rsidRPr="00AE0401" w:rsidRDefault="0026707E" w:rsidP="001D3B24">
      <w:pPr>
        <w:spacing w:line="360" w:lineRule="exact"/>
        <w:rPr>
          <w:rFonts w:ascii="Meiryo UI" w:eastAsia="Meiryo UI" w:hAnsi="Meiryo UI" w:cs="Meiryo UI"/>
          <w:sz w:val="26"/>
          <w:szCs w:val="26"/>
        </w:rPr>
      </w:pPr>
    </w:p>
    <w:p w:rsidR="001D3B24" w:rsidRPr="00AE0401" w:rsidRDefault="001D3B24" w:rsidP="001D3B24">
      <w:pPr>
        <w:spacing w:line="360" w:lineRule="exact"/>
        <w:rPr>
          <w:rFonts w:ascii="Meiryo UI" w:eastAsia="Meiryo UI" w:hAnsi="Meiryo UI" w:cs="Meiryo UI"/>
          <w:sz w:val="26"/>
          <w:szCs w:val="26"/>
        </w:rPr>
      </w:pPr>
      <w:r w:rsidRPr="00AE0401">
        <w:rPr>
          <w:rFonts w:ascii="Meiryo UI" w:eastAsia="Meiryo UI" w:hAnsi="Meiryo UI" w:cs="Meiryo UI" w:hint="eastAsia"/>
          <w:sz w:val="26"/>
          <w:szCs w:val="26"/>
        </w:rPr>
        <w:t>◇　基本的な方針</w:t>
      </w:r>
    </w:p>
    <w:p w:rsidR="001D3B24" w:rsidRPr="00AE0401" w:rsidRDefault="001D3B24" w:rsidP="001D3B24">
      <w:pPr>
        <w:tabs>
          <w:tab w:val="right" w:leader="middleDot" w:pos="8732"/>
        </w:tabs>
        <w:spacing w:line="360" w:lineRule="exact"/>
        <w:rPr>
          <w:rFonts w:ascii="Meiryo UI" w:eastAsia="Meiryo UI" w:hAnsi="Meiryo UI" w:cs="Meiryo UI"/>
          <w:sz w:val="26"/>
          <w:szCs w:val="26"/>
        </w:rPr>
      </w:pPr>
    </w:p>
    <w:p w:rsidR="001D3B24" w:rsidRPr="00AE0401" w:rsidRDefault="001D3B24" w:rsidP="001D3B24">
      <w:pPr>
        <w:tabs>
          <w:tab w:val="right" w:leader="middleDot" w:pos="8732"/>
        </w:tabs>
        <w:spacing w:line="360" w:lineRule="exact"/>
        <w:ind w:leftChars="150" w:left="315" w:firstLineChars="50" w:firstLine="130"/>
        <w:rPr>
          <w:rFonts w:ascii="Meiryo UI" w:eastAsia="Meiryo UI" w:hAnsi="Meiryo UI" w:cs="Meiryo UI"/>
          <w:sz w:val="26"/>
          <w:szCs w:val="26"/>
        </w:rPr>
      </w:pPr>
      <w:r w:rsidRPr="00AE0401">
        <w:rPr>
          <w:rFonts w:ascii="Meiryo UI" w:eastAsia="Meiryo UI" w:hAnsi="Meiryo UI" w:cs="Meiryo UI" w:hint="eastAsia"/>
          <w:sz w:val="26"/>
          <w:szCs w:val="26"/>
        </w:rPr>
        <w:t>「行財政改革」と「政策創造」を府政運営の基本的な柱に、「大阪の再生」の実現をめざす。</w:t>
      </w:r>
    </w:p>
    <w:p w:rsidR="001D3B24" w:rsidRPr="00AE0401" w:rsidRDefault="001D3B24" w:rsidP="001D3B24">
      <w:pPr>
        <w:spacing w:line="360" w:lineRule="exact"/>
        <w:rPr>
          <w:rFonts w:ascii="Meiryo UI" w:eastAsia="Meiryo UI" w:hAnsi="Meiryo UI" w:cs="Meiryo UI"/>
          <w:sz w:val="26"/>
          <w:szCs w:val="26"/>
        </w:rPr>
      </w:pPr>
      <w:r w:rsidRPr="00AE0401">
        <w:rPr>
          <w:rFonts w:ascii="Meiryo UI" w:eastAsia="Meiryo UI" w:hAnsi="Meiryo UI" w:cs="Meiryo UI" w:hint="eastAsia"/>
          <w:sz w:val="26"/>
          <w:szCs w:val="26"/>
        </w:rPr>
        <w:t xml:space="preserve">　（行財政改革）</w:t>
      </w:r>
    </w:p>
    <w:p w:rsidR="001D3B24" w:rsidRPr="00AE0401" w:rsidRDefault="00C67C05" w:rsidP="001D3B24">
      <w:pPr>
        <w:spacing w:line="360" w:lineRule="exact"/>
        <w:ind w:leftChars="200" w:left="420"/>
        <w:rPr>
          <w:rFonts w:ascii="Meiryo UI" w:eastAsia="Meiryo UI" w:hAnsi="Meiryo UI" w:cs="Meiryo UI"/>
          <w:sz w:val="26"/>
          <w:szCs w:val="26"/>
        </w:rPr>
      </w:pPr>
      <w:r w:rsidRPr="00AE0401">
        <w:rPr>
          <w:rFonts w:ascii="Meiryo UI" w:eastAsia="Meiryo UI" w:hAnsi="Meiryo UI" w:cs="Meiryo UI" w:hint="eastAsia"/>
          <w:sz w:val="26"/>
          <w:szCs w:val="26"/>
        </w:rPr>
        <w:t>27年2月に策定した「行財政改革推進プラン（案）」</w:t>
      </w:r>
      <w:r w:rsidR="001D3B24" w:rsidRPr="00AE0401">
        <w:rPr>
          <w:rFonts w:ascii="Meiryo UI" w:eastAsia="Meiryo UI" w:hAnsi="Meiryo UI" w:cs="Meiryo UI" w:hint="eastAsia"/>
          <w:sz w:val="26"/>
          <w:szCs w:val="26"/>
        </w:rPr>
        <w:t>に基づき、「組み換え（シフト）」と「強みを束ねる」を改革の視点として、自律的で創造性を発揮する行財政運営体制の確立を図る。</w:t>
      </w:r>
    </w:p>
    <w:p w:rsidR="001D3B24" w:rsidRPr="00AE0401" w:rsidRDefault="001D3B24" w:rsidP="001D3B24">
      <w:pPr>
        <w:spacing w:line="160" w:lineRule="exact"/>
        <w:rPr>
          <w:rFonts w:ascii="Meiryo UI" w:eastAsia="Meiryo UI" w:hAnsi="Meiryo UI" w:cs="Meiryo UI"/>
          <w:sz w:val="26"/>
          <w:szCs w:val="26"/>
        </w:rPr>
      </w:pPr>
    </w:p>
    <w:p w:rsidR="001D3B24" w:rsidRPr="00AE0401" w:rsidRDefault="001D3B24" w:rsidP="001D3B24">
      <w:pPr>
        <w:spacing w:line="360" w:lineRule="exact"/>
        <w:ind w:left="650" w:hangingChars="250" w:hanging="650"/>
        <w:rPr>
          <w:rFonts w:ascii="Meiryo UI" w:eastAsia="Meiryo UI" w:hAnsi="Meiryo UI" w:cs="Meiryo UI"/>
          <w:sz w:val="26"/>
          <w:szCs w:val="26"/>
        </w:rPr>
      </w:pPr>
      <w:r w:rsidRPr="00AE0401">
        <w:rPr>
          <w:rFonts w:ascii="Meiryo UI" w:eastAsia="Meiryo UI" w:hAnsi="Meiryo UI" w:cs="Meiryo UI" w:hint="eastAsia"/>
          <w:sz w:val="26"/>
          <w:szCs w:val="26"/>
        </w:rPr>
        <w:t xml:space="preserve">　　　・「大阪の再生」のためには、基盤となる府財政の健全化が必要である。27年度は、依然として厳しい財政状況を踏まえ、主要事業等に係る歳出改革の取組みを着実に実施するとともに、府有財産の活用など歳入確保に努める。また、出資法人等や公の施設についても、同プランに基づき、着実に改革を進める。</w:t>
      </w:r>
    </w:p>
    <w:p w:rsidR="001D3B24" w:rsidRPr="00AE0401" w:rsidRDefault="001D3B24" w:rsidP="001D3B24">
      <w:pPr>
        <w:spacing w:line="360" w:lineRule="exact"/>
        <w:ind w:left="650" w:hangingChars="250" w:hanging="650"/>
        <w:rPr>
          <w:rFonts w:ascii="Meiryo UI" w:eastAsia="Meiryo UI" w:hAnsi="Meiryo UI" w:cs="Meiryo UI"/>
          <w:sz w:val="26"/>
          <w:szCs w:val="26"/>
        </w:rPr>
      </w:pPr>
      <w:r w:rsidRPr="00AE0401">
        <w:rPr>
          <w:rFonts w:ascii="Meiryo UI" w:eastAsia="Meiryo UI" w:hAnsi="Meiryo UI" w:cs="Meiryo UI" w:hint="eastAsia"/>
          <w:sz w:val="26"/>
          <w:szCs w:val="26"/>
        </w:rPr>
        <w:t xml:space="preserve">　　　・また、人口減少・超高齢社会の到来やグローバル化の一層の進展といった新たな時代環境のもとで、直面する課題に的確に対応しつつ、将来にわたって質の高い行政サービスを提供していけるよう、「事業重点化（組み換え）の推進」、「総合力の発揮」、「組織活力の向上」</w:t>
      </w:r>
      <w:r w:rsidR="001730CE" w:rsidRPr="00AE0401">
        <w:rPr>
          <w:rFonts w:ascii="Meiryo UI" w:eastAsia="Meiryo UI" w:hAnsi="Meiryo UI" w:cs="Meiryo UI" w:hint="eastAsia"/>
          <w:sz w:val="26"/>
          <w:szCs w:val="26"/>
        </w:rPr>
        <w:t>の３つ</w:t>
      </w:r>
      <w:r w:rsidRPr="00AE0401">
        <w:rPr>
          <w:rFonts w:ascii="Meiryo UI" w:eastAsia="Meiryo UI" w:hAnsi="Meiryo UI" w:cs="Meiryo UI" w:hint="eastAsia"/>
          <w:sz w:val="26"/>
          <w:szCs w:val="26"/>
        </w:rPr>
        <w:t>を改革の方向性と位置づけ、さらなる改革に大胆に取り組む。</w:t>
      </w:r>
    </w:p>
    <w:p w:rsidR="00035496" w:rsidRPr="00AE0401" w:rsidRDefault="00035496" w:rsidP="008A667B">
      <w:pPr>
        <w:spacing w:line="360" w:lineRule="exact"/>
        <w:rPr>
          <w:rFonts w:ascii="Meiryo UI" w:eastAsia="Meiryo UI" w:hAnsi="Meiryo UI" w:cs="Meiryo UI"/>
          <w:sz w:val="26"/>
          <w:szCs w:val="26"/>
        </w:rPr>
      </w:pPr>
    </w:p>
    <w:p w:rsidR="008A667B" w:rsidRPr="00AE0401" w:rsidRDefault="008A667B" w:rsidP="008A667B">
      <w:pPr>
        <w:spacing w:line="360" w:lineRule="exact"/>
        <w:rPr>
          <w:rFonts w:ascii="Meiryo UI" w:eastAsia="Meiryo UI" w:hAnsi="Meiryo UI" w:cs="Meiryo UI"/>
          <w:sz w:val="26"/>
          <w:szCs w:val="26"/>
        </w:rPr>
      </w:pPr>
      <w:r w:rsidRPr="00AE0401">
        <w:rPr>
          <w:rFonts w:ascii="Meiryo UI" w:eastAsia="Meiryo UI" w:hAnsi="Meiryo UI" w:cs="Meiryo UI" w:hint="eastAsia"/>
          <w:sz w:val="26"/>
          <w:szCs w:val="26"/>
        </w:rPr>
        <w:t xml:space="preserve">　（政策創造）</w:t>
      </w:r>
    </w:p>
    <w:p w:rsidR="00E81A4A" w:rsidRPr="00AE0401" w:rsidRDefault="00E81A4A" w:rsidP="00E81A4A">
      <w:pPr>
        <w:spacing w:line="360" w:lineRule="exact"/>
        <w:ind w:leftChars="200" w:left="420"/>
        <w:rPr>
          <w:rFonts w:ascii="Meiryo UI" w:eastAsia="Meiryo UI" w:hAnsi="Meiryo UI" w:cs="Meiryo UI"/>
          <w:sz w:val="26"/>
          <w:szCs w:val="26"/>
        </w:rPr>
      </w:pPr>
      <w:r w:rsidRPr="00AE0401">
        <w:rPr>
          <w:rFonts w:ascii="Meiryo UI" w:eastAsia="Meiryo UI" w:hAnsi="Meiryo UI" w:cs="Meiryo UI" w:hint="eastAsia"/>
          <w:sz w:val="26"/>
          <w:szCs w:val="26"/>
        </w:rPr>
        <w:t>「大阪の成長戦略」の実現に全力で取り組む。あわせて、府民の安全・安心の確保に向けた基礎自治体を中心とした取組みを</w:t>
      </w:r>
      <w:r w:rsidR="00AF5875" w:rsidRPr="00AE0401">
        <w:rPr>
          <w:rFonts w:ascii="Meiryo UI" w:eastAsia="Meiryo UI" w:hAnsi="Meiryo UI" w:cs="Meiryo UI" w:hint="eastAsia"/>
          <w:sz w:val="26"/>
          <w:szCs w:val="26"/>
        </w:rPr>
        <w:t>下支えするとともに</w:t>
      </w:r>
      <w:r w:rsidRPr="00AE0401">
        <w:rPr>
          <w:rFonts w:ascii="Meiryo UI" w:eastAsia="Meiryo UI" w:hAnsi="Meiryo UI" w:cs="Meiryo UI" w:hint="eastAsia"/>
          <w:sz w:val="26"/>
          <w:szCs w:val="26"/>
        </w:rPr>
        <w:t>、</w:t>
      </w:r>
      <w:r w:rsidR="00CE4ACF" w:rsidRPr="00AE0401">
        <w:rPr>
          <w:rFonts w:ascii="Meiryo UI" w:eastAsia="Meiryo UI" w:hAnsi="Meiryo UI" w:cs="Meiryo UI" w:hint="eastAsia"/>
          <w:sz w:val="26"/>
          <w:szCs w:val="26"/>
        </w:rPr>
        <w:t>広域自治体として</w:t>
      </w:r>
      <w:r w:rsidRPr="00AE0401">
        <w:rPr>
          <w:rFonts w:ascii="Meiryo UI" w:eastAsia="Meiryo UI" w:hAnsi="Meiryo UI" w:cs="Meiryo UI" w:hint="eastAsia"/>
          <w:sz w:val="26"/>
          <w:szCs w:val="26"/>
        </w:rPr>
        <w:t>専門</w:t>
      </w:r>
      <w:r w:rsidR="00AF5875" w:rsidRPr="00AE0401">
        <w:rPr>
          <w:rFonts w:ascii="Meiryo UI" w:eastAsia="Meiryo UI" w:hAnsi="Meiryo UI" w:cs="Meiryo UI" w:hint="eastAsia"/>
          <w:sz w:val="26"/>
          <w:szCs w:val="26"/>
        </w:rPr>
        <w:t>的</w:t>
      </w:r>
      <w:r w:rsidRPr="00AE0401">
        <w:rPr>
          <w:rFonts w:ascii="Meiryo UI" w:eastAsia="Meiryo UI" w:hAnsi="Meiryo UI" w:cs="Meiryo UI" w:hint="eastAsia"/>
          <w:sz w:val="26"/>
          <w:szCs w:val="26"/>
        </w:rPr>
        <w:t>・広域</w:t>
      </w:r>
      <w:r w:rsidR="00AF5875" w:rsidRPr="00AE0401">
        <w:rPr>
          <w:rFonts w:ascii="Meiryo UI" w:eastAsia="Meiryo UI" w:hAnsi="Meiryo UI" w:cs="Meiryo UI" w:hint="eastAsia"/>
          <w:sz w:val="26"/>
          <w:szCs w:val="26"/>
        </w:rPr>
        <w:t>的役割を果たしていく</w:t>
      </w:r>
      <w:r w:rsidRPr="00AE0401">
        <w:rPr>
          <w:rFonts w:ascii="Meiryo UI" w:eastAsia="Meiryo UI" w:hAnsi="Meiryo UI" w:cs="Meiryo UI" w:hint="eastAsia"/>
          <w:sz w:val="26"/>
          <w:szCs w:val="26"/>
        </w:rPr>
        <w:t>。</w:t>
      </w:r>
      <w:r w:rsidR="00965B42" w:rsidRPr="00AE0401">
        <w:rPr>
          <w:rFonts w:ascii="Meiryo UI" w:eastAsia="Meiryo UI" w:hAnsi="Meiryo UI" w:cs="Meiryo UI" w:hint="eastAsia"/>
          <w:sz w:val="26"/>
          <w:szCs w:val="26"/>
        </w:rPr>
        <w:t>これらの取組みを通じて、</w:t>
      </w:r>
      <w:r w:rsidRPr="00AE0401">
        <w:rPr>
          <w:rFonts w:ascii="Meiryo UI" w:eastAsia="Meiryo UI" w:hAnsi="Meiryo UI" w:cs="Meiryo UI" w:hint="eastAsia"/>
          <w:sz w:val="26"/>
          <w:szCs w:val="26"/>
        </w:rPr>
        <w:t>成長と安全・安心の確保の相乗効果による「よき循環」の実現をめざし、具体的な成果を生み出し、その効果を広く波及させ、取組みの加速化を図ることをめざす。</w:t>
      </w:r>
    </w:p>
    <w:p w:rsidR="00E81A4A" w:rsidRPr="00AE0401" w:rsidRDefault="00E81A4A" w:rsidP="00E81A4A">
      <w:pPr>
        <w:spacing w:line="160" w:lineRule="exact"/>
        <w:rPr>
          <w:rFonts w:ascii="Meiryo UI" w:eastAsia="Meiryo UI" w:hAnsi="Meiryo UI" w:cs="Meiryo UI"/>
          <w:sz w:val="26"/>
          <w:szCs w:val="26"/>
        </w:rPr>
      </w:pPr>
    </w:p>
    <w:p w:rsidR="008A667B" w:rsidRPr="00AE0401" w:rsidRDefault="008A667B" w:rsidP="008A667B">
      <w:pPr>
        <w:spacing w:line="360" w:lineRule="exact"/>
        <w:ind w:left="650" w:hangingChars="250" w:hanging="650"/>
        <w:rPr>
          <w:rFonts w:ascii="Meiryo UI" w:eastAsia="Meiryo UI" w:hAnsi="Meiryo UI" w:cs="Meiryo UI"/>
          <w:sz w:val="26"/>
          <w:szCs w:val="26"/>
        </w:rPr>
      </w:pPr>
      <w:r w:rsidRPr="00AE0401">
        <w:rPr>
          <w:rFonts w:ascii="Meiryo UI" w:eastAsia="Meiryo UI" w:hAnsi="Meiryo UI" w:cs="Meiryo UI" w:hint="eastAsia"/>
          <w:sz w:val="26"/>
          <w:szCs w:val="26"/>
        </w:rPr>
        <w:t xml:space="preserve">　　　・</w:t>
      </w:r>
      <w:r w:rsidR="006710BD" w:rsidRPr="00AE0401">
        <w:rPr>
          <w:rFonts w:ascii="Meiryo UI" w:eastAsia="Meiryo UI" w:hAnsi="Meiryo UI" w:cs="Meiryo UI" w:hint="eastAsia"/>
          <w:sz w:val="26"/>
          <w:szCs w:val="26"/>
        </w:rPr>
        <w:t>2020</w:t>
      </w:r>
      <w:r w:rsidR="00BC21F6" w:rsidRPr="00AE0401">
        <w:rPr>
          <w:rFonts w:ascii="Meiryo UI" w:eastAsia="Meiryo UI" w:hAnsi="Meiryo UI" w:cs="Meiryo UI" w:hint="eastAsia"/>
          <w:sz w:val="26"/>
          <w:szCs w:val="26"/>
        </w:rPr>
        <w:t>年の将来像として</w:t>
      </w:r>
      <w:r w:rsidR="00A3008A" w:rsidRPr="00AE0401">
        <w:rPr>
          <w:rFonts w:ascii="Meiryo UI" w:eastAsia="Meiryo UI" w:hAnsi="Meiryo UI" w:cs="Meiryo UI" w:hint="eastAsia"/>
          <w:sz w:val="26"/>
          <w:szCs w:val="26"/>
        </w:rPr>
        <w:t>「日本の成長をけん引する東西二極の一極として世界で存在感を発揮する都市」を</w:t>
      </w:r>
      <w:r w:rsidR="006710BD" w:rsidRPr="00AE0401">
        <w:rPr>
          <w:rFonts w:ascii="Meiryo UI" w:eastAsia="Meiryo UI" w:hAnsi="Meiryo UI" w:cs="Meiryo UI" w:hint="eastAsia"/>
          <w:sz w:val="26"/>
          <w:szCs w:val="26"/>
        </w:rPr>
        <w:t>めざし</w:t>
      </w:r>
      <w:r w:rsidR="00A3008A" w:rsidRPr="00AE0401">
        <w:rPr>
          <w:rFonts w:ascii="Meiryo UI" w:eastAsia="Meiryo UI" w:hAnsi="Meiryo UI" w:cs="Meiryo UI" w:hint="eastAsia"/>
          <w:sz w:val="26"/>
          <w:szCs w:val="26"/>
        </w:rPr>
        <w:t>、</w:t>
      </w:r>
      <w:r w:rsidR="00E81A4A" w:rsidRPr="00AE0401">
        <w:rPr>
          <w:rFonts w:ascii="Meiryo UI" w:eastAsia="Meiryo UI" w:hAnsi="Meiryo UI" w:cs="Meiryo UI" w:hint="eastAsia"/>
          <w:sz w:val="26"/>
          <w:szCs w:val="26"/>
        </w:rPr>
        <w:t>府・市で一本化した「大阪の成長戦略」</w:t>
      </w:r>
      <w:r w:rsidR="006710BD" w:rsidRPr="00AE0401">
        <w:rPr>
          <w:rFonts w:ascii="Meiryo UI" w:eastAsia="Meiryo UI" w:hAnsi="Meiryo UI" w:cs="Meiryo UI" w:hint="eastAsia"/>
          <w:sz w:val="26"/>
          <w:szCs w:val="26"/>
        </w:rPr>
        <w:t>のもと、オール大阪で目標を共有し</w:t>
      </w:r>
      <w:r w:rsidR="00E81A4A" w:rsidRPr="00AE0401">
        <w:rPr>
          <w:rFonts w:ascii="Meiryo UI" w:eastAsia="Meiryo UI" w:hAnsi="Meiryo UI" w:cs="Meiryo UI" w:hint="eastAsia"/>
          <w:sz w:val="26"/>
          <w:szCs w:val="26"/>
        </w:rPr>
        <w:t>ながら、施策・事業を効率的・効果的に推進し、成長を軌道に乗せる。</w:t>
      </w:r>
    </w:p>
    <w:p w:rsidR="00A3008A" w:rsidRPr="00AE0401" w:rsidRDefault="00A3008A" w:rsidP="008A667B">
      <w:pPr>
        <w:spacing w:line="360" w:lineRule="exact"/>
        <w:ind w:left="650" w:hangingChars="250" w:hanging="650"/>
        <w:rPr>
          <w:rFonts w:ascii="Meiryo UI" w:eastAsia="Meiryo UI" w:hAnsi="Meiryo UI" w:cs="Meiryo UI"/>
          <w:sz w:val="26"/>
          <w:szCs w:val="26"/>
        </w:rPr>
      </w:pPr>
      <w:r w:rsidRPr="00AE0401">
        <w:rPr>
          <w:rFonts w:ascii="Meiryo UI" w:eastAsia="Meiryo UI" w:hAnsi="Meiryo UI" w:cs="Meiryo UI" w:hint="eastAsia"/>
          <w:sz w:val="26"/>
          <w:szCs w:val="26"/>
        </w:rPr>
        <w:t xml:space="preserve">　　　・</w:t>
      </w:r>
      <w:r w:rsidR="006710BD" w:rsidRPr="00AE0401">
        <w:rPr>
          <w:rFonts w:ascii="Meiryo UI" w:eastAsia="Meiryo UI" w:hAnsi="Meiryo UI" w:cs="Meiryo UI" w:hint="eastAsia"/>
          <w:sz w:val="26"/>
          <w:szCs w:val="26"/>
        </w:rPr>
        <w:t>そ</w:t>
      </w:r>
      <w:r w:rsidRPr="00AE0401">
        <w:rPr>
          <w:rFonts w:ascii="Meiryo UI" w:eastAsia="Meiryo UI" w:hAnsi="Meiryo UI" w:cs="Meiryo UI" w:hint="eastAsia"/>
          <w:sz w:val="26"/>
          <w:szCs w:val="26"/>
        </w:rPr>
        <w:t>のためには、これまでの仕組みを大きく転換し、民間の活動を後押しすることが必要。「国家戦略特区」等の活用により世界最高水準のビジネス環境を創出するとともに、戦略的な観点から規制や制度の改革に取り組んでいく。</w:t>
      </w:r>
    </w:p>
    <w:p w:rsidR="00A3008A" w:rsidRPr="00AE0401" w:rsidRDefault="0004042A" w:rsidP="008A667B">
      <w:pPr>
        <w:spacing w:line="360" w:lineRule="exact"/>
        <w:ind w:leftChars="250" w:left="655" w:hangingChars="50" w:hanging="130"/>
        <w:rPr>
          <w:rFonts w:ascii="Meiryo UI" w:eastAsia="Meiryo UI" w:hAnsi="Meiryo UI" w:cs="Meiryo UI"/>
          <w:sz w:val="26"/>
          <w:szCs w:val="26"/>
        </w:rPr>
      </w:pPr>
      <w:r w:rsidRPr="00AE0401">
        <w:rPr>
          <w:rFonts w:ascii="Meiryo UI" w:eastAsia="Meiryo UI" w:hAnsi="Meiryo UI" w:cs="Meiryo UI" w:hint="eastAsia"/>
          <w:sz w:val="26"/>
          <w:szCs w:val="26"/>
        </w:rPr>
        <w:t>・安全・安心の確保</w:t>
      </w:r>
      <w:r w:rsidR="008A667B" w:rsidRPr="00AE0401">
        <w:rPr>
          <w:rFonts w:ascii="Meiryo UI" w:eastAsia="Meiryo UI" w:hAnsi="Meiryo UI" w:cs="Meiryo UI" w:hint="eastAsia"/>
          <w:sz w:val="26"/>
          <w:szCs w:val="26"/>
        </w:rPr>
        <w:t>は、</w:t>
      </w:r>
      <w:r w:rsidRPr="00AE0401">
        <w:rPr>
          <w:rFonts w:ascii="Meiryo UI" w:eastAsia="Meiryo UI" w:hAnsi="Meiryo UI" w:cs="Meiryo UI" w:hint="eastAsia"/>
          <w:sz w:val="26"/>
          <w:szCs w:val="26"/>
        </w:rPr>
        <w:t>行政として取り組むべき最も基本的な使命。</w:t>
      </w:r>
      <w:r w:rsidR="00F96619" w:rsidRPr="00AE0401">
        <w:rPr>
          <w:rFonts w:ascii="Meiryo UI" w:eastAsia="Meiryo UI" w:hAnsi="Meiryo UI" w:cs="Meiryo UI" w:hint="eastAsia"/>
          <w:sz w:val="26"/>
          <w:szCs w:val="26"/>
        </w:rPr>
        <w:t>府は広域自治体として、</w:t>
      </w:r>
      <w:r w:rsidR="00A3008A" w:rsidRPr="00AE0401">
        <w:rPr>
          <w:rFonts w:ascii="Meiryo UI" w:eastAsia="Meiryo UI" w:hAnsi="Meiryo UI" w:cs="Meiryo UI" w:hint="eastAsia"/>
          <w:sz w:val="26"/>
          <w:szCs w:val="26"/>
        </w:rPr>
        <w:t>基礎自治体が担うことができない、地震・津波などの災害</w:t>
      </w:r>
      <w:r w:rsidR="00334875">
        <w:rPr>
          <w:rFonts w:ascii="Meiryo UI" w:eastAsia="Meiryo UI" w:hAnsi="Meiryo UI" w:cs="Meiryo UI" w:hint="eastAsia"/>
          <w:sz w:val="26"/>
          <w:szCs w:val="26"/>
        </w:rPr>
        <w:t>や</w:t>
      </w:r>
      <w:r w:rsidR="00A3008A" w:rsidRPr="00AE0401">
        <w:rPr>
          <w:rFonts w:ascii="Meiryo UI" w:eastAsia="Meiryo UI" w:hAnsi="Meiryo UI" w:cs="Meiryo UI" w:hint="eastAsia"/>
          <w:sz w:val="26"/>
          <w:szCs w:val="26"/>
        </w:rPr>
        <w:t>犯罪、感染症</w:t>
      </w:r>
      <w:r w:rsidR="00334875">
        <w:rPr>
          <w:rFonts w:ascii="Meiryo UI" w:eastAsia="Meiryo UI" w:hAnsi="Meiryo UI" w:cs="Meiryo UI" w:hint="eastAsia"/>
          <w:sz w:val="26"/>
          <w:szCs w:val="26"/>
        </w:rPr>
        <w:t>、</w:t>
      </w:r>
      <w:r w:rsidR="00A3008A" w:rsidRPr="00AE0401">
        <w:rPr>
          <w:rFonts w:ascii="Meiryo UI" w:eastAsia="Meiryo UI" w:hAnsi="Meiryo UI" w:cs="Meiryo UI" w:hint="eastAsia"/>
          <w:sz w:val="26"/>
          <w:szCs w:val="26"/>
        </w:rPr>
        <w:t>疾病など</w:t>
      </w:r>
      <w:r w:rsidR="00334875">
        <w:rPr>
          <w:rFonts w:ascii="Meiryo UI" w:eastAsia="Meiryo UI" w:hAnsi="Meiryo UI" w:cs="Meiryo UI" w:hint="eastAsia"/>
          <w:sz w:val="26"/>
          <w:szCs w:val="26"/>
        </w:rPr>
        <w:t>の対策への</w:t>
      </w:r>
      <w:r w:rsidR="00A3008A" w:rsidRPr="00AE0401">
        <w:rPr>
          <w:rFonts w:ascii="Meiryo UI" w:eastAsia="Meiryo UI" w:hAnsi="Meiryo UI" w:cs="Meiryo UI" w:hint="eastAsia"/>
          <w:sz w:val="26"/>
          <w:szCs w:val="26"/>
        </w:rPr>
        <w:t>基盤づくりを着実に進め、これらを堅実に運営する。</w:t>
      </w:r>
    </w:p>
    <w:p w:rsidR="00E555DE" w:rsidRPr="00AE0401" w:rsidRDefault="00A3008A" w:rsidP="008A667B">
      <w:pPr>
        <w:spacing w:line="360" w:lineRule="exact"/>
        <w:ind w:leftChars="250" w:left="655" w:hangingChars="50" w:hanging="130"/>
        <w:rPr>
          <w:rFonts w:ascii="Meiryo UI" w:eastAsia="Meiryo UI" w:hAnsi="Meiryo UI" w:cs="Meiryo UI"/>
          <w:sz w:val="26"/>
          <w:szCs w:val="26"/>
        </w:rPr>
      </w:pPr>
      <w:r w:rsidRPr="00AE0401">
        <w:rPr>
          <w:rFonts w:ascii="Meiryo UI" w:eastAsia="Meiryo UI" w:hAnsi="Meiryo UI" w:cs="Meiryo UI" w:hint="eastAsia"/>
          <w:sz w:val="26"/>
          <w:szCs w:val="26"/>
        </w:rPr>
        <w:t>・</w:t>
      </w:r>
      <w:r w:rsidR="00CF3F78" w:rsidRPr="00AE0401">
        <w:rPr>
          <w:rFonts w:ascii="Meiryo UI" w:eastAsia="Meiryo UI" w:hAnsi="Meiryo UI" w:cs="Meiryo UI" w:hint="eastAsia"/>
          <w:sz w:val="26"/>
          <w:szCs w:val="26"/>
        </w:rPr>
        <w:t>また、現在、国において、人口減少社会の到来を踏まえた地方創生の取組みが進められているところであり、本府においても、これと歩調を合わせ、必要な対策を進めていく。</w:t>
      </w:r>
    </w:p>
    <w:p w:rsidR="001D3B24" w:rsidRPr="00AE0401" w:rsidRDefault="00BC21F6" w:rsidP="001D3B24">
      <w:pPr>
        <w:spacing w:line="360" w:lineRule="exact"/>
        <w:rPr>
          <w:rFonts w:ascii="Meiryo UI" w:eastAsia="Meiryo UI" w:hAnsi="Meiryo UI" w:cs="Meiryo UI"/>
          <w:b/>
          <w:sz w:val="26"/>
          <w:szCs w:val="26"/>
        </w:rPr>
      </w:pPr>
      <w:r w:rsidRPr="00AE0401">
        <w:rPr>
          <w:rFonts w:ascii="Meiryo UI" w:eastAsia="Meiryo UI" w:hAnsi="Meiryo UI" w:cs="Meiryo UI"/>
          <w:b/>
          <w:sz w:val="26"/>
          <w:szCs w:val="26"/>
        </w:rPr>
        <w:br w:type="page"/>
      </w:r>
      <w:r w:rsidR="001D3B24" w:rsidRPr="00AE0401">
        <w:rPr>
          <w:rFonts w:ascii="Meiryo UI" w:eastAsia="Meiryo UI" w:hAnsi="Meiryo UI" w:cs="Meiryo UI" w:hint="eastAsia"/>
          <w:b/>
          <w:sz w:val="26"/>
          <w:szCs w:val="26"/>
        </w:rPr>
        <w:lastRenderedPageBreak/>
        <w:t>２．行財政改革</w:t>
      </w:r>
    </w:p>
    <w:p w:rsidR="001D3B24" w:rsidRPr="00AE0401" w:rsidRDefault="001D3B24" w:rsidP="001D3B24">
      <w:pPr>
        <w:spacing w:line="360" w:lineRule="exact"/>
        <w:rPr>
          <w:rFonts w:ascii="Meiryo UI" w:eastAsia="Meiryo UI" w:hAnsi="Meiryo UI" w:cs="Meiryo UI"/>
          <w:sz w:val="26"/>
          <w:szCs w:val="26"/>
        </w:rPr>
      </w:pPr>
    </w:p>
    <w:p w:rsidR="001D3B24" w:rsidRPr="00AE0401" w:rsidRDefault="001D3B24" w:rsidP="001D3B24">
      <w:pPr>
        <w:spacing w:line="360" w:lineRule="exact"/>
        <w:ind w:firstLineChars="100" w:firstLine="260"/>
        <w:rPr>
          <w:rFonts w:ascii="Meiryo UI" w:eastAsia="Meiryo UI" w:hAnsi="Meiryo UI" w:cs="Meiryo UI"/>
          <w:sz w:val="26"/>
          <w:szCs w:val="26"/>
        </w:rPr>
      </w:pPr>
      <w:r w:rsidRPr="00AE0401">
        <w:rPr>
          <w:rFonts w:ascii="Meiryo UI" w:eastAsia="Meiryo UI" w:hAnsi="Meiryo UI" w:cs="Meiryo UI" w:hint="eastAsia"/>
          <w:sz w:val="26"/>
          <w:szCs w:val="26"/>
        </w:rPr>
        <w:t>「行財政改革推進プラン</w:t>
      </w:r>
      <w:r w:rsidR="00C67C05" w:rsidRPr="00AE0401">
        <w:rPr>
          <w:rFonts w:ascii="Meiryo UI" w:eastAsia="Meiryo UI" w:hAnsi="Meiryo UI" w:cs="Meiryo UI" w:hint="eastAsia"/>
          <w:sz w:val="26"/>
          <w:szCs w:val="26"/>
        </w:rPr>
        <w:t>（案）</w:t>
      </w:r>
      <w:r w:rsidRPr="00AE0401">
        <w:rPr>
          <w:rFonts w:ascii="Meiryo UI" w:eastAsia="Meiryo UI" w:hAnsi="Meiryo UI" w:cs="Meiryo UI" w:hint="eastAsia"/>
          <w:sz w:val="26"/>
          <w:szCs w:val="26"/>
        </w:rPr>
        <w:t>」に示された「改革の継承と発展」の理念のもと、27年度については、以下の取組みを進める。</w:t>
      </w:r>
    </w:p>
    <w:p w:rsidR="001D3B24" w:rsidRPr="00AE0401" w:rsidRDefault="001D3B24" w:rsidP="001D3B24">
      <w:pPr>
        <w:spacing w:line="360" w:lineRule="exact"/>
        <w:rPr>
          <w:rFonts w:ascii="Meiryo UI" w:eastAsia="Meiryo UI" w:hAnsi="Meiryo UI" w:cs="Meiryo UI"/>
          <w:sz w:val="26"/>
          <w:szCs w:val="26"/>
        </w:rPr>
      </w:pPr>
    </w:p>
    <w:p w:rsidR="001D3B24" w:rsidRPr="00AE0401" w:rsidRDefault="001D3B24" w:rsidP="001D3B24">
      <w:pPr>
        <w:spacing w:line="360" w:lineRule="exact"/>
        <w:rPr>
          <w:rFonts w:ascii="Meiryo UI" w:eastAsia="Meiryo UI" w:hAnsi="Meiryo UI" w:cs="Meiryo UI"/>
          <w:b/>
          <w:sz w:val="26"/>
          <w:szCs w:val="26"/>
        </w:rPr>
      </w:pPr>
      <w:r w:rsidRPr="00AE0401">
        <w:rPr>
          <w:rFonts w:ascii="Meiryo UI" w:eastAsia="Meiryo UI" w:hAnsi="Meiryo UI" w:cs="Meiryo UI" w:hint="eastAsia"/>
          <w:b/>
          <w:sz w:val="26"/>
          <w:szCs w:val="26"/>
        </w:rPr>
        <w:t>（１）３つの「改革の方向性」に基づく</w:t>
      </w:r>
      <w:r w:rsidR="001730CE" w:rsidRPr="00AE0401">
        <w:rPr>
          <w:rFonts w:ascii="Meiryo UI" w:eastAsia="Meiryo UI" w:hAnsi="Meiryo UI" w:cs="Meiryo UI" w:hint="eastAsia"/>
          <w:b/>
          <w:sz w:val="26"/>
          <w:szCs w:val="26"/>
        </w:rPr>
        <w:t>取組み</w:t>
      </w:r>
    </w:p>
    <w:p w:rsidR="001D3B24" w:rsidRPr="00AE0401" w:rsidRDefault="001D3B24" w:rsidP="001D3B24">
      <w:pPr>
        <w:spacing w:line="360" w:lineRule="exact"/>
        <w:rPr>
          <w:rFonts w:ascii="Meiryo UI" w:eastAsia="Meiryo UI" w:hAnsi="Meiryo UI" w:cs="Meiryo UI"/>
          <w:b/>
          <w:sz w:val="26"/>
          <w:szCs w:val="26"/>
        </w:rPr>
      </w:pPr>
    </w:p>
    <w:p w:rsidR="001D3B24" w:rsidRPr="00AE0401" w:rsidRDefault="001D3B24" w:rsidP="001D3B24">
      <w:pPr>
        <w:spacing w:line="360" w:lineRule="exact"/>
        <w:ind w:firstLineChars="100" w:firstLine="260"/>
        <w:rPr>
          <w:rFonts w:ascii="Meiryo UI" w:eastAsia="Meiryo UI" w:hAnsi="Meiryo UI" w:cs="Meiryo UI"/>
          <w:sz w:val="26"/>
          <w:szCs w:val="26"/>
        </w:rPr>
      </w:pPr>
      <w:r w:rsidRPr="00AE0401">
        <w:rPr>
          <w:rFonts w:ascii="Meiryo UI" w:eastAsia="Meiryo UI" w:hAnsi="Meiryo UI" w:cs="Meiryo UI" w:hint="eastAsia"/>
          <w:sz w:val="26"/>
          <w:szCs w:val="26"/>
        </w:rPr>
        <w:t>①　事業重点化（組み換え）の推進</w:t>
      </w:r>
    </w:p>
    <w:p w:rsidR="001D3B24" w:rsidRPr="00AE0401" w:rsidRDefault="009A5257" w:rsidP="001D3B24">
      <w:pPr>
        <w:spacing w:line="360" w:lineRule="exact"/>
        <w:ind w:leftChars="100" w:left="210"/>
        <w:rPr>
          <w:rFonts w:ascii="Meiryo UI" w:eastAsia="Meiryo UI" w:hAnsi="Meiryo UI" w:cs="Meiryo UI"/>
          <w:sz w:val="26"/>
          <w:szCs w:val="26"/>
        </w:rPr>
      </w:pPr>
      <w:r w:rsidRPr="00AE0401">
        <w:rPr>
          <w:rFonts w:ascii="Meiryo UI" w:eastAsia="Meiryo UI" w:hAnsi="Meiryo UI" w:cs="Meiryo UI" w:hint="eastAsia"/>
          <w:sz w:val="26"/>
          <w:szCs w:val="26"/>
        </w:rPr>
        <w:t xml:space="preserve">　　「事業重点化プロセス」を活用し、各部局長</w:t>
      </w:r>
      <w:r w:rsidR="001D3B24" w:rsidRPr="00AE0401">
        <w:rPr>
          <w:rFonts w:ascii="Meiryo UI" w:eastAsia="Meiryo UI" w:hAnsi="Meiryo UI" w:cs="Meiryo UI" w:hint="eastAsia"/>
          <w:sz w:val="26"/>
          <w:szCs w:val="26"/>
        </w:rPr>
        <w:t>のマネジメントに</w:t>
      </w:r>
      <w:r w:rsidR="00712E18" w:rsidRPr="00AE0401">
        <w:rPr>
          <w:rFonts w:ascii="Meiryo UI" w:eastAsia="Meiryo UI" w:hAnsi="Meiryo UI" w:cs="Meiryo UI" w:hint="eastAsia"/>
          <w:sz w:val="26"/>
          <w:szCs w:val="26"/>
        </w:rPr>
        <w:t>よって、より優先性や</w:t>
      </w:r>
      <w:r w:rsidR="001D3B24" w:rsidRPr="00AE0401">
        <w:rPr>
          <w:rFonts w:ascii="Meiryo UI" w:eastAsia="Meiryo UI" w:hAnsi="Meiryo UI" w:cs="Meiryo UI" w:hint="eastAsia"/>
          <w:sz w:val="26"/>
          <w:szCs w:val="26"/>
        </w:rPr>
        <w:t>効果の高い事業への重点化を図る。また、公共施設等の長寿命化や総量最適化・有効活用を図るため、「ファシリティマネジメント基本方針（仮称）」を策定する。</w:t>
      </w:r>
    </w:p>
    <w:p w:rsidR="001D3B24" w:rsidRPr="00AE0401" w:rsidRDefault="001D3B24" w:rsidP="001D3B24">
      <w:pPr>
        <w:spacing w:line="360" w:lineRule="exact"/>
        <w:ind w:leftChars="100" w:left="210"/>
        <w:rPr>
          <w:rFonts w:ascii="Meiryo UI" w:eastAsia="Meiryo UI" w:hAnsi="Meiryo UI" w:cs="Meiryo UI"/>
          <w:sz w:val="26"/>
          <w:szCs w:val="26"/>
        </w:rPr>
      </w:pPr>
    </w:p>
    <w:p w:rsidR="001D3B24" w:rsidRPr="00AE0401" w:rsidRDefault="001D3B24" w:rsidP="001D3B24">
      <w:pPr>
        <w:spacing w:line="360" w:lineRule="exact"/>
        <w:ind w:firstLineChars="100" w:firstLine="260"/>
        <w:rPr>
          <w:rFonts w:ascii="Meiryo UI" w:eastAsia="Meiryo UI" w:hAnsi="Meiryo UI" w:cs="Meiryo UI"/>
          <w:sz w:val="26"/>
          <w:szCs w:val="26"/>
        </w:rPr>
      </w:pPr>
      <w:r w:rsidRPr="00AE0401">
        <w:rPr>
          <w:rFonts w:ascii="Meiryo UI" w:eastAsia="Meiryo UI" w:hAnsi="Meiryo UI" w:cs="Meiryo UI" w:hint="eastAsia"/>
          <w:sz w:val="26"/>
          <w:szCs w:val="26"/>
        </w:rPr>
        <w:t>②　総合力の発揮</w:t>
      </w:r>
    </w:p>
    <w:p w:rsidR="001D3B24" w:rsidRPr="00AE0401" w:rsidRDefault="001D3B24" w:rsidP="001D3B24">
      <w:pPr>
        <w:spacing w:line="360" w:lineRule="exact"/>
        <w:ind w:leftChars="100" w:left="210"/>
        <w:rPr>
          <w:rFonts w:ascii="Meiryo UI" w:eastAsia="Meiryo UI" w:hAnsi="Meiryo UI" w:cs="Meiryo UI"/>
          <w:sz w:val="26"/>
          <w:szCs w:val="26"/>
        </w:rPr>
      </w:pPr>
      <w:r w:rsidRPr="00AE0401">
        <w:rPr>
          <w:rFonts w:ascii="Meiryo UI" w:eastAsia="Meiryo UI" w:hAnsi="Meiryo UI" w:cs="Meiryo UI" w:hint="eastAsia"/>
          <w:sz w:val="26"/>
          <w:szCs w:val="26"/>
        </w:rPr>
        <w:t xml:space="preserve">　　27年4月に設置予定の「公民戦略連携デスク（仮称）」を中心に、府民や企業など民間との幅広い連携を進め、新たなパートナーシップを構築する。また、部局横断で「課題解決型プロジェクトチーム」を設置し、課題</w:t>
      </w:r>
      <w:r w:rsidR="00CB0832" w:rsidRPr="00AE0401">
        <w:rPr>
          <w:rFonts w:ascii="Meiryo UI" w:eastAsia="Meiryo UI" w:hAnsi="Meiryo UI" w:cs="Meiryo UI" w:hint="eastAsia"/>
          <w:sz w:val="26"/>
          <w:szCs w:val="26"/>
        </w:rPr>
        <w:t>への的確な対応に向けた取組みを</w:t>
      </w:r>
      <w:r w:rsidRPr="00AE0401">
        <w:rPr>
          <w:rFonts w:ascii="Meiryo UI" w:eastAsia="Meiryo UI" w:hAnsi="Meiryo UI" w:cs="Meiryo UI" w:hint="eastAsia"/>
          <w:sz w:val="26"/>
          <w:szCs w:val="26"/>
        </w:rPr>
        <w:t>進める。</w:t>
      </w:r>
    </w:p>
    <w:p w:rsidR="001D3B24" w:rsidRPr="00AE0401" w:rsidRDefault="001D3B24" w:rsidP="001D3B24">
      <w:pPr>
        <w:spacing w:line="360" w:lineRule="exact"/>
        <w:ind w:firstLineChars="100" w:firstLine="260"/>
        <w:rPr>
          <w:rFonts w:ascii="Meiryo UI" w:eastAsia="Meiryo UI" w:hAnsi="Meiryo UI" w:cs="Meiryo UI"/>
          <w:sz w:val="26"/>
          <w:szCs w:val="26"/>
        </w:rPr>
      </w:pPr>
    </w:p>
    <w:p w:rsidR="001D3B24" w:rsidRPr="00AE0401" w:rsidRDefault="001D3B24" w:rsidP="001D3B24">
      <w:pPr>
        <w:spacing w:line="360" w:lineRule="exact"/>
        <w:ind w:firstLineChars="100" w:firstLine="260"/>
        <w:rPr>
          <w:rFonts w:ascii="Meiryo UI" w:eastAsia="Meiryo UI" w:hAnsi="Meiryo UI" w:cs="Meiryo UI"/>
          <w:sz w:val="26"/>
          <w:szCs w:val="26"/>
        </w:rPr>
      </w:pPr>
      <w:r w:rsidRPr="00AE0401">
        <w:rPr>
          <w:rFonts w:ascii="Meiryo UI" w:eastAsia="Meiryo UI" w:hAnsi="Meiryo UI" w:cs="Meiryo UI" w:hint="eastAsia"/>
          <w:sz w:val="26"/>
          <w:szCs w:val="26"/>
        </w:rPr>
        <w:t>③　組織活力の向上</w:t>
      </w:r>
    </w:p>
    <w:p w:rsidR="001D3B24" w:rsidRPr="00AE0401" w:rsidRDefault="001D3B24" w:rsidP="001D3B24">
      <w:pPr>
        <w:spacing w:line="360" w:lineRule="exact"/>
        <w:ind w:leftChars="100" w:left="210"/>
        <w:rPr>
          <w:rFonts w:ascii="Meiryo UI" w:eastAsia="Meiryo UI" w:hAnsi="Meiryo UI" w:cs="Meiryo UI"/>
          <w:sz w:val="26"/>
          <w:szCs w:val="26"/>
        </w:rPr>
      </w:pPr>
      <w:r w:rsidRPr="00AE0401">
        <w:rPr>
          <w:rFonts w:ascii="Meiryo UI" w:eastAsia="Meiryo UI" w:hAnsi="Meiryo UI" w:cs="Meiryo UI" w:hint="eastAsia"/>
          <w:sz w:val="26"/>
          <w:szCs w:val="26"/>
        </w:rPr>
        <w:t xml:space="preserve">　　マンパワーを最大限発揮できる組織人員体制の構築や知的ストックを共有・活用（ナレッジマネジメント）できる環境づくりを進める。また、マイナンバー制度導入に向けたシステム基盤の整備など、ICTを活用した業務改革の推進と府民サービスの向上を図る。</w:t>
      </w:r>
    </w:p>
    <w:p w:rsidR="001D3B24" w:rsidRPr="00AE0401" w:rsidRDefault="001D3B24" w:rsidP="001D3B24">
      <w:pPr>
        <w:spacing w:line="360" w:lineRule="exact"/>
        <w:ind w:leftChars="100" w:left="210"/>
        <w:rPr>
          <w:rFonts w:ascii="Meiryo UI" w:eastAsia="Meiryo UI" w:hAnsi="Meiryo UI" w:cs="Meiryo UI"/>
          <w:sz w:val="26"/>
          <w:szCs w:val="26"/>
        </w:rPr>
      </w:pPr>
    </w:p>
    <w:p w:rsidR="00AF5875" w:rsidRPr="00AE0401" w:rsidRDefault="00AF5875" w:rsidP="00AF5875">
      <w:pPr>
        <w:spacing w:line="360" w:lineRule="exact"/>
        <w:ind w:leftChars="100" w:left="210"/>
        <w:rPr>
          <w:rFonts w:ascii="Meiryo UI" w:eastAsia="Meiryo UI" w:hAnsi="Meiryo UI" w:cs="Meiryo UI"/>
          <w:sz w:val="26"/>
          <w:szCs w:val="26"/>
        </w:rPr>
      </w:pPr>
    </w:p>
    <w:p w:rsidR="00AF5875" w:rsidRPr="00AE0401" w:rsidRDefault="00AF5875" w:rsidP="00AF5875">
      <w:pPr>
        <w:spacing w:line="360" w:lineRule="exact"/>
        <w:rPr>
          <w:rFonts w:ascii="Meiryo UI" w:eastAsia="Meiryo UI" w:hAnsi="Meiryo UI" w:cs="Meiryo UI"/>
          <w:b/>
          <w:sz w:val="26"/>
          <w:szCs w:val="26"/>
        </w:rPr>
      </w:pPr>
      <w:r w:rsidRPr="00AE0401">
        <w:rPr>
          <w:rFonts w:ascii="Meiryo UI" w:eastAsia="Meiryo UI" w:hAnsi="Meiryo UI" w:cs="Meiryo UI" w:hint="eastAsia"/>
          <w:b/>
          <w:sz w:val="26"/>
          <w:szCs w:val="26"/>
        </w:rPr>
        <w:t>（２）健全で規律ある財政運営の実現</w:t>
      </w:r>
    </w:p>
    <w:p w:rsidR="00AF5875" w:rsidRPr="00AE0401" w:rsidRDefault="00AF5875" w:rsidP="00AF5875">
      <w:pPr>
        <w:spacing w:line="340" w:lineRule="exact"/>
        <w:ind w:firstLineChars="100" w:firstLine="260"/>
        <w:rPr>
          <w:rFonts w:ascii="Meiryo UI" w:eastAsia="Meiryo UI" w:hAnsi="Meiryo UI" w:cs="Meiryo UI"/>
          <w:b/>
          <w:sz w:val="26"/>
          <w:szCs w:val="26"/>
        </w:rPr>
      </w:pPr>
    </w:p>
    <w:p w:rsidR="00AF5875" w:rsidRPr="00AE0401" w:rsidRDefault="00AF5875" w:rsidP="00AF5875">
      <w:pPr>
        <w:numPr>
          <w:ilvl w:val="0"/>
          <w:numId w:val="24"/>
        </w:numPr>
        <w:spacing w:line="340" w:lineRule="exact"/>
        <w:rPr>
          <w:rFonts w:ascii="Meiryo UI" w:eastAsia="Meiryo UI" w:hAnsi="Meiryo UI" w:cs="Meiryo UI"/>
          <w:sz w:val="26"/>
          <w:szCs w:val="26"/>
        </w:rPr>
      </w:pPr>
      <w:r w:rsidRPr="00AE0401">
        <w:rPr>
          <w:rFonts w:ascii="Meiryo UI" w:eastAsia="Meiryo UI" w:hAnsi="Meiryo UI" w:cs="Meiryo UI" w:hint="eastAsia"/>
          <w:sz w:val="26"/>
          <w:szCs w:val="26"/>
        </w:rPr>
        <w:t>府税収入の状況</w:t>
      </w:r>
    </w:p>
    <w:p w:rsidR="00AF5875" w:rsidRPr="00AE0401" w:rsidRDefault="00AF5875" w:rsidP="00AF5875">
      <w:pPr>
        <w:spacing w:line="340" w:lineRule="exact"/>
        <w:ind w:left="130" w:hangingChars="50" w:hanging="130"/>
        <w:rPr>
          <w:rFonts w:ascii="Meiryo UI" w:eastAsia="Meiryo UI" w:hAnsi="Meiryo UI" w:cs="Meiryo UI"/>
          <w:sz w:val="26"/>
          <w:szCs w:val="26"/>
        </w:rPr>
      </w:pPr>
      <w:r w:rsidRPr="00AE0401">
        <w:rPr>
          <w:rFonts w:ascii="Meiryo UI" w:eastAsia="Meiryo UI" w:hAnsi="Meiryo UI" w:cs="Meiryo UI" w:hint="eastAsia"/>
          <w:sz w:val="26"/>
          <w:szCs w:val="26"/>
        </w:rPr>
        <w:t>・26 年度の府税収入の状況（12月末調定状況）は、前年度を上回る水準（前年同期比107.5%）を確保しているものの、府税収入はリーマンショック前（19年）の水準に比べ約8割にとどまっており、引き続き厳しい状況が予想される。</w:t>
      </w:r>
    </w:p>
    <w:p w:rsidR="00AF5875" w:rsidRPr="00AE0401" w:rsidRDefault="00AF5875" w:rsidP="00AF5875">
      <w:pPr>
        <w:spacing w:line="340" w:lineRule="exact"/>
        <w:rPr>
          <w:rFonts w:ascii="Meiryo UI" w:eastAsia="Meiryo UI" w:hAnsi="Meiryo UI" w:cs="Meiryo UI"/>
          <w:sz w:val="26"/>
          <w:szCs w:val="26"/>
        </w:rPr>
      </w:pPr>
    </w:p>
    <w:p w:rsidR="00AF5875" w:rsidRPr="00AE0401" w:rsidRDefault="00AF5875" w:rsidP="00AF5875">
      <w:pPr>
        <w:numPr>
          <w:ilvl w:val="0"/>
          <w:numId w:val="24"/>
        </w:numPr>
        <w:spacing w:line="340" w:lineRule="exact"/>
        <w:rPr>
          <w:rFonts w:ascii="Meiryo UI" w:eastAsia="Meiryo UI" w:hAnsi="Meiryo UI" w:cs="Meiryo UI"/>
          <w:sz w:val="26"/>
          <w:szCs w:val="26"/>
        </w:rPr>
      </w:pPr>
      <w:r w:rsidRPr="00AE0401">
        <w:rPr>
          <w:rFonts w:ascii="Meiryo UI" w:eastAsia="Meiryo UI" w:hAnsi="Meiryo UI" w:cs="Meiryo UI" w:hint="eastAsia"/>
          <w:sz w:val="26"/>
          <w:szCs w:val="26"/>
        </w:rPr>
        <w:t>財政収支の見通し</w:t>
      </w:r>
    </w:p>
    <w:p w:rsidR="00AF5875" w:rsidRPr="00AE0401" w:rsidRDefault="00AF5875" w:rsidP="00AF5875">
      <w:pPr>
        <w:spacing w:line="340" w:lineRule="exact"/>
        <w:ind w:left="130" w:hangingChars="50" w:hanging="130"/>
        <w:rPr>
          <w:rFonts w:ascii="Meiryo UI" w:eastAsia="Meiryo UI" w:hAnsi="Meiryo UI" w:cs="Meiryo UI"/>
          <w:sz w:val="26"/>
          <w:szCs w:val="26"/>
        </w:rPr>
      </w:pPr>
      <w:r w:rsidRPr="00AE0401">
        <w:rPr>
          <w:rFonts w:ascii="Meiryo UI" w:eastAsia="Meiryo UI" w:hAnsi="Meiryo UI" w:cs="Meiryo UI" w:hint="eastAsia"/>
          <w:sz w:val="26"/>
          <w:szCs w:val="26"/>
        </w:rPr>
        <w:t>・「行財政改革推進プラン（</w:t>
      </w:r>
      <w:r w:rsidR="00FD0DD7">
        <w:rPr>
          <w:rFonts w:ascii="Meiryo UI" w:eastAsia="Meiryo UI" w:hAnsi="Meiryo UI" w:cs="Meiryo UI" w:hint="eastAsia"/>
          <w:sz w:val="26"/>
          <w:szCs w:val="26"/>
        </w:rPr>
        <w:t>素案</w:t>
      </w:r>
      <w:bookmarkStart w:id="0" w:name="_GoBack"/>
      <w:bookmarkEnd w:id="0"/>
      <w:r w:rsidRPr="00AE0401">
        <w:rPr>
          <w:rFonts w:ascii="Meiryo UI" w:eastAsia="Meiryo UI" w:hAnsi="Meiryo UI" w:cs="Meiryo UI" w:hint="eastAsia"/>
          <w:sz w:val="26"/>
          <w:szCs w:val="26"/>
        </w:rPr>
        <w:t>）」の取組みを踏まえ、引き続き厳しい財政状況が続く今後3年間を見通して、仮収支試算（※）を行った（別紙）。</w:t>
      </w:r>
    </w:p>
    <w:p w:rsidR="00AF5875" w:rsidRPr="00AE0401" w:rsidRDefault="00AF5875" w:rsidP="00AF5875">
      <w:pPr>
        <w:spacing w:line="340" w:lineRule="exact"/>
        <w:rPr>
          <w:rFonts w:ascii="Meiryo UI" w:eastAsia="Meiryo UI" w:hAnsi="Meiryo UI" w:cs="Meiryo UI"/>
          <w:sz w:val="26"/>
          <w:szCs w:val="26"/>
        </w:rPr>
      </w:pPr>
      <w:r w:rsidRPr="00AE0401">
        <w:rPr>
          <w:rFonts w:ascii="Meiryo UI" w:eastAsia="Meiryo UI" w:hAnsi="Meiryo UI" w:cs="Meiryo UI" w:hint="eastAsia"/>
          <w:sz w:val="26"/>
          <w:szCs w:val="26"/>
        </w:rPr>
        <w:t>・この試算では、580億円の要調整額となっており、この対応が必要である。</w:t>
      </w:r>
    </w:p>
    <w:p w:rsidR="00AF5875" w:rsidRPr="00AE0401" w:rsidRDefault="00AF5875" w:rsidP="00AF5875">
      <w:pPr>
        <w:spacing w:line="340" w:lineRule="exact"/>
        <w:ind w:left="130" w:hangingChars="50" w:hanging="130"/>
        <w:rPr>
          <w:rFonts w:ascii="Meiryo UI" w:eastAsia="Meiryo UI" w:hAnsi="Meiryo UI" w:cs="Meiryo UI"/>
          <w:sz w:val="26"/>
          <w:szCs w:val="26"/>
        </w:rPr>
      </w:pPr>
      <w:r w:rsidRPr="00AE0401">
        <w:rPr>
          <w:rFonts w:ascii="Meiryo UI" w:eastAsia="Meiryo UI" w:hAnsi="Meiryo UI" w:cs="Meiryo UI" w:hint="eastAsia"/>
          <w:sz w:val="26"/>
          <w:szCs w:val="26"/>
        </w:rPr>
        <w:t>（※）「中長期試算（粗い試算）」に基づく収支見通しをもとに、27 年度当初予算編成に向けて、現時点で想定しうる事項を加味して試算。</w:t>
      </w:r>
    </w:p>
    <w:p w:rsidR="00AF5875" w:rsidRPr="00AE0401" w:rsidRDefault="00AF5875" w:rsidP="00AF5875">
      <w:pPr>
        <w:spacing w:line="340" w:lineRule="exact"/>
        <w:rPr>
          <w:rFonts w:ascii="Meiryo UI" w:eastAsia="Meiryo UI" w:hAnsi="Meiryo UI" w:cs="Meiryo UI"/>
          <w:sz w:val="26"/>
          <w:szCs w:val="26"/>
        </w:rPr>
      </w:pPr>
    </w:p>
    <w:p w:rsidR="00AF5875" w:rsidRPr="00AE0401" w:rsidRDefault="00AF5875" w:rsidP="00AF5875">
      <w:pPr>
        <w:numPr>
          <w:ilvl w:val="0"/>
          <w:numId w:val="24"/>
        </w:numPr>
        <w:spacing w:line="340" w:lineRule="exact"/>
        <w:rPr>
          <w:rFonts w:ascii="Meiryo UI" w:eastAsia="Meiryo UI" w:hAnsi="Meiryo UI" w:cs="Meiryo UI"/>
          <w:sz w:val="26"/>
          <w:szCs w:val="26"/>
        </w:rPr>
      </w:pPr>
      <w:r w:rsidRPr="00AE0401">
        <w:rPr>
          <w:rFonts w:ascii="Meiryo UI" w:eastAsia="Meiryo UI" w:hAnsi="Meiryo UI" w:cs="Meiryo UI" w:hint="eastAsia"/>
          <w:sz w:val="26"/>
          <w:szCs w:val="26"/>
        </w:rPr>
        <w:t>27年度当初予算編成の基本的考え方</w:t>
      </w:r>
    </w:p>
    <w:p w:rsidR="00AF5875" w:rsidRPr="00AE0401" w:rsidRDefault="00AF5875" w:rsidP="00AF5875">
      <w:pPr>
        <w:spacing w:line="340" w:lineRule="exact"/>
        <w:ind w:left="130" w:hangingChars="50" w:hanging="130"/>
        <w:rPr>
          <w:rFonts w:ascii="Meiryo UI" w:eastAsia="Meiryo UI" w:hAnsi="Meiryo UI" w:cs="Meiryo UI"/>
          <w:sz w:val="26"/>
          <w:szCs w:val="26"/>
        </w:rPr>
      </w:pPr>
      <w:r w:rsidRPr="00AE0401">
        <w:rPr>
          <w:rFonts w:ascii="Meiryo UI" w:eastAsia="Meiryo UI" w:hAnsi="Meiryo UI" w:cs="Meiryo UI" w:hint="eastAsia"/>
          <w:sz w:val="26"/>
          <w:szCs w:val="26"/>
        </w:rPr>
        <w:t>・依然として厳しい財政状況が続く中、財政規律を堅持しつつも、“安全・安心”を確保するとともに、“大阪の成長”を実現するための施策を実施していく。</w:t>
      </w:r>
    </w:p>
    <w:p w:rsidR="00AF5875" w:rsidRPr="00AE0401" w:rsidRDefault="00AF5875" w:rsidP="00AF5875">
      <w:pPr>
        <w:spacing w:line="340" w:lineRule="exact"/>
        <w:ind w:left="130" w:hangingChars="50" w:hanging="130"/>
        <w:rPr>
          <w:rFonts w:ascii="Meiryo UI" w:eastAsia="Meiryo UI" w:hAnsi="Meiryo UI" w:cs="Meiryo UI"/>
          <w:sz w:val="26"/>
          <w:szCs w:val="26"/>
        </w:rPr>
      </w:pPr>
      <w:r w:rsidRPr="00AE0401">
        <w:rPr>
          <w:rFonts w:ascii="Meiryo UI" w:eastAsia="Meiryo UI" w:hAnsi="Meiryo UI" w:cs="Meiryo UI" w:hint="eastAsia"/>
          <w:sz w:val="26"/>
          <w:szCs w:val="26"/>
        </w:rPr>
        <w:lastRenderedPageBreak/>
        <w:t>・そのため、27年度当初予算編成においては、財政運営基本条例を踏まえ、「行財政改革推進プラン（案）」に基づく下記の取組みを行い、健全で規律ある財政運営の確保を図っていく。</w:t>
      </w:r>
    </w:p>
    <w:p w:rsidR="00AF5875" w:rsidRPr="00AE0401" w:rsidRDefault="00AF5875" w:rsidP="00AF5875">
      <w:pPr>
        <w:spacing w:line="340" w:lineRule="exact"/>
        <w:rPr>
          <w:rFonts w:ascii="Meiryo UI" w:eastAsia="Meiryo UI" w:hAnsi="Meiryo UI" w:cs="Meiryo UI"/>
          <w:sz w:val="26"/>
          <w:szCs w:val="26"/>
        </w:rPr>
      </w:pPr>
    </w:p>
    <w:p w:rsidR="00AF5875" w:rsidRPr="00AE0401" w:rsidRDefault="00AF5875" w:rsidP="00AF5875">
      <w:pPr>
        <w:spacing w:line="340" w:lineRule="exact"/>
        <w:rPr>
          <w:rFonts w:ascii="Meiryo UI" w:eastAsia="Meiryo UI" w:hAnsi="Meiryo UI" w:cs="Meiryo UI"/>
          <w:sz w:val="26"/>
          <w:szCs w:val="26"/>
        </w:rPr>
      </w:pPr>
      <w:r w:rsidRPr="00AE0401">
        <w:rPr>
          <w:rFonts w:ascii="Meiryo UI" w:eastAsia="Meiryo UI" w:hAnsi="Meiryo UI" w:cs="Meiryo UI" w:hint="eastAsia"/>
          <w:sz w:val="26"/>
          <w:szCs w:val="26"/>
        </w:rPr>
        <w:t>●財政規律の確保</w:t>
      </w:r>
    </w:p>
    <w:p w:rsidR="00AF5875" w:rsidRPr="00AE0401" w:rsidRDefault="00AF5875" w:rsidP="00AF5875">
      <w:pPr>
        <w:spacing w:line="340" w:lineRule="exact"/>
        <w:ind w:left="130" w:hangingChars="50" w:hanging="130"/>
        <w:rPr>
          <w:rFonts w:ascii="Meiryo UI" w:eastAsia="Meiryo UI" w:hAnsi="Meiryo UI" w:cs="Meiryo UI"/>
          <w:sz w:val="26"/>
          <w:szCs w:val="26"/>
        </w:rPr>
      </w:pPr>
      <w:r w:rsidRPr="00AE0401">
        <w:rPr>
          <w:rFonts w:ascii="Meiryo UI" w:eastAsia="Meiryo UI" w:hAnsi="Meiryo UI" w:cs="Meiryo UI" w:hint="eastAsia"/>
          <w:sz w:val="26"/>
          <w:szCs w:val="26"/>
        </w:rPr>
        <w:t>・将来の世代に負担を先送りしないことを基本として、健全で規律ある財政運営を図るとともに、府民の受益と負担との均衡を図る。</w:t>
      </w:r>
    </w:p>
    <w:p w:rsidR="00AF5875" w:rsidRPr="00AE0401" w:rsidRDefault="00AF5875" w:rsidP="00AF5875">
      <w:pPr>
        <w:spacing w:line="340" w:lineRule="exact"/>
        <w:rPr>
          <w:rFonts w:ascii="Meiryo UI" w:eastAsia="Meiryo UI" w:hAnsi="Meiryo UI" w:cs="Meiryo UI"/>
          <w:sz w:val="26"/>
          <w:szCs w:val="26"/>
        </w:rPr>
      </w:pPr>
    </w:p>
    <w:p w:rsidR="00AF5875" w:rsidRPr="00AE0401" w:rsidRDefault="00AF5875" w:rsidP="00AF5875">
      <w:pPr>
        <w:spacing w:line="340" w:lineRule="exact"/>
        <w:rPr>
          <w:rFonts w:ascii="Meiryo UI" w:eastAsia="Meiryo UI" w:hAnsi="Meiryo UI" w:cs="Meiryo UI"/>
          <w:sz w:val="26"/>
          <w:szCs w:val="26"/>
        </w:rPr>
      </w:pPr>
      <w:r w:rsidRPr="00AE0401">
        <w:rPr>
          <w:rFonts w:ascii="Meiryo UI" w:eastAsia="Meiryo UI" w:hAnsi="Meiryo UI" w:cs="Meiryo UI" w:hint="eastAsia"/>
          <w:sz w:val="26"/>
          <w:szCs w:val="26"/>
        </w:rPr>
        <w:t>（収入の範囲内で予算を組む）</w:t>
      </w:r>
    </w:p>
    <w:p w:rsidR="00AF5875" w:rsidRPr="00AE0401" w:rsidRDefault="00AF5875" w:rsidP="00AF5875">
      <w:pPr>
        <w:spacing w:line="340" w:lineRule="exact"/>
        <w:rPr>
          <w:rFonts w:ascii="Meiryo UI" w:eastAsia="Meiryo UI" w:hAnsi="Meiryo UI" w:cs="Meiryo UI"/>
          <w:sz w:val="26"/>
          <w:szCs w:val="26"/>
        </w:rPr>
      </w:pPr>
      <w:r w:rsidRPr="00AE0401">
        <w:rPr>
          <w:rFonts w:ascii="Meiryo UI" w:eastAsia="Meiryo UI" w:hAnsi="Meiryo UI" w:cs="Meiryo UI" w:hint="eastAsia"/>
          <w:sz w:val="26"/>
          <w:szCs w:val="26"/>
        </w:rPr>
        <w:t>・現在と将来の府民の負担の公平を図る観点から収入の範囲内で支出する。</w:t>
      </w:r>
    </w:p>
    <w:p w:rsidR="00AF5875" w:rsidRPr="00AE0401" w:rsidRDefault="00AF5875" w:rsidP="00AF5875">
      <w:pPr>
        <w:spacing w:line="340" w:lineRule="exact"/>
        <w:rPr>
          <w:rFonts w:ascii="Meiryo UI" w:eastAsia="Meiryo UI" w:hAnsi="Meiryo UI" w:cs="Meiryo UI"/>
          <w:sz w:val="26"/>
          <w:szCs w:val="26"/>
        </w:rPr>
      </w:pPr>
    </w:p>
    <w:p w:rsidR="00AF5875" w:rsidRPr="00AE0401" w:rsidRDefault="00AF5875" w:rsidP="00AF5875">
      <w:pPr>
        <w:spacing w:line="340" w:lineRule="exact"/>
        <w:rPr>
          <w:rFonts w:ascii="Meiryo UI" w:eastAsia="Meiryo UI" w:hAnsi="Meiryo UI" w:cs="Meiryo UI"/>
          <w:sz w:val="26"/>
          <w:szCs w:val="26"/>
        </w:rPr>
      </w:pPr>
      <w:r w:rsidRPr="00AE0401">
        <w:rPr>
          <w:rFonts w:ascii="Meiryo UI" w:eastAsia="Meiryo UI" w:hAnsi="Meiryo UI" w:cs="Meiryo UI" w:hint="eastAsia"/>
          <w:sz w:val="26"/>
          <w:szCs w:val="26"/>
        </w:rPr>
        <w:t>（財源の戦略的配分）</w:t>
      </w:r>
    </w:p>
    <w:p w:rsidR="00AF5875" w:rsidRPr="00AE0401" w:rsidRDefault="00AF5875" w:rsidP="00AF5875">
      <w:pPr>
        <w:spacing w:line="340" w:lineRule="exact"/>
        <w:ind w:left="130" w:hangingChars="50" w:hanging="130"/>
        <w:rPr>
          <w:rFonts w:ascii="Meiryo UI" w:eastAsia="Meiryo UI" w:hAnsi="Meiryo UI" w:cs="Meiryo UI"/>
          <w:sz w:val="26"/>
          <w:szCs w:val="26"/>
        </w:rPr>
      </w:pPr>
      <w:r w:rsidRPr="00AE0401">
        <w:rPr>
          <w:rFonts w:ascii="Meiryo UI" w:eastAsia="Meiryo UI" w:hAnsi="Meiryo UI" w:cs="Meiryo UI" w:hint="eastAsia"/>
          <w:sz w:val="26"/>
          <w:szCs w:val="26"/>
        </w:rPr>
        <w:t>・財政規律を堅持しながら、将来の大阪を見据えた府政を戦略的に推進していくため、「選択と集中」を通じて、限られた財源の重点配分を行う。</w:t>
      </w:r>
    </w:p>
    <w:p w:rsidR="00AF5875" w:rsidRPr="00AE0401" w:rsidRDefault="00AF5875" w:rsidP="00AF5875">
      <w:pPr>
        <w:spacing w:line="340" w:lineRule="exact"/>
        <w:ind w:left="130" w:rightChars="15" w:right="31" w:hangingChars="50" w:hanging="130"/>
        <w:rPr>
          <w:rFonts w:ascii="Meiryo UI" w:eastAsia="Meiryo UI" w:hAnsi="Meiryo UI" w:cs="Meiryo UI"/>
          <w:sz w:val="26"/>
          <w:szCs w:val="26"/>
        </w:rPr>
      </w:pPr>
      <w:r w:rsidRPr="00AE0401">
        <w:rPr>
          <w:rFonts w:ascii="Meiryo UI" w:eastAsia="Meiryo UI" w:hAnsi="Meiryo UI" w:cs="Meiryo UI" w:hint="eastAsia"/>
          <w:sz w:val="26"/>
          <w:szCs w:val="26"/>
        </w:rPr>
        <w:t>・このため、27年度当初予算編成においても、引き続き、部局長マネジメント機能の一層の発揮を図り、本方針を踏まえ、各部局の重要政策や個別課題への対応の考え方、事務事業見直し、歳入確保等について部局内で十分議論し、メリハリの効いた要求案を作成することとした。</w:t>
      </w:r>
    </w:p>
    <w:p w:rsidR="00AF5875" w:rsidRPr="00AE0401" w:rsidRDefault="00AF5875" w:rsidP="00AF5875">
      <w:pPr>
        <w:spacing w:line="340" w:lineRule="exact"/>
        <w:rPr>
          <w:rFonts w:ascii="Meiryo UI" w:eastAsia="Meiryo UI" w:hAnsi="Meiryo UI" w:cs="Meiryo UI"/>
          <w:sz w:val="26"/>
          <w:szCs w:val="26"/>
        </w:rPr>
      </w:pPr>
    </w:p>
    <w:p w:rsidR="00AF5875" w:rsidRPr="00AE0401" w:rsidRDefault="00AF5875" w:rsidP="00AF5875">
      <w:pPr>
        <w:spacing w:line="340" w:lineRule="exact"/>
        <w:rPr>
          <w:rFonts w:ascii="Meiryo UI" w:eastAsia="Meiryo UI" w:hAnsi="Meiryo UI" w:cs="Meiryo UI"/>
          <w:sz w:val="26"/>
          <w:szCs w:val="26"/>
        </w:rPr>
      </w:pPr>
      <w:r w:rsidRPr="00AE0401">
        <w:rPr>
          <w:rFonts w:ascii="Meiryo UI" w:eastAsia="Meiryo UI" w:hAnsi="Meiryo UI" w:cs="Meiryo UI" w:hint="eastAsia"/>
          <w:sz w:val="26"/>
          <w:szCs w:val="26"/>
        </w:rPr>
        <w:t>（府債活用の考え方）</w:t>
      </w:r>
    </w:p>
    <w:p w:rsidR="00AF5875" w:rsidRPr="00AE0401" w:rsidRDefault="00AF5875" w:rsidP="00AF5875">
      <w:pPr>
        <w:spacing w:line="340" w:lineRule="exact"/>
        <w:ind w:left="130" w:hangingChars="50" w:hanging="130"/>
        <w:rPr>
          <w:rFonts w:ascii="Meiryo UI" w:eastAsia="Meiryo UI" w:hAnsi="Meiryo UI" w:cs="Meiryo UI"/>
          <w:sz w:val="26"/>
          <w:szCs w:val="26"/>
        </w:rPr>
      </w:pPr>
      <w:r w:rsidRPr="00AE0401">
        <w:rPr>
          <w:rFonts w:ascii="Meiryo UI" w:eastAsia="Meiryo UI" w:hAnsi="Meiryo UI" w:cs="Meiryo UI" w:hint="eastAsia"/>
          <w:sz w:val="26"/>
          <w:szCs w:val="26"/>
        </w:rPr>
        <w:t>・「将来世代に負担を先送りしない」観点から、府債の活用にあたっては、その必要性を厳しく精査する。</w:t>
      </w:r>
    </w:p>
    <w:p w:rsidR="00AF5875" w:rsidRPr="00AE0401" w:rsidRDefault="00AF5875" w:rsidP="00AF5875">
      <w:pPr>
        <w:spacing w:line="340" w:lineRule="exact"/>
        <w:rPr>
          <w:rFonts w:ascii="Meiryo UI" w:eastAsia="Meiryo UI" w:hAnsi="Meiryo UI" w:cs="Meiryo UI"/>
          <w:sz w:val="26"/>
          <w:szCs w:val="26"/>
        </w:rPr>
      </w:pPr>
    </w:p>
    <w:p w:rsidR="00AF5875" w:rsidRPr="00AE0401" w:rsidRDefault="00AF5875" w:rsidP="00AF5875">
      <w:pPr>
        <w:spacing w:line="340" w:lineRule="exact"/>
        <w:rPr>
          <w:rFonts w:ascii="Meiryo UI" w:eastAsia="Meiryo UI" w:hAnsi="Meiryo UI" w:cs="Meiryo UI"/>
          <w:sz w:val="26"/>
          <w:szCs w:val="26"/>
        </w:rPr>
      </w:pPr>
      <w:r w:rsidRPr="00AE0401">
        <w:rPr>
          <w:rFonts w:ascii="Meiryo UI" w:eastAsia="Meiryo UI" w:hAnsi="Meiryo UI" w:cs="Meiryo UI" w:hint="eastAsia"/>
          <w:sz w:val="26"/>
          <w:szCs w:val="26"/>
        </w:rPr>
        <w:t>（財政リスクへの対応）</w:t>
      </w:r>
    </w:p>
    <w:p w:rsidR="00AF5875" w:rsidRPr="00AE0401" w:rsidRDefault="00AF5875" w:rsidP="00AF5875">
      <w:pPr>
        <w:spacing w:line="340" w:lineRule="exact"/>
        <w:ind w:left="130" w:hangingChars="50" w:hanging="130"/>
        <w:rPr>
          <w:rFonts w:ascii="Meiryo UI" w:eastAsia="Meiryo UI" w:hAnsi="Meiryo UI" w:cs="Meiryo UI"/>
          <w:sz w:val="26"/>
          <w:szCs w:val="26"/>
        </w:rPr>
      </w:pPr>
      <w:r w:rsidRPr="00AE0401">
        <w:rPr>
          <w:rFonts w:ascii="Meiryo UI" w:eastAsia="Meiryo UI" w:hAnsi="Meiryo UI" w:cs="Meiryo UI" w:hint="eastAsia"/>
          <w:sz w:val="26"/>
          <w:szCs w:val="26"/>
        </w:rPr>
        <w:t>・新規事業の実施に際しては、将来における府の負担が過重なものとならないよう、財政リスクの把握に努める。なお、特に大きな財政リスクを伴う事業については、26年度中にその内容及び程度を検証するとともに、財政負担の予防・抑制策を検討し、その結果を公表する。</w:t>
      </w:r>
    </w:p>
    <w:p w:rsidR="00AF5875" w:rsidRPr="00AE0401" w:rsidRDefault="00AF5875" w:rsidP="00AF5875">
      <w:pPr>
        <w:spacing w:line="340" w:lineRule="exact"/>
        <w:rPr>
          <w:rFonts w:ascii="Meiryo UI" w:eastAsia="Meiryo UI" w:hAnsi="Meiryo UI" w:cs="Meiryo UI"/>
          <w:sz w:val="26"/>
          <w:szCs w:val="26"/>
        </w:rPr>
      </w:pPr>
    </w:p>
    <w:p w:rsidR="00AF5875" w:rsidRPr="00AE0401" w:rsidRDefault="00AF5875" w:rsidP="00AF5875">
      <w:pPr>
        <w:spacing w:line="340" w:lineRule="exact"/>
        <w:rPr>
          <w:rFonts w:ascii="Meiryo UI" w:eastAsia="Meiryo UI" w:hAnsi="Meiryo UI" w:cs="Meiryo UI"/>
          <w:sz w:val="26"/>
          <w:szCs w:val="26"/>
        </w:rPr>
      </w:pPr>
      <w:r w:rsidRPr="00AE0401">
        <w:rPr>
          <w:rFonts w:ascii="Meiryo UI" w:eastAsia="Meiryo UI" w:hAnsi="Meiryo UI" w:cs="Meiryo UI" w:hint="eastAsia"/>
          <w:sz w:val="26"/>
          <w:szCs w:val="26"/>
        </w:rPr>
        <w:t>●計画性の確保</w:t>
      </w:r>
    </w:p>
    <w:p w:rsidR="00AF5875" w:rsidRPr="00AE0401" w:rsidRDefault="00AF5875" w:rsidP="00AF5875">
      <w:pPr>
        <w:spacing w:line="340" w:lineRule="exact"/>
        <w:ind w:left="130" w:hangingChars="50" w:hanging="130"/>
        <w:rPr>
          <w:rFonts w:ascii="Meiryo UI" w:eastAsia="Meiryo UI" w:hAnsi="Meiryo UI" w:cs="Meiryo UI"/>
          <w:sz w:val="26"/>
          <w:szCs w:val="26"/>
        </w:rPr>
      </w:pPr>
      <w:r w:rsidRPr="00AE0401">
        <w:rPr>
          <w:rFonts w:ascii="Meiryo UI" w:eastAsia="Meiryo UI" w:hAnsi="Meiryo UI" w:cs="Meiryo UI" w:hint="eastAsia"/>
          <w:sz w:val="26"/>
          <w:szCs w:val="26"/>
        </w:rPr>
        <w:t>・27年度においても、中長期にわたる財政状況の見通しを踏まえつつ、予算編成を行うとともに、予算審議や計画的な財政運営の参考のため、中長期の財政状況を試算の上、公表する。</w:t>
      </w:r>
    </w:p>
    <w:p w:rsidR="00AF5875" w:rsidRPr="00AE0401" w:rsidRDefault="00AF5875" w:rsidP="00AF5875">
      <w:pPr>
        <w:spacing w:line="340" w:lineRule="exact"/>
        <w:rPr>
          <w:rFonts w:ascii="Meiryo UI" w:eastAsia="Meiryo UI" w:hAnsi="Meiryo UI" w:cs="Meiryo UI"/>
          <w:sz w:val="26"/>
          <w:szCs w:val="26"/>
        </w:rPr>
      </w:pPr>
    </w:p>
    <w:p w:rsidR="00AF5875" w:rsidRPr="00AE0401" w:rsidRDefault="00AF5875" w:rsidP="00AF5875">
      <w:pPr>
        <w:spacing w:line="340" w:lineRule="exact"/>
        <w:rPr>
          <w:rFonts w:ascii="Meiryo UI" w:eastAsia="Meiryo UI" w:hAnsi="Meiryo UI" w:cs="Meiryo UI"/>
          <w:sz w:val="26"/>
          <w:szCs w:val="26"/>
        </w:rPr>
      </w:pPr>
      <w:r w:rsidRPr="00AE0401">
        <w:rPr>
          <w:rFonts w:ascii="Meiryo UI" w:eastAsia="Meiryo UI" w:hAnsi="Meiryo UI" w:cs="Meiryo UI" w:hint="eastAsia"/>
          <w:sz w:val="26"/>
          <w:szCs w:val="26"/>
        </w:rPr>
        <w:t>●透明性の確保</w:t>
      </w:r>
    </w:p>
    <w:p w:rsidR="00AF5875" w:rsidRPr="00AE0401" w:rsidRDefault="00AF5875" w:rsidP="00AF5875">
      <w:pPr>
        <w:spacing w:line="340" w:lineRule="exact"/>
        <w:ind w:left="130" w:hangingChars="50" w:hanging="130"/>
        <w:rPr>
          <w:rFonts w:ascii="Meiryo UI" w:eastAsia="Meiryo UI" w:hAnsi="Meiryo UI" w:cs="Meiryo UI"/>
          <w:sz w:val="26"/>
          <w:szCs w:val="26"/>
        </w:rPr>
      </w:pPr>
      <w:r w:rsidRPr="00AE0401">
        <w:rPr>
          <w:rFonts w:ascii="Meiryo UI" w:eastAsia="Meiryo UI" w:hAnsi="Meiryo UI" w:cs="Meiryo UI" w:hint="eastAsia"/>
          <w:sz w:val="26"/>
          <w:szCs w:val="26"/>
        </w:rPr>
        <w:t>・27年度においても、予算編成過程における情報（段階ごとの要求書・査定書、知事ヒアリング資料など）について公表・公開を行う。</w:t>
      </w:r>
    </w:p>
    <w:p w:rsidR="00AF5875" w:rsidRPr="00AE0401" w:rsidRDefault="00AF5875" w:rsidP="00AF5875">
      <w:pPr>
        <w:spacing w:line="340" w:lineRule="exact"/>
        <w:rPr>
          <w:rFonts w:ascii="Meiryo UI" w:eastAsia="Meiryo UI" w:hAnsi="Meiryo UI" w:cs="Meiryo UI"/>
          <w:sz w:val="26"/>
          <w:szCs w:val="26"/>
        </w:rPr>
      </w:pPr>
    </w:p>
    <w:p w:rsidR="00AF5875" w:rsidRPr="00AE0401" w:rsidRDefault="00AF5875" w:rsidP="00AF5875">
      <w:pPr>
        <w:numPr>
          <w:ilvl w:val="0"/>
          <w:numId w:val="24"/>
        </w:numPr>
        <w:spacing w:line="340" w:lineRule="exact"/>
        <w:rPr>
          <w:rFonts w:ascii="Meiryo UI" w:eastAsia="Meiryo UI" w:hAnsi="Meiryo UI" w:cs="Meiryo UI"/>
          <w:sz w:val="26"/>
          <w:szCs w:val="26"/>
        </w:rPr>
      </w:pPr>
      <w:r w:rsidRPr="00AE0401">
        <w:rPr>
          <w:rFonts w:ascii="Meiryo UI" w:eastAsia="Meiryo UI" w:hAnsi="Meiryo UI" w:cs="Meiryo UI" w:hint="eastAsia"/>
          <w:sz w:val="26"/>
          <w:szCs w:val="26"/>
        </w:rPr>
        <w:t>国の経済対策</w:t>
      </w:r>
    </w:p>
    <w:p w:rsidR="00AF5875" w:rsidRPr="00AE0401" w:rsidRDefault="001D4EF8" w:rsidP="001D4EF8">
      <w:pPr>
        <w:spacing w:line="360" w:lineRule="exact"/>
        <w:ind w:left="130" w:hangingChars="50" w:hanging="130"/>
        <w:rPr>
          <w:rFonts w:ascii="Meiryo UI" w:eastAsia="Meiryo UI" w:hAnsi="Meiryo UI" w:cs="Meiryo UI"/>
          <w:sz w:val="26"/>
          <w:szCs w:val="26"/>
        </w:rPr>
      </w:pPr>
      <w:r w:rsidRPr="00AE0401">
        <w:rPr>
          <w:rFonts w:ascii="Meiryo UI" w:eastAsia="Meiryo UI" w:hAnsi="Meiryo UI" w:cs="Meiryo UI" w:hint="eastAsia"/>
          <w:sz w:val="26"/>
          <w:szCs w:val="26"/>
        </w:rPr>
        <w:t>・大阪の経済成長をしっかり底上げしていくことを目的として</w:t>
      </w:r>
      <w:r w:rsidR="00C902B5" w:rsidRPr="00AE0401">
        <w:rPr>
          <w:rFonts w:ascii="Meiryo UI" w:eastAsia="Meiryo UI" w:hAnsi="Meiryo UI" w:cs="Meiryo UI" w:hint="eastAsia"/>
          <w:sz w:val="26"/>
          <w:szCs w:val="26"/>
        </w:rPr>
        <w:t>、国が取りまとめた「地方への好循環拡大に向けた経済対策」を適切</w:t>
      </w:r>
      <w:r w:rsidRPr="00AE0401">
        <w:rPr>
          <w:rFonts w:ascii="Meiryo UI" w:eastAsia="Meiryo UI" w:hAnsi="Meiryo UI" w:cs="Meiryo UI" w:hint="eastAsia"/>
          <w:sz w:val="26"/>
          <w:szCs w:val="26"/>
        </w:rPr>
        <w:t>に活用する。</w:t>
      </w:r>
    </w:p>
    <w:p w:rsidR="001D4EF8" w:rsidRPr="00AE0401" w:rsidRDefault="001D4EF8" w:rsidP="001D4EF8">
      <w:pPr>
        <w:spacing w:line="360" w:lineRule="exact"/>
        <w:ind w:left="130" w:hangingChars="50" w:hanging="130"/>
        <w:rPr>
          <w:rFonts w:ascii="Meiryo UI" w:eastAsia="Meiryo UI" w:hAnsi="Meiryo UI" w:cs="Meiryo UI"/>
          <w:sz w:val="26"/>
          <w:szCs w:val="26"/>
        </w:rPr>
      </w:pPr>
    </w:p>
    <w:p w:rsidR="0026707E" w:rsidRPr="00AE0401" w:rsidRDefault="0026707E" w:rsidP="000032DC">
      <w:pPr>
        <w:spacing w:line="360" w:lineRule="exact"/>
        <w:rPr>
          <w:rFonts w:ascii="Meiryo UI" w:eastAsia="Meiryo UI" w:hAnsi="Meiryo UI" w:cs="Meiryo UI"/>
          <w:b/>
          <w:sz w:val="26"/>
          <w:szCs w:val="26"/>
        </w:rPr>
      </w:pPr>
    </w:p>
    <w:p w:rsidR="000032DC" w:rsidRPr="00AE0401" w:rsidRDefault="000032DC" w:rsidP="000032DC">
      <w:pPr>
        <w:spacing w:line="360" w:lineRule="exact"/>
        <w:rPr>
          <w:rFonts w:ascii="Meiryo UI" w:eastAsia="Meiryo UI" w:hAnsi="Meiryo UI" w:cs="Meiryo UI"/>
          <w:b/>
          <w:sz w:val="26"/>
          <w:szCs w:val="26"/>
        </w:rPr>
      </w:pPr>
      <w:r w:rsidRPr="00AE0401">
        <w:rPr>
          <w:rFonts w:ascii="Meiryo UI" w:eastAsia="Meiryo UI" w:hAnsi="Meiryo UI" w:cs="Meiryo UI" w:hint="eastAsia"/>
          <w:b/>
          <w:sz w:val="26"/>
          <w:szCs w:val="26"/>
        </w:rPr>
        <w:lastRenderedPageBreak/>
        <w:t>（３）組織運営体制</w:t>
      </w:r>
    </w:p>
    <w:p w:rsidR="000032DC" w:rsidRPr="00AE0401" w:rsidRDefault="000032DC" w:rsidP="000032DC">
      <w:pPr>
        <w:spacing w:line="360" w:lineRule="exact"/>
        <w:rPr>
          <w:rFonts w:ascii="Meiryo UI" w:eastAsia="Meiryo UI" w:hAnsi="Meiryo UI" w:cs="Meiryo UI"/>
          <w:b/>
          <w:sz w:val="26"/>
          <w:szCs w:val="26"/>
        </w:rPr>
      </w:pPr>
    </w:p>
    <w:p w:rsidR="000032DC" w:rsidRPr="00AE0401" w:rsidRDefault="000032DC" w:rsidP="000032DC">
      <w:pPr>
        <w:spacing w:line="360" w:lineRule="exact"/>
        <w:rPr>
          <w:rFonts w:ascii="Meiryo UI" w:eastAsia="Meiryo UI" w:hAnsi="Meiryo UI" w:cs="Meiryo UI"/>
          <w:sz w:val="26"/>
          <w:szCs w:val="26"/>
        </w:rPr>
      </w:pPr>
      <w:r w:rsidRPr="00AE0401">
        <w:rPr>
          <w:rFonts w:ascii="Meiryo UI" w:eastAsia="Meiryo UI" w:hAnsi="Meiryo UI" w:cs="Meiryo UI" w:hint="eastAsia"/>
          <w:b/>
          <w:sz w:val="26"/>
          <w:szCs w:val="26"/>
        </w:rPr>
        <w:t>◇自律的な改革を支える体制の構築</w:t>
      </w:r>
    </w:p>
    <w:p w:rsidR="000C00C2" w:rsidRDefault="000032DC" w:rsidP="000032DC">
      <w:pPr>
        <w:spacing w:line="360" w:lineRule="exact"/>
        <w:ind w:leftChars="100" w:left="340" w:hangingChars="50" w:hanging="130"/>
        <w:rPr>
          <w:rFonts w:ascii="Meiryo UI" w:eastAsia="Meiryo UI" w:hAnsi="Meiryo UI" w:cs="Meiryo UI"/>
          <w:sz w:val="26"/>
          <w:szCs w:val="26"/>
        </w:rPr>
      </w:pPr>
      <w:r w:rsidRPr="00AE0401">
        <w:rPr>
          <w:rFonts w:ascii="Meiryo UI" w:eastAsia="Meiryo UI" w:hAnsi="Meiryo UI" w:cs="Meiryo UI" w:hint="eastAsia"/>
          <w:sz w:val="26"/>
          <w:szCs w:val="26"/>
        </w:rPr>
        <w:t>・府が組織として、新たな課題に的確に対応し、最大のパフォーマンスを発揮することができるよう、</w:t>
      </w:r>
      <w:r w:rsidR="000C00C2" w:rsidRPr="000C00C2">
        <w:rPr>
          <w:rFonts w:ascii="Meiryo UI" w:eastAsia="Meiryo UI" w:hAnsi="Meiryo UI" w:cs="Meiryo UI" w:hint="eastAsia"/>
          <w:sz w:val="26"/>
          <w:szCs w:val="26"/>
        </w:rPr>
        <w:t>求める人材を適切に確保</w:t>
      </w:r>
      <w:r w:rsidR="000C00C2">
        <w:rPr>
          <w:rFonts w:ascii="Meiryo UI" w:eastAsia="Meiryo UI" w:hAnsi="Meiryo UI" w:cs="Meiryo UI" w:hint="eastAsia"/>
          <w:sz w:val="26"/>
          <w:szCs w:val="26"/>
        </w:rPr>
        <w:t>するとともに</w:t>
      </w:r>
      <w:r w:rsidR="000C00C2" w:rsidRPr="000C00C2">
        <w:rPr>
          <w:rFonts w:ascii="Meiryo UI" w:eastAsia="Meiryo UI" w:hAnsi="Meiryo UI" w:cs="Meiryo UI" w:hint="eastAsia"/>
          <w:sz w:val="26"/>
          <w:szCs w:val="26"/>
        </w:rPr>
        <w:t>、</w:t>
      </w:r>
      <w:r w:rsidRPr="00AE0401">
        <w:rPr>
          <w:rFonts w:ascii="Meiryo UI" w:eastAsia="Meiryo UI" w:hAnsi="Meiryo UI" w:cs="Meiryo UI" w:hint="eastAsia"/>
          <w:sz w:val="26"/>
          <w:szCs w:val="26"/>
        </w:rPr>
        <w:t>職員が働きやすい環境づくりを進め、女性職員</w:t>
      </w:r>
      <w:r w:rsidR="000C00C2">
        <w:rPr>
          <w:rFonts w:ascii="Meiryo UI" w:eastAsia="Meiryo UI" w:hAnsi="Meiryo UI" w:cs="Meiryo UI" w:hint="eastAsia"/>
          <w:sz w:val="26"/>
          <w:szCs w:val="26"/>
        </w:rPr>
        <w:t>を幅広い分野へ積極的に任用する。</w:t>
      </w:r>
    </w:p>
    <w:p w:rsidR="000032DC" w:rsidRPr="00AE0401" w:rsidRDefault="000C00C2" w:rsidP="000C00C2">
      <w:pPr>
        <w:spacing w:line="360" w:lineRule="exact"/>
        <w:ind w:leftChars="100" w:left="340" w:hangingChars="50" w:hanging="130"/>
        <w:rPr>
          <w:rFonts w:ascii="Meiryo UI" w:eastAsia="Meiryo UI" w:hAnsi="Meiryo UI" w:cs="Meiryo UI"/>
          <w:sz w:val="26"/>
          <w:szCs w:val="26"/>
        </w:rPr>
      </w:pPr>
      <w:r>
        <w:rPr>
          <w:rFonts w:ascii="Meiryo UI" w:eastAsia="Meiryo UI" w:hAnsi="Meiryo UI" w:cs="Meiryo UI" w:hint="eastAsia"/>
          <w:sz w:val="26"/>
          <w:szCs w:val="26"/>
        </w:rPr>
        <w:t>・また、</w:t>
      </w:r>
      <w:r w:rsidR="000032DC" w:rsidRPr="00AE0401">
        <w:rPr>
          <w:rFonts w:ascii="Meiryo UI" w:eastAsia="Meiryo UI" w:hAnsi="Meiryo UI" w:cs="Meiryo UI" w:hint="eastAsia"/>
          <w:sz w:val="26"/>
          <w:szCs w:val="26"/>
        </w:rPr>
        <w:t>再任用職員</w:t>
      </w:r>
      <w:r>
        <w:rPr>
          <w:rFonts w:ascii="Meiryo UI" w:eastAsia="Meiryo UI" w:hAnsi="Meiryo UI" w:cs="Meiryo UI" w:hint="eastAsia"/>
          <w:sz w:val="26"/>
          <w:szCs w:val="26"/>
        </w:rPr>
        <w:t>の短時間・フルタイム勤務の運用等、</w:t>
      </w:r>
      <w:r w:rsidR="000032DC" w:rsidRPr="00AE0401">
        <w:rPr>
          <w:rFonts w:ascii="Meiryo UI" w:eastAsia="Meiryo UI" w:hAnsi="Meiryo UI" w:cs="Meiryo UI" w:hint="eastAsia"/>
          <w:sz w:val="26"/>
          <w:szCs w:val="26"/>
        </w:rPr>
        <w:t>府庁の様々な人材を最大限活用することにより、必要な組織人員体制を整え、自律的な改革を進める。</w:t>
      </w:r>
    </w:p>
    <w:p w:rsidR="000032DC" w:rsidRPr="000C00C2" w:rsidRDefault="000032DC" w:rsidP="000032DC">
      <w:pPr>
        <w:spacing w:line="360" w:lineRule="exact"/>
        <w:rPr>
          <w:rFonts w:ascii="Meiryo UI" w:eastAsia="Meiryo UI" w:hAnsi="Meiryo UI" w:cs="Meiryo UI"/>
          <w:sz w:val="26"/>
          <w:szCs w:val="26"/>
        </w:rPr>
      </w:pPr>
    </w:p>
    <w:p w:rsidR="000032DC" w:rsidRPr="00AE0401" w:rsidRDefault="000032DC" w:rsidP="000032DC">
      <w:pPr>
        <w:spacing w:line="360" w:lineRule="exact"/>
        <w:rPr>
          <w:rFonts w:ascii="Meiryo UI" w:eastAsia="Meiryo UI" w:hAnsi="Meiryo UI" w:cs="Meiryo UI"/>
          <w:sz w:val="26"/>
          <w:szCs w:val="26"/>
        </w:rPr>
      </w:pPr>
      <w:r w:rsidRPr="00AE0401">
        <w:rPr>
          <w:rFonts w:ascii="Meiryo UI" w:eastAsia="Meiryo UI" w:hAnsi="Meiryo UI" w:cs="Meiryo UI" w:hint="eastAsia"/>
          <w:sz w:val="26"/>
          <w:szCs w:val="26"/>
        </w:rPr>
        <w:t>（将来を見据えた組織人員体制の検討）</w:t>
      </w:r>
    </w:p>
    <w:p w:rsidR="000032DC" w:rsidRPr="00AE0401" w:rsidRDefault="000032DC" w:rsidP="000032DC">
      <w:pPr>
        <w:spacing w:line="360" w:lineRule="exact"/>
        <w:ind w:leftChars="65" w:left="266" w:hangingChars="50" w:hanging="130"/>
        <w:rPr>
          <w:rFonts w:ascii="Meiryo UI" w:eastAsia="Meiryo UI" w:hAnsi="Meiryo UI" w:cs="Meiryo UI"/>
          <w:sz w:val="26"/>
          <w:szCs w:val="26"/>
        </w:rPr>
      </w:pPr>
      <w:r w:rsidRPr="00AE0401">
        <w:rPr>
          <w:rFonts w:ascii="Meiryo UI" w:eastAsia="Meiryo UI" w:hAnsi="Meiryo UI" w:cs="Meiryo UI" w:hint="eastAsia"/>
          <w:sz w:val="26"/>
          <w:szCs w:val="26"/>
        </w:rPr>
        <w:t>・将来の職員の年齢構成や若手職員のマネジメント能力の向上といった観点から、組織体制のあり方を検討する。また、引き続き、効率化に努めつつ、危機管理事象への適切な対応や内部統制の充実、知識・技術やノウハウの伝承といった新たな課題にも適切に対応できる組織人員体制の整備に向けた取組みを進める。</w:t>
      </w:r>
    </w:p>
    <w:p w:rsidR="000032DC" w:rsidRPr="00AE0401" w:rsidRDefault="000032DC" w:rsidP="000032DC">
      <w:pPr>
        <w:spacing w:line="360" w:lineRule="exact"/>
        <w:rPr>
          <w:rFonts w:ascii="Meiryo UI" w:eastAsia="Meiryo UI" w:hAnsi="Meiryo UI" w:cs="Meiryo UI"/>
          <w:sz w:val="26"/>
          <w:szCs w:val="26"/>
        </w:rPr>
      </w:pPr>
    </w:p>
    <w:p w:rsidR="000032DC" w:rsidRPr="00AE0401" w:rsidRDefault="000032DC" w:rsidP="000032DC">
      <w:pPr>
        <w:spacing w:line="360" w:lineRule="exact"/>
        <w:rPr>
          <w:rFonts w:ascii="Meiryo UI" w:eastAsia="Meiryo UI" w:hAnsi="Meiryo UI" w:cs="Meiryo UI"/>
          <w:sz w:val="26"/>
          <w:szCs w:val="26"/>
        </w:rPr>
      </w:pPr>
      <w:r w:rsidRPr="00AE0401">
        <w:rPr>
          <w:rFonts w:ascii="Meiryo UI" w:eastAsia="Meiryo UI" w:hAnsi="Meiryo UI" w:cs="Meiryo UI" w:hint="eastAsia"/>
          <w:sz w:val="26"/>
          <w:szCs w:val="26"/>
        </w:rPr>
        <w:t>（自律型「人財」の採用）</w:t>
      </w:r>
    </w:p>
    <w:p w:rsidR="000032DC" w:rsidRPr="00AE0401" w:rsidRDefault="000032DC" w:rsidP="000032DC">
      <w:pPr>
        <w:spacing w:line="360" w:lineRule="exact"/>
        <w:ind w:leftChars="73" w:left="153" w:firstLine="1"/>
        <w:rPr>
          <w:rFonts w:ascii="Meiryo UI" w:eastAsia="Meiryo UI" w:hAnsi="Meiryo UI" w:cs="Meiryo UI"/>
          <w:sz w:val="26"/>
          <w:szCs w:val="26"/>
        </w:rPr>
      </w:pPr>
      <w:r w:rsidRPr="00AE0401">
        <w:rPr>
          <w:rFonts w:ascii="Meiryo UI" w:eastAsia="Meiryo UI" w:hAnsi="Meiryo UI" w:cs="Meiryo UI" w:hint="eastAsia"/>
          <w:sz w:val="26"/>
          <w:szCs w:val="26"/>
        </w:rPr>
        <w:t>・「採用戦略」に基づく職員の採用状況について、検証を行い、必要に応じて改善する。</w:t>
      </w:r>
    </w:p>
    <w:p w:rsidR="000032DC" w:rsidRPr="00AE0401" w:rsidRDefault="000032DC" w:rsidP="00D1108F">
      <w:pPr>
        <w:spacing w:line="360" w:lineRule="exact"/>
        <w:rPr>
          <w:rFonts w:ascii="Meiryo UI" w:eastAsia="Meiryo UI" w:hAnsi="Meiryo UI" w:cs="Meiryo UI"/>
          <w:b/>
          <w:sz w:val="26"/>
          <w:szCs w:val="26"/>
        </w:rPr>
      </w:pPr>
    </w:p>
    <w:p w:rsidR="001D3B24" w:rsidRPr="00AE0401" w:rsidRDefault="00D1108F" w:rsidP="00D1108F">
      <w:pPr>
        <w:spacing w:line="360" w:lineRule="exact"/>
        <w:rPr>
          <w:rFonts w:ascii="Meiryo UI" w:eastAsia="Meiryo UI" w:hAnsi="Meiryo UI" w:cs="Meiryo UI"/>
          <w:b/>
          <w:sz w:val="26"/>
          <w:szCs w:val="26"/>
        </w:rPr>
      </w:pPr>
      <w:r w:rsidRPr="00AE0401">
        <w:rPr>
          <w:rFonts w:ascii="Meiryo UI" w:eastAsia="Meiryo UI" w:hAnsi="Meiryo UI" w:cs="Meiryo UI" w:hint="eastAsia"/>
          <w:b/>
          <w:sz w:val="26"/>
          <w:szCs w:val="26"/>
        </w:rPr>
        <w:t>◇</w:t>
      </w:r>
      <w:r w:rsidR="001D3B24" w:rsidRPr="00AE0401">
        <w:rPr>
          <w:rFonts w:ascii="Meiryo UI" w:eastAsia="Meiryo UI" w:hAnsi="Meiryo UI" w:cs="Meiryo UI" w:hint="eastAsia"/>
          <w:b/>
          <w:sz w:val="26"/>
          <w:szCs w:val="26"/>
        </w:rPr>
        <w:t>27年度の組織体制と人員編成</w:t>
      </w:r>
    </w:p>
    <w:p w:rsidR="000D00E9" w:rsidRPr="00AE0401" w:rsidRDefault="000D00E9" w:rsidP="000D00E9">
      <w:pPr>
        <w:spacing w:line="360" w:lineRule="exact"/>
        <w:ind w:leftChars="50" w:left="235" w:hangingChars="50" w:hanging="130"/>
        <w:rPr>
          <w:rFonts w:ascii="Meiryo UI" w:eastAsia="Meiryo UI" w:hAnsi="Meiryo UI" w:cs="Meiryo UI"/>
          <w:sz w:val="26"/>
          <w:szCs w:val="26"/>
        </w:rPr>
      </w:pPr>
      <w:r w:rsidRPr="00AE0401">
        <w:rPr>
          <w:rFonts w:ascii="Meiryo UI" w:eastAsia="Meiryo UI" w:hAnsi="Meiryo UI" w:cs="Meiryo UI" w:hint="eastAsia"/>
          <w:sz w:val="26"/>
          <w:szCs w:val="26"/>
        </w:rPr>
        <w:t>・現行の組織体制を基本に、業務執行体制の効率化の観点なども踏まえつつ</w:t>
      </w:r>
      <w:r w:rsidR="000032DC" w:rsidRPr="00AE0401">
        <w:rPr>
          <w:rFonts w:ascii="Meiryo UI" w:eastAsia="Meiryo UI" w:hAnsi="Meiryo UI" w:cs="Meiryo UI" w:hint="eastAsia"/>
          <w:sz w:val="26"/>
          <w:szCs w:val="26"/>
        </w:rPr>
        <w:t>、新たな課題にも対応できるよう</w:t>
      </w:r>
      <w:r w:rsidRPr="00AE0401">
        <w:rPr>
          <w:rFonts w:ascii="Meiryo UI" w:eastAsia="Meiryo UI" w:hAnsi="Meiryo UI" w:cs="Meiryo UI" w:hint="eastAsia"/>
          <w:sz w:val="26"/>
          <w:szCs w:val="26"/>
        </w:rPr>
        <w:t>必要な体制整備を行う。</w:t>
      </w:r>
    </w:p>
    <w:p w:rsidR="001D3B24" w:rsidRPr="00AE0401" w:rsidRDefault="000D00E9" w:rsidP="000D00E9">
      <w:pPr>
        <w:spacing w:line="360" w:lineRule="exact"/>
        <w:ind w:leftChars="50" w:left="235" w:hangingChars="50" w:hanging="130"/>
        <w:rPr>
          <w:rFonts w:ascii="Meiryo UI" w:eastAsia="Meiryo UI" w:hAnsi="Meiryo UI" w:cs="Meiryo UI"/>
          <w:sz w:val="26"/>
          <w:szCs w:val="26"/>
        </w:rPr>
      </w:pPr>
      <w:r w:rsidRPr="00AE0401">
        <w:rPr>
          <w:rFonts w:ascii="Meiryo UI" w:eastAsia="Meiryo UI" w:hAnsi="Meiryo UI" w:cs="Meiryo UI" w:hint="eastAsia"/>
          <w:sz w:val="26"/>
          <w:szCs w:val="26"/>
        </w:rPr>
        <w:t>・人員編成については、職員数管理目標を踏まえ、スクラップアンドビルドにより、優先度の高い分野や業務及び府民サービスに直結する分野へ戦略的に人員を投入する。（職員数管理目標における平成27年度職員数：8,565人）</w:t>
      </w:r>
    </w:p>
    <w:p w:rsidR="001D3B24" w:rsidRPr="00AE0401" w:rsidRDefault="001D3B24" w:rsidP="001D3B24">
      <w:pPr>
        <w:spacing w:line="360" w:lineRule="exact"/>
        <w:rPr>
          <w:rFonts w:ascii="Meiryo UI" w:eastAsia="Meiryo UI" w:hAnsi="Meiryo UI" w:cs="Meiryo UI"/>
          <w:sz w:val="26"/>
          <w:szCs w:val="26"/>
        </w:rPr>
      </w:pPr>
    </w:p>
    <w:p w:rsidR="001D3B24" w:rsidRPr="00AE0401" w:rsidRDefault="001D3B24" w:rsidP="001D3B24">
      <w:pPr>
        <w:spacing w:line="360" w:lineRule="exact"/>
        <w:rPr>
          <w:rFonts w:ascii="Meiryo UI" w:eastAsia="Meiryo UI" w:hAnsi="Meiryo UI" w:cs="Meiryo UI"/>
          <w:sz w:val="26"/>
          <w:szCs w:val="26"/>
        </w:rPr>
      </w:pPr>
    </w:p>
    <w:p w:rsidR="001D3B24" w:rsidRPr="00AE0401" w:rsidRDefault="001D3B24" w:rsidP="001D3B24">
      <w:pPr>
        <w:spacing w:line="360" w:lineRule="exact"/>
        <w:rPr>
          <w:rFonts w:ascii="Meiryo UI" w:eastAsia="Meiryo UI" w:hAnsi="Meiryo UI" w:cs="Meiryo UI"/>
          <w:sz w:val="26"/>
          <w:szCs w:val="26"/>
        </w:rPr>
      </w:pPr>
    </w:p>
    <w:p w:rsidR="00ED2BA0" w:rsidRPr="00AE0401" w:rsidRDefault="00ED2BA0" w:rsidP="001D3B24">
      <w:pPr>
        <w:spacing w:line="360" w:lineRule="exact"/>
        <w:rPr>
          <w:rFonts w:ascii="Meiryo UI" w:eastAsia="Meiryo UI" w:hAnsi="Meiryo UI" w:cs="Meiryo UI"/>
          <w:sz w:val="26"/>
          <w:szCs w:val="26"/>
        </w:rPr>
      </w:pPr>
    </w:p>
    <w:p w:rsidR="00ED2BA0" w:rsidRPr="00AE0401" w:rsidRDefault="00ED2BA0" w:rsidP="00A40807">
      <w:pPr>
        <w:spacing w:line="360" w:lineRule="exact"/>
        <w:rPr>
          <w:rFonts w:ascii="Meiryo UI" w:eastAsia="Meiryo UI" w:hAnsi="Meiryo UI" w:cs="Meiryo UI"/>
          <w:sz w:val="26"/>
          <w:szCs w:val="26"/>
        </w:rPr>
      </w:pPr>
    </w:p>
    <w:p w:rsidR="00ED2BA0" w:rsidRPr="00AE0401" w:rsidRDefault="00ED2BA0" w:rsidP="00A40807">
      <w:pPr>
        <w:spacing w:line="360" w:lineRule="exact"/>
        <w:rPr>
          <w:rFonts w:ascii="Meiryo UI" w:eastAsia="Meiryo UI" w:hAnsi="Meiryo UI" w:cs="Meiryo UI"/>
          <w:sz w:val="26"/>
          <w:szCs w:val="26"/>
        </w:rPr>
      </w:pPr>
    </w:p>
    <w:p w:rsidR="00ED2BA0" w:rsidRPr="00AE0401" w:rsidRDefault="00ED2BA0" w:rsidP="00A40807">
      <w:pPr>
        <w:spacing w:line="360" w:lineRule="exact"/>
        <w:rPr>
          <w:rFonts w:ascii="Meiryo UI" w:eastAsia="Meiryo UI" w:hAnsi="Meiryo UI" w:cs="Meiryo UI"/>
          <w:sz w:val="26"/>
          <w:szCs w:val="26"/>
        </w:rPr>
      </w:pPr>
    </w:p>
    <w:p w:rsidR="00ED2BA0" w:rsidRPr="00AE0401" w:rsidRDefault="00ED2BA0" w:rsidP="00A40807">
      <w:pPr>
        <w:spacing w:line="360" w:lineRule="exact"/>
        <w:rPr>
          <w:rFonts w:ascii="Meiryo UI" w:eastAsia="Meiryo UI" w:hAnsi="Meiryo UI" w:cs="Meiryo UI"/>
          <w:sz w:val="26"/>
          <w:szCs w:val="26"/>
        </w:rPr>
      </w:pPr>
    </w:p>
    <w:p w:rsidR="00ED2BA0" w:rsidRPr="00AE0401" w:rsidRDefault="00ED2BA0" w:rsidP="00A40807">
      <w:pPr>
        <w:spacing w:line="360" w:lineRule="exact"/>
        <w:rPr>
          <w:rFonts w:ascii="Meiryo UI" w:eastAsia="Meiryo UI" w:hAnsi="Meiryo UI" w:cs="Meiryo UI"/>
          <w:sz w:val="26"/>
          <w:szCs w:val="26"/>
        </w:rPr>
      </w:pPr>
    </w:p>
    <w:p w:rsidR="00ED2BA0" w:rsidRPr="00AE0401" w:rsidRDefault="00ED2BA0" w:rsidP="00A40807">
      <w:pPr>
        <w:spacing w:line="360" w:lineRule="exact"/>
        <w:rPr>
          <w:rFonts w:ascii="Meiryo UI" w:eastAsia="Meiryo UI" w:hAnsi="Meiryo UI" w:cs="Meiryo UI"/>
          <w:sz w:val="26"/>
          <w:szCs w:val="26"/>
        </w:rPr>
      </w:pPr>
    </w:p>
    <w:p w:rsidR="009367B3" w:rsidRPr="00AE0401" w:rsidRDefault="009367B3" w:rsidP="00A40807">
      <w:pPr>
        <w:spacing w:line="360" w:lineRule="exact"/>
        <w:rPr>
          <w:rFonts w:ascii="Meiryo UI" w:eastAsia="Meiryo UI" w:hAnsi="Meiryo UI" w:cs="Meiryo UI"/>
          <w:sz w:val="26"/>
          <w:szCs w:val="26"/>
        </w:rPr>
      </w:pPr>
    </w:p>
    <w:p w:rsidR="009367B3" w:rsidRPr="00AE0401" w:rsidRDefault="009367B3" w:rsidP="00A40807">
      <w:pPr>
        <w:spacing w:line="360" w:lineRule="exact"/>
        <w:rPr>
          <w:rFonts w:ascii="Meiryo UI" w:eastAsia="Meiryo UI" w:hAnsi="Meiryo UI" w:cs="Meiryo UI"/>
          <w:sz w:val="26"/>
          <w:szCs w:val="26"/>
        </w:rPr>
      </w:pPr>
    </w:p>
    <w:p w:rsidR="009367B3" w:rsidRPr="00AE0401" w:rsidRDefault="009367B3" w:rsidP="00A40807">
      <w:pPr>
        <w:spacing w:line="360" w:lineRule="exact"/>
        <w:rPr>
          <w:rFonts w:ascii="Meiryo UI" w:eastAsia="Meiryo UI" w:hAnsi="Meiryo UI" w:cs="Meiryo UI"/>
          <w:sz w:val="26"/>
          <w:szCs w:val="26"/>
        </w:rPr>
      </w:pPr>
    </w:p>
    <w:p w:rsidR="00AA0C87" w:rsidRPr="00AE0401" w:rsidRDefault="00AA0C87" w:rsidP="00A40807">
      <w:pPr>
        <w:spacing w:line="360" w:lineRule="exact"/>
        <w:rPr>
          <w:rFonts w:ascii="Meiryo UI" w:eastAsia="Meiryo UI" w:hAnsi="Meiryo UI" w:cs="Meiryo UI"/>
          <w:sz w:val="26"/>
          <w:szCs w:val="26"/>
        </w:rPr>
      </w:pPr>
    </w:p>
    <w:p w:rsidR="00AA0C87" w:rsidRPr="00AE0401" w:rsidRDefault="00AA0C87" w:rsidP="00A40807">
      <w:pPr>
        <w:spacing w:line="360" w:lineRule="exact"/>
        <w:rPr>
          <w:rFonts w:ascii="Meiryo UI" w:eastAsia="Meiryo UI" w:hAnsi="Meiryo UI" w:cs="Meiryo UI"/>
          <w:sz w:val="26"/>
          <w:szCs w:val="26"/>
        </w:rPr>
      </w:pPr>
    </w:p>
    <w:p w:rsidR="00914805" w:rsidRPr="00AE0401" w:rsidRDefault="00914805" w:rsidP="00914805">
      <w:pPr>
        <w:rPr>
          <w:rFonts w:ascii="Meiryo UI" w:eastAsia="Meiryo UI" w:hAnsi="Meiryo UI" w:cs="Meiryo UI"/>
          <w:b/>
          <w:sz w:val="26"/>
          <w:szCs w:val="26"/>
        </w:rPr>
      </w:pPr>
      <w:r w:rsidRPr="00AE0401">
        <w:rPr>
          <w:rFonts w:ascii="Meiryo UI" w:eastAsia="Meiryo UI" w:hAnsi="Meiryo UI" w:cs="Meiryo UI" w:hint="eastAsia"/>
          <w:b/>
          <w:sz w:val="26"/>
          <w:szCs w:val="26"/>
        </w:rPr>
        <w:lastRenderedPageBreak/>
        <w:t>３．政策創造</w:t>
      </w:r>
    </w:p>
    <w:p w:rsidR="00914805" w:rsidRPr="00AE0401" w:rsidRDefault="00914805" w:rsidP="00EE3FA4">
      <w:pPr>
        <w:spacing w:line="300" w:lineRule="exact"/>
        <w:rPr>
          <w:rFonts w:ascii="Meiryo UI" w:eastAsia="Meiryo UI" w:hAnsi="Meiryo UI" w:cs="Meiryo UI"/>
          <w:b/>
          <w:sz w:val="26"/>
          <w:szCs w:val="26"/>
        </w:rPr>
      </w:pPr>
    </w:p>
    <w:p w:rsidR="00060439" w:rsidRPr="00AE0401" w:rsidRDefault="00060439" w:rsidP="00EE3FA4">
      <w:pPr>
        <w:spacing w:line="340" w:lineRule="exact"/>
        <w:ind w:firstLineChars="100" w:firstLine="260"/>
        <w:rPr>
          <w:rFonts w:ascii="Meiryo UI" w:eastAsia="Meiryo UI" w:hAnsi="Meiryo UI" w:cs="Meiryo UI"/>
          <w:sz w:val="26"/>
          <w:szCs w:val="26"/>
        </w:rPr>
      </w:pPr>
      <w:r w:rsidRPr="00AE0401">
        <w:rPr>
          <w:rFonts w:ascii="Meiryo UI" w:eastAsia="Meiryo UI" w:hAnsi="Meiryo UI" w:cs="Meiryo UI" w:hint="eastAsia"/>
          <w:sz w:val="26"/>
          <w:szCs w:val="26"/>
        </w:rPr>
        <w:t>27</w:t>
      </w:r>
      <w:r w:rsidR="00161CA5" w:rsidRPr="00AE0401">
        <w:rPr>
          <w:rFonts w:ascii="Meiryo UI" w:eastAsia="Meiryo UI" w:hAnsi="Meiryo UI" w:cs="Meiryo UI" w:hint="eastAsia"/>
          <w:sz w:val="26"/>
          <w:szCs w:val="26"/>
        </w:rPr>
        <w:t>年度の政策創造は、厳しい財政状況や社会経済</w:t>
      </w:r>
      <w:r w:rsidRPr="00AE0401">
        <w:rPr>
          <w:rFonts w:ascii="Meiryo UI" w:eastAsia="Meiryo UI" w:hAnsi="Meiryo UI" w:cs="Meiryo UI" w:hint="eastAsia"/>
          <w:sz w:val="26"/>
          <w:szCs w:val="26"/>
        </w:rPr>
        <w:t>情勢の変化等を踏まえ精査・点検を行い、「将来ビジョン・大阪」の実現をめざす中で、「大阪の成長戦略」の具体化、人口減少社会への対応など、「成長」を通じて「安全・安心」の確保をめざす「よき循環」を産み出し、「大阪の再生」に向けた取組みを着実に進めていく。</w:t>
      </w:r>
    </w:p>
    <w:p w:rsidR="00CE420D" w:rsidRPr="00AE0401" w:rsidRDefault="00CE420D" w:rsidP="00EE3FA4">
      <w:pPr>
        <w:spacing w:line="300" w:lineRule="exact"/>
        <w:ind w:firstLineChars="100" w:firstLine="260"/>
        <w:rPr>
          <w:rFonts w:ascii="Meiryo UI" w:eastAsia="Meiryo UI" w:hAnsi="Meiryo UI" w:cs="Meiryo UI"/>
          <w:sz w:val="26"/>
          <w:szCs w:val="26"/>
        </w:rPr>
      </w:pPr>
    </w:p>
    <w:p w:rsidR="00060439" w:rsidRPr="00AE0401" w:rsidRDefault="003D79B5" w:rsidP="00EE3FA4">
      <w:pPr>
        <w:spacing w:line="340" w:lineRule="exact"/>
        <w:ind w:firstLineChars="100" w:firstLine="260"/>
        <w:rPr>
          <w:rFonts w:ascii="Meiryo UI" w:eastAsia="Meiryo UI" w:hAnsi="Meiryo UI" w:cs="Meiryo UI"/>
          <w:sz w:val="26"/>
          <w:szCs w:val="26"/>
        </w:rPr>
      </w:pPr>
      <w:r w:rsidRPr="00AE0401">
        <w:rPr>
          <w:rFonts w:ascii="Meiryo UI" w:eastAsia="Meiryo UI" w:hAnsi="Meiryo UI" w:cs="Meiryo UI" w:hint="eastAsia"/>
          <w:sz w:val="26"/>
          <w:szCs w:val="26"/>
        </w:rPr>
        <w:t>今回、</w:t>
      </w:r>
      <w:r w:rsidR="00BF511C" w:rsidRPr="00AE0401">
        <w:rPr>
          <w:rFonts w:ascii="Meiryo UI" w:eastAsia="Meiryo UI" w:hAnsi="Meiryo UI" w:cs="Meiryo UI" w:hint="eastAsia"/>
          <w:sz w:val="26"/>
          <w:szCs w:val="26"/>
        </w:rPr>
        <w:t>部局の枠を超えた</w:t>
      </w:r>
      <w:r w:rsidRPr="00AE0401">
        <w:rPr>
          <w:rFonts w:ascii="Meiryo UI" w:eastAsia="Meiryo UI" w:hAnsi="Meiryo UI" w:cs="Meiryo UI" w:hint="eastAsia"/>
          <w:sz w:val="26"/>
          <w:szCs w:val="26"/>
        </w:rPr>
        <w:t>「選択と集中」</w:t>
      </w:r>
      <w:r w:rsidR="00BF511C" w:rsidRPr="00AE0401">
        <w:rPr>
          <w:rFonts w:ascii="Meiryo UI" w:eastAsia="Meiryo UI" w:hAnsi="Meiryo UI" w:cs="Meiryo UI" w:hint="eastAsia"/>
          <w:sz w:val="26"/>
          <w:szCs w:val="26"/>
        </w:rPr>
        <w:t>や「施策の転換・再構築」</w:t>
      </w:r>
      <w:r w:rsidRPr="00AE0401">
        <w:rPr>
          <w:rFonts w:ascii="Meiryo UI" w:eastAsia="Meiryo UI" w:hAnsi="Meiryo UI" w:cs="Meiryo UI" w:hint="eastAsia"/>
          <w:sz w:val="26"/>
          <w:szCs w:val="26"/>
        </w:rPr>
        <w:t>により、今の大阪、将来の大阪のために必要と考える施策に重点化</w:t>
      </w:r>
      <w:r w:rsidR="00BF511C" w:rsidRPr="00AE0401">
        <w:rPr>
          <w:rFonts w:ascii="Meiryo UI" w:eastAsia="Meiryo UI" w:hAnsi="Meiryo UI" w:cs="Meiryo UI" w:hint="eastAsia"/>
          <w:sz w:val="26"/>
          <w:szCs w:val="26"/>
        </w:rPr>
        <w:t>を図るため</w:t>
      </w:r>
      <w:r w:rsidRPr="00AE0401">
        <w:rPr>
          <w:rFonts w:ascii="Meiryo UI" w:eastAsia="Meiryo UI" w:hAnsi="Meiryo UI" w:cs="Meiryo UI" w:hint="eastAsia"/>
          <w:sz w:val="26"/>
          <w:szCs w:val="26"/>
        </w:rPr>
        <w:t>、</w:t>
      </w:r>
      <w:r w:rsidR="00060439" w:rsidRPr="00AE0401">
        <w:rPr>
          <w:rFonts w:ascii="Meiryo UI" w:eastAsia="Meiryo UI" w:hAnsi="Meiryo UI" w:cs="Meiryo UI" w:hint="eastAsia"/>
          <w:sz w:val="26"/>
          <w:szCs w:val="26"/>
        </w:rPr>
        <w:t>27</w:t>
      </w:r>
      <w:r w:rsidR="0001119C" w:rsidRPr="00AE0401">
        <w:rPr>
          <w:rFonts w:ascii="Meiryo UI" w:eastAsia="Meiryo UI" w:hAnsi="Meiryo UI" w:cs="Meiryo UI" w:hint="eastAsia"/>
          <w:sz w:val="26"/>
          <w:szCs w:val="26"/>
        </w:rPr>
        <w:t>年度に重点的に取り組むべき課題として下記の６つを設定し、</w:t>
      </w:r>
      <w:r w:rsidR="00CE420D" w:rsidRPr="00AE0401">
        <w:rPr>
          <w:rFonts w:ascii="Meiryo UI" w:eastAsia="Meiryo UI" w:hAnsi="Meiryo UI" w:cs="Meiryo UI" w:hint="eastAsia"/>
          <w:sz w:val="26"/>
          <w:szCs w:val="26"/>
        </w:rPr>
        <w:t>知事重点事業の検討を行ってきた。今後、これらの事業を中心に、「大阪の再生」に向けた取組みの具体化を図っていく。</w:t>
      </w:r>
    </w:p>
    <w:p w:rsidR="001A3B7C" w:rsidRPr="00AE0401" w:rsidRDefault="001A3B7C" w:rsidP="00EE3FA4">
      <w:pPr>
        <w:spacing w:line="340" w:lineRule="exact"/>
        <w:rPr>
          <w:rFonts w:ascii="Meiryo UI" w:eastAsia="Meiryo UI" w:hAnsi="Meiryo UI" w:cs="Meiryo UI"/>
          <w:sz w:val="26"/>
          <w:szCs w:val="26"/>
        </w:rPr>
      </w:pPr>
    </w:p>
    <w:p w:rsidR="0001119C" w:rsidRPr="00AE0401" w:rsidRDefault="001A3B7C" w:rsidP="003C1973">
      <w:pPr>
        <w:spacing w:line="340" w:lineRule="exact"/>
        <w:ind w:firstLineChars="50" w:firstLine="130"/>
        <w:jc w:val="left"/>
        <w:rPr>
          <w:rFonts w:ascii="Meiryo UI" w:eastAsia="Meiryo UI" w:hAnsi="Meiryo UI" w:cs="Meiryo UI"/>
          <w:b/>
          <w:sz w:val="26"/>
          <w:szCs w:val="26"/>
        </w:rPr>
      </w:pPr>
      <w:r w:rsidRPr="00AE0401">
        <w:rPr>
          <w:rFonts w:ascii="Meiryo UI" w:eastAsia="Meiryo UI" w:hAnsi="Meiryo UI" w:cs="Meiryo UI" w:hint="eastAsia"/>
          <w:b/>
          <w:sz w:val="26"/>
          <w:szCs w:val="26"/>
        </w:rPr>
        <w:t>【27年度に重点的に取り組むべき課題</w:t>
      </w:r>
      <w:r w:rsidR="0001119C" w:rsidRPr="00AE0401">
        <w:rPr>
          <w:rFonts w:ascii="Meiryo UI" w:eastAsia="Meiryo UI" w:hAnsi="Meiryo UI" w:cs="Meiryo UI" w:hint="eastAsia"/>
          <w:b/>
          <w:sz w:val="26"/>
          <w:szCs w:val="26"/>
        </w:rPr>
        <w:t xml:space="preserve">　及び　それに対応した新規の知事重点事業</w:t>
      </w:r>
      <w:r w:rsidRPr="00AE0401">
        <w:rPr>
          <w:rFonts w:ascii="Meiryo UI" w:eastAsia="Meiryo UI" w:hAnsi="Meiryo UI" w:cs="Meiryo UI" w:hint="eastAsia"/>
          <w:b/>
          <w:sz w:val="26"/>
          <w:szCs w:val="26"/>
        </w:rPr>
        <w:t>】</w:t>
      </w:r>
    </w:p>
    <w:p w:rsidR="00CE420D" w:rsidRPr="00AE0401" w:rsidRDefault="00CE420D" w:rsidP="00EE3FA4">
      <w:pPr>
        <w:spacing w:line="280" w:lineRule="exact"/>
        <w:ind w:firstLineChars="50" w:firstLine="130"/>
        <w:jc w:val="left"/>
        <w:rPr>
          <w:rFonts w:ascii="Meiryo UI" w:eastAsia="Meiryo UI" w:hAnsi="Meiryo UI" w:cs="Meiryo UI"/>
          <w:b/>
          <w:sz w:val="26"/>
          <w:szCs w:val="26"/>
        </w:rPr>
      </w:pPr>
    </w:p>
    <w:tbl>
      <w:tblPr>
        <w:tblStyle w:val="a7"/>
        <w:tblW w:w="0" w:type="auto"/>
        <w:tblInd w:w="392" w:type="dxa"/>
        <w:tblLook w:val="04A0" w:firstRow="1" w:lastRow="0" w:firstColumn="1" w:lastColumn="0" w:noHBand="0" w:noVBand="1"/>
      </w:tblPr>
      <w:tblGrid>
        <w:gridCol w:w="3969"/>
        <w:gridCol w:w="5245"/>
      </w:tblGrid>
      <w:tr w:rsidR="0001119C" w:rsidRPr="00AE0401" w:rsidTr="00CE420D">
        <w:trPr>
          <w:trHeight w:val="402"/>
        </w:trPr>
        <w:tc>
          <w:tcPr>
            <w:tcW w:w="3969" w:type="dxa"/>
            <w:shd w:val="pct20" w:color="auto" w:fill="auto"/>
            <w:vAlign w:val="center"/>
          </w:tcPr>
          <w:p w:rsidR="0001119C" w:rsidRPr="00AE0401" w:rsidRDefault="0001119C" w:rsidP="00EE3FA4">
            <w:pPr>
              <w:spacing w:line="320" w:lineRule="exact"/>
              <w:jc w:val="center"/>
              <w:rPr>
                <w:rFonts w:ascii="Meiryo UI" w:eastAsia="Meiryo UI" w:hAnsi="Meiryo UI" w:cs="Meiryo UI"/>
                <w:b/>
                <w:sz w:val="24"/>
              </w:rPr>
            </w:pPr>
            <w:r w:rsidRPr="00AE0401">
              <w:rPr>
                <w:rFonts w:ascii="Meiryo UI" w:eastAsia="Meiryo UI" w:hAnsi="Meiryo UI" w:cs="Meiryo UI" w:hint="eastAsia"/>
                <w:b/>
                <w:sz w:val="24"/>
              </w:rPr>
              <w:t>課　　　題</w:t>
            </w:r>
          </w:p>
        </w:tc>
        <w:tc>
          <w:tcPr>
            <w:tcW w:w="5245" w:type="dxa"/>
            <w:shd w:val="pct20" w:color="auto" w:fill="auto"/>
            <w:vAlign w:val="center"/>
          </w:tcPr>
          <w:p w:rsidR="0001119C" w:rsidRPr="00AE0401" w:rsidRDefault="0001119C" w:rsidP="00EE3FA4">
            <w:pPr>
              <w:spacing w:line="320" w:lineRule="exact"/>
              <w:jc w:val="center"/>
              <w:rPr>
                <w:rFonts w:ascii="Meiryo UI" w:eastAsia="Meiryo UI" w:hAnsi="Meiryo UI" w:cs="Meiryo UI"/>
                <w:b/>
                <w:sz w:val="24"/>
              </w:rPr>
            </w:pPr>
            <w:r w:rsidRPr="00AE0401">
              <w:rPr>
                <w:rFonts w:ascii="Meiryo UI" w:eastAsia="Meiryo UI" w:hAnsi="Meiryo UI" w:cs="Meiryo UI" w:hint="eastAsia"/>
                <w:b/>
                <w:sz w:val="24"/>
              </w:rPr>
              <w:t>新規の知事重点事業（主なもの）</w:t>
            </w:r>
          </w:p>
        </w:tc>
      </w:tr>
      <w:tr w:rsidR="0001119C" w:rsidRPr="00AE0401" w:rsidTr="00D27250">
        <w:tc>
          <w:tcPr>
            <w:tcW w:w="3969" w:type="dxa"/>
          </w:tcPr>
          <w:p w:rsidR="0001119C" w:rsidRPr="00AE0401" w:rsidRDefault="0001119C" w:rsidP="00EE3FA4">
            <w:pPr>
              <w:spacing w:line="320" w:lineRule="exact"/>
              <w:ind w:left="173" w:hangingChars="72" w:hanging="173"/>
              <w:rPr>
                <w:rFonts w:ascii="Meiryo UI" w:eastAsia="Meiryo UI" w:hAnsi="Meiryo UI" w:cs="Meiryo UI"/>
                <w:b/>
                <w:sz w:val="24"/>
              </w:rPr>
            </w:pPr>
            <w:r w:rsidRPr="00AE0401">
              <w:rPr>
                <w:rFonts w:ascii="Meiryo UI" w:eastAsia="Meiryo UI" w:hAnsi="Meiryo UI" w:cs="Meiryo UI" w:hint="eastAsia"/>
                <w:b/>
                <w:sz w:val="24"/>
              </w:rPr>
              <w:t>◆成長に向けたビジネス環境の整備</w:t>
            </w:r>
          </w:p>
          <w:p w:rsidR="0001119C" w:rsidRPr="00AE0401" w:rsidRDefault="0001119C" w:rsidP="00EE3FA4">
            <w:pPr>
              <w:spacing w:line="320" w:lineRule="exact"/>
              <w:ind w:left="240" w:hangingChars="100" w:hanging="240"/>
              <w:rPr>
                <w:rFonts w:ascii="Meiryo UI" w:eastAsia="Meiryo UI" w:hAnsi="Meiryo UI" w:cs="Meiryo UI"/>
                <w:sz w:val="24"/>
              </w:rPr>
            </w:pPr>
          </w:p>
        </w:tc>
        <w:tc>
          <w:tcPr>
            <w:tcW w:w="5245" w:type="dxa"/>
          </w:tcPr>
          <w:p w:rsidR="0001119C" w:rsidRPr="00AE0401" w:rsidRDefault="0001119C" w:rsidP="00EE3FA4">
            <w:pPr>
              <w:spacing w:line="320" w:lineRule="exact"/>
              <w:jc w:val="left"/>
              <w:rPr>
                <w:rFonts w:ascii="Meiryo UI" w:eastAsia="Meiryo UI" w:hAnsi="Meiryo UI" w:cs="Meiryo UI"/>
                <w:sz w:val="24"/>
              </w:rPr>
            </w:pPr>
            <w:r w:rsidRPr="00AE0401">
              <w:rPr>
                <w:rFonts w:ascii="Meiryo UI" w:eastAsia="Meiryo UI" w:hAnsi="Meiryo UI" w:cs="Meiryo UI" w:hint="eastAsia"/>
                <w:sz w:val="24"/>
              </w:rPr>
              <w:t>・国家戦略特区等推進</w:t>
            </w:r>
          </w:p>
          <w:p w:rsidR="0001119C" w:rsidRPr="00AE0401" w:rsidRDefault="0001119C" w:rsidP="00EE3FA4">
            <w:pPr>
              <w:spacing w:line="320" w:lineRule="exact"/>
              <w:jc w:val="left"/>
              <w:rPr>
                <w:rFonts w:ascii="Meiryo UI" w:eastAsia="Meiryo UI" w:hAnsi="Meiryo UI" w:cs="Meiryo UI"/>
                <w:sz w:val="24"/>
              </w:rPr>
            </w:pPr>
            <w:r w:rsidRPr="00AE0401">
              <w:rPr>
                <w:rFonts w:ascii="Meiryo UI" w:eastAsia="Meiryo UI" w:hAnsi="Meiryo UI" w:cs="Meiryo UI" w:hint="eastAsia"/>
                <w:sz w:val="24"/>
              </w:rPr>
              <w:t>・水素関連ビジネス創出基盤整備</w:t>
            </w:r>
          </w:p>
          <w:p w:rsidR="0001119C" w:rsidRPr="00AE0401" w:rsidRDefault="0001119C" w:rsidP="00EE3FA4">
            <w:pPr>
              <w:spacing w:line="320" w:lineRule="exact"/>
              <w:jc w:val="left"/>
              <w:rPr>
                <w:rFonts w:ascii="Meiryo UI" w:eastAsia="Meiryo UI" w:hAnsi="Meiryo UI" w:cs="Meiryo UI"/>
                <w:sz w:val="24"/>
              </w:rPr>
            </w:pPr>
            <w:r w:rsidRPr="00AE0401">
              <w:rPr>
                <w:rFonts w:ascii="Meiryo UI" w:eastAsia="Meiryo UI" w:hAnsi="Meiryo UI" w:cs="Meiryo UI" w:hint="eastAsia"/>
                <w:sz w:val="24"/>
              </w:rPr>
              <w:t>・国際級複合医療産業拠点形成推進</w:t>
            </w:r>
          </w:p>
          <w:p w:rsidR="0001119C" w:rsidRPr="00AE0401" w:rsidRDefault="0001119C" w:rsidP="00EE3FA4">
            <w:pPr>
              <w:spacing w:line="320" w:lineRule="exact"/>
              <w:jc w:val="left"/>
              <w:rPr>
                <w:rFonts w:ascii="Meiryo UI" w:eastAsia="Meiryo UI" w:hAnsi="Meiryo UI" w:cs="Meiryo UI"/>
                <w:sz w:val="24"/>
              </w:rPr>
            </w:pPr>
            <w:r w:rsidRPr="00AE0401">
              <w:rPr>
                <w:rFonts w:ascii="Meiryo UI" w:eastAsia="Meiryo UI" w:hAnsi="Meiryo UI" w:cs="Meiryo UI" w:hint="eastAsia"/>
                <w:sz w:val="24"/>
              </w:rPr>
              <w:t>・企業等参入拡大支援整備　　　　　　　　　　など</w:t>
            </w:r>
          </w:p>
        </w:tc>
      </w:tr>
      <w:tr w:rsidR="0001119C" w:rsidRPr="00AE0401" w:rsidTr="00D27250">
        <w:tc>
          <w:tcPr>
            <w:tcW w:w="3969" w:type="dxa"/>
          </w:tcPr>
          <w:p w:rsidR="0001119C" w:rsidRPr="00AE0401" w:rsidRDefault="0001119C" w:rsidP="00EE3FA4">
            <w:pPr>
              <w:spacing w:line="320" w:lineRule="exact"/>
              <w:rPr>
                <w:rFonts w:ascii="Meiryo UI" w:eastAsia="Meiryo UI" w:hAnsi="Meiryo UI" w:cs="Meiryo UI"/>
                <w:b/>
                <w:sz w:val="24"/>
              </w:rPr>
            </w:pPr>
            <w:r w:rsidRPr="00AE0401">
              <w:rPr>
                <w:rFonts w:ascii="Meiryo UI" w:eastAsia="Meiryo UI" w:hAnsi="Meiryo UI" w:cs="Meiryo UI" w:hint="eastAsia"/>
                <w:b/>
                <w:sz w:val="24"/>
              </w:rPr>
              <w:t>◆都市魅力の創造</w:t>
            </w:r>
          </w:p>
          <w:p w:rsidR="0001119C" w:rsidRPr="00AE0401" w:rsidRDefault="0001119C" w:rsidP="00EE3FA4">
            <w:pPr>
              <w:spacing w:line="320" w:lineRule="exact"/>
              <w:ind w:left="240" w:hangingChars="100" w:hanging="240"/>
              <w:rPr>
                <w:rFonts w:ascii="Meiryo UI" w:eastAsia="Meiryo UI" w:hAnsi="Meiryo UI" w:cs="Meiryo UI"/>
                <w:sz w:val="24"/>
              </w:rPr>
            </w:pPr>
          </w:p>
        </w:tc>
        <w:tc>
          <w:tcPr>
            <w:tcW w:w="5245" w:type="dxa"/>
          </w:tcPr>
          <w:p w:rsidR="0001119C" w:rsidRPr="00AE0401" w:rsidRDefault="0001119C" w:rsidP="00EE3FA4">
            <w:pPr>
              <w:spacing w:line="320" w:lineRule="exact"/>
              <w:jc w:val="left"/>
              <w:rPr>
                <w:rFonts w:ascii="Meiryo UI" w:eastAsia="Meiryo UI" w:hAnsi="Meiryo UI" w:cs="Meiryo UI"/>
                <w:sz w:val="24"/>
              </w:rPr>
            </w:pPr>
            <w:r w:rsidRPr="00AE0401">
              <w:rPr>
                <w:rFonts w:ascii="Meiryo UI" w:eastAsia="Meiryo UI" w:hAnsi="Meiryo UI" w:cs="Meiryo UI" w:hint="eastAsia"/>
                <w:sz w:val="24"/>
              </w:rPr>
              <w:t>・大坂の陣400年天下一祭推進</w:t>
            </w:r>
          </w:p>
          <w:p w:rsidR="0001119C" w:rsidRPr="00AE0401" w:rsidRDefault="0001119C" w:rsidP="00EE3FA4">
            <w:pPr>
              <w:spacing w:line="320" w:lineRule="exact"/>
              <w:jc w:val="left"/>
              <w:rPr>
                <w:rFonts w:ascii="Meiryo UI" w:eastAsia="Meiryo UI" w:hAnsi="Meiryo UI" w:cs="Meiryo UI"/>
                <w:sz w:val="24"/>
              </w:rPr>
            </w:pPr>
            <w:r w:rsidRPr="00AE0401">
              <w:rPr>
                <w:rFonts w:ascii="Meiryo UI" w:eastAsia="Meiryo UI" w:hAnsi="Meiryo UI" w:cs="Meiryo UI" w:hint="eastAsia"/>
                <w:sz w:val="24"/>
              </w:rPr>
              <w:t>・水辺活性化（水都大阪2015開催事業）</w:t>
            </w:r>
          </w:p>
          <w:p w:rsidR="0001119C" w:rsidRPr="00AE0401" w:rsidRDefault="0001119C" w:rsidP="00EE3FA4">
            <w:pPr>
              <w:spacing w:line="320" w:lineRule="exact"/>
              <w:jc w:val="left"/>
              <w:rPr>
                <w:rFonts w:ascii="Meiryo UI" w:eastAsia="Meiryo UI" w:hAnsi="Meiryo UI" w:cs="Meiryo UI"/>
                <w:sz w:val="24"/>
              </w:rPr>
            </w:pPr>
            <w:r w:rsidRPr="00AE0401">
              <w:rPr>
                <w:rFonts w:ascii="Meiryo UI" w:eastAsia="Meiryo UI" w:hAnsi="Meiryo UI" w:cs="Meiryo UI" w:hint="eastAsia"/>
                <w:sz w:val="24"/>
              </w:rPr>
              <w:t>・国際博覧会の大阪開催の検討 　　　　　　 など</w:t>
            </w:r>
          </w:p>
        </w:tc>
      </w:tr>
      <w:tr w:rsidR="0001119C" w:rsidRPr="00AE0401" w:rsidTr="00D27250">
        <w:tc>
          <w:tcPr>
            <w:tcW w:w="3969" w:type="dxa"/>
          </w:tcPr>
          <w:p w:rsidR="0001119C" w:rsidRPr="00AE0401" w:rsidRDefault="0001119C" w:rsidP="00EE3FA4">
            <w:pPr>
              <w:spacing w:line="320" w:lineRule="exact"/>
              <w:rPr>
                <w:rFonts w:ascii="Meiryo UI" w:eastAsia="Meiryo UI" w:hAnsi="Meiryo UI" w:cs="Meiryo UI"/>
                <w:b/>
                <w:sz w:val="24"/>
              </w:rPr>
            </w:pPr>
            <w:r w:rsidRPr="00AE0401">
              <w:rPr>
                <w:rFonts w:ascii="Meiryo UI" w:eastAsia="Meiryo UI" w:hAnsi="Meiryo UI" w:cs="Meiryo UI" w:hint="eastAsia"/>
                <w:b/>
                <w:sz w:val="24"/>
              </w:rPr>
              <w:t>◆成長を支える基盤整備</w:t>
            </w:r>
          </w:p>
          <w:p w:rsidR="0001119C" w:rsidRPr="00AE0401" w:rsidRDefault="0001119C" w:rsidP="00EE3FA4">
            <w:pPr>
              <w:spacing w:line="320" w:lineRule="exact"/>
              <w:ind w:left="240" w:hangingChars="100" w:hanging="240"/>
              <w:rPr>
                <w:rFonts w:ascii="Meiryo UI" w:eastAsia="Meiryo UI" w:hAnsi="Meiryo UI" w:cs="Meiryo UI"/>
                <w:sz w:val="24"/>
              </w:rPr>
            </w:pPr>
          </w:p>
        </w:tc>
        <w:tc>
          <w:tcPr>
            <w:tcW w:w="5245" w:type="dxa"/>
          </w:tcPr>
          <w:p w:rsidR="0001119C" w:rsidRPr="00AE0401" w:rsidRDefault="0001119C" w:rsidP="00EE3FA4">
            <w:pPr>
              <w:spacing w:line="320" w:lineRule="exact"/>
              <w:jc w:val="left"/>
              <w:rPr>
                <w:rFonts w:ascii="Meiryo UI" w:eastAsia="Meiryo UI" w:hAnsi="Meiryo UI" w:cs="Meiryo UI"/>
                <w:sz w:val="24"/>
              </w:rPr>
            </w:pPr>
            <w:r w:rsidRPr="00AE0401">
              <w:rPr>
                <w:rFonts w:ascii="Meiryo UI" w:eastAsia="Meiryo UI" w:hAnsi="Meiryo UI" w:cs="Meiryo UI" w:hint="eastAsia"/>
                <w:sz w:val="24"/>
              </w:rPr>
              <w:t>・うめきたまちづくり推進</w:t>
            </w:r>
          </w:p>
          <w:p w:rsidR="0001119C" w:rsidRPr="00AE0401" w:rsidRDefault="0001119C" w:rsidP="00EE3FA4">
            <w:pPr>
              <w:spacing w:line="320" w:lineRule="exact"/>
              <w:ind w:left="4440" w:hangingChars="1850" w:hanging="4440"/>
              <w:jc w:val="left"/>
              <w:rPr>
                <w:rFonts w:ascii="Meiryo UI" w:eastAsia="Meiryo UI" w:hAnsi="Meiryo UI" w:cs="Meiryo UI"/>
                <w:sz w:val="24"/>
              </w:rPr>
            </w:pPr>
            <w:r w:rsidRPr="00AE0401">
              <w:rPr>
                <w:rFonts w:ascii="Meiryo UI" w:eastAsia="Meiryo UI" w:hAnsi="Meiryo UI" w:cs="Meiryo UI" w:hint="eastAsia"/>
                <w:sz w:val="24"/>
              </w:rPr>
              <w:t>・公共交通戦略推進</w:t>
            </w:r>
            <w:r w:rsidR="00F0225E" w:rsidRPr="00AE0401">
              <w:rPr>
                <w:rFonts w:ascii="Meiryo UI" w:eastAsia="Meiryo UI" w:hAnsi="Meiryo UI" w:cs="Meiryo UI" w:hint="eastAsia"/>
                <w:sz w:val="22"/>
                <w:szCs w:val="22"/>
              </w:rPr>
              <w:t>（相互乗入れ・乗継改善）</w:t>
            </w:r>
            <w:r w:rsidR="00CE420D" w:rsidRPr="00AE0401">
              <w:rPr>
                <w:rFonts w:ascii="Meiryo UI" w:eastAsia="Meiryo UI" w:hAnsi="Meiryo UI" w:cs="Meiryo UI" w:hint="eastAsia"/>
                <w:sz w:val="24"/>
              </w:rPr>
              <w:t>など</w:t>
            </w:r>
          </w:p>
        </w:tc>
      </w:tr>
      <w:tr w:rsidR="0001119C" w:rsidRPr="00AE0401" w:rsidTr="00D27250">
        <w:tc>
          <w:tcPr>
            <w:tcW w:w="3969" w:type="dxa"/>
          </w:tcPr>
          <w:p w:rsidR="0001119C" w:rsidRPr="00AE0401" w:rsidRDefault="0001119C" w:rsidP="00EE3FA4">
            <w:pPr>
              <w:spacing w:line="320" w:lineRule="exact"/>
              <w:rPr>
                <w:rFonts w:ascii="Meiryo UI" w:eastAsia="Meiryo UI" w:hAnsi="Meiryo UI" w:cs="Meiryo UI"/>
                <w:b/>
                <w:sz w:val="24"/>
              </w:rPr>
            </w:pPr>
            <w:r w:rsidRPr="00AE0401">
              <w:rPr>
                <w:rFonts w:ascii="Meiryo UI" w:eastAsia="Meiryo UI" w:hAnsi="Meiryo UI" w:cs="Meiryo UI" w:hint="eastAsia"/>
                <w:b/>
                <w:sz w:val="24"/>
              </w:rPr>
              <w:t>◆医療先進都市の実現</w:t>
            </w:r>
          </w:p>
          <w:p w:rsidR="0001119C" w:rsidRPr="00AE0401" w:rsidRDefault="0001119C" w:rsidP="00EE3FA4">
            <w:pPr>
              <w:spacing w:line="320" w:lineRule="exact"/>
              <w:ind w:left="240" w:hangingChars="100" w:hanging="240"/>
              <w:rPr>
                <w:rFonts w:ascii="Meiryo UI" w:eastAsia="Meiryo UI" w:hAnsi="Meiryo UI" w:cs="Meiryo UI"/>
                <w:sz w:val="24"/>
              </w:rPr>
            </w:pPr>
          </w:p>
        </w:tc>
        <w:tc>
          <w:tcPr>
            <w:tcW w:w="5245" w:type="dxa"/>
            <w:vAlign w:val="center"/>
          </w:tcPr>
          <w:p w:rsidR="0001119C" w:rsidRPr="00AE0401" w:rsidRDefault="0001119C" w:rsidP="00EE3FA4">
            <w:pPr>
              <w:spacing w:line="320" w:lineRule="exact"/>
              <w:rPr>
                <w:rFonts w:ascii="Meiryo UI" w:eastAsia="Meiryo UI" w:hAnsi="Meiryo UI" w:cs="Meiryo UI"/>
                <w:sz w:val="24"/>
              </w:rPr>
            </w:pPr>
            <w:r w:rsidRPr="00AE0401">
              <w:rPr>
                <w:rFonts w:ascii="Meiryo UI" w:eastAsia="Meiryo UI" w:hAnsi="Meiryo UI" w:cs="Meiryo UI" w:hint="eastAsia"/>
                <w:sz w:val="24"/>
              </w:rPr>
              <w:t>・健康寿命延伸プロジェクト</w:t>
            </w:r>
          </w:p>
          <w:p w:rsidR="00734B67" w:rsidRPr="00AE0401" w:rsidRDefault="00734B67" w:rsidP="00EE3FA4">
            <w:pPr>
              <w:spacing w:line="320" w:lineRule="exact"/>
              <w:rPr>
                <w:rFonts w:ascii="Meiryo UI" w:eastAsia="Meiryo UI" w:hAnsi="Meiryo UI" w:cs="Meiryo UI"/>
                <w:sz w:val="24"/>
              </w:rPr>
            </w:pPr>
            <w:r w:rsidRPr="00AE0401">
              <w:rPr>
                <w:rFonts w:ascii="Meiryo UI" w:eastAsia="Meiryo UI" w:hAnsi="Meiryo UI" w:cs="Meiryo UI" w:hint="eastAsia"/>
                <w:sz w:val="24"/>
              </w:rPr>
              <w:t>・</w:t>
            </w:r>
            <w:r w:rsidR="00CE420D" w:rsidRPr="00AE0401">
              <w:rPr>
                <w:rFonts w:ascii="Meiryo UI" w:eastAsia="Meiryo UI" w:hAnsi="Meiryo UI" w:cs="Meiryo UI" w:hint="eastAsia"/>
                <w:sz w:val="24"/>
              </w:rPr>
              <w:t xml:space="preserve">国際級複合医療産業拠点形成推進[再掲] </w:t>
            </w:r>
            <w:r w:rsidRPr="00AE0401">
              <w:rPr>
                <w:rFonts w:ascii="Meiryo UI" w:eastAsia="Meiryo UI" w:hAnsi="Meiryo UI" w:cs="Meiryo UI" w:hint="eastAsia"/>
                <w:sz w:val="24"/>
              </w:rPr>
              <w:t>など</w:t>
            </w:r>
          </w:p>
        </w:tc>
      </w:tr>
      <w:tr w:rsidR="0001119C" w:rsidRPr="00AE0401" w:rsidTr="00D27250">
        <w:tc>
          <w:tcPr>
            <w:tcW w:w="3969" w:type="dxa"/>
          </w:tcPr>
          <w:p w:rsidR="0001119C" w:rsidRPr="00AE0401" w:rsidRDefault="0001119C" w:rsidP="00EE3FA4">
            <w:pPr>
              <w:spacing w:line="320" w:lineRule="exact"/>
              <w:ind w:left="240" w:hangingChars="100" w:hanging="240"/>
              <w:rPr>
                <w:rFonts w:ascii="Meiryo UI" w:eastAsia="Meiryo UI" w:hAnsi="Meiryo UI" w:cs="Meiryo UI"/>
                <w:b/>
                <w:sz w:val="24"/>
              </w:rPr>
            </w:pPr>
            <w:r w:rsidRPr="00AE0401">
              <w:rPr>
                <w:rFonts w:ascii="Meiryo UI" w:eastAsia="Meiryo UI" w:hAnsi="Meiryo UI" w:cs="Meiryo UI" w:hint="eastAsia"/>
                <w:b/>
                <w:sz w:val="24"/>
              </w:rPr>
              <w:t>◆人口減少社会に対応した子育て環境の充実、女性の活躍支援</w:t>
            </w:r>
          </w:p>
          <w:p w:rsidR="0001119C" w:rsidRPr="00AE0401" w:rsidRDefault="0001119C" w:rsidP="00EE3FA4">
            <w:pPr>
              <w:spacing w:line="320" w:lineRule="exact"/>
              <w:ind w:left="240" w:hangingChars="100" w:hanging="240"/>
              <w:rPr>
                <w:rFonts w:ascii="Meiryo UI" w:eastAsia="Meiryo UI" w:hAnsi="Meiryo UI" w:cs="Meiryo UI"/>
                <w:sz w:val="24"/>
              </w:rPr>
            </w:pPr>
          </w:p>
        </w:tc>
        <w:tc>
          <w:tcPr>
            <w:tcW w:w="5245" w:type="dxa"/>
          </w:tcPr>
          <w:p w:rsidR="0001119C" w:rsidRPr="00AE0401" w:rsidRDefault="0001119C" w:rsidP="00EE3FA4">
            <w:pPr>
              <w:spacing w:line="320" w:lineRule="exact"/>
              <w:jc w:val="left"/>
              <w:rPr>
                <w:rFonts w:ascii="Meiryo UI" w:eastAsia="Meiryo UI" w:hAnsi="Meiryo UI" w:cs="Meiryo UI"/>
                <w:spacing w:val="-8"/>
                <w:sz w:val="24"/>
              </w:rPr>
            </w:pPr>
            <w:r w:rsidRPr="00AE0401">
              <w:rPr>
                <w:rFonts w:ascii="Meiryo UI" w:eastAsia="Meiryo UI" w:hAnsi="Meiryo UI" w:cs="Meiryo UI" w:hint="eastAsia"/>
                <w:spacing w:val="-8"/>
                <w:sz w:val="24"/>
              </w:rPr>
              <w:t>・乳幼児医療費助成、新子育て支援交付金</w:t>
            </w:r>
          </w:p>
          <w:p w:rsidR="00734B67" w:rsidRPr="00AE0401" w:rsidRDefault="0001119C" w:rsidP="00EE3FA4">
            <w:pPr>
              <w:spacing w:line="320" w:lineRule="exact"/>
              <w:jc w:val="left"/>
              <w:rPr>
                <w:rFonts w:ascii="Meiryo UI" w:eastAsia="Meiryo UI" w:hAnsi="Meiryo UI" w:cs="Meiryo UI"/>
                <w:sz w:val="24"/>
              </w:rPr>
            </w:pPr>
            <w:r w:rsidRPr="00AE0401">
              <w:rPr>
                <w:rFonts w:ascii="Meiryo UI" w:eastAsia="Meiryo UI" w:hAnsi="Meiryo UI" w:cs="Meiryo UI" w:hint="eastAsia"/>
                <w:sz w:val="24"/>
              </w:rPr>
              <w:t>・放課後児童クラブ整備</w:t>
            </w:r>
          </w:p>
          <w:p w:rsidR="00734B67" w:rsidRPr="00AE0401" w:rsidRDefault="00734B67" w:rsidP="00EE3FA4">
            <w:pPr>
              <w:spacing w:line="320" w:lineRule="exact"/>
              <w:jc w:val="left"/>
              <w:rPr>
                <w:rFonts w:ascii="Meiryo UI" w:eastAsia="Meiryo UI" w:hAnsi="Meiryo UI" w:cs="Meiryo UI"/>
                <w:sz w:val="24"/>
              </w:rPr>
            </w:pPr>
            <w:r w:rsidRPr="00AE0401">
              <w:rPr>
                <w:rFonts w:ascii="Meiryo UI" w:eastAsia="Meiryo UI" w:hAnsi="Meiryo UI" w:cs="Meiryo UI" w:hint="eastAsia"/>
                <w:sz w:val="24"/>
              </w:rPr>
              <w:t>・子育て支援人材確保</w:t>
            </w:r>
          </w:p>
          <w:p w:rsidR="0001119C" w:rsidRPr="00AE0401" w:rsidRDefault="00734B67" w:rsidP="00EE3FA4">
            <w:pPr>
              <w:spacing w:line="320" w:lineRule="exact"/>
              <w:jc w:val="left"/>
              <w:rPr>
                <w:rFonts w:ascii="Meiryo UI" w:eastAsia="Meiryo UI" w:hAnsi="Meiryo UI" w:cs="Meiryo UI"/>
                <w:sz w:val="24"/>
              </w:rPr>
            </w:pPr>
            <w:r w:rsidRPr="00AE0401">
              <w:rPr>
                <w:rFonts w:ascii="Meiryo UI" w:eastAsia="Meiryo UI" w:hAnsi="Meiryo UI" w:cs="Meiryo UI" w:hint="eastAsia"/>
                <w:sz w:val="24"/>
              </w:rPr>
              <w:t xml:space="preserve">・女性が輝くOSAKA実現プロジェクト　　 　　</w:t>
            </w:r>
            <w:r w:rsidR="0001119C" w:rsidRPr="00AE0401">
              <w:rPr>
                <w:rFonts w:ascii="Meiryo UI" w:eastAsia="Meiryo UI" w:hAnsi="Meiryo UI" w:cs="Meiryo UI" w:hint="eastAsia"/>
                <w:sz w:val="24"/>
              </w:rPr>
              <w:t>など</w:t>
            </w:r>
          </w:p>
        </w:tc>
      </w:tr>
      <w:tr w:rsidR="0001119C" w:rsidRPr="00AE0401" w:rsidTr="00D27250">
        <w:tc>
          <w:tcPr>
            <w:tcW w:w="3969" w:type="dxa"/>
          </w:tcPr>
          <w:p w:rsidR="0001119C" w:rsidRPr="00AE0401" w:rsidRDefault="0001119C" w:rsidP="00EE3FA4">
            <w:pPr>
              <w:spacing w:line="320" w:lineRule="exact"/>
              <w:ind w:left="240" w:hangingChars="100" w:hanging="240"/>
              <w:rPr>
                <w:rFonts w:ascii="Meiryo UI" w:eastAsia="Meiryo UI" w:hAnsi="Meiryo UI" w:cs="Meiryo UI"/>
                <w:b/>
                <w:sz w:val="24"/>
              </w:rPr>
            </w:pPr>
            <w:r w:rsidRPr="00AE0401">
              <w:rPr>
                <w:rFonts w:ascii="Meiryo UI" w:eastAsia="Meiryo UI" w:hAnsi="Meiryo UI" w:cs="Meiryo UI" w:hint="eastAsia"/>
                <w:b/>
                <w:sz w:val="24"/>
              </w:rPr>
              <w:t>◆防災・減災対策、治安対策に向けた取組み</w:t>
            </w:r>
          </w:p>
          <w:p w:rsidR="0001119C" w:rsidRPr="00AE0401" w:rsidRDefault="0001119C" w:rsidP="00EE3FA4">
            <w:pPr>
              <w:spacing w:line="320" w:lineRule="exact"/>
              <w:ind w:left="240" w:hangingChars="100" w:hanging="240"/>
              <w:rPr>
                <w:rFonts w:ascii="Meiryo UI" w:eastAsia="Meiryo UI" w:hAnsi="Meiryo UI" w:cs="Meiryo UI"/>
                <w:sz w:val="24"/>
              </w:rPr>
            </w:pPr>
          </w:p>
        </w:tc>
        <w:tc>
          <w:tcPr>
            <w:tcW w:w="5245" w:type="dxa"/>
          </w:tcPr>
          <w:p w:rsidR="00734B67" w:rsidRPr="00AE0401" w:rsidRDefault="00734B67" w:rsidP="00EE3FA4">
            <w:pPr>
              <w:spacing w:line="320" w:lineRule="exact"/>
              <w:jc w:val="left"/>
              <w:rPr>
                <w:rFonts w:ascii="Meiryo UI" w:eastAsia="Meiryo UI" w:hAnsi="Meiryo UI" w:cs="Meiryo UI"/>
                <w:sz w:val="24"/>
              </w:rPr>
            </w:pPr>
            <w:r w:rsidRPr="00AE0401">
              <w:rPr>
                <w:rFonts w:ascii="Meiryo UI" w:eastAsia="Meiryo UI" w:hAnsi="Meiryo UI" w:cs="Meiryo UI" w:hint="eastAsia"/>
                <w:sz w:val="24"/>
              </w:rPr>
              <w:t>・消防団地域防災力強化充実促進</w:t>
            </w:r>
          </w:p>
          <w:p w:rsidR="0001119C" w:rsidRPr="00AE0401" w:rsidRDefault="0001119C" w:rsidP="00EE3FA4">
            <w:pPr>
              <w:spacing w:line="320" w:lineRule="exact"/>
              <w:jc w:val="left"/>
              <w:rPr>
                <w:rFonts w:ascii="Meiryo UI" w:eastAsia="Meiryo UI" w:hAnsi="Meiryo UI" w:cs="Meiryo UI"/>
                <w:sz w:val="24"/>
              </w:rPr>
            </w:pPr>
            <w:r w:rsidRPr="00AE0401">
              <w:rPr>
                <w:rFonts w:ascii="Meiryo UI" w:eastAsia="Meiryo UI" w:hAnsi="Meiryo UI" w:cs="Meiryo UI" w:hint="eastAsia"/>
                <w:sz w:val="24"/>
              </w:rPr>
              <w:t>・延焼遮断帯整備促進</w:t>
            </w:r>
          </w:p>
          <w:p w:rsidR="0001119C" w:rsidRPr="00AE0401" w:rsidRDefault="0001119C" w:rsidP="00EE3FA4">
            <w:pPr>
              <w:spacing w:line="320" w:lineRule="exact"/>
              <w:ind w:left="120" w:hangingChars="50" w:hanging="120"/>
              <w:jc w:val="left"/>
              <w:rPr>
                <w:rFonts w:ascii="Meiryo UI" w:eastAsia="Meiryo UI" w:hAnsi="Meiryo UI" w:cs="Meiryo UI"/>
                <w:sz w:val="24"/>
              </w:rPr>
            </w:pPr>
            <w:r w:rsidRPr="00AE0401">
              <w:rPr>
                <w:rFonts w:ascii="Meiryo UI" w:eastAsia="Meiryo UI" w:hAnsi="Meiryo UI" w:cs="Meiryo UI" w:hint="eastAsia"/>
                <w:sz w:val="24"/>
              </w:rPr>
              <w:t>・土砂災害対策</w:t>
            </w:r>
            <w:r w:rsidR="00734B67" w:rsidRPr="00AE0401">
              <w:rPr>
                <w:rFonts w:ascii="Meiryo UI" w:eastAsia="Meiryo UI" w:hAnsi="Meiryo UI" w:cs="Meiryo UI" w:hint="eastAsia"/>
                <w:szCs w:val="21"/>
              </w:rPr>
              <w:t>（土砂災害防止法に基づく基礎調査）</w:t>
            </w:r>
          </w:p>
          <w:p w:rsidR="0001119C" w:rsidRPr="00AE0401" w:rsidRDefault="0001119C" w:rsidP="00EE3FA4">
            <w:pPr>
              <w:spacing w:line="320" w:lineRule="exact"/>
              <w:jc w:val="left"/>
              <w:rPr>
                <w:rFonts w:ascii="Meiryo UI" w:eastAsia="Meiryo UI" w:hAnsi="Meiryo UI" w:cs="Meiryo UI"/>
                <w:sz w:val="24"/>
              </w:rPr>
            </w:pPr>
            <w:r w:rsidRPr="00AE0401">
              <w:rPr>
                <w:rFonts w:ascii="Meiryo UI" w:eastAsia="Meiryo UI" w:hAnsi="Meiryo UI" w:cs="Meiryo UI" w:hint="eastAsia"/>
                <w:sz w:val="24"/>
              </w:rPr>
              <w:t>・子どもを守る通学路防犯カメラ設置促進</w:t>
            </w:r>
            <w:r w:rsidR="00734B67" w:rsidRPr="00AE0401">
              <w:rPr>
                <w:rFonts w:ascii="Meiryo UI" w:eastAsia="Meiryo UI" w:hAnsi="Meiryo UI" w:cs="Meiryo UI" w:hint="eastAsia"/>
                <w:sz w:val="24"/>
              </w:rPr>
              <w:t xml:space="preserve">　　</w:t>
            </w:r>
            <w:r w:rsidR="00CE420D" w:rsidRPr="00AE0401">
              <w:rPr>
                <w:rFonts w:ascii="Meiryo UI" w:eastAsia="Meiryo UI" w:hAnsi="Meiryo UI" w:cs="Meiryo UI" w:hint="eastAsia"/>
                <w:sz w:val="24"/>
              </w:rPr>
              <w:t xml:space="preserve"> など</w:t>
            </w:r>
          </w:p>
        </w:tc>
      </w:tr>
    </w:tbl>
    <w:p w:rsidR="00A12140" w:rsidRPr="00AE0401" w:rsidRDefault="00A12140" w:rsidP="00EE3FA4">
      <w:pPr>
        <w:spacing w:line="340" w:lineRule="exact"/>
        <w:rPr>
          <w:rFonts w:ascii="Meiryo UI" w:eastAsia="Meiryo UI" w:hAnsi="Meiryo UI" w:cs="Meiryo UI"/>
          <w:sz w:val="26"/>
          <w:szCs w:val="26"/>
        </w:rPr>
      </w:pPr>
    </w:p>
    <w:p w:rsidR="00901A02" w:rsidRPr="00AE0401" w:rsidRDefault="00901A02" w:rsidP="00EE3FA4">
      <w:pPr>
        <w:spacing w:line="340" w:lineRule="exact"/>
        <w:ind w:firstLineChars="100" w:firstLine="260"/>
        <w:rPr>
          <w:rFonts w:ascii="Meiryo UI" w:eastAsia="Meiryo UI" w:hAnsi="Meiryo UI" w:cs="Meiryo UI"/>
          <w:sz w:val="26"/>
          <w:szCs w:val="26"/>
        </w:rPr>
      </w:pPr>
      <w:r w:rsidRPr="00AE0401">
        <w:rPr>
          <w:rFonts w:ascii="Meiryo UI" w:eastAsia="Meiryo UI" w:hAnsi="Meiryo UI" w:cs="Meiryo UI" w:hint="eastAsia"/>
          <w:sz w:val="26"/>
          <w:szCs w:val="26"/>
        </w:rPr>
        <w:t>また、国においては、26年11月に成立した「まち・ひと・しごと創生法」に基づき、「長期ビジョン」「総合戦略」が策定されるなど、地方創生（まち・ひと・しごと創生）の動きが活発化している。加えて、26年12月には、「地方への好循環拡大に向けた緊急経済対策」が閣議決定され、「地方創生」「地域消費喚起・生活支援」を推進するための交付金が設けられた。</w:t>
      </w:r>
    </w:p>
    <w:p w:rsidR="00110512" w:rsidRPr="00AE0401" w:rsidRDefault="00901A02" w:rsidP="00EE3FA4">
      <w:pPr>
        <w:spacing w:line="340" w:lineRule="exact"/>
        <w:ind w:firstLineChars="100" w:firstLine="260"/>
        <w:rPr>
          <w:rFonts w:ascii="Meiryo UI" w:eastAsia="Meiryo UI" w:hAnsi="Meiryo UI" w:cs="Meiryo UI"/>
          <w:sz w:val="26"/>
          <w:szCs w:val="26"/>
        </w:rPr>
      </w:pPr>
      <w:r w:rsidRPr="00AE0401">
        <w:rPr>
          <w:rFonts w:ascii="Meiryo UI" w:eastAsia="Meiryo UI" w:hAnsi="Meiryo UI" w:cs="Meiryo UI" w:hint="eastAsia"/>
          <w:sz w:val="26"/>
          <w:szCs w:val="26"/>
        </w:rPr>
        <w:t>本府においても、これらの経済対策を適切に活用するとともに、</w:t>
      </w:r>
      <w:r w:rsidR="00100DAE" w:rsidRPr="00AE0401">
        <w:rPr>
          <w:rFonts w:ascii="Meiryo UI" w:eastAsia="Meiryo UI" w:hAnsi="Meiryo UI" w:cs="Meiryo UI" w:hint="eastAsia"/>
          <w:sz w:val="26"/>
          <w:szCs w:val="26"/>
        </w:rPr>
        <w:t>「大阪府人口減少社会白書」で掲げた課題の解決や東西二極の一極としての人口・社会構造の構築をめざし、27年度に「地方版まち・ひと・しごと創生総合戦略（仮称）」を</w:t>
      </w:r>
      <w:r w:rsidRPr="00AE0401">
        <w:rPr>
          <w:rFonts w:ascii="Meiryo UI" w:eastAsia="Meiryo UI" w:hAnsi="Meiryo UI" w:cs="Meiryo UI" w:hint="eastAsia"/>
          <w:sz w:val="26"/>
          <w:szCs w:val="26"/>
        </w:rPr>
        <w:t>策定</w:t>
      </w:r>
      <w:r w:rsidR="009423F8" w:rsidRPr="00AE0401">
        <w:rPr>
          <w:rFonts w:ascii="Meiryo UI" w:eastAsia="Meiryo UI" w:hAnsi="Meiryo UI" w:cs="Meiryo UI" w:hint="eastAsia"/>
          <w:sz w:val="26"/>
          <w:szCs w:val="26"/>
        </w:rPr>
        <w:t>し</w:t>
      </w:r>
      <w:r w:rsidR="00100DAE" w:rsidRPr="00AE0401">
        <w:rPr>
          <w:rFonts w:ascii="Meiryo UI" w:eastAsia="Meiryo UI" w:hAnsi="Meiryo UI" w:cs="Meiryo UI" w:hint="eastAsia"/>
          <w:sz w:val="26"/>
          <w:szCs w:val="26"/>
        </w:rPr>
        <w:t>ていく。</w:t>
      </w:r>
    </w:p>
    <w:p w:rsidR="00914805" w:rsidRPr="00AE0401" w:rsidRDefault="00914805" w:rsidP="00914805">
      <w:pPr>
        <w:spacing w:line="360" w:lineRule="exact"/>
        <w:rPr>
          <w:rFonts w:ascii="Meiryo UI" w:eastAsia="Meiryo UI" w:hAnsi="Meiryo UI" w:cs="Meiryo UI"/>
          <w:sz w:val="26"/>
          <w:szCs w:val="26"/>
        </w:rPr>
      </w:pPr>
      <w:r w:rsidRPr="00AE0401">
        <w:rPr>
          <w:rFonts w:ascii="Meiryo UI" w:eastAsia="Meiryo UI" w:hAnsi="Meiryo UI" w:cs="Meiryo UI" w:hint="eastAsia"/>
          <w:b/>
          <w:sz w:val="26"/>
          <w:szCs w:val="26"/>
        </w:rPr>
        <w:lastRenderedPageBreak/>
        <w:t xml:space="preserve">◇　</w:t>
      </w:r>
      <w:r w:rsidR="003D79B5" w:rsidRPr="00AE0401">
        <w:rPr>
          <w:rFonts w:ascii="Meiryo UI" w:eastAsia="Meiryo UI" w:hAnsi="Meiryo UI" w:cs="Meiryo UI" w:hint="eastAsia"/>
          <w:b/>
          <w:sz w:val="26"/>
          <w:szCs w:val="26"/>
        </w:rPr>
        <w:t>主な政策分野における27年度の施策展開の</w:t>
      </w:r>
      <w:r w:rsidR="00110512" w:rsidRPr="00AE0401">
        <w:rPr>
          <w:rFonts w:ascii="Meiryo UI" w:eastAsia="Meiryo UI" w:hAnsi="Meiryo UI" w:cs="Meiryo UI" w:hint="eastAsia"/>
          <w:b/>
          <w:sz w:val="26"/>
          <w:szCs w:val="26"/>
        </w:rPr>
        <w:t>方向性（</w:t>
      </w:r>
      <w:r w:rsidR="008E0FAB" w:rsidRPr="00AE0401">
        <w:rPr>
          <w:rFonts w:ascii="Meiryo UI" w:eastAsia="Meiryo UI" w:hAnsi="Meiryo UI" w:cs="Meiryo UI" w:hint="eastAsia"/>
          <w:b/>
          <w:sz w:val="26"/>
          <w:szCs w:val="26"/>
        </w:rPr>
        <w:t>知事重点事業</w:t>
      </w:r>
      <w:r w:rsidR="00110512" w:rsidRPr="00AE0401">
        <w:rPr>
          <w:rFonts w:ascii="Meiryo UI" w:eastAsia="Meiryo UI" w:hAnsi="Meiryo UI" w:cs="Meiryo UI" w:hint="eastAsia"/>
          <w:b/>
          <w:sz w:val="26"/>
          <w:szCs w:val="26"/>
        </w:rPr>
        <w:t>）</w:t>
      </w:r>
    </w:p>
    <w:p w:rsidR="00EE3FA4" w:rsidRPr="00AE0401" w:rsidRDefault="00110512" w:rsidP="00110512">
      <w:pPr>
        <w:tabs>
          <w:tab w:val="right" w:leader="middleDot" w:pos="8732"/>
        </w:tabs>
        <w:spacing w:line="360" w:lineRule="exact"/>
        <w:rPr>
          <w:rFonts w:ascii="Meiryo UI" w:eastAsia="Meiryo UI" w:hAnsi="Meiryo UI" w:cs="Meiryo UI"/>
          <w:sz w:val="26"/>
          <w:szCs w:val="26"/>
        </w:rPr>
      </w:pPr>
      <w:r w:rsidRPr="00AE0401">
        <w:rPr>
          <w:rFonts w:ascii="Meiryo UI" w:eastAsia="Meiryo UI" w:hAnsi="Meiryo UI" w:cs="Meiryo UI" w:hint="eastAsia"/>
          <w:sz w:val="26"/>
          <w:szCs w:val="26"/>
        </w:rPr>
        <w:t xml:space="preserve">　</w:t>
      </w:r>
    </w:p>
    <w:p w:rsidR="00110512" w:rsidRPr="00AE0401" w:rsidRDefault="00110512" w:rsidP="00EE3FA4">
      <w:pPr>
        <w:tabs>
          <w:tab w:val="right" w:leader="middleDot" w:pos="8732"/>
        </w:tabs>
        <w:spacing w:line="360" w:lineRule="exact"/>
        <w:ind w:firstLineChars="100" w:firstLine="260"/>
        <w:rPr>
          <w:rFonts w:ascii="Meiryo UI" w:eastAsia="Meiryo UI" w:hAnsi="Meiryo UI" w:cs="Meiryo UI"/>
          <w:sz w:val="26"/>
          <w:szCs w:val="26"/>
        </w:rPr>
      </w:pPr>
      <w:r w:rsidRPr="00AE0401">
        <w:rPr>
          <w:rFonts w:ascii="Meiryo UI" w:eastAsia="Meiryo UI" w:hAnsi="Meiryo UI" w:cs="Meiryo UI" w:hint="eastAsia"/>
          <w:sz w:val="26"/>
          <w:szCs w:val="26"/>
        </w:rPr>
        <w:t>27年度については、</w:t>
      </w:r>
      <w:r w:rsidR="00AB4CCB" w:rsidRPr="00AE0401">
        <w:rPr>
          <w:rFonts w:ascii="Meiryo UI" w:eastAsia="Meiryo UI" w:hAnsi="Meiryo UI" w:cs="Meiryo UI" w:hint="eastAsia"/>
          <w:sz w:val="26"/>
          <w:szCs w:val="26"/>
        </w:rPr>
        <w:t>6</w:t>
      </w:r>
      <w:r w:rsidRPr="00AE0401">
        <w:rPr>
          <w:rFonts w:ascii="Meiryo UI" w:eastAsia="Meiryo UI" w:hAnsi="Meiryo UI" w:cs="Meiryo UI" w:hint="eastAsia"/>
          <w:sz w:val="26"/>
          <w:szCs w:val="26"/>
        </w:rPr>
        <w:t>つ</w:t>
      </w:r>
      <w:r w:rsidR="00AB4CCB" w:rsidRPr="00AE0401">
        <w:rPr>
          <w:rFonts w:ascii="Meiryo UI" w:eastAsia="Meiryo UI" w:hAnsi="Meiryo UI" w:cs="Meiryo UI" w:hint="eastAsia"/>
          <w:sz w:val="26"/>
          <w:szCs w:val="26"/>
        </w:rPr>
        <w:t>の重点課題を中心に、次に示す政策分野毎の方向性のもと</w:t>
      </w:r>
      <w:r w:rsidRPr="00AE0401">
        <w:rPr>
          <w:rFonts w:ascii="Meiryo UI" w:eastAsia="Meiryo UI" w:hAnsi="Meiryo UI" w:cs="Meiryo UI" w:hint="eastAsia"/>
          <w:sz w:val="26"/>
          <w:szCs w:val="26"/>
        </w:rPr>
        <w:t>、</w:t>
      </w:r>
      <w:r w:rsidR="00AB4CCB" w:rsidRPr="00AE0401">
        <w:rPr>
          <w:rFonts w:ascii="Meiryo UI" w:eastAsia="Meiryo UI" w:hAnsi="Meiryo UI" w:cs="Meiryo UI" w:hint="eastAsia"/>
          <w:sz w:val="26"/>
          <w:szCs w:val="26"/>
        </w:rPr>
        <w:t>「知事重点事業」等を通じて</w:t>
      </w:r>
      <w:r w:rsidRPr="00AE0401">
        <w:rPr>
          <w:rFonts w:ascii="Meiryo UI" w:eastAsia="Meiryo UI" w:hAnsi="Meiryo UI" w:cs="Meiryo UI" w:hint="eastAsia"/>
          <w:sz w:val="26"/>
          <w:szCs w:val="26"/>
        </w:rPr>
        <w:t>「大阪の再生」に向けた取組みを</w:t>
      </w:r>
      <w:r w:rsidR="00AB4CCB" w:rsidRPr="00AE0401">
        <w:rPr>
          <w:rFonts w:ascii="Meiryo UI" w:eastAsia="Meiryo UI" w:hAnsi="Meiryo UI" w:cs="Meiryo UI" w:hint="eastAsia"/>
          <w:sz w:val="26"/>
          <w:szCs w:val="26"/>
        </w:rPr>
        <w:t>推進する。</w:t>
      </w:r>
    </w:p>
    <w:p w:rsidR="00167C67" w:rsidRPr="00AE0401" w:rsidRDefault="00167C67" w:rsidP="00110512">
      <w:pPr>
        <w:tabs>
          <w:tab w:val="right" w:leader="middleDot" w:pos="8732"/>
        </w:tabs>
        <w:spacing w:line="360" w:lineRule="exact"/>
        <w:rPr>
          <w:rFonts w:ascii="Meiryo UI" w:eastAsia="Meiryo UI" w:hAnsi="Meiryo UI" w:cs="Meiryo UI"/>
          <w:sz w:val="26"/>
          <w:szCs w:val="26"/>
        </w:rPr>
      </w:pPr>
      <w:r w:rsidRPr="00AE0401">
        <w:rPr>
          <w:rFonts w:ascii="Meiryo UI" w:eastAsia="Meiryo UI" w:hAnsi="Meiryo UI" w:cs="Meiryo UI" w:hint="eastAsia"/>
          <w:sz w:val="26"/>
          <w:szCs w:val="26"/>
        </w:rPr>
        <w:t xml:space="preserve">　なお、取組みに当たっては、27年度当初予算に加え、平成26年度</w:t>
      </w:r>
      <w:r w:rsidR="009423F8" w:rsidRPr="00AE0401">
        <w:rPr>
          <w:rFonts w:ascii="Meiryo UI" w:eastAsia="Meiryo UI" w:hAnsi="Meiryo UI" w:cs="Meiryo UI" w:hint="eastAsia"/>
          <w:sz w:val="26"/>
          <w:szCs w:val="26"/>
        </w:rPr>
        <w:t>追加</w:t>
      </w:r>
      <w:r w:rsidRPr="00AE0401">
        <w:rPr>
          <w:rFonts w:ascii="Meiryo UI" w:eastAsia="Meiryo UI" w:hAnsi="Meiryo UI" w:cs="Meiryo UI" w:hint="eastAsia"/>
          <w:sz w:val="26"/>
          <w:szCs w:val="26"/>
        </w:rPr>
        <w:t>補正予算</w:t>
      </w:r>
      <w:r w:rsidR="00E6253B" w:rsidRPr="00AE0401">
        <w:rPr>
          <w:rFonts w:ascii="Meiryo UI" w:eastAsia="Meiryo UI" w:hAnsi="Meiryo UI" w:cs="Meiryo UI" w:hint="eastAsia"/>
          <w:sz w:val="26"/>
          <w:szCs w:val="26"/>
        </w:rPr>
        <w:t>（平成26年12月27日閣議決定された国の</w:t>
      </w:r>
      <w:r w:rsidR="00100DAE" w:rsidRPr="00AE0401">
        <w:rPr>
          <w:rFonts w:ascii="Meiryo UI" w:eastAsia="Meiryo UI" w:hAnsi="Meiryo UI" w:cs="Meiryo UI" w:hint="eastAsia"/>
          <w:sz w:val="26"/>
          <w:szCs w:val="26"/>
        </w:rPr>
        <w:t>緊急</w:t>
      </w:r>
      <w:r w:rsidR="00E6253B" w:rsidRPr="00AE0401">
        <w:rPr>
          <w:rFonts w:ascii="Meiryo UI" w:eastAsia="Meiryo UI" w:hAnsi="Meiryo UI" w:cs="Meiryo UI" w:hint="eastAsia"/>
          <w:sz w:val="26"/>
          <w:szCs w:val="26"/>
        </w:rPr>
        <w:t>経済対策に対応し編成</w:t>
      </w:r>
      <w:r w:rsidR="009B6327" w:rsidRPr="00AE0401">
        <w:rPr>
          <w:rFonts w:ascii="Meiryo UI" w:eastAsia="Meiryo UI" w:hAnsi="Meiryo UI" w:cs="Meiryo UI" w:hint="eastAsia"/>
          <w:sz w:val="26"/>
          <w:szCs w:val="26"/>
        </w:rPr>
        <w:t>予定</w:t>
      </w:r>
      <w:r w:rsidR="00E6253B" w:rsidRPr="00AE0401">
        <w:rPr>
          <w:rFonts w:ascii="Meiryo UI" w:eastAsia="Meiryo UI" w:hAnsi="Meiryo UI" w:cs="Meiryo UI" w:hint="eastAsia"/>
          <w:sz w:val="26"/>
          <w:szCs w:val="26"/>
        </w:rPr>
        <w:t>）において予算化する事業</w:t>
      </w:r>
      <w:r w:rsidR="00584E43" w:rsidRPr="00AE0401">
        <w:rPr>
          <w:rFonts w:ascii="Meiryo UI" w:eastAsia="Meiryo UI" w:hAnsi="Meiryo UI" w:cs="Meiryo UI" w:hint="eastAsia"/>
          <w:sz w:val="26"/>
          <w:szCs w:val="26"/>
        </w:rPr>
        <w:t>を</w:t>
      </w:r>
      <w:r w:rsidR="00E6253B" w:rsidRPr="00AE0401">
        <w:rPr>
          <w:rFonts w:ascii="Meiryo UI" w:eastAsia="Meiryo UI" w:hAnsi="Meiryo UI" w:cs="Meiryo UI" w:hint="eastAsia"/>
          <w:sz w:val="26"/>
          <w:szCs w:val="26"/>
        </w:rPr>
        <w:t>含め、一体的に取り組んでいくこととする。</w:t>
      </w:r>
    </w:p>
    <w:p w:rsidR="00914805" w:rsidRPr="00AE0401" w:rsidRDefault="00914805" w:rsidP="00914805">
      <w:pPr>
        <w:tabs>
          <w:tab w:val="right" w:leader="middleDot" w:pos="8732"/>
        </w:tabs>
        <w:spacing w:line="360" w:lineRule="exact"/>
        <w:rPr>
          <w:rFonts w:ascii="Meiryo UI" w:eastAsia="Meiryo UI" w:hAnsi="Meiryo UI" w:cs="Meiryo UI"/>
          <w:sz w:val="26"/>
          <w:szCs w:val="26"/>
        </w:rPr>
      </w:pPr>
    </w:p>
    <w:p w:rsidR="00EE3FA4" w:rsidRPr="00AE0401" w:rsidRDefault="00EE3FA4" w:rsidP="00914805">
      <w:pPr>
        <w:tabs>
          <w:tab w:val="right" w:leader="middleDot" w:pos="8732"/>
        </w:tabs>
        <w:spacing w:line="360" w:lineRule="exact"/>
        <w:rPr>
          <w:rFonts w:ascii="Meiryo UI" w:eastAsia="Meiryo UI" w:hAnsi="Meiryo UI" w:cs="Meiryo UI"/>
          <w:sz w:val="26"/>
          <w:szCs w:val="26"/>
        </w:rPr>
      </w:pPr>
    </w:p>
    <w:p w:rsidR="00602E7D" w:rsidRPr="00AE0401" w:rsidRDefault="00602E7D" w:rsidP="00602E7D">
      <w:pPr>
        <w:tabs>
          <w:tab w:val="right" w:leader="middleDot" w:pos="8732"/>
        </w:tabs>
        <w:spacing w:line="360" w:lineRule="exact"/>
        <w:rPr>
          <w:rFonts w:ascii="Meiryo UI" w:eastAsia="Meiryo UI" w:hAnsi="Meiryo UI" w:cs="Meiryo UI"/>
          <w:b/>
          <w:sz w:val="26"/>
          <w:szCs w:val="26"/>
        </w:rPr>
      </w:pPr>
      <w:r w:rsidRPr="00AE0401">
        <w:rPr>
          <w:rFonts w:ascii="Meiryo UI" w:eastAsia="Meiryo UI" w:hAnsi="Meiryo UI" w:cs="Meiryo UI" w:hint="eastAsia"/>
          <w:b/>
          <w:sz w:val="26"/>
          <w:szCs w:val="26"/>
        </w:rPr>
        <w:t>●減災・治安</w:t>
      </w:r>
    </w:p>
    <w:p w:rsidR="00602E7D" w:rsidRPr="00AE0401" w:rsidRDefault="00602E7D" w:rsidP="003C1973">
      <w:pPr>
        <w:tabs>
          <w:tab w:val="right" w:leader="middleDot" w:pos="8732"/>
        </w:tabs>
        <w:spacing w:line="360" w:lineRule="exact"/>
        <w:ind w:firstLineChars="100" w:firstLine="260"/>
        <w:rPr>
          <w:rFonts w:ascii="Meiryo UI" w:eastAsia="Meiryo UI" w:hAnsi="Meiryo UI" w:cs="Meiryo UI"/>
          <w:sz w:val="26"/>
          <w:szCs w:val="26"/>
        </w:rPr>
      </w:pPr>
      <w:r w:rsidRPr="00AE0401">
        <w:rPr>
          <w:rFonts w:ascii="Meiryo UI" w:eastAsia="Meiryo UI" w:hAnsi="Meiryo UI" w:cs="Meiryo UI" w:hint="eastAsia"/>
          <w:sz w:val="26"/>
          <w:szCs w:val="26"/>
        </w:rPr>
        <w:t>大阪の成長の基盤となる安全・安心を確保するため、26年度中に取りまとめる新・地震防災アクションプランの策定を踏まえ、防潮堤液状化対策等の津波浸水対策、地震による火災・倒壊被害が想定される密集市街地対策、消防団</w:t>
      </w:r>
      <w:r w:rsidR="009423F8" w:rsidRPr="00AE0401">
        <w:rPr>
          <w:rFonts w:ascii="Meiryo UI" w:eastAsia="Meiryo UI" w:hAnsi="Meiryo UI" w:cs="Meiryo UI" w:hint="eastAsia"/>
          <w:sz w:val="26"/>
          <w:szCs w:val="26"/>
        </w:rPr>
        <w:t>及び自主防災組織による地域</w:t>
      </w:r>
      <w:r w:rsidRPr="00AE0401">
        <w:rPr>
          <w:rFonts w:ascii="Meiryo UI" w:eastAsia="Meiryo UI" w:hAnsi="Meiryo UI" w:cs="Meiryo UI" w:hint="eastAsia"/>
          <w:sz w:val="26"/>
          <w:szCs w:val="26"/>
        </w:rPr>
        <w:t>防災力強化など</w:t>
      </w:r>
      <w:r w:rsidR="00C902B5" w:rsidRPr="00AE0401">
        <w:rPr>
          <w:rFonts w:ascii="Meiryo UI" w:eastAsia="Meiryo UI" w:hAnsi="Meiryo UI" w:cs="Meiryo UI" w:hint="eastAsia"/>
          <w:sz w:val="26"/>
          <w:szCs w:val="26"/>
        </w:rPr>
        <w:t>を行うとともに、あるべき備蓄に向けた方針検討など</w:t>
      </w:r>
      <w:r w:rsidRPr="00AE0401">
        <w:rPr>
          <w:rFonts w:ascii="Meiryo UI" w:eastAsia="Meiryo UI" w:hAnsi="Meiryo UI" w:cs="Meiryo UI" w:hint="eastAsia"/>
          <w:sz w:val="26"/>
          <w:szCs w:val="26"/>
        </w:rPr>
        <w:t>、大規模地震・津波対策にハード・ソフトの両面から精力的に取り組む。</w:t>
      </w:r>
    </w:p>
    <w:p w:rsidR="00602E7D" w:rsidRPr="00AE0401" w:rsidRDefault="00602E7D" w:rsidP="00602E7D">
      <w:pPr>
        <w:tabs>
          <w:tab w:val="right" w:leader="middleDot" w:pos="8732"/>
        </w:tabs>
        <w:spacing w:line="360" w:lineRule="exact"/>
        <w:ind w:firstLineChars="100" w:firstLine="260"/>
        <w:rPr>
          <w:rFonts w:ascii="Meiryo UI" w:eastAsia="Meiryo UI" w:hAnsi="Meiryo UI" w:cs="Meiryo UI"/>
          <w:strike/>
          <w:sz w:val="26"/>
          <w:szCs w:val="26"/>
        </w:rPr>
      </w:pPr>
      <w:r w:rsidRPr="00AE0401">
        <w:rPr>
          <w:rFonts w:ascii="Meiryo UI" w:eastAsia="Meiryo UI" w:hAnsi="Meiryo UI" w:cs="Meiryo UI" w:hint="eastAsia"/>
          <w:sz w:val="26"/>
          <w:szCs w:val="26"/>
        </w:rPr>
        <w:t>昨今、全国各地において集中豪雨による土砂災害、浸水被害が頻発していることを踏まえ、府民の自主的な避難行動を促進する土砂災害警戒区域</w:t>
      </w:r>
      <w:r w:rsidR="009423F8" w:rsidRPr="00AE0401">
        <w:rPr>
          <w:rFonts w:ascii="Meiryo UI" w:eastAsia="Meiryo UI" w:hAnsi="Meiryo UI" w:cs="Meiryo UI" w:hint="eastAsia"/>
          <w:sz w:val="26"/>
          <w:szCs w:val="26"/>
        </w:rPr>
        <w:t>等</w:t>
      </w:r>
      <w:r w:rsidRPr="00AE0401">
        <w:rPr>
          <w:rFonts w:ascii="Meiryo UI" w:eastAsia="Meiryo UI" w:hAnsi="Meiryo UI" w:cs="Meiryo UI" w:hint="eastAsia"/>
          <w:sz w:val="26"/>
          <w:szCs w:val="26"/>
        </w:rPr>
        <w:t>の指定の前倒し実施など、治水・土砂災害対策を推進する。</w:t>
      </w:r>
    </w:p>
    <w:p w:rsidR="00602E7D" w:rsidRPr="00AE0401" w:rsidRDefault="00602E7D" w:rsidP="00602E7D">
      <w:pPr>
        <w:tabs>
          <w:tab w:val="right" w:leader="middleDot" w:pos="8732"/>
        </w:tabs>
        <w:spacing w:line="360" w:lineRule="exact"/>
        <w:rPr>
          <w:rFonts w:ascii="Meiryo UI" w:eastAsia="Meiryo UI" w:hAnsi="Meiryo UI" w:cs="Meiryo UI"/>
          <w:sz w:val="26"/>
          <w:szCs w:val="26"/>
        </w:rPr>
      </w:pPr>
      <w:r w:rsidRPr="00AE0401">
        <w:rPr>
          <w:rFonts w:ascii="Meiryo UI" w:eastAsia="Meiryo UI" w:hAnsi="Meiryo UI" w:cs="Meiryo UI" w:hint="eastAsia"/>
          <w:sz w:val="26"/>
          <w:szCs w:val="26"/>
        </w:rPr>
        <w:t xml:space="preserve">　子どもを犯罪から守るため、</w:t>
      </w:r>
      <w:r w:rsidR="009423F8" w:rsidRPr="00AE0401">
        <w:rPr>
          <w:rFonts w:ascii="Meiryo UI" w:eastAsia="Meiryo UI" w:hAnsi="Meiryo UI" w:cs="Meiryo UI" w:hint="eastAsia"/>
          <w:sz w:val="26"/>
          <w:szCs w:val="26"/>
        </w:rPr>
        <w:t>自治会等</w:t>
      </w:r>
      <w:r w:rsidRPr="00AE0401">
        <w:rPr>
          <w:rFonts w:ascii="Meiryo UI" w:eastAsia="Meiryo UI" w:hAnsi="Meiryo UI" w:cs="Meiryo UI" w:hint="eastAsia"/>
          <w:sz w:val="26"/>
          <w:szCs w:val="26"/>
        </w:rPr>
        <w:t>が行う通学路における防犯カメラの設置促進や子どもの安全見</w:t>
      </w:r>
      <w:r w:rsidR="009423F8" w:rsidRPr="00AE0401">
        <w:rPr>
          <w:rFonts w:ascii="Meiryo UI" w:eastAsia="Meiryo UI" w:hAnsi="Meiryo UI" w:cs="Meiryo UI" w:hint="eastAsia"/>
          <w:sz w:val="26"/>
          <w:szCs w:val="26"/>
        </w:rPr>
        <w:t>まも</w:t>
      </w:r>
      <w:r w:rsidRPr="00AE0401">
        <w:rPr>
          <w:rFonts w:ascii="Meiryo UI" w:eastAsia="Meiryo UI" w:hAnsi="Meiryo UI" w:cs="Meiryo UI" w:hint="eastAsia"/>
          <w:sz w:val="26"/>
          <w:szCs w:val="26"/>
        </w:rPr>
        <w:t>り活動の強化など、地域防犯力の強化に向けて取り組む。</w:t>
      </w:r>
    </w:p>
    <w:p w:rsidR="00602E7D" w:rsidRPr="00AE0401" w:rsidRDefault="00602E7D" w:rsidP="00602E7D">
      <w:pPr>
        <w:tabs>
          <w:tab w:val="right" w:leader="middleDot" w:pos="8732"/>
        </w:tabs>
        <w:spacing w:line="360" w:lineRule="exact"/>
        <w:rPr>
          <w:rFonts w:ascii="Meiryo UI" w:eastAsia="Meiryo UI" w:hAnsi="Meiryo UI" w:cs="Meiryo UI"/>
          <w:sz w:val="26"/>
          <w:szCs w:val="26"/>
        </w:rPr>
      </w:pPr>
      <w:r w:rsidRPr="00AE0401">
        <w:rPr>
          <w:rFonts w:ascii="Meiryo UI" w:eastAsia="Meiryo UI" w:hAnsi="Meiryo UI" w:cs="Meiryo UI" w:hint="eastAsia"/>
          <w:sz w:val="26"/>
          <w:szCs w:val="26"/>
        </w:rPr>
        <w:t xml:space="preserve">　覚せい剤等薬物取引への対策など、あいりん地域を中心とした環境整備についても引き続き取り組んで行く。</w:t>
      </w:r>
    </w:p>
    <w:p w:rsidR="008E0FAB" w:rsidRPr="00AE0401" w:rsidRDefault="008E0FAB" w:rsidP="008E0FAB">
      <w:pPr>
        <w:spacing w:line="320" w:lineRule="exact"/>
        <w:rPr>
          <w:rFonts w:ascii="Meiryo UI" w:eastAsia="Meiryo UI" w:hAnsi="Meiryo UI" w:cs="Meiryo UI"/>
          <w:sz w:val="26"/>
          <w:szCs w:val="26"/>
        </w:rPr>
      </w:pPr>
    </w:p>
    <w:p w:rsidR="00AB4CCB" w:rsidRPr="00AE0401" w:rsidRDefault="00AB4CCB" w:rsidP="008E0FAB">
      <w:pPr>
        <w:spacing w:line="320" w:lineRule="exact"/>
        <w:rPr>
          <w:rFonts w:ascii="Meiryo UI" w:eastAsia="Meiryo UI" w:hAnsi="Meiryo UI" w:cs="Meiryo UI"/>
          <w:sz w:val="24"/>
        </w:rPr>
      </w:pPr>
      <w:r w:rsidRPr="00AE0401">
        <w:rPr>
          <w:rFonts w:ascii="Meiryo UI" w:eastAsia="Meiryo UI" w:hAnsi="Meiryo UI" w:cs="Meiryo UI" w:hint="eastAsia"/>
          <w:sz w:val="24"/>
        </w:rPr>
        <w:t>（知事重点事業）</w:t>
      </w:r>
    </w:p>
    <w:tbl>
      <w:tblPr>
        <w:tblStyle w:val="a7"/>
        <w:tblW w:w="0" w:type="auto"/>
        <w:tblInd w:w="392" w:type="dxa"/>
        <w:tblLook w:val="04A0" w:firstRow="1" w:lastRow="0" w:firstColumn="1" w:lastColumn="0" w:noHBand="0" w:noVBand="1"/>
      </w:tblPr>
      <w:tblGrid>
        <w:gridCol w:w="1276"/>
        <w:gridCol w:w="7938"/>
      </w:tblGrid>
      <w:tr w:rsidR="00A66F30" w:rsidRPr="00AE0401" w:rsidTr="008556F8">
        <w:tc>
          <w:tcPr>
            <w:tcW w:w="1276" w:type="dxa"/>
          </w:tcPr>
          <w:p w:rsidR="008E0FAB" w:rsidRPr="00AE0401" w:rsidRDefault="008E0FAB"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（新規）</w:t>
            </w:r>
          </w:p>
        </w:tc>
        <w:tc>
          <w:tcPr>
            <w:tcW w:w="7938" w:type="dxa"/>
          </w:tcPr>
          <w:p w:rsidR="003C2963" w:rsidRPr="00AE0401" w:rsidRDefault="003C2963"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延焼遮断帯整備促進</w:t>
            </w:r>
          </w:p>
          <w:p w:rsidR="003C2963" w:rsidRPr="00AE0401" w:rsidRDefault="003C2963"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土砂災害対策（土砂災害防止法に基づく基礎調査）</w:t>
            </w:r>
            <w:r w:rsidR="009423F8" w:rsidRPr="00AE0401">
              <w:rPr>
                <w:rFonts w:ascii="Meiryo UI" w:eastAsia="Meiryo UI" w:hAnsi="Meiryo UI" w:cs="Meiryo UI" w:hint="eastAsia"/>
                <w:sz w:val="24"/>
              </w:rPr>
              <w:t>（＊）</w:t>
            </w:r>
          </w:p>
          <w:p w:rsidR="003C2963" w:rsidRPr="00AE0401" w:rsidRDefault="003C2963"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土砂災害</w:t>
            </w:r>
            <w:r w:rsidR="009423F8" w:rsidRPr="00AE0401">
              <w:rPr>
                <w:rFonts w:ascii="Meiryo UI" w:eastAsia="Meiryo UI" w:hAnsi="Meiryo UI" w:cs="Meiryo UI" w:hint="eastAsia"/>
                <w:sz w:val="24"/>
              </w:rPr>
              <w:t>特別</w:t>
            </w:r>
            <w:r w:rsidRPr="00AE0401">
              <w:rPr>
                <w:rFonts w:ascii="Meiryo UI" w:eastAsia="Meiryo UI" w:hAnsi="Meiryo UI" w:cs="Meiryo UI" w:hint="eastAsia"/>
                <w:sz w:val="24"/>
              </w:rPr>
              <w:t>警戒区域内の既存家屋の移転等補助</w:t>
            </w:r>
          </w:p>
          <w:p w:rsidR="003C2963" w:rsidRPr="00AE0401" w:rsidRDefault="003C2963" w:rsidP="003C2963">
            <w:pPr>
              <w:spacing w:line="320" w:lineRule="exact"/>
              <w:rPr>
                <w:rFonts w:ascii="Meiryo UI" w:eastAsia="Meiryo UI" w:hAnsi="Meiryo UI" w:cs="Meiryo UI"/>
                <w:sz w:val="24"/>
              </w:rPr>
            </w:pPr>
            <w:r w:rsidRPr="00AE0401">
              <w:rPr>
                <w:rFonts w:ascii="Meiryo UI" w:eastAsia="Meiryo UI" w:hAnsi="Meiryo UI" w:cs="Meiryo UI" w:hint="eastAsia"/>
                <w:sz w:val="24"/>
              </w:rPr>
              <w:t>山地災害・流木防止緊急対策</w:t>
            </w:r>
          </w:p>
          <w:p w:rsidR="003C2963" w:rsidRPr="00AE0401" w:rsidRDefault="003C2963" w:rsidP="003C2963">
            <w:pPr>
              <w:spacing w:line="320" w:lineRule="exact"/>
              <w:rPr>
                <w:rFonts w:ascii="Meiryo UI" w:eastAsia="Meiryo UI" w:hAnsi="Meiryo UI" w:cs="Meiryo UI"/>
                <w:sz w:val="24"/>
              </w:rPr>
            </w:pPr>
            <w:r w:rsidRPr="00AE0401">
              <w:rPr>
                <w:rFonts w:ascii="Meiryo UI" w:eastAsia="Meiryo UI" w:hAnsi="Meiryo UI" w:cs="Meiryo UI" w:hint="eastAsia"/>
                <w:sz w:val="24"/>
              </w:rPr>
              <w:t>ため池安全安心向上促進</w:t>
            </w:r>
          </w:p>
          <w:p w:rsidR="003C2963" w:rsidRPr="00AE0401" w:rsidRDefault="003C2963"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避難行動支援</w:t>
            </w:r>
          </w:p>
          <w:p w:rsidR="00957D70" w:rsidRPr="00AE0401" w:rsidRDefault="00957D70"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女性消防団員活動支援</w:t>
            </w:r>
            <w:r w:rsidR="00417061" w:rsidRPr="00AE0401">
              <w:rPr>
                <w:rFonts w:ascii="Meiryo UI" w:eastAsia="Meiryo UI" w:hAnsi="Meiryo UI" w:cs="Meiryo UI" w:hint="eastAsia"/>
                <w:sz w:val="24"/>
              </w:rPr>
              <w:t>（＊）</w:t>
            </w:r>
          </w:p>
          <w:p w:rsidR="00957D70" w:rsidRPr="00AE0401" w:rsidRDefault="00957D70"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消防団地域防災力強化充実促進</w:t>
            </w:r>
            <w:r w:rsidR="00417061" w:rsidRPr="00AE0401">
              <w:rPr>
                <w:rFonts w:ascii="Meiryo UI" w:eastAsia="Meiryo UI" w:hAnsi="Meiryo UI" w:cs="Meiryo UI" w:hint="eastAsia"/>
                <w:sz w:val="24"/>
              </w:rPr>
              <w:t>（＊）</w:t>
            </w:r>
          </w:p>
          <w:p w:rsidR="00957D70" w:rsidRPr="00AE0401" w:rsidRDefault="003C2963"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外国人旅行者安全確保</w:t>
            </w:r>
          </w:p>
          <w:p w:rsidR="00957D70" w:rsidRPr="00AE0401" w:rsidRDefault="003C2963" w:rsidP="00957D70">
            <w:pPr>
              <w:spacing w:line="320" w:lineRule="exact"/>
              <w:rPr>
                <w:rFonts w:ascii="Meiryo UI" w:eastAsia="Meiryo UI" w:hAnsi="Meiryo UI" w:cs="Meiryo UI"/>
                <w:sz w:val="24"/>
              </w:rPr>
            </w:pPr>
            <w:r w:rsidRPr="00AE0401">
              <w:rPr>
                <w:rFonts w:ascii="Meiryo UI" w:eastAsia="Meiryo UI" w:hAnsi="Meiryo UI" w:cs="Meiryo UI" w:hint="eastAsia"/>
                <w:sz w:val="24"/>
              </w:rPr>
              <w:t>総合的な治安対策推進</w:t>
            </w:r>
            <w:r w:rsidR="00957D70" w:rsidRPr="00AE0401">
              <w:rPr>
                <w:rFonts w:ascii="Meiryo UI" w:eastAsia="Meiryo UI" w:hAnsi="Meiryo UI" w:cs="Meiryo UI" w:hint="eastAsia"/>
                <w:sz w:val="24"/>
              </w:rPr>
              <w:t>（子どもを守る通学路防犯カメラ設置促進）</w:t>
            </w:r>
          </w:p>
          <w:p w:rsidR="008E0FAB" w:rsidRPr="00AE0401" w:rsidRDefault="003C2963"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犯罪被害者等支援</w:t>
            </w:r>
            <w:r w:rsidR="009E2750">
              <w:rPr>
                <w:rFonts w:ascii="Meiryo UI" w:eastAsia="Meiryo UI" w:hAnsi="Meiryo UI" w:cs="Meiryo UI" w:hint="eastAsia"/>
                <w:sz w:val="24"/>
              </w:rPr>
              <w:t>（性暴力被害者支援ネットワーク強化）</w:t>
            </w:r>
          </w:p>
        </w:tc>
      </w:tr>
      <w:tr w:rsidR="008E0FAB" w:rsidRPr="00AE0401" w:rsidTr="008556F8">
        <w:tc>
          <w:tcPr>
            <w:tcW w:w="1276" w:type="dxa"/>
          </w:tcPr>
          <w:p w:rsidR="008E0FAB" w:rsidRPr="00AE0401" w:rsidRDefault="008E0FAB"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（継続）</w:t>
            </w:r>
          </w:p>
        </w:tc>
        <w:tc>
          <w:tcPr>
            <w:tcW w:w="7938" w:type="dxa"/>
          </w:tcPr>
          <w:p w:rsidR="00957D70" w:rsidRPr="00AE0401" w:rsidRDefault="00957D70"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広域緊急交通路沿道建築物耐震化</w:t>
            </w:r>
            <w:r w:rsidR="009423F8" w:rsidRPr="00AE0401">
              <w:rPr>
                <w:rFonts w:ascii="Meiryo UI" w:eastAsia="Meiryo UI" w:hAnsi="Meiryo UI" w:cs="Meiryo UI" w:hint="eastAsia"/>
                <w:sz w:val="24"/>
              </w:rPr>
              <w:t>促進</w:t>
            </w:r>
          </w:p>
          <w:p w:rsidR="00957D70" w:rsidRPr="00AE0401" w:rsidRDefault="00957D70" w:rsidP="00957D70">
            <w:pPr>
              <w:spacing w:line="320" w:lineRule="exact"/>
              <w:rPr>
                <w:rFonts w:ascii="Meiryo UI" w:eastAsia="Meiryo UI" w:hAnsi="Meiryo UI" w:cs="Meiryo UI"/>
                <w:sz w:val="24"/>
              </w:rPr>
            </w:pPr>
            <w:r w:rsidRPr="00AE0401">
              <w:rPr>
                <w:rFonts w:ascii="Meiryo UI" w:eastAsia="Meiryo UI" w:hAnsi="Meiryo UI" w:cs="Meiryo UI" w:hint="eastAsia"/>
                <w:sz w:val="24"/>
              </w:rPr>
              <w:t>減災のまちづくり（津波越波対策事業）</w:t>
            </w:r>
          </w:p>
          <w:p w:rsidR="00957D70" w:rsidRPr="00AE0401" w:rsidRDefault="00957D70" w:rsidP="00957D70">
            <w:pPr>
              <w:spacing w:line="320" w:lineRule="exact"/>
              <w:rPr>
                <w:rFonts w:ascii="Meiryo UI" w:eastAsia="Meiryo UI" w:hAnsi="Meiryo UI" w:cs="Meiryo UI"/>
                <w:sz w:val="24"/>
              </w:rPr>
            </w:pPr>
            <w:r w:rsidRPr="00AE0401">
              <w:rPr>
                <w:rFonts w:ascii="Meiryo UI" w:eastAsia="Meiryo UI" w:hAnsi="Meiryo UI" w:cs="Meiryo UI" w:hint="eastAsia"/>
                <w:sz w:val="24"/>
              </w:rPr>
              <w:t>南海トラフ地震対策</w:t>
            </w:r>
            <w:r w:rsidR="003C2963" w:rsidRPr="00AE0401">
              <w:rPr>
                <w:rFonts w:ascii="Meiryo UI" w:eastAsia="Meiryo UI" w:hAnsi="Meiryo UI" w:cs="Meiryo UI" w:hint="eastAsia"/>
                <w:sz w:val="24"/>
              </w:rPr>
              <w:t>（</w:t>
            </w:r>
            <w:r w:rsidRPr="00AE0401">
              <w:rPr>
                <w:rFonts w:ascii="Meiryo UI" w:eastAsia="Meiryo UI" w:hAnsi="Meiryo UI" w:cs="Meiryo UI" w:hint="eastAsia"/>
                <w:sz w:val="24"/>
              </w:rPr>
              <w:t>防潮堤液状化対策）</w:t>
            </w:r>
          </w:p>
          <w:p w:rsidR="00957D70" w:rsidRPr="00AE0401" w:rsidRDefault="009423F8" w:rsidP="00957D70">
            <w:pPr>
              <w:spacing w:line="320" w:lineRule="exact"/>
              <w:rPr>
                <w:rFonts w:ascii="Meiryo UI" w:eastAsia="Meiryo UI" w:hAnsi="Meiryo UI" w:cs="Meiryo UI"/>
                <w:sz w:val="24"/>
              </w:rPr>
            </w:pPr>
            <w:r w:rsidRPr="00AE0401">
              <w:rPr>
                <w:rFonts w:ascii="Meiryo UI" w:eastAsia="Meiryo UI" w:hAnsi="Meiryo UI" w:cs="Meiryo UI" w:hint="eastAsia"/>
                <w:sz w:val="24"/>
              </w:rPr>
              <w:t>漁港整備保全（防潮堤液状化対策</w:t>
            </w:r>
            <w:r w:rsidR="00957D70" w:rsidRPr="00AE0401">
              <w:rPr>
                <w:rFonts w:ascii="Meiryo UI" w:eastAsia="Meiryo UI" w:hAnsi="Meiryo UI" w:cs="Meiryo UI" w:hint="eastAsia"/>
                <w:sz w:val="24"/>
              </w:rPr>
              <w:t>）</w:t>
            </w:r>
          </w:p>
          <w:p w:rsidR="00957D70" w:rsidRPr="00AE0401" w:rsidRDefault="00957D70"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密集住宅市街地整備促進</w:t>
            </w:r>
          </w:p>
          <w:p w:rsidR="00957D70" w:rsidRPr="00AE0401" w:rsidRDefault="00957D70"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石油コンビナート</w:t>
            </w:r>
            <w:r w:rsidR="006A7885" w:rsidRPr="00AE0401">
              <w:rPr>
                <w:rFonts w:ascii="Meiryo UI" w:eastAsia="Meiryo UI" w:hAnsi="Meiryo UI" w:cs="Meiryo UI" w:hint="eastAsia"/>
                <w:sz w:val="24"/>
              </w:rPr>
              <w:t>等防災</w:t>
            </w:r>
            <w:r w:rsidRPr="00AE0401">
              <w:rPr>
                <w:rFonts w:ascii="Meiryo UI" w:eastAsia="Meiryo UI" w:hAnsi="Meiryo UI" w:cs="Meiryo UI" w:hint="eastAsia"/>
                <w:sz w:val="24"/>
              </w:rPr>
              <w:t>対策</w:t>
            </w:r>
          </w:p>
          <w:p w:rsidR="00957D70" w:rsidRPr="00AE0401" w:rsidRDefault="006A7885"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lastRenderedPageBreak/>
              <w:t>津波等から</w:t>
            </w:r>
            <w:r w:rsidR="00957D70" w:rsidRPr="00AE0401">
              <w:rPr>
                <w:rFonts w:ascii="Meiryo UI" w:eastAsia="Meiryo UI" w:hAnsi="Meiryo UI" w:cs="Meiryo UI" w:hint="eastAsia"/>
                <w:sz w:val="24"/>
              </w:rPr>
              <w:t>逃げる対策促進</w:t>
            </w:r>
          </w:p>
          <w:p w:rsidR="00957D70" w:rsidRPr="00AE0401" w:rsidRDefault="00957D70" w:rsidP="00957D70">
            <w:pPr>
              <w:spacing w:line="320" w:lineRule="exact"/>
              <w:rPr>
                <w:rFonts w:ascii="Meiryo UI" w:eastAsia="Meiryo UI" w:hAnsi="Meiryo UI" w:cs="Meiryo UI"/>
                <w:sz w:val="24"/>
              </w:rPr>
            </w:pPr>
            <w:r w:rsidRPr="00AE0401">
              <w:rPr>
                <w:rFonts w:ascii="Meiryo UI" w:eastAsia="Meiryo UI" w:hAnsi="Meiryo UI" w:cs="Meiryo UI" w:hint="eastAsia"/>
                <w:sz w:val="24"/>
              </w:rPr>
              <w:t>総合的な治安対策推進（子どもを犯罪から守る地域見守り力向上）</w:t>
            </w:r>
          </w:p>
          <w:p w:rsidR="00957D70" w:rsidRPr="00AE0401" w:rsidRDefault="00F1078D"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西成薬物対策啓発</w:t>
            </w:r>
          </w:p>
          <w:p w:rsidR="00957D70" w:rsidRPr="00AE0401" w:rsidRDefault="00957D70"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薬物依存症者等ケア強化</w:t>
            </w:r>
          </w:p>
          <w:p w:rsidR="008E0FAB" w:rsidRPr="00AE0401" w:rsidRDefault="00957D70"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西成（あいりん地域）特別対策</w:t>
            </w:r>
          </w:p>
        </w:tc>
      </w:tr>
    </w:tbl>
    <w:p w:rsidR="00602E7D" w:rsidRPr="00AE0401" w:rsidRDefault="00602E7D" w:rsidP="00602E7D">
      <w:pPr>
        <w:tabs>
          <w:tab w:val="right" w:leader="middleDot" w:pos="8732"/>
        </w:tabs>
        <w:spacing w:line="360" w:lineRule="exact"/>
        <w:rPr>
          <w:rFonts w:ascii="Meiryo UI" w:eastAsia="Meiryo UI" w:hAnsi="Meiryo UI" w:cs="Meiryo UI"/>
          <w:sz w:val="26"/>
          <w:szCs w:val="26"/>
        </w:rPr>
      </w:pPr>
    </w:p>
    <w:p w:rsidR="00EE3FA4" w:rsidRPr="00AE0401" w:rsidRDefault="00EE3FA4" w:rsidP="00602E7D">
      <w:pPr>
        <w:tabs>
          <w:tab w:val="right" w:leader="middleDot" w:pos="8732"/>
        </w:tabs>
        <w:spacing w:line="360" w:lineRule="exact"/>
        <w:rPr>
          <w:rFonts w:ascii="Meiryo UI" w:eastAsia="Meiryo UI" w:hAnsi="Meiryo UI" w:cs="Meiryo UI"/>
          <w:sz w:val="26"/>
          <w:szCs w:val="26"/>
        </w:rPr>
      </w:pPr>
    </w:p>
    <w:p w:rsidR="00602E7D" w:rsidRPr="00AE0401" w:rsidRDefault="00602E7D" w:rsidP="00602E7D">
      <w:pPr>
        <w:tabs>
          <w:tab w:val="right" w:leader="middleDot" w:pos="284"/>
        </w:tabs>
        <w:spacing w:line="360" w:lineRule="exact"/>
        <w:rPr>
          <w:rFonts w:ascii="Meiryo UI" w:eastAsia="Meiryo UI" w:hAnsi="Meiryo UI" w:cs="Meiryo UI"/>
          <w:b/>
          <w:sz w:val="26"/>
          <w:szCs w:val="26"/>
        </w:rPr>
      </w:pPr>
      <w:r w:rsidRPr="00AE0401">
        <w:rPr>
          <w:rFonts w:ascii="Meiryo UI" w:eastAsia="Meiryo UI" w:hAnsi="Meiryo UI" w:cs="Meiryo UI" w:hint="eastAsia"/>
          <w:b/>
          <w:sz w:val="26"/>
          <w:szCs w:val="26"/>
        </w:rPr>
        <w:t>●セーフティネット</w:t>
      </w:r>
    </w:p>
    <w:p w:rsidR="00602E7D" w:rsidRPr="00AE0401" w:rsidRDefault="00602E7D" w:rsidP="00602E7D">
      <w:pPr>
        <w:tabs>
          <w:tab w:val="right" w:leader="middleDot" w:pos="284"/>
        </w:tabs>
        <w:spacing w:line="360" w:lineRule="exact"/>
        <w:ind w:firstLineChars="100" w:firstLine="260"/>
        <w:rPr>
          <w:rFonts w:ascii="Meiryo UI" w:eastAsia="Meiryo UI" w:hAnsi="Meiryo UI" w:cs="Meiryo UI"/>
          <w:b/>
          <w:sz w:val="26"/>
          <w:szCs w:val="26"/>
        </w:rPr>
      </w:pPr>
      <w:r w:rsidRPr="00AE0401">
        <w:rPr>
          <w:rFonts w:ascii="Meiryo UI" w:eastAsia="Meiryo UI" w:hAnsi="Meiryo UI" w:cs="Meiryo UI" w:hint="eastAsia"/>
          <w:sz w:val="26"/>
          <w:szCs w:val="26"/>
        </w:rPr>
        <w:t>乳幼児医療助成に係る補助制度の再構築を図るとともに、子ども・子育て支援新制度の実施に合わせ、乳幼児医療を含む子育て支援サービスの水準向上に向け市町村支援を充実する。</w:t>
      </w:r>
    </w:p>
    <w:p w:rsidR="00602E7D" w:rsidRPr="00AE0401" w:rsidRDefault="00336F5E" w:rsidP="003C1973">
      <w:pPr>
        <w:tabs>
          <w:tab w:val="right" w:leader="middleDot" w:pos="8732"/>
        </w:tabs>
        <w:spacing w:line="360" w:lineRule="exact"/>
        <w:ind w:firstLineChars="109" w:firstLine="283"/>
        <w:rPr>
          <w:rFonts w:ascii="Meiryo UI" w:eastAsia="Meiryo UI" w:hAnsi="Meiryo UI" w:cs="Meiryo UI"/>
          <w:sz w:val="26"/>
          <w:szCs w:val="26"/>
        </w:rPr>
      </w:pPr>
      <w:r w:rsidRPr="00AE0401">
        <w:rPr>
          <w:rFonts w:ascii="Meiryo UI" w:eastAsia="Meiryo UI" w:hAnsi="Meiryo UI" w:cs="Meiryo UI" w:hint="eastAsia"/>
          <w:sz w:val="26"/>
          <w:szCs w:val="26"/>
        </w:rPr>
        <w:t>また、生活困窮者の自立の促進を図るため、相談支援や就労支援など包括的な支援に取り組んでいく。</w:t>
      </w:r>
      <w:r w:rsidR="00602E7D" w:rsidRPr="00AE0401">
        <w:rPr>
          <w:rFonts w:ascii="Meiryo UI" w:eastAsia="Meiryo UI" w:hAnsi="Meiryo UI" w:cs="Meiryo UI" w:hint="eastAsia"/>
          <w:sz w:val="26"/>
          <w:szCs w:val="26"/>
        </w:rPr>
        <w:t>障がい者施策については、医療的ケアが必要な重症心身障がい児者の支援や発達障がい児者への総合支援など施策の谷間にあった分野への支援について、市町村等と連携を図りながら引き続き取り組む。</w:t>
      </w:r>
    </w:p>
    <w:p w:rsidR="00602E7D" w:rsidRPr="00AE0401" w:rsidRDefault="00602E7D" w:rsidP="008E0FAB">
      <w:pPr>
        <w:tabs>
          <w:tab w:val="right" w:leader="middleDot" w:pos="8732"/>
        </w:tabs>
        <w:spacing w:line="360" w:lineRule="exact"/>
        <w:ind w:firstLineChars="100" w:firstLine="260"/>
        <w:rPr>
          <w:rFonts w:ascii="Meiryo UI" w:eastAsia="Meiryo UI" w:hAnsi="Meiryo UI" w:cs="Meiryo UI"/>
          <w:sz w:val="26"/>
          <w:szCs w:val="26"/>
        </w:rPr>
      </w:pPr>
      <w:r w:rsidRPr="00AE0401">
        <w:rPr>
          <w:rFonts w:ascii="Meiryo UI" w:eastAsia="Meiryo UI" w:hAnsi="Meiryo UI" w:cs="Meiryo UI" w:hint="eastAsia"/>
          <w:sz w:val="26"/>
          <w:szCs w:val="26"/>
        </w:rPr>
        <w:t>大阪府市医療戦略会議の提言を踏まえ、超高齢社会を見据えた府民の健康寿命の延伸とQOL（生活の質）の向上に取り組んでいく。</w:t>
      </w:r>
    </w:p>
    <w:p w:rsidR="008E0FAB" w:rsidRPr="00AE0401" w:rsidRDefault="008E0FAB" w:rsidP="008E0FAB">
      <w:pPr>
        <w:spacing w:line="320" w:lineRule="exact"/>
        <w:rPr>
          <w:rFonts w:ascii="Meiryo UI" w:eastAsia="Meiryo UI" w:hAnsi="Meiryo UI" w:cs="Meiryo UI"/>
          <w:sz w:val="26"/>
          <w:szCs w:val="26"/>
        </w:rPr>
      </w:pPr>
    </w:p>
    <w:p w:rsidR="00AB4CCB" w:rsidRPr="00AE0401" w:rsidRDefault="00AB4CCB" w:rsidP="008E0FAB">
      <w:pPr>
        <w:spacing w:line="320" w:lineRule="exact"/>
        <w:rPr>
          <w:rFonts w:ascii="Meiryo UI" w:eastAsia="Meiryo UI" w:hAnsi="Meiryo UI" w:cs="Meiryo UI"/>
          <w:sz w:val="24"/>
        </w:rPr>
      </w:pPr>
      <w:r w:rsidRPr="00AE0401">
        <w:rPr>
          <w:rFonts w:ascii="Meiryo UI" w:eastAsia="Meiryo UI" w:hAnsi="Meiryo UI" w:cs="Meiryo UI" w:hint="eastAsia"/>
          <w:sz w:val="24"/>
        </w:rPr>
        <w:t>（知事重点事業）</w:t>
      </w:r>
    </w:p>
    <w:tbl>
      <w:tblPr>
        <w:tblStyle w:val="a7"/>
        <w:tblW w:w="0" w:type="auto"/>
        <w:tblInd w:w="392" w:type="dxa"/>
        <w:tblLook w:val="04A0" w:firstRow="1" w:lastRow="0" w:firstColumn="1" w:lastColumn="0" w:noHBand="0" w:noVBand="1"/>
      </w:tblPr>
      <w:tblGrid>
        <w:gridCol w:w="1276"/>
        <w:gridCol w:w="7938"/>
      </w:tblGrid>
      <w:tr w:rsidR="00A66F30" w:rsidRPr="00AE0401" w:rsidTr="008556F8">
        <w:tc>
          <w:tcPr>
            <w:tcW w:w="1276" w:type="dxa"/>
          </w:tcPr>
          <w:p w:rsidR="008E0FAB" w:rsidRPr="00AE0401" w:rsidRDefault="008E0FAB" w:rsidP="008556F8">
            <w:pPr>
              <w:spacing w:line="320" w:lineRule="exact"/>
              <w:rPr>
                <w:rFonts w:ascii="Meiryo UI" w:eastAsia="Meiryo UI" w:hAnsi="Meiryo UI" w:cs="Meiryo UI"/>
                <w:sz w:val="24"/>
              </w:rPr>
            </w:pPr>
            <w:r w:rsidRPr="00AE0401">
              <w:rPr>
                <w:rFonts w:ascii="Meiryo UI" w:eastAsia="Meiryo UI" w:hAnsi="Meiryo UI" w:cs="Meiryo UI"/>
                <w:sz w:val="24"/>
              </w:rPr>
              <w:t>（</w:t>
            </w:r>
            <w:r w:rsidRPr="00AE0401">
              <w:rPr>
                <w:rFonts w:ascii="Meiryo UI" w:eastAsia="Meiryo UI" w:hAnsi="Meiryo UI" w:cs="Meiryo UI" w:hint="eastAsia"/>
                <w:sz w:val="24"/>
              </w:rPr>
              <w:t>新規）</w:t>
            </w:r>
          </w:p>
        </w:tc>
        <w:tc>
          <w:tcPr>
            <w:tcW w:w="7938" w:type="dxa"/>
          </w:tcPr>
          <w:p w:rsidR="00790DFF" w:rsidRPr="00AE0401" w:rsidRDefault="00790DFF"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健康寿命延伸プロジェク</w:t>
            </w:r>
            <w:r w:rsidR="00F1078D" w:rsidRPr="00AE0401">
              <w:rPr>
                <w:rFonts w:ascii="Meiryo UI" w:eastAsia="Meiryo UI" w:hAnsi="Meiryo UI" w:cs="Meiryo UI" w:hint="eastAsia"/>
                <w:sz w:val="24"/>
              </w:rPr>
              <w:t>ト</w:t>
            </w:r>
            <w:r w:rsidR="00417061" w:rsidRPr="00AE0401">
              <w:rPr>
                <w:rFonts w:ascii="Meiryo UI" w:eastAsia="Meiryo UI" w:hAnsi="Meiryo UI" w:cs="Meiryo UI" w:hint="eastAsia"/>
                <w:sz w:val="24"/>
              </w:rPr>
              <w:t>（＊）</w:t>
            </w:r>
          </w:p>
          <w:p w:rsidR="00790DFF" w:rsidRPr="00AE0401" w:rsidRDefault="00790DFF"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乳幼児医療費助成・新子育て支援交付金</w:t>
            </w:r>
            <w:r w:rsidR="00285253" w:rsidRPr="00AE0401">
              <w:rPr>
                <w:rFonts w:ascii="Meiryo UI" w:eastAsia="Meiryo UI" w:hAnsi="Meiryo UI" w:cs="Meiryo UI" w:hint="eastAsia"/>
                <w:sz w:val="24"/>
              </w:rPr>
              <w:t>（一部＊）</w:t>
            </w:r>
          </w:p>
          <w:p w:rsidR="00790DFF" w:rsidRPr="00AE0401" w:rsidRDefault="00F1078D"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放課後児童クラブ整備</w:t>
            </w:r>
          </w:p>
          <w:p w:rsidR="00790DFF" w:rsidRPr="00AE0401" w:rsidRDefault="00F1078D"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子育て支援人材確保</w:t>
            </w:r>
          </w:p>
          <w:p w:rsidR="008E0FAB" w:rsidRPr="00AE0401" w:rsidRDefault="00790DFF"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府営住宅ストック地域資源化プロジェクト</w:t>
            </w:r>
            <w:r w:rsidR="00417061" w:rsidRPr="00AE0401">
              <w:rPr>
                <w:rFonts w:ascii="Meiryo UI" w:eastAsia="Meiryo UI" w:hAnsi="Meiryo UI" w:cs="Meiryo UI" w:hint="eastAsia"/>
                <w:sz w:val="24"/>
              </w:rPr>
              <w:t>（＊）</w:t>
            </w:r>
          </w:p>
        </w:tc>
      </w:tr>
      <w:tr w:rsidR="008E0FAB" w:rsidRPr="00AE0401" w:rsidTr="008556F8">
        <w:tc>
          <w:tcPr>
            <w:tcW w:w="1276" w:type="dxa"/>
          </w:tcPr>
          <w:p w:rsidR="008E0FAB" w:rsidRPr="00AE0401" w:rsidRDefault="008E0FAB" w:rsidP="008556F8">
            <w:pPr>
              <w:spacing w:line="320" w:lineRule="exact"/>
              <w:rPr>
                <w:rFonts w:ascii="Meiryo UI" w:eastAsia="Meiryo UI" w:hAnsi="Meiryo UI" w:cs="Meiryo UI"/>
                <w:sz w:val="24"/>
              </w:rPr>
            </w:pPr>
            <w:r w:rsidRPr="00AE0401">
              <w:rPr>
                <w:rFonts w:ascii="Meiryo UI" w:eastAsia="Meiryo UI" w:hAnsi="Meiryo UI" w:cs="Meiryo UI"/>
                <w:sz w:val="24"/>
              </w:rPr>
              <w:t>（</w:t>
            </w:r>
            <w:r w:rsidRPr="00AE0401">
              <w:rPr>
                <w:rFonts w:ascii="Meiryo UI" w:eastAsia="Meiryo UI" w:hAnsi="Meiryo UI" w:cs="Meiryo UI" w:hint="eastAsia"/>
                <w:sz w:val="24"/>
              </w:rPr>
              <w:t>継続）</w:t>
            </w:r>
          </w:p>
        </w:tc>
        <w:tc>
          <w:tcPr>
            <w:tcW w:w="7938" w:type="dxa"/>
          </w:tcPr>
          <w:p w:rsidR="0094125E" w:rsidRPr="00AE0401" w:rsidRDefault="0094125E"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保育</w:t>
            </w:r>
            <w:r w:rsidR="009423F8" w:rsidRPr="00AE0401">
              <w:rPr>
                <w:rFonts w:ascii="Meiryo UI" w:eastAsia="Meiryo UI" w:hAnsi="Meiryo UI" w:cs="Meiryo UI" w:hint="eastAsia"/>
                <w:sz w:val="24"/>
              </w:rPr>
              <w:t>対策総合支援等</w:t>
            </w:r>
          </w:p>
          <w:p w:rsidR="0094125E" w:rsidRPr="00AE0401" w:rsidRDefault="0094125E"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生活困窮者自立支援</w:t>
            </w:r>
          </w:p>
          <w:p w:rsidR="0094125E" w:rsidRPr="00AE0401" w:rsidRDefault="0094125E"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重症心身障がい児者地域ケアシステム整備</w:t>
            </w:r>
          </w:p>
          <w:p w:rsidR="00790DFF" w:rsidRPr="00AE0401" w:rsidRDefault="00790DFF"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発達障がい児者総合支援</w:t>
            </w:r>
          </w:p>
          <w:p w:rsidR="007578A7" w:rsidRPr="00AE0401" w:rsidRDefault="007578A7"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障がい者雇用№１に向けた企業の取組み促進（精神・発達障がい者の職場定着支援）</w:t>
            </w:r>
          </w:p>
          <w:p w:rsidR="00790DFF" w:rsidRPr="00AE0401" w:rsidRDefault="00790DFF"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高等学校における発達障がい等のある生徒への支援・推進</w:t>
            </w:r>
          </w:p>
          <w:p w:rsidR="00D72E7B" w:rsidRPr="00AE0401" w:rsidRDefault="0094125E" w:rsidP="00285253">
            <w:pPr>
              <w:spacing w:line="320" w:lineRule="exact"/>
              <w:rPr>
                <w:rFonts w:ascii="Meiryo UI" w:eastAsia="Meiryo UI" w:hAnsi="Meiryo UI" w:cs="Meiryo UI"/>
                <w:sz w:val="24"/>
              </w:rPr>
            </w:pPr>
            <w:r w:rsidRPr="00AE0401">
              <w:rPr>
                <w:rFonts w:ascii="Meiryo UI" w:eastAsia="Meiryo UI" w:hAnsi="Meiryo UI" w:cs="Meiryo UI" w:hint="eastAsia"/>
                <w:sz w:val="24"/>
              </w:rPr>
              <w:t>医療戦略推進</w:t>
            </w:r>
          </w:p>
        </w:tc>
      </w:tr>
    </w:tbl>
    <w:p w:rsidR="008E0FAB" w:rsidRPr="00AE0401" w:rsidRDefault="008E0FAB" w:rsidP="00602E7D">
      <w:pPr>
        <w:tabs>
          <w:tab w:val="right" w:leader="middleDot" w:pos="8732"/>
        </w:tabs>
        <w:spacing w:line="360" w:lineRule="exact"/>
        <w:rPr>
          <w:rFonts w:ascii="Meiryo UI" w:eastAsia="Meiryo UI" w:hAnsi="Meiryo UI" w:cs="Meiryo UI"/>
          <w:sz w:val="26"/>
          <w:szCs w:val="26"/>
        </w:rPr>
      </w:pPr>
    </w:p>
    <w:p w:rsidR="00EE3FA4" w:rsidRPr="00AE0401" w:rsidRDefault="00EE3FA4" w:rsidP="00602E7D">
      <w:pPr>
        <w:tabs>
          <w:tab w:val="right" w:leader="middleDot" w:pos="8732"/>
        </w:tabs>
        <w:spacing w:line="360" w:lineRule="exact"/>
        <w:rPr>
          <w:rFonts w:ascii="Meiryo UI" w:eastAsia="Meiryo UI" w:hAnsi="Meiryo UI" w:cs="Meiryo UI"/>
          <w:sz w:val="26"/>
          <w:szCs w:val="26"/>
        </w:rPr>
      </w:pPr>
    </w:p>
    <w:p w:rsidR="00602E7D" w:rsidRPr="00AE0401" w:rsidRDefault="00602E7D" w:rsidP="00602E7D">
      <w:pPr>
        <w:tabs>
          <w:tab w:val="right" w:leader="middleDot" w:pos="8732"/>
        </w:tabs>
        <w:spacing w:line="360" w:lineRule="exact"/>
        <w:rPr>
          <w:rFonts w:ascii="Meiryo UI" w:eastAsia="Meiryo UI" w:hAnsi="Meiryo UI" w:cs="Meiryo UI"/>
          <w:b/>
          <w:sz w:val="26"/>
          <w:szCs w:val="26"/>
        </w:rPr>
      </w:pPr>
      <w:r w:rsidRPr="00AE0401">
        <w:rPr>
          <w:rFonts w:ascii="Meiryo UI" w:eastAsia="Meiryo UI" w:hAnsi="Meiryo UI" w:cs="Meiryo UI" w:hint="eastAsia"/>
          <w:b/>
          <w:sz w:val="26"/>
          <w:szCs w:val="26"/>
        </w:rPr>
        <w:t>●産業政策</w:t>
      </w:r>
    </w:p>
    <w:p w:rsidR="00602E7D" w:rsidRPr="00AE0401" w:rsidRDefault="00602E7D" w:rsidP="00602E7D">
      <w:pPr>
        <w:tabs>
          <w:tab w:val="right" w:leader="middleDot" w:pos="8732"/>
        </w:tabs>
        <w:spacing w:line="360" w:lineRule="exact"/>
        <w:ind w:firstLineChars="100" w:firstLine="260"/>
        <w:rPr>
          <w:rFonts w:ascii="Meiryo UI" w:eastAsia="Meiryo UI" w:hAnsi="Meiryo UI" w:cs="Meiryo UI"/>
          <w:sz w:val="26"/>
          <w:szCs w:val="26"/>
        </w:rPr>
      </w:pPr>
      <w:r w:rsidRPr="00AE0401">
        <w:rPr>
          <w:rFonts w:ascii="Meiryo UI" w:eastAsia="Meiryo UI" w:hAnsi="Meiryo UI" w:cs="Meiryo UI" w:hint="eastAsia"/>
          <w:sz w:val="26"/>
          <w:szCs w:val="26"/>
        </w:rPr>
        <w:t>国家戦略特区及び関西イノベーション国際戦略総合特区の活用等による府内のビジネス環境の整備を通じ、健康・医療、環境・新エネルギー等をはじめとする国際的イノベーション拠点の形成に引き続き取り組むとともに、健康関連ビジネスや水素関連ビジネスの創出に向けた環境整備を進める。</w:t>
      </w:r>
    </w:p>
    <w:p w:rsidR="00602E7D" w:rsidRPr="00AE0401" w:rsidRDefault="00602E7D" w:rsidP="00602E7D">
      <w:pPr>
        <w:tabs>
          <w:tab w:val="right" w:leader="middleDot" w:pos="8732"/>
        </w:tabs>
        <w:spacing w:line="360" w:lineRule="exact"/>
        <w:ind w:firstLineChars="100" w:firstLine="260"/>
        <w:rPr>
          <w:rFonts w:ascii="Meiryo UI" w:eastAsia="Meiryo UI" w:hAnsi="Meiryo UI" w:cs="Meiryo UI"/>
          <w:sz w:val="26"/>
          <w:szCs w:val="26"/>
        </w:rPr>
      </w:pPr>
      <w:r w:rsidRPr="00AE0401">
        <w:rPr>
          <w:rFonts w:ascii="Meiryo UI" w:eastAsia="Meiryo UI" w:hAnsi="Meiryo UI" w:cs="Meiryo UI" w:hint="eastAsia"/>
          <w:sz w:val="26"/>
          <w:szCs w:val="26"/>
        </w:rPr>
        <w:t>大阪産業活性化のため、海外市場開拓、設備投資の支援、成長産業分野への参入促進など、チャレンジする中小企業を引き続き応援していく。</w:t>
      </w:r>
    </w:p>
    <w:p w:rsidR="00602E7D" w:rsidRPr="00AE0401" w:rsidRDefault="00602E7D" w:rsidP="00602E7D">
      <w:pPr>
        <w:tabs>
          <w:tab w:val="right" w:leader="middleDot" w:pos="8732"/>
        </w:tabs>
        <w:spacing w:line="360" w:lineRule="exact"/>
        <w:ind w:firstLineChars="100" w:firstLine="260"/>
        <w:rPr>
          <w:rFonts w:ascii="Meiryo UI" w:eastAsia="Meiryo UI" w:hAnsi="Meiryo UI" w:cs="Meiryo UI"/>
          <w:sz w:val="26"/>
          <w:szCs w:val="26"/>
          <w:shd w:val="pct15" w:color="auto" w:fill="FFFFFF"/>
        </w:rPr>
      </w:pPr>
      <w:r w:rsidRPr="00AE0401">
        <w:rPr>
          <w:rFonts w:ascii="Meiryo UI" w:eastAsia="Meiryo UI" w:hAnsi="Meiryo UI" w:cs="Meiryo UI" w:hint="eastAsia"/>
          <w:sz w:val="26"/>
          <w:szCs w:val="26"/>
        </w:rPr>
        <w:lastRenderedPageBreak/>
        <w:t>少子高齢化の進行による生産年齢人口の減少を見据え、女性が活躍し、その能力が発揮できる活力ある社会とするため、引き続き女性の社会進出を支援する。</w:t>
      </w:r>
    </w:p>
    <w:p w:rsidR="00602E7D" w:rsidRPr="00AE0401" w:rsidRDefault="00602E7D" w:rsidP="00602E7D">
      <w:pPr>
        <w:tabs>
          <w:tab w:val="right" w:leader="middleDot" w:pos="8732"/>
        </w:tabs>
        <w:spacing w:line="360" w:lineRule="exact"/>
        <w:rPr>
          <w:rFonts w:ascii="Meiryo UI" w:eastAsia="Meiryo UI" w:hAnsi="Meiryo UI" w:cs="Meiryo UI"/>
          <w:sz w:val="26"/>
          <w:szCs w:val="26"/>
        </w:rPr>
      </w:pPr>
      <w:r w:rsidRPr="00AE0401">
        <w:rPr>
          <w:rFonts w:ascii="Meiryo UI" w:eastAsia="Meiryo UI" w:hAnsi="Meiryo UI" w:cs="Meiryo UI" w:hint="eastAsia"/>
          <w:sz w:val="26"/>
          <w:szCs w:val="26"/>
        </w:rPr>
        <w:t xml:space="preserve">　大消費地を抱える大阪の強みを活かし、ビジネスマインドにあふれる農家や新規参入をめざす企業の支援を通じて、農業の成長産業化をめざす。</w:t>
      </w:r>
    </w:p>
    <w:p w:rsidR="00AB4CCB" w:rsidRPr="00AE0401" w:rsidRDefault="00AB4CCB" w:rsidP="00AB4CCB">
      <w:pPr>
        <w:spacing w:line="320" w:lineRule="exact"/>
        <w:rPr>
          <w:rFonts w:ascii="Meiryo UI" w:eastAsia="Meiryo UI" w:hAnsi="Meiryo UI" w:cs="Meiryo UI"/>
          <w:sz w:val="26"/>
          <w:szCs w:val="26"/>
        </w:rPr>
      </w:pPr>
    </w:p>
    <w:p w:rsidR="00AB4CCB" w:rsidRPr="00AE0401" w:rsidRDefault="00AB4CCB" w:rsidP="00AB4CCB">
      <w:pPr>
        <w:spacing w:line="320" w:lineRule="exact"/>
        <w:rPr>
          <w:rFonts w:ascii="Meiryo UI" w:eastAsia="Meiryo UI" w:hAnsi="Meiryo UI" w:cs="Meiryo UI"/>
          <w:sz w:val="24"/>
        </w:rPr>
      </w:pPr>
      <w:r w:rsidRPr="00AE0401">
        <w:rPr>
          <w:rFonts w:ascii="Meiryo UI" w:eastAsia="Meiryo UI" w:hAnsi="Meiryo UI" w:cs="Meiryo UI" w:hint="eastAsia"/>
          <w:sz w:val="24"/>
        </w:rPr>
        <w:t>（知事重点事業）</w:t>
      </w:r>
    </w:p>
    <w:tbl>
      <w:tblPr>
        <w:tblStyle w:val="a7"/>
        <w:tblW w:w="0" w:type="auto"/>
        <w:tblInd w:w="392" w:type="dxa"/>
        <w:tblLook w:val="04A0" w:firstRow="1" w:lastRow="0" w:firstColumn="1" w:lastColumn="0" w:noHBand="0" w:noVBand="1"/>
      </w:tblPr>
      <w:tblGrid>
        <w:gridCol w:w="1276"/>
        <w:gridCol w:w="7938"/>
      </w:tblGrid>
      <w:tr w:rsidR="00A66F30" w:rsidRPr="00AE0401" w:rsidTr="008556F8">
        <w:tc>
          <w:tcPr>
            <w:tcW w:w="1276" w:type="dxa"/>
          </w:tcPr>
          <w:p w:rsidR="008E0FAB" w:rsidRPr="00AE0401" w:rsidRDefault="008E0FAB" w:rsidP="008556F8">
            <w:pPr>
              <w:spacing w:line="320" w:lineRule="exact"/>
              <w:rPr>
                <w:rFonts w:ascii="Meiryo UI" w:eastAsia="Meiryo UI" w:hAnsi="Meiryo UI" w:cs="Meiryo UI"/>
                <w:sz w:val="24"/>
              </w:rPr>
            </w:pPr>
            <w:r w:rsidRPr="00AE0401">
              <w:rPr>
                <w:rFonts w:ascii="Meiryo UI" w:eastAsia="Meiryo UI" w:hAnsi="Meiryo UI" w:cs="Meiryo UI"/>
                <w:sz w:val="24"/>
              </w:rPr>
              <w:t>（</w:t>
            </w:r>
            <w:r w:rsidRPr="00AE0401">
              <w:rPr>
                <w:rFonts w:ascii="Meiryo UI" w:eastAsia="Meiryo UI" w:hAnsi="Meiryo UI" w:cs="Meiryo UI" w:hint="eastAsia"/>
                <w:sz w:val="24"/>
              </w:rPr>
              <w:t>新規）</w:t>
            </w:r>
          </w:p>
        </w:tc>
        <w:tc>
          <w:tcPr>
            <w:tcW w:w="7938" w:type="dxa"/>
          </w:tcPr>
          <w:p w:rsidR="009423F8" w:rsidRPr="00AE0401" w:rsidRDefault="009423F8" w:rsidP="00790DFF">
            <w:pPr>
              <w:spacing w:line="320" w:lineRule="exact"/>
              <w:rPr>
                <w:rFonts w:ascii="Meiryo UI" w:eastAsia="Meiryo UI" w:hAnsi="Meiryo UI" w:cs="Meiryo UI"/>
                <w:sz w:val="24"/>
              </w:rPr>
            </w:pPr>
            <w:r w:rsidRPr="00AE0401">
              <w:rPr>
                <w:rFonts w:ascii="Meiryo UI" w:eastAsia="Meiryo UI" w:hAnsi="Meiryo UI" w:cs="Meiryo UI" w:hint="eastAsia"/>
                <w:sz w:val="24"/>
              </w:rPr>
              <w:t>特区推進</w:t>
            </w:r>
          </w:p>
          <w:p w:rsidR="00790DFF" w:rsidRPr="00AE0401" w:rsidRDefault="00790DFF" w:rsidP="00790DFF">
            <w:pPr>
              <w:spacing w:line="320" w:lineRule="exact"/>
              <w:rPr>
                <w:rFonts w:ascii="Meiryo UI" w:eastAsia="Meiryo UI" w:hAnsi="Meiryo UI" w:cs="Meiryo UI"/>
                <w:sz w:val="24"/>
              </w:rPr>
            </w:pPr>
            <w:r w:rsidRPr="00AE0401">
              <w:rPr>
                <w:rFonts w:ascii="Meiryo UI" w:eastAsia="Meiryo UI" w:hAnsi="Meiryo UI" w:cs="Meiryo UI" w:hint="eastAsia"/>
                <w:sz w:val="24"/>
              </w:rPr>
              <w:t>国家戦略特区等推進</w:t>
            </w:r>
            <w:r w:rsidR="00417061" w:rsidRPr="00AE0401">
              <w:rPr>
                <w:rFonts w:ascii="Meiryo UI" w:eastAsia="Meiryo UI" w:hAnsi="Meiryo UI" w:cs="Meiryo UI" w:hint="eastAsia"/>
                <w:sz w:val="24"/>
              </w:rPr>
              <w:t>（＊）</w:t>
            </w:r>
          </w:p>
          <w:p w:rsidR="00790DFF" w:rsidRPr="00AE0401" w:rsidRDefault="00790DFF" w:rsidP="00790DFF">
            <w:pPr>
              <w:spacing w:line="320" w:lineRule="exact"/>
              <w:rPr>
                <w:rFonts w:ascii="Meiryo UI" w:eastAsia="Meiryo UI" w:hAnsi="Meiryo UI" w:cs="Meiryo UI"/>
                <w:sz w:val="24"/>
              </w:rPr>
            </w:pPr>
            <w:r w:rsidRPr="00AE0401">
              <w:rPr>
                <w:rFonts w:ascii="Meiryo UI" w:eastAsia="Meiryo UI" w:hAnsi="Meiryo UI" w:cs="Meiryo UI" w:hint="eastAsia"/>
                <w:sz w:val="24"/>
              </w:rPr>
              <w:t>水素関連ビジネス創出基盤形成</w:t>
            </w:r>
          </w:p>
          <w:p w:rsidR="00790DFF" w:rsidRPr="00AE0401" w:rsidRDefault="00790DFF" w:rsidP="00790DFF">
            <w:pPr>
              <w:spacing w:line="320" w:lineRule="exact"/>
              <w:rPr>
                <w:rFonts w:ascii="Meiryo UI" w:eastAsia="Meiryo UI" w:hAnsi="Meiryo UI" w:cs="Meiryo UI"/>
                <w:sz w:val="24"/>
              </w:rPr>
            </w:pPr>
            <w:r w:rsidRPr="00AE0401">
              <w:rPr>
                <w:rFonts w:ascii="Meiryo UI" w:eastAsia="Meiryo UI" w:hAnsi="Meiryo UI" w:cs="Meiryo UI" w:hint="eastAsia"/>
                <w:sz w:val="24"/>
              </w:rPr>
              <w:t>グリーンイノベーション関連企業立地促進</w:t>
            </w:r>
            <w:r w:rsidR="00417061" w:rsidRPr="00AE0401">
              <w:rPr>
                <w:rFonts w:ascii="Meiryo UI" w:eastAsia="Meiryo UI" w:hAnsi="Meiryo UI" w:cs="Meiryo UI" w:hint="eastAsia"/>
                <w:sz w:val="24"/>
              </w:rPr>
              <w:t>（＊）</w:t>
            </w:r>
          </w:p>
          <w:p w:rsidR="00790DFF" w:rsidRPr="00AE0401" w:rsidRDefault="00F1078D" w:rsidP="00790DFF">
            <w:pPr>
              <w:spacing w:line="320" w:lineRule="exact"/>
              <w:rPr>
                <w:rFonts w:ascii="Meiryo UI" w:eastAsia="Meiryo UI" w:hAnsi="Meiryo UI" w:cs="Meiryo UI"/>
                <w:sz w:val="24"/>
              </w:rPr>
            </w:pPr>
            <w:r w:rsidRPr="00AE0401">
              <w:rPr>
                <w:rFonts w:ascii="Meiryo UI" w:eastAsia="Meiryo UI" w:hAnsi="Meiryo UI" w:cs="Meiryo UI" w:hint="eastAsia"/>
                <w:sz w:val="24"/>
              </w:rPr>
              <w:t>バッテリー戦略研究センター</w:t>
            </w:r>
          </w:p>
          <w:p w:rsidR="00790DFF" w:rsidRPr="00AE0401" w:rsidRDefault="00790DFF" w:rsidP="00790DFF">
            <w:pPr>
              <w:spacing w:line="320" w:lineRule="exact"/>
              <w:rPr>
                <w:rFonts w:ascii="Meiryo UI" w:eastAsia="Meiryo UI" w:hAnsi="Meiryo UI" w:cs="Meiryo UI"/>
                <w:sz w:val="24"/>
              </w:rPr>
            </w:pPr>
            <w:r w:rsidRPr="00AE0401">
              <w:rPr>
                <w:rFonts w:ascii="Meiryo UI" w:eastAsia="Meiryo UI" w:hAnsi="Meiryo UI" w:cs="Meiryo UI" w:hint="eastAsia"/>
                <w:sz w:val="24"/>
              </w:rPr>
              <w:t>医薬品医療機器総合機構関西支部機能拡充</w:t>
            </w:r>
          </w:p>
          <w:p w:rsidR="00790DFF" w:rsidRPr="00AE0401" w:rsidRDefault="00F1078D" w:rsidP="00790DFF">
            <w:pPr>
              <w:spacing w:line="320" w:lineRule="exact"/>
              <w:rPr>
                <w:rFonts w:ascii="Meiryo UI" w:eastAsia="Meiryo UI" w:hAnsi="Meiryo UI" w:cs="Meiryo UI"/>
                <w:sz w:val="24"/>
              </w:rPr>
            </w:pPr>
            <w:r w:rsidRPr="00AE0401">
              <w:rPr>
                <w:rFonts w:ascii="Meiryo UI" w:eastAsia="Meiryo UI" w:hAnsi="Meiryo UI" w:cs="Meiryo UI" w:hint="eastAsia"/>
                <w:sz w:val="24"/>
              </w:rPr>
              <w:t>国際級複合医療産業拠点形成推進</w:t>
            </w:r>
          </w:p>
          <w:p w:rsidR="00790DFF" w:rsidRPr="00AE0401" w:rsidRDefault="00790DFF" w:rsidP="00790DFF">
            <w:pPr>
              <w:spacing w:line="320" w:lineRule="exact"/>
              <w:rPr>
                <w:rFonts w:ascii="Meiryo UI" w:eastAsia="Meiryo UI" w:hAnsi="Meiryo UI" w:cs="Meiryo UI"/>
                <w:sz w:val="24"/>
              </w:rPr>
            </w:pPr>
            <w:r w:rsidRPr="00AE0401">
              <w:rPr>
                <w:rFonts w:ascii="Meiryo UI" w:eastAsia="Meiryo UI" w:hAnsi="Meiryo UI" w:cs="Meiryo UI" w:hint="eastAsia"/>
                <w:sz w:val="24"/>
              </w:rPr>
              <w:t>大阪版施設園芸新技術普及推進</w:t>
            </w:r>
            <w:r w:rsidR="00417061" w:rsidRPr="00AE0401">
              <w:rPr>
                <w:rFonts w:ascii="Meiryo UI" w:eastAsia="Meiryo UI" w:hAnsi="Meiryo UI" w:cs="Meiryo UI" w:hint="eastAsia"/>
                <w:sz w:val="24"/>
              </w:rPr>
              <w:t>（＊）</w:t>
            </w:r>
          </w:p>
          <w:p w:rsidR="00790DFF" w:rsidRPr="00AE0401" w:rsidRDefault="00F1078D" w:rsidP="00790DFF">
            <w:pPr>
              <w:spacing w:line="320" w:lineRule="exact"/>
              <w:rPr>
                <w:rFonts w:ascii="Meiryo UI" w:eastAsia="Meiryo UI" w:hAnsi="Meiryo UI" w:cs="Meiryo UI"/>
                <w:sz w:val="24"/>
              </w:rPr>
            </w:pPr>
            <w:r w:rsidRPr="00AE0401">
              <w:rPr>
                <w:rFonts w:ascii="Meiryo UI" w:eastAsia="Meiryo UI" w:hAnsi="Meiryo UI" w:cs="Meiryo UI" w:hint="eastAsia"/>
                <w:sz w:val="24"/>
              </w:rPr>
              <w:t>企業等参入拡大支援整備</w:t>
            </w:r>
            <w:r w:rsidR="00417061" w:rsidRPr="00AE0401">
              <w:rPr>
                <w:rFonts w:ascii="Meiryo UI" w:eastAsia="Meiryo UI" w:hAnsi="Meiryo UI" w:cs="Meiryo UI" w:hint="eastAsia"/>
                <w:sz w:val="24"/>
              </w:rPr>
              <w:t>（＊）</w:t>
            </w:r>
          </w:p>
          <w:p w:rsidR="008E0FAB" w:rsidRPr="00AE0401" w:rsidRDefault="00790DFF"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女性が輝くOSAKA実現プロジェクト</w:t>
            </w:r>
            <w:r w:rsidR="00046221" w:rsidRPr="00AE0401">
              <w:rPr>
                <w:rFonts w:ascii="Meiryo UI" w:eastAsia="Meiryo UI" w:hAnsi="Meiryo UI" w:cs="Meiryo UI" w:hint="eastAsia"/>
                <w:sz w:val="24"/>
              </w:rPr>
              <w:t>（</w:t>
            </w:r>
            <w:r w:rsidR="00417061" w:rsidRPr="00AE0401">
              <w:rPr>
                <w:rFonts w:ascii="Meiryo UI" w:eastAsia="Meiryo UI" w:hAnsi="Meiryo UI" w:cs="Meiryo UI" w:hint="eastAsia"/>
                <w:sz w:val="24"/>
              </w:rPr>
              <w:t>＊）</w:t>
            </w:r>
          </w:p>
          <w:p w:rsidR="009423F8" w:rsidRPr="00AE0401" w:rsidRDefault="009423F8" w:rsidP="00144994">
            <w:pPr>
              <w:spacing w:line="320" w:lineRule="exact"/>
              <w:rPr>
                <w:rFonts w:ascii="Meiryo UI" w:eastAsia="Meiryo UI" w:hAnsi="Meiryo UI" w:cs="Meiryo UI"/>
                <w:sz w:val="24"/>
              </w:rPr>
            </w:pPr>
            <w:r w:rsidRPr="00AE0401">
              <w:rPr>
                <w:rFonts w:ascii="Meiryo UI" w:eastAsia="Meiryo UI" w:hAnsi="Meiryo UI" w:cs="Meiryo UI" w:hint="eastAsia"/>
                <w:sz w:val="24"/>
              </w:rPr>
              <w:t>産官学協働女性活躍推進（＊）</w:t>
            </w:r>
          </w:p>
        </w:tc>
      </w:tr>
      <w:tr w:rsidR="008E0FAB" w:rsidRPr="00AE0401" w:rsidTr="008556F8">
        <w:tc>
          <w:tcPr>
            <w:tcW w:w="1276" w:type="dxa"/>
          </w:tcPr>
          <w:p w:rsidR="008E0FAB" w:rsidRPr="00AE0401" w:rsidRDefault="008E0FAB" w:rsidP="008556F8">
            <w:pPr>
              <w:spacing w:line="320" w:lineRule="exact"/>
              <w:rPr>
                <w:rFonts w:ascii="Meiryo UI" w:eastAsia="Meiryo UI" w:hAnsi="Meiryo UI" w:cs="Meiryo UI"/>
                <w:sz w:val="24"/>
              </w:rPr>
            </w:pPr>
            <w:r w:rsidRPr="00AE0401">
              <w:rPr>
                <w:rFonts w:ascii="Meiryo UI" w:eastAsia="Meiryo UI" w:hAnsi="Meiryo UI" w:cs="Meiryo UI"/>
                <w:sz w:val="24"/>
              </w:rPr>
              <w:t>（</w:t>
            </w:r>
            <w:r w:rsidRPr="00AE0401">
              <w:rPr>
                <w:rFonts w:ascii="Meiryo UI" w:eastAsia="Meiryo UI" w:hAnsi="Meiryo UI" w:cs="Meiryo UI" w:hint="eastAsia"/>
                <w:sz w:val="24"/>
              </w:rPr>
              <w:t>継続）</w:t>
            </w:r>
          </w:p>
        </w:tc>
        <w:tc>
          <w:tcPr>
            <w:tcW w:w="7938" w:type="dxa"/>
          </w:tcPr>
          <w:p w:rsidR="00790DFF" w:rsidRPr="00AE0401" w:rsidRDefault="00F1078D"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機能性食品市場開発支援</w:t>
            </w:r>
          </w:p>
          <w:p w:rsidR="00790DFF" w:rsidRPr="00AE0401" w:rsidRDefault="00790DFF" w:rsidP="00790DFF">
            <w:pPr>
              <w:spacing w:line="320" w:lineRule="exact"/>
              <w:rPr>
                <w:rFonts w:ascii="Meiryo UI" w:eastAsia="Meiryo UI" w:hAnsi="Meiryo UI" w:cs="Meiryo UI"/>
                <w:sz w:val="24"/>
              </w:rPr>
            </w:pPr>
            <w:r w:rsidRPr="00AE0401">
              <w:rPr>
                <w:rFonts w:ascii="Meiryo UI" w:eastAsia="Meiryo UI" w:hAnsi="Meiryo UI" w:cs="Meiryo UI" w:hint="eastAsia"/>
                <w:sz w:val="24"/>
              </w:rPr>
              <w:t>設備投資応援融資</w:t>
            </w:r>
          </w:p>
          <w:p w:rsidR="00790DFF" w:rsidRPr="00AE0401" w:rsidRDefault="00790DFF" w:rsidP="00790DFF">
            <w:pPr>
              <w:spacing w:line="320" w:lineRule="exact"/>
              <w:rPr>
                <w:rFonts w:ascii="Meiryo UI" w:eastAsia="Meiryo UI" w:hAnsi="Meiryo UI" w:cs="Meiryo UI"/>
                <w:sz w:val="24"/>
              </w:rPr>
            </w:pPr>
            <w:r w:rsidRPr="00AE0401">
              <w:rPr>
                <w:rFonts w:ascii="Meiryo UI" w:eastAsia="Meiryo UI" w:hAnsi="Meiryo UI" w:cs="Meiryo UI" w:hint="eastAsia"/>
                <w:sz w:val="24"/>
              </w:rPr>
              <w:t>バイオベンチャー等海外展開支援</w:t>
            </w:r>
          </w:p>
          <w:p w:rsidR="00790DFF" w:rsidRPr="00AE0401" w:rsidRDefault="00F1078D" w:rsidP="00790DFF">
            <w:pPr>
              <w:spacing w:line="320" w:lineRule="exact"/>
              <w:rPr>
                <w:rFonts w:ascii="Meiryo UI" w:eastAsia="Meiryo UI" w:hAnsi="Meiryo UI" w:cs="Meiryo UI"/>
                <w:sz w:val="24"/>
              </w:rPr>
            </w:pPr>
            <w:r w:rsidRPr="00AE0401">
              <w:rPr>
                <w:rFonts w:ascii="Meiryo UI" w:eastAsia="Meiryo UI" w:hAnsi="Meiryo UI" w:cs="Meiryo UI" w:hint="eastAsia"/>
                <w:sz w:val="24"/>
              </w:rPr>
              <w:t>海外トッププロモーション</w:t>
            </w:r>
          </w:p>
          <w:p w:rsidR="00790DFF" w:rsidRPr="00AE0401" w:rsidRDefault="00790DFF" w:rsidP="00790DFF">
            <w:pPr>
              <w:spacing w:line="320" w:lineRule="exact"/>
              <w:rPr>
                <w:rFonts w:ascii="Meiryo UI" w:eastAsia="Meiryo UI" w:hAnsi="Meiryo UI" w:cs="Meiryo UI"/>
                <w:sz w:val="24"/>
              </w:rPr>
            </w:pPr>
            <w:r w:rsidRPr="00AE0401">
              <w:rPr>
                <w:rFonts w:ascii="Meiryo UI" w:eastAsia="Meiryo UI" w:hAnsi="Meiryo UI" w:cs="Meiryo UI" w:hint="eastAsia"/>
                <w:sz w:val="24"/>
              </w:rPr>
              <w:t>若年女性のためのしごとラボ推進</w:t>
            </w:r>
          </w:p>
          <w:p w:rsidR="00790DFF" w:rsidRPr="00AE0401" w:rsidRDefault="00790DFF" w:rsidP="00790DFF">
            <w:pPr>
              <w:spacing w:line="320" w:lineRule="exact"/>
              <w:rPr>
                <w:rFonts w:ascii="Meiryo UI" w:eastAsia="Meiryo UI" w:hAnsi="Meiryo UI" w:cs="Meiryo UI"/>
                <w:sz w:val="24"/>
              </w:rPr>
            </w:pPr>
            <w:r w:rsidRPr="00AE0401">
              <w:rPr>
                <w:rFonts w:ascii="Meiryo UI" w:eastAsia="Meiryo UI" w:hAnsi="Meiryo UI" w:cs="Meiryo UI" w:hint="eastAsia"/>
                <w:sz w:val="24"/>
              </w:rPr>
              <w:t>働きたいママのためのＯＳＡＫＡしごとフィールド機能強化</w:t>
            </w:r>
          </w:p>
          <w:p w:rsidR="008E0FAB" w:rsidRPr="00AE0401" w:rsidRDefault="00F1078D"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ワーキングウーマン応援</w:t>
            </w:r>
          </w:p>
        </w:tc>
      </w:tr>
    </w:tbl>
    <w:p w:rsidR="00602E7D" w:rsidRPr="00AE0401" w:rsidRDefault="00602E7D" w:rsidP="00602E7D">
      <w:pPr>
        <w:tabs>
          <w:tab w:val="right" w:leader="middleDot" w:pos="8732"/>
        </w:tabs>
        <w:spacing w:line="360" w:lineRule="exact"/>
        <w:rPr>
          <w:rFonts w:ascii="Meiryo UI" w:eastAsia="Meiryo UI" w:hAnsi="Meiryo UI" w:cs="Meiryo UI"/>
          <w:sz w:val="26"/>
          <w:szCs w:val="26"/>
        </w:rPr>
      </w:pPr>
    </w:p>
    <w:p w:rsidR="00EE3FA4" w:rsidRPr="00AE0401" w:rsidRDefault="00EE3FA4" w:rsidP="00602E7D">
      <w:pPr>
        <w:tabs>
          <w:tab w:val="right" w:leader="middleDot" w:pos="8732"/>
        </w:tabs>
        <w:spacing w:line="360" w:lineRule="exact"/>
        <w:rPr>
          <w:rFonts w:ascii="Meiryo UI" w:eastAsia="Meiryo UI" w:hAnsi="Meiryo UI" w:cs="Meiryo UI"/>
          <w:sz w:val="26"/>
          <w:szCs w:val="26"/>
        </w:rPr>
      </w:pPr>
    </w:p>
    <w:p w:rsidR="00602E7D" w:rsidRPr="00AE0401" w:rsidRDefault="00602E7D" w:rsidP="00602E7D">
      <w:pPr>
        <w:tabs>
          <w:tab w:val="right" w:leader="middleDot" w:pos="8732"/>
        </w:tabs>
        <w:spacing w:line="360" w:lineRule="exact"/>
        <w:rPr>
          <w:rFonts w:ascii="Meiryo UI" w:eastAsia="Meiryo UI" w:hAnsi="Meiryo UI" w:cs="Meiryo UI"/>
          <w:b/>
          <w:sz w:val="26"/>
          <w:szCs w:val="26"/>
        </w:rPr>
      </w:pPr>
      <w:r w:rsidRPr="00AE0401">
        <w:rPr>
          <w:rFonts w:ascii="Meiryo UI" w:eastAsia="Meiryo UI" w:hAnsi="Meiryo UI" w:cs="Meiryo UI" w:hint="eastAsia"/>
          <w:b/>
          <w:sz w:val="26"/>
          <w:szCs w:val="26"/>
        </w:rPr>
        <w:t>●環境・エネルギー</w:t>
      </w:r>
    </w:p>
    <w:p w:rsidR="00602E7D" w:rsidRPr="00AE0401" w:rsidRDefault="00602E7D" w:rsidP="00602E7D">
      <w:pPr>
        <w:tabs>
          <w:tab w:val="right" w:leader="middleDot" w:pos="8732"/>
        </w:tabs>
        <w:spacing w:line="360" w:lineRule="exact"/>
        <w:ind w:firstLineChars="100" w:firstLine="260"/>
        <w:rPr>
          <w:rFonts w:ascii="Meiryo UI" w:eastAsia="Meiryo UI" w:hAnsi="Meiryo UI" w:cs="Meiryo UI"/>
          <w:sz w:val="26"/>
          <w:szCs w:val="26"/>
        </w:rPr>
      </w:pPr>
      <w:r w:rsidRPr="00AE0401">
        <w:rPr>
          <w:rFonts w:ascii="Meiryo UI" w:eastAsia="Meiryo UI" w:hAnsi="Meiryo UI" w:cs="Meiryo UI" w:hint="eastAsia"/>
          <w:sz w:val="26"/>
          <w:szCs w:val="26"/>
        </w:rPr>
        <w:t>「おおさかエネルギー地産地消推進プラン」に基づき、再生可能エネルギーの普及拡大、エネルギー消費の抑制、電力需要の平準化と電力供給の安定化に、おおさかスマートエネルギーセンターを拠点として引き続き取り組む。</w:t>
      </w:r>
    </w:p>
    <w:p w:rsidR="00602E7D" w:rsidRPr="00AE0401" w:rsidRDefault="00602E7D" w:rsidP="00602E7D">
      <w:pPr>
        <w:tabs>
          <w:tab w:val="right" w:leader="middleDot" w:pos="8732"/>
        </w:tabs>
        <w:spacing w:line="360" w:lineRule="exact"/>
        <w:rPr>
          <w:rFonts w:ascii="Meiryo UI" w:eastAsia="Meiryo UI" w:hAnsi="Meiryo UI" w:cs="Meiryo UI"/>
          <w:sz w:val="26"/>
          <w:szCs w:val="26"/>
        </w:rPr>
      </w:pPr>
      <w:r w:rsidRPr="00AE0401">
        <w:rPr>
          <w:rFonts w:ascii="Meiryo UI" w:eastAsia="Meiryo UI" w:hAnsi="Meiryo UI" w:cs="Meiryo UI" w:hint="eastAsia"/>
          <w:sz w:val="26"/>
          <w:szCs w:val="26"/>
        </w:rPr>
        <w:t xml:space="preserve">　また、水素社会の実現に向けた環境整備や機運醸成に向けた取組みを進める。</w:t>
      </w:r>
    </w:p>
    <w:p w:rsidR="00602E7D" w:rsidRPr="00AE0401" w:rsidRDefault="00602E7D" w:rsidP="00602E7D">
      <w:pPr>
        <w:tabs>
          <w:tab w:val="right" w:leader="middleDot" w:pos="8732"/>
        </w:tabs>
        <w:spacing w:line="360" w:lineRule="exact"/>
        <w:rPr>
          <w:rFonts w:ascii="Meiryo UI" w:eastAsia="Meiryo UI" w:hAnsi="Meiryo UI" w:cs="Meiryo UI"/>
          <w:b/>
          <w:sz w:val="26"/>
          <w:szCs w:val="26"/>
        </w:rPr>
      </w:pPr>
    </w:p>
    <w:p w:rsidR="00AB4CCB" w:rsidRPr="00AE0401" w:rsidRDefault="00AB4CCB" w:rsidP="00AB4CCB">
      <w:pPr>
        <w:spacing w:line="320" w:lineRule="exact"/>
        <w:rPr>
          <w:rFonts w:ascii="Meiryo UI" w:eastAsia="Meiryo UI" w:hAnsi="Meiryo UI" w:cs="Meiryo UI"/>
          <w:sz w:val="24"/>
        </w:rPr>
      </w:pPr>
      <w:r w:rsidRPr="00AE0401">
        <w:rPr>
          <w:rFonts w:ascii="Meiryo UI" w:eastAsia="Meiryo UI" w:hAnsi="Meiryo UI" w:cs="Meiryo UI" w:hint="eastAsia"/>
          <w:sz w:val="24"/>
        </w:rPr>
        <w:t>（知事重点事業）</w:t>
      </w:r>
    </w:p>
    <w:tbl>
      <w:tblPr>
        <w:tblStyle w:val="a7"/>
        <w:tblW w:w="0" w:type="auto"/>
        <w:tblInd w:w="392" w:type="dxa"/>
        <w:tblLook w:val="04A0" w:firstRow="1" w:lastRow="0" w:firstColumn="1" w:lastColumn="0" w:noHBand="0" w:noVBand="1"/>
      </w:tblPr>
      <w:tblGrid>
        <w:gridCol w:w="1276"/>
        <w:gridCol w:w="7938"/>
      </w:tblGrid>
      <w:tr w:rsidR="00A66F30" w:rsidRPr="00AE0401" w:rsidTr="008556F8">
        <w:tc>
          <w:tcPr>
            <w:tcW w:w="1276" w:type="dxa"/>
          </w:tcPr>
          <w:p w:rsidR="008E0FAB" w:rsidRPr="00AE0401" w:rsidRDefault="008E0FAB" w:rsidP="008556F8">
            <w:pPr>
              <w:spacing w:line="320" w:lineRule="exact"/>
              <w:rPr>
                <w:rFonts w:ascii="Meiryo UI" w:eastAsia="Meiryo UI" w:hAnsi="Meiryo UI" w:cs="Meiryo UI"/>
                <w:sz w:val="24"/>
              </w:rPr>
            </w:pPr>
            <w:r w:rsidRPr="00AE0401">
              <w:rPr>
                <w:rFonts w:ascii="Meiryo UI" w:eastAsia="Meiryo UI" w:hAnsi="Meiryo UI" w:cs="Meiryo UI"/>
                <w:sz w:val="24"/>
              </w:rPr>
              <w:t>（</w:t>
            </w:r>
            <w:r w:rsidRPr="00AE0401">
              <w:rPr>
                <w:rFonts w:ascii="Meiryo UI" w:eastAsia="Meiryo UI" w:hAnsi="Meiryo UI" w:cs="Meiryo UI" w:hint="eastAsia"/>
                <w:sz w:val="24"/>
              </w:rPr>
              <w:t>新規）</w:t>
            </w:r>
          </w:p>
        </w:tc>
        <w:tc>
          <w:tcPr>
            <w:tcW w:w="7938" w:type="dxa"/>
          </w:tcPr>
          <w:p w:rsidR="008E0FAB" w:rsidRPr="00AE0401" w:rsidRDefault="008E0FAB"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水素関連ビジネス創出基盤形成＜再掲＞</w:t>
            </w:r>
          </w:p>
        </w:tc>
      </w:tr>
      <w:tr w:rsidR="008E0FAB" w:rsidRPr="00AE0401" w:rsidTr="008556F8">
        <w:tc>
          <w:tcPr>
            <w:tcW w:w="1276" w:type="dxa"/>
          </w:tcPr>
          <w:p w:rsidR="008E0FAB" w:rsidRPr="00AE0401" w:rsidRDefault="008E0FAB" w:rsidP="008556F8">
            <w:pPr>
              <w:spacing w:line="320" w:lineRule="exact"/>
              <w:rPr>
                <w:rFonts w:ascii="Meiryo UI" w:eastAsia="Meiryo UI" w:hAnsi="Meiryo UI" w:cs="Meiryo UI"/>
                <w:sz w:val="24"/>
              </w:rPr>
            </w:pPr>
            <w:r w:rsidRPr="00AE0401">
              <w:rPr>
                <w:rFonts w:ascii="Meiryo UI" w:eastAsia="Meiryo UI" w:hAnsi="Meiryo UI" w:cs="Meiryo UI"/>
                <w:sz w:val="24"/>
              </w:rPr>
              <w:t>（</w:t>
            </w:r>
            <w:r w:rsidRPr="00AE0401">
              <w:rPr>
                <w:rFonts w:ascii="Meiryo UI" w:eastAsia="Meiryo UI" w:hAnsi="Meiryo UI" w:cs="Meiryo UI" w:hint="eastAsia"/>
                <w:sz w:val="24"/>
              </w:rPr>
              <w:t>継続）</w:t>
            </w:r>
          </w:p>
        </w:tc>
        <w:tc>
          <w:tcPr>
            <w:tcW w:w="7938" w:type="dxa"/>
          </w:tcPr>
          <w:p w:rsidR="008E0FAB" w:rsidRPr="00AE0401" w:rsidRDefault="008E0FAB" w:rsidP="008556F8">
            <w:pPr>
              <w:spacing w:line="320" w:lineRule="exact"/>
              <w:rPr>
                <w:rFonts w:ascii="Meiryo UI" w:eastAsia="Meiryo UI" w:hAnsi="Meiryo UI" w:cs="Meiryo UI"/>
                <w:sz w:val="24"/>
              </w:rPr>
            </w:pPr>
            <w:r w:rsidRPr="00AE0401">
              <w:rPr>
                <w:rFonts w:ascii="Meiryo UI" w:eastAsia="Meiryo UI" w:hAnsi="Meiryo UI" w:cs="Meiryo UI" w:hint="eastAsia"/>
                <w:spacing w:val="-4"/>
                <w:sz w:val="24"/>
              </w:rPr>
              <w:t>新たなエネルギー社会の構築推進（おおさかスマートエネルギーセンターの運営）</w:t>
            </w:r>
          </w:p>
          <w:p w:rsidR="008E0FAB" w:rsidRPr="00AE0401" w:rsidRDefault="008E0FAB"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再生可能エネルギー等導入推進基金</w:t>
            </w:r>
          </w:p>
        </w:tc>
      </w:tr>
    </w:tbl>
    <w:p w:rsidR="00602E7D" w:rsidRPr="00AE0401" w:rsidRDefault="00602E7D" w:rsidP="00602E7D">
      <w:pPr>
        <w:tabs>
          <w:tab w:val="right" w:leader="middleDot" w:pos="8732"/>
        </w:tabs>
        <w:spacing w:line="360" w:lineRule="exact"/>
        <w:rPr>
          <w:rFonts w:ascii="Meiryo UI" w:eastAsia="Meiryo UI" w:hAnsi="Meiryo UI" w:cs="Meiryo UI"/>
          <w:b/>
          <w:sz w:val="26"/>
          <w:szCs w:val="26"/>
        </w:rPr>
      </w:pPr>
    </w:p>
    <w:p w:rsidR="00EE3FA4" w:rsidRPr="00AE0401" w:rsidRDefault="00EE3FA4" w:rsidP="00602E7D">
      <w:pPr>
        <w:tabs>
          <w:tab w:val="right" w:leader="middleDot" w:pos="8732"/>
        </w:tabs>
        <w:spacing w:line="360" w:lineRule="exact"/>
        <w:rPr>
          <w:rFonts w:ascii="Meiryo UI" w:eastAsia="Meiryo UI" w:hAnsi="Meiryo UI" w:cs="Meiryo UI"/>
          <w:b/>
          <w:sz w:val="26"/>
          <w:szCs w:val="26"/>
        </w:rPr>
      </w:pPr>
    </w:p>
    <w:p w:rsidR="00602E7D" w:rsidRPr="00AE0401" w:rsidRDefault="00602E7D" w:rsidP="00602E7D">
      <w:pPr>
        <w:tabs>
          <w:tab w:val="right" w:leader="middleDot" w:pos="8732"/>
        </w:tabs>
        <w:spacing w:line="360" w:lineRule="exact"/>
        <w:rPr>
          <w:rFonts w:ascii="Meiryo UI" w:eastAsia="Meiryo UI" w:hAnsi="Meiryo UI" w:cs="Meiryo UI"/>
          <w:b/>
          <w:sz w:val="26"/>
          <w:szCs w:val="26"/>
        </w:rPr>
      </w:pPr>
      <w:r w:rsidRPr="00AE0401">
        <w:rPr>
          <w:rFonts w:ascii="Meiryo UI" w:eastAsia="Meiryo UI" w:hAnsi="Meiryo UI" w:cs="Meiryo UI" w:hint="eastAsia"/>
          <w:b/>
          <w:sz w:val="26"/>
          <w:szCs w:val="26"/>
        </w:rPr>
        <w:t>●教育</w:t>
      </w:r>
    </w:p>
    <w:p w:rsidR="00602E7D" w:rsidRPr="00AE0401" w:rsidRDefault="00602E7D" w:rsidP="00602E7D">
      <w:pPr>
        <w:tabs>
          <w:tab w:val="right" w:leader="middleDot" w:pos="8732"/>
        </w:tabs>
        <w:spacing w:line="360" w:lineRule="exact"/>
        <w:ind w:firstLineChars="100" w:firstLine="260"/>
        <w:rPr>
          <w:rFonts w:ascii="Meiryo UI" w:eastAsia="Meiryo UI" w:hAnsi="Meiryo UI" w:cs="Meiryo UI"/>
          <w:sz w:val="26"/>
          <w:szCs w:val="26"/>
        </w:rPr>
      </w:pPr>
      <w:r w:rsidRPr="00AE0401">
        <w:rPr>
          <w:rFonts w:ascii="Meiryo UI" w:eastAsia="Meiryo UI" w:hAnsi="Meiryo UI" w:cs="Meiryo UI" w:hint="eastAsia"/>
          <w:sz w:val="26"/>
          <w:szCs w:val="26"/>
        </w:rPr>
        <w:t>小学校におけるフォニックスの活用、中学校における</w:t>
      </w:r>
      <w:r w:rsidR="009423F8" w:rsidRPr="00AE0401">
        <w:rPr>
          <w:rFonts w:ascii="Meiryo UI" w:eastAsia="Meiryo UI" w:hAnsi="Meiryo UI" w:cs="Meiryo UI" w:hint="eastAsia"/>
          <w:sz w:val="26"/>
          <w:szCs w:val="26"/>
        </w:rPr>
        <w:t>洋書の活用</w:t>
      </w:r>
      <w:r w:rsidRPr="00AE0401">
        <w:rPr>
          <w:rFonts w:ascii="Meiryo UI" w:eastAsia="Meiryo UI" w:hAnsi="Meiryo UI" w:cs="Meiryo UI" w:hint="eastAsia"/>
          <w:sz w:val="26"/>
          <w:szCs w:val="26"/>
        </w:rPr>
        <w:t>、高校におけるTOEFL</w:t>
      </w:r>
      <w:r w:rsidR="009423F8" w:rsidRPr="00AE0401">
        <w:rPr>
          <w:rFonts w:ascii="Meiryo UI" w:eastAsia="Meiryo UI" w:hAnsi="Meiryo UI" w:cs="Meiryo UI" w:hint="eastAsia"/>
          <w:sz w:val="26"/>
          <w:szCs w:val="26"/>
        </w:rPr>
        <w:t xml:space="preserve"> </w:t>
      </w:r>
      <w:proofErr w:type="spellStart"/>
      <w:r w:rsidRPr="00AE0401">
        <w:rPr>
          <w:rFonts w:ascii="Meiryo UI" w:eastAsia="Meiryo UI" w:hAnsi="Meiryo UI" w:cs="Meiryo UI" w:hint="eastAsia"/>
          <w:sz w:val="26"/>
          <w:szCs w:val="26"/>
        </w:rPr>
        <w:t>iBT</w:t>
      </w:r>
      <w:proofErr w:type="spellEnd"/>
      <w:r w:rsidRPr="00AE0401">
        <w:rPr>
          <w:rFonts w:ascii="Meiryo UI" w:eastAsia="Meiryo UI" w:hAnsi="Meiryo UI" w:cs="Meiryo UI" w:hint="eastAsia"/>
          <w:sz w:val="26"/>
          <w:szCs w:val="26"/>
        </w:rPr>
        <w:t>の活用など、国際水準の英語力を備えたグローバル人材を育成するため、これまでの取組みの効果・実績を踏まえた英語教育等の更なる充実強化</w:t>
      </w:r>
      <w:r w:rsidR="00D27250" w:rsidRPr="00AE0401">
        <w:rPr>
          <w:rFonts w:ascii="Meiryo UI" w:eastAsia="Meiryo UI" w:hAnsi="Meiryo UI" w:cs="Meiryo UI" w:hint="eastAsia"/>
          <w:sz w:val="26"/>
          <w:szCs w:val="26"/>
        </w:rPr>
        <w:t>をはじめとする学力向上</w:t>
      </w:r>
      <w:r w:rsidRPr="00AE0401">
        <w:rPr>
          <w:rFonts w:ascii="Meiryo UI" w:eastAsia="Meiryo UI" w:hAnsi="Meiryo UI" w:cs="Meiryo UI" w:hint="eastAsia"/>
          <w:sz w:val="26"/>
          <w:szCs w:val="26"/>
        </w:rPr>
        <w:t>に取り組むなど、</w:t>
      </w:r>
      <w:r w:rsidRPr="00AE0401">
        <w:rPr>
          <w:rFonts w:ascii="Meiryo UI" w:eastAsia="Meiryo UI" w:hAnsi="Meiryo UI" w:cs="Meiryo UI" w:hint="eastAsia"/>
          <w:sz w:val="26"/>
          <w:szCs w:val="26"/>
        </w:rPr>
        <w:lastRenderedPageBreak/>
        <w:t>「教育振興基本計画」に基づき、社会総がかりで大阪の教育力向上をめざす。</w:t>
      </w:r>
    </w:p>
    <w:p w:rsidR="00602E7D" w:rsidRPr="00AE0401" w:rsidRDefault="00602E7D" w:rsidP="00D73B5E">
      <w:pPr>
        <w:tabs>
          <w:tab w:val="right" w:leader="middleDot" w:pos="8732"/>
        </w:tabs>
        <w:spacing w:line="360" w:lineRule="exact"/>
        <w:ind w:firstLineChars="100" w:firstLine="260"/>
        <w:rPr>
          <w:rFonts w:ascii="Meiryo UI" w:eastAsia="Meiryo UI" w:hAnsi="Meiryo UI" w:cs="Meiryo UI"/>
          <w:sz w:val="26"/>
          <w:szCs w:val="26"/>
        </w:rPr>
      </w:pPr>
      <w:r w:rsidRPr="00AE0401">
        <w:rPr>
          <w:rFonts w:ascii="Meiryo UI" w:eastAsia="Meiryo UI" w:hAnsi="Meiryo UI" w:cs="Meiryo UI" w:hint="eastAsia"/>
          <w:sz w:val="26"/>
          <w:szCs w:val="26"/>
        </w:rPr>
        <w:t>また、公立高校・私立高校</w:t>
      </w:r>
      <w:r w:rsidR="00BF6283" w:rsidRPr="00AE0401">
        <w:rPr>
          <w:rFonts w:ascii="Meiryo UI" w:eastAsia="Meiryo UI" w:hAnsi="Meiryo UI" w:cs="Meiryo UI" w:hint="eastAsia"/>
          <w:sz w:val="26"/>
          <w:szCs w:val="26"/>
        </w:rPr>
        <w:t>等</w:t>
      </w:r>
      <w:r w:rsidRPr="00AE0401">
        <w:rPr>
          <w:rFonts w:ascii="Meiryo UI" w:eastAsia="Meiryo UI" w:hAnsi="Meiryo UI" w:cs="Meiryo UI" w:hint="eastAsia"/>
          <w:sz w:val="26"/>
          <w:szCs w:val="26"/>
        </w:rPr>
        <w:t>を問わず、家庭の経済的理由によらない自由な学校選択の支援等を通じて、公私間の切磋琢磨による大阪の教育力の向上をめざす。</w:t>
      </w:r>
    </w:p>
    <w:p w:rsidR="00AB4CCB" w:rsidRPr="00AE0401" w:rsidRDefault="00AB4CCB" w:rsidP="00AB4CCB">
      <w:pPr>
        <w:spacing w:line="320" w:lineRule="exact"/>
        <w:rPr>
          <w:rFonts w:ascii="Meiryo UI" w:eastAsia="Meiryo UI" w:hAnsi="Meiryo UI" w:cs="Meiryo UI"/>
          <w:sz w:val="26"/>
          <w:szCs w:val="26"/>
        </w:rPr>
      </w:pPr>
    </w:p>
    <w:p w:rsidR="00AB4CCB" w:rsidRPr="00AE0401" w:rsidRDefault="00AB4CCB" w:rsidP="00AB4CCB">
      <w:pPr>
        <w:spacing w:line="320" w:lineRule="exact"/>
        <w:rPr>
          <w:rFonts w:ascii="Meiryo UI" w:eastAsia="Meiryo UI" w:hAnsi="Meiryo UI" w:cs="Meiryo UI"/>
          <w:sz w:val="24"/>
        </w:rPr>
      </w:pPr>
      <w:r w:rsidRPr="00AE0401">
        <w:rPr>
          <w:rFonts w:ascii="Meiryo UI" w:eastAsia="Meiryo UI" w:hAnsi="Meiryo UI" w:cs="Meiryo UI" w:hint="eastAsia"/>
          <w:sz w:val="24"/>
        </w:rPr>
        <w:t>（知事重点事業）</w:t>
      </w:r>
    </w:p>
    <w:tbl>
      <w:tblPr>
        <w:tblStyle w:val="a7"/>
        <w:tblW w:w="0" w:type="auto"/>
        <w:tblInd w:w="392" w:type="dxa"/>
        <w:tblLook w:val="04A0" w:firstRow="1" w:lastRow="0" w:firstColumn="1" w:lastColumn="0" w:noHBand="0" w:noVBand="1"/>
      </w:tblPr>
      <w:tblGrid>
        <w:gridCol w:w="1276"/>
        <w:gridCol w:w="7938"/>
      </w:tblGrid>
      <w:tr w:rsidR="008E0FAB" w:rsidRPr="00AE0401" w:rsidTr="008556F8">
        <w:tc>
          <w:tcPr>
            <w:tcW w:w="1276" w:type="dxa"/>
          </w:tcPr>
          <w:p w:rsidR="008E0FAB" w:rsidRPr="00AE0401" w:rsidRDefault="008E0FAB" w:rsidP="008556F8">
            <w:pPr>
              <w:spacing w:line="320" w:lineRule="exact"/>
              <w:rPr>
                <w:rFonts w:ascii="Meiryo UI" w:eastAsia="Meiryo UI" w:hAnsi="Meiryo UI" w:cs="Meiryo UI"/>
                <w:sz w:val="24"/>
              </w:rPr>
            </w:pPr>
            <w:r w:rsidRPr="00AE0401">
              <w:rPr>
                <w:rFonts w:ascii="Meiryo UI" w:eastAsia="Meiryo UI" w:hAnsi="Meiryo UI" w:cs="Meiryo UI"/>
                <w:sz w:val="24"/>
              </w:rPr>
              <w:t>（</w:t>
            </w:r>
            <w:r w:rsidRPr="00AE0401">
              <w:rPr>
                <w:rFonts w:ascii="Meiryo UI" w:eastAsia="Meiryo UI" w:hAnsi="Meiryo UI" w:cs="Meiryo UI" w:hint="eastAsia"/>
                <w:sz w:val="24"/>
              </w:rPr>
              <w:t>継続）</w:t>
            </w:r>
          </w:p>
        </w:tc>
        <w:tc>
          <w:tcPr>
            <w:tcW w:w="7938" w:type="dxa"/>
          </w:tcPr>
          <w:p w:rsidR="008E0FAB" w:rsidRPr="00AE0401" w:rsidRDefault="008E0FAB"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英語教育推進（小中・高校）</w:t>
            </w:r>
          </w:p>
          <w:p w:rsidR="008E0FAB" w:rsidRPr="00AE0401" w:rsidRDefault="008E0FAB"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骨太の英語力養成</w:t>
            </w:r>
          </w:p>
          <w:p w:rsidR="008E0FAB" w:rsidRPr="00AE0401" w:rsidRDefault="008E0FAB"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私立高等学校等生徒授業料支援</w:t>
            </w:r>
          </w:p>
          <w:p w:rsidR="008E0FAB" w:rsidRPr="00AE0401" w:rsidRDefault="008E0FAB"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いじめ対策支援</w:t>
            </w:r>
          </w:p>
        </w:tc>
      </w:tr>
    </w:tbl>
    <w:p w:rsidR="00602E7D" w:rsidRPr="00AE0401" w:rsidRDefault="00602E7D" w:rsidP="00602E7D">
      <w:pPr>
        <w:tabs>
          <w:tab w:val="right" w:leader="middleDot" w:pos="8732"/>
        </w:tabs>
        <w:spacing w:line="360" w:lineRule="exact"/>
        <w:rPr>
          <w:rFonts w:ascii="Meiryo UI" w:eastAsia="Meiryo UI" w:hAnsi="Meiryo UI" w:cs="Meiryo UI"/>
          <w:sz w:val="26"/>
          <w:szCs w:val="26"/>
        </w:rPr>
      </w:pPr>
    </w:p>
    <w:p w:rsidR="00EE3FA4" w:rsidRPr="00AE0401" w:rsidRDefault="00EE3FA4" w:rsidP="00602E7D">
      <w:pPr>
        <w:tabs>
          <w:tab w:val="right" w:leader="middleDot" w:pos="8732"/>
        </w:tabs>
        <w:spacing w:line="360" w:lineRule="exact"/>
        <w:rPr>
          <w:rFonts w:ascii="Meiryo UI" w:eastAsia="Meiryo UI" w:hAnsi="Meiryo UI" w:cs="Meiryo UI"/>
          <w:sz w:val="26"/>
          <w:szCs w:val="26"/>
        </w:rPr>
      </w:pPr>
    </w:p>
    <w:p w:rsidR="00602E7D" w:rsidRPr="00AE0401" w:rsidRDefault="00602E7D" w:rsidP="00602E7D">
      <w:pPr>
        <w:tabs>
          <w:tab w:val="right" w:leader="middleDot" w:pos="8732"/>
        </w:tabs>
        <w:spacing w:line="360" w:lineRule="exact"/>
        <w:rPr>
          <w:rFonts w:ascii="Meiryo UI" w:eastAsia="Meiryo UI" w:hAnsi="Meiryo UI" w:cs="Meiryo UI"/>
          <w:b/>
          <w:sz w:val="26"/>
          <w:szCs w:val="26"/>
        </w:rPr>
      </w:pPr>
      <w:r w:rsidRPr="00AE0401">
        <w:rPr>
          <w:rFonts w:ascii="Meiryo UI" w:eastAsia="Meiryo UI" w:hAnsi="Meiryo UI" w:cs="Meiryo UI" w:hint="eastAsia"/>
          <w:b/>
          <w:sz w:val="26"/>
          <w:szCs w:val="26"/>
        </w:rPr>
        <w:t>●まちづくり・都市基盤</w:t>
      </w:r>
    </w:p>
    <w:p w:rsidR="00602E7D" w:rsidRPr="00AE0401" w:rsidRDefault="00602E7D" w:rsidP="00602E7D">
      <w:pPr>
        <w:tabs>
          <w:tab w:val="right" w:leader="middleDot" w:pos="8732"/>
        </w:tabs>
        <w:spacing w:line="360" w:lineRule="exact"/>
        <w:ind w:firstLineChars="100" w:firstLine="260"/>
        <w:rPr>
          <w:rFonts w:ascii="Meiryo UI" w:eastAsia="Meiryo UI" w:hAnsi="Meiryo UI" w:cs="Meiryo UI"/>
          <w:sz w:val="26"/>
          <w:szCs w:val="26"/>
        </w:rPr>
      </w:pPr>
      <w:r w:rsidRPr="00AE0401">
        <w:rPr>
          <w:rFonts w:ascii="Meiryo UI" w:eastAsia="Meiryo UI" w:hAnsi="Meiryo UI" w:cs="Meiryo UI" w:hint="eastAsia"/>
          <w:sz w:val="26"/>
          <w:szCs w:val="26"/>
        </w:rPr>
        <w:t>多様な価値を創造する大都市・大阪の実現をめざした「グランドデザイン・大阪」に基づき、「うめきた2期」など民間の力を活かした都市形成に向けた環境整備に取り組む。</w:t>
      </w:r>
    </w:p>
    <w:p w:rsidR="00602E7D" w:rsidRPr="00AE0401" w:rsidRDefault="00602E7D" w:rsidP="00E95869">
      <w:pPr>
        <w:tabs>
          <w:tab w:val="right" w:leader="middleDot" w:pos="8732"/>
        </w:tabs>
        <w:spacing w:line="360" w:lineRule="exact"/>
        <w:ind w:firstLineChars="100" w:firstLine="260"/>
        <w:rPr>
          <w:rFonts w:ascii="Meiryo UI" w:eastAsia="Meiryo UI" w:hAnsi="Meiryo UI" w:cs="Meiryo UI"/>
          <w:sz w:val="26"/>
          <w:szCs w:val="26"/>
        </w:rPr>
      </w:pPr>
      <w:r w:rsidRPr="00AE0401">
        <w:rPr>
          <w:rFonts w:ascii="Meiryo UI" w:eastAsia="Meiryo UI" w:hAnsi="Meiryo UI" w:cs="Meiryo UI" w:hint="eastAsia"/>
          <w:sz w:val="26"/>
          <w:szCs w:val="26"/>
        </w:rPr>
        <w:t>泉北ニュータウンの再生、箕面森町の推進など、地域のストックや特色を活かしたまちづくりに引き続き取り組む。</w:t>
      </w:r>
    </w:p>
    <w:p w:rsidR="00602E7D" w:rsidRPr="00AE0401" w:rsidRDefault="00602E7D" w:rsidP="00602E7D">
      <w:pPr>
        <w:tabs>
          <w:tab w:val="right" w:leader="middleDot" w:pos="8732"/>
        </w:tabs>
        <w:spacing w:line="360" w:lineRule="exact"/>
        <w:ind w:firstLineChars="100" w:firstLine="260"/>
        <w:rPr>
          <w:rFonts w:ascii="Meiryo UI" w:eastAsia="Meiryo UI" w:hAnsi="Meiryo UI" w:cs="Meiryo UI"/>
          <w:sz w:val="26"/>
          <w:szCs w:val="26"/>
        </w:rPr>
      </w:pPr>
      <w:r w:rsidRPr="00AE0401">
        <w:rPr>
          <w:rFonts w:ascii="Meiryo UI" w:eastAsia="Meiryo UI" w:hAnsi="Meiryo UI" w:cs="Meiryo UI" w:hint="eastAsia"/>
          <w:sz w:val="26"/>
          <w:szCs w:val="26"/>
        </w:rPr>
        <w:t>鉄道ネットワークの充実や公共交通の利便性向上等をめざす「公共交通戦略」に基づき、大阪・関西の成長に資する路線として位置付けた</w:t>
      </w:r>
      <w:r w:rsidR="00F82983" w:rsidRPr="00AE0401">
        <w:rPr>
          <w:rFonts w:ascii="Meiryo UI" w:eastAsia="Meiryo UI" w:hAnsi="Meiryo UI" w:cs="Meiryo UI" w:hint="eastAsia"/>
          <w:sz w:val="26"/>
          <w:szCs w:val="26"/>
        </w:rPr>
        <w:t>重要</w:t>
      </w:r>
      <w:r w:rsidRPr="00AE0401">
        <w:rPr>
          <w:rFonts w:ascii="Meiryo UI" w:eastAsia="Meiryo UI" w:hAnsi="Meiryo UI" w:cs="Meiryo UI" w:hint="eastAsia"/>
          <w:sz w:val="26"/>
          <w:szCs w:val="26"/>
        </w:rPr>
        <w:t>路線の整備等に引き続き取り組む。</w:t>
      </w:r>
    </w:p>
    <w:p w:rsidR="00AB4CCB" w:rsidRPr="00AE0401" w:rsidRDefault="00AB4CCB" w:rsidP="00AB4CCB">
      <w:pPr>
        <w:tabs>
          <w:tab w:val="right" w:leader="middleDot" w:pos="8732"/>
        </w:tabs>
        <w:spacing w:line="360" w:lineRule="exact"/>
        <w:rPr>
          <w:rFonts w:ascii="Meiryo UI" w:eastAsia="Meiryo UI" w:hAnsi="Meiryo UI" w:cs="Meiryo UI"/>
          <w:sz w:val="26"/>
          <w:szCs w:val="26"/>
        </w:rPr>
      </w:pPr>
    </w:p>
    <w:p w:rsidR="00AB4CCB" w:rsidRPr="00AE0401" w:rsidRDefault="00AB4CCB" w:rsidP="00AB4CCB">
      <w:pPr>
        <w:spacing w:line="320" w:lineRule="exact"/>
        <w:rPr>
          <w:rFonts w:ascii="Meiryo UI" w:eastAsia="Meiryo UI" w:hAnsi="Meiryo UI" w:cs="Meiryo UI"/>
          <w:sz w:val="24"/>
        </w:rPr>
      </w:pPr>
      <w:r w:rsidRPr="00AE0401">
        <w:rPr>
          <w:rFonts w:ascii="Meiryo UI" w:eastAsia="Meiryo UI" w:hAnsi="Meiryo UI" w:cs="Meiryo UI" w:hint="eastAsia"/>
          <w:sz w:val="24"/>
        </w:rPr>
        <w:t>（知事重点事業）</w:t>
      </w:r>
    </w:p>
    <w:tbl>
      <w:tblPr>
        <w:tblStyle w:val="a7"/>
        <w:tblW w:w="0" w:type="auto"/>
        <w:tblInd w:w="392" w:type="dxa"/>
        <w:tblLook w:val="04A0" w:firstRow="1" w:lastRow="0" w:firstColumn="1" w:lastColumn="0" w:noHBand="0" w:noVBand="1"/>
      </w:tblPr>
      <w:tblGrid>
        <w:gridCol w:w="1276"/>
        <w:gridCol w:w="7938"/>
      </w:tblGrid>
      <w:tr w:rsidR="00A66F30" w:rsidRPr="00AE0401" w:rsidTr="008556F8">
        <w:tc>
          <w:tcPr>
            <w:tcW w:w="1276" w:type="dxa"/>
          </w:tcPr>
          <w:p w:rsidR="008E0FAB" w:rsidRPr="00AE0401" w:rsidRDefault="008E0FAB" w:rsidP="008556F8">
            <w:pPr>
              <w:spacing w:line="320" w:lineRule="exact"/>
              <w:rPr>
                <w:rFonts w:ascii="Meiryo UI" w:eastAsia="Meiryo UI" w:hAnsi="Meiryo UI" w:cs="Meiryo UI"/>
                <w:sz w:val="24"/>
              </w:rPr>
            </w:pPr>
            <w:r w:rsidRPr="00AE0401">
              <w:rPr>
                <w:rFonts w:ascii="Meiryo UI" w:eastAsia="Meiryo UI" w:hAnsi="Meiryo UI" w:cs="Meiryo UI"/>
                <w:sz w:val="24"/>
              </w:rPr>
              <w:t>（</w:t>
            </w:r>
            <w:r w:rsidRPr="00AE0401">
              <w:rPr>
                <w:rFonts w:ascii="Meiryo UI" w:eastAsia="Meiryo UI" w:hAnsi="Meiryo UI" w:cs="Meiryo UI" w:hint="eastAsia"/>
                <w:sz w:val="24"/>
              </w:rPr>
              <w:t>新規）</w:t>
            </w:r>
          </w:p>
        </w:tc>
        <w:tc>
          <w:tcPr>
            <w:tcW w:w="7938" w:type="dxa"/>
          </w:tcPr>
          <w:p w:rsidR="00790DFF" w:rsidRPr="00AE0401" w:rsidRDefault="00790DFF"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うめきたまちづくり推進</w:t>
            </w:r>
          </w:p>
          <w:p w:rsidR="00BE7469" w:rsidRPr="00AE0401" w:rsidRDefault="00790DFF" w:rsidP="00D27250">
            <w:pPr>
              <w:spacing w:line="320" w:lineRule="exact"/>
              <w:rPr>
                <w:rFonts w:ascii="Meiryo UI" w:eastAsia="Meiryo UI" w:hAnsi="Meiryo UI" w:cs="Meiryo UI"/>
                <w:sz w:val="24"/>
              </w:rPr>
            </w:pPr>
            <w:r w:rsidRPr="00AE0401">
              <w:rPr>
                <w:rFonts w:ascii="Meiryo UI" w:eastAsia="Meiryo UI" w:hAnsi="Meiryo UI" w:cs="Meiryo UI" w:hint="eastAsia"/>
                <w:sz w:val="24"/>
              </w:rPr>
              <w:t>公共交通戦略推進（</w:t>
            </w:r>
            <w:r w:rsidR="00D27250" w:rsidRPr="00AE0401">
              <w:rPr>
                <w:rFonts w:ascii="Meiryo UI" w:eastAsia="Meiryo UI" w:hAnsi="Meiryo UI" w:cs="Meiryo UI" w:hint="eastAsia"/>
                <w:sz w:val="24"/>
              </w:rPr>
              <w:t>相互乗入れ・乗継改善</w:t>
            </w:r>
            <w:r w:rsidRPr="00AE0401">
              <w:rPr>
                <w:rFonts w:ascii="Meiryo UI" w:eastAsia="Meiryo UI" w:hAnsi="Meiryo UI" w:cs="Meiryo UI" w:hint="eastAsia"/>
                <w:sz w:val="24"/>
              </w:rPr>
              <w:t>）</w:t>
            </w:r>
          </w:p>
        </w:tc>
      </w:tr>
      <w:tr w:rsidR="008E0FAB" w:rsidRPr="00AE0401" w:rsidTr="008556F8">
        <w:tc>
          <w:tcPr>
            <w:tcW w:w="1276" w:type="dxa"/>
          </w:tcPr>
          <w:p w:rsidR="008E0FAB" w:rsidRPr="00AE0401" w:rsidRDefault="008E0FAB" w:rsidP="008556F8">
            <w:pPr>
              <w:spacing w:line="320" w:lineRule="exact"/>
              <w:rPr>
                <w:rFonts w:ascii="Meiryo UI" w:eastAsia="Meiryo UI" w:hAnsi="Meiryo UI" w:cs="Meiryo UI"/>
                <w:sz w:val="24"/>
              </w:rPr>
            </w:pPr>
            <w:r w:rsidRPr="00AE0401">
              <w:rPr>
                <w:rFonts w:ascii="Meiryo UI" w:eastAsia="Meiryo UI" w:hAnsi="Meiryo UI" w:cs="Meiryo UI"/>
                <w:sz w:val="24"/>
              </w:rPr>
              <w:t>（</w:t>
            </w:r>
            <w:r w:rsidRPr="00AE0401">
              <w:rPr>
                <w:rFonts w:ascii="Meiryo UI" w:eastAsia="Meiryo UI" w:hAnsi="Meiryo UI" w:cs="Meiryo UI" w:hint="eastAsia"/>
                <w:sz w:val="24"/>
              </w:rPr>
              <w:t>継続）</w:t>
            </w:r>
          </w:p>
        </w:tc>
        <w:tc>
          <w:tcPr>
            <w:tcW w:w="7938" w:type="dxa"/>
          </w:tcPr>
          <w:p w:rsidR="00790DFF" w:rsidRPr="00AE0401" w:rsidRDefault="00076BCD" w:rsidP="00790DFF">
            <w:pPr>
              <w:spacing w:line="320" w:lineRule="exact"/>
              <w:ind w:left="240" w:hangingChars="100" w:hanging="240"/>
              <w:rPr>
                <w:rFonts w:ascii="Meiryo UI" w:eastAsia="Meiryo UI" w:hAnsi="Meiryo UI" w:cs="Meiryo UI"/>
                <w:sz w:val="24"/>
              </w:rPr>
            </w:pPr>
            <w:r w:rsidRPr="00AE0401">
              <w:rPr>
                <w:rFonts w:ascii="Meiryo UI" w:eastAsia="Meiryo UI" w:hAnsi="Meiryo UI" w:cs="Meiryo UI" w:hint="eastAsia"/>
                <w:sz w:val="24"/>
              </w:rPr>
              <w:t>グランドデザイン推進</w:t>
            </w:r>
          </w:p>
          <w:p w:rsidR="00790DFF" w:rsidRPr="00AE0401" w:rsidRDefault="00790DFF" w:rsidP="00790DFF">
            <w:pPr>
              <w:spacing w:line="320" w:lineRule="exact"/>
              <w:ind w:left="240" w:hangingChars="100" w:hanging="240"/>
              <w:rPr>
                <w:rFonts w:ascii="Meiryo UI" w:eastAsia="Meiryo UI" w:hAnsi="Meiryo UI" w:cs="Meiryo UI"/>
                <w:sz w:val="24"/>
              </w:rPr>
            </w:pPr>
            <w:r w:rsidRPr="00AE0401">
              <w:rPr>
                <w:rFonts w:ascii="Meiryo UI" w:eastAsia="Meiryo UI" w:hAnsi="Meiryo UI" w:cs="Meiryo UI" w:hint="eastAsia"/>
                <w:sz w:val="24"/>
              </w:rPr>
              <w:t>ニュータウン再生</w:t>
            </w:r>
          </w:p>
          <w:p w:rsidR="00790DFF" w:rsidRPr="00AE0401" w:rsidRDefault="00790DFF" w:rsidP="00790DFF">
            <w:pPr>
              <w:spacing w:line="320" w:lineRule="exact"/>
              <w:ind w:left="240" w:hangingChars="100" w:hanging="240"/>
              <w:rPr>
                <w:rFonts w:ascii="Meiryo UI" w:eastAsia="Meiryo UI" w:hAnsi="Meiryo UI" w:cs="Meiryo UI"/>
                <w:sz w:val="24"/>
              </w:rPr>
            </w:pPr>
            <w:r w:rsidRPr="00AE0401">
              <w:rPr>
                <w:rFonts w:ascii="Meiryo UI" w:eastAsia="Meiryo UI" w:hAnsi="Meiryo UI" w:cs="Meiryo UI" w:hint="eastAsia"/>
                <w:sz w:val="24"/>
              </w:rPr>
              <w:t>箕面北部丘陵整備（第３区域関連経費）</w:t>
            </w:r>
          </w:p>
          <w:p w:rsidR="008E0FAB" w:rsidRPr="00AE0401" w:rsidRDefault="00790DFF" w:rsidP="00AD541E">
            <w:pPr>
              <w:spacing w:line="320" w:lineRule="exact"/>
              <w:ind w:left="240" w:hangingChars="100" w:hanging="240"/>
              <w:rPr>
                <w:rFonts w:ascii="Meiryo UI" w:eastAsia="Meiryo UI" w:hAnsi="Meiryo UI" w:cs="Meiryo UI"/>
                <w:sz w:val="24"/>
              </w:rPr>
            </w:pPr>
            <w:r w:rsidRPr="00AE0401">
              <w:rPr>
                <w:rFonts w:ascii="Meiryo UI" w:eastAsia="Meiryo UI" w:hAnsi="Meiryo UI" w:cs="Meiryo UI" w:hint="eastAsia"/>
                <w:sz w:val="24"/>
              </w:rPr>
              <w:t>公共交通戦略推進（</w:t>
            </w:r>
            <w:r w:rsidR="00AD541E" w:rsidRPr="00AD541E">
              <w:rPr>
                <w:rFonts w:ascii="Meiryo UI" w:eastAsia="Meiryo UI" w:hAnsi="Meiryo UI" w:cs="Meiryo UI" w:hint="eastAsia"/>
                <w:sz w:val="24"/>
              </w:rPr>
              <w:t>なにわ筋線、</w:t>
            </w:r>
            <w:r w:rsidR="00D27250" w:rsidRPr="00AE0401">
              <w:rPr>
                <w:rFonts w:ascii="Meiryo UI" w:eastAsia="Meiryo UI" w:hAnsi="Meiryo UI" w:cs="Meiryo UI" w:hint="eastAsia"/>
                <w:sz w:val="24"/>
              </w:rPr>
              <w:t>北大阪急行延伸、</w:t>
            </w:r>
            <w:r w:rsidRPr="00AE0401">
              <w:rPr>
                <w:rFonts w:ascii="Meiryo UI" w:eastAsia="Meiryo UI" w:hAnsi="Meiryo UI" w:cs="Meiryo UI" w:hint="eastAsia"/>
                <w:sz w:val="24"/>
              </w:rPr>
              <w:t>大阪モノレール延伸）</w:t>
            </w:r>
          </w:p>
        </w:tc>
      </w:tr>
    </w:tbl>
    <w:p w:rsidR="00602E7D" w:rsidRPr="00AE0401" w:rsidRDefault="00602E7D" w:rsidP="00602E7D">
      <w:pPr>
        <w:tabs>
          <w:tab w:val="right" w:leader="middleDot" w:pos="8732"/>
        </w:tabs>
        <w:spacing w:line="360" w:lineRule="exact"/>
        <w:rPr>
          <w:rFonts w:ascii="Meiryo UI" w:eastAsia="Meiryo UI" w:hAnsi="Meiryo UI" w:cs="Meiryo UI"/>
          <w:sz w:val="26"/>
          <w:szCs w:val="26"/>
        </w:rPr>
      </w:pPr>
    </w:p>
    <w:p w:rsidR="00EE3FA4" w:rsidRPr="00AD541E" w:rsidRDefault="00EE3FA4" w:rsidP="00602E7D">
      <w:pPr>
        <w:tabs>
          <w:tab w:val="right" w:leader="middleDot" w:pos="8732"/>
        </w:tabs>
        <w:spacing w:line="360" w:lineRule="exact"/>
        <w:rPr>
          <w:rFonts w:ascii="Meiryo UI" w:eastAsia="Meiryo UI" w:hAnsi="Meiryo UI" w:cs="Meiryo UI"/>
          <w:sz w:val="26"/>
          <w:szCs w:val="26"/>
        </w:rPr>
      </w:pPr>
    </w:p>
    <w:p w:rsidR="00602E7D" w:rsidRPr="00AE0401" w:rsidRDefault="00602E7D" w:rsidP="00602E7D">
      <w:pPr>
        <w:tabs>
          <w:tab w:val="right" w:leader="middleDot" w:pos="8732"/>
        </w:tabs>
        <w:spacing w:line="360" w:lineRule="exact"/>
        <w:rPr>
          <w:rFonts w:ascii="Meiryo UI" w:eastAsia="Meiryo UI" w:hAnsi="Meiryo UI" w:cs="Meiryo UI"/>
          <w:b/>
          <w:sz w:val="26"/>
          <w:szCs w:val="26"/>
        </w:rPr>
      </w:pPr>
      <w:r w:rsidRPr="00AE0401">
        <w:rPr>
          <w:rFonts w:ascii="Meiryo UI" w:eastAsia="Meiryo UI" w:hAnsi="Meiryo UI" w:cs="Meiryo UI" w:hint="eastAsia"/>
          <w:b/>
          <w:sz w:val="26"/>
          <w:szCs w:val="26"/>
        </w:rPr>
        <w:t>●都市魅力創造</w:t>
      </w:r>
    </w:p>
    <w:p w:rsidR="00602E7D" w:rsidRPr="00AE0401" w:rsidRDefault="00602E7D" w:rsidP="00602E7D">
      <w:pPr>
        <w:tabs>
          <w:tab w:val="right" w:leader="middleDot" w:pos="8732"/>
        </w:tabs>
        <w:spacing w:line="360" w:lineRule="exact"/>
        <w:ind w:firstLineChars="100" w:firstLine="260"/>
        <w:rPr>
          <w:rFonts w:ascii="Meiryo UI" w:eastAsia="Meiryo UI" w:hAnsi="Meiryo UI" w:cs="Meiryo UI"/>
          <w:sz w:val="26"/>
          <w:szCs w:val="26"/>
        </w:rPr>
      </w:pPr>
      <w:r w:rsidRPr="00AE0401">
        <w:rPr>
          <w:rFonts w:ascii="Meiryo UI" w:eastAsia="Meiryo UI" w:hAnsi="Meiryo UI" w:cs="Meiryo UI" w:hint="eastAsia"/>
          <w:sz w:val="26"/>
          <w:szCs w:val="26"/>
        </w:rPr>
        <w:t>「大阪都市魅力創造戦略」に基づき、「民が主役、行政はサポート役」との基本的な考え方のもと、2015年シンボルイヤーを、2020年の東京オリンピック・パラリンピックに向けたキックオフの年としても位置付け、オール大阪で都市魅力を高め・発信する取組みを集中的に実施する</w:t>
      </w:r>
      <w:r w:rsidR="00D27250" w:rsidRPr="00AE0401">
        <w:rPr>
          <w:rFonts w:ascii="Meiryo UI" w:eastAsia="Meiryo UI" w:hAnsi="Meiryo UI" w:cs="Meiryo UI" w:hint="eastAsia"/>
          <w:sz w:val="26"/>
          <w:szCs w:val="26"/>
        </w:rPr>
        <w:t>とともに、集客促進を図る</w:t>
      </w:r>
      <w:r w:rsidRPr="00AE0401">
        <w:rPr>
          <w:rFonts w:ascii="Meiryo UI" w:eastAsia="Meiryo UI" w:hAnsi="Meiryo UI" w:cs="Meiryo UI" w:hint="eastAsia"/>
          <w:sz w:val="26"/>
          <w:szCs w:val="26"/>
        </w:rPr>
        <w:t>。</w:t>
      </w:r>
    </w:p>
    <w:p w:rsidR="001D7E83" w:rsidRPr="00AE0401" w:rsidRDefault="00285253" w:rsidP="001D7E83">
      <w:pPr>
        <w:tabs>
          <w:tab w:val="right" w:leader="middleDot" w:pos="8732"/>
        </w:tabs>
        <w:spacing w:line="360" w:lineRule="exact"/>
        <w:ind w:firstLineChars="100" w:firstLine="260"/>
        <w:rPr>
          <w:rFonts w:ascii="Meiryo UI" w:eastAsia="Meiryo UI" w:hAnsi="Meiryo UI" w:cs="Meiryo UI"/>
          <w:sz w:val="26"/>
          <w:szCs w:val="26"/>
        </w:rPr>
      </w:pPr>
      <w:r w:rsidRPr="00AE0401">
        <w:rPr>
          <w:rFonts w:ascii="Meiryo UI" w:eastAsia="Meiryo UI" w:hAnsi="Meiryo UI" w:cs="Meiryo UI" w:hint="eastAsia"/>
          <w:sz w:val="26"/>
          <w:szCs w:val="26"/>
        </w:rPr>
        <w:t>国の</w:t>
      </w:r>
      <w:r w:rsidR="00602E7D" w:rsidRPr="00AE0401">
        <w:rPr>
          <w:rFonts w:ascii="Meiryo UI" w:eastAsia="Meiryo UI" w:hAnsi="Meiryo UI" w:cs="Meiryo UI" w:hint="eastAsia"/>
          <w:sz w:val="26"/>
          <w:szCs w:val="26"/>
        </w:rPr>
        <w:t>状況を</w:t>
      </w:r>
      <w:r w:rsidR="00D27250" w:rsidRPr="00AE0401">
        <w:rPr>
          <w:rFonts w:ascii="Meiryo UI" w:eastAsia="Meiryo UI" w:hAnsi="Meiryo UI" w:cs="Meiryo UI" w:hint="eastAsia"/>
          <w:sz w:val="26"/>
          <w:szCs w:val="26"/>
        </w:rPr>
        <w:t>踏まえ</w:t>
      </w:r>
      <w:r w:rsidR="00602E7D" w:rsidRPr="00AE0401">
        <w:rPr>
          <w:rFonts w:ascii="Meiryo UI" w:eastAsia="Meiryo UI" w:hAnsi="Meiryo UI" w:cs="Meiryo UI" w:hint="eastAsia"/>
          <w:sz w:val="26"/>
          <w:szCs w:val="26"/>
        </w:rPr>
        <w:t>つつ、夢洲を軸とした大阪市内ベイエリアにおける世界最高水準のエンターテイメント、MICEなど様々な機能を持つ「統合型リゾート（IR）」の立地に向けた取組みを進める。</w:t>
      </w:r>
      <w:r w:rsidR="00A8444F" w:rsidRPr="00AE0401">
        <w:rPr>
          <w:rFonts w:ascii="Meiryo UI" w:eastAsia="Meiryo UI" w:hAnsi="Meiryo UI" w:cs="Meiryo UI" w:hint="eastAsia"/>
          <w:sz w:val="26"/>
          <w:szCs w:val="26"/>
        </w:rPr>
        <w:t>また、</w:t>
      </w:r>
      <w:r w:rsidR="008F04FD" w:rsidRPr="00AE0401">
        <w:rPr>
          <w:rFonts w:ascii="Meiryo UI" w:eastAsia="Meiryo UI" w:hAnsi="Meiryo UI" w:cs="Meiryo UI" w:hint="eastAsia"/>
          <w:sz w:val="26"/>
          <w:szCs w:val="26"/>
        </w:rPr>
        <w:t>国際博覧会の大阪誘致の可能性について検討する。</w:t>
      </w:r>
    </w:p>
    <w:p w:rsidR="00602E7D" w:rsidRPr="00AE0401" w:rsidRDefault="00602E7D" w:rsidP="001D7E83">
      <w:pPr>
        <w:tabs>
          <w:tab w:val="right" w:leader="middleDot" w:pos="8732"/>
        </w:tabs>
        <w:spacing w:line="360" w:lineRule="exact"/>
        <w:ind w:firstLineChars="100" w:firstLine="260"/>
        <w:rPr>
          <w:rFonts w:ascii="Meiryo UI" w:eastAsia="Meiryo UI" w:hAnsi="Meiryo UI" w:cs="Meiryo UI"/>
          <w:sz w:val="26"/>
          <w:szCs w:val="26"/>
        </w:rPr>
      </w:pPr>
      <w:r w:rsidRPr="00AE0401">
        <w:rPr>
          <w:rFonts w:ascii="Meiryo UI" w:eastAsia="Meiryo UI" w:hAnsi="Meiryo UI" w:cs="Meiryo UI" w:hint="eastAsia"/>
          <w:sz w:val="26"/>
          <w:szCs w:val="26"/>
        </w:rPr>
        <w:t>加えて、「みどりの風を感じる大都市・大阪」の実現に向け、企業・住民が主体となったみどりの創出支援に引き続き取り組む。</w:t>
      </w:r>
    </w:p>
    <w:p w:rsidR="00AB4CCB" w:rsidRPr="00AE0401" w:rsidRDefault="00AB4CCB" w:rsidP="00AB4CCB">
      <w:pPr>
        <w:tabs>
          <w:tab w:val="right" w:leader="middleDot" w:pos="8732"/>
        </w:tabs>
        <w:spacing w:line="360" w:lineRule="exact"/>
        <w:rPr>
          <w:rFonts w:ascii="Meiryo UI" w:eastAsia="Meiryo UI" w:hAnsi="Meiryo UI" w:cs="Meiryo UI"/>
          <w:sz w:val="26"/>
          <w:szCs w:val="26"/>
        </w:rPr>
      </w:pPr>
    </w:p>
    <w:p w:rsidR="00AB4CCB" w:rsidRPr="00AE0401" w:rsidRDefault="00AB4CCB" w:rsidP="00AB4CCB">
      <w:pPr>
        <w:spacing w:line="320" w:lineRule="exact"/>
        <w:rPr>
          <w:rFonts w:ascii="Meiryo UI" w:eastAsia="Meiryo UI" w:hAnsi="Meiryo UI" w:cs="Meiryo UI"/>
          <w:sz w:val="24"/>
        </w:rPr>
      </w:pPr>
      <w:r w:rsidRPr="00AE0401">
        <w:rPr>
          <w:rFonts w:ascii="Meiryo UI" w:eastAsia="Meiryo UI" w:hAnsi="Meiryo UI" w:cs="Meiryo UI" w:hint="eastAsia"/>
          <w:sz w:val="24"/>
        </w:rPr>
        <w:t>（知事重点事業）</w:t>
      </w:r>
    </w:p>
    <w:tbl>
      <w:tblPr>
        <w:tblStyle w:val="a7"/>
        <w:tblW w:w="0" w:type="auto"/>
        <w:tblInd w:w="392" w:type="dxa"/>
        <w:tblLook w:val="04A0" w:firstRow="1" w:lastRow="0" w:firstColumn="1" w:lastColumn="0" w:noHBand="0" w:noVBand="1"/>
      </w:tblPr>
      <w:tblGrid>
        <w:gridCol w:w="1276"/>
        <w:gridCol w:w="7938"/>
      </w:tblGrid>
      <w:tr w:rsidR="00A97038" w:rsidRPr="00AE0401" w:rsidTr="008556F8">
        <w:tc>
          <w:tcPr>
            <w:tcW w:w="1276" w:type="dxa"/>
          </w:tcPr>
          <w:p w:rsidR="008E0FAB" w:rsidRPr="00AE0401" w:rsidRDefault="008E0FAB" w:rsidP="008556F8">
            <w:pPr>
              <w:spacing w:line="320" w:lineRule="exact"/>
              <w:rPr>
                <w:rFonts w:ascii="Meiryo UI" w:eastAsia="Meiryo UI" w:hAnsi="Meiryo UI" w:cs="Meiryo UI"/>
                <w:sz w:val="24"/>
              </w:rPr>
            </w:pPr>
            <w:r w:rsidRPr="00AE0401">
              <w:rPr>
                <w:rFonts w:ascii="Meiryo UI" w:eastAsia="Meiryo UI" w:hAnsi="Meiryo UI" w:cs="Meiryo UI"/>
                <w:sz w:val="24"/>
              </w:rPr>
              <w:t>（</w:t>
            </w:r>
            <w:r w:rsidRPr="00AE0401">
              <w:rPr>
                <w:rFonts w:ascii="Meiryo UI" w:eastAsia="Meiryo UI" w:hAnsi="Meiryo UI" w:cs="Meiryo UI" w:hint="eastAsia"/>
                <w:sz w:val="24"/>
              </w:rPr>
              <w:t>新規）</w:t>
            </w:r>
          </w:p>
        </w:tc>
        <w:tc>
          <w:tcPr>
            <w:tcW w:w="7938" w:type="dxa"/>
          </w:tcPr>
          <w:p w:rsidR="00F50BDF" w:rsidRPr="00AE0401" w:rsidRDefault="00F50BDF" w:rsidP="00F50BDF">
            <w:pPr>
              <w:spacing w:line="320" w:lineRule="exact"/>
              <w:rPr>
                <w:rFonts w:ascii="Meiryo UI" w:eastAsia="Meiryo UI" w:hAnsi="Meiryo UI" w:cs="Meiryo UI"/>
                <w:sz w:val="24"/>
              </w:rPr>
            </w:pPr>
            <w:r w:rsidRPr="00AE0401">
              <w:rPr>
                <w:rFonts w:ascii="Meiryo UI" w:eastAsia="Meiryo UI" w:hAnsi="Meiryo UI" w:cs="Meiryo UI" w:hint="eastAsia"/>
                <w:sz w:val="24"/>
              </w:rPr>
              <w:t>大坂の陣400年天下一祭推進</w:t>
            </w:r>
            <w:r w:rsidR="00417061" w:rsidRPr="00AE0401">
              <w:rPr>
                <w:rFonts w:ascii="Meiryo UI" w:eastAsia="Meiryo UI" w:hAnsi="Meiryo UI" w:cs="Meiryo UI" w:hint="eastAsia"/>
                <w:sz w:val="24"/>
              </w:rPr>
              <w:t>（＊）</w:t>
            </w:r>
          </w:p>
          <w:p w:rsidR="00F50BDF" w:rsidRPr="00AE0401" w:rsidRDefault="00F50BDF" w:rsidP="00F50BDF">
            <w:pPr>
              <w:spacing w:line="320" w:lineRule="exact"/>
              <w:rPr>
                <w:rFonts w:ascii="Meiryo UI" w:eastAsia="Meiryo UI" w:hAnsi="Meiryo UI" w:cs="Meiryo UI"/>
                <w:sz w:val="24"/>
              </w:rPr>
            </w:pPr>
            <w:r w:rsidRPr="00AE0401">
              <w:rPr>
                <w:rFonts w:ascii="Meiryo UI" w:eastAsia="Meiryo UI" w:hAnsi="Meiryo UI" w:cs="Meiryo UI" w:hint="eastAsia"/>
                <w:sz w:val="24"/>
              </w:rPr>
              <w:lastRenderedPageBreak/>
              <w:t>水辺活性化（水都大阪2015開催事業）</w:t>
            </w:r>
            <w:r w:rsidR="00417061" w:rsidRPr="00AE0401">
              <w:rPr>
                <w:rFonts w:ascii="Meiryo UI" w:eastAsia="Meiryo UI" w:hAnsi="Meiryo UI" w:cs="Meiryo UI" w:hint="eastAsia"/>
                <w:sz w:val="24"/>
              </w:rPr>
              <w:t>（＊）</w:t>
            </w:r>
          </w:p>
          <w:p w:rsidR="00F50BDF" w:rsidRPr="00AE0401" w:rsidRDefault="00F50BDF" w:rsidP="00F50BDF">
            <w:pPr>
              <w:spacing w:line="320" w:lineRule="exact"/>
              <w:rPr>
                <w:rFonts w:ascii="Meiryo UI" w:eastAsia="Meiryo UI" w:hAnsi="Meiryo UI" w:cs="Meiryo UI"/>
                <w:sz w:val="24"/>
              </w:rPr>
            </w:pPr>
            <w:r w:rsidRPr="00AE0401">
              <w:rPr>
                <w:rFonts w:ascii="Meiryo UI" w:eastAsia="Meiryo UI" w:hAnsi="Meiryo UI" w:cs="Meiryo UI" w:hint="eastAsia"/>
                <w:sz w:val="24"/>
              </w:rPr>
              <w:t>文化魅力育成プロジェクト</w:t>
            </w:r>
          </w:p>
          <w:p w:rsidR="00F50BDF" w:rsidRPr="00AE0401" w:rsidRDefault="00F50BDF" w:rsidP="00F50BDF">
            <w:pPr>
              <w:spacing w:line="320" w:lineRule="exact"/>
              <w:rPr>
                <w:rFonts w:ascii="Meiryo UI" w:eastAsia="Meiryo UI" w:hAnsi="Meiryo UI" w:cs="Meiryo UI"/>
                <w:sz w:val="24"/>
              </w:rPr>
            </w:pPr>
            <w:r w:rsidRPr="00AE0401">
              <w:rPr>
                <w:rFonts w:ascii="Meiryo UI" w:eastAsia="Meiryo UI" w:hAnsi="Meiryo UI" w:cs="Meiryo UI" w:hint="eastAsia"/>
                <w:sz w:val="24"/>
              </w:rPr>
              <w:t>大阪都市魅力創造プロジェクト</w:t>
            </w:r>
          </w:p>
          <w:p w:rsidR="008E0FAB" w:rsidRPr="00AE0401" w:rsidRDefault="008F04FD"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国際博覧会の大阪開催の検討</w:t>
            </w:r>
          </w:p>
        </w:tc>
      </w:tr>
      <w:tr w:rsidR="008E0FAB" w:rsidRPr="00AE0401" w:rsidTr="008556F8">
        <w:tc>
          <w:tcPr>
            <w:tcW w:w="1276" w:type="dxa"/>
          </w:tcPr>
          <w:p w:rsidR="008E0FAB" w:rsidRPr="00AE0401" w:rsidRDefault="008E0FAB" w:rsidP="008556F8">
            <w:pPr>
              <w:spacing w:line="320" w:lineRule="exact"/>
              <w:rPr>
                <w:rFonts w:ascii="Meiryo UI" w:eastAsia="Meiryo UI" w:hAnsi="Meiryo UI" w:cs="Meiryo UI"/>
                <w:sz w:val="24"/>
              </w:rPr>
            </w:pPr>
            <w:r w:rsidRPr="00AE0401">
              <w:rPr>
                <w:rFonts w:ascii="Meiryo UI" w:eastAsia="Meiryo UI" w:hAnsi="Meiryo UI" w:cs="Meiryo UI"/>
                <w:sz w:val="24"/>
              </w:rPr>
              <w:lastRenderedPageBreak/>
              <w:t>（</w:t>
            </w:r>
            <w:r w:rsidRPr="00AE0401">
              <w:rPr>
                <w:rFonts w:ascii="Meiryo UI" w:eastAsia="Meiryo UI" w:hAnsi="Meiryo UI" w:cs="Meiryo UI" w:hint="eastAsia"/>
                <w:sz w:val="24"/>
              </w:rPr>
              <w:t>継続）</w:t>
            </w:r>
          </w:p>
        </w:tc>
        <w:tc>
          <w:tcPr>
            <w:tcW w:w="7938" w:type="dxa"/>
          </w:tcPr>
          <w:p w:rsidR="00F50BDF" w:rsidRPr="00AE0401" w:rsidRDefault="00F50BDF" w:rsidP="00F50BDF">
            <w:pPr>
              <w:spacing w:line="320" w:lineRule="exact"/>
              <w:rPr>
                <w:rFonts w:ascii="Meiryo UI" w:eastAsia="Meiryo UI" w:hAnsi="Meiryo UI" w:cs="Meiryo UI"/>
                <w:sz w:val="24"/>
              </w:rPr>
            </w:pPr>
            <w:r w:rsidRPr="00AE0401">
              <w:rPr>
                <w:rFonts w:ascii="Meiryo UI" w:eastAsia="Meiryo UI" w:hAnsi="Meiryo UI" w:cs="Meiryo UI" w:hint="eastAsia"/>
                <w:sz w:val="24"/>
              </w:rPr>
              <w:t>大阪アーツカウンシル運営</w:t>
            </w:r>
          </w:p>
          <w:p w:rsidR="00F50BDF" w:rsidRPr="00AE0401" w:rsidRDefault="00F50BDF" w:rsidP="00F50BDF">
            <w:pPr>
              <w:spacing w:line="320" w:lineRule="exact"/>
              <w:rPr>
                <w:rFonts w:ascii="Meiryo UI" w:eastAsia="Meiryo UI" w:hAnsi="Meiryo UI" w:cs="Meiryo UI"/>
                <w:sz w:val="24"/>
              </w:rPr>
            </w:pPr>
            <w:r w:rsidRPr="00AE0401">
              <w:rPr>
                <w:rFonts w:ascii="Meiryo UI" w:eastAsia="Meiryo UI" w:hAnsi="Meiryo UI" w:cs="Meiryo UI" w:hint="eastAsia"/>
                <w:sz w:val="24"/>
              </w:rPr>
              <w:t>水と光とみどりのまちづくり推進</w:t>
            </w:r>
          </w:p>
          <w:p w:rsidR="00F50BDF" w:rsidRPr="00AE0401" w:rsidRDefault="00076BCD" w:rsidP="00F50BDF">
            <w:pPr>
              <w:spacing w:line="320" w:lineRule="exact"/>
              <w:rPr>
                <w:rFonts w:ascii="Meiryo UI" w:eastAsia="Meiryo UI" w:hAnsi="Meiryo UI" w:cs="Meiryo UI"/>
                <w:sz w:val="24"/>
              </w:rPr>
            </w:pPr>
            <w:r w:rsidRPr="00AE0401">
              <w:rPr>
                <w:rFonts w:ascii="Meiryo UI" w:eastAsia="Meiryo UI" w:hAnsi="Meiryo UI" w:cs="Meiryo UI" w:hint="eastAsia"/>
                <w:sz w:val="24"/>
              </w:rPr>
              <w:t>大阪観光局運営</w:t>
            </w:r>
          </w:p>
          <w:p w:rsidR="00F50BDF" w:rsidRPr="00AE0401" w:rsidRDefault="00F50BDF" w:rsidP="00F50BDF">
            <w:pPr>
              <w:spacing w:line="320" w:lineRule="exact"/>
              <w:rPr>
                <w:rFonts w:ascii="Meiryo UI" w:eastAsia="Meiryo UI" w:hAnsi="Meiryo UI" w:cs="Meiryo UI"/>
                <w:sz w:val="24"/>
              </w:rPr>
            </w:pPr>
            <w:r w:rsidRPr="00AE0401">
              <w:rPr>
                <w:rFonts w:ascii="Meiryo UI" w:eastAsia="Meiryo UI" w:hAnsi="Meiryo UI" w:cs="Meiryo UI" w:hint="eastAsia"/>
                <w:sz w:val="24"/>
              </w:rPr>
              <w:t>百舌鳥･古市古墳群世界文化遺産登録推進</w:t>
            </w:r>
          </w:p>
          <w:p w:rsidR="00F50BDF" w:rsidRPr="00AE0401" w:rsidRDefault="00F50BDF" w:rsidP="00F50BDF">
            <w:pPr>
              <w:spacing w:line="320" w:lineRule="exact"/>
              <w:rPr>
                <w:rFonts w:ascii="Meiryo UI" w:eastAsia="Meiryo UI" w:hAnsi="Meiryo UI" w:cs="Meiryo UI"/>
                <w:sz w:val="24"/>
              </w:rPr>
            </w:pPr>
            <w:r w:rsidRPr="00AE0401">
              <w:rPr>
                <w:rFonts w:ascii="Meiryo UI" w:eastAsia="Meiryo UI" w:hAnsi="Meiryo UI" w:cs="Meiryo UI" w:hint="eastAsia"/>
                <w:sz w:val="24"/>
              </w:rPr>
              <w:t>統合型ﾘｿﾞｰﾄ(IR)の大阪立地</w:t>
            </w:r>
            <w:r w:rsidR="00D73B5E" w:rsidRPr="00AE0401">
              <w:rPr>
                <w:rFonts w:ascii="Meiryo UI" w:eastAsia="Meiryo UI" w:hAnsi="Meiryo UI" w:cs="Meiryo UI" w:hint="eastAsia"/>
                <w:sz w:val="24"/>
              </w:rPr>
              <w:t>プロモーション</w:t>
            </w:r>
            <w:r w:rsidRPr="00AE0401">
              <w:rPr>
                <w:rFonts w:ascii="Meiryo UI" w:eastAsia="Meiryo UI" w:hAnsi="Meiryo UI" w:cs="Meiryo UI" w:hint="eastAsia"/>
                <w:sz w:val="24"/>
              </w:rPr>
              <w:t>推進</w:t>
            </w:r>
          </w:p>
          <w:p w:rsidR="008E0FAB" w:rsidRPr="00AE0401" w:rsidRDefault="00285253" w:rsidP="008556F8">
            <w:pPr>
              <w:spacing w:line="320" w:lineRule="exact"/>
              <w:rPr>
                <w:rFonts w:ascii="Meiryo UI" w:eastAsia="Meiryo UI" w:hAnsi="Meiryo UI" w:cs="Meiryo UI"/>
                <w:sz w:val="24"/>
              </w:rPr>
            </w:pPr>
            <w:r w:rsidRPr="00AE0401">
              <w:rPr>
                <w:rFonts w:ascii="Meiryo UI" w:eastAsia="Meiryo UI" w:hAnsi="Meiryo UI" w:cs="Meiryo UI" w:hint="eastAsia"/>
                <w:sz w:val="24"/>
              </w:rPr>
              <w:t>企業・府民とつくるグリーンストリート支援</w:t>
            </w:r>
          </w:p>
        </w:tc>
      </w:tr>
    </w:tbl>
    <w:p w:rsidR="00002298" w:rsidRPr="00AE0401" w:rsidRDefault="00BE3902" w:rsidP="00914805">
      <w:pPr>
        <w:tabs>
          <w:tab w:val="right" w:leader="middleDot" w:pos="8732"/>
        </w:tabs>
        <w:spacing w:line="360" w:lineRule="exact"/>
        <w:rPr>
          <w:rFonts w:ascii="Meiryo UI" w:eastAsia="Meiryo UI" w:hAnsi="Meiryo UI" w:cs="Meiryo UI"/>
          <w:sz w:val="26"/>
          <w:szCs w:val="26"/>
        </w:rPr>
      </w:pPr>
      <w:r w:rsidRPr="00AE040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2398E78F" wp14:editId="3BF82EE4">
                <wp:simplePos x="0" y="0"/>
                <wp:positionH relativeFrom="column">
                  <wp:posOffset>211455</wp:posOffset>
                </wp:positionH>
                <wp:positionV relativeFrom="paragraph">
                  <wp:posOffset>211617</wp:posOffset>
                </wp:positionV>
                <wp:extent cx="5800725" cy="861060"/>
                <wp:effectExtent l="0" t="0" r="28575"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861060"/>
                        </a:xfrm>
                        <a:prstGeom prst="rect">
                          <a:avLst/>
                        </a:prstGeom>
                        <a:solidFill>
                          <a:srgbClr val="FFFFFF"/>
                        </a:solidFill>
                        <a:ln w="9525">
                          <a:solidFill>
                            <a:srgbClr val="000000"/>
                          </a:solidFill>
                          <a:prstDash val="sysDot"/>
                          <a:miter lim="800000"/>
                          <a:headEnd/>
                          <a:tailEnd/>
                        </a:ln>
                      </wps:spPr>
                      <wps:txbx>
                        <w:txbxContent>
                          <w:p w:rsidR="008E0FAB" w:rsidRPr="00A97038" w:rsidRDefault="008E0FAB" w:rsidP="008E0FAB">
                            <w:pPr>
                              <w:rPr>
                                <w:rFonts w:ascii="Meiryo UI" w:eastAsia="Meiryo UI" w:hAnsi="Meiryo UI" w:cs="Meiryo UI"/>
                              </w:rPr>
                            </w:pPr>
                            <w:r w:rsidRPr="00A97038">
                              <w:rPr>
                                <w:rFonts w:ascii="Meiryo UI" w:eastAsia="Meiryo UI" w:hAnsi="Meiryo UI" w:cs="Meiryo UI" w:hint="eastAsia"/>
                              </w:rPr>
                              <w:t>※（新規）：27年度から知事重点事業に位置付ける事業</w:t>
                            </w:r>
                          </w:p>
                          <w:p w:rsidR="008E0FAB" w:rsidRPr="00AE0401" w:rsidRDefault="008E0FAB" w:rsidP="008E0FAB">
                            <w:pPr>
                              <w:ind w:firstLineChars="100" w:firstLine="210"/>
                              <w:rPr>
                                <w:rFonts w:ascii="Meiryo UI" w:eastAsia="Meiryo UI" w:hAnsi="Meiryo UI" w:cs="Meiryo UI"/>
                              </w:rPr>
                            </w:pPr>
                            <w:r w:rsidRPr="00AE0401">
                              <w:rPr>
                                <w:rFonts w:ascii="Meiryo UI" w:eastAsia="Meiryo UI" w:hAnsi="Meiryo UI" w:cs="Meiryo UI" w:hint="eastAsia"/>
                              </w:rPr>
                              <w:t>（継続）：引き続き知事重点事業に位置付ける事業</w:t>
                            </w:r>
                          </w:p>
                          <w:p w:rsidR="0022241A" w:rsidRPr="00AE0401" w:rsidRDefault="0022241A" w:rsidP="001D7E83">
                            <w:pPr>
                              <w:ind w:firstLineChars="100" w:firstLine="210"/>
                              <w:rPr>
                                <w:rFonts w:ascii="Meiryo UI" w:eastAsia="Meiryo UI" w:hAnsi="Meiryo UI" w:cs="Meiryo UI"/>
                              </w:rPr>
                            </w:pPr>
                            <w:r w:rsidRPr="00AE0401">
                              <w:rPr>
                                <w:rFonts w:ascii="Meiryo UI" w:eastAsia="Meiryo UI" w:hAnsi="Meiryo UI" w:cs="Meiryo UI" w:hint="eastAsia"/>
                              </w:rPr>
                              <w:t xml:space="preserve">　</w:t>
                            </w:r>
                            <w:r w:rsidR="001D7E83" w:rsidRPr="00AE0401">
                              <w:rPr>
                                <w:rFonts w:ascii="Meiryo UI" w:eastAsia="Meiryo UI" w:hAnsi="Meiryo UI" w:cs="Meiryo UI" w:hint="eastAsia"/>
                              </w:rPr>
                              <w:t xml:space="preserve">＊　　　</w:t>
                            </w:r>
                            <w:r w:rsidRPr="00AE0401">
                              <w:rPr>
                                <w:rFonts w:ascii="Meiryo UI" w:eastAsia="Meiryo UI" w:hAnsi="Meiryo UI" w:cs="Meiryo UI" w:hint="eastAsia"/>
                              </w:rPr>
                              <w:t xml:space="preserve"> ：平成26</w:t>
                            </w:r>
                            <w:r w:rsidR="009B6327" w:rsidRPr="00AE0401">
                              <w:rPr>
                                <w:rFonts w:ascii="Meiryo UI" w:eastAsia="Meiryo UI" w:hAnsi="Meiryo UI" w:cs="Meiryo UI" w:hint="eastAsia"/>
                              </w:rPr>
                              <w:t>年度</w:t>
                            </w:r>
                            <w:r w:rsidR="00D27250" w:rsidRPr="00AE0401">
                              <w:rPr>
                                <w:rFonts w:ascii="Meiryo UI" w:eastAsia="Meiryo UI" w:hAnsi="Meiryo UI" w:cs="Meiryo UI" w:hint="eastAsia"/>
                              </w:rPr>
                              <w:t>追加</w:t>
                            </w:r>
                            <w:r w:rsidR="009B6327" w:rsidRPr="00AE0401">
                              <w:rPr>
                                <w:rFonts w:ascii="Meiryo UI" w:eastAsia="Meiryo UI" w:hAnsi="Meiryo UI" w:cs="Meiryo UI" w:hint="eastAsia"/>
                              </w:rPr>
                              <w:t>補正予算において措置予定の</w:t>
                            </w:r>
                            <w:r w:rsidRPr="00AE0401">
                              <w:rPr>
                                <w:rFonts w:ascii="Meiryo UI" w:eastAsia="Meiryo UI" w:hAnsi="Meiryo UI" w:cs="Meiryo UI" w:hint="eastAsia"/>
                              </w:rPr>
                              <w:t>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16.65pt;margin-top:16.65pt;width:456.75pt;height:6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">
                <v:stroke dashstyle="1 1"/>
                <v:textbox inset="5.85pt,.7pt,5.85pt,.7pt">
                  <w:txbxContent>
                    <w:p w:rsidR="008E0FAB" w:rsidRPr="00A97038" w:rsidRDefault="008E0FAB" w:rsidP="008E0FAB">
                      <w:pPr>
                        <w:rPr>
                          <w:rFonts w:ascii="Meiryo UI" w:eastAsia="Meiryo UI" w:hAnsi="Meiryo UI" w:cs="Meiryo UI"/>
                        </w:rPr>
                      </w:pPr>
                      <w:r w:rsidRPr="00A97038">
                        <w:rPr>
                          <w:rFonts w:ascii="Meiryo UI" w:eastAsia="Meiryo UI" w:hAnsi="Meiryo UI" w:cs="Meiryo UI" w:hint="eastAsia"/>
                        </w:rPr>
                        <w:t>※（新規）：27年度から知事重点事業に位置付ける事業</w:t>
                      </w:r>
                    </w:p>
                    <w:p w:rsidR="008E0FAB" w:rsidRPr="00AE0401" w:rsidRDefault="008E0FAB" w:rsidP="008E0FAB">
                      <w:pPr>
                        <w:ind w:firstLineChars="100" w:firstLine="210"/>
                        <w:rPr>
                          <w:rFonts w:ascii="Meiryo UI" w:eastAsia="Meiryo UI" w:hAnsi="Meiryo UI" w:cs="Meiryo UI"/>
                        </w:rPr>
                      </w:pPr>
                      <w:r w:rsidRPr="00AE0401">
                        <w:rPr>
                          <w:rFonts w:ascii="Meiryo UI" w:eastAsia="Meiryo UI" w:hAnsi="Meiryo UI" w:cs="Meiryo UI" w:hint="eastAsia"/>
                        </w:rPr>
                        <w:t>（継続）：引き続き知事重点事業に位置付ける事業</w:t>
                      </w:r>
                    </w:p>
                    <w:p w:rsidR="0022241A" w:rsidRPr="00AE0401" w:rsidRDefault="0022241A" w:rsidP="001D7E83">
                      <w:pPr>
                        <w:ind w:firstLineChars="100" w:firstLine="210"/>
                        <w:rPr>
                          <w:rFonts w:ascii="Meiryo UI" w:eastAsia="Meiryo UI" w:hAnsi="Meiryo UI" w:cs="Meiryo UI"/>
                        </w:rPr>
                      </w:pPr>
                      <w:r w:rsidRPr="00AE0401">
                        <w:rPr>
                          <w:rFonts w:ascii="Meiryo UI" w:eastAsia="Meiryo UI" w:hAnsi="Meiryo UI" w:cs="Meiryo UI" w:hint="eastAsia"/>
                        </w:rPr>
                        <w:t xml:space="preserve">　</w:t>
                      </w:r>
                      <w:r w:rsidR="001D7E83" w:rsidRPr="00AE0401">
                        <w:rPr>
                          <w:rFonts w:ascii="Meiryo UI" w:eastAsia="Meiryo UI" w:hAnsi="Meiryo UI" w:cs="Meiryo UI" w:hint="eastAsia"/>
                        </w:rPr>
                        <w:t xml:space="preserve">＊　　　</w:t>
                      </w:r>
                      <w:r w:rsidRPr="00AE0401">
                        <w:rPr>
                          <w:rFonts w:ascii="Meiryo UI" w:eastAsia="Meiryo UI" w:hAnsi="Meiryo UI" w:cs="Meiryo UI" w:hint="eastAsia"/>
                        </w:rPr>
                        <w:t xml:space="preserve"> ：平成26</w:t>
                      </w:r>
                      <w:r w:rsidR="009B6327" w:rsidRPr="00AE0401">
                        <w:rPr>
                          <w:rFonts w:ascii="Meiryo UI" w:eastAsia="Meiryo UI" w:hAnsi="Meiryo UI" w:cs="Meiryo UI" w:hint="eastAsia"/>
                        </w:rPr>
                        <w:t>年度</w:t>
                      </w:r>
                      <w:r w:rsidR="00D27250" w:rsidRPr="00AE0401">
                        <w:rPr>
                          <w:rFonts w:ascii="Meiryo UI" w:eastAsia="Meiryo UI" w:hAnsi="Meiryo UI" w:cs="Meiryo UI" w:hint="eastAsia"/>
                        </w:rPr>
                        <w:t>追加</w:t>
                      </w:r>
                      <w:r w:rsidR="009B6327" w:rsidRPr="00AE0401">
                        <w:rPr>
                          <w:rFonts w:ascii="Meiryo UI" w:eastAsia="Meiryo UI" w:hAnsi="Meiryo UI" w:cs="Meiryo UI" w:hint="eastAsia"/>
                        </w:rPr>
                        <w:t>補正予算において措置予定の</w:t>
                      </w:r>
                      <w:r w:rsidRPr="00AE0401">
                        <w:rPr>
                          <w:rFonts w:ascii="Meiryo UI" w:eastAsia="Meiryo UI" w:hAnsi="Meiryo UI" w:cs="Meiryo UI" w:hint="eastAsia"/>
                        </w:rPr>
                        <w:t>事業</w:t>
                      </w:r>
                    </w:p>
                  </w:txbxContent>
                </v:textbox>
              </v:rect>
            </w:pict>
          </mc:Fallback>
        </mc:AlternateContent>
      </w:r>
    </w:p>
    <w:p w:rsidR="00CF3F78" w:rsidRDefault="00CF3F78" w:rsidP="00914805">
      <w:pPr>
        <w:tabs>
          <w:tab w:val="right" w:leader="middleDot" w:pos="8732"/>
        </w:tabs>
        <w:spacing w:line="360" w:lineRule="exact"/>
        <w:rPr>
          <w:rFonts w:ascii="Meiryo UI" w:eastAsia="Meiryo UI" w:hAnsi="Meiryo UI" w:cs="Meiryo UI"/>
          <w:sz w:val="26"/>
          <w:szCs w:val="26"/>
        </w:rPr>
      </w:pPr>
    </w:p>
    <w:p w:rsidR="003C1973" w:rsidRDefault="003C1973" w:rsidP="00914805">
      <w:pPr>
        <w:tabs>
          <w:tab w:val="right" w:leader="middleDot" w:pos="8732"/>
        </w:tabs>
        <w:spacing w:line="360" w:lineRule="exact"/>
        <w:rPr>
          <w:rFonts w:ascii="Meiryo UI" w:eastAsia="Meiryo UI" w:hAnsi="Meiryo UI" w:cs="Meiryo UI"/>
          <w:sz w:val="26"/>
          <w:szCs w:val="26"/>
        </w:rPr>
      </w:pPr>
    </w:p>
    <w:p w:rsidR="003C1973" w:rsidRDefault="003C1973" w:rsidP="00914805">
      <w:pPr>
        <w:tabs>
          <w:tab w:val="right" w:leader="middleDot" w:pos="8732"/>
        </w:tabs>
        <w:spacing w:line="360" w:lineRule="exact"/>
        <w:rPr>
          <w:rFonts w:ascii="Meiryo UI" w:eastAsia="Meiryo UI" w:hAnsi="Meiryo UI" w:cs="Meiryo UI"/>
          <w:sz w:val="26"/>
          <w:szCs w:val="26"/>
        </w:rPr>
      </w:pPr>
    </w:p>
    <w:p w:rsidR="003C1973" w:rsidRDefault="003C1973" w:rsidP="00914805">
      <w:pPr>
        <w:tabs>
          <w:tab w:val="right" w:leader="middleDot" w:pos="8732"/>
        </w:tabs>
        <w:spacing w:line="360" w:lineRule="exact"/>
        <w:rPr>
          <w:rFonts w:ascii="Meiryo UI" w:eastAsia="Meiryo UI" w:hAnsi="Meiryo UI" w:cs="Meiryo UI"/>
          <w:sz w:val="26"/>
          <w:szCs w:val="26"/>
        </w:rPr>
      </w:pPr>
    </w:p>
    <w:p w:rsidR="003C1973" w:rsidRDefault="003C1973" w:rsidP="00914805">
      <w:pPr>
        <w:tabs>
          <w:tab w:val="right" w:leader="middleDot" w:pos="8732"/>
        </w:tabs>
        <w:spacing w:line="360" w:lineRule="exact"/>
        <w:rPr>
          <w:rFonts w:ascii="Meiryo UI" w:eastAsia="Meiryo UI" w:hAnsi="Meiryo UI" w:cs="Meiryo UI"/>
          <w:sz w:val="26"/>
          <w:szCs w:val="26"/>
        </w:rPr>
      </w:pPr>
    </w:p>
    <w:p w:rsidR="003C1973" w:rsidRDefault="003C1973" w:rsidP="00914805">
      <w:pPr>
        <w:tabs>
          <w:tab w:val="right" w:leader="middleDot" w:pos="8732"/>
        </w:tabs>
        <w:spacing w:line="360" w:lineRule="exact"/>
        <w:rPr>
          <w:rFonts w:ascii="Meiryo UI" w:eastAsia="Meiryo UI" w:hAnsi="Meiryo UI" w:cs="Meiryo UI"/>
          <w:sz w:val="26"/>
          <w:szCs w:val="26"/>
        </w:rPr>
      </w:pPr>
    </w:p>
    <w:p w:rsidR="003C1973" w:rsidRDefault="003C1973" w:rsidP="00914805">
      <w:pPr>
        <w:tabs>
          <w:tab w:val="right" w:leader="middleDot" w:pos="8732"/>
        </w:tabs>
        <w:spacing w:line="360" w:lineRule="exact"/>
        <w:rPr>
          <w:rFonts w:ascii="Meiryo UI" w:eastAsia="Meiryo UI" w:hAnsi="Meiryo UI" w:cs="Meiryo UI"/>
          <w:sz w:val="26"/>
          <w:szCs w:val="26"/>
        </w:rPr>
      </w:pPr>
    </w:p>
    <w:p w:rsidR="003C1973" w:rsidRPr="00AE0401" w:rsidRDefault="003C1973" w:rsidP="00914805">
      <w:pPr>
        <w:tabs>
          <w:tab w:val="right" w:leader="middleDot" w:pos="8732"/>
        </w:tabs>
        <w:spacing w:line="360" w:lineRule="exact"/>
        <w:rPr>
          <w:rFonts w:ascii="Meiryo UI" w:eastAsia="Meiryo UI" w:hAnsi="Meiryo UI" w:cs="Meiryo UI"/>
          <w:sz w:val="26"/>
          <w:szCs w:val="26"/>
        </w:rPr>
      </w:pPr>
    </w:p>
    <w:sectPr w:rsidR="003C1973" w:rsidRPr="00AE0401" w:rsidSect="00CB6700">
      <w:headerReference w:type="default" r:id="rId9"/>
      <w:footerReference w:type="default" r:id="rId10"/>
      <w:pgSz w:w="11906" w:h="16838" w:code="9"/>
      <w:pgMar w:top="1361" w:right="1077" w:bottom="1164" w:left="1157" w:header="851" w:footer="454" w:gutter="0"/>
      <w:pgNumType w:start="0"/>
      <w:cols w:space="425"/>
      <w:titlePg/>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3CA" w:rsidRDefault="001243CA">
      <w:r>
        <w:separator/>
      </w:r>
    </w:p>
  </w:endnote>
  <w:endnote w:type="continuationSeparator" w:id="0">
    <w:p w:rsidR="001243CA" w:rsidRDefault="0012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B45" w:rsidRPr="00424A40" w:rsidRDefault="002C4B45" w:rsidP="00A53249">
    <w:pPr>
      <w:pStyle w:val="a5"/>
      <w:jc w:val="center"/>
      <w:rPr>
        <w:rFonts w:ascii="Times New Roman" w:hAnsi="Times New Roman"/>
        <w:sz w:val="24"/>
      </w:rPr>
    </w:pPr>
    <w:r w:rsidRPr="00424A40">
      <w:rPr>
        <w:rStyle w:val="a6"/>
        <w:rFonts w:ascii="Times New Roman" w:hAnsi="Times New Roman"/>
        <w:sz w:val="24"/>
      </w:rPr>
      <w:fldChar w:fldCharType="begin"/>
    </w:r>
    <w:r w:rsidRPr="00424A40">
      <w:rPr>
        <w:rStyle w:val="a6"/>
        <w:rFonts w:ascii="Times New Roman" w:hAnsi="Times New Roman"/>
        <w:sz w:val="24"/>
      </w:rPr>
      <w:instrText xml:space="preserve"> PAGE </w:instrText>
    </w:r>
    <w:r w:rsidRPr="00424A40">
      <w:rPr>
        <w:rStyle w:val="a6"/>
        <w:rFonts w:ascii="Times New Roman" w:hAnsi="Times New Roman"/>
        <w:sz w:val="24"/>
      </w:rPr>
      <w:fldChar w:fldCharType="separate"/>
    </w:r>
    <w:r w:rsidR="00FD0DD7">
      <w:rPr>
        <w:rStyle w:val="a6"/>
        <w:rFonts w:ascii="Times New Roman" w:hAnsi="Times New Roman"/>
        <w:noProof/>
        <w:sz w:val="24"/>
      </w:rPr>
      <w:t>3</w:t>
    </w:r>
    <w:r w:rsidRPr="00424A40">
      <w:rPr>
        <w:rStyle w:val="a6"/>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3CA" w:rsidRDefault="001243CA">
      <w:r>
        <w:separator/>
      </w:r>
    </w:p>
  </w:footnote>
  <w:footnote w:type="continuationSeparator" w:id="0">
    <w:p w:rsidR="001243CA" w:rsidRDefault="00124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5A" w:rsidRPr="0006005A" w:rsidRDefault="0006005A" w:rsidP="0006005A">
    <w:pPr>
      <w:pStyle w:val="a4"/>
      <w:jc w:val="right"/>
      <w:rPr>
        <w:rFonts w:ascii="Meiryo UI" w:eastAsia="Meiryo UI" w:hAnsi="Meiryo UI" w:cs="Meiryo UI"/>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22C0"/>
    <w:multiLevelType w:val="hybridMultilevel"/>
    <w:tmpl w:val="721E5EBC"/>
    <w:lvl w:ilvl="0" w:tplc="CDEECD46">
      <w:start w:val="7"/>
      <w:numFmt w:val="decimalEnclosedCircle"/>
      <w:lvlText w:val="%1"/>
      <w:lvlJc w:val="left"/>
      <w:pPr>
        <w:ind w:left="2487" w:hanging="360"/>
      </w:pPr>
      <w:rPr>
        <w:rFonts w:hint="default"/>
      </w:r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1">
    <w:nsid w:val="08816EBF"/>
    <w:multiLevelType w:val="hybridMultilevel"/>
    <w:tmpl w:val="DB26E7B4"/>
    <w:lvl w:ilvl="0" w:tplc="D3A6044E">
      <w:start w:val="1"/>
      <w:numFmt w:val="decimalFullWidth"/>
      <w:lvlText w:val="%1．"/>
      <w:lvlJc w:val="left"/>
      <w:pPr>
        <w:ind w:left="975" w:hanging="720"/>
      </w:pPr>
      <w:rPr>
        <w:rFonts w:hint="default"/>
      </w:rPr>
    </w:lvl>
    <w:lvl w:ilvl="1" w:tplc="6BEE27F4">
      <w:start w:val="2"/>
      <w:numFmt w:val="bullet"/>
      <w:lvlText w:val="◇"/>
      <w:lvlJc w:val="left"/>
      <w:pPr>
        <w:ind w:left="1035" w:hanging="360"/>
      </w:pPr>
      <w:rPr>
        <w:rFonts w:ascii="ＭＳ ゴシック" w:eastAsia="ＭＳ ゴシック" w:hAnsi="ＭＳ ゴシック" w:cs="Times New Roman" w:hint="eastAsia"/>
        <w:b w:val="0"/>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nsid w:val="0B561F5A"/>
    <w:multiLevelType w:val="hybridMultilevel"/>
    <w:tmpl w:val="CBB0AE14"/>
    <w:lvl w:ilvl="0" w:tplc="AAAADF02">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1B597B"/>
    <w:multiLevelType w:val="hybridMultilevel"/>
    <w:tmpl w:val="044E8B82"/>
    <w:lvl w:ilvl="0" w:tplc="9DFE7F3E">
      <w:start w:val="1"/>
      <w:numFmt w:val="decimal"/>
      <w:lvlText w:val="(%1)"/>
      <w:lvlJc w:val="left"/>
      <w:pPr>
        <w:ind w:left="747" w:hanging="720"/>
      </w:pPr>
      <w:rPr>
        <w:rFonts w:hint="default"/>
      </w:r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4">
    <w:nsid w:val="166F4CDB"/>
    <w:multiLevelType w:val="hybridMultilevel"/>
    <w:tmpl w:val="FCC6C9E2"/>
    <w:lvl w:ilvl="0" w:tplc="1D6ADAA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C3C66AB"/>
    <w:multiLevelType w:val="hybridMultilevel"/>
    <w:tmpl w:val="6E04154A"/>
    <w:lvl w:ilvl="0" w:tplc="30F69492">
      <w:start w:val="64"/>
      <w:numFmt w:val="bullet"/>
      <w:lvlText w:val="※"/>
      <w:lvlJc w:val="left"/>
      <w:pPr>
        <w:ind w:left="37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6">
    <w:nsid w:val="1EFD1904"/>
    <w:multiLevelType w:val="hybridMultilevel"/>
    <w:tmpl w:val="47B69678"/>
    <w:lvl w:ilvl="0" w:tplc="54E675B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8AA4D85"/>
    <w:multiLevelType w:val="hybridMultilevel"/>
    <w:tmpl w:val="EFDEB52E"/>
    <w:lvl w:ilvl="0" w:tplc="BC348E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777D1C"/>
    <w:multiLevelType w:val="hybridMultilevel"/>
    <w:tmpl w:val="01DCC460"/>
    <w:lvl w:ilvl="0" w:tplc="4628F91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44F057A"/>
    <w:multiLevelType w:val="hybridMultilevel"/>
    <w:tmpl w:val="987C67CC"/>
    <w:lvl w:ilvl="0" w:tplc="624C94A8">
      <w:start w:val="8"/>
      <w:numFmt w:val="decimalEnclosedCircle"/>
      <w:lvlText w:val="%1"/>
      <w:lvlJc w:val="left"/>
      <w:pPr>
        <w:ind w:left="3762" w:hanging="360"/>
      </w:pPr>
      <w:rPr>
        <w:rFonts w:hint="default"/>
      </w:rPr>
    </w:lvl>
    <w:lvl w:ilvl="1" w:tplc="04090017" w:tentative="1">
      <w:start w:val="1"/>
      <w:numFmt w:val="aiueoFullWidth"/>
      <w:lvlText w:val="(%2)"/>
      <w:lvlJc w:val="left"/>
      <w:pPr>
        <w:ind w:left="4242" w:hanging="420"/>
      </w:pPr>
    </w:lvl>
    <w:lvl w:ilvl="2" w:tplc="04090011" w:tentative="1">
      <w:start w:val="1"/>
      <w:numFmt w:val="decimalEnclosedCircle"/>
      <w:lvlText w:val="%3"/>
      <w:lvlJc w:val="left"/>
      <w:pPr>
        <w:ind w:left="4662" w:hanging="420"/>
      </w:pPr>
    </w:lvl>
    <w:lvl w:ilvl="3" w:tplc="0409000F" w:tentative="1">
      <w:start w:val="1"/>
      <w:numFmt w:val="decimal"/>
      <w:lvlText w:val="%4."/>
      <w:lvlJc w:val="left"/>
      <w:pPr>
        <w:ind w:left="5082" w:hanging="420"/>
      </w:pPr>
    </w:lvl>
    <w:lvl w:ilvl="4" w:tplc="04090017" w:tentative="1">
      <w:start w:val="1"/>
      <w:numFmt w:val="aiueoFullWidth"/>
      <w:lvlText w:val="(%5)"/>
      <w:lvlJc w:val="left"/>
      <w:pPr>
        <w:ind w:left="5502" w:hanging="420"/>
      </w:pPr>
    </w:lvl>
    <w:lvl w:ilvl="5" w:tplc="04090011" w:tentative="1">
      <w:start w:val="1"/>
      <w:numFmt w:val="decimalEnclosedCircle"/>
      <w:lvlText w:val="%6"/>
      <w:lvlJc w:val="left"/>
      <w:pPr>
        <w:ind w:left="5922" w:hanging="420"/>
      </w:pPr>
    </w:lvl>
    <w:lvl w:ilvl="6" w:tplc="0409000F" w:tentative="1">
      <w:start w:val="1"/>
      <w:numFmt w:val="decimal"/>
      <w:lvlText w:val="%7."/>
      <w:lvlJc w:val="left"/>
      <w:pPr>
        <w:ind w:left="6342" w:hanging="420"/>
      </w:pPr>
    </w:lvl>
    <w:lvl w:ilvl="7" w:tplc="04090017" w:tentative="1">
      <w:start w:val="1"/>
      <w:numFmt w:val="aiueoFullWidth"/>
      <w:lvlText w:val="(%8)"/>
      <w:lvlJc w:val="left"/>
      <w:pPr>
        <w:ind w:left="6762" w:hanging="420"/>
      </w:pPr>
    </w:lvl>
    <w:lvl w:ilvl="8" w:tplc="04090011" w:tentative="1">
      <w:start w:val="1"/>
      <w:numFmt w:val="decimalEnclosedCircle"/>
      <w:lvlText w:val="%9"/>
      <w:lvlJc w:val="left"/>
      <w:pPr>
        <w:ind w:left="7182" w:hanging="420"/>
      </w:pPr>
    </w:lvl>
  </w:abstractNum>
  <w:abstractNum w:abstractNumId="10">
    <w:nsid w:val="380B3B85"/>
    <w:multiLevelType w:val="hybridMultilevel"/>
    <w:tmpl w:val="C9CE90DE"/>
    <w:lvl w:ilvl="0" w:tplc="6ACCB5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9511B58"/>
    <w:multiLevelType w:val="hybridMultilevel"/>
    <w:tmpl w:val="4D4E421C"/>
    <w:lvl w:ilvl="0" w:tplc="0409000F">
      <w:start w:val="1"/>
      <w:numFmt w:val="decimal"/>
      <w:lvlText w:val="%1."/>
      <w:lvlJc w:val="left"/>
      <w:pPr>
        <w:ind w:left="447" w:hanging="420"/>
      </w:p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12">
    <w:nsid w:val="3B8F234F"/>
    <w:multiLevelType w:val="hybridMultilevel"/>
    <w:tmpl w:val="27041DD2"/>
    <w:lvl w:ilvl="0" w:tplc="F01885A2">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7234000"/>
    <w:multiLevelType w:val="hybridMultilevel"/>
    <w:tmpl w:val="25C67F6E"/>
    <w:lvl w:ilvl="0" w:tplc="C924F7B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7DD1C9D"/>
    <w:multiLevelType w:val="hybridMultilevel"/>
    <w:tmpl w:val="B42EC318"/>
    <w:lvl w:ilvl="0" w:tplc="8E1080E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DB7357D"/>
    <w:multiLevelType w:val="hybridMultilevel"/>
    <w:tmpl w:val="C2FA8318"/>
    <w:lvl w:ilvl="0" w:tplc="9CE6A8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1F31AC0"/>
    <w:multiLevelType w:val="hybridMultilevel"/>
    <w:tmpl w:val="8D4AE0B4"/>
    <w:lvl w:ilvl="0" w:tplc="F4FE46A4">
      <w:start w:val="7"/>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nsid w:val="57DC66E3"/>
    <w:multiLevelType w:val="hybridMultilevel"/>
    <w:tmpl w:val="FB72C688"/>
    <w:lvl w:ilvl="0" w:tplc="2234ADDA">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1972737"/>
    <w:multiLevelType w:val="hybridMultilevel"/>
    <w:tmpl w:val="9B08F1C8"/>
    <w:lvl w:ilvl="0" w:tplc="4BA2137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1AA128E">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9">
    <w:nsid w:val="65B924B4"/>
    <w:multiLevelType w:val="hybridMultilevel"/>
    <w:tmpl w:val="A0123BDA"/>
    <w:lvl w:ilvl="0" w:tplc="A8F09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A2A0F16"/>
    <w:multiLevelType w:val="hybridMultilevel"/>
    <w:tmpl w:val="6FA44808"/>
    <w:lvl w:ilvl="0" w:tplc="C2CE1288">
      <w:start w:val="1"/>
      <w:numFmt w:val="decimal"/>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1">
    <w:nsid w:val="6B446A5B"/>
    <w:multiLevelType w:val="hybridMultilevel"/>
    <w:tmpl w:val="0BF61E6A"/>
    <w:lvl w:ilvl="0" w:tplc="AB94D0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CD74A82"/>
    <w:multiLevelType w:val="hybridMultilevel"/>
    <w:tmpl w:val="FB9AEEB8"/>
    <w:lvl w:ilvl="0" w:tplc="ECB0A0D0">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D6E72F0"/>
    <w:multiLevelType w:val="hybridMultilevel"/>
    <w:tmpl w:val="157CA490"/>
    <w:lvl w:ilvl="0" w:tplc="1F28C8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4"/>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1"/>
  </w:num>
  <w:num w:numId="6">
    <w:abstractNumId w:val="15"/>
  </w:num>
  <w:num w:numId="7">
    <w:abstractNumId w:val="5"/>
  </w:num>
  <w:num w:numId="8">
    <w:abstractNumId w:val="14"/>
  </w:num>
  <w:num w:numId="9">
    <w:abstractNumId w:val="17"/>
  </w:num>
  <w:num w:numId="10">
    <w:abstractNumId w:val="10"/>
  </w:num>
  <w:num w:numId="11">
    <w:abstractNumId w:val="19"/>
  </w:num>
  <w:num w:numId="12">
    <w:abstractNumId w:val="8"/>
  </w:num>
  <w:num w:numId="13">
    <w:abstractNumId w:val="13"/>
  </w:num>
  <w:num w:numId="14">
    <w:abstractNumId w:val="9"/>
  </w:num>
  <w:num w:numId="15">
    <w:abstractNumId w:val="2"/>
  </w:num>
  <w:num w:numId="16">
    <w:abstractNumId w:val="16"/>
  </w:num>
  <w:num w:numId="17">
    <w:abstractNumId w:val="0"/>
  </w:num>
  <w:num w:numId="18">
    <w:abstractNumId w:val="7"/>
  </w:num>
  <w:num w:numId="19">
    <w:abstractNumId w:val="1"/>
  </w:num>
  <w:num w:numId="20">
    <w:abstractNumId w:val="20"/>
  </w:num>
  <w:num w:numId="21">
    <w:abstractNumId w:val="11"/>
  </w:num>
  <w:num w:numId="22">
    <w:abstractNumId w:val="3"/>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CF"/>
    <w:rsid w:val="00000BB1"/>
    <w:rsid w:val="0000103A"/>
    <w:rsid w:val="0000146C"/>
    <w:rsid w:val="000016D6"/>
    <w:rsid w:val="00002298"/>
    <w:rsid w:val="00002E24"/>
    <w:rsid w:val="000032DC"/>
    <w:rsid w:val="00003A37"/>
    <w:rsid w:val="00004818"/>
    <w:rsid w:val="00004BAE"/>
    <w:rsid w:val="00005023"/>
    <w:rsid w:val="0000522C"/>
    <w:rsid w:val="00005595"/>
    <w:rsid w:val="00006A40"/>
    <w:rsid w:val="00006EE3"/>
    <w:rsid w:val="00007BCF"/>
    <w:rsid w:val="0001119C"/>
    <w:rsid w:val="0001177C"/>
    <w:rsid w:val="00012094"/>
    <w:rsid w:val="00012EBE"/>
    <w:rsid w:val="000130B3"/>
    <w:rsid w:val="00014616"/>
    <w:rsid w:val="00015BAB"/>
    <w:rsid w:val="000212A5"/>
    <w:rsid w:val="0002162E"/>
    <w:rsid w:val="00022B0A"/>
    <w:rsid w:val="000233CD"/>
    <w:rsid w:val="00024E23"/>
    <w:rsid w:val="00026F3B"/>
    <w:rsid w:val="00027B96"/>
    <w:rsid w:val="000302E9"/>
    <w:rsid w:val="00032748"/>
    <w:rsid w:val="00035496"/>
    <w:rsid w:val="00040089"/>
    <w:rsid w:val="0004042A"/>
    <w:rsid w:val="00040774"/>
    <w:rsid w:val="0004150C"/>
    <w:rsid w:val="0004248B"/>
    <w:rsid w:val="00043792"/>
    <w:rsid w:val="000441AB"/>
    <w:rsid w:val="00044296"/>
    <w:rsid w:val="0004552C"/>
    <w:rsid w:val="00045A33"/>
    <w:rsid w:val="00046221"/>
    <w:rsid w:val="00047E5B"/>
    <w:rsid w:val="000501AA"/>
    <w:rsid w:val="00051115"/>
    <w:rsid w:val="00051E2C"/>
    <w:rsid w:val="00052290"/>
    <w:rsid w:val="00054D1E"/>
    <w:rsid w:val="00054EE7"/>
    <w:rsid w:val="0005537B"/>
    <w:rsid w:val="000553F5"/>
    <w:rsid w:val="000558C5"/>
    <w:rsid w:val="00055957"/>
    <w:rsid w:val="00056803"/>
    <w:rsid w:val="000578AF"/>
    <w:rsid w:val="00057C99"/>
    <w:rsid w:val="0006005A"/>
    <w:rsid w:val="00060439"/>
    <w:rsid w:val="00061A10"/>
    <w:rsid w:val="00062EB5"/>
    <w:rsid w:val="000638EA"/>
    <w:rsid w:val="00064BDA"/>
    <w:rsid w:val="00065BD0"/>
    <w:rsid w:val="000660AF"/>
    <w:rsid w:val="00066712"/>
    <w:rsid w:val="00066768"/>
    <w:rsid w:val="00066959"/>
    <w:rsid w:val="00074269"/>
    <w:rsid w:val="00074796"/>
    <w:rsid w:val="000760C8"/>
    <w:rsid w:val="00076356"/>
    <w:rsid w:val="00076BCD"/>
    <w:rsid w:val="00077B62"/>
    <w:rsid w:val="00080F35"/>
    <w:rsid w:val="00081BBD"/>
    <w:rsid w:val="00082017"/>
    <w:rsid w:val="00082E2F"/>
    <w:rsid w:val="00084327"/>
    <w:rsid w:val="00085B78"/>
    <w:rsid w:val="00085BAB"/>
    <w:rsid w:val="000875BD"/>
    <w:rsid w:val="000877DB"/>
    <w:rsid w:val="000929F7"/>
    <w:rsid w:val="00092AFA"/>
    <w:rsid w:val="00093B44"/>
    <w:rsid w:val="00093BF9"/>
    <w:rsid w:val="0009461C"/>
    <w:rsid w:val="00095DB0"/>
    <w:rsid w:val="000968BC"/>
    <w:rsid w:val="000974E5"/>
    <w:rsid w:val="000A0C0C"/>
    <w:rsid w:val="000A1A5A"/>
    <w:rsid w:val="000A1C9B"/>
    <w:rsid w:val="000A26EB"/>
    <w:rsid w:val="000A2F4B"/>
    <w:rsid w:val="000A3D92"/>
    <w:rsid w:val="000A4E15"/>
    <w:rsid w:val="000A6D3B"/>
    <w:rsid w:val="000A7739"/>
    <w:rsid w:val="000B0A59"/>
    <w:rsid w:val="000B0F98"/>
    <w:rsid w:val="000B20EA"/>
    <w:rsid w:val="000B2DAB"/>
    <w:rsid w:val="000B44BA"/>
    <w:rsid w:val="000B4562"/>
    <w:rsid w:val="000B48EF"/>
    <w:rsid w:val="000B54C1"/>
    <w:rsid w:val="000B569E"/>
    <w:rsid w:val="000B69D7"/>
    <w:rsid w:val="000B6C30"/>
    <w:rsid w:val="000B6E67"/>
    <w:rsid w:val="000C00C2"/>
    <w:rsid w:val="000C0458"/>
    <w:rsid w:val="000C2268"/>
    <w:rsid w:val="000C29B4"/>
    <w:rsid w:val="000C3441"/>
    <w:rsid w:val="000C357F"/>
    <w:rsid w:val="000C3BDC"/>
    <w:rsid w:val="000C4327"/>
    <w:rsid w:val="000C625D"/>
    <w:rsid w:val="000C663C"/>
    <w:rsid w:val="000C6DC6"/>
    <w:rsid w:val="000C6FAF"/>
    <w:rsid w:val="000C7B91"/>
    <w:rsid w:val="000C7BA7"/>
    <w:rsid w:val="000D00E9"/>
    <w:rsid w:val="000D0472"/>
    <w:rsid w:val="000D062A"/>
    <w:rsid w:val="000D21C9"/>
    <w:rsid w:val="000D36A8"/>
    <w:rsid w:val="000D4946"/>
    <w:rsid w:val="000E0A98"/>
    <w:rsid w:val="000E1CDC"/>
    <w:rsid w:val="000E4205"/>
    <w:rsid w:val="000E5FF7"/>
    <w:rsid w:val="000E65C2"/>
    <w:rsid w:val="000E6939"/>
    <w:rsid w:val="000E74B2"/>
    <w:rsid w:val="000E7769"/>
    <w:rsid w:val="000F02B7"/>
    <w:rsid w:val="000F040D"/>
    <w:rsid w:val="000F35D0"/>
    <w:rsid w:val="000F3714"/>
    <w:rsid w:val="000F3891"/>
    <w:rsid w:val="000F4326"/>
    <w:rsid w:val="000F43C1"/>
    <w:rsid w:val="000F4756"/>
    <w:rsid w:val="000F66B1"/>
    <w:rsid w:val="000F7241"/>
    <w:rsid w:val="000F7483"/>
    <w:rsid w:val="00100DAE"/>
    <w:rsid w:val="001034F1"/>
    <w:rsid w:val="001048BE"/>
    <w:rsid w:val="001063E9"/>
    <w:rsid w:val="00106E43"/>
    <w:rsid w:val="00107BED"/>
    <w:rsid w:val="00107C29"/>
    <w:rsid w:val="00110053"/>
    <w:rsid w:val="00110512"/>
    <w:rsid w:val="0011176A"/>
    <w:rsid w:val="0011178E"/>
    <w:rsid w:val="00112AF9"/>
    <w:rsid w:val="00112F29"/>
    <w:rsid w:val="00113700"/>
    <w:rsid w:val="00114CD2"/>
    <w:rsid w:val="001150F2"/>
    <w:rsid w:val="0011515A"/>
    <w:rsid w:val="001166A1"/>
    <w:rsid w:val="0011730B"/>
    <w:rsid w:val="00117357"/>
    <w:rsid w:val="00117A2A"/>
    <w:rsid w:val="00120270"/>
    <w:rsid w:val="00120DE9"/>
    <w:rsid w:val="0012103F"/>
    <w:rsid w:val="001213FE"/>
    <w:rsid w:val="001232C0"/>
    <w:rsid w:val="00124220"/>
    <w:rsid w:val="001243CA"/>
    <w:rsid w:val="00125319"/>
    <w:rsid w:val="001259CC"/>
    <w:rsid w:val="00126AB3"/>
    <w:rsid w:val="00127CA7"/>
    <w:rsid w:val="0013066E"/>
    <w:rsid w:val="00130794"/>
    <w:rsid w:val="00130831"/>
    <w:rsid w:val="00130BCC"/>
    <w:rsid w:val="00130C09"/>
    <w:rsid w:val="001319E4"/>
    <w:rsid w:val="00131D33"/>
    <w:rsid w:val="001328E0"/>
    <w:rsid w:val="001338BB"/>
    <w:rsid w:val="0013444B"/>
    <w:rsid w:val="001351E9"/>
    <w:rsid w:val="00135BEE"/>
    <w:rsid w:val="00136947"/>
    <w:rsid w:val="001401E0"/>
    <w:rsid w:val="001401E7"/>
    <w:rsid w:val="001408EF"/>
    <w:rsid w:val="00141547"/>
    <w:rsid w:val="00142F6D"/>
    <w:rsid w:val="00143EDD"/>
    <w:rsid w:val="00144994"/>
    <w:rsid w:val="00145211"/>
    <w:rsid w:val="001459CD"/>
    <w:rsid w:val="00145BEE"/>
    <w:rsid w:val="001460F0"/>
    <w:rsid w:val="00150A14"/>
    <w:rsid w:val="0015406A"/>
    <w:rsid w:val="001547DF"/>
    <w:rsid w:val="00155BE0"/>
    <w:rsid w:val="00156D16"/>
    <w:rsid w:val="00156E82"/>
    <w:rsid w:val="00156FDF"/>
    <w:rsid w:val="00157192"/>
    <w:rsid w:val="00160278"/>
    <w:rsid w:val="001608F5"/>
    <w:rsid w:val="00160C4E"/>
    <w:rsid w:val="00161CA5"/>
    <w:rsid w:val="0016288A"/>
    <w:rsid w:val="00163058"/>
    <w:rsid w:val="00163169"/>
    <w:rsid w:val="0016498A"/>
    <w:rsid w:val="00164AC3"/>
    <w:rsid w:val="00164C91"/>
    <w:rsid w:val="00164D04"/>
    <w:rsid w:val="00165FC7"/>
    <w:rsid w:val="0016610E"/>
    <w:rsid w:val="0016749A"/>
    <w:rsid w:val="00167C67"/>
    <w:rsid w:val="00167F5D"/>
    <w:rsid w:val="001703D4"/>
    <w:rsid w:val="001704D7"/>
    <w:rsid w:val="00170F5F"/>
    <w:rsid w:val="00171032"/>
    <w:rsid w:val="001721F3"/>
    <w:rsid w:val="001730CE"/>
    <w:rsid w:val="001754F6"/>
    <w:rsid w:val="0017700B"/>
    <w:rsid w:val="001776F0"/>
    <w:rsid w:val="00177CD4"/>
    <w:rsid w:val="00182089"/>
    <w:rsid w:val="00182800"/>
    <w:rsid w:val="00182C9E"/>
    <w:rsid w:val="00183711"/>
    <w:rsid w:val="00184DB7"/>
    <w:rsid w:val="00185914"/>
    <w:rsid w:val="00191383"/>
    <w:rsid w:val="00194451"/>
    <w:rsid w:val="0019502C"/>
    <w:rsid w:val="001950AD"/>
    <w:rsid w:val="00195524"/>
    <w:rsid w:val="00196CD3"/>
    <w:rsid w:val="0019722E"/>
    <w:rsid w:val="001A01E6"/>
    <w:rsid w:val="001A1F9E"/>
    <w:rsid w:val="001A2961"/>
    <w:rsid w:val="001A3B7C"/>
    <w:rsid w:val="001A49E6"/>
    <w:rsid w:val="001A4AD7"/>
    <w:rsid w:val="001A4D2C"/>
    <w:rsid w:val="001A5976"/>
    <w:rsid w:val="001A6DED"/>
    <w:rsid w:val="001A6FFB"/>
    <w:rsid w:val="001A71A4"/>
    <w:rsid w:val="001A72DE"/>
    <w:rsid w:val="001B1E2A"/>
    <w:rsid w:val="001B25EB"/>
    <w:rsid w:val="001B55FE"/>
    <w:rsid w:val="001B6438"/>
    <w:rsid w:val="001B7214"/>
    <w:rsid w:val="001B7BA6"/>
    <w:rsid w:val="001B7C87"/>
    <w:rsid w:val="001C0FB4"/>
    <w:rsid w:val="001C14CB"/>
    <w:rsid w:val="001C207E"/>
    <w:rsid w:val="001C39DC"/>
    <w:rsid w:val="001C5343"/>
    <w:rsid w:val="001C5E82"/>
    <w:rsid w:val="001C5EC7"/>
    <w:rsid w:val="001C5FB1"/>
    <w:rsid w:val="001C6099"/>
    <w:rsid w:val="001C618B"/>
    <w:rsid w:val="001C7E38"/>
    <w:rsid w:val="001D2A4B"/>
    <w:rsid w:val="001D3723"/>
    <w:rsid w:val="001D3B24"/>
    <w:rsid w:val="001D3C11"/>
    <w:rsid w:val="001D3DBA"/>
    <w:rsid w:val="001D45F5"/>
    <w:rsid w:val="001D4ADE"/>
    <w:rsid w:val="001D4EF8"/>
    <w:rsid w:val="001D6C13"/>
    <w:rsid w:val="001D7266"/>
    <w:rsid w:val="001D7E45"/>
    <w:rsid w:val="001D7E83"/>
    <w:rsid w:val="001E05ED"/>
    <w:rsid w:val="001E0D72"/>
    <w:rsid w:val="001E157D"/>
    <w:rsid w:val="001E15B6"/>
    <w:rsid w:val="001E18D4"/>
    <w:rsid w:val="001E2B4A"/>
    <w:rsid w:val="001E3EDB"/>
    <w:rsid w:val="001E42CE"/>
    <w:rsid w:val="001E5219"/>
    <w:rsid w:val="001E590A"/>
    <w:rsid w:val="001E6B74"/>
    <w:rsid w:val="001F0836"/>
    <w:rsid w:val="001F3060"/>
    <w:rsid w:val="001F4DC1"/>
    <w:rsid w:val="001F5015"/>
    <w:rsid w:val="001F51B9"/>
    <w:rsid w:val="001F56F4"/>
    <w:rsid w:val="001F6038"/>
    <w:rsid w:val="001F6B78"/>
    <w:rsid w:val="001F78DE"/>
    <w:rsid w:val="002019E9"/>
    <w:rsid w:val="0020262B"/>
    <w:rsid w:val="00203B05"/>
    <w:rsid w:val="00204AF2"/>
    <w:rsid w:val="002051AB"/>
    <w:rsid w:val="002062AE"/>
    <w:rsid w:val="0020674A"/>
    <w:rsid w:val="00206D6B"/>
    <w:rsid w:val="002103B1"/>
    <w:rsid w:val="00212420"/>
    <w:rsid w:val="00212598"/>
    <w:rsid w:val="002128BA"/>
    <w:rsid w:val="00212A35"/>
    <w:rsid w:val="00212F25"/>
    <w:rsid w:val="00213636"/>
    <w:rsid w:val="00213F7A"/>
    <w:rsid w:val="00215AC2"/>
    <w:rsid w:val="00215CBD"/>
    <w:rsid w:val="00216353"/>
    <w:rsid w:val="002176C4"/>
    <w:rsid w:val="002179BD"/>
    <w:rsid w:val="00221239"/>
    <w:rsid w:val="002214B4"/>
    <w:rsid w:val="00221FE1"/>
    <w:rsid w:val="0022241A"/>
    <w:rsid w:val="00223358"/>
    <w:rsid w:val="00223E8D"/>
    <w:rsid w:val="00224A6E"/>
    <w:rsid w:val="00224D3F"/>
    <w:rsid w:val="0022569B"/>
    <w:rsid w:val="00225784"/>
    <w:rsid w:val="002263F6"/>
    <w:rsid w:val="00226631"/>
    <w:rsid w:val="00226CF1"/>
    <w:rsid w:val="00226E42"/>
    <w:rsid w:val="002279D7"/>
    <w:rsid w:val="00230F27"/>
    <w:rsid w:val="00231C54"/>
    <w:rsid w:val="00233C10"/>
    <w:rsid w:val="00235B2B"/>
    <w:rsid w:val="00235CD8"/>
    <w:rsid w:val="00235E71"/>
    <w:rsid w:val="0023782F"/>
    <w:rsid w:val="00240CEF"/>
    <w:rsid w:val="00240FD7"/>
    <w:rsid w:val="00242A69"/>
    <w:rsid w:val="002432FE"/>
    <w:rsid w:val="00243836"/>
    <w:rsid w:val="0024613B"/>
    <w:rsid w:val="00247944"/>
    <w:rsid w:val="00247F58"/>
    <w:rsid w:val="002507E4"/>
    <w:rsid w:val="0025091D"/>
    <w:rsid w:val="00250964"/>
    <w:rsid w:val="00251906"/>
    <w:rsid w:val="00256917"/>
    <w:rsid w:val="00256B14"/>
    <w:rsid w:val="00256EFE"/>
    <w:rsid w:val="002579CE"/>
    <w:rsid w:val="0026018A"/>
    <w:rsid w:val="0026092E"/>
    <w:rsid w:val="00261C1A"/>
    <w:rsid w:val="00262C03"/>
    <w:rsid w:val="00262E3B"/>
    <w:rsid w:val="00264A79"/>
    <w:rsid w:val="00264F3E"/>
    <w:rsid w:val="00265172"/>
    <w:rsid w:val="0026707E"/>
    <w:rsid w:val="002672EB"/>
    <w:rsid w:val="002706A6"/>
    <w:rsid w:val="00270C3B"/>
    <w:rsid w:val="0027137D"/>
    <w:rsid w:val="00271867"/>
    <w:rsid w:val="00271A3A"/>
    <w:rsid w:val="00272653"/>
    <w:rsid w:val="002726E9"/>
    <w:rsid w:val="002731B7"/>
    <w:rsid w:val="00273F5F"/>
    <w:rsid w:val="00274FCA"/>
    <w:rsid w:val="00275616"/>
    <w:rsid w:val="0027615E"/>
    <w:rsid w:val="00276587"/>
    <w:rsid w:val="00276987"/>
    <w:rsid w:val="00282476"/>
    <w:rsid w:val="00282A79"/>
    <w:rsid w:val="00285206"/>
    <w:rsid w:val="00285253"/>
    <w:rsid w:val="00286407"/>
    <w:rsid w:val="002906D1"/>
    <w:rsid w:val="00292062"/>
    <w:rsid w:val="0029224F"/>
    <w:rsid w:val="00292400"/>
    <w:rsid w:val="00292FC5"/>
    <w:rsid w:val="00294D3F"/>
    <w:rsid w:val="00296F8C"/>
    <w:rsid w:val="002A02C1"/>
    <w:rsid w:val="002A1219"/>
    <w:rsid w:val="002A378C"/>
    <w:rsid w:val="002A42A2"/>
    <w:rsid w:val="002A7B67"/>
    <w:rsid w:val="002B047A"/>
    <w:rsid w:val="002B0BBC"/>
    <w:rsid w:val="002B0E8A"/>
    <w:rsid w:val="002B14F3"/>
    <w:rsid w:val="002B1914"/>
    <w:rsid w:val="002B1977"/>
    <w:rsid w:val="002B25CA"/>
    <w:rsid w:val="002B3390"/>
    <w:rsid w:val="002B4155"/>
    <w:rsid w:val="002B4712"/>
    <w:rsid w:val="002B4D34"/>
    <w:rsid w:val="002B5727"/>
    <w:rsid w:val="002C0351"/>
    <w:rsid w:val="002C2478"/>
    <w:rsid w:val="002C31B5"/>
    <w:rsid w:val="002C32D6"/>
    <w:rsid w:val="002C3460"/>
    <w:rsid w:val="002C370C"/>
    <w:rsid w:val="002C3A1E"/>
    <w:rsid w:val="002C4B45"/>
    <w:rsid w:val="002C5B78"/>
    <w:rsid w:val="002C6549"/>
    <w:rsid w:val="002C7631"/>
    <w:rsid w:val="002D02A7"/>
    <w:rsid w:val="002D02D8"/>
    <w:rsid w:val="002D0738"/>
    <w:rsid w:val="002D1F4F"/>
    <w:rsid w:val="002D35BA"/>
    <w:rsid w:val="002D3A4F"/>
    <w:rsid w:val="002D473F"/>
    <w:rsid w:val="002D48CF"/>
    <w:rsid w:val="002D4C4B"/>
    <w:rsid w:val="002D4DA5"/>
    <w:rsid w:val="002D6654"/>
    <w:rsid w:val="002D6907"/>
    <w:rsid w:val="002E2258"/>
    <w:rsid w:val="002E250F"/>
    <w:rsid w:val="002E2828"/>
    <w:rsid w:val="002E311C"/>
    <w:rsid w:val="002E4D67"/>
    <w:rsid w:val="002E4FBF"/>
    <w:rsid w:val="002E6E58"/>
    <w:rsid w:val="002E721E"/>
    <w:rsid w:val="002E7311"/>
    <w:rsid w:val="002F09EA"/>
    <w:rsid w:val="002F0A7F"/>
    <w:rsid w:val="002F1202"/>
    <w:rsid w:val="002F1D5A"/>
    <w:rsid w:val="002F2EC1"/>
    <w:rsid w:val="002F3A96"/>
    <w:rsid w:val="002F4201"/>
    <w:rsid w:val="002F46CA"/>
    <w:rsid w:val="002F5204"/>
    <w:rsid w:val="002F52BD"/>
    <w:rsid w:val="002F5E18"/>
    <w:rsid w:val="002F6005"/>
    <w:rsid w:val="002F6D34"/>
    <w:rsid w:val="002F706D"/>
    <w:rsid w:val="00300131"/>
    <w:rsid w:val="00300474"/>
    <w:rsid w:val="00300D37"/>
    <w:rsid w:val="0030124C"/>
    <w:rsid w:val="0030139A"/>
    <w:rsid w:val="00301BE2"/>
    <w:rsid w:val="00301FBA"/>
    <w:rsid w:val="00303BBC"/>
    <w:rsid w:val="00303C78"/>
    <w:rsid w:val="003061FC"/>
    <w:rsid w:val="00306C36"/>
    <w:rsid w:val="00307CBB"/>
    <w:rsid w:val="003115C9"/>
    <w:rsid w:val="0031177A"/>
    <w:rsid w:val="003119B3"/>
    <w:rsid w:val="00312755"/>
    <w:rsid w:val="00312E16"/>
    <w:rsid w:val="003133B4"/>
    <w:rsid w:val="00313751"/>
    <w:rsid w:val="003147C0"/>
    <w:rsid w:val="00320328"/>
    <w:rsid w:val="00324712"/>
    <w:rsid w:val="003248B0"/>
    <w:rsid w:val="00325C8B"/>
    <w:rsid w:val="00325EAD"/>
    <w:rsid w:val="00325FAD"/>
    <w:rsid w:val="003304A9"/>
    <w:rsid w:val="00331EA3"/>
    <w:rsid w:val="00332C12"/>
    <w:rsid w:val="00334875"/>
    <w:rsid w:val="00334D5E"/>
    <w:rsid w:val="00336010"/>
    <w:rsid w:val="00336F5E"/>
    <w:rsid w:val="0033719B"/>
    <w:rsid w:val="00337202"/>
    <w:rsid w:val="00337896"/>
    <w:rsid w:val="0034132D"/>
    <w:rsid w:val="0034167F"/>
    <w:rsid w:val="00341841"/>
    <w:rsid w:val="0034280B"/>
    <w:rsid w:val="00342E14"/>
    <w:rsid w:val="00343C85"/>
    <w:rsid w:val="0034482E"/>
    <w:rsid w:val="003453FE"/>
    <w:rsid w:val="00345998"/>
    <w:rsid w:val="00345C09"/>
    <w:rsid w:val="00346002"/>
    <w:rsid w:val="00346C56"/>
    <w:rsid w:val="00347C47"/>
    <w:rsid w:val="003507E3"/>
    <w:rsid w:val="00352781"/>
    <w:rsid w:val="00353039"/>
    <w:rsid w:val="00353899"/>
    <w:rsid w:val="003539EB"/>
    <w:rsid w:val="003540A5"/>
    <w:rsid w:val="003556C7"/>
    <w:rsid w:val="00355943"/>
    <w:rsid w:val="0035686D"/>
    <w:rsid w:val="00357E33"/>
    <w:rsid w:val="0036086B"/>
    <w:rsid w:val="0036150E"/>
    <w:rsid w:val="00363E42"/>
    <w:rsid w:val="003660EB"/>
    <w:rsid w:val="0036619F"/>
    <w:rsid w:val="00370F0C"/>
    <w:rsid w:val="003710C6"/>
    <w:rsid w:val="0037121F"/>
    <w:rsid w:val="003712F3"/>
    <w:rsid w:val="003714C5"/>
    <w:rsid w:val="00371744"/>
    <w:rsid w:val="00372CC5"/>
    <w:rsid w:val="00373838"/>
    <w:rsid w:val="00373938"/>
    <w:rsid w:val="003743D1"/>
    <w:rsid w:val="00375157"/>
    <w:rsid w:val="00375452"/>
    <w:rsid w:val="00375A87"/>
    <w:rsid w:val="00376176"/>
    <w:rsid w:val="0037695F"/>
    <w:rsid w:val="00380159"/>
    <w:rsid w:val="0038092C"/>
    <w:rsid w:val="003825FC"/>
    <w:rsid w:val="00384719"/>
    <w:rsid w:val="00385C98"/>
    <w:rsid w:val="00386A4F"/>
    <w:rsid w:val="00387BF8"/>
    <w:rsid w:val="00390002"/>
    <w:rsid w:val="003902AD"/>
    <w:rsid w:val="00391F89"/>
    <w:rsid w:val="003928DC"/>
    <w:rsid w:val="00392ECA"/>
    <w:rsid w:val="00393630"/>
    <w:rsid w:val="00395DB1"/>
    <w:rsid w:val="003A0033"/>
    <w:rsid w:val="003A02E6"/>
    <w:rsid w:val="003A0932"/>
    <w:rsid w:val="003A1720"/>
    <w:rsid w:val="003A1D32"/>
    <w:rsid w:val="003A34E1"/>
    <w:rsid w:val="003A3918"/>
    <w:rsid w:val="003A6402"/>
    <w:rsid w:val="003A6F5E"/>
    <w:rsid w:val="003A7B25"/>
    <w:rsid w:val="003B0E82"/>
    <w:rsid w:val="003B1137"/>
    <w:rsid w:val="003B4042"/>
    <w:rsid w:val="003B4094"/>
    <w:rsid w:val="003B4293"/>
    <w:rsid w:val="003B42B8"/>
    <w:rsid w:val="003B4331"/>
    <w:rsid w:val="003B4706"/>
    <w:rsid w:val="003B5C94"/>
    <w:rsid w:val="003B61CF"/>
    <w:rsid w:val="003B7406"/>
    <w:rsid w:val="003B7F11"/>
    <w:rsid w:val="003C001C"/>
    <w:rsid w:val="003C18DF"/>
    <w:rsid w:val="003C1973"/>
    <w:rsid w:val="003C2963"/>
    <w:rsid w:val="003C2F17"/>
    <w:rsid w:val="003C4879"/>
    <w:rsid w:val="003C48B7"/>
    <w:rsid w:val="003C4F09"/>
    <w:rsid w:val="003C57F9"/>
    <w:rsid w:val="003C621E"/>
    <w:rsid w:val="003C6C08"/>
    <w:rsid w:val="003C706A"/>
    <w:rsid w:val="003D2AB4"/>
    <w:rsid w:val="003D2F52"/>
    <w:rsid w:val="003D3E15"/>
    <w:rsid w:val="003D4374"/>
    <w:rsid w:val="003D52E6"/>
    <w:rsid w:val="003D5A41"/>
    <w:rsid w:val="003D69A1"/>
    <w:rsid w:val="003D79B5"/>
    <w:rsid w:val="003D7A06"/>
    <w:rsid w:val="003D7AC6"/>
    <w:rsid w:val="003E2A88"/>
    <w:rsid w:val="003E573E"/>
    <w:rsid w:val="003E601F"/>
    <w:rsid w:val="003E6930"/>
    <w:rsid w:val="003E6ECD"/>
    <w:rsid w:val="003E7751"/>
    <w:rsid w:val="003E7C6F"/>
    <w:rsid w:val="003F1391"/>
    <w:rsid w:val="003F1939"/>
    <w:rsid w:val="003F2554"/>
    <w:rsid w:val="003F2828"/>
    <w:rsid w:val="003F2D9A"/>
    <w:rsid w:val="003F41C3"/>
    <w:rsid w:val="003F60FE"/>
    <w:rsid w:val="003F7843"/>
    <w:rsid w:val="00400594"/>
    <w:rsid w:val="00401EB6"/>
    <w:rsid w:val="00404155"/>
    <w:rsid w:val="004050E3"/>
    <w:rsid w:val="00410136"/>
    <w:rsid w:val="0041063C"/>
    <w:rsid w:val="00411311"/>
    <w:rsid w:val="0041289D"/>
    <w:rsid w:val="00412B13"/>
    <w:rsid w:val="00413893"/>
    <w:rsid w:val="004138B9"/>
    <w:rsid w:val="00414687"/>
    <w:rsid w:val="00414AD2"/>
    <w:rsid w:val="00414CBA"/>
    <w:rsid w:val="00414E92"/>
    <w:rsid w:val="0041541E"/>
    <w:rsid w:val="0041546B"/>
    <w:rsid w:val="00415558"/>
    <w:rsid w:val="00416B05"/>
    <w:rsid w:val="00417061"/>
    <w:rsid w:val="00417E7F"/>
    <w:rsid w:val="004203BD"/>
    <w:rsid w:val="004204DE"/>
    <w:rsid w:val="004206D8"/>
    <w:rsid w:val="00420A0F"/>
    <w:rsid w:val="00420E1F"/>
    <w:rsid w:val="004226DE"/>
    <w:rsid w:val="00424A40"/>
    <w:rsid w:val="00425723"/>
    <w:rsid w:val="00425F21"/>
    <w:rsid w:val="00426045"/>
    <w:rsid w:val="00426AFE"/>
    <w:rsid w:val="0043034B"/>
    <w:rsid w:val="00430525"/>
    <w:rsid w:val="00430D80"/>
    <w:rsid w:val="00431B91"/>
    <w:rsid w:val="00431E2F"/>
    <w:rsid w:val="004321CB"/>
    <w:rsid w:val="004332F9"/>
    <w:rsid w:val="00433664"/>
    <w:rsid w:val="00434321"/>
    <w:rsid w:val="0043445F"/>
    <w:rsid w:val="0043446D"/>
    <w:rsid w:val="004358BE"/>
    <w:rsid w:val="00435BF5"/>
    <w:rsid w:val="0044018F"/>
    <w:rsid w:val="004416A3"/>
    <w:rsid w:val="004425DA"/>
    <w:rsid w:val="0044332A"/>
    <w:rsid w:val="004436E4"/>
    <w:rsid w:val="00443AB7"/>
    <w:rsid w:val="00443E4E"/>
    <w:rsid w:val="00450C8D"/>
    <w:rsid w:val="00450FF8"/>
    <w:rsid w:val="00451894"/>
    <w:rsid w:val="0045280A"/>
    <w:rsid w:val="00453764"/>
    <w:rsid w:val="004540F1"/>
    <w:rsid w:val="004545EA"/>
    <w:rsid w:val="00455001"/>
    <w:rsid w:val="00455BD9"/>
    <w:rsid w:val="00456D72"/>
    <w:rsid w:val="004579C7"/>
    <w:rsid w:val="0046040C"/>
    <w:rsid w:val="00461CA0"/>
    <w:rsid w:val="0046261D"/>
    <w:rsid w:val="004654D6"/>
    <w:rsid w:val="004666B4"/>
    <w:rsid w:val="00466954"/>
    <w:rsid w:val="00466E79"/>
    <w:rsid w:val="00467332"/>
    <w:rsid w:val="00467718"/>
    <w:rsid w:val="00471C5C"/>
    <w:rsid w:val="00472ACE"/>
    <w:rsid w:val="00472C71"/>
    <w:rsid w:val="004735BE"/>
    <w:rsid w:val="00474032"/>
    <w:rsid w:val="00476C99"/>
    <w:rsid w:val="00480F7B"/>
    <w:rsid w:val="0048117A"/>
    <w:rsid w:val="00481784"/>
    <w:rsid w:val="00481FA5"/>
    <w:rsid w:val="00482827"/>
    <w:rsid w:val="00483305"/>
    <w:rsid w:val="00483FB9"/>
    <w:rsid w:val="004862BF"/>
    <w:rsid w:val="0048657F"/>
    <w:rsid w:val="0048745A"/>
    <w:rsid w:val="00487B4E"/>
    <w:rsid w:val="00487CDE"/>
    <w:rsid w:val="00490BC9"/>
    <w:rsid w:val="00491B7D"/>
    <w:rsid w:val="004964E6"/>
    <w:rsid w:val="00497C3B"/>
    <w:rsid w:val="004A1030"/>
    <w:rsid w:val="004A1F49"/>
    <w:rsid w:val="004A249B"/>
    <w:rsid w:val="004A259F"/>
    <w:rsid w:val="004A380C"/>
    <w:rsid w:val="004A3E7E"/>
    <w:rsid w:val="004A4272"/>
    <w:rsid w:val="004A4327"/>
    <w:rsid w:val="004A444C"/>
    <w:rsid w:val="004A45C8"/>
    <w:rsid w:val="004A5004"/>
    <w:rsid w:val="004A7C74"/>
    <w:rsid w:val="004A7CA5"/>
    <w:rsid w:val="004B1EC7"/>
    <w:rsid w:val="004B2CFB"/>
    <w:rsid w:val="004B3D01"/>
    <w:rsid w:val="004B481D"/>
    <w:rsid w:val="004B56C2"/>
    <w:rsid w:val="004B56DC"/>
    <w:rsid w:val="004B57C5"/>
    <w:rsid w:val="004B76F1"/>
    <w:rsid w:val="004B7C2C"/>
    <w:rsid w:val="004C274E"/>
    <w:rsid w:val="004C3E94"/>
    <w:rsid w:val="004C3F95"/>
    <w:rsid w:val="004C4758"/>
    <w:rsid w:val="004C47F8"/>
    <w:rsid w:val="004C5465"/>
    <w:rsid w:val="004C5853"/>
    <w:rsid w:val="004C5C81"/>
    <w:rsid w:val="004C7DD2"/>
    <w:rsid w:val="004D1F1F"/>
    <w:rsid w:val="004D2642"/>
    <w:rsid w:val="004D36F0"/>
    <w:rsid w:val="004D371A"/>
    <w:rsid w:val="004D37D7"/>
    <w:rsid w:val="004D3A33"/>
    <w:rsid w:val="004D4166"/>
    <w:rsid w:val="004D55CD"/>
    <w:rsid w:val="004D5807"/>
    <w:rsid w:val="004D6A93"/>
    <w:rsid w:val="004D6CF4"/>
    <w:rsid w:val="004D7488"/>
    <w:rsid w:val="004E0533"/>
    <w:rsid w:val="004E1CDD"/>
    <w:rsid w:val="004E3768"/>
    <w:rsid w:val="004E53B7"/>
    <w:rsid w:val="004E56B3"/>
    <w:rsid w:val="004E6B56"/>
    <w:rsid w:val="004F03B7"/>
    <w:rsid w:val="004F09C3"/>
    <w:rsid w:val="004F3ACB"/>
    <w:rsid w:val="004F41FC"/>
    <w:rsid w:val="004F437A"/>
    <w:rsid w:val="004F469A"/>
    <w:rsid w:val="004F46C7"/>
    <w:rsid w:val="004F59CC"/>
    <w:rsid w:val="004F6F5E"/>
    <w:rsid w:val="004F767F"/>
    <w:rsid w:val="004F7CD4"/>
    <w:rsid w:val="00501410"/>
    <w:rsid w:val="0050314E"/>
    <w:rsid w:val="005032F0"/>
    <w:rsid w:val="005037F0"/>
    <w:rsid w:val="005048F2"/>
    <w:rsid w:val="005057A6"/>
    <w:rsid w:val="00505D57"/>
    <w:rsid w:val="00506766"/>
    <w:rsid w:val="0050693B"/>
    <w:rsid w:val="005072E4"/>
    <w:rsid w:val="00507F14"/>
    <w:rsid w:val="0051056C"/>
    <w:rsid w:val="00510E35"/>
    <w:rsid w:val="00510FB7"/>
    <w:rsid w:val="0051101D"/>
    <w:rsid w:val="00511226"/>
    <w:rsid w:val="00511F17"/>
    <w:rsid w:val="00511F1C"/>
    <w:rsid w:val="005120F7"/>
    <w:rsid w:val="00512DA1"/>
    <w:rsid w:val="005152BE"/>
    <w:rsid w:val="00516038"/>
    <w:rsid w:val="00517BC7"/>
    <w:rsid w:val="00517D59"/>
    <w:rsid w:val="00521038"/>
    <w:rsid w:val="005211BF"/>
    <w:rsid w:val="0052188F"/>
    <w:rsid w:val="00522EA3"/>
    <w:rsid w:val="005245D8"/>
    <w:rsid w:val="00524671"/>
    <w:rsid w:val="00524B32"/>
    <w:rsid w:val="0052521E"/>
    <w:rsid w:val="00526AFF"/>
    <w:rsid w:val="00526EED"/>
    <w:rsid w:val="005302C9"/>
    <w:rsid w:val="00530F33"/>
    <w:rsid w:val="00531837"/>
    <w:rsid w:val="0053211F"/>
    <w:rsid w:val="00532A52"/>
    <w:rsid w:val="005355E4"/>
    <w:rsid w:val="005356A5"/>
    <w:rsid w:val="005356D9"/>
    <w:rsid w:val="00536F65"/>
    <w:rsid w:val="005376E3"/>
    <w:rsid w:val="005416F3"/>
    <w:rsid w:val="0054172B"/>
    <w:rsid w:val="00542B34"/>
    <w:rsid w:val="00542D87"/>
    <w:rsid w:val="0054387D"/>
    <w:rsid w:val="00547C49"/>
    <w:rsid w:val="00550B09"/>
    <w:rsid w:val="00552E1E"/>
    <w:rsid w:val="00553B97"/>
    <w:rsid w:val="005556C9"/>
    <w:rsid w:val="00555880"/>
    <w:rsid w:val="00555A9F"/>
    <w:rsid w:val="00556CBC"/>
    <w:rsid w:val="005576F9"/>
    <w:rsid w:val="005613F9"/>
    <w:rsid w:val="005620C6"/>
    <w:rsid w:val="005634F9"/>
    <w:rsid w:val="0056441C"/>
    <w:rsid w:val="00565F8C"/>
    <w:rsid w:val="00567F6D"/>
    <w:rsid w:val="0057082F"/>
    <w:rsid w:val="00570929"/>
    <w:rsid w:val="00571318"/>
    <w:rsid w:val="005722CC"/>
    <w:rsid w:val="00572C6D"/>
    <w:rsid w:val="005733BB"/>
    <w:rsid w:val="0057567F"/>
    <w:rsid w:val="00575771"/>
    <w:rsid w:val="00575C11"/>
    <w:rsid w:val="005771AF"/>
    <w:rsid w:val="0057739A"/>
    <w:rsid w:val="00577D9E"/>
    <w:rsid w:val="00580821"/>
    <w:rsid w:val="00580B1E"/>
    <w:rsid w:val="00580E1E"/>
    <w:rsid w:val="00582A15"/>
    <w:rsid w:val="005839EB"/>
    <w:rsid w:val="00584226"/>
    <w:rsid w:val="005843F0"/>
    <w:rsid w:val="00584E43"/>
    <w:rsid w:val="00587025"/>
    <w:rsid w:val="00587D4E"/>
    <w:rsid w:val="00590656"/>
    <w:rsid w:val="00591FA3"/>
    <w:rsid w:val="00592AC7"/>
    <w:rsid w:val="00592C29"/>
    <w:rsid w:val="005936B2"/>
    <w:rsid w:val="00593BC8"/>
    <w:rsid w:val="00594948"/>
    <w:rsid w:val="00595E59"/>
    <w:rsid w:val="00596848"/>
    <w:rsid w:val="00597076"/>
    <w:rsid w:val="005978C2"/>
    <w:rsid w:val="00597D5D"/>
    <w:rsid w:val="005A1844"/>
    <w:rsid w:val="005A1CE9"/>
    <w:rsid w:val="005A1EA5"/>
    <w:rsid w:val="005A380D"/>
    <w:rsid w:val="005A4083"/>
    <w:rsid w:val="005A4601"/>
    <w:rsid w:val="005A526C"/>
    <w:rsid w:val="005A7257"/>
    <w:rsid w:val="005A7523"/>
    <w:rsid w:val="005A794D"/>
    <w:rsid w:val="005B0372"/>
    <w:rsid w:val="005B06EC"/>
    <w:rsid w:val="005B0EAB"/>
    <w:rsid w:val="005B3673"/>
    <w:rsid w:val="005B6E23"/>
    <w:rsid w:val="005B7A7E"/>
    <w:rsid w:val="005C21DF"/>
    <w:rsid w:val="005C2E7B"/>
    <w:rsid w:val="005C3CF4"/>
    <w:rsid w:val="005C42A7"/>
    <w:rsid w:val="005C5119"/>
    <w:rsid w:val="005C6554"/>
    <w:rsid w:val="005C7172"/>
    <w:rsid w:val="005C7672"/>
    <w:rsid w:val="005D1B95"/>
    <w:rsid w:val="005D1C94"/>
    <w:rsid w:val="005D25E2"/>
    <w:rsid w:val="005D2B27"/>
    <w:rsid w:val="005D2BDF"/>
    <w:rsid w:val="005D3825"/>
    <w:rsid w:val="005D7099"/>
    <w:rsid w:val="005D7820"/>
    <w:rsid w:val="005E0279"/>
    <w:rsid w:val="005E29A8"/>
    <w:rsid w:val="005E3BB2"/>
    <w:rsid w:val="005E4AFD"/>
    <w:rsid w:val="005E4CAC"/>
    <w:rsid w:val="005E4EAD"/>
    <w:rsid w:val="005E51BB"/>
    <w:rsid w:val="005E5995"/>
    <w:rsid w:val="005E7A01"/>
    <w:rsid w:val="005F0C01"/>
    <w:rsid w:val="005F135C"/>
    <w:rsid w:val="005F1DB7"/>
    <w:rsid w:val="005F2A56"/>
    <w:rsid w:val="005F46CE"/>
    <w:rsid w:val="005F56B4"/>
    <w:rsid w:val="005F79A4"/>
    <w:rsid w:val="00602E7D"/>
    <w:rsid w:val="00605135"/>
    <w:rsid w:val="00605F9A"/>
    <w:rsid w:val="006100A1"/>
    <w:rsid w:val="006102D6"/>
    <w:rsid w:val="00611241"/>
    <w:rsid w:val="00611275"/>
    <w:rsid w:val="00615E0A"/>
    <w:rsid w:val="006174E1"/>
    <w:rsid w:val="00620768"/>
    <w:rsid w:val="00620BBC"/>
    <w:rsid w:val="00620EC5"/>
    <w:rsid w:val="0062120C"/>
    <w:rsid w:val="00622D47"/>
    <w:rsid w:val="0062311E"/>
    <w:rsid w:val="00624314"/>
    <w:rsid w:val="006256C4"/>
    <w:rsid w:val="0062589B"/>
    <w:rsid w:val="00625F77"/>
    <w:rsid w:val="0062706E"/>
    <w:rsid w:val="0062788F"/>
    <w:rsid w:val="00630A96"/>
    <w:rsid w:val="00631578"/>
    <w:rsid w:val="006320AE"/>
    <w:rsid w:val="006330BE"/>
    <w:rsid w:val="00633AFF"/>
    <w:rsid w:val="006340E9"/>
    <w:rsid w:val="0063498F"/>
    <w:rsid w:val="006365A9"/>
    <w:rsid w:val="00636E64"/>
    <w:rsid w:val="00637D6D"/>
    <w:rsid w:val="00640EB9"/>
    <w:rsid w:val="006420E5"/>
    <w:rsid w:val="00645C67"/>
    <w:rsid w:val="006463AC"/>
    <w:rsid w:val="00646973"/>
    <w:rsid w:val="00650DC6"/>
    <w:rsid w:val="00650DEA"/>
    <w:rsid w:val="00651929"/>
    <w:rsid w:val="006538A6"/>
    <w:rsid w:val="006539A1"/>
    <w:rsid w:val="00653C10"/>
    <w:rsid w:val="00653EA9"/>
    <w:rsid w:val="006547B5"/>
    <w:rsid w:val="00654B36"/>
    <w:rsid w:val="00655B6B"/>
    <w:rsid w:val="00656047"/>
    <w:rsid w:val="00656135"/>
    <w:rsid w:val="00656199"/>
    <w:rsid w:val="00660FDB"/>
    <w:rsid w:val="00662AA5"/>
    <w:rsid w:val="00662DB2"/>
    <w:rsid w:val="00663FFC"/>
    <w:rsid w:val="00664119"/>
    <w:rsid w:val="00665236"/>
    <w:rsid w:val="00665246"/>
    <w:rsid w:val="00665271"/>
    <w:rsid w:val="0066637E"/>
    <w:rsid w:val="00666593"/>
    <w:rsid w:val="0066735A"/>
    <w:rsid w:val="00667A99"/>
    <w:rsid w:val="006710BD"/>
    <w:rsid w:val="00671852"/>
    <w:rsid w:val="00671BE1"/>
    <w:rsid w:val="00672190"/>
    <w:rsid w:val="00672808"/>
    <w:rsid w:val="00672C70"/>
    <w:rsid w:val="00673FE1"/>
    <w:rsid w:val="00674896"/>
    <w:rsid w:val="0067629A"/>
    <w:rsid w:val="00676C56"/>
    <w:rsid w:val="00676D7A"/>
    <w:rsid w:val="00677FC5"/>
    <w:rsid w:val="00682184"/>
    <w:rsid w:val="0068274B"/>
    <w:rsid w:val="006831DC"/>
    <w:rsid w:val="006847CD"/>
    <w:rsid w:val="006848BC"/>
    <w:rsid w:val="00685C7F"/>
    <w:rsid w:val="006867C6"/>
    <w:rsid w:val="006870D6"/>
    <w:rsid w:val="00687F1D"/>
    <w:rsid w:val="00690B46"/>
    <w:rsid w:val="006928C3"/>
    <w:rsid w:val="00695178"/>
    <w:rsid w:val="00695462"/>
    <w:rsid w:val="006A0146"/>
    <w:rsid w:val="006A1031"/>
    <w:rsid w:val="006A1115"/>
    <w:rsid w:val="006A1EAB"/>
    <w:rsid w:val="006A1F50"/>
    <w:rsid w:val="006A2CD7"/>
    <w:rsid w:val="006A320B"/>
    <w:rsid w:val="006A3235"/>
    <w:rsid w:val="006A411E"/>
    <w:rsid w:val="006A430E"/>
    <w:rsid w:val="006A4452"/>
    <w:rsid w:val="006A69F3"/>
    <w:rsid w:val="006A6FDF"/>
    <w:rsid w:val="006A7885"/>
    <w:rsid w:val="006B0AA1"/>
    <w:rsid w:val="006B0E39"/>
    <w:rsid w:val="006B1406"/>
    <w:rsid w:val="006B26A1"/>
    <w:rsid w:val="006B299E"/>
    <w:rsid w:val="006B429A"/>
    <w:rsid w:val="006B53AB"/>
    <w:rsid w:val="006B5806"/>
    <w:rsid w:val="006B5DEE"/>
    <w:rsid w:val="006B721F"/>
    <w:rsid w:val="006C0556"/>
    <w:rsid w:val="006C0F1F"/>
    <w:rsid w:val="006C12FE"/>
    <w:rsid w:val="006C1683"/>
    <w:rsid w:val="006C1A66"/>
    <w:rsid w:val="006C1A87"/>
    <w:rsid w:val="006C2F8D"/>
    <w:rsid w:val="006C4733"/>
    <w:rsid w:val="006C480E"/>
    <w:rsid w:val="006C4B01"/>
    <w:rsid w:val="006C6480"/>
    <w:rsid w:val="006C70B1"/>
    <w:rsid w:val="006C7727"/>
    <w:rsid w:val="006C7C03"/>
    <w:rsid w:val="006D043E"/>
    <w:rsid w:val="006D0446"/>
    <w:rsid w:val="006D0ABE"/>
    <w:rsid w:val="006D1486"/>
    <w:rsid w:val="006D16FF"/>
    <w:rsid w:val="006D1CE2"/>
    <w:rsid w:val="006D1FFF"/>
    <w:rsid w:val="006D2B23"/>
    <w:rsid w:val="006D2E7A"/>
    <w:rsid w:val="006D3768"/>
    <w:rsid w:val="006D4EC4"/>
    <w:rsid w:val="006D63D2"/>
    <w:rsid w:val="006D7C85"/>
    <w:rsid w:val="006D7DF7"/>
    <w:rsid w:val="006E03A8"/>
    <w:rsid w:val="006E1530"/>
    <w:rsid w:val="006E1742"/>
    <w:rsid w:val="006E195A"/>
    <w:rsid w:val="006E1F3E"/>
    <w:rsid w:val="006E2377"/>
    <w:rsid w:val="006E2622"/>
    <w:rsid w:val="006E7708"/>
    <w:rsid w:val="006E78B8"/>
    <w:rsid w:val="006F172F"/>
    <w:rsid w:val="006F2196"/>
    <w:rsid w:val="006F3236"/>
    <w:rsid w:val="006F3DE6"/>
    <w:rsid w:val="006F3EE8"/>
    <w:rsid w:val="006F3F22"/>
    <w:rsid w:val="006F44AE"/>
    <w:rsid w:val="006F4A4E"/>
    <w:rsid w:val="00700BC1"/>
    <w:rsid w:val="00701197"/>
    <w:rsid w:val="00701B46"/>
    <w:rsid w:val="00704230"/>
    <w:rsid w:val="00704E3C"/>
    <w:rsid w:val="0070518B"/>
    <w:rsid w:val="00705988"/>
    <w:rsid w:val="00706AB7"/>
    <w:rsid w:val="007076AB"/>
    <w:rsid w:val="007117BD"/>
    <w:rsid w:val="00711D82"/>
    <w:rsid w:val="00712670"/>
    <w:rsid w:val="00712E18"/>
    <w:rsid w:val="00713940"/>
    <w:rsid w:val="00713CB6"/>
    <w:rsid w:val="0071674B"/>
    <w:rsid w:val="0071685B"/>
    <w:rsid w:val="00717CC9"/>
    <w:rsid w:val="007208AD"/>
    <w:rsid w:val="00720C73"/>
    <w:rsid w:val="00721750"/>
    <w:rsid w:val="00721D4B"/>
    <w:rsid w:val="00726FF6"/>
    <w:rsid w:val="007271FE"/>
    <w:rsid w:val="007276D3"/>
    <w:rsid w:val="0072787D"/>
    <w:rsid w:val="00727F0B"/>
    <w:rsid w:val="0073030F"/>
    <w:rsid w:val="007309A2"/>
    <w:rsid w:val="00730C28"/>
    <w:rsid w:val="00731362"/>
    <w:rsid w:val="007318BC"/>
    <w:rsid w:val="00733B72"/>
    <w:rsid w:val="0073424B"/>
    <w:rsid w:val="00734B67"/>
    <w:rsid w:val="0073639B"/>
    <w:rsid w:val="007363E7"/>
    <w:rsid w:val="0073691C"/>
    <w:rsid w:val="0073744A"/>
    <w:rsid w:val="00737766"/>
    <w:rsid w:val="00740536"/>
    <w:rsid w:val="00741CB5"/>
    <w:rsid w:val="00741EDE"/>
    <w:rsid w:val="00741EE9"/>
    <w:rsid w:val="007431D7"/>
    <w:rsid w:val="00743CB2"/>
    <w:rsid w:val="007441B2"/>
    <w:rsid w:val="00744365"/>
    <w:rsid w:val="0075029B"/>
    <w:rsid w:val="00754D73"/>
    <w:rsid w:val="00755184"/>
    <w:rsid w:val="007559EF"/>
    <w:rsid w:val="007569B5"/>
    <w:rsid w:val="007575C0"/>
    <w:rsid w:val="007578A7"/>
    <w:rsid w:val="00757F5F"/>
    <w:rsid w:val="00761AD3"/>
    <w:rsid w:val="00763537"/>
    <w:rsid w:val="00764B46"/>
    <w:rsid w:val="00764EDE"/>
    <w:rsid w:val="0076540E"/>
    <w:rsid w:val="00765E12"/>
    <w:rsid w:val="00771AED"/>
    <w:rsid w:val="00773BFD"/>
    <w:rsid w:val="00773F7E"/>
    <w:rsid w:val="00774C7F"/>
    <w:rsid w:val="00775162"/>
    <w:rsid w:val="00776473"/>
    <w:rsid w:val="00776934"/>
    <w:rsid w:val="007778E1"/>
    <w:rsid w:val="007778E5"/>
    <w:rsid w:val="0078049F"/>
    <w:rsid w:val="00780BAC"/>
    <w:rsid w:val="00780E9B"/>
    <w:rsid w:val="00781559"/>
    <w:rsid w:val="007829CE"/>
    <w:rsid w:val="00783B33"/>
    <w:rsid w:val="007845DA"/>
    <w:rsid w:val="00784BCC"/>
    <w:rsid w:val="007876D6"/>
    <w:rsid w:val="0078791B"/>
    <w:rsid w:val="00787DB0"/>
    <w:rsid w:val="00790DFF"/>
    <w:rsid w:val="00791134"/>
    <w:rsid w:val="00791C67"/>
    <w:rsid w:val="0079256E"/>
    <w:rsid w:val="00792FF9"/>
    <w:rsid w:val="00793424"/>
    <w:rsid w:val="007963C1"/>
    <w:rsid w:val="007A06EC"/>
    <w:rsid w:val="007A140F"/>
    <w:rsid w:val="007A1D0A"/>
    <w:rsid w:val="007A4109"/>
    <w:rsid w:val="007A4B16"/>
    <w:rsid w:val="007A5A15"/>
    <w:rsid w:val="007A7106"/>
    <w:rsid w:val="007B0017"/>
    <w:rsid w:val="007B0A3D"/>
    <w:rsid w:val="007B25D0"/>
    <w:rsid w:val="007B3601"/>
    <w:rsid w:val="007B5B8B"/>
    <w:rsid w:val="007B5DE1"/>
    <w:rsid w:val="007B7862"/>
    <w:rsid w:val="007C071A"/>
    <w:rsid w:val="007C2FE5"/>
    <w:rsid w:val="007C36A0"/>
    <w:rsid w:val="007C3FC1"/>
    <w:rsid w:val="007C4439"/>
    <w:rsid w:val="007C59BC"/>
    <w:rsid w:val="007C5B5E"/>
    <w:rsid w:val="007C7850"/>
    <w:rsid w:val="007D0010"/>
    <w:rsid w:val="007D27E2"/>
    <w:rsid w:val="007D309A"/>
    <w:rsid w:val="007D39F0"/>
    <w:rsid w:val="007D4D98"/>
    <w:rsid w:val="007D6302"/>
    <w:rsid w:val="007D7554"/>
    <w:rsid w:val="007E09B0"/>
    <w:rsid w:val="007E0BF9"/>
    <w:rsid w:val="007E1671"/>
    <w:rsid w:val="007E1DE2"/>
    <w:rsid w:val="007E1F90"/>
    <w:rsid w:val="007E2443"/>
    <w:rsid w:val="007E2600"/>
    <w:rsid w:val="007E26AB"/>
    <w:rsid w:val="007E2A53"/>
    <w:rsid w:val="007E2E8C"/>
    <w:rsid w:val="007E3F90"/>
    <w:rsid w:val="007E4244"/>
    <w:rsid w:val="007E4946"/>
    <w:rsid w:val="007E4F4A"/>
    <w:rsid w:val="007E5262"/>
    <w:rsid w:val="007E5629"/>
    <w:rsid w:val="007E6E2B"/>
    <w:rsid w:val="007E76A7"/>
    <w:rsid w:val="007F0959"/>
    <w:rsid w:val="007F0A57"/>
    <w:rsid w:val="007F0AFD"/>
    <w:rsid w:val="007F1740"/>
    <w:rsid w:val="007F2316"/>
    <w:rsid w:val="007F25BB"/>
    <w:rsid w:val="007F2B6E"/>
    <w:rsid w:val="007F3E1A"/>
    <w:rsid w:val="007F4B6C"/>
    <w:rsid w:val="007F6AB3"/>
    <w:rsid w:val="007F6EAA"/>
    <w:rsid w:val="007F73B3"/>
    <w:rsid w:val="007F7C4C"/>
    <w:rsid w:val="008002CB"/>
    <w:rsid w:val="008021AA"/>
    <w:rsid w:val="008026C4"/>
    <w:rsid w:val="008047F4"/>
    <w:rsid w:val="008048EB"/>
    <w:rsid w:val="00812AB4"/>
    <w:rsid w:val="00813873"/>
    <w:rsid w:val="00813D46"/>
    <w:rsid w:val="00813D88"/>
    <w:rsid w:val="00816B62"/>
    <w:rsid w:val="008170F4"/>
    <w:rsid w:val="0081741B"/>
    <w:rsid w:val="00817624"/>
    <w:rsid w:val="00817750"/>
    <w:rsid w:val="00820160"/>
    <w:rsid w:val="00820900"/>
    <w:rsid w:val="008216C7"/>
    <w:rsid w:val="0082186C"/>
    <w:rsid w:val="008235CA"/>
    <w:rsid w:val="0082426B"/>
    <w:rsid w:val="008249E4"/>
    <w:rsid w:val="00824ED1"/>
    <w:rsid w:val="0082504F"/>
    <w:rsid w:val="008264C6"/>
    <w:rsid w:val="00826B13"/>
    <w:rsid w:val="0082731A"/>
    <w:rsid w:val="0083406E"/>
    <w:rsid w:val="008348BA"/>
    <w:rsid w:val="008352E5"/>
    <w:rsid w:val="00835642"/>
    <w:rsid w:val="00840487"/>
    <w:rsid w:val="00841282"/>
    <w:rsid w:val="00841B6E"/>
    <w:rsid w:val="00841DD8"/>
    <w:rsid w:val="00842190"/>
    <w:rsid w:val="00842BBE"/>
    <w:rsid w:val="008438EC"/>
    <w:rsid w:val="00844044"/>
    <w:rsid w:val="00845D3F"/>
    <w:rsid w:val="00847538"/>
    <w:rsid w:val="00850294"/>
    <w:rsid w:val="00852676"/>
    <w:rsid w:val="00852EF8"/>
    <w:rsid w:val="00853C2F"/>
    <w:rsid w:val="008549AD"/>
    <w:rsid w:val="00854D8E"/>
    <w:rsid w:val="008564E1"/>
    <w:rsid w:val="00857E85"/>
    <w:rsid w:val="0086044F"/>
    <w:rsid w:val="0086095E"/>
    <w:rsid w:val="00860EE1"/>
    <w:rsid w:val="00862637"/>
    <w:rsid w:val="00862E91"/>
    <w:rsid w:val="00863701"/>
    <w:rsid w:val="00863E52"/>
    <w:rsid w:val="008650D4"/>
    <w:rsid w:val="00865D21"/>
    <w:rsid w:val="008663CA"/>
    <w:rsid w:val="008663DC"/>
    <w:rsid w:val="008665E1"/>
    <w:rsid w:val="00866A82"/>
    <w:rsid w:val="0086711A"/>
    <w:rsid w:val="008678D9"/>
    <w:rsid w:val="008702B1"/>
    <w:rsid w:val="00870341"/>
    <w:rsid w:val="00872235"/>
    <w:rsid w:val="0087294E"/>
    <w:rsid w:val="00873412"/>
    <w:rsid w:val="008744CD"/>
    <w:rsid w:val="008756C7"/>
    <w:rsid w:val="00875A14"/>
    <w:rsid w:val="00880228"/>
    <w:rsid w:val="0088178E"/>
    <w:rsid w:val="00882407"/>
    <w:rsid w:val="00883134"/>
    <w:rsid w:val="008833A2"/>
    <w:rsid w:val="00883558"/>
    <w:rsid w:val="0088440C"/>
    <w:rsid w:val="00884638"/>
    <w:rsid w:val="008856AE"/>
    <w:rsid w:val="00886675"/>
    <w:rsid w:val="00886CC2"/>
    <w:rsid w:val="0089023C"/>
    <w:rsid w:val="008904F2"/>
    <w:rsid w:val="00890571"/>
    <w:rsid w:val="0089205A"/>
    <w:rsid w:val="00892828"/>
    <w:rsid w:val="00893078"/>
    <w:rsid w:val="008933EB"/>
    <w:rsid w:val="00893CC7"/>
    <w:rsid w:val="0089431C"/>
    <w:rsid w:val="00897D8F"/>
    <w:rsid w:val="008A093C"/>
    <w:rsid w:val="008A1DC0"/>
    <w:rsid w:val="008A252B"/>
    <w:rsid w:val="008A33B2"/>
    <w:rsid w:val="008A37D3"/>
    <w:rsid w:val="008A3F91"/>
    <w:rsid w:val="008A3FC9"/>
    <w:rsid w:val="008A5D8C"/>
    <w:rsid w:val="008A5EAE"/>
    <w:rsid w:val="008A667B"/>
    <w:rsid w:val="008A6D93"/>
    <w:rsid w:val="008A78EE"/>
    <w:rsid w:val="008B0BB9"/>
    <w:rsid w:val="008B0D09"/>
    <w:rsid w:val="008B0D23"/>
    <w:rsid w:val="008B2A92"/>
    <w:rsid w:val="008B4342"/>
    <w:rsid w:val="008B589C"/>
    <w:rsid w:val="008B656C"/>
    <w:rsid w:val="008B6F9F"/>
    <w:rsid w:val="008B7284"/>
    <w:rsid w:val="008C0CC5"/>
    <w:rsid w:val="008C2035"/>
    <w:rsid w:val="008C242D"/>
    <w:rsid w:val="008C2D8B"/>
    <w:rsid w:val="008C79DF"/>
    <w:rsid w:val="008D34FA"/>
    <w:rsid w:val="008D3ECC"/>
    <w:rsid w:val="008D5CB6"/>
    <w:rsid w:val="008D640D"/>
    <w:rsid w:val="008D6F7E"/>
    <w:rsid w:val="008D7B33"/>
    <w:rsid w:val="008D7E03"/>
    <w:rsid w:val="008E0FAB"/>
    <w:rsid w:val="008E35AD"/>
    <w:rsid w:val="008E420A"/>
    <w:rsid w:val="008E4317"/>
    <w:rsid w:val="008E4841"/>
    <w:rsid w:val="008E4D23"/>
    <w:rsid w:val="008E50F8"/>
    <w:rsid w:val="008E676D"/>
    <w:rsid w:val="008E6AB1"/>
    <w:rsid w:val="008E74D3"/>
    <w:rsid w:val="008E785A"/>
    <w:rsid w:val="008E7DC9"/>
    <w:rsid w:val="008F017E"/>
    <w:rsid w:val="008F04FD"/>
    <w:rsid w:val="008F0A56"/>
    <w:rsid w:val="008F0C1B"/>
    <w:rsid w:val="008F1AD3"/>
    <w:rsid w:val="008F1E2E"/>
    <w:rsid w:val="008F2F14"/>
    <w:rsid w:val="008F4CC7"/>
    <w:rsid w:val="008F5827"/>
    <w:rsid w:val="008F5F64"/>
    <w:rsid w:val="008F69B2"/>
    <w:rsid w:val="008F6E72"/>
    <w:rsid w:val="008F6FC6"/>
    <w:rsid w:val="008F735F"/>
    <w:rsid w:val="008F7A3F"/>
    <w:rsid w:val="008F7E12"/>
    <w:rsid w:val="00900432"/>
    <w:rsid w:val="009019A0"/>
    <w:rsid w:val="00901A02"/>
    <w:rsid w:val="00901D05"/>
    <w:rsid w:val="00902AD9"/>
    <w:rsid w:val="00903C65"/>
    <w:rsid w:val="00903F52"/>
    <w:rsid w:val="009040CE"/>
    <w:rsid w:val="0090474B"/>
    <w:rsid w:val="00904AE3"/>
    <w:rsid w:val="00904D3C"/>
    <w:rsid w:val="00905766"/>
    <w:rsid w:val="009072A9"/>
    <w:rsid w:val="00911622"/>
    <w:rsid w:val="009117A9"/>
    <w:rsid w:val="00912BF7"/>
    <w:rsid w:val="00913620"/>
    <w:rsid w:val="00914805"/>
    <w:rsid w:val="009148F4"/>
    <w:rsid w:val="00914FD0"/>
    <w:rsid w:val="009172C1"/>
    <w:rsid w:val="00917901"/>
    <w:rsid w:val="00917A6D"/>
    <w:rsid w:val="00920820"/>
    <w:rsid w:val="00921270"/>
    <w:rsid w:val="009215D0"/>
    <w:rsid w:val="00922D99"/>
    <w:rsid w:val="00923149"/>
    <w:rsid w:val="0092371B"/>
    <w:rsid w:val="00923998"/>
    <w:rsid w:val="0092561E"/>
    <w:rsid w:val="00926BBB"/>
    <w:rsid w:val="00930624"/>
    <w:rsid w:val="009306B6"/>
    <w:rsid w:val="0093134B"/>
    <w:rsid w:val="00931BD9"/>
    <w:rsid w:val="0093216B"/>
    <w:rsid w:val="00933787"/>
    <w:rsid w:val="009349EF"/>
    <w:rsid w:val="00935B78"/>
    <w:rsid w:val="00936252"/>
    <w:rsid w:val="009365F9"/>
    <w:rsid w:val="009367B3"/>
    <w:rsid w:val="00936DB7"/>
    <w:rsid w:val="00936F43"/>
    <w:rsid w:val="00937755"/>
    <w:rsid w:val="0094002D"/>
    <w:rsid w:val="00940305"/>
    <w:rsid w:val="00941038"/>
    <w:rsid w:val="0094103C"/>
    <w:rsid w:val="0094125E"/>
    <w:rsid w:val="009423F8"/>
    <w:rsid w:val="0094257B"/>
    <w:rsid w:val="00942B27"/>
    <w:rsid w:val="00945A93"/>
    <w:rsid w:val="0095093C"/>
    <w:rsid w:val="0095122B"/>
    <w:rsid w:val="00951B9E"/>
    <w:rsid w:val="00951F9D"/>
    <w:rsid w:val="009524FD"/>
    <w:rsid w:val="009526F1"/>
    <w:rsid w:val="009538FC"/>
    <w:rsid w:val="00954D26"/>
    <w:rsid w:val="00955170"/>
    <w:rsid w:val="009551CB"/>
    <w:rsid w:val="009556D8"/>
    <w:rsid w:val="009558D6"/>
    <w:rsid w:val="009562F4"/>
    <w:rsid w:val="00956ECE"/>
    <w:rsid w:val="00957D70"/>
    <w:rsid w:val="00957F79"/>
    <w:rsid w:val="00960829"/>
    <w:rsid w:val="00960B9A"/>
    <w:rsid w:val="00961113"/>
    <w:rsid w:val="00961880"/>
    <w:rsid w:val="0096262F"/>
    <w:rsid w:val="009628FA"/>
    <w:rsid w:val="00963DA9"/>
    <w:rsid w:val="00965B42"/>
    <w:rsid w:val="00965D68"/>
    <w:rsid w:val="00965F4E"/>
    <w:rsid w:val="009676B4"/>
    <w:rsid w:val="00967813"/>
    <w:rsid w:val="009714EF"/>
    <w:rsid w:val="009728D9"/>
    <w:rsid w:val="009737DA"/>
    <w:rsid w:val="00973A68"/>
    <w:rsid w:val="00974BD1"/>
    <w:rsid w:val="0097615C"/>
    <w:rsid w:val="0097637A"/>
    <w:rsid w:val="00976EE8"/>
    <w:rsid w:val="009772C3"/>
    <w:rsid w:val="009800D3"/>
    <w:rsid w:val="00980163"/>
    <w:rsid w:val="009805B3"/>
    <w:rsid w:val="00980B29"/>
    <w:rsid w:val="00982B21"/>
    <w:rsid w:val="00983208"/>
    <w:rsid w:val="009836CF"/>
    <w:rsid w:val="00986DAD"/>
    <w:rsid w:val="00987BC2"/>
    <w:rsid w:val="00987FA6"/>
    <w:rsid w:val="00990E45"/>
    <w:rsid w:val="00990F79"/>
    <w:rsid w:val="00992787"/>
    <w:rsid w:val="00992A81"/>
    <w:rsid w:val="00993539"/>
    <w:rsid w:val="0099393E"/>
    <w:rsid w:val="00994C4E"/>
    <w:rsid w:val="00995C70"/>
    <w:rsid w:val="009970C8"/>
    <w:rsid w:val="009972EC"/>
    <w:rsid w:val="0099746B"/>
    <w:rsid w:val="009976C4"/>
    <w:rsid w:val="009A056D"/>
    <w:rsid w:val="009A0695"/>
    <w:rsid w:val="009A08E5"/>
    <w:rsid w:val="009A1A7B"/>
    <w:rsid w:val="009A2C2E"/>
    <w:rsid w:val="009A422B"/>
    <w:rsid w:val="009A4720"/>
    <w:rsid w:val="009A4BC3"/>
    <w:rsid w:val="009A4DF3"/>
    <w:rsid w:val="009A5257"/>
    <w:rsid w:val="009A5517"/>
    <w:rsid w:val="009A68CA"/>
    <w:rsid w:val="009A7DE4"/>
    <w:rsid w:val="009B11BA"/>
    <w:rsid w:val="009B13A9"/>
    <w:rsid w:val="009B4118"/>
    <w:rsid w:val="009B41C8"/>
    <w:rsid w:val="009B48A1"/>
    <w:rsid w:val="009B4B0D"/>
    <w:rsid w:val="009B6327"/>
    <w:rsid w:val="009B7B91"/>
    <w:rsid w:val="009C1487"/>
    <w:rsid w:val="009C17D8"/>
    <w:rsid w:val="009C1D27"/>
    <w:rsid w:val="009C1DB7"/>
    <w:rsid w:val="009C29C1"/>
    <w:rsid w:val="009C2DF8"/>
    <w:rsid w:val="009C3084"/>
    <w:rsid w:val="009C6404"/>
    <w:rsid w:val="009C7BD0"/>
    <w:rsid w:val="009D275A"/>
    <w:rsid w:val="009D3CD1"/>
    <w:rsid w:val="009D4DCD"/>
    <w:rsid w:val="009D51EE"/>
    <w:rsid w:val="009D53CD"/>
    <w:rsid w:val="009D5FF9"/>
    <w:rsid w:val="009D6B9A"/>
    <w:rsid w:val="009D7CBC"/>
    <w:rsid w:val="009E0502"/>
    <w:rsid w:val="009E16A2"/>
    <w:rsid w:val="009E2750"/>
    <w:rsid w:val="009E3342"/>
    <w:rsid w:val="009E39B4"/>
    <w:rsid w:val="009E3D49"/>
    <w:rsid w:val="009E3FD5"/>
    <w:rsid w:val="009E7697"/>
    <w:rsid w:val="009F05AA"/>
    <w:rsid w:val="009F0F00"/>
    <w:rsid w:val="009F104D"/>
    <w:rsid w:val="009F13DE"/>
    <w:rsid w:val="009F21BD"/>
    <w:rsid w:val="009F245B"/>
    <w:rsid w:val="009F2FE2"/>
    <w:rsid w:val="009F302E"/>
    <w:rsid w:val="009F35BA"/>
    <w:rsid w:val="009F4184"/>
    <w:rsid w:val="009F4412"/>
    <w:rsid w:val="009F5965"/>
    <w:rsid w:val="009F64B6"/>
    <w:rsid w:val="009F6BB0"/>
    <w:rsid w:val="00A00072"/>
    <w:rsid w:val="00A00AFB"/>
    <w:rsid w:val="00A01367"/>
    <w:rsid w:val="00A023F4"/>
    <w:rsid w:val="00A024BB"/>
    <w:rsid w:val="00A0265B"/>
    <w:rsid w:val="00A03CED"/>
    <w:rsid w:val="00A05C45"/>
    <w:rsid w:val="00A066A3"/>
    <w:rsid w:val="00A07310"/>
    <w:rsid w:val="00A10C5A"/>
    <w:rsid w:val="00A12140"/>
    <w:rsid w:val="00A12938"/>
    <w:rsid w:val="00A135A3"/>
    <w:rsid w:val="00A14B04"/>
    <w:rsid w:val="00A1529E"/>
    <w:rsid w:val="00A155D1"/>
    <w:rsid w:val="00A15817"/>
    <w:rsid w:val="00A15A1B"/>
    <w:rsid w:val="00A2059C"/>
    <w:rsid w:val="00A21074"/>
    <w:rsid w:val="00A22779"/>
    <w:rsid w:val="00A2472D"/>
    <w:rsid w:val="00A24D36"/>
    <w:rsid w:val="00A25B87"/>
    <w:rsid w:val="00A3008A"/>
    <w:rsid w:val="00A3024C"/>
    <w:rsid w:val="00A3084E"/>
    <w:rsid w:val="00A31876"/>
    <w:rsid w:val="00A3199F"/>
    <w:rsid w:val="00A33DF0"/>
    <w:rsid w:val="00A359D6"/>
    <w:rsid w:val="00A35A03"/>
    <w:rsid w:val="00A363C0"/>
    <w:rsid w:val="00A3697E"/>
    <w:rsid w:val="00A372B5"/>
    <w:rsid w:val="00A40302"/>
    <w:rsid w:val="00A40807"/>
    <w:rsid w:val="00A412EC"/>
    <w:rsid w:val="00A4264F"/>
    <w:rsid w:val="00A4361F"/>
    <w:rsid w:val="00A43A7F"/>
    <w:rsid w:val="00A43DD8"/>
    <w:rsid w:val="00A45F0D"/>
    <w:rsid w:val="00A4630D"/>
    <w:rsid w:val="00A46573"/>
    <w:rsid w:val="00A46655"/>
    <w:rsid w:val="00A53249"/>
    <w:rsid w:val="00A54705"/>
    <w:rsid w:val="00A554C9"/>
    <w:rsid w:val="00A56499"/>
    <w:rsid w:val="00A56F5B"/>
    <w:rsid w:val="00A56FF3"/>
    <w:rsid w:val="00A61046"/>
    <w:rsid w:val="00A61233"/>
    <w:rsid w:val="00A61AD3"/>
    <w:rsid w:val="00A61C8C"/>
    <w:rsid w:val="00A639CF"/>
    <w:rsid w:val="00A63EBB"/>
    <w:rsid w:val="00A64206"/>
    <w:rsid w:val="00A66211"/>
    <w:rsid w:val="00A66892"/>
    <w:rsid w:val="00A66F30"/>
    <w:rsid w:val="00A676AA"/>
    <w:rsid w:val="00A67D83"/>
    <w:rsid w:val="00A70DA6"/>
    <w:rsid w:val="00A717FA"/>
    <w:rsid w:val="00A73F13"/>
    <w:rsid w:val="00A741B4"/>
    <w:rsid w:val="00A74C43"/>
    <w:rsid w:val="00A75145"/>
    <w:rsid w:val="00A7627E"/>
    <w:rsid w:val="00A76655"/>
    <w:rsid w:val="00A76BAD"/>
    <w:rsid w:val="00A77127"/>
    <w:rsid w:val="00A7727E"/>
    <w:rsid w:val="00A7763B"/>
    <w:rsid w:val="00A80A0D"/>
    <w:rsid w:val="00A828F9"/>
    <w:rsid w:val="00A8444F"/>
    <w:rsid w:val="00A846EF"/>
    <w:rsid w:val="00A85161"/>
    <w:rsid w:val="00A85F63"/>
    <w:rsid w:val="00A9037C"/>
    <w:rsid w:val="00A912A5"/>
    <w:rsid w:val="00A91DD1"/>
    <w:rsid w:val="00A92549"/>
    <w:rsid w:val="00A936EA"/>
    <w:rsid w:val="00A93B1E"/>
    <w:rsid w:val="00A93E5F"/>
    <w:rsid w:val="00A94876"/>
    <w:rsid w:val="00A95A55"/>
    <w:rsid w:val="00A97038"/>
    <w:rsid w:val="00A9749D"/>
    <w:rsid w:val="00AA0C87"/>
    <w:rsid w:val="00AA0EBD"/>
    <w:rsid w:val="00AA1027"/>
    <w:rsid w:val="00AA131E"/>
    <w:rsid w:val="00AA1818"/>
    <w:rsid w:val="00AA18E4"/>
    <w:rsid w:val="00AA23E2"/>
    <w:rsid w:val="00AA4DDF"/>
    <w:rsid w:val="00AA68FF"/>
    <w:rsid w:val="00AA708D"/>
    <w:rsid w:val="00AA7D69"/>
    <w:rsid w:val="00AB0D7D"/>
    <w:rsid w:val="00AB1607"/>
    <w:rsid w:val="00AB1DFD"/>
    <w:rsid w:val="00AB1F04"/>
    <w:rsid w:val="00AB34F0"/>
    <w:rsid w:val="00AB360E"/>
    <w:rsid w:val="00AB37C2"/>
    <w:rsid w:val="00AB4CCB"/>
    <w:rsid w:val="00AB506E"/>
    <w:rsid w:val="00AB55E6"/>
    <w:rsid w:val="00AB57B0"/>
    <w:rsid w:val="00AB6578"/>
    <w:rsid w:val="00AB6A3F"/>
    <w:rsid w:val="00AC1895"/>
    <w:rsid w:val="00AC34C6"/>
    <w:rsid w:val="00AC3654"/>
    <w:rsid w:val="00AC6250"/>
    <w:rsid w:val="00AC6512"/>
    <w:rsid w:val="00AD074D"/>
    <w:rsid w:val="00AD3548"/>
    <w:rsid w:val="00AD3A78"/>
    <w:rsid w:val="00AD3B6E"/>
    <w:rsid w:val="00AD4665"/>
    <w:rsid w:val="00AD541E"/>
    <w:rsid w:val="00AD6BDB"/>
    <w:rsid w:val="00AD73B3"/>
    <w:rsid w:val="00AE0401"/>
    <w:rsid w:val="00AE14C7"/>
    <w:rsid w:val="00AE1E1D"/>
    <w:rsid w:val="00AE26E8"/>
    <w:rsid w:val="00AE3237"/>
    <w:rsid w:val="00AE32EC"/>
    <w:rsid w:val="00AE5F18"/>
    <w:rsid w:val="00AE72C1"/>
    <w:rsid w:val="00AE732F"/>
    <w:rsid w:val="00AF01BF"/>
    <w:rsid w:val="00AF2982"/>
    <w:rsid w:val="00AF2F61"/>
    <w:rsid w:val="00AF361A"/>
    <w:rsid w:val="00AF372F"/>
    <w:rsid w:val="00AF4D96"/>
    <w:rsid w:val="00AF4EA2"/>
    <w:rsid w:val="00AF580E"/>
    <w:rsid w:val="00AF5875"/>
    <w:rsid w:val="00AF5A71"/>
    <w:rsid w:val="00AF745D"/>
    <w:rsid w:val="00B01686"/>
    <w:rsid w:val="00B018B9"/>
    <w:rsid w:val="00B01C44"/>
    <w:rsid w:val="00B02BF8"/>
    <w:rsid w:val="00B03729"/>
    <w:rsid w:val="00B055F7"/>
    <w:rsid w:val="00B05745"/>
    <w:rsid w:val="00B077A7"/>
    <w:rsid w:val="00B10CED"/>
    <w:rsid w:val="00B114FE"/>
    <w:rsid w:val="00B116F1"/>
    <w:rsid w:val="00B117CB"/>
    <w:rsid w:val="00B12550"/>
    <w:rsid w:val="00B13847"/>
    <w:rsid w:val="00B13A4D"/>
    <w:rsid w:val="00B13F7D"/>
    <w:rsid w:val="00B15B16"/>
    <w:rsid w:val="00B17078"/>
    <w:rsid w:val="00B21420"/>
    <w:rsid w:val="00B21B3E"/>
    <w:rsid w:val="00B24734"/>
    <w:rsid w:val="00B25114"/>
    <w:rsid w:val="00B259A7"/>
    <w:rsid w:val="00B26E0D"/>
    <w:rsid w:val="00B272A5"/>
    <w:rsid w:val="00B27507"/>
    <w:rsid w:val="00B30885"/>
    <w:rsid w:val="00B31138"/>
    <w:rsid w:val="00B31E45"/>
    <w:rsid w:val="00B32567"/>
    <w:rsid w:val="00B32BB8"/>
    <w:rsid w:val="00B34BDB"/>
    <w:rsid w:val="00B34FC5"/>
    <w:rsid w:val="00B36074"/>
    <w:rsid w:val="00B36D88"/>
    <w:rsid w:val="00B3747D"/>
    <w:rsid w:val="00B3788E"/>
    <w:rsid w:val="00B37A52"/>
    <w:rsid w:val="00B401F7"/>
    <w:rsid w:val="00B40414"/>
    <w:rsid w:val="00B40F7C"/>
    <w:rsid w:val="00B4141F"/>
    <w:rsid w:val="00B41440"/>
    <w:rsid w:val="00B42CBF"/>
    <w:rsid w:val="00B4390E"/>
    <w:rsid w:val="00B46327"/>
    <w:rsid w:val="00B51C09"/>
    <w:rsid w:val="00B51F7F"/>
    <w:rsid w:val="00B53197"/>
    <w:rsid w:val="00B5423B"/>
    <w:rsid w:val="00B555B0"/>
    <w:rsid w:val="00B5574F"/>
    <w:rsid w:val="00B56675"/>
    <w:rsid w:val="00B56EB2"/>
    <w:rsid w:val="00B61070"/>
    <w:rsid w:val="00B61F85"/>
    <w:rsid w:val="00B6258E"/>
    <w:rsid w:val="00B6421A"/>
    <w:rsid w:val="00B652AA"/>
    <w:rsid w:val="00B65485"/>
    <w:rsid w:val="00B658D7"/>
    <w:rsid w:val="00B66178"/>
    <w:rsid w:val="00B6658F"/>
    <w:rsid w:val="00B666F0"/>
    <w:rsid w:val="00B70C54"/>
    <w:rsid w:val="00B70D79"/>
    <w:rsid w:val="00B70E5A"/>
    <w:rsid w:val="00B710A1"/>
    <w:rsid w:val="00B74B89"/>
    <w:rsid w:val="00B7512A"/>
    <w:rsid w:val="00B771D9"/>
    <w:rsid w:val="00B776E9"/>
    <w:rsid w:val="00B81697"/>
    <w:rsid w:val="00B84284"/>
    <w:rsid w:val="00B84E39"/>
    <w:rsid w:val="00B85825"/>
    <w:rsid w:val="00B86505"/>
    <w:rsid w:val="00B8695B"/>
    <w:rsid w:val="00B8761F"/>
    <w:rsid w:val="00B90247"/>
    <w:rsid w:val="00B90CBA"/>
    <w:rsid w:val="00B910EE"/>
    <w:rsid w:val="00B91EB6"/>
    <w:rsid w:val="00B94644"/>
    <w:rsid w:val="00B94D02"/>
    <w:rsid w:val="00B95480"/>
    <w:rsid w:val="00B956E3"/>
    <w:rsid w:val="00B96D7B"/>
    <w:rsid w:val="00B9702A"/>
    <w:rsid w:val="00B9754B"/>
    <w:rsid w:val="00BA0022"/>
    <w:rsid w:val="00BA09EE"/>
    <w:rsid w:val="00BA0D36"/>
    <w:rsid w:val="00BA1557"/>
    <w:rsid w:val="00BA1F75"/>
    <w:rsid w:val="00BA24B5"/>
    <w:rsid w:val="00BA2610"/>
    <w:rsid w:val="00BA26FF"/>
    <w:rsid w:val="00BA2723"/>
    <w:rsid w:val="00BA4EDD"/>
    <w:rsid w:val="00BB0F52"/>
    <w:rsid w:val="00BB0FE2"/>
    <w:rsid w:val="00BB131A"/>
    <w:rsid w:val="00BB27A6"/>
    <w:rsid w:val="00BB311A"/>
    <w:rsid w:val="00BB318F"/>
    <w:rsid w:val="00BB326B"/>
    <w:rsid w:val="00BB326E"/>
    <w:rsid w:val="00BB44F7"/>
    <w:rsid w:val="00BB4798"/>
    <w:rsid w:val="00BB48B7"/>
    <w:rsid w:val="00BB56EB"/>
    <w:rsid w:val="00BB5951"/>
    <w:rsid w:val="00BB7D99"/>
    <w:rsid w:val="00BC0677"/>
    <w:rsid w:val="00BC06F9"/>
    <w:rsid w:val="00BC0CA8"/>
    <w:rsid w:val="00BC164C"/>
    <w:rsid w:val="00BC1A8B"/>
    <w:rsid w:val="00BC1AA9"/>
    <w:rsid w:val="00BC21F6"/>
    <w:rsid w:val="00BC2802"/>
    <w:rsid w:val="00BC2EC7"/>
    <w:rsid w:val="00BC35BF"/>
    <w:rsid w:val="00BC403D"/>
    <w:rsid w:val="00BC4102"/>
    <w:rsid w:val="00BC4ED7"/>
    <w:rsid w:val="00BC6016"/>
    <w:rsid w:val="00BC611E"/>
    <w:rsid w:val="00BC6964"/>
    <w:rsid w:val="00BC6B2B"/>
    <w:rsid w:val="00BC7D42"/>
    <w:rsid w:val="00BD1C45"/>
    <w:rsid w:val="00BD1DEC"/>
    <w:rsid w:val="00BD26C2"/>
    <w:rsid w:val="00BD27AD"/>
    <w:rsid w:val="00BD2885"/>
    <w:rsid w:val="00BD2CEE"/>
    <w:rsid w:val="00BD39C9"/>
    <w:rsid w:val="00BD57DA"/>
    <w:rsid w:val="00BD5D73"/>
    <w:rsid w:val="00BD5EA2"/>
    <w:rsid w:val="00BE0272"/>
    <w:rsid w:val="00BE04EE"/>
    <w:rsid w:val="00BE0718"/>
    <w:rsid w:val="00BE0F16"/>
    <w:rsid w:val="00BE2C5A"/>
    <w:rsid w:val="00BE2F4A"/>
    <w:rsid w:val="00BE33DF"/>
    <w:rsid w:val="00BE3902"/>
    <w:rsid w:val="00BE4823"/>
    <w:rsid w:val="00BE4F66"/>
    <w:rsid w:val="00BE50DB"/>
    <w:rsid w:val="00BE7469"/>
    <w:rsid w:val="00BE77E9"/>
    <w:rsid w:val="00BE7F2D"/>
    <w:rsid w:val="00BF1D3C"/>
    <w:rsid w:val="00BF258C"/>
    <w:rsid w:val="00BF4189"/>
    <w:rsid w:val="00BF4218"/>
    <w:rsid w:val="00BF4959"/>
    <w:rsid w:val="00BF511C"/>
    <w:rsid w:val="00BF5432"/>
    <w:rsid w:val="00BF6283"/>
    <w:rsid w:val="00BF6666"/>
    <w:rsid w:val="00BF6FEF"/>
    <w:rsid w:val="00BF7CB3"/>
    <w:rsid w:val="00C00CE6"/>
    <w:rsid w:val="00C01182"/>
    <w:rsid w:val="00C01D1D"/>
    <w:rsid w:val="00C029EF"/>
    <w:rsid w:val="00C0471F"/>
    <w:rsid w:val="00C04779"/>
    <w:rsid w:val="00C05F65"/>
    <w:rsid w:val="00C05F90"/>
    <w:rsid w:val="00C06216"/>
    <w:rsid w:val="00C065AF"/>
    <w:rsid w:val="00C07AF7"/>
    <w:rsid w:val="00C07DE7"/>
    <w:rsid w:val="00C10DE3"/>
    <w:rsid w:val="00C10EB6"/>
    <w:rsid w:val="00C12604"/>
    <w:rsid w:val="00C12E1A"/>
    <w:rsid w:val="00C141D4"/>
    <w:rsid w:val="00C15121"/>
    <w:rsid w:val="00C159BC"/>
    <w:rsid w:val="00C168CC"/>
    <w:rsid w:val="00C2026C"/>
    <w:rsid w:val="00C205AD"/>
    <w:rsid w:val="00C209C4"/>
    <w:rsid w:val="00C20A04"/>
    <w:rsid w:val="00C23889"/>
    <w:rsid w:val="00C2480E"/>
    <w:rsid w:val="00C25778"/>
    <w:rsid w:val="00C26C73"/>
    <w:rsid w:val="00C30CDB"/>
    <w:rsid w:val="00C3177E"/>
    <w:rsid w:val="00C320B2"/>
    <w:rsid w:val="00C321E6"/>
    <w:rsid w:val="00C32420"/>
    <w:rsid w:val="00C32514"/>
    <w:rsid w:val="00C331C9"/>
    <w:rsid w:val="00C33C6D"/>
    <w:rsid w:val="00C3484B"/>
    <w:rsid w:val="00C361EB"/>
    <w:rsid w:val="00C36B33"/>
    <w:rsid w:val="00C41299"/>
    <w:rsid w:val="00C41463"/>
    <w:rsid w:val="00C418A4"/>
    <w:rsid w:val="00C41AD6"/>
    <w:rsid w:val="00C42238"/>
    <w:rsid w:val="00C42706"/>
    <w:rsid w:val="00C4271B"/>
    <w:rsid w:val="00C42E66"/>
    <w:rsid w:val="00C433BD"/>
    <w:rsid w:val="00C434EE"/>
    <w:rsid w:val="00C44459"/>
    <w:rsid w:val="00C445F2"/>
    <w:rsid w:val="00C44CD5"/>
    <w:rsid w:val="00C45606"/>
    <w:rsid w:val="00C47C74"/>
    <w:rsid w:val="00C5038E"/>
    <w:rsid w:val="00C503D8"/>
    <w:rsid w:val="00C50644"/>
    <w:rsid w:val="00C50A16"/>
    <w:rsid w:val="00C52128"/>
    <w:rsid w:val="00C541C8"/>
    <w:rsid w:val="00C562AF"/>
    <w:rsid w:val="00C5644E"/>
    <w:rsid w:val="00C61187"/>
    <w:rsid w:val="00C6147E"/>
    <w:rsid w:val="00C61C2E"/>
    <w:rsid w:val="00C62229"/>
    <w:rsid w:val="00C6226D"/>
    <w:rsid w:val="00C62374"/>
    <w:rsid w:val="00C62B37"/>
    <w:rsid w:val="00C62F93"/>
    <w:rsid w:val="00C63699"/>
    <w:rsid w:val="00C63FE5"/>
    <w:rsid w:val="00C65357"/>
    <w:rsid w:val="00C65D37"/>
    <w:rsid w:val="00C66064"/>
    <w:rsid w:val="00C668CC"/>
    <w:rsid w:val="00C6741B"/>
    <w:rsid w:val="00C67653"/>
    <w:rsid w:val="00C67BE9"/>
    <w:rsid w:val="00C67C05"/>
    <w:rsid w:val="00C67F83"/>
    <w:rsid w:val="00C704BF"/>
    <w:rsid w:val="00C70B75"/>
    <w:rsid w:val="00C720DC"/>
    <w:rsid w:val="00C75028"/>
    <w:rsid w:val="00C778B6"/>
    <w:rsid w:val="00C83673"/>
    <w:rsid w:val="00C851F6"/>
    <w:rsid w:val="00C85D29"/>
    <w:rsid w:val="00C86054"/>
    <w:rsid w:val="00C86B22"/>
    <w:rsid w:val="00C902B5"/>
    <w:rsid w:val="00C91B56"/>
    <w:rsid w:val="00C92D36"/>
    <w:rsid w:val="00C93DC6"/>
    <w:rsid w:val="00C94A33"/>
    <w:rsid w:val="00C94C1A"/>
    <w:rsid w:val="00C97DDC"/>
    <w:rsid w:val="00C97F14"/>
    <w:rsid w:val="00CA0115"/>
    <w:rsid w:val="00CA15E8"/>
    <w:rsid w:val="00CA1F80"/>
    <w:rsid w:val="00CA2180"/>
    <w:rsid w:val="00CA2309"/>
    <w:rsid w:val="00CA2383"/>
    <w:rsid w:val="00CA24E3"/>
    <w:rsid w:val="00CA2A52"/>
    <w:rsid w:val="00CA3FFF"/>
    <w:rsid w:val="00CB0671"/>
    <w:rsid w:val="00CB0832"/>
    <w:rsid w:val="00CB11CB"/>
    <w:rsid w:val="00CB1996"/>
    <w:rsid w:val="00CB2CE3"/>
    <w:rsid w:val="00CB2F77"/>
    <w:rsid w:val="00CB462E"/>
    <w:rsid w:val="00CB4DF3"/>
    <w:rsid w:val="00CB5EBC"/>
    <w:rsid w:val="00CB607E"/>
    <w:rsid w:val="00CB6700"/>
    <w:rsid w:val="00CB6F5C"/>
    <w:rsid w:val="00CB7A44"/>
    <w:rsid w:val="00CB7C7D"/>
    <w:rsid w:val="00CC0191"/>
    <w:rsid w:val="00CC0821"/>
    <w:rsid w:val="00CC121F"/>
    <w:rsid w:val="00CC1796"/>
    <w:rsid w:val="00CC26E2"/>
    <w:rsid w:val="00CC316E"/>
    <w:rsid w:val="00CC3555"/>
    <w:rsid w:val="00CC4027"/>
    <w:rsid w:val="00CC538F"/>
    <w:rsid w:val="00CC55C9"/>
    <w:rsid w:val="00CC5DCF"/>
    <w:rsid w:val="00CC5DFD"/>
    <w:rsid w:val="00CC7FE6"/>
    <w:rsid w:val="00CD0D52"/>
    <w:rsid w:val="00CD17FE"/>
    <w:rsid w:val="00CD18D4"/>
    <w:rsid w:val="00CD209A"/>
    <w:rsid w:val="00CD28DC"/>
    <w:rsid w:val="00CD2C14"/>
    <w:rsid w:val="00CD37F4"/>
    <w:rsid w:val="00CD3FAE"/>
    <w:rsid w:val="00CD4432"/>
    <w:rsid w:val="00CD4ED3"/>
    <w:rsid w:val="00CD6734"/>
    <w:rsid w:val="00CD6D9F"/>
    <w:rsid w:val="00CD6E61"/>
    <w:rsid w:val="00CD6F97"/>
    <w:rsid w:val="00CE0536"/>
    <w:rsid w:val="00CE104B"/>
    <w:rsid w:val="00CE2559"/>
    <w:rsid w:val="00CE28A0"/>
    <w:rsid w:val="00CE2F1C"/>
    <w:rsid w:val="00CE2FA8"/>
    <w:rsid w:val="00CE35D5"/>
    <w:rsid w:val="00CE3E0F"/>
    <w:rsid w:val="00CE4029"/>
    <w:rsid w:val="00CE416F"/>
    <w:rsid w:val="00CE420D"/>
    <w:rsid w:val="00CE49F9"/>
    <w:rsid w:val="00CE4ACF"/>
    <w:rsid w:val="00CE4FB0"/>
    <w:rsid w:val="00CE522D"/>
    <w:rsid w:val="00CE5730"/>
    <w:rsid w:val="00CE5A04"/>
    <w:rsid w:val="00CE5E75"/>
    <w:rsid w:val="00CE7C3A"/>
    <w:rsid w:val="00CF0C66"/>
    <w:rsid w:val="00CF0DD1"/>
    <w:rsid w:val="00CF19B6"/>
    <w:rsid w:val="00CF1E23"/>
    <w:rsid w:val="00CF24F5"/>
    <w:rsid w:val="00CF28E3"/>
    <w:rsid w:val="00CF30A9"/>
    <w:rsid w:val="00CF3F78"/>
    <w:rsid w:val="00CF46F6"/>
    <w:rsid w:val="00CF51AD"/>
    <w:rsid w:val="00CF74FF"/>
    <w:rsid w:val="00CF7CD1"/>
    <w:rsid w:val="00CF7E37"/>
    <w:rsid w:val="00D00EF7"/>
    <w:rsid w:val="00D02E0C"/>
    <w:rsid w:val="00D03003"/>
    <w:rsid w:val="00D04BB0"/>
    <w:rsid w:val="00D07210"/>
    <w:rsid w:val="00D07324"/>
    <w:rsid w:val="00D07B82"/>
    <w:rsid w:val="00D1108F"/>
    <w:rsid w:val="00D1199A"/>
    <w:rsid w:val="00D11B20"/>
    <w:rsid w:val="00D13B93"/>
    <w:rsid w:val="00D14C60"/>
    <w:rsid w:val="00D1503E"/>
    <w:rsid w:val="00D1541C"/>
    <w:rsid w:val="00D16575"/>
    <w:rsid w:val="00D20468"/>
    <w:rsid w:val="00D2166C"/>
    <w:rsid w:val="00D225D4"/>
    <w:rsid w:val="00D22BF4"/>
    <w:rsid w:val="00D236F4"/>
    <w:rsid w:val="00D237C0"/>
    <w:rsid w:val="00D237F2"/>
    <w:rsid w:val="00D23CC8"/>
    <w:rsid w:val="00D23E98"/>
    <w:rsid w:val="00D2409F"/>
    <w:rsid w:val="00D25174"/>
    <w:rsid w:val="00D251A6"/>
    <w:rsid w:val="00D26C3D"/>
    <w:rsid w:val="00D27063"/>
    <w:rsid w:val="00D27105"/>
    <w:rsid w:val="00D27250"/>
    <w:rsid w:val="00D27CCA"/>
    <w:rsid w:val="00D27D86"/>
    <w:rsid w:val="00D30A70"/>
    <w:rsid w:val="00D31AB9"/>
    <w:rsid w:val="00D31D28"/>
    <w:rsid w:val="00D31D2A"/>
    <w:rsid w:val="00D32279"/>
    <w:rsid w:val="00D3281B"/>
    <w:rsid w:val="00D33242"/>
    <w:rsid w:val="00D33397"/>
    <w:rsid w:val="00D33A21"/>
    <w:rsid w:val="00D35A0E"/>
    <w:rsid w:val="00D36555"/>
    <w:rsid w:val="00D3798D"/>
    <w:rsid w:val="00D4053E"/>
    <w:rsid w:val="00D41549"/>
    <w:rsid w:val="00D45996"/>
    <w:rsid w:val="00D45E00"/>
    <w:rsid w:val="00D51D99"/>
    <w:rsid w:val="00D52551"/>
    <w:rsid w:val="00D541B9"/>
    <w:rsid w:val="00D54C04"/>
    <w:rsid w:val="00D55F69"/>
    <w:rsid w:val="00D56097"/>
    <w:rsid w:val="00D568A7"/>
    <w:rsid w:val="00D57F95"/>
    <w:rsid w:val="00D63574"/>
    <w:rsid w:val="00D63ED4"/>
    <w:rsid w:val="00D6486C"/>
    <w:rsid w:val="00D64B95"/>
    <w:rsid w:val="00D650F6"/>
    <w:rsid w:val="00D6569A"/>
    <w:rsid w:val="00D66ECF"/>
    <w:rsid w:val="00D67A34"/>
    <w:rsid w:val="00D70BF3"/>
    <w:rsid w:val="00D72E7B"/>
    <w:rsid w:val="00D73A46"/>
    <w:rsid w:val="00D73B5E"/>
    <w:rsid w:val="00D7538A"/>
    <w:rsid w:val="00D77034"/>
    <w:rsid w:val="00D77B3B"/>
    <w:rsid w:val="00D80701"/>
    <w:rsid w:val="00D831A2"/>
    <w:rsid w:val="00D83BEF"/>
    <w:rsid w:val="00D84259"/>
    <w:rsid w:val="00D86127"/>
    <w:rsid w:val="00D87CE0"/>
    <w:rsid w:val="00D90AFA"/>
    <w:rsid w:val="00D914DE"/>
    <w:rsid w:val="00D91711"/>
    <w:rsid w:val="00D91DF2"/>
    <w:rsid w:val="00D948A8"/>
    <w:rsid w:val="00D968B0"/>
    <w:rsid w:val="00D96FE9"/>
    <w:rsid w:val="00D97F7C"/>
    <w:rsid w:val="00DA034B"/>
    <w:rsid w:val="00DA0680"/>
    <w:rsid w:val="00DA1942"/>
    <w:rsid w:val="00DA231C"/>
    <w:rsid w:val="00DA2BD8"/>
    <w:rsid w:val="00DA301E"/>
    <w:rsid w:val="00DA3DCF"/>
    <w:rsid w:val="00DA4E78"/>
    <w:rsid w:val="00DA66DD"/>
    <w:rsid w:val="00DB03A9"/>
    <w:rsid w:val="00DB04CE"/>
    <w:rsid w:val="00DB261E"/>
    <w:rsid w:val="00DB28F0"/>
    <w:rsid w:val="00DB5D10"/>
    <w:rsid w:val="00DB73BD"/>
    <w:rsid w:val="00DC130A"/>
    <w:rsid w:val="00DC1DF8"/>
    <w:rsid w:val="00DC36E2"/>
    <w:rsid w:val="00DC40A3"/>
    <w:rsid w:val="00DC6BE6"/>
    <w:rsid w:val="00DC6D88"/>
    <w:rsid w:val="00DC6E0D"/>
    <w:rsid w:val="00DD01FA"/>
    <w:rsid w:val="00DD097E"/>
    <w:rsid w:val="00DD1D5E"/>
    <w:rsid w:val="00DD1E31"/>
    <w:rsid w:val="00DD1E78"/>
    <w:rsid w:val="00DD75D3"/>
    <w:rsid w:val="00DD7A5F"/>
    <w:rsid w:val="00DE00F1"/>
    <w:rsid w:val="00DE06F4"/>
    <w:rsid w:val="00DE123A"/>
    <w:rsid w:val="00DE1792"/>
    <w:rsid w:val="00DE4A12"/>
    <w:rsid w:val="00DE5134"/>
    <w:rsid w:val="00DE5C53"/>
    <w:rsid w:val="00DE6D8B"/>
    <w:rsid w:val="00DE738B"/>
    <w:rsid w:val="00DF009B"/>
    <w:rsid w:val="00DF00C0"/>
    <w:rsid w:val="00DF0299"/>
    <w:rsid w:val="00DF0BF7"/>
    <w:rsid w:val="00DF0F95"/>
    <w:rsid w:val="00DF2188"/>
    <w:rsid w:val="00DF22EA"/>
    <w:rsid w:val="00DF44BB"/>
    <w:rsid w:val="00DF47A5"/>
    <w:rsid w:val="00DF4F56"/>
    <w:rsid w:val="00DF5036"/>
    <w:rsid w:val="00DF59F3"/>
    <w:rsid w:val="00DF6710"/>
    <w:rsid w:val="00DF6E2E"/>
    <w:rsid w:val="00E00DD8"/>
    <w:rsid w:val="00E01CAA"/>
    <w:rsid w:val="00E04861"/>
    <w:rsid w:val="00E0562F"/>
    <w:rsid w:val="00E05EE9"/>
    <w:rsid w:val="00E0639F"/>
    <w:rsid w:val="00E108A7"/>
    <w:rsid w:val="00E11460"/>
    <w:rsid w:val="00E11D6A"/>
    <w:rsid w:val="00E12C2E"/>
    <w:rsid w:val="00E12D41"/>
    <w:rsid w:val="00E14519"/>
    <w:rsid w:val="00E15A19"/>
    <w:rsid w:val="00E15FBD"/>
    <w:rsid w:val="00E169BC"/>
    <w:rsid w:val="00E16C57"/>
    <w:rsid w:val="00E16DAA"/>
    <w:rsid w:val="00E17569"/>
    <w:rsid w:val="00E20A03"/>
    <w:rsid w:val="00E21B20"/>
    <w:rsid w:val="00E22E4C"/>
    <w:rsid w:val="00E2334B"/>
    <w:rsid w:val="00E248F2"/>
    <w:rsid w:val="00E24C84"/>
    <w:rsid w:val="00E25A2D"/>
    <w:rsid w:val="00E25CA5"/>
    <w:rsid w:val="00E263B8"/>
    <w:rsid w:val="00E3003A"/>
    <w:rsid w:val="00E3023B"/>
    <w:rsid w:val="00E30B12"/>
    <w:rsid w:val="00E30B34"/>
    <w:rsid w:val="00E31252"/>
    <w:rsid w:val="00E323B1"/>
    <w:rsid w:val="00E32795"/>
    <w:rsid w:val="00E32C2F"/>
    <w:rsid w:val="00E344BE"/>
    <w:rsid w:val="00E34566"/>
    <w:rsid w:val="00E34D59"/>
    <w:rsid w:val="00E351B6"/>
    <w:rsid w:val="00E3591C"/>
    <w:rsid w:val="00E36D26"/>
    <w:rsid w:val="00E37388"/>
    <w:rsid w:val="00E37582"/>
    <w:rsid w:val="00E4070C"/>
    <w:rsid w:val="00E40EDB"/>
    <w:rsid w:val="00E42FC7"/>
    <w:rsid w:val="00E44696"/>
    <w:rsid w:val="00E44C48"/>
    <w:rsid w:val="00E4543A"/>
    <w:rsid w:val="00E50375"/>
    <w:rsid w:val="00E506A5"/>
    <w:rsid w:val="00E50807"/>
    <w:rsid w:val="00E50DB9"/>
    <w:rsid w:val="00E51CE2"/>
    <w:rsid w:val="00E51FF2"/>
    <w:rsid w:val="00E52522"/>
    <w:rsid w:val="00E555DE"/>
    <w:rsid w:val="00E55984"/>
    <w:rsid w:val="00E561C5"/>
    <w:rsid w:val="00E56912"/>
    <w:rsid w:val="00E57019"/>
    <w:rsid w:val="00E57270"/>
    <w:rsid w:val="00E618BB"/>
    <w:rsid w:val="00E61DF4"/>
    <w:rsid w:val="00E6253B"/>
    <w:rsid w:val="00E63361"/>
    <w:rsid w:val="00E636A5"/>
    <w:rsid w:val="00E63CF9"/>
    <w:rsid w:val="00E6422A"/>
    <w:rsid w:val="00E64368"/>
    <w:rsid w:val="00E64F68"/>
    <w:rsid w:val="00E6535C"/>
    <w:rsid w:val="00E653E0"/>
    <w:rsid w:val="00E659D6"/>
    <w:rsid w:val="00E66463"/>
    <w:rsid w:val="00E670B9"/>
    <w:rsid w:val="00E6784F"/>
    <w:rsid w:val="00E6787B"/>
    <w:rsid w:val="00E67FF0"/>
    <w:rsid w:val="00E712F8"/>
    <w:rsid w:val="00E73330"/>
    <w:rsid w:val="00E735F3"/>
    <w:rsid w:val="00E73D73"/>
    <w:rsid w:val="00E7520A"/>
    <w:rsid w:val="00E75A0F"/>
    <w:rsid w:val="00E76561"/>
    <w:rsid w:val="00E76E9A"/>
    <w:rsid w:val="00E801DE"/>
    <w:rsid w:val="00E80308"/>
    <w:rsid w:val="00E813F7"/>
    <w:rsid w:val="00E81A4A"/>
    <w:rsid w:val="00E81D07"/>
    <w:rsid w:val="00E832B1"/>
    <w:rsid w:val="00E84FB9"/>
    <w:rsid w:val="00E87FD4"/>
    <w:rsid w:val="00E87FFD"/>
    <w:rsid w:val="00E922E8"/>
    <w:rsid w:val="00E92B5C"/>
    <w:rsid w:val="00E93C42"/>
    <w:rsid w:val="00E94A85"/>
    <w:rsid w:val="00E95208"/>
    <w:rsid w:val="00E95869"/>
    <w:rsid w:val="00E95A95"/>
    <w:rsid w:val="00E966D3"/>
    <w:rsid w:val="00EA152E"/>
    <w:rsid w:val="00EA23B6"/>
    <w:rsid w:val="00EA2429"/>
    <w:rsid w:val="00EA3835"/>
    <w:rsid w:val="00EA3B5C"/>
    <w:rsid w:val="00EA415A"/>
    <w:rsid w:val="00EB0410"/>
    <w:rsid w:val="00EB09CF"/>
    <w:rsid w:val="00EB1C49"/>
    <w:rsid w:val="00EB1C68"/>
    <w:rsid w:val="00EB1D98"/>
    <w:rsid w:val="00EB3189"/>
    <w:rsid w:val="00EB321C"/>
    <w:rsid w:val="00EB6023"/>
    <w:rsid w:val="00EB79E0"/>
    <w:rsid w:val="00EB7CCE"/>
    <w:rsid w:val="00EC0696"/>
    <w:rsid w:val="00EC1968"/>
    <w:rsid w:val="00EC232F"/>
    <w:rsid w:val="00EC34DA"/>
    <w:rsid w:val="00EC3C2E"/>
    <w:rsid w:val="00EC4019"/>
    <w:rsid w:val="00EC4490"/>
    <w:rsid w:val="00EC47DB"/>
    <w:rsid w:val="00ED0CAE"/>
    <w:rsid w:val="00ED1E08"/>
    <w:rsid w:val="00ED2AA7"/>
    <w:rsid w:val="00ED2BA0"/>
    <w:rsid w:val="00ED2E05"/>
    <w:rsid w:val="00ED2E07"/>
    <w:rsid w:val="00ED3600"/>
    <w:rsid w:val="00ED4E35"/>
    <w:rsid w:val="00ED4E63"/>
    <w:rsid w:val="00ED6645"/>
    <w:rsid w:val="00ED67E0"/>
    <w:rsid w:val="00ED6903"/>
    <w:rsid w:val="00ED7023"/>
    <w:rsid w:val="00ED7313"/>
    <w:rsid w:val="00ED731A"/>
    <w:rsid w:val="00ED7DBC"/>
    <w:rsid w:val="00EE060A"/>
    <w:rsid w:val="00EE0FD4"/>
    <w:rsid w:val="00EE3D45"/>
    <w:rsid w:val="00EE3FA4"/>
    <w:rsid w:val="00EE60A4"/>
    <w:rsid w:val="00EE61A8"/>
    <w:rsid w:val="00EE7899"/>
    <w:rsid w:val="00EE79AE"/>
    <w:rsid w:val="00EF053C"/>
    <w:rsid w:val="00EF07A0"/>
    <w:rsid w:val="00EF161A"/>
    <w:rsid w:val="00EF1DD9"/>
    <w:rsid w:val="00EF3E9C"/>
    <w:rsid w:val="00EF4BD1"/>
    <w:rsid w:val="00EF5277"/>
    <w:rsid w:val="00EF5BEA"/>
    <w:rsid w:val="00EF6449"/>
    <w:rsid w:val="00F00A49"/>
    <w:rsid w:val="00F00D23"/>
    <w:rsid w:val="00F013B4"/>
    <w:rsid w:val="00F0225E"/>
    <w:rsid w:val="00F03A2A"/>
    <w:rsid w:val="00F03EBF"/>
    <w:rsid w:val="00F03FBC"/>
    <w:rsid w:val="00F04085"/>
    <w:rsid w:val="00F04C2F"/>
    <w:rsid w:val="00F05401"/>
    <w:rsid w:val="00F05AEA"/>
    <w:rsid w:val="00F05D1C"/>
    <w:rsid w:val="00F0659C"/>
    <w:rsid w:val="00F06A6A"/>
    <w:rsid w:val="00F06DF1"/>
    <w:rsid w:val="00F07E34"/>
    <w:rsid w:val="00F10137"/>
    <w:rsid w:val="00F1078D"/>
    <w:rsid w:val="00F10A18"/>
    <w:rsid w:val="00F10D79"/>
    <w:rsid w:val="00F11460"/>
    <w:rsid w:val="00F117C4"/>
    <w:rsid w:val="00F13522"/>
    <w:rsid w:val="00F13827"/>
    <w:rsid w:val="00F13F9A"/>
    <w:rsid w:val="00F14227"/>
    <w:rsid w:val="00F206CD"/>
    <w:rsid w:val="00F2166D"/>
    <w:rsid w:val="00F216F4"/>
    <w:rsid w:val="00F21DE8"/>
    <w:rsid w:val="00F2266B"/>
    <w:rsid w:val="00F22BBE"/>
    <w:rsid w:val="00F24ECD"/>
    <w:rsid w:val="00F251E9"/>
    <w:rsid w:val="00F25CFC"/>
    <w:rsid w:val="00F26B8E"/>
    <w:rsid w:val="00F27236"/>
    <w:rsid w:val="00F2767F"/>
    <w:rsid w:val="00F27A16"/>
    <w:rsid w:val="00F3004B"/>
    <w:rsid w:val="00F300E2"/>
    <w:rsid w:val="00F303EA"/>
    <w:rsid w:val="00F305FE"/>
    <w:rsid w:val="00F308EE"/>
    <w:rsid w:val="00F30DDB"/>
    <w:rsid w:val="00F311FE"/>
    <w:rsid w:val="00F3137A"/>
    <w:rsid w:val="00F31A01"/>
    <w:rsid w:val="00F31FF1"/>
    <w:rsid w:val="00F33466"/>
    <w:rsid w:val="00F33791"/>
    <w:rsid w:val="00F34A31"/>
    <w:rsid w:val="00F35172"/>
    <w:rsid w:val="00F35D31"/>
    <w:rsid w:val="00F369EC"/>
    <w:rsid w:val="00F3737B"/>
    <w:rsid w:val="00F37C6E"/>
    <w:rsid w:val="00F4072F"/>
    <w:rsid w:val="00F41121"/>
    <w:rsid w:val="00F413AD"/>
    <w:rsid w:val="00F418DD"/>
    <w:rsid w:val="00F41A16"/>
    <w:rsid w:val="00F41CEB"/>
    <w:rsid w:val="00F42BD6"/>
    <w:rsid w:val="00F43577"/>
    <w:rsid w:val="00F443DD"/>
    <w:rsid w:val="00F47DF5"/>
    <w:rsid w:val="00F50BDF"/>
    <w:rsid w:val="00F51D5D"/>
    <w:rsid w:val="00F5203B"/>
    <w:rsid w:val="00F538E7"/>
    <w:rsid w:val="00F54B0E"/>
    <w:rsid w:val="00F552C5"/>
    <w:rsid w:val="00F55509"/>
    <w:rsid w:val="00F56073"/>
    <w:rsid w:val="00F56718"/>
    <w:rsid w:val="00F57BD0"/>
    <w:rsid w:val="00F57FE1"/>
    <w:rsid w:val="00F6208D"/>
    <w:rsid w:val="00F6272E"/>
    <w:rsid w:val="00F6378F"/>
    <w:rsid w:val="00F6522F"/>
    <w:rsid w:val="00F66058"/>
    <w:rsid w:val="00F660FF"/>
    <w:rsid w:val="00F67171"/>
    <w:rsid w:val="00F676E7"/>
    <w:rsid w:val="00F67E92"/>
    <w:rsid w:val="00F7010B"/>
    <w:rsid w:val="00F7067D"/>
    <w:rsid w:val="00F710D0"/>
    <w:rsid w:val="00F72C70"/>
    <w:rsid w:val="00F731BC"/>
    <w:rsid w:val="00F74C89"/>
    <w:rsid w:val="00F76306"/>
    <w:rsid w:val="00F7709E"/>
    <w:rsid w:val="00F77214"/>
    <w:rsid w:val="00F77364"/>
    <w:rsid w:val="00F80AA5"/>
    <w:rsid w:val="00F80BA5"/>
    <w:rsid w:val="00F82983"/>
    <w:rsid w:val="00F83280"/>
    <w:rsid w:val="00F83A7F"/>
    <w:rsid w:val="00F8441A"/>
    <w:rsid w:val="00F86B8A"/>
    <w:rsid w:val="00F86BC1"/>
    <w:rsid w:val="00F8717C"/>
    <w:rsid w:val="00F87718"/>
    <w:rsid w:val="00F87FFA"/>
    <w:rsid w:val="00F91CAB"/>
    <w:rsid w:val="00F92160"/>
    <w:rsid w:val="00F93388"/>
    <w:rsid w:val="00F940EC"/>
    <w:rsid w:val="00F94379"/>
    <w:rsid w:val="00F95BC4"/>
    <w:rsid w:val="00F95F49"/>
    <w:rsid w:val="00F96619"/>
    <w:rsid w:val="00F96A42"/>
    <w:rsid w:val="00F9714E"/>
    <w:rsid w:val="00F977E9"/>
    <w:rsid w:val="00F9789C"/>
    <w:rsid w:val="00FA034E"/>
    <w:rsid w:val="00FA2BE5"/>
    <w:rsid w:val="00FA3E7D"/>
    <w:rsid w:val="00FA54E2"/>
    <w:rsid w:val="00FA675D"/>
    <w:rsid w:val="00FA6C83"/>
    <w:rsid w:val="00FB021E"/>
    <w:rsid w:val="00FB0802"/>
    <w:rsid w:val="00FB0839"/>
    <w:rsid w:val="00FB0E55"/>
    <w:rsid w:val="00FB13DD"/>
    <w:rsid w:val="00FB1689"/>
    <w:rsid w:val="00FB30F4"/>
    <w:rsid w:val="00FB4371"/>
    <w:rsid w:val="00FB643E"/>
    <w:rsid w:val="00FB6DA7"/>
    <w:rsid w:val="00FC09AF"/>
    <w:rsid w:val="00FC208C"/>
    <w:rsid w:val="00FC2253"/>
    <w:rsid w:val="00FC27CF"/>
    <w:rsid w:val="00FC38EA"/>
    <w:rsid w:val="00FC3979"/>
    <w:rsid w:val="00FC397F"/>
    <w:rsid w:val="00FC5D63"/>
    <w:rsid w:val="00FC65AA"/>
    <w:rsid w:val="00FC6CAE"/>
    <w:rsid w:val="00FC6DFD"/>
    <w:rsid w:val="00FC7CF9"/>
    <w:rsid w:val="00FC7ED5"/>
    <w:rsid w:val="00FD0B80"/>
    <w:rsid w:val="00FD0DD7"/>
    <w:rsid w:val="00FD17B9"/>
    <w:rsid w:val="00FD1B1B"/>
    <w:rsid w:val="00FD3C4E"/>
    <w:rsid w:val="00FD414E"/>
    <w:rsid w:val="00FD42F4"/>
    <w:rsid w:val="00FD64F9"/>
    <w:rsid w:val="00FD7024"/>
    <w:rsid w:val="00FD7B5E"/>
    <w:rsid w:val="00FE02C8"/>
    <w:rsid w:val="00FE15AB"/>
    <w:rsid w:val="00FE1885"/>
    <w:rsid w:val="00FE19C4"/>
    <w:rsid w:val="00FE2BB8"/>
    <w:rsid w:val="00FE3A80"/>
    <w:rsid w:val="00FE3C41"/>
    <w:rsid w:val="00FE4FA9"/>
    <w:rsid w:val="00FE64A0"/>
    <w:rsid w:val="00FE6CF3"/>
    <w:rsid w:val="00FE6E9D"/>
    <w:rsid w:val="00FF0F25"/>
    <w:rsid w:val="00FF110A"/>
    <w:rsid w:val="00FF1844"/>
    <w:rsid w:val="00FF24B0"/>
    <w:rsid w:val="00FF2503"/>
    <w:rsid w:val="00FF355C"/>
    <w:rsid w:val="00FF3AC9"/>
    <w:rsid w:val="00FF47B2"/>
    <w:rsid w:val="00FF4DA9"/>
    <w:rsid w:val="00FF5A6F"/>
    <w:rsid w:val="00FF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4C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rsid w:val="006A1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4C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rsid w:val="006A1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6436">
      <w:bodyDiv w:val="1"/>
      <w:marLeft w:val="0"/>
      <w:marRight w:val="0"/>
      <w:marTop w:val="0"/>
      <w:marBottom w:val="0"/>
      <w:divBdr>
        <w:top w:val="none" w:sz="0" w:space="0" w:color="auto"/>
        <w:left w:val="none" w:sz="0" w:space="0" w:color="auto"/>
        <w:bottom w:val="none" w:sz="0" w:space="0" w:color="auto"/>
        <w:right w:val="none" w:sz="0" w:space="0" w:color="auto"/>
      </w:divBdr>
      <w:divsChild>
        <w:div w:id="888956625">
          <w:marLeft w:val="0"/>
          <w:marRight w:val="0"/>
          <w:marTop w:val="0"/>
          <w:marBottom w:val="0"/>
          <w:divBdr>
            <w:top w:val="none" w:sz="0" w:space="0" w:color="auto"/>
            <w:left w:val="none" w:sz="0" w:space="0" w:color="auto"/>
            <w:bottom w:val="none" w:sz="0" w:space="0" w:color="auto"/>
            <w:right w:val="none" w:sz="0" w:space="0" w:color="auto"/>
          </w:divBdr>
          <w:divsChild>
            <w:div w:id="948271260">
              <w:marLeft w:val="0"/>
              <w:marRight w:val="0"/>
              <w:marTop w:val="0"/>
              <w:marBottom w:val="0"/>
              <w:divBdr>
                <w:top w:val="none" w:sz="0" w:space="0" w:color="auto"/>
                <w:left w:val="none" w:sz="0" w:space="0" w:color="auto"/>
                <w:bottom w:val="none" w:sz="0" w:space="0" w:color="auto"/>
                <w:right w:val="none" w:sz="0" w:space="0" w:color="auto"/>
              </w:divBdr>
            </w:div>
            <w:div w:id="10894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3581">
      <w:bodyDiv w:val="1"/>
      <w:marLeft w:val="0"/>
      <w:marRight w:val="0"/>
      <w:marTop w:val="0"/>
      <w:marBottom w:val="0"/>
      <w:divBdr>
        <w:top w:val="none" w:sz="0" w:space="0" w:color="auto"/>
        <w:left w:val="none" w:sz="0" w:space="0" w:color="auto"/>
        <w:bottom w:val="none" w:sz="0" w:space="0" w:color="auto"/>
        <w:right w:val="none" w:sz="0" w:space="0" w:color="auto"/>
      </w:divBdr>
    </w:div>
    <w:div w:id="175466352">
      <w:bodyDiv w:val="1"/>
      <w:marLeft w:val="0"/>
      <w:marRight w:val="0"/>
      <w:marTop w:val="0"/>
      <w:marBottom w:val="0"/>
      <w:divBdr>
        <w:top w:val="none" w:sz="0" w:space="0" w:color="auto"/>
        <w:left w:val="none" w:sz="0" w:space="0" w:color="auto"/>
        <w:bottom w:val="none" w:sz="0" w:space="0" w:color="auto"/>
        <w:right w:val="none" w:sz="0" w:space="0" w:color="auto"/>
      </w:divBdr>
      <w:divsChild>
        <w:div w:id="1924487488">
          <w:marLeft w:val="0"/>
          <w:marRight w:val="0"/>
          <w:marTop w:val="0"/>
          <w:marBottom w:val="0"/>
          <w:divBdr>
            <w:top w:val="none" w:sz="0" w:space="0" w:color="auto"/>
            <w:left w:val="none" w:sz="0" w:space="0" w:color="auto"/>
            <w:bottom w:val="none" w:sz="0" w:space="0" w:color="auto"/>
            <w:right w:val="none" w:sz="0" w:space="0" w:color="auto"/>
          </w:divBdr>
          <w:divsChild>
            <w:div w:id="984698862">
              <w:marLeft w:val="0"/>
              <w:marRight w:val="0"/>
              <w:marTop w:val="0"/>
              <w:marBottom w:val="0"/>
              <w:divBdr>
                <w:top w:val="none" w:sz="0" w:space="0" w:color="auto"/>
                <w:left w:val="none" w:sz="0" w:space="0" w:color="auto"/>
                <w:bottom w:val="none" w:sz="0" w:space="0" w:color="auto"/>
                <w:right w:val="none" w:sz="0" w:space="0" w:color="auto"/>
              </w:divBdr>
            </w:div>
            <w:div w:id="1319963557">
              <w:marLeft w:val="0"/>
              <w:marRight w:val="0"/>
              <w:marTop w:val="0"/>
              <w:marBottom w:val="0"/>
              <w:divBdr>
                <w:top w:val="none" w:sz="0" w:space="0" w:color="auto"/>
                <w:left w:val="none" w:sz="0" w:space="0" w:color="auto"/>
                <w:bottom w:val="none" w:sz="0" w:space="0" w:color="auto"/>
                <w:right w:val="none" w:sz="0" w:space="0" w:color="auto"/>
              </w:divBdr>
            </w:div>
            <w:div w:id="20866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3270">
      <w:bodyDiv w:val="1"/>
      <w:marLeft w:val="0"/>
      <w:marRight w:val="0"/>
      <w:marTop w:val="0"/>
      <w:marBottom w:val="0"/>
      <w:divBdr>
        <w:top w:val="none" w:sz="0" w:space="0" w:color="auto"/>
        <w:left w:val="none" w:sz="0" w:space="0" w:color="auto"/>
        <w:bottom w:val="none" w:sz="0" w:space="0" w:color="auto"/>
        <w:right w:val="none" w:sz="0" w:space="0" w:color="auto"/>
      </w:divBdr>
    </w:div>
    <w:div w:id="250085723">
      <w:bodyDiv w:val="1"/>
      <w:marLeft w:val="0"/>
      <w:marRight w:val="0"/>
      <w:marTop w:val="0"/>
      <w:marBottom w:val="0"/>
      <w:divBdr>
        <w:top w:val="none" w:sz="0" w:space="0" w:color="auto"/>
        <w:left w:val="none" w:sz="0" w:space="0" w:color="auto"/>
        <w:bottom w:val="none" w:sz="0" w:space="0" w:color="auto"/>
        <w:right w:val="none" w:sz="0" w:space="0" w:color="auto"/>
      </w:divBdr>
      <w:divsChild>
        <w:div w:id="1793742224">
          <w:marLeft w:val="0"/>
          <w:marRight w:val="0"/>
          <w:marTop w:val="0"/>
          <w:marBottom w:val="0"/>
          <w:divBdr>
            <w:top w:val="none" w:sz="0" w:space="0" w:color="auto"/>
            <w:left w:val="none" w:sz="0" w:space="0" w:color="auto"/>
            <w:bottom w:val="none" w:sz="0" w:space="0" w:color="auto"/>
            <w:right w:val="none" w:sz="0" w:space="0" w:color="auto"/>
          </w:divBdr>
          <w:divsChild>
            <w:div w:id="1214999696">
              <w:marLeft w:val="0"/>
              <w:marRight w:val="0"/>
              <w:marTop w:val="0"/>
              <w:marBottom w:val="0"/>
              <w:divBdr>
                <w:top w:val="none" w:sz="0" w:space="0" w:color="auto"/>
                <w:left w:val="none" w:sz="0" w:space="0" w:color="auto"/>
                <w:bottom w:val="none" w:sz="0" w:space="0" w:color="auto"/>
                <w:right w:val="none" w:sz="0" w:space="0" w:color="auto"/>
              </w:divBdr>
            </w:div>
            <w:div w:id="19147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972">
      <w:bodyDiv w:val="1"/>
      <w:marLeft w:val="0"/>
      <w:marRight w:val="0"/>
      <w:marTop w:val="0"/>
      <w:marBottom w:val="0"/>
      <w:divBdr>
        <w:top w:val="none" w:sz="0" w:space="0" w:color="auto"/>
        <w:left w:val="none" w:sz="0" w:space="0" w:color="auto"/>
        <w:bottom w:val="none" w:sz="0" w:space="0" w:color="auto"/>
        <w:right w:val="none" w:sz="0" w:space="0" w:color="auto"/>
      </w:divBdr>
    </w:div>
    <w:div w:id="272858470">
      <w:bodyDiv w:val="1"/>
      <w:marLeft w:val="0"/>
      <w:marRight w:val="0"/>
      <w:marTop w:val="0"/>
      <w:marBottom w:val="0"/>
      <w:divBdr>
        <w:top w:val="none" w:sz="0" w:space="0" w:color="auto"/>
        <w:left w:val="none" w:sz="0" w:space="0" w:color="auto"/>
        <w:bottom w:val="none" w:sz="0" w:space="0" w:color="auto"/>
        <w:right w:val="none" w:sz="0" w:space="0" w:color="auto"/>
      </w:divBdr>
      <w:divsChild>
        <w:div w:id="1297565184">
          <w:marLeft w:val="0"/>
          <w:marRight w:val="0"/>
          <w:marTop w:val="0"/>
          <w:marBottom w:val="0"/>
          <w:divBdr>
            <w:top w:val="none" w:sz="0" w:space="0" w:color="auto"/>
            <w:left w:val="none" w:sz="0" w:space="0" w:color="auto"/>
            <w:bottom w:val="none" w:sz="0" w:space="0" w:color="auto"/>
            <w:right w:val="none" w:sz="0" w:space="0" w:color="auto"/>
          </w:divBdr>
          <w:divsChild>
            <w:div w:id="334302391">
              <w:marLeft w:val="0"/>
              <w:marRight w:val="0"/>
              <w:marTop w:val="0"/>
              <w:marBottom w:val="0"/>
              <w:divBdr>
                <w:top w:val="none" w:sz="0" w:space="0" w:color="auto"/>
                <w:left w:val="none" w:sz="0" w:space="0" w:color="auto"/>
                <w:bottom w:val="none" w:sz="0" w:space="0" w:color="auto"/>
                <w:right w:val="none" w:sz="0" w:space="0" w:color="auto"/>
              </w:divBdr>
            </w:div>
            <w:div w:id="14130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5419">
      <w:bodyDiv w:val="1"/>
      <w:marLeft w:val="0"/>
      <w:marRight w:val="0"/>
      <w:marTop w:val="0"/>
      <w:marBottom w:val="0"/>
      <w:divBdr>
        <w:top w:val="none" w:sz="0" w:space="0" w:color="auto"/>
        <w:left w:val="none" w:sz="0" w:space="0" w:color="auto"/>
        <w:bottom w:val="none" w:sz="0" w:space="0" w:color="auto"/>
        <w:right w:val="none" w:sz="0" w:space="0" w:color="auto"/>
      </w:divBdr>
    </w:div>
    <w:div w:id="321783473">
      <w:bodyDiv w:val="1"/>
      <w:marLeft w:val="0"/>
      <w:marRight w:val="0"/>
      <w:marTop w:val="0"/>
      <w:marBottom w:val="0"/>
      <w:divBdr>
        <w:top w:val="none" w:sz="0" w:space="0" w:color="auto"/>
        <w:left w:val="none" w:sz="0" w:space="0" w:color="auto"/>
        <w:bottom w:val="none" w:sz="0" w:space="0" w:color="auto"/>
        <w:right w:val="none" w:sz="0" w:space="0" w:color="auto"/>
      </w:divBdr>
    </w:div>
    <w:div w:id="333923457">
      <w:bodyDiv w:val="1"/>
      <w:marLeft w:val="0"/>
      <w:marRight w:val="0"/>
      <w:marTop w:val="0"/>
      <w:marBottom w:val="0"/>
      <w:divBdr>
        <w:top w:val="none" w:sz="0" w:space="0" w:color="auto"/>
        <w:left w:val="none" w:sz="0" w:space="0" w:color="auto"/>
        <w:bottom w:val="none" w:sz="0" w:space="0" w:color="auto"/>
        <w:right w:val="none" w:sz="0" w:space="0" w:color="auto"/>
      </w:divBdr>
    </w:div>
    <w:div w:id="422066363">
      <w:bodyDiv w:val="1"/>
      <w:marLeft w:val="0"/>
      <w:marRight w:val="0"/>
      <w:marTop w:val="0"/>
      <w:marBottom w:val="0"/>
      <w:divBdr>
        <w:top w:val="none" w:sz="0" w:space="0" w:color="auto"/>
        <w:left w:val="none" w:sz="0" w:space="0" w:color="auto"/>
        <w:bottom w:val="none" w:sz="0" w:space="0" w:color="auto"/>
        <w:right w:val="none" w:sz="0" w:space="0" w:color="auto"/>
      </w:divBdr>
    </w:div>
    <w:div w:id="444345378">
      <w:bodyDiv w:val="1"/>
      <w:marLeft w:val="0"/>
      <w:marRight w:val="0"/>
      <w:marTop w:val="0"/>
      <w:marBottom w:val="0"/>
      <w:divBdr>
        <w:top w:val="none" w:sz="0" w:space="0" w:color="auto"/>
        <w:left w:val="none" w:sz="0" w:space="0" w:color="auto"/>
        <w:bottom w:val="none" w:sz="0" w:space="0" w:color="auto"/>
        <w:right w:val="none" w:sz="0" w:space="0" w:color="auto"/>
      </w:divBdr>
      <w:divsChild>
        <w:div w:id="734083804">
          <w:marLeft w:val="0"/>
          <w:marRight w:val="0"/>
          <w:marTop w:val="0"/>
          <w:marBottom w:val="0"/>
          <w:divBdr>
            <w:top w:val="none" w:sz="0" w:space="0" w:color="auto"/>
            <w:left w:val="none" w:sz="0" w:space="0" w:color="auto"/>
            <w:bottom w:val="none" w:sz="0" w:space="0" w:color="auto"/>
            <w:right w:val="none" w:sz="0" w:space="0" w:color="auto"/>
          </w:divBdr>
          <w:divsChild>
            <w:div w:id="611743954">
              <w:marLeft w:val="0"/>
              <w:marRight w:val="0"/>
              <w:marTop w:val="0"/>
              <w:marBottom w:val="0"/>
              <w:divBdr>
                <w:top w:val="none" w:sz="0" w:space="0" w:color="auto"/>
                <w:left w:val="none" w:sz="0" w:space="0" w:color="auto"/>
                <w:bottom w:val="none" w:sz="0" w:space="0" w:color="auto"/>
                <w:right w:val="none" w:sz="0" w:space="0" w:color="auto"/>
              </w:divBdr>
            </w:div>
            <w:div w:id="1044134884">
              <w:marLeft w:val="0"/>
              <w:marRight w:val="0"/>
              <w:marTop w:val="0"/>
              <w:marBottom w:val="0"/>
              <w:divBdr>
                <w:top w:val="none" w:sz="0" w:space="0" w:color="auto"/>
                <w:left w:val="none" w:sz="0" w:space="0" w:color="auto"/>
                <w:bottom w:val="none" w:sz="0" w:space="0" w:color="auto"/>
                <w:right w:val="none" w:sz="0" w:space="0" w:color="auto"/>
              </w:divBdr>
            </w:div>
            <w:div w:id="2021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3801">
      <w:bodyDiv w:val="1"/>
      <w:marLeft w:val="0"/>
      <w:marRight w:val="0"/>
      <w:marTop w:val="0"/>
      <w:marBottom w:val="0"/>
      <w:divBdr>
        <w:top w:val="none" w:sz="0" w:space="0" w:color="auto"/>
        <w:left w:val="none" w:sz="0" w:space="0" w:color="auto"/>
        <w:bottom w:val="none" w:sz="0" w:space="0" w:color="auto"/>
        <w:right w:val="none" w:sz="0" w:space="0" w:color="auto"/>
      </w:divBdr>
      <w:divsChild>
        <w:div w:id="936596376">
          <w:marLeft w:val="0"/>
          <w:marRight w:val="0"/>
          <w:marTop w:val="0"/>
          <w:marBottom w:val="0"/>
          <w:divBdr>
            <w:top w:val="none" w:sz="0" w:space="0" w:color="auto"/>
            <w:left w:val="none" w:sz="0" w:space="0" w:color="auto"/>
            <w:bottom w:val="none" w:sz="0" w:space="0" w:color="auto"/>
            <w:right w:val="none" w:sz="0" w:space="0" w:color="auto"/>
          </w:divBdr>
          <w:divsChild>
            <w:div w:id="1334645237">
              <w:marLeft w:val="0"/>
              <w:marRight w:val="0"/>
              <w:marTop w:val="0"/>
              <w:marBottom w:val="0"/>
              <w:divBdr>
                <w:top w:val="none" w:sz="0" w:space="0" w:color="auto"/>
                <w:left w:val="none" w:sz="0" w:space="0" w:color="auto"/>
                <w:bottom w:val="none" w:sz="0" w:space="0" w:color="auto"/>
                <w:right w:val="none" w:sz="0" w:space="0" w:color="auto"/>
              </w:divBdr>
            </w:div>
            <w:div w:id="1804345281">
              <w:marLeft w:val="0"/>
              <w:marRight w:val="0"/>
              <w:marTop w:val="0"/>
              <w:marBottom w:val="0"/>
              <w:divBdr>
                <w:top w:val="none" w:sz="0" w:space="0" w:color="auto"/>
                <w:left w:val="none" w:sz="0" w:space="0" w:color="auto"/>
                <w:bottom w:val="none" w:sz="0" w:space="0" w:color="auto"/>
                <w:right w:val="none" w:sz="0" w:space="0" w:color="auto"/>
              </w:divBdr>
            </w:div>
            <w:div w:id="19094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6153">
      <w:bodyDiv w:val="1"/>
      <w:marLeft w:val="0"/>
      <w:marRight w:val="0"/>
      <w:marTop w:val="0"/>
      <w:marBottom w:val="0"/>
      <w:divBdr>
        <w:top w:val="none" w:sz="0" w:space="0" w:color="auto"/>
        <w:left w:val="none" w:sz="0" w:space="0" w:color="auto"/>
        <w:bottom w:val="none" w:sz="0" w:space="0" w:color="auto"/>
        <w:right w:val="none" w:sz="0" w:space="0" w:color="auto"/>
      </w:divBdr>
    </w:div>
    <w:div w:id="534926901">
      <w:bodyDiv w:val="1"/>
      <w:marLeft w:val="0"/>
      <w:marRight w:val="0"/>
      <w:marTop w:val="0"/>
      <w:marBottom w:val="0"/>
      <w:divBdr>
        <w:top w:val="none" w:sz="0" w:space="0" w:color="auto"/>
        <w:left w:val="none" w:sz="0" w:space="0" w:color="auto"/>
        <w:bottom w:val="none" w:sz="0" w:space="0" w:color="auto"/>
        <w:right w:val="none" w:sz="0" w:space="0" w:color="auto"/>
      </w:divBdr>
      <w:divsChild>
        <w:div w:id="123548700">
          <w:marLeft w:val="300"/>
          <w:marRight w:val="300"/>
          <w:marTop w:val="0"/>
          <w:marBottom w:val="0"/>
          <w:divBdr>
            <w:top w:val="none" w:sz="0" w:space="0" w:color="auto"/>
            <w:left w:val="none" w:sz="0" w:space="0" w:color="auto"/>
            <w:bottom w:val="none" w:sz="0" w:space="0" w:color="auto"/>
            <w:right w:val="none" w:sz="0" w:space="0" w:color="auto"/>
          </w:divBdr>
          <w:divsChild>
            <w:div w:id="426075810">
              <w:marLeft w:val="120"/>
              <w:marRight w:val="0"/>
              <w:marTop w:val="150"/>
              <w:marBottom w:val="0"/>
              <w:divBdr>
                <w:top w:val="none" w:sz="0" w:space="0" w:color="auto"/>
                <w:left w:val="none" w:sz="0" w:space="0" w:color="auto"/>
                <w:bottom w:val="none" w:sz="0" w:space="0" w:color="auto"/>
                <w:right w:val="none" w:sz="0" w:space="0" w:color="auto"/>
              </w:divBdr>
              <w:divsChild>
                <w:div w:id="3308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18820">
      <w:bodyDiv w:val="1"/>
      <w:marLeft w:val="0"/>
      <w:marRight w:val="0"/>
      <w:marTop w:val="0"/>
      <w:marBottom w:val="0"/>
      <w:divBdr>
        <w:top w:val="none" w:sz="0" w:space="0" w:color="auto"/>
        <w:left w:val="none" w:sz="0" w:space="0" w:color="auto"/>
        <w:bottom w:val="none" w:sz="0" w:space="0" w:color="auto"/>
        <w:right w:val="none" w:sz="0" w:space="0" w:color="auto"/>
      </w:divBdr>
    </w:div>
    <w:div w:id="665010813">
      <w:bodyDiv w:val="1"/>
      <w:marLeft w:val="0"/>
      <w:marRight w:val="0"/>
      <w:marTop w:val="0"/>
      <w:marBottom w:val="0"/>
      <w:divBdr>
        <w:top w:val="none" w:sz="0" w:space="0" w:color="auto"/>
        <w:left w:val="none" w:sz="0" w:space="0" w:color="auto"/>
        <w:bottom w:val="none" w:sz="0" w:space="0" w:color="auto"/>
        <w:right w:val="none" w:sz="0" w:space="0" w:color="auto"/>
      </w:divBdr>
      <w:divsChild>
        <w:div w:id="772361122">
          <w:marLeft w:val="0"/>
          <w:marRight w:val="0"/>
          <w:marTop w:val="0"/>
          <w:marBottom w:val="0"/>
          <w:divBdr>
            <w:top w:val="none" w:sz="0" w:space="0" w:color="auto"/>
            <w:left w:val="none" w:sz="0" w:space="0" w:color="auto"/>
            <w:bottom w:val="none" w:sz="0" w:space="0" w:color="auto"/>
            <w:right w:val="none" w:sz="0" w:space="0" w:color="auto"/>
          </w:divBdr>
          <w:divsChild>
            <w:div w:id="5524466">
              <w:marLeft w:val="0"/>
              <w:marRight w:val="0"/>
              <w:marTop w:val="0"/>
              <w:marBottom w:val="0"/>
              <w:divBdr>
                <w:top w:val="none" w:sz="0" w:space="0" w:color="auto"/>
                <w:left w:val="none" w:sz="0" w:space="0" w:color="auto"/>
                <w:bottom w:val="none" w:sz="0" w:space="0" w:color="auto"/>
                <w:right w:val="none" w:sz="0" w:space="0" w:color="auto"/>
              </w:divBdr>
            </w:div>
            <w:div w:id="7197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7239">
      <w:bodyDiv w:val="1"/>
      <w:marLeft w:val="0"/>
      <w:marRight w:val="0"/>
      <w:marTop w:val="0"/>
      <w:marBottom w:val="0"/>
      <w:divBdr>
        <w:top w:val="none" w:sz="0" w:space="0" w:color="auto"/>
        <w:left w:val="none" w:sz="0" w:space="0" w:color="auto"/>
        <w:bottom w:val="none" w:sz="0" w:space="0" w:color="auto"/>
        <w:right w:val="none" w:sz="0" w:space="0" w:color="auto"/>
      </w:divBdr>
      <w:divsChild>
        <w:div w:id="500509954">
          <w:marLeft w:val="0"/>
          <w:marRight w:val="0"/>
          <w:marTop w:val="0"/>
          <w:marBottom w:val="0"/>
          <w:divBdr>
            <w:top w:val="none" w:sz="0" w:space="0" w:color="auto"/>
            <w:left w:val="none" w:sz="0" w:space="0" w:color="auto"/>
            <w:bottom w:val="none" w:sz="0" w:space="0" w:color="auto"/>
            <w:right w:val="none" w:sz="0" w:space="0" w:color="auto"/>
          </w:divBdr>
          <w:divsChild>
            <w:div w:id="4983987">
              <w:marLeft w:val="0"/>
              <w:marRight w:val="0"/>
              <w:marTop w:val="0"/>
              <w:marBottom w:val="0"/>
              <w:divBdr>
                <w:top w:val="none" w:sz="0" w:space="0" w:color="auto"/>
                <w:left w:val="none" w:sz="0" w:space="0" w:color="auto"/>
                <w:bottom w:val="none" w:sz="0" w:space="0" w:color="auto"/>
                <w:right w:val="none" w:sz="0" w:space="0" w:color="auto"/>
              </w:divBdr>
            </w:div>
            <w:div w:id="12578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48235">
      <w:bodyDiv w:val="1"/>
      <w:marLeft w:val="0"/>
      <w:marRight w:val="0"/>
      <w:marTop w:val="0"/>
      <w:marBottom w:val="0"/>
      <w:divBdr>
        <w:top w:val="none" w:sz="0" w:space="0" w:color="auto"/>
        <w:left w:val="none" w:sz="0" w:space="0" w:color="auto"/>
        <w:bottom w:val="none" w:sz="0" w:space="0" w:color="auto"/>
        <w:right w:val="none" w:sz="0" w:space="0" w:color="auto"/>
      </w:divBdr>
      <w:divsChild>
        <w:div w:id="646740468">
          <w:marLeft w:val="0"/>
          <w:marRight w:val="0"/>
          <w:marTop w:val="0"/>
          <w:marBottom w:val="0"/>
          <w:divBdr>
            <w:top w:val="none" w:sz="0" w:space="0" w:color="auto"/>
            <w:left w:val="none" w:sz="0" w:space="0" w:color="auto"/>
            <w:bottom w:val="none" w:sz="0" w:space="0" w:color="auto"/>
            <w:right w:val="none" w:sz="0" w:space="0" w:color="auto"/>
          </w:divBdr>
          <w:divsChild>
            <w:div w:id="223639231">
              <w:marLeft w:val="0"/>
              <w:marRight w:val="0"/>
              <w:marTop w:val="0"/>
              <w:marBottom w:val="0"/>
              <w:divBdr>
                <w:top w:val="none" w:sz="0" w:space="0" w:color="auto"/>
                <w:left w:val="none" w:sz="0" w:space="0" w:color="auto"/>
                <w:bottom w:val="none" w:sz="0" w:space="0" w:color="auto"/>
                <w:right w:val="none" w:sz="0" w:space="0" w:color="auto"/>
              </w:divBdr>
            </w:div>
            <w:div w:id="20179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8254">
      <w:bodyDiv w:val="1"/>
      <w:marLeft w:val="0"/>
      <w:marRight w:val="0"/>
      <w:marTop w:val="0"/>
      <w:marBottom w:val="0"/>
      <w:divBdr>
        <w:top w:val="none" w:sz="0" w:space="0" w:color="auto"/>
        <w:left w:val="none" w:sz="0" w:space="0" w:color="auto"/>
        <w:bottom w:val="none" w:sz="0" w:space="0" w:color="auto"/>
        <w:right w:val="none" w:sz="0" w:space="0" w:color="auto"/>
      </w:divBdr>
      <w:divsChild>
        <w:div w:id="334772492">
          <w:marLeft w:val="0"/>
          <w:marRight w:val="0"/>
          <w:marTop w:val="0"/>
          <w:marBottom w:val="0"/>
          <w:divBdr>
            <w:top w:val="none" w:sz="0" w:space="0" w:color="auto"/>
            <w:left w:val="none" w:sz="0" w:space="0" w:color="auto"/>
            <w:bottom w:val="none" w:sz="0" w:space="0" w:color="auto"/>
            <w:right w:val="none" w:sz="0" w:space="0" w:color="auto"/>
          </w:divBdr>
          <w:divsChild>
            <w:div w:id="686295615">
              <w:marLeft w:val="0"/>
              <w:marRight w:val="0"/>
              <w:marTop w:val="0"/>
              <w:marBottom w:val="0"/>
              <w:divBdr>
                <w:top w:val="none" w:sz="0" w:space="0" w:color="auto"/>
                <w:left w:val="none" w:sz="0" w:space="0" w:color="auto"/>
                <w:bottom w:val="none" w:sz="0" w:space="0" w:color="auto"/>
                <w:right w:val="none" w:sz="0" w:space="0" w:color="auto"/>
              </w:divBdr>
            </w:div>
            <w:div w:id="695079879">
              <w:marLeft w:val="0"/>
              <w:marRight w:val="0"/>
              <w:marTop w:val="0"/>
              <w:marBottom w:val="0"/>
              <w:divBdr>
                <w:top w:val="none" w:sz="0" w:space="0" w:color="auto"/>
                <w:left w:val="none" w:sz="0" w:space="0" w:color="auto"/>
                <w:bottom w:val="none" w:sz="0" w:space="0" w:color="auto"/>
                <w:right w:val="none" w:sz="0" w:space="0" w:color="auto"/>
              </w:divBdr>
            </w:div>
            <w:div w:id="12330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1670">
      <w:bodyDiv w:val="1"/>
      <w:marLeft w:val="0"/>
      <w:marRight w:val="0"/>
      <w:marTop w:val="0"/>
      <w:marBottom w:val="0"/>
      <w:divBdr>
        <w:top w:val="none" w:sz="0" w:space="0" w:color="auto"/>
        <w:left w:val="none" w:sz="0" w:space="0" w:color="auto"/>
        <w:bottom w:val="none" w:sz="0" w:space="0" w:color="auto"/>
        <w:right w:val="none" w:sz="0" w:space="0" w:color="auto"/>
      </w:divBdr>
    </w:div>
    <w:div w:id="719522050">
      <w:bodyDiv w:val="1"/>
      <w:marLeft w:val="0"/>
      <w:marRight w:val="0"/>
      <w:marTop w:val="0"/>
      <w:marBottom w:val="0"/>
      <w:divBdr>
        <w:top w:val="none" w:sz="0" w:space="0" w:color="auto"/>
        <w:left w:val="none" w:sz="0" w:space="0" w:color="auto"/>
        <w:bottom w:val="none" w:sz="0" w:space="0" w:color="auto"/>
        <w:right w:val="none" w:sz="0" w:space="0" w:color="auto"/>
      </w:divBdr>
      <w:divsChild>
        <w:div w:id="1043941342">
          <w:marLeft w:val="0"/>
          <w:marRight w:val="0"/>
          <w:marTop w:val="0"/>
          <w:marBottom w:val="0"/>
          <w:divBdr>
            <w:top w:val="none" w:sz="0" w:space="0" w:color="auto"/>
            <w:left w:val="none" w:sz="0" w:space="0" w:color="auto"/>
            <w:bottom w:val="none" w:sz="0" w:space="0" w:color="auto"/>
            <w:right w:val="none" w:sz="0" w:space="0" w:color="auto"/>
          </w:divBdr>
          <w:divsChild>
            <w:div w:id="19401984">
              <w:marLeft w:val="0"/>
              <w:marRight w:val="0"/>
              <w:marTop w:val="0"/>
              <w:marBottom w:val="0"/>
              <w:divBdr>
                <w:top w:val="none" w:sz="0" w:space="0" w:color="auto"/>
                <w:left w:val="none" w:sz="0" w:space="0" w:color="auto"/>
                <w:bottom w:val="none" w:sz="0" w:space="0" w:color="auto"/>
                <w:right w:val="none" w:sz="0" w:space="0" w:color="auto"/>
              </w:divBdr>
            </w:div>
            <w:div w:id="1829326783">
              <w:marLeft w:val="0"/>
              <w:marRight w:val="0"/>
              <w:marTop w:val="0"/>
              <w:marBottom w:val="0"/>
              <w:divBdr>
                <w:top w:val="none" w:sz="0" w:space="0" w:color="auto"/>
                <w:left w:val="none" w:sz="0" w:space="0" w:color="auto"/>
                <w:bottom w:val="none" w:sz="0" w:space="0" w:color="auto"/>
                <w:right w:val="none" w:sz="0" w:space="0" w:color="auto"/>
              </w:divBdr>
            </w:div>
            <w:div w:id="18960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48637">
      <w:bodyDiv w:val="1"/>
      <w:marLeft w:val="0"/>
      <w:marRight w:val="0"/>
      <w:marTop w:val="0"/>
      <w:marBottom w:val="0"/>
      <w:divBdr>
        <w:top w:val="none" w:sz="0" w:space="0" w:color="auto"/>
        <w:left w:val="none" w:sz="0" w:space="0" w:color="auto"/>
        <w:bottom w:val="none" w:sz="0" w:space="0" w:color="auto"/>
        <w:right w:val="none" w:sz="0" w:space="0" w:color="auto"/>
      </w:divBdr>
      <w:divsChild>
        <w:div w:id="1954165825">
          <w:marLeft w:val="0"/>
          <w:marRight w:val="0"/>
          <w:marTop w:val="0"/>
          <w:marBottom w:val="0"/>
          <w:divBdr>
            <w:top w:val="none" w:sz="0" w:space="0" w:color="auto"/>
            <w:left w:val="none" w:sz="0" w:space="0" w:color="auto"/>
            <w:bottom w:val="none" w:sz="0" w:space="0" w:color="auto"/>
            <w:right w:val="none" w:sz="0" w:space="0" w:color="auto"/>
          </w:divBdr>
          <w:divsChild>
            <w:div w:id="1722747861">
              <w:marLeft w:val="0"/>
              <w:marRight w:val="0"/>
              <w:marTop w:val="0"/>
              <w:marBottom w:val="0"/>
              <w:divBdr>
                <w:top w:val="none" w:sz="0" w:space="0" w:color="auto"/>
                <w:left w:val="none" w:sz="0" w:space="0" w:color="auto"/>
                <w:bottom w:val="none" w:sz="0" w:space="0" w:color="auto"/>
                <w:right w:val="none" w:sz="0" w:space="0" w:color="auto"/>
              </w:divBdr>
            </w:div>
            <w:div w:id="19537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5405">
      <w:bodyDiv w:val="1"/>
      <w:marLeft w:val="0"/>
      <w:marRight w:val="0"/>
      <w:marTop w:val="0"/>
      <w:marBottom w:val="0"/>
      <w:divBdr>
        <w:top w:val="none" w:sz="0" w:space="0" w:color="auto"/>
        <w:left w:val="none" w:sz="0" w:space="0" w:color="auto"/>
        <w:bottom w:val="none" w:sz="0" w:space="0" w:color="auto"/>
        <w:right w:val="none" w:sz="0" w:space="0" w:color="auto"/>
      </w:divBdr>
      <w:divsChild>
        <w:div w:id="31811332">
          <w:marLeft w:val="0"/>
          <w:marRight w:val="0"/>
          <w:marTop w:val="0"/>
          <w:marBottom w:val="0"/>
          <w:divBdr>
            <w:top w:val="none" w:sz="0" w:space="0" w:color="auto"/>
            <w:left w:val="none" w:sz="0" w:space="0" w:color="auto"/>
            <w:bottom w:val="none" w:sz="0" w:space="0" w:color="auto"/>
            <w:right w:val="none" w:sz="0" w:space="0" w:color="auto"/>
          </w:divBdr>
          <w:divsChild>
            <w:div w:id="306324336">
              <w:marLeft w:val="0"/>
              <w:marRight w:val="0"/>
              <w:marTop w:val="0"/>
              <w:marBottom w:val="0"/>
              <w:divBdr>
                <w:top w:val="none" w:sz="0" w:space="0" w:color="auto"/>
                <w:left w:val="none" w:sz="0" w:space="0" w:color="auto"/>
                <w:bottom w:val="none" w:sz="0" w:space="0" w:color="auto"/>
                <w:right w:val="none" w:sz="0" w:space="0" w:color="auto"/>
              </w:divBdr>
            </w:div>
            <w:div w:id="16191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7893">
      <w:bodyDiv w:val="1"/>
      <w:marLeft w:val="0"/>
      <w:marRight w:val="0"/>
      <w:marTop w:val="0"/>
      <w:marBottom w:val="0"/>
      <w:divBdr>
        <w:top w:val="none" w:sz="0" w:space="0" w:color="auto"/>
        <w:left w:val="none" w:sz="0" w:space="0" w:color="auto"/>
        <w:bottom w:val="none" w:sz="0" w:space="0" w:color="auto"/>
        <w:right w:val="none" w:sz="0" w:space="0" w:color="auto"/>
      </w:divBdr>
    </w:div>
    <w:div w:id="1063720008">
      <w:bodyDiv w:val="1"/>
      <w:marLeft w:val="0"/>
      <w:marRight w:val="0"/>
      <w:marTop w:val="0"/>
      <w:marBottom w:val="0"/>
      <w:divBdr>
        <w:top w:val="none" w:sz="0" w:space="0" w:color="auto"/>
        <w:left w:val="none" w:sz="0" w:space="0" w:color="auto"/>
        <w:bottom w:val="none" w:sz="0" w:space="0" w:color="auto"/>
        <w:right w:val="none" w:sz="0" w:space="0" w:color="auto"/>
      </w:divBdr>
    </w:div>
    <w:div w:id="1140997902">
      <w:bodyDiv w:val="1"/>
      <w:marLeft w:val="0"/>
      <w:marRight w:val="0"/>
      <w:marTop w:val="0"/>
      <w:marBottom w:val="0"/>
      <w:divBdr>
        <w:top w:val="none" w:sz="0" w:space="0" w:color="auto"/>
        <w:left w:val="none" w:sz="0" w:space="0" w:color="auto"/>
        <w:bottom w:val="none" w:sz="0" w:space="0" w:color="auto"/>
        <w:right w:val="none" w:sz="0" w:space="0" w:color="auto"/>
      </w:divBdr>
    </w:div>
    <w:div w:id="1160079609">
      <w:bodyDiv w:val="1"/>
      <w:marLeft w:val="0"/>
      <w:marRight w:val="0"/>
      <w:marTop w:val="0"/>
      <w:marBottom w:val="0"/>
      <w:divBdr>
        <w:top w:val="none" w:sz="0" w:space="0" w:color="auto"/>
        <w:left w:val="none" w:sz="0" w:space="0" w:color="auto"/>
        <w:bottom w:val="none" w:sz="0" w:space="0" w:color="auto"/>
        <w:right w:val="none" w:sz="0" w:space="0" w:color="auto"/>
      </w:divBdr>
      <w:divsChild>
        <w:div w:id="618953218">
          <w:marLeft w:val="0"/>
          <w:marRight w:val="0"/>
          <w:marTop w:val="0"/>
          <w:marBottom w:val="0"/>
          <w:divBdr>
            <w:top w:val="none" w:sz="0" w:space="0" w:color="auto"/>
            <w:left w:val="none" w:sz="0" w:space="0" w:color="auto"/>
            <w:bottom w:val="none" w:sz="0" w:space="0" w:color="auto"/>
            <w:right w:val="none" w:sz="0" w:space="0" w:color="auto"/>
          </w:divBdr>
          <w:divsChild>
            <w:div w:id="174270599">
              <w:marLeft w:val="0"/>
              <w:marRight w:val="0"/>
              <w:marTop w:val="0"/>
              <w:marBottom w:val="0"/>
              <w:divBdr>
                <w:top w:val="none" w:sz="0" w:space="0" w:color="auto"/>
                <w:left w:val="none" w:sz="0" w:space="0" w:color="auto"/>
                <w:bottom w:val="none" w:sz="0" w:space="0" w:color="auto"/>
                <w:right w:val="none" w:sz="0" w:space="0" w:color="auto"/>
              </w:divBdr>
            </w:div>
            <w:div w:id="251163850">
              <w:marLeft w:val="0"/>
              <w:marRight w:val="0"/>
              <w:marTop w:val="0"/>
              <w:marBottom w:val="0"/>
              <w:divBdr>
                <w:top w:val="none" w:sz="0" w:space="0" w:color="auto"/>
                <w:left w:val="none" w:sz="0" w:space="0" w:color="auto"/>
                <w:bottom w:val="none" w:sz="0" w:space="0" w:color="auto"/>
                <w:right w:val="none" w:sz="0" w:space="0" w:color="auto"/>
              </w:divBdr>
            </w:div>
            <w:div w:id="1403868731">
              <w:marLeft w:val="0"/>
              <w:marRight w:val="0"/>
              <w:marTop w:val="0"/>
              <w:marBottom w:val="0"/>
              <w:divBdr>
                <w:top w:val="none" w:sz="0" w:space="0" w:color="auto"/>
                <w:left w:val="none" w:sz="0" w:space="0" w:color="auto"/>
                <w:bottom w:val="none" w:sz="0" w:space="0" w:color="auto"/>
                <w:right w:val="none" w:sz="0" w:space="0" w:color="auto"/>
              </w:divBdr>
            </w:div>
            <w:div w:id="20942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6215">
      <w:bodyDiv w:val="1"/>
      <w:marLeft w:val="0"/>
      <w:marRight w:val="0"/>
      <w:marTop w:val="0"/>
      <w:marBottom w:val="0"/>
      <w:divBdr>
        <w:top w:val="none" w:sz="0" w:space="0" w:color="auto"/>
        <w:left w:val="none" w:sz="0" w:space="0" w:color="auto"/>
        <w:bottom w:val="none" w:sz="0" w:space="0" w:color="auto"/>
        <w:right w:val="none" w:sz="0" w:space="0" w:color="auto"/>
      </w:divBdr>
    </w:div>
    <w:div w:id="1266310836">
      <w:bodyDiv w:val="1"/>
      <w:marLeft w:val="0"/>
      <w:marRight w:val="0"/>
      <w:marTop w:val="0"/>
      <w:marBottom w:val="0"/>
      <w:divBdr>
        <w:top w:val="none" w:sz="0" w:space="0" w:color="auto"/>
        <w:left w:val="none" w:sz="0" w:space="0" w:color="auto"/>
        <w:bottom w:val="none" w:sz="0" w:space="0" w:color="auto"/>
        <w:right w:val="none" w:sz="0" w:space="0" w:color="auto"/>
      </w:divBdr>
    </w:div>
    <w:div w:id="1267423580">
      <w:bodyDiv w:val="1"/>
      <w:marLeft w:val="0"/>
      <w:marRight w:val="0"/>
      <w:marTop w:val="0"/>
      <w:marBottom w:val="0"/>
      <w:divBdr>
        <w:top w:val="none" w:sz="0" w:space="0" w:color="auto"/>
        <w:left w:val="none" w:sz="0" w:space="0" w:color="auto"/>
        <w:bottom w:val="none" w:sz="0" w:space="0" w:color="auto"/>
        <w:right w:val="none" w:sz="0" w:space="0" w:color="auto"/>
      </w:divBdr>
      <w:divsChild>
        <w:div w:id="1347636675">
          <w:marLeft w:val="0"/>
          <w:marRight w:val="0"/>
          <w:marTop w:val="0"/>
          <w:marBottom w:val="0"/>
          <w:divBdr>
            <w:top w:val="none" w:sz="0" w:space="0" w:color="auto"/>
            <w:left w:val="none" w:sz="0" w:space="0" w:color="auto"/>
            <w:bottom w:val="none" w:sz="0" w:space="0" w:color="auto"/>
            <w:right w:val="none" w:sz="0" w:space="0" w:color="auto"/>
          </w:divBdr>
          <w:divsChild>
            <w:div w:id="971522980">
              <w:marLeft w:val="0"/>
              <w:marRight w:val="0"/>
              <w:marTop w:val="0"/>
              <w:marBottom w:val="0"/>
              <w:divBdr>
                <w:top w:val="none" w:sz="0" w:space="0" w:color="auto"/>
                <w:left w:val="none" w:sz="0" w:space="0" w:color="auto"/>
                <w:bottom w:val="none" w:sz="0" w:space="0" w:color="auto"/>
                <w:right w:val="none" w:sz="0" w:space="0" w:color="auto"/>
              </w:divBdr>
            </w:div>
            <w:div w:id="975332334">
              <w:marLeft w:val="0"/>
              <w:marRight w:val="0"/>
              <w:marTop w:val="0"/>
              <w:marBottom w:val="0"/>
              <w:divBdr>
                <w:top w:val="none" w:sz="0" w:space="0" w:color="auto"/>
                <w:left w:val="none" w:sz="0" w:space="0" w:color="auto"/>
                <w:bottom w:val="none" w:sz="0" w:space="0" w:color="auto"/>
                <w:right w:val="none" w:sz="0" w:space="0" w:color="auto"/>
              </w:divBdr>
            </w:div>
            <w:div w:id="1269390027">
              <w:marLeft w:val="0"/>
              <w:marRight w:val="0"/>
              <w:marTop w:val="0"/>
              <w:marBottom w:val="0"/>
              <w:divBdr>
                <w:top w:val="none" w:sz="0" w:space="0" w:color="auto"/>
                <w:left w:val="none" w:sz="0" w:space="0" w:color="auto"/>
                <w:bottom w:val="none" w:sz="0" w:space="0" w:color="auto"/>
                <w:right w:val="none" w:sz="0" w:space="0" w:color="auto"/>
              </w:divBdr>
            </w:div>
            <w:div w:id="20338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3427">
      <w:bodyDiv w:val="1"/>
      <w:marLeft w:val="0"/>
      <w:marRight w:val="0"/>
      <w:marTop w:val="0"/>
      <w:marBottom w:val="0"/>
      <w:divBdr>
        <w:top w:val="none" w:sz="0" w:space="0" w:color="auto"/>
        <w:left w:val="none" w:sz="0" w:space="0" w:color="auto"/>
        <w:bottom w:val="none" w:sz="0" w:space="0" w:color="auto"/>
        <w:right w:val="none" w:sz="0" w:space="0" w:color="auto"/>
      </w:divBdr>
      <w:divsChild>
        <w:div w:id="593510426">
          <w:marLeft w:val="0"/>
          <w:marRight w:val="0"/>
          <w:marTop w:val="0"/>
          <w:marBottom w:val="0"/>
          <w:divBdr>
            <w:top w:val="none" w:sz="0" w:space="0" w:color="auto"/>
            <w:left w:val="none" w:sz="0" w:space="0" w:color="auto"/>
            <w:bottom w:val="none" w:sz="0" w:space="0" w:color="auto"/>
            <w:right w:val="none" w:sz="0" w:space="0" w:color="auto"/>
          </w:divBdr>
          <w:divsChild>
            <w:div w:id="196045391">
              <w:marLeft w:val="0"/>
              <w:marRight w:val="0"/>
              <w:marTop w:val="0"/>
              <w:marBottom w:val="0"/>
              <w:divBdr>
                <w:top w:val="none" w:sz="0" w:space="0" w:color="auto"/>
                <w:left w:val="none" w:sz="0" w:space="0" w:color="auto"/>
                <w:bottom w:val="none" w:sz="0" w:space="0" w:color="auto"/>
                <w:right w:val="none" w:sz="0" w:space="0" w:color="auto"/>
              </w:divBdr>
            </w:div>
            <w:div w:id="272829547">
              <w:marLeft w:val="0"/>
              <w:marRight w:val="0"/>
              <w:marTop w:val="0"/>
              <w:marBottom w:val="0"/>
              <w:divBdr>
                <w:top w:val="none" w:sz="0" w:space="0" w:color="auto"/>
                <w:left w:val="none" w:sz="0" w:space="0" w:color="auto"/>
                <w:bottom w:val="none" w:sz="0" w:space="0" w:color="auto"/>
                <w:right w:val="none" w:sz="0" w:space="0" w:color="auto"/>
              </w:divBdr>
            </w:div>
            <w:div w:id="20090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66283">
      <w:bodyDiv w:val="1"/>
      <w:marLeft w:val="0"/>
      <w:marRight w:val="0"/>
      <w:marTop w:val="0"/>
      <w:marBottom w:val="0"/>
      <w:divBdr>
        <w:top w:val="none" w:sz="0" w:space="0" w:color="auto"/>
        <w:left w:val="none" w:sz="0" w:space="0" w:color="auto"/>
        <w:bottom w:val="none" w:sz="0" w:space="0" w:color="auto"/>
        <w:right w:val="none" w:sz="0" w:space="0" w:color="auto"/>
      </w:divBdr>
      <w:divsChild>
        <w:div w:id="2069760820">
          <w:marLeft w:val="0"/>
          <w:marRight w:val="0"/>
          <w:marTop w:val="0"/>
          <w:marBottom w:val="0"/>
          <w:divBdr>
            <w:top w:val="none" w:sz="0" w:space="0" w:color="auto"/>
            <w:left w:val="none" w:sz="0" w:space="0" w:color="auto"/>
            <w:bottom w:val="none" w:sz="0" w:space="0" w:color="auto"/>
            <w:right w:val="none" w:sz="0" w:space="0" w:color="auto"/>
          </w:divBdr>
          <w:divsChild>
            <w:div w:id="261650034">
              <w:marLeft w:val="0"/>
              <w:marRight w:val="0"/>
              <w:marTop w:val="0"/>
              <w:marBottom w:val="0"/>
              <w:divBdr>
                <w:top w:val="none" w:sz="0" w:space="0" w:color="auto"/>
                <w:left w:val="none" w:sz="0" w:space="0" w:color="auto"/>
                <w:bottom w:val="none" w:sz="0" w:space="0" w:color="auto"/>
                <w:right w:val="none" w:sz="0" w:space="0" w:color="auto"/>
              </w:divBdr>
            </w:div>
            <w:div w:id="3059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6371">
      <w:bodyDiv w:val="1"/>
      <w:marLeft w:val="0"/>
      <w:marRight w:val="0"/>
      <w:marTop w:val="0"/>
      <w:marBottom w:val="0"/>
      <w:divBdr>
        <w:top w:val="none" w:sz="0" w:space="0" w:color="auto"/>
        <w:left w:val="none" w:sz="0" w:space="0" w:color="auto"/>
        <w:bottom w:val="none" w:sz="0" w:space="0" w:color="auto"/>
        <w:right w:val="none" w:sz="0" w:space="0" w:color="auto"/>
      </w:divBdr>
    </w:div>
    <w:div w:id="1435781132">
      <w:bodyDiv w:val="1"/>
      <w:marLeft w:val="0"/>
      <w:marRight w:val="0"/>
      <w:marTop w:val="0"/>
      <w:marBottom w:val="0"/>
      <w:divBdr>
        <w:top w:val="none" w:sz="0" w:space="0" w:color="auto"/>
        <w:left w:val="none" w:sz="0" w:space="0" w:color="auto"/>
        <w:bottom w:val="none" w:sz="0" w:space="0" w:color="auto"/>
        <w:right w:val="none" w:sz="0" w:space="0" w:color="auto"/>
      </w:divBdr>
    </w:div>
    <w:div w:id="1470591927">
      <w:bodyDiv w:val="1"/>
      <w:marLeft w:val="0"/>
      <w:marRight w:val="0"/>
      <w:marTop w:val="0"/>
      <w:marBottom w:val="0"/>
      <w:divBdr>
        <w:top w:val="none" w:sz="0" w:space="0" w:color="auto"/>
        <w:left w:val="none" w:sz="0" w:space="0" w:color="auto"/>
        <w:bottom w:val="none" w:sz="0" w:space="0" w:color="auto"/>
        <w:right w:val="none" w:sz="0" w:space="0" w:color="auto"/>
      </w:divBdr>
      <w:divsChild>
        <w:div w:id="2037658570">
          <w:marLeft w:val="0"/>
          <w:marRight w:val="0"/>
          <w:marTop w:val="0"/>
          <w:marBottom w:val="0"/>
          <w:divBdr>
            <w:top w:val="none" w:sz="0" w:space="0" w:color="auto"/>
            <w:left w:val="none" w:sz="0" w:space="0" w:color="auto"/>
            <w:bottom w:val="none" w:sz="0" w:space="0" w:color="auto"/>
            <w:right w:val="none" w:sz="0" w:space="0" w:color="auto"/>
          </w:divBdr>
          <w:divsChild>
            <w:div w:id="869956943">
              <w:marLeft w:val="0"/>
              <w:marRight w:val="0"/>
              <w:marTop w:val="0"/>
              <w:marBottom w:val="0"/>
              <w:divBdr>
                <w:top w:val="none" w:sz="0" w:space="0" w:color="auto"/>
                <w:left w:val="none" w:sz="0" w:space="0" w:color="auto"/>
                <w:bottom w:val="none" w:sz="0" w:space="0" w:color="auto"/>
                <w:right w:val="none" w:sz="0" w:space="0" w:color="auto"/>
              </w:divBdr>
            </w:div>
            <w:div w:id="18122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6087">
      <w:bodyDiv w:val="1"/>
      <w:marLeft w:val="0"/>
      <w:marRight w:val="0"/>
      <w:marTop w:val="0"/>
      <w:marBottom w:val="0"/>
      <w:divBdr>
        <w:top w:val="none" w:sz="0" w:space="0" w:color="auto"/>
        <w:left w:val="none" w:sz="0" w:space="0" w:color="auto"/>
        <w:bottom w:val="none" w:sz="0" w:space="0" w:color="auto"/>
        <w:right w:val="none" w:sz="0" w:space="0" w:color="auto"/>
      </w:divBdr>
      <w:divsChild>
        <w:div w:id="155149845">
          <w:marLeft w:val="0"/>
          <w:marRight w:val="0"/>
          <w:marTop w:val="0"/>
          <w:marBottom w:val="0"/>
          <w:divBdr>
            <w:top w:val="none" w:sz="0" w:space="0" w:color="auto"/>
            <w:left w:val="none" w:sz="0" w:space="0" w:color="auto"/>
            <w:bottom w:val="none" w:sz="0" w:space="0" w:color="auto"/>
            <w:right w:val="none" w:sz="0" w:space="0" w:color="auto"/>
          </w:divBdr>
          <w:divsChild>
            <w:div w:id="373849286">
              <w:marLeft w:val="0"/>
              <w:marRight w:val="0"/>
              <w:marTop w:val="0"/>
              <w:marBottom w:val="0"/>
              <w:divBdr>
                <w:top w:val="none" w:sz="0" w:space="0" w:color="auto"/>
                <w:left w:val="none" w:sz="0" w:space="0" w:color="auto"/>
                <w:bottom w:val="none" w:sz="0" w:space="0" w:color="auto"/>
                <w:right w:val="none" w:sz="0" w:space="0" w:color="auto"/>
              </w:divBdr>
            </w:div>
            <w:div w:id="1135954156">
              <w:marLeft w:val="0"/>
              <w:marRight w:val="0"/>
              <w:marTop w:val="0"/>
              <w:marBottom w:val="0"/>
              <w:divBdr>
                <w:top w:val="none" w:sz="0" w:space="0" w:color="auto"/>
                <w:left w:val="none" w:sz="0" w:space="0" w:color="auto"/>
                <w:bottom w:val="none" w:sz="0" w:space="0" w:color="auto"/>
                <w:right w:val="none" w:sz="0" w:space="0" w:color="auto"/>
              </w:divBdr>
            </w:div>
            <w:div w:id="14977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8441">
      <w:bodyDiv w:val="1"/>
      <w:marLeft w:val="0"/>
      <w:marRight w:val="0"/>
      <w:marTop w:val="0"/>
      <w:marBottom w:val="0"/>
      <w:divBdr>
        <w:top w:val="none" w:sz="0" w:space="0" w:color="auto"/>
        <w:left w:val="none" w:sz="0" w:space="0" w:color="auto"/>
        <w:bottom w:val="none" w:sz="0" w:space="0" w:color="auto"/>
        <w:right w:val="none" w:sz="0" w:space="0" w:color="auto"/>
      </w:divBdr>
      <w:divsChild>
        <w:div w:id="2049985967">
          <w:marLeft w:val="0"/>
          <w:marRight w:val="0"/>
          <w:marTop w:val="0"/>
          <w:marBottom w:val="0"/>
          <w:divBdr>
            <w:top w:val="none" w:sz="0" w:space="0" w:color="auto"/>
            <w:left w:val="none" w:sz="0" w:space="0" w:color="auto"/>
            <w:bottom w:val="none" w:sz="0" w:space="0" w:color="auto"/>
            <w:right w:val="none" w:sz="0" w:space="0" w:color="auto"/>
          </w:divBdr>
          <w:divsChild>
            <w:div w:id="143159040">
              <w:marLeft w:val="0"/>
              <w:marRight w:val="0"/>
              <w:marTop w:val="0"/>
              <w:marBottom w:val="0"/>
              <w:divBdr>
                <w:top w:val="none" w:sz="0" w:space="0" w:color="auto"/>
                <w:left w:val="none" w:sz="0" w:space="0" w:color="auto"/>
                <w:bottom w:val="none" w:sz="0" w:space="0" w:color="auto"/>
                <w:right w:val="none" w:sz="0" w:space="0" w:color="auto"/>
              </w:divBdr>
            </w:div>
            <w:div w:id="1902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6338">
      <w:bodyDiv w:val="1"/>
      <w:marLeft w:val="0"/>
      <w:marRight w:val="0"/>
      <w:marTop w:val="0"/>
      <w:marBottom w:val="0"/>
      <w:divBdr>
        <w:top w:val="none" w:sz="0" w:space="0" w:color="auto"/>
        <w:left w:val="none" w:sz="0" w:space="0" w:color="auto"/>
        <w:bottom w:val="none" w:sz="0" w:space="0" w:color="auto"/>
        <w:right w:val="none" w:sz="0" w:space="0" w:color="auto"/>
      </w:divBdr>
    </w:div>
    <w:div w:id="1712460693">
      <w:bodyDiv w:val="1"/>
      <w:marLeft w:val="0"/>
      <w:marRight w:val="0"/>
      <w:marTop w:val="0"/>
      <w:marBottom w:val="0"/>
      <w:divBdr>
        <w:top w:val="none" w:sz="0" w:space="0" w:color="auto"/>
        <w:left w:val="none" w:sz="0" w:space="0" w:color="auto"/>
        <w:bottom w:val="none" w:sz="0" w:space="0" w:color="auto"/>
        <w:right w:val="none" w:sz="0" w:space="0" w:color="auto"/>
      </w:divBdr>
    </w:div>
    <w:div w:id="1737972999">
      <w:bodyDiv w:val="1"/>
      <w:marLeft w:val="0"/>
      <w:marRight w:val="0"/>
      <w:marTop w:val="0"/>
      <w:marBottom w:val="0"/>
      <w:divBdr>
        <w:top w:val="none" w:sz="0" w:space="0" w:color="auto"/>
        <w:left w:val="none" w:sz="0" w:space="0" w:color="auto"/>
        <w:bottom w:val="none" w:sz="0" w:space="0" w:color="auto"/>
        <w:right w:val="none" w:sz="0" w:space="0" w:color="auto"/>
      </w:divBdr>
      <w:divsChild>
        <w:div w:id="430860198">
          <w:marLeft w:val="0"/>
          <w:marRight w:val="0"/>
          <w:marTop w:val="0"/>
          <w:marBottom w:val="0"/>
          <w:divBdr>
            <w:top w:val="none" w:sz="0" w:space="0" w:color="auto"/>
            <w:left w:val="none" w:sz="0" w:space="0" w:color="auto"/>
            <w:bottom w:val="none" w:sz="0" w:space="0" w:color="auto"/>
            <w:right w:val="none" w:sz="0" w:space="0" w:color="auto"/>
          </w:divBdr>
          <w:divsChild>
            <w:div w:id="287512462">
              <w:marLeft w:val="0"/>
              <w:marRight w:val="0"/>
              <w:marTop w:val="0"/>
              <w:marBottom w:val="0"/>
              <w:divBdr>
                <w:top w:val="none" w:sz="0" w:space="0" w:color="auto"/>
                <w:left w:val="none" w:sz="0" w:space="0" w:color="auto"/>
                <w:bottom w:val="none" w:sz="0" w:space="0" w:color="auto"/>
                <w:right w:val="none" w:sz="0" w:space="0" w:color="auto"/>
              </w:divBdr>
            </w:div>
            <w:div w:id="9388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5596">
      <w:bodyDiv w:val="1"/>
      <w:marLeft w:val="0"/>
      <w:marRight w:val="0"/>
      <w:marTop w:val="0"/>
      <w:marBottom w:val="0"/>
      <w:divBdr>
        <w:top w:val="none" w:sz="0" w:space="0" w:color="auto"/>
        <w:left w:val="none" w:sz="0" w:space="0" w:color="auto"/>
        <w:bottom w:val="none" w:sz="0" w:space="0" w:color="auto"/>
        <w:right w:val="none" w:sz="0" w:space="0" w:color="auto"/>
      </w:divBdr>
      <w:divsChild>
        <w:div w:id="1151944601">
          <w:marLeft w:val="0"/>
          <w:marRight w:val="0"/>
          <w:marTop w:val="0"/>
          <w:marBottom w:val="0"/>
          <w:divBdr>
            <w:top w:val="none" w:sz="0" w:space="0" w:color="auto"/>
            <w:left w:val="none" w:sz="0" w:space="0" w:color="auto"/>
            <w:bottom w:val="none" w:sz="0" w:space="0" w:color="auto"/>
            <w:right w:val="none" w:sz="0" w:space="0" w:color="auto"/>
          </w:divBdr>
          <w:divsChild>
            <w:div w:id="90324910">
              <w:marLeft w:val="0"/>
              <w:marRight w:val="0"/>
              <w:marTop w:val="0"/>
              <w:marBottom w:val="0"/>
              <w:divBdr>
                <w:top w:val="none" w:sz="0" w:space="0" w:color="auto"/>
                <w:left w:val="none" w:sz="0" w:space="0" w:color="auto"/>
                <w:bottom w:val="none" w:sz="0" w:space="0" w:color="auto"/>
                <w:right w:val="none" w:sz="0" w:space="0" w:color="auto"/>
              </w:divBdr>
            </w:div>
            <w:div w:id="1719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277">
      <w:bodyDiv w:val="1"/>
      <w:marLeft w:val="0"/>
      <w:marRight w:val="0"/>
      <w:marTop w:val="0"/>
      <w:marBottom w:val="0"/>
      <w:divBdr>
        <w:top w:val="none" w:sz="0" w:space="0" w:color="auto"/>
        <w:left w:val="none" w:sz="0" w:space="0" w:color="auto"/>
        <w:bottom w:val="none" w:sz="0" w:space="0" w:color="auto"/>
        <w:right w:val="none" w:sz="0" w:space="0" w:color="auto"/>
      </w:divBdr>
      <w:divsChild>
        <w:div w:id="1551188739">
          <w:marLeft w:val="0"/>
          <w:marRight w:val="0"/>
          <w:marTop w:val="0"/>
          <w:marBottom w:val="0"/>
          <w:divBdr>
            <w:top w:val="none" w:sz="0" w:space="0" w:color="auto"/>
            <w:left w:val="none" w:sz="0" w:space="0" w:color="auto"/>
            <w:bottom w:val="none" w:sz="0" w:space="0" w:color="auto"/>
            <w:right w:val="none" w:sz="0" w:space="0" w:color="auto"/>
          </w:divBdr>
          <w:divsChild>
            <w:div w:id="247932371">
              <w:marLeft w:val="0"/>
              <w:marRight w:val="0"/>
              <w:marTop w:val="0"/>
              <w:marBottom w:val="0"/>
              <w:divBdr>
                <w:top w:val="none" w:sz="0" w:space="0" w:color="auto"/>
                <w:left w:val="none" w:sz="0" w:space="0" w:color="auto"/>
                <w:bottom w:val="none" w:sz="0" w:space="0" w:color="auto"/>
                <w:right w:val="none" w:sz="0" w:space="0" w:color="auto"/>
              </w:divBdr>
            </w:div>
            <w:div w:id="524488551">
              <w:marLeft w:val="0"/>
              <w:marRight w:val="0"/>
              <w:marTop w:val="0"/>
              <w:marBottom w:val="0"/>
              <w:divBdr>
                <w:top w:val="none" w:sz="0" w:space="0" w:color="auto"/>
                <w:left w:val="none" w:sz="0" w:space="0" w:color="auto"/>
                <w:bottom w:val="none" w:sz="0" w:space="0" w:color="auto"/>
                <w:right w:val="none" w:sz="0" w:space="0" w:color="auto"/>
              </w:divBdr>
            </w:div>
            <w:div w:id="15727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1291">
      <w:bodyDiv w:val="1"/>
      <w:marLeft w:val="0"/>
      <w:marRight w:val="0"/>
      <w:marTop w:val="0"/>
      <w:marBottom w:val="0"/>
      <w:divBdr>
        <w:top w:val="none" w:sz="0" w:space="0" w:color="auto"/>
        <w:left w:val="none" w:sz="0" w:space="0" w:color="auto"/>
        <w:bottom w:val="none" w:sz="0" w:space="0" w:color="auto"/>
        <w:right w:val="none" w:sz="0" w:space="0" w:color="auto"/>
      </w:divBdr>
    </w:div>
    <w:div w:id="2001078064">
      <w:bodyDiv w:val="1"/>
      <w:marLeft w:val="0"/>
      <w:marRight w:val="0"/>
      <w:marTop w:val="0"/>
      <w:marBottom w:val="0"/>
      <w:divBdr>
        <w:top w:val="none" w:sz="0" w:space="0" w:color="auto"/>
        <w:left w:val="none" w:sz="0" w:space="0" w:color="auto"/>
        <w:bottom w:val="none" w:sz="0" w:space="0" w:color="auto"/>
        <w:right w:val="none" w:sz="0" w:space="0" w:color="auto"/>
      </w:divBdr>
    </w:div>
    <w:div w:id="2087264303">
      <w:bodyDiv w:val="1"/>
      <w:marLeft w:val="0"/>
      <w:marRight w:val="0"/>
      <w:marTop w:val="0"/>
      <w:marBottom w:val="0"/>
      <w:divBdr>
        <w:top w:val="none" w:sz="0" w:space="0" w:color="auto"/>
        <w:left w:val="none" w:sz="0" w:space="0" w:color="auto"/>
        <w:bottom w:val="none" w:sz="0" w:space="0" w:color="auto"/>
        <w:right w:val="none" w:sz="0" w:space="0" w:color="auto"/>
      </w:divBdr>
    </w:div>
    <w:div w:id="21361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E70E9-AAC2-4BC3-B895-CE4C2CCCA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12</Pages>
  <Words>8625</Words>
  <Characters>554</Characters>
  <Application>Microsoft Office Word</Application>
  <DocSecurity>0</DocSecurity>
  <Lines>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「府政運営の基本方針（大阪維新2010）」【平成22年2月版】</vt:lpstr>
      <vt:lpstr>「府政運営の基本方針（大阪維新2010）」【平成22年2月版】</vt:lpstr>
    </vt:vector>
  </TitlesOfParts>
  <Company>大阪府庁</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「府政運営の基本方針（大阪維新2010）」【平成22年2月版】</dc:title>
  <dc:creator>大阪府職員端末機１７年度１２月調達</dc:creator>
  <cp:lastModifiedBy>HOSTNAME</cp:lastModifiedBy>
  <cp:revision>19</cp:revision>
  <cp:lastPrinted>2015-02-09T04:32:00Z</cp:lastPrinted>
  <dcterms:created xsi:type="dcterms:W3CDTF">2015-02-06T08:13:00Z</dcterms:created>
  <dcterms:modified xsi:type="dcterms:W3CDTF">2015-02-10T06:12:00Z</dcterms:modified>
</cp:coreProperties>
</file>