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234348" w:rsidRDefault="00234348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Default="00B17E85" w:rsidP="00B17E85">
      <w:pPr>
        <w:spacing w:line="360" w:lineRule="auto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B17E85" w:rsidRPr="00B17E85" w:rsidRDefault="00B17E85" w:rsidP="00B17E85">
      <w:pPr>
        <w:spacing w:line="360" w:lineRule="auto"/>
        <w:rPr>
          <w:rFonts w:ascii="HG教科書体" w:eastAsia="HG教科書体" w:hAnsi="Century" w:cs="Times New Roman"/>
          <w:b/>
          <w:sz w:val="48"/>
          <w:szCs w:val="48"/>
        </w:rPr>
      </w:pPr>
      <w:r w:rsidRPr="00B17E85">
        <w:rPr>
          <w:rFonts w:ascii="HG教科書体" w:eastAsia="HG教科書体" w:hAnsi="Century" w:cs="Times New Roman" w:hint="eastAsia"/>
          <w:b/>
          <w:sz w:val="48"/>
          <w:szCs w:val="48"/>
        </w:rPr>
        <w:t>吹田市における警察官襲撃事件を受けた</w:t>
      </w:r>
    </w:p>
    <w:p w:rsidR="00B17E85" w:rsidRPr="00B17E85" w:rsidRDefault="00B17E85" w:rsidP="00B17E85">
      <w:pPr>
        <w:spacing w:line="360" w:lineRule="auto"/>
        <w:jc w:val="center"/>
        <w:rPr>
          <w:rFonts w:ascii="HG教科書体" w:eastAsia="HG教科書体" w:hAnsi="Century" w:cs="Times New Roman"/>
          <w:sz w:val="36"/>
          <w:szCs w:val="36"/>
        </w:rPr>
      </w:pPr>
      <w:r w:rsidRPr="00B17E85">
        <w:rPr>
          <w:rFonts w:ascii="HG教科書体" w:eastAsia="HG教科書体" w:hAnsi="Century" w:cs="Times New Roman" w:hint="eastAsia"/>
          <w:b/>
          <w:sz w:val="48"/>
          <w:szCs w:val="48"/>
        </w:rPr>
        <w:t>再発防止に係る緊急要望</w:t>
      </w:r>
    </w:p>
    <w:p w:rsidR="00B17E85" w:rsidRPr="00B17E85" w:rsidRDefault="00B17E85" w:rsidP="00B17E85">
      <w:pPr>
        <w:jc w:val="center"/>
        <w:rPr>
          <w:rFonts w:ascii="HG教科書体" w:eastAsia="HG教科書体" w:hAnsi="Century" w:cs="Times New Roman"/>
          <w:b/>
          <w:sz w:val="48"/>
          <w:szCs w:val="48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spacing w:line="180" w:lineRule="exact"/>
        <w:rPr>
          <w:rFonts w:ascii="HG教科書体" w:eastAsia="HG教科書体" w:hAnsi="Century" w:cs="Times New Roman"/>
          <w:sz w:val="36"/>
          <w:szCs w:val="36"/>
        </w:rPr>
      </w:pPr>
    </w:p>
    <w:p w:rsidR="00B17E85" w:rsidRPr="00B17E85" w:rsidRDefault="00B17E85" w:rsidP="00B17E85">
      <w:pPr>
        <w:jc w:val="center"/>
        <w:rPr>
          <w:rFonts w:ascii="HG教科書体" w:eastAsia="HG教科書体" w:hAnsi="Century" w:cs="Times New Roman"/>
          <w:b/>
          <w:sz w:val="48"/>
          <w:szCs w:val="36"/>
        </w:rPr>
      </w:pPr>
      <w:r w:rsidRPr="00B17E85">
        <w:rPr>
          <w:rFonts w:ascii="HG教科書体" w:eastAsia="HG教科書体" w:hAnsi="Century" w:cs="Times New Roman" w:hint="eastAsia"/>
          <w:b/>
          <w:sz w:val="40"/>
          <w:szCs w:val="36"/>
        </w:rPr>
        <w:t>令和元年６月</w:t>
      </w:r>
      <w:r w:rsidR="00234348">
        <w:rPr>
          <w:rFonts w:ascii="HG教科書体" w:eastAsia="HG教科書体" w:hAnsi="Century" w:cs="Times New Roman" w:hint="eastAsia"/>
          <w:b/>
          <w:sz w:val="40"/>
          <w:szCs w:val="36"/>
        </w:rPr>
        <w:t>25日</w:t>
      </w:r>
    </w:p>
    <w:p w:rsidR="00B17E85" w:rsidRPr="00B17E85" w:rsidRDefault="00B17E85" w:rsidP="00B17E85">
      <w:pPr>
        <w:rPr>
          <w:rFonts w:ascii="HG教科書体" w:eastAsia="HG教科書体" w:hAnsi="Century" w:cs="Times New Roman"/>
          <w:b/>
          <w:sz w:val="48"/>
          <w:szCs w:val="36"/>
        </w:rPr>
      </w:pPr>
    </w:p>
    <w:p w:rsidR="003A4382" w:rsidRDefault="00B17E85" w:rsidP="00B17E85">
      <w:pPr>
        <w:spacing w:line="480" w:lineRule="exact"/>
        <w:jc w:val="center"/>
        <w:rPr>
          <w:rFonts w:ascii="HG教科書体" w:eastAsia="HG教科書体" w:hAnsi="Century" w:cs="Times New Roman"/>
          <w:b/>
          <w:kern w:val="0"/>
          <w:sz w:val="44"/>
          <w:szCs w:val="32"/>
        </w:rPr>
      </w:pPr>
      <w:r w:rsidRPr="003A4382">
        <w:rPr>
          <w:rFonts w:ascii="HG教科書体" w:eastAsia="HG教科書体" w:hAnsi="Century" w:cs="Times New Roman" w:hint="eastAsia"/>
          <w:b/>
          <w:spacing w:val="346"/>
          <w:kern w:val="0"/>
          <w:sz w:val="44"/>
          <w:szCs w:val="32"/>
          <w:fitText w:val="2709" w:id="1990477825"/>
        </w:rPr>
        <w:t>大阪</w:t>
      </w:r>
      <w:r w:rsidRPr="003A4382">
        <w:rPr>
          <w:rFonts w:ascii="HG教科書体" w:eastAsia="HG教科書体" w:hAnsi="Century" w:cs="Times New Roman" w:hint="eastAsia"/>
          <w:b/>
          <w:kern w:val="0"/>
          <w:sz w:val="44"/>
          <w:szCs w:val="32"/>
          <w:fitText w:val="2709" w:id="1990477825"/>
        </w:rPr>
        <w:t>府</w:t>
      </w:r>
    </w:p>
    <w:p w:rsidR="00B17E85" w:rsidRDefault="00B17E85">
      <w:pPr>
        <w:widowControl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8D0530" w:rsidRDefault="008D0530" w:rsidP="002E68B3">
      <w:pPr>
        <w:spacing w:line="380" w:lineRule="exact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A4382" w:rsidRDefault="003A4382" w:rsidP="003A4382">
      <w:pPr>
        <w:spacing w:line="380" w:lineRule="exact"/>
        <w:rPr>
          <w:rFonts w:ascii="HG教科書体" w:eastAsia="HG教科書体" w:hAnsi="游ゴシック Light" w:cs="Times New Roman" w:hint="eastAsia"/>
          <w:b/>
          <w:sz w:val="32"/>
          <w:szCs w:val="32"/>
        </w:rPr>
      </w:pPr>
    </w:p>
    <w:p w:rsidR="009C0D8B" w:rsidRDefault="002C1869" w:rsidP="002E68B3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吹田市における警察官襲撃事件を受けた</w:t>
      </w:r>
    </w:p>
    <w:p w:rsidR="00921B51" w:rsidRDefault="00C1515E" w:rsidP="002E68B3">
      <w:pPr>
        <w:spacing w:line="380" w:lineRule="exact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再発防止</w:t>
      </w:r>
      <w:r w:rsidR="009C0D8B">
        <w:rPr>
          <w:rFonts w:ascii="HG教科書体" w:eastAsia="HG教科書体" w:hAnsi="游ゴシック Light" w:cs="Times New Roman" w:hint="eastAsia"/>
          <w:b/>
          <w:sz w:val="32"/>
          <w:szCs w:val="32"/>
        </w:rPr>
        <w:t>に係る</w:t>
      </w:r>
      <w:r w:rsidR="002C1869">
        <w:rPr>
          <w:rFonts w:ascii="HG教科書体" w:eastAsia="HG教科書体" w:hAnsi="游ゴシック Light" w:cs="Times New Roman" w:hint="eastAsia"/>
          <w:b/>
          <w:sz w:val="32"/>
          <w:szCs w:val="32"/>
        </w:rPr>
        <w:t>緊急要望</w:t>
      </w:r>
    </w:p>
    <w:p w:rsidR="008D0530" w:rsidRDefault="008D0530" w:rsidP="002E68B3">
      <w:pPr>
        <w:spacing w:line="380" w:lineRule="exact"/>
        <w:rPr>
          <w:rFonts w:ascii="HG教科書体" w:eastAsia="HG教科書体" w:hAnsi="游ゴシック Light" w:cs="Times New Roman"/>
          <w:sz w:val="32"/>
          <w:szCs w:val="32"/>
        </w:rPr>
      </w:pPr>
    </w:p>
    <w:p w:rsidR="00F42E49" w:rsidRPr="003E12AB" w:rsidRDefault="00F42E49" w:rsidP="002E68B3">
      <w:pPr>
        <w:spacing w:line="380" w:lineRule="exact"/>
        <w:rPr>
          <w:rFonts w:ascii="HG教科書体" w:eastAsia="HG教科書体" w:hAnsi="游ゴシック Light" w:cs="Times New Roman"/>
          <w:sz w:val="32"/>
          <w:szCs w:val="32"/>
        </w:rPr>
      </w:pPr>
    </w:p>
    <w:p w:rsidR="00AE6B7B" w:rsidRDefault="002C1869" w:rsidP="002E68B3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去る６月</w:t>
      </w:r>
      <w:r w:rsidR="00057D32">
        <w:rPr>
          <w:rFonts w:ascii="HG教科書体" w:eastAsia="HG教科書体" w:hAnsi="游ゴシック Light" w:cs="Times New Roman" w:hint="eastAsia"/>
          <w:b/>
          <w:sz w:val="32"/>
          <w:szCs w:val="32"/>
        </w:rPr>
        <w:t>16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日、</w:t>
      </w:r>
      <w:r w:rsidR="005D6339" w:rsidRPr="003E12AB">
        <w:rPr>
          <w:rFonts w:ascii="HG教科書体" w:eastAsia="HG教科書体" w:hAnsi="游ゴシック Light" w:cs="Times New Roman" w:hint="eastAsia"/>
          <w:b/>
          <w:sz w:val="32"/>
          <w:szCs w:val="32"/>
        </w:rPr>
        <w:t>大阪</w:t>
      </w:r>
      <w:r w:rsidR="00591D84" w:rsidRPr="003E12AB">
        <w:rPr>
          <w:rFonts w:ascii="HG教科書体" w:eastAsia="HG教科書体" w:hAnsi="游ゴシック Light" w:cs="Times New Roman" w:hint="eastAsia"/>
          <w:b/>
          <w:sz w:val="32"/>
          <w:szCs w:val="32"/>
        </w:rPr>
        <w:t>府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吹田市内において、交番勤務中の警察官が襲撃を受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け、拳銃</w:t>
      </w:r>
      <w:r w:rsidR="00A32495">
        <w:rPr>
          <w:rFonts w:ascii="HG教科書体" w:eastAsia="HG教科書体" w:hAnsi="游ゴシック Light" w:cs="Times New Roman" w:hint="eastAsia"/>
          <w:b/>
          <w:sz w:val="32"/>
          <w:szCs w:val="32"/>
        </w:rPr>
        <w:t>を奪われるという凶悪事件が発生した。大阪府警による懸命の</w:t>
      </w:r>
      <w:r w:rsidR="001B386E">
        <w:rPr>
          <w:rFonts w:ascii="HG教科書体" w:eastAsia="HG教科書体" w:hAnsi="游ゴシック Light" w:cs="Times New Roman" w:hint="eastAsia"/>
          <w:b/>
          <w:sz w:val="32"/>
          <w:szCs w:val="32"/>
        </w:rPr>
        <w:t>捜査</w:t>
      </w:r>
      <w:r w:rsidR="00887CC7">
        <w:rPr>
          <w:rFonts w:ascii="HG教科書体" w:eastAsia="HG教科書体" w:hAnsi="游ゴシック Light" w:cs="Times New Roman" w:hint="eastAsia"/>
          <w:b/>
          <w:sz w:val="32"/>
          <w:szCs w:val="32"/>
        </w:rPr>
        <w:t>により、翌朝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には</w:t>
      </w:r>
      <w:r w:rsidR="00887CC7">
        <w:rPr>
          <w:rFonts w:ascii="HG教科書体" w:eastAsia="HG教科書体" w:hAnsi="游ゴシック Light" w:cs="Times New Roman" w:hint="eastAsia"/>
          <w:b/>
          <w:sz w:val="32"/>
          <w:szCs w:val="32"/>
        </w:rPr>
        <w:t>被疑者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の身柄が確保されたが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、それまでの間、</w:t>
      </w:r>
      <w:r w:rsidR="00887CC7">
        <w:rPr>
          <w:rFonts w:ascii="HG教科書体" w:eastAsia="HG教科書体" w:hAnsi="游ゴシック Light" w:cs="Times New Roman" w:hint="eastAsia"/>
          <w:b/>
          <w:sz w:val="32"/>
          <w:szCs w:val="32"/>
        </w:rPr>
        <w:t>被疑者は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拳銃を所持したまま逃走を続け、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地域住民はもとより、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広く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府民に大きな不安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と混乱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を与え</w:t>
      </w:r>
      <w:r w:rsidR="00C95BD9">
        <w:rPr>
          <w:rFonts w:ascii="HG教科書体" w:eastAsia="HG教科書体" w:hAnsi="游ゴシック Light" w:cs="Times New Roman" w:hint="eastAsia"/>
          <w:b/>
          <w:sz w:val="32"/>
          <w:szCs w:val="32"/>
        </w:rPr>
        <w:t>る事態となった。</w:t>
      </w:r>
    </w:p>
    <w:p w:rsidR="00AE6B7B" w:rsidRDefault="00190D35" w:rsidP="002E68B3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現在、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大阪においては、</w:t>
      </w:r>
      <w:r w:rsidR="00E61008">
        <w:rPr>
          <w:rFonts w:ascii="HG教科書体" w:eastAsia="HG教科書体" w:hAnsi="游ゴシック Light" w:cs="Times New Roman" w:hint="eastAsia"/>
          <w:b/>
          <w:sz w:val="32"/>
          <w:szCs w:val="32"/>
        </w:rPr>
        <w:t>Ｇ</w:t>
      </w:r>
      <w:r w:rsidR="00057D32">
        <w:rPr>
          <w:rFonts w:ascii="HG教科書体" w:eastAsia="HG教科書体" w:hAnsi="游ゴシック Light" w:cs="Times New Roman" w:hint="eastAsia"/>
          <w:b/>
          <w:sz w:val="32"/>
          <w:szCs w:val="32"/>
        </w:rPr>
        <w:t>20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</w:t>
      </w:r>
      <w:r w:rsidR="00E61008">
        <w:rPr>
          <w:rFonts w:ascii="HG教科書体" w:eastAsia="HG教科書体" w:hAnsi="游ゴシック Light" w:cs="Times New Roman" w:hint="eastAsia"/>
          <w:b/>
          <w:sz w:val="32"/>
          <w:szCs w:val="32"/>
        </w:rPr>
        <w:t>サミット</w:t>
      </w:r>
      <w:r w:rsidR="00945374">
        <w:rPr>
          <w:rFonts w:ascii="HG教科書体" w:eastAsia="HG教科書体" w:hAnsi="游ゴシック Light" w:cs="Times New Roman" w:hint="eastAsia"/>
          <w:b/>
          <w:sz w:val="32"/>
          <w:szCs w:val="32"/>
        </w:rPr>
        <w:t>の開催</w:t>
      </w:r>
      <w:r w:rsidR="009C0D8B">
        <w:rPr>
          <w:rFonts w:ascii="HG教科書体" w:eastAsia="HG教科書体" w:hAnsi="游ゴシック Light" w:cs="Times New Roman" w:hint="eastAsia"/>
          <w:b/>
          <w:sz w:val="32"/>
          <w:szCs w:val="32"/>
        </w:rPr>
        <w:t>を控え</w:t>
      </w:r>
      <w:r w:rsidR="00E61008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官民挙げて</w:t>
      </w:r>
      <w:r w:rsidR="00E61008">
        <w:rPr>
          <w:rFonts w:ascii="HG教科書体" w:eastAsia="HG教科書体" w:hAnsi="游ゴシック Light" w:cs="Times New Roman" w:hint="eastAsia"/>
          <w:b/>
          <w:sz w:val="32"/>
          <w:szCs w:val="32"/>
        </w:rPr>
        <w:t>安全・安心の確保に向け</w:t>
      </w:r>
      <w:r w:rsidR="00945374">
        <w:rPr>
          <w:rFonts w:ascii="HG教科書体" w:eastAsia="HG教科書体" w:hAnsi="游ゴシック Light" w:cs="Times New Roman" w:hint="eastAsia"/>
          <w:b/>
          <w:sz w:val="32"/>
          <w:szCs w:val="32"/>
        </w:rPr>
        <w:t>た取組みを進め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て</w:t>
      </w:r>
      <w:r w:rsidR="001B386E">
        <w:rPr>
          <w:rFonts w:ascii="HG教科書体" w:eastAsia="HG教科書体" w:hAnsi="游ゴシック Light" w:cs="Times New Roman" w:hint="eastAsia"/>
          <w:b/>
          <w:sz w:val="32"/>
          <w:szCs w:val="32"/>
        </w:rPr>
        <w:t>おり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、その</w:t>
      </w:r>
      <w:r w:rsidR="00945374">
        <w:rPr>
          <w:rFonts w:ascii="HG教科書体" w:eastAsia="HG教科書体" w:hAnsi="游ゴシック Light" w:cs="Times New Roman" w:hint="eastAsia"/>
          <w:b/>
          <w:sz w:val="32"/>
          <w:szCs w:val="32"/>
        </w:rPr>
        <w:t>最中での事件に、大きな衝撃を受け</w:t>
      </w:r>
      <w:r w:rsidR="00AE6B7B">
        <w:rPr>
          <w:rFonts w:ascii="HG教科書体" w:eastAsia="HG教科書体" w:hAnsi="游ゴシック Light" w:cs="Times New Roman" w:hint="eastAsia"/>
          <w:b/>
          <w:sz w:val="32"/>
          <w:szCs w:val="32"/>
        </w:rPr>
        <w:t>たところであ</w:t>
      </w:r>
      <w:r w:rsidR="00FD609C">
        <w:rPr>
          <w:rFonts w:ascii="HG教科書体" w:eastAsia="HG教科書体" w:hAnsi="游ゴシック Light" w:cs="Times New Roman" w:hint="eastAsia"/>
          <w:b/>
          <w:sz w:val="32"/>
          <w:szCs w:val="32"/>
        </w:rPr>
        <w:t>る。ついては、</w:t>
      </w:r>
      <w:r w:rsidR="00AE6B7B">
        <w:rPr>
          <w:rFonts w:ascii="HG教科書体" w:eastAsia="HG教科書体" w:hAnsi="游ゴシック Light" w:cs="Times New Roman" w:hint="eastAsia"/>
          <w:b/>
          <w:sz w:val="32"/>
          <w:szCs w:val="32"/>
        </w:rPr>
        <w:t>再発防止に向け、下記の事項について強く</w:t>
      </w:r>
      <w:r w:rsidR="001B386E">
        <w:rPr>
          <w:rFonts w:ascii="HG教科書体" w:eastAsia="HG教科書体" w:hAnsi="游ゴシック Light" w:cs="Times New Roman" w:hint="eastAsia"/>
          <w:b/>
          <w:sz w:val="32"/>
          <w:szCs w:val="32"/>
        </w:rPr>
        <w:t>要望する</w:t>
      </w:r>
      <w:r w:rsidR="00AE6B7B">
        <w:rPr>
          <w:rFonts w:ascii="HG教科書体" w:eastAsia="HG教科書体" w:hAnsi="游ゴシック Light" w:cs="Times New Roman" w:hint="eastAsia"/>
          <w:b/>
          <w:sz w:val="32"/>
          <w:szCs w:val="32"/>
        </w:rPr>
        <w:t>。</w:t>
      </w:r>
    </w:p>
    <w:p w:rsidR="00AE6B7B" w:rsidRDefault="00AE6B7B" w:rsidP="002E68B3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AE6B7B" w:rsidRDefault="00AE6B7B" w:rsidP="002E68B3">
      <w:pPr>
        <w:spacing w:line="380" w:lineRule="exact"/>
        <w:ind w:firstLineChars="100" w:firstLine="321"/>
        <w:jc w:val="center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記</w:t>
      </w:r>
    </w:p>
    <w:p w:rsidR="00AE6B7B" w:rsidRPr="00AE6B7B" w:rsidRDefault="00AE6B7B" w:rsidP="002E68B3">
      <w:pPr>
        <w:spacing w:line="380" w:lineRule="exact"/>
        <w:ind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2E68B3" w:rsidRDefault="00AE6B7B" w:rsidP="0036778A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１　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今回のよう</w:t>
      </w:r>
      <w:r w:rsidR="005E219E">
        <w:rPr>
          <w:rFonts w:ascii="HG教科書体" w:eastAsia="HG教科書体" w:hAnsi="游ゴシック Light" w:cs="Times New Roman" w:hint="eastAsia"/>
          <w:b/>
          <w:sz w:val="32"/>
          <w:szCs w:val="32"/>
        </w:rPr>
        <w:t>に、警察官の拳銃が強奪される事件が相次いでいることを踏まえ、</w:t>
      </w:r>
      <w:r w:rsidR="0036778A">
        <w:rPr>
          <w:rFonts w:ascii="HG教科書体" w:eastAsia="HG教科書体" w:hAnsi="游ゴシック Light" w:cs="Times New Roman" w:hint="eastAsia"/>
          <w:b/>
          <w:sz w:val="32"/>
          <w:szCs w:val="32"/>
        </w:rPr>
        <w:t>再発防止に向けた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措置を速やかに講じること。</w:t>
      </w:r>
    </w:p>
    <w:p w:rsidR="00AE6B7B" w:rsidRDefault="00C1515E" w:rsidP="002E68B3">
      <w:pPr>
        <w:spacing w:line="380" w:lineRule="exact"/>
        <w:ind w:leftChars="100" w:left="210" w:firstLineChars="100" w:firstLine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とりわけ、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国においては、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拳銃が奪われにくい</w:t>
      </w:r>
      <w:r w:rsidR="009C0D8B">
        <w:rPr>
          <w:rFonts w:ascii="HG教科書体" w:eastAsia="HG教科書体" w:hAnsi="游ゴシック Light" w:cs="Times New Roman" w:hint="eastAsia"/>
          <w:b/>
          <w:sz w:val="32"/>
          <w:szCs w:val="32"/>
        </w:rPr>
        <w:t>構造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の</w:t>
      </w:r>
      <w:r w:rsidR="00887CC7">
        <w:rPr>
          <w:rFonts w:ascii="HG教科書体" w:eastAsia="HG教科書体" w:hAnsi="游ゴシック Light" w:cs="Times New Roman" w:hint="eastAsia"/>
          <w:b/>
          <w:sz w:val="32"/>
          <w:szCs w:val="32"/>
        </w:rPr>
        <w:t>新型ホルスター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の配備を順次進められている</w:t>
      </w:r>
      <w:r w:rsidR="005E219E">
        <w:rPr>
          <w:rFonts w:ascii="HG教科書体" w:eastAsia="HG教科書体" w:hAnsi="游ゴシック Light" w:cs="Times New Roman" w:hint="eastAsia"/>
          <w:b/>
          <w:sz w:val="32"/>
          <w:szCs w:val="32"/>
        </w:rPr>
        <w:t>が、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完全配備</w:t>
      </w:r>
      <w:r w:rsidR="0036778A">
        <w:rPr>
          <w:rFonts w:ascii="HG教科書体" w:eastAsia="HG教科書体" w:hAnsi="游ゴシック Light" w:cs="Times New Roman" w:hint="eastAsia"/>
          <w:b/>
          <w:sz w:val="32"/>
          <w:szCs w:val="32"/>
        </w:rPr>
        <w:t>は焦眉の急であり</w:t>
      </w:r>
      <w:r w:rsidR="002E68B3">
        <w:rPr>
          <w:rFonts w:ascii="HG教科書体" w:eastAsia="HG教科書体" w:hAnsi="游ゴシック Light" w:cs="Times New Roman" w:hint="eastAsia"/>
          <w:b/>
          <w:sz w:val="32"/>
          <w:szCs w:val="32"/>
        </w:rPr>
        <w:t>、</w:t>
      </w:r>
      <w:r w:rsidR="00887CC7">
        <w:rPr>
          <w:rFonts w:ascii="HG教科書体" w:eastAsia="HG教科書体" w:hAnsi="游ゴシック Light" w:cs="Times New Roman" w:hint="eastAsia"/>
          <w:b/>
          <w:sz w:val="32"/>
          <w:szCs w:val="32"/>
        </w:rPr>
        <w:t>可及的速やか</w:t>
      </w:r>
      <w:r w:rsidR="00AE6B7B">
        <w:rPr>
          <w:rFonts w:ascii="HG教科書体" w:eastAsia="HG教科書体" w:hAnsi="游ゴシック Light" w:cs="Times New Roman" w:hint="eastAsia"/>
          <w:b/>
          <w:sz w:val="32"/>
          <w:szCs w:val="32"/>
        </w:rPr>
        <w:t>に</w:t>
      </w:r>
      <w:r w:rsidR="009C0D8B">
        <w:rPr>
          <w:rFonts w:ascii="HG教科書体" w:eastAsia="HG教科書体" w:hAnsi="游ゴシック Light" w:cs="Times New Roman" w:hint="eastAsia"/>
          <w:b/>
          <w:sz w:val="32"/>
          <w:szCs w:val="32"/>
        </w:rPr>
        <w:t>配備を</w:t>
      </w:r>
      <w:r w:rsidR="00AE6B7B">
        <w:rPr>
          <w:rFonts w:ascii="HG教科書体" w:eastAsia="HG教科書体" w:hAnsi="游ゴシック Light" w:cs="Times New Roman" w:hint="eastAsia"/>
          <w:b/>
          <w:sz w:val="32"/>
          <w:szCs w:val="32"/>
        </w:rPr>
        <w:t>完了させること。</w:t>
      </w:r>
    </w:p>
    <w:p w:rsidR="00AE6B7B" w:rsidRDefault="00AE6B7B" w:rsidP="002E68B3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C97287" w:rsidRPr="003E12AB" w:rsidRDefault="00FD609C" w:rsidP="002E68B3">
      <w:pPr>
        <w:spacing w:line="380" w:lineRule="exact"/>
        <w:ind w:left="321" w:hangingChars="100" w:hanging="321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２　Ｇ</w:t>
      </w:r>
      <w:r w:rsidR="00057D32">
        <w:rPr>
          <w:rFonts w:ascii="HG教科書体" w:eastAsia="HG教科書体" w:hAnsi="游ゴシック Light" w:cs="Times New Roman" w:hint="eastAsia"/>
          <w:b/>
          <w:sz w:val="32"/>
          <w:szCs w:val="32"/>
        </w:rPr>
        <w:t>20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大阪サミット</w:t>
      </w:r>
      <w:r w:rsidR="00C1515E">
        <w:rPr>
          <w:rFonts w:ascii="HG教科書体" w:eastAsia="HG教科書体" w:hAnsi="游ゴシック Light" w:cs="Times New Roman" w:hint="eastAsia"/>
          <w:b/>
          <w:sz w:val="32"/>
          <w:szCs w:val="32"/>
        </w:rPr>
        <w:t>の開催</w:t>
      </w:r>
      <w:r w:rsidR="0036778A">
        <w:rPr>
          <w:rFonts w:ascii="HG教科書体" w:eastAsia="HG教科書体" w:hAnsi="游ゴシック Light" w:cs="Times New Roman" w:hint="eastAsia"/>
          <w:b/>
          <w:sz w:val="32"/>
          <w:szCs w:val="32"/>
        </w:rPr>
        <w:t>を目前に控え、</w:t>
      </w:r>
      <w:r w:rsidR="00C1515E">
        <w:rPr>
          <w:rFonts w:ascii="HG教科書体" w:eastAsia="HG教科書体" w:hAnsi="游ゴシック Light" w:cs="Times New Roman" w:hint="eastAsia"/>
          <w:b/>
          <w:sz w:val="32"/>
          <w:szCs w:val="32"/>
        </w:rPr>
        <w:t>万全の</w:t>
      </w:r>
      <w:r w:rsidR="00EC3BB2">
        <w:rPr>
          <w:rFonts w:ascii="HG教科書体" w:eastAsia="HG教科書体" w:hAnsi="游ゴシック Light" w:cs="Times New Roman" w:hint="eastAsia"/>
          <w:b/>
          <w:sz w:val="32"/>
          <w:szCs w:val="32"/>
        </w:rPr>
        <w:t>警備</w:t>
      </w:r>
      <w:r w:rsidR="00B33424">
        <w:rPr>
          <w:rFonts w:ascii="HG教科書体" w:eastAsia="HG教科書体" w:hAnsi="游ゴシック Light" w:cs="Times New Roman" w:hint="eastAsia"/>
          <w:b/>
          <w:sz w:val="32"/>
          <w:szCs w:val="32"/>
        </w:rPr>
        <w:t>態勢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で臨むこと。</w:t>
      </w:r>
    </w:p>
    <w:p w:rsidR="005D6339" w:rsidRPr="00C1515E" w:rsidRDefault="005D6339" w:rsidP="002E68B3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026A69" w:rsidRDefault="00026A69" w:rsidP="002E68B3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657B6F" w:rsidRDefault="005C76D7" w:rsidP="002E68B3">
      <w:pPr>
        <w:spacing w:line="380" w:lineRule="exact"/>
        <w:ind w:firstLineChars="200" w:firstLine="643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令和元年６月25</w:t>
      </w:r>
      <w:r w:rsidR="00E61008">
        <w:rPr>
          <w:rFonts w:ascii="HG教科書体" w:eastAsia="HG教科書体" w:hAnsi="游ゴシック Light" w:cs="Times New Roman" w:hint="eastAsia"/>
          <w:b/>
          <w:sz w:val="32"/>
          <w:szCs w:val="32"/>
        </w:rPr>
        <w:t>日</w:t>
      </w:r>
    </w:p>
    <w:p w:rsidR="00657B6F" w:rsidRDefault="00657B6F" w:rsidP="002E68B3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36778A" w:rsidRDefault="0036778A" w:rsidP="002E68B3">
      <w:pPr>
        <w:spacing w:line="380" w:lineRule="exact"/>
        <w:rPr>
          <w:rFonts w:ascii="HG教科書体" w:eastAsia="HG教科書体" w:hAnsi="游ゴシック Light" w:cs="Times New Roman"/>
          <w:b/>
          <w:sz w:val="32"/>
          <w:szCs w:val="32"/>
        </w:rPr>
      </w:pPr>
    </w:p>
    <w:p w:rsidR="001B6B4D" w:rsidRDefault="001B6B4D" w:rsidP="002E68B3">
      <w:pPr>
        <w:spacing w:line="380" w:lineRule="exact"/>
        <w:ind w:leftChars="1957" w:left="4110" w:right="140" w:firstLineChars="353" w:firstLine="1134"/>
        <w:jc w:val="left"/>
        <w:rPr>
          <w:rFonts w:ascii="HG教科書体" w:eastAsia="HG教科書体" w:hAnsi="游ゴシック Light" w:cs="Times New Roman"/>
          <w:b/>
          <w:sz w:val="32"/>
          <w:szCs w:val="32"/>
        </w:rPr>
      </w:pP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大阪府知事</w:t>
      </w:r>
      <w:r w:rsidR="003A4382">
        <w:rPr>
          <w:rFonts w:ascii="HG教科書体" w:eastAsia="HG教科書体" w:hAnsi="游ゴシック Light" w:cs="Times New Roman" w:hint="eastAsia"/>
          <w:b/>
          <w:sz w:val="32"/>
          <w:szCs w:val="32"/>
        </w:rPr>
        <w:t xml:space="preserve">　</w:t>
      </w:r>
      <w:r>
        <w:rPr>
          <w:rFonts w:ascii="HG教科書体" w:eastAsia="HG教科書体" w:hAnsi="游ゴシック Light" w:cs="Times New Roman" w:hint="eastAsia"/>
          <w:b/>
          <w:sz w:val="2"/>
          <w:szCs w:val="2"/>
        </w:rPr>
        <w:t xml:space="preserve">　</w:t>
      </w:r>
      <w:r>
        <w:rPr>
          <w:rFonts w:ascii="HG教科書体" w:eastAsia="HG教科書体" w:hAnsi="游ゴシック Light" w:cs="Times New Roman" w:hint="eastAsia"/>
          <w:b/>
          <w:sz w:val="32"/>
          <w:szCs w:val="32"/>
        </w:rPr>
        <w:t>吉村　洋文</w:t>
      </w:r>
    </w:p>
    <w:sectPr w:rsidR="001B6B4D" w:rsidSect="002D73F4">
      <w:headerReference w:type="default" r:id="rId8"/>
      <w:footerReference w:type="default" r:id="rId9"/>
      <w:pgSz w:w="11906" w:h="16838" w:code="9"/>
      <w:pgMar w:top="1985" w:right="1474" w:bottom="1134" w:left="1474" w:header="851" w:footer="567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37" w:rsidRDefault="00C97637" w:rsidP="00532367">
      <w:r>
        <w:separator/>
      </w:r>
    </w:p>
  </w:endnote>
  <w:endnote w:type="continuationSeparator" w:id="0">
    <w:p w:rsidR="00C97637" w:rsidRDefault="00C97637" w:rsidP="005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E" w:rsidRDefault="00C1515E" w:rsidP="003E0BF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37" w:rsidRDefault="00C97637" w:rsidP="00532367">
      <w:r>
        <w:separator/>
      </w:r>
    </w:p>
  </w:footnote>
  <w:footnote w:type="continuationSeparator" w:id="0">
    <w:p w:rsidR="00C97637" w:rsidRDefault="00C97637" w:rsidP="0053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E" w:rsidRDefault="00C1515E" w:rsidP="003947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E55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2844E78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034EF4"/>
    <w:multiLevelType w:val="hybridMultilevel"/>
    <w:tmpl w:val="F8128A3E"/>
    <w:lvl w:ilvl="0" w:tplc="7D3865E8">
      <w:start w:val="1"/>
      <w:numFmt w:val="decimal"/>
      <w:lvlText w:val="(%1)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9C"/>
    <w:rsid w:val="00024CB8"/>
    <w:rsid w:val="00026A69"/>
    <w:rsid w:val="0003016C"/>
    <w:rsid w:val="00040BA5"/>
    <w:rsid w:val="000500CB"/>
    <w:rsid w:val="00057D32"/>
    <w:rsid w:val="000927CA"/>
    <w:rsid w:val="000A5BDE"/>
    <w:rsid w:val="000A6EFE"/>
    <w:rsid w:val="000A7B3D"/>
    <w:rsid w:val="000C1FF3"/>
    <w:rsid w:val="000C5522"/>
    <w:rsid w:val="000D6104"/>
    <w:rsid w:val="001178C9"/>
    <w:rsid w:val="001451E6"/>
    <w:rsid w:val="00187E76"/>
    <w:rsid w:val="00190D35"/>
    <w:rsid w:val="00192B31"/>
    <w:rsid w:val="001B1F52"/>
    <w:rsid w:val="001B386E"/>
    <w:rsid w:val="001B6B4D"/>
    <w:rsid w:val="001E6CF7"/>
    <w:rsid w:val="00202F91"/>
    <w:rsid w:val="002119D6"/>
    <w:rsid w:val="00234348"/>
    <w:rsid w:val="00241241"/>
    <w:rsid w:val="00257C89"/>
    <w:rsid w:val="00266D06"/>
    <w:rsid w:val="00293178"/>
    <w:rsid w:val="002C1869"/>
    <w:rsid w:val="002C200F"/>
    <w:rsid w:val="002C2C9F"/>
    <w:rsid w:val="002D73F4"/>
    <w:rsid w:val="002E68B3"/>
    <w:rsid w:val="002F7EEE"/>
    <w:rsid w:val="00301C84"/>
    <w:rsid w:val="003111F6"/>
    <w:rsid w:val="0034349C"/>
    <w:rsid w:val="0035090D"/>
    <w:rsid w:val="0035209F"/>
    <w:rsid w:val="003547FA"/>
    <w:rsid w:val="0036778A"/>
    <w:rsid w:val="00371DDD"/>
    <w:rsid w:val="003826A8"/>
    <w:rsid w:val="00384376"/>
    <w:rsid w:val="00394730"/>
    <w:rsid w:val="003A4382"/>
    <w:rsid w:val="003B1CD8"/>
    <w:rsid w:val="003E0BF6"/>
    <w:rsid w:val="003E12AB"/>
    <w:rsid w:val="003E47AA"/>
    <w:rsid w:val="00412AA0"/>
    <w:rsid w:val="004170F1"/>
    <w:rsid w:val="0043738B"/>
    <w:rsid w:val="0045549D"/>
    <w:rsid w:val="00532367"/>
    <w:rsid w:val="005465E6"/>
    <w:rsid w:val="00585C77"/>
    <w:rsid w:val="00591D84"/>
    <w:rsid w:val="005939FE"/>
    <w:rsid w:val="005A2290"/>
    <w:rsid w:val="005B2F00"/>
    <w:rsid w:val="005B41D0"/>
    <w:rsid w:val="005C76D7"/>
    <w:rsid w:val="005D6339"/>
    <w:rsid w:val="005E219E"/>
    <w:rsid w:val="005F1556"/>
    <w:rsid w:val="00605FD5"/>
    <w:rsid w:val="00617E3E"/>
    <w:rsid w:val="00640F85"/>
    <w:rsid w:val="00657B6F"/>
    <w:rsid w:val="006B3292"/>
    <w:rsid w:val="006D2F28"/>
    <w:rsid w:val="006E7777"/>
    <w:rsid w:val="007119D7"/>
    <w:rsid w:val="00742393"/>
    <w:rsid w:val="00742963"/>
    <w:rsid w:val="00792AA5"/>
    <w:rsid w:val="00794430"/>
    <w:rsid w:val="007A0102"/>
    <w:rsid w:val="007A4C8F"/>
    <w:rsid w:val="007D46BB"/>
    <w:rsid w:val="00822F1A"/>
    <w:rsid w:val="00830D07"/>
    <w:rsid w:val="00872348"/>
    <w:rsid w:val="00887CC7"/>
    <w:rsid w:val="008A202D"/>
    <w:rsid w:val="008A3294"/>
    <w:rsid w:val="008A4B50"/>
    <w:rsid w:val="008C67AA"/>
    <w:rsid w:val="008D0530"/>
    <w:rsid w:val="00921B51"/>
    <w:rsid w:val="009424EB"/>
    <w:rsid w:val="00945374"/>
    <w:rsid w:val="00950A96"/>
    <w:rsid w:val="00957B17"/>
    <w:rsid w:val="00966E4C"/>
    <w:rsid w:val="00986350"/>
    <w:rsid w:val="00991C6E"/>
    <w:rsid w:val="00995EC3"/>
    <w:rsid w:val="009C0D8B"/>
    <w:rsid w:val="009D0C72"/>
    <w:rsid w:val="009E2616"/>
    <w:rsid w:val="009E4021"/>
    <w:rsid w:val="009F760C"/>
    <w:rsid w:val="00A11197"/>
    <w:rsid w:val="00A171EA"/>
    <w:rsid w:val="00A32495"/>
    <w:rsid w:val="00A53280"/>
    <w:rsid w:val="00A67CA4"/>
    <w:rsid w:val="00A753BC"/>
    <w:rsid w:val="00AA63FC"/>
    <w:rsid w:val="00AB644F"/>
    <w:rsid w:val="00AD370C"/>
    <w:rsid w:val="00AE6B7B"/>
    <w:rsid w:val="00B0484B"/>
    <w:rsid w:val="00B17E85"/>
    <w:rsid w:val="00B31D76"/>
    <w:rsid w:val="00B33424"/>
    <w:rsid w:val="00BA60C6"/>
    <w:rsid w:val="00BF2ED4"/>
    <w:rsid w:val="00BF6D61"/>
    <w:rsid w:val="00C1197C"/>
    <w:rsid w:val="00C1515E"/>
    <w:rsid w:val="00C820E2"/>
    <w:rsid w:val="00C95BD9"/>
    <w:rsid w:val="00C97287"/>
    <w:rsid w:val="00C97637"/>
    <w:rsid w:val="00CA6DBE"/>
    <w:rsid w:val="00CB40D0"/>
    <w:rsid w:val="00CE1203"/>
    <w:rsid w:val="00CF21E5"/>
    <w:rsid w:val="00CF5373"/>
    <w:rsid w:val="00D0242B"/>
    <w:rsid w:val="00D31A25"/>
    <w:rsid w:val="00D62914"/>
    <w:rsid w:val="00D67EC7"/>
    <w:rsid w:val="00D73EA2"/>
    <w:rsid w:val="00DB12E2"/>
    <w:rsid w:val="00DC5859"/>
    <w:rsid w:val="00DD476F"/>
    <w:rsid w:val="00DD62D6"/>
    <w:rsid w:val="00E02401"/>
    <w:rsid w:val="00E06CCC"/>
    <w:rsid w:val="00E10B0C"/>
    <w:rsid w:val="00E27DE2"/>
    <w:rsid w:val="00E60FC0"/>
    <w:rsid w:val="00E61008"/>
    <w:rsid w:val="00E716DD"/>
    <w:rsid w:val="00E75A93"/>
    <w:rsid w:val="00E84591"/>
    <w:rsid w:val="00EB0E8B"/>
    <w:rsid w:val="00EB58D5"/>
    <w:rsid w:val="00EC0104"/>
    <w:rsid w:val="00EC3BB2"/>
    <w:rsid w:val="00ED1B56"/>
    <w:rsid w:val="00EE164E"/>
    <w:rsid w:val="00F00701"/>
    <w:rsid w:val="00F052DF"/>
    <w:rsid w:val="00F25823"/>
    <w:rsid w:val="00F42E49"/>
    <w:rsid w:val="00F50F44"/>
    <w:rsid w:val="00F6130C"/>
    <w:rsid w:val="00F66F1A"/>
    <w:rsid w:val="00F672CC"/>
    <w:rsid w:val="00F97AEF"/>
    <w:rsid w:val="00FA4306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1C7ED"/>
  <w15:docId w15:val="{B0F6B5F0-110D-4246-B404-35649D2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A93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E75A93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E75A93"/>
    <w:rPr>
      <w:rFonts w:asciiTheme="majorEastAsia" w:eastAsiaTheme="majorEastAsia" w:hAnsiTheme="majorEastAsia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367"/>
  </w:style>
  <w:style w:type="paragraph" w:styleId="aa">
    <w:name w:val="footer"/>
    <w:basedOn w:val="a"/>
    <w:link w:val="ab"/>
    <w:uiPriority w:val="99"/>
    <w:unhideWhenUsed/>
    <w:rsid w:val="00532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367"/>
  </w:style>
  <w:style w:type="paragraph" w:styleId="ac">
    <w:name w:val="Balloon Text"/>
    <w:basedOn w:val="a"/>
    <w:link w:val="ad"/>
    <w:uiPriority w:val="99"/>
    <w:semiHidden/>
    <w:unhideWhenUsed/>
    <w:rsid w:val="00117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78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0934-FDD4-4D8C-9E8B-503897C8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岸部　将宜 (731730)</dc:creator>
  <cp:lastModifiedBy>石川　暁介</cp:lastModifiedBy>
  <cp:revision>2</cp:revision>
  <cp:lastPrinted>2019-06-25T00:11:00Z</cp:lastPrinted>
  <dcterms:created xsi:type="dcterms:W3CDTF">2019-06-25T00:12:00Z</dcterms:created>
  <dcterms:modified xsi:type="dcterms:W3CDTF">2019-06-25T00:12:00Z</dcterms:modified>
</cp:coreProperties>
</file>