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661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9146"/>
        <w:gridCol w:w="171"/>
      </w:tblGrid>
      <w:tr w:rsidR="00F038F4" w:rsidRPr="001A5AB0" w:rsidTr="00F038F4">
        <w:trPr>
          <w:trHeight w:val="113"/>
        </w:trPr>
        <w:tc>
          <w:tcPr>
            <w:tcW w:w="9735" w:type="dxa"/>
            <w:gridSpan w:val="3"/>
            <w:tcBorders>
              <w:top w:val="thinThickSmallGap" w:sz="12" w:space="0" w:color="auto"/>
              <w:left w:val="nil"/>
              <w:bottom w:val="thickThinSmallGap" w:sz="12" w:space="0" w:color="auto"/>
              <w:right w:val="nil"/>
            </w:tcBorders>
            <w:shd w:val="clear" w:color="auto" w:fill="auto"/>
          </w:tcPr>
          <w:p w:rsidR="00F038F4" w:rsidRPr="008B39A7" w:rsidRDefault="00F038F4" w:rsidP="00F038F4">
            <w:pPr>
              <w:ind w:firstLineChars="50" w:firstLine="197"/>
              <w:jc w:val="center"/>
              <w:rPr>
                <w:rFonts w:ascii="HGｺﾞｼｯｸM" w:eastAsia="HGｺﾞｼｯｸM" w:hAnsi="HG丸ｺﾞｼｯｸM-PRO" w:cs="Times New Roman"/>
                <w:b/>
                <w:color w:val="000000"/>
                <w:sz w:val="36"/>
                <w:szCs w:val="36"/>
              </w:rPr>
            </w:pPr>
            <w:r w:rsidRPr="005F5DAB">
              <w:rPr>
                <w:rFonts w:ascii="HGｺﾞｼｯｸM" w:eastAsia="HGｺﾞｼｯｸM" w:hAnsi="HG丸ｺﾞｼｯｸM-PRO" w:cs="Times New Roman" w:hint="eastAsia"/>
                <w:b/>
                <w:color w:val="000000"/>
                <w:spacing w:val="16"/>
                <w:kern w:val="0"/>
                <w:sz w:val="36"/>
                <w:szCs w:val="36"/>
                <w:fitText w:val="6555" w:id="-2110067200"/>
              </w:rPr>
              <w:t>最近の消費動向</w:t>
            </w:r>
            <w:r w:rsidRPr="005F5DAB">
              <w:rPr>
                <w:rFonts w:ascii="HGｺﾞｼｯｸM" w:eastAsia="HGｺﾞｼｯｸM" w:hAnsi="HG丸ｺﾞｼｯｸM-PRO" w:cs="Times New Roman" w:hint="eastAsia"/>
                <w:b/>
                <w:color w:val="000000"/>
                <w:spacing w:val="16"/>
                <w:kern w:val="0"/>
                <w:sz w:val="24"/>
                <w:szCs w:val="24"/>
                <w:fitText w:val="6555" w:id="-2110067200"/>
              </w:rPr>
              <w:t>（月別概況・個別ヒアリング</w:t>
            </w:r>
            <w:r w:rsidRPr="005F5DAB">
              <w:rPr>
                <w:rFonts w:ascii="HGｺﾞｼｯｸM" w:eastAsia="HGｺﾞｼｯｸM" w:hAnsi="HG丸ｺﾞｼｯｸM-PRO" w:cs="Times New Roman" w:hint="eastAsia"/>
                <w:b/>
                <w:color w:val="000000"/>
                <w:spacing w:val="13"/>
                <w:w w:val="95"/>
                <w:kern w:val="0"/>
                <w:sz w:val="24"/>
                <w:szCs w:val="24"/>
                <w:fitText w:val="6555" w:id="-2110067200"/>
              </w:rPr>
              <w:t>）</w:t>
            </w:r>
          </w:p>
        </w:tc>
      </w:tr>
      <w:tr w:rsidR="00F038F4" w:rsidRPr="001A5AB0" w:rsidTr="00F038F4">
        <w:trPr>
          <w:gridBefore w:val="1"/>
          <w:gridAfter w:val="1"/>
          <w:wBefore w:w="418" w:type="dxa"/>
          <w:wAfter w:w="171" w:type="dxa"/>
          <w:trHeight w:val="71"/>
        </w:trPr>
        <w:tc>
          <w:tcPr>
            <w:tcW w:w="9146" w:type="dxa"/>
            <w:tcBorders>
              <w:top w:val="thickThinSmallGap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038F4" w:rsidRPr="001A5AB0" w:rsidRDefault="00F038F4" w:rsidP="00F038F4">
            <w:pPr>
              <w:snapToGrid w:val="0"/>
              <w:spacing w:line="300" w:lineRule="exact"/>
              <w:ind w:leftChars="-275" w:left="-578"/>
              <w:rPr>
                <w:rFonts w:ascii="HGｺﾞｼｯｸM" w:eastAsia="HGｺﾞｼｯｸM" w:hAnsi="ＭＳ ゴシック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D1B54" w:rsidRPr="00262AC6" w:rsidRDefault="00A0577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  <w:r w:rsidRPr="00FB4DC3">
        <w:rPr>
          <w:rFonts w:ascii="メイリオ" w:eastAsia="メイリオ" w:hAnsi="メイリオ" w:cs="Times New Roman" w:hint="eastAsia"/>
          <w:b/>
          <w:noProof/>
          <w:color w:val="000000"/>
          <w:spacing w:val="3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17C6F8" wp14:editId="6A38E737">
                <wp:simplePos x="0" y="0"/>
                <wp:positionH relativeFrom="column">
                  <wp:posOffset>-53340</wp:posOffset>
                </wp:positionH>
                <wp:positionV relativeFrom="paragraph">
                  <wp:posOffset>456565</wp:posOffset>
                </wp:positionV>
                <wp:extent cx="3086100" cy="3581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3581400"/>
                        </a:xfrm>
                        <a:prstGeom prst="rect">
                          <a:avLst/>
                        </a:prstGeom>
                        <a:solidFill>
                          <a:srgbClr val="DFF1EB"/>
                        </a:solidFill>
                        <a:ln w="19050">
                          <a:solidFill>
                            <a:srgbClr val="3C90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37FB" w:rsidRDefault="00B77C21" w:rsidP="00A737FB">
                            <w:pPr>
                              <w:spacing w:line="300" w:lineRule="exact"/>
                              <w:ind w:firstLineChars="100" w:firstLine="200"/>
                              <w:jc w:val="left"/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202１</w:t>
                            </w:r>
                            <w:r w:rsidR="005C365F" w:rsidRPr="00262AC6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１</w:t>
                            </w:r>
                            <w:r w:rsidR="005C365F" w:rsidRPr="00262AC6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～</w:t>
                            </w: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３</w:t>
                            </w:r>
                            <w:r w:rsidR="005C365F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期の</w:t>
                            </w:r>
                            <w:r w:rsidR="00F2721D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大型</w:t>
                            </w:r>
                            <w:r w:rsidR="00F2721D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小売店舗の</w:t>
                            </w:r>
                            <w:r w:rsidR="009B2004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売上高を</w:t>
                            </w:r>
                            <w:r w:rsidR="009B2004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前年同月比</w:t>
                            </w:r>
                            <w:r w:rsidR="009B2004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でみると、</w:t>
                            </w:r>
                            <w:r w:rsidR="00390FD5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12月</w:t>
                            </w:r>
                            <w:r w:rsidR="00390FD5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から</w:t>
                            </w:r>
                            <w:r w:rsidR="00967D37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1月</w:t>
                            </w:r>
                            <w:r w:rsidR="00967D37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に</w:t>
                            </w:r>
                            <w:r w:rsidR="00390FD5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かけて</w:t>
                            </w:r>
                            <w:r w:rsidR="00967D37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マイナス幅が広がったが、2</w:t>
                            </w:r>
                            <w:r w:rsidR="008A34CB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月</w:t>
                            </w:r>
                            <w:r w:rsidR="00A737FB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は</w:t>
                            </w:r>
                            <w:r w:rsidR="00DA67B0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改善</w:t>
                            </w:r>
                            <w:r w:rsidR="00DA67B0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し</w:t>
                            </w:r>
                            <w:r w:rsidR="00967D37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、3月は</w:t>
                            </w:r>
                            <w:r w:rsidR="00967D37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プラス</w:t>
                            </w:r>
                            <w:r w:rsidR="00967D37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に転じた。</w:t>
                            </w:r>
                            <w:r w:rsidR="00DF0FA0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百貨店は</w:t>
                            </w:r>
                            <w:r w:rsidR="00DF0FA0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月</w:t>
                            </w:r>
                            <w:r w:rsidR="00DF0FA0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ごとに</w:t>
                            </w:r>
                            <w:r w:rsidR="00A737FB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改善傾向</w:t>
                            </w:r>
                            <w:r w:rsidR="00DF0FA0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に</w:t>
                            </w:r>
                            <w:r w:rsidR="00FF5E4C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あった</w:t>
                            </w:r>
                            <w:r w:rsidR="00FF5E4C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が</w:t>
                            </w:r>
                            <w:r w:rsidR="00A737FB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DA67B0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スーパー</w:t>
                            </w:r>
                            <w:r w:rsidR="00A737FB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では</w:t>
                            </w:r>
                            <w:r w:rsidR="00DA67B0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マイナス幅が広が</w:t>
                            </w:r>
                            <w:r w:rsidR="00DF0FA0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り、</w:t>
                            </w:r>
                            <w:r w:rsidR="00FF5E4C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対照的な動きがみられた</w:t>
                            </w:r>
                            <w:r w:rsidR="00A737FB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:rsidR="00967D37" w:rsidRDefault="00967D37" w:rsidP="00DA67B0">
                            <w:pPr>
                              <w:spacing w:line="300" w:lineRule="exact"/>
                              <w:ind w:firstLineChars="100" w:firstLine="200"/>
                              <w:jc w:val="left"/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コンビニエンスストア</w:t>
                            </w:r>
                            <w:r w:rsidR="00DA67B0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="00DA67B0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販売額</w:t>
                            </w:r>
                            <w:r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は、</w:t>
                            </w:r>
                            <w:r w:rsidR="00DF0FA0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前年</w:t>
                            </w:r>
                            <w:r w:rsidR="00DF0FA0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同月比で</w:t>
                            </w:r>
                            <w:r w:rsidR="00DA67B0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3</w:t>
                            </w:r>
                            <w:r w:rsidR="00477F10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月に</w:t>
                            </w:r>
                            <w:r w:rsidR="000804F3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１３ヶ月</w:t>
                            </w:r>
                            <w:r w:rsidR="00513DA4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ぶり</w:t>
                            </w:r>
                            <w:r w:rsidR="00513DA4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で</w:t>
                            </w:r>
                            <w:r w:rsidR="00DA67B0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プラス</w:t>
                            </w:r>
                            <w:r w:rsidR="00DA67B0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に転じた。</w:t>
                            </w:r>
                            <w:r w:rsidR="00DA67B0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店舗数</w:t>
                            </w:r>
                            <w:r w:rsidR="00DA67B0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は、</w:t>
                            </w:r>
                            <w:r w:rsidR="008A34CB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2月</w:t>
                            </w:r>
                            <w:r w:rsidR="008A34CB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に</w:t>
                            </w:r>
                            <w:r w:rsidR="004A6A0A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２１</w:t>
                            </w:r>
                            <w:r w:rsidR="008A34CB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か月</w:t>
                            </w:r>
                            <w:r w:rsidR="00513DA4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ぶりで</w:t>
                            </w:r>
                            <w:r w:rsidR="008A34CB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プラス</w:t>
                            </w:r>
                            <w:r w:rsidR="008A34CB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に転じ、3月もプラス</w:t>
                            </w:r>
                            <w:r w:rsidR="009B2004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が</w:t>
                            </w:r>
                            <w:r w:rsidR="009B2004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続いた</w:t>
                            </w:r>
                            <w:r w:rsidR="008A34CB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:rsidR="00DF0FA0" w:rsidRDefault="00DA67B0" w:rsidP="00DF0FA0">
                            <w:pPr>
                              <w:spacing w:line="300" w:lineRule="exact"/>
                              <w:ind w:firstLineChars="100" w:firstLine="200"/>
                              <w:jc w:val="left"/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乗用車</w:t>
                            </w:r>
                            <w:r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新車販売台数</w:t>
                            </w:r>
                            <w:r w:rsidR="00477F10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と</w:t>
                            </w:r>
                            <w:r w:rsidR="00A722A7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家電大型</w:t>
                            </w:r>
                            <w:r w:rsidR="00A722A7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専門店販売額</w:t>
                            </w:r>
                            <w:r w:rsidR="00F418AC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は</w:t>
                            </w:r>
                            <w:r w:rsidR="0030775F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E51A7C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マイカー通勤</w:t>
                            </w:r>
                            <w:r w:rsidR="00E51A7C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や</w:t>
                            </w:r>
                            <w:r w:rsidR="00E51A7C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巣ごもり需要</w:t>
                            </w:r>
                            <w:r w:rsidR="00E51A7C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="00E51A7C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高まり</w:t>
                            </w:r>
                            <w:r w:rsidR="00DF0FA0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もあり</w:t>
                            </w:r>
                            <w:r w:rsidR="00DF0FA0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477F10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引き続き</w:t>
                            </w:r>
                            <w:r w:rsidR="001A4103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前年同月比で</w:t>
                            </w:r>
                            <w:r w:rsidR="00E74483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プラス</w:t>
                            </w:r>
                            <w:r w:rsidR="00477F10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で</w:t>
                            </w:r>
                            <w:r w:rsidR="00477F10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推移した。</w:t>
                            </w:r>
                          </w:p>
                          <w:p w:rsidR="00A722A7" w:rsidRDefault="00A722A7" w:rsidP="00F97B0B">
                            <w:pPr>
                              <w:spacing w:line="300" w:lineRule="exact"/>
                              <w:ind w:firstLineChars="100" w:firstLine="200"/>
                              <w:jc w:val="left"/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ドラッグストア</w:t>
                            </w:r>
                            <w:r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販売額は、</w:t>
                            </w:r>
                            <w:r w:rsidR="00477F10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インバウンド</w:t>
                            </w:r>
                            <w:r w:rsidR="009B2004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向け</w:t>
                            </w:r>
                            <w:r w:rsidR="009B2004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="00E51A7C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喪失</w:t>
                            </w:r>
                            <w:r w:rsidR="00E51A7C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により</w:t>
                            </w:r>
                            <w:r w:rsidR="00477F10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、引き続き</w:t>
                            </w:r>
                            <w:r w:rsidR="001A4103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前年同月比で</w:t>
                            </w:r>
                            <w:r w:rsidR="00E60B0E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マイナスが</w:t>
                            </w:r>
                            <w:r w:rsidR="00E60B0E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続いている</w:t>
                            </w: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:rsidR="00A722A7" w:rsidRDefault="00A722A7" w:rsidP="00F97B0B">
                            <w:pPr>
                              <w:spacing w:line="300" w:lineRule="exact"/>
                              <w:ind w:firstLineChars="100" w:firstLine="200"/>
                              <w:jc w:val="left"/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ホームセンター</w:t>
                            </w:r>
                            <w:r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販売額は、</w:t>
                            </w:r>
                            <w:r w:rsidR="004A3D01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1月</w:t>
                            </w:r>
                            <w:r w:rsidR="004A3D01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は</w:t>
                            </w:r>
                            <w:r w:rsidR="001A4103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前年同月と</w:t>
                            </w:r>
                            <w:r w:rsidR="001A4103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比較して</w:t>
                            </w:r>
                            <w:r w:rsidR="004A3D01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プラス</w:t>
                            </w:r>
                            <w:r w:rsidR="004A3D01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であったが</w:t>
                            </w:r>
                            <w:r w:rsidR="004A3D01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4A3D01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2月</w:t>
                            </w:r>
                            <w:r w:rsidR="00477F10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以降</w:t>
                            </w:r>
                            <w:r w:rsidR="004A3D01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マイナス</w:t>
                            </w:r>
                            <w:r w:rsidR="00477F10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に</w:t>
                            </w:r>
                            <w:r w:rsidR="00477F10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転じた</w:t>
                            </w:r>
                            <w:r w:rsidR="004A3D01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:rsidR="00A722A7" w:rsidRPr="00A722A7" w:rsidRDefault="00A722A7" w:rsidP="00F97B0B">
                            <w:pPr>
                              <w:spacing w:line="300" w:lineRule="exact"/>
                              <w:ind w:firstLineChars="100" w:firstLine="200"/>
                              <w:jc w:val="left"/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個人消費は</w:t>
                            </w:r>
                            <w:r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9943AF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持ち直しの</w:t>
                            </w:r>
                            <w:r w:rsidR="009943AF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動きが続いているものの、一部に弱さがみられる。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7C6F8" id="正方形/長方形 1" o:spid="_x0000_s1026" style="position:absolute;left:0;text-align:left;margin-left:-4.2pt;margin-top:35.95pt;width:243pt;height:28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" fillcolor="#dff1eb" strokecolor="#3c9076" strokeweight="1.5pt">
                <v:textbox inset="3mm,2mm,3mm,2mm">
                  <w:txbxContent>
                    <w:p w:rsidR="00A737FB" w:rsidRDefault="00B77C21" w:rsidP="00A737FB">
                      <w:pPr>
                        <w:spacing w:line="300" w:lineRule="exact"/>
                        <w:ind w:firstLineChars="100" w:firstLine="200"/>
                        <w:jc w:val="left"/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202１</w:t>
                      </w:r>
                      <w:r w:rsidR="005C365F" w:rsidRPr="00262AC6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年</w:t>
                      </w:r>
                      <w:r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１</w:t>
                      </w:r>
                      <w:r w:rsidR="005C365F" w:rsidRPr="00262AC6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～</w:t>
                      </w:r>
                      <w:r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３</w:t>
                      </w:r>
                      <w:r w:rsidR="005C365F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期の</w:t>
                      </w:r>
                      <w:r w:rsidR="00F2721D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大型</w:t>
                      </w:r>
                      <w:r w:rsidR="00F2721D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小売店舗の</w:t>
                      </w:r>
                      <w:r w:rsidR="009B2004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売上高を</w:t>
                      </w:r>
                      <w:r w:rsidR="009B2004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前年同月比</w:t>
                      </w:r>
                      <w:r w:rsidR="009B2004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でみると、</w:t>
                      </w:r>
                      <w:r w:rsidR="00390FD5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12月</w:t>
                      </w:r>
                      <w:r w:rsidR="00390FD5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から</w:t>
                      </w:r>
                      <w:r w:rsidR="00967D37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1月</w:t>
                      </w:r>
                      <w:r w:rsidR="00967D37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に</w:t>
                      </w:r>
                      <w:r w:rsidR="00390FD5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かけて</w:t>
                      </w:r>
                      <w:r w:rsidR="00967D37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マイナス幅が広がったが、2</w:t>
                      </w:r>
                      <w:r w:rsidR="008A34CB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月</w:t>
                      </w:r>
                      <w:r w:rsidR="00A737FB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は</w:t>
                      </w:r>
                      <w:r w:rsidR="00DA67B0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改善</w:t>
                      </w:r>
                      <w:r w:rsidR="00DA67B0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し</w:t>
                      </w:r>
                      <w:r w:rsidR="00967D37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、3月は</w:t>
                      </w:r>
                      <w:r w:rsidR="00967D37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プラス</w:t>
                      </w:r>
                      <w:r w:rsidR="00967D37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に転じた。</w:t>
                      </w:r>
                      <w:r w:rsidR="00DF0FA0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百貨店は</w:t>
                      </w:r>
                      <w:r w:rsidR="00DF0FA0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月</w:t>
                      </w:r>
                      <w:r w:rsidR="00DF0FA0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ごとに</w:t>
                      </w:r>
                      <w:r w:rsidR="00A737FB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改善傾向</w:t>
                      </w:r>
                      <w:r w:rsidR="00DF0FA0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に</w:t>
                      </w:r>
                      <w:r w:rsidR="00FF5E4C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あった</w:t>
                      </w:r>
                      <w:r w:rsidR="00FF5E4C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が</w:t>
                      </w:r>
                      <w:r w:rsidR="00A737FB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、</w:t>
                      </w:r>
                      <w:r w:rsidR="00DA67B0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スーパー</w:t>
                      </w:r>
                      <w:r w:rsidR="00A737FB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では</w:t>
                      </w:r>
                      <w:r w:rsidR="00DA67B0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マイナス幅が広が</w:t>
                      </w:r>
                      <w:r w:rsidR="00DF0FA0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り、</w:t>
                      </w:r>
                      <w:r w:rsidR="00FF5E4C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対照的な動きがみられた</w:t>
                      </w:r>
                      <w:r w:rsidR="00A737FB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。</w:t>
                      </w:r>
                    </w:p>
                    <w:p w:rsidR="00967D37" w:rsidRDefault="00967D37" w:rsidP="00DA67B0">
                      <w:pPr>
                        <w:spacing w:line="300" w:lineRule="exact"/>
                        <w:ind w:firstLineChars="100" w:firstLine="200"/>
                        <w:jc w:val="left"/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コンビニエンスストア</w:t>
                      </w:r>
                      <w:r w:rsidR="00DA67B0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の</w:t>
                      </w:r>
                      <w:r w:rsidR="00DA67B0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販売額</w:t>
                      </w:r>
                      <w:r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は、</w:t>
                      </w:r>
                      <w:r w:rsidR="00DF0FA0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前年</w:t>
                      </w:r>
                      <w:r w:rsidR="00DF0FA0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同月比で</w:t>
                      </w:r>
                      <w:r w:rsidR="00DA67B0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3</w:t>
                      </w:r>
                      <w:r w:rsidR="00477F10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月に</w:t>
                      </w:r>
                      <w:r w:rsidR="000804F3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１３ヶ月</w:t>
                      </w:r>
                      <w:r w:rsidR="00513DA4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ぶり</w:t>
                      </w:r>
                      <w:r w:rsidR="00513DA4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で</w:t>
                      </w:r>
                      <w:r w:rsidR="00DA67B0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プラス</w:t>
                      </w:r>
                      <w:r w:rsidR="00DA67B0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に転じた。</w:t>
                      </w:r>
                      <w:r w:rsidR="00DA67B0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店舗数</w:t>
                      </w:r>
                      <w:r w:rsidR="00DA67B0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は、</w:t>
                      </w:r>
                      <w:r w:rsidR="008A34CB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2月</w:t>
                      </w:r>
                      <w:r w:rsidR="008A34CB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に</w:t>
                      </w:r>
                      <w:r w:rsidR="004A6A0A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２１</w:t>
                      </w:r>
                      <w:r w:rsidR="008A34CB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か月</w:t>
                      </w:r>
                      <w:r w:rsidR="00513DA4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ぶりで</w:t>
                      </w:r>
                      <w:r w:rsidR="008A34CB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プラス</w:t>
                      </w:r>
                      <w:r w:rsidR="008A34CB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に転じ、3月もプラス</w:t>
                      </w:r>
                      <w:r w:rsidR="009B2004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が</w:t>
                      </w:r>
                      <w:r w:rsidR="009B2004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続いた</w:t>
                      </w:r>
                      <w:r w:rsidR="008A34CB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。</w:t>
                      </w:r>
                    </w:p>
                    <w:p w:rsidR="00DF0FA0" w:rsidRDefault="00DA67B0" w:rsidP="00DF0FA0">
                      <w:pPr>
                        <w:spacing w:line="300" w:lineRule="exact"/>
                        <w:ind w:firstLineChars="100" w:firstLine="200"/>
                        <w:jc w:val="left"/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乗用車</w:t>
                      </w:r>
                      <w:r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新車販売台数</w:t>
                      </w:r>
                      <w:r w:rsidR="00477F10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と</w:t>
                      </w:r>
                      <w:r w:rsidR="00A722A7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家電大型</w:t>
                      </w:r>
                      <w:r w:rsidR="00A722A7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専門店販売額</w:t>
                      </w:r>
                      <w:r w:rsidR="00F418AC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は</w:t>
                      </w:r>
                      <w:r w:rsidR="0030775F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、</w:t>
                      </w:r>
                      <w:r w:rsidR="00E51A7C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マイカー通勤</w:t>
                      </w:r>
                      <w:r w:rsidR="00E51A7C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や</w:t>
                      </w:r>
                      <w:r w:rsidR="00E51A7C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巣ごもり需要</w:t>
                      </w:r>
                      <w:r w:rsidR="00E51A7C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の</w:t>
                      </w:r>
                      <w:r w:rsidR="00E51A7C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高まり</w:t>
                      </w:r>
                      <w:r w:rsidR="00DF0FA0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もあり</w:t>
                      </w:r>
                      <w:r w:rsidR="00DF0FA0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、</w:t>
                      </w:r>
                      <w:r w:rsidR="00477F10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引き続き</w:t>
                      </w:r>
                      <w:r w:rsidR="001A4103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前年同月比で</w:t>
                      </w:r>
                      <w:r w:rsidR="00E74483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プラス</w:t>
                      </w:r>
                      <w:r w:rsidR="00477F10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で</w:t>
                      </w:r>
                      <w:r w:rsidR="00477F10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推移した。</w:t>
                      </w:r>
                    </w:p>
                    <w:p w:rsidR="00A722A7" w:rsidRDefault="00A722A7" w:rsidP="00F97B0B">
                      <w:pPr>
                        <w:spacing w:line="300" w:lineRule="exact"/>
                        <w:ind w:firstLineChars="100" w:firstLine="200"/>
                        <w:jc w:val="left"/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ドラッグストア</w:t>
                      </w:r>
                      <w:r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販売額は、</w:t>
                      </w:r>
                      <w:r w:rsidR="00477F10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インバウンド</w:t>
                      </w:r>
                      <w:r w:rsidR="009B2004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向け</w:t>
                      </w:r>
                      <w:r w:rsidR="009B2004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の</w:t>
                      </w:r>
                      <w:r w:rsidR="00E51A7C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喪失</w:t>
                      </w:r>
                      <w:r w:rsidR="00E51A7C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により</w:t>
                      </w:r>
                      <w:r w:rsidR="00477F10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、引き続き</w:t>
                      </w:r>
                      <w:r w:rsidR="001A4103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前年同月比で</w:t>
                      </w:r>
                      <w:r w:rsidR="00E60B0E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マイナスが</w:t>
                      </w:r>
                      <w:r w:rsidR="00E60B0E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続いている</w:t>
                      </w:r>
                      <w:r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  <w:p w:rsidR="00A722A7" w:rsidRDefault="00A722A7" w:rsidP="00F97B0B">
                      <w:pPr>
                        <w:spacing w:line="300" w:lineRule="exact"/>
                        <w:ind w:firstLineChars="100" w:firstLine="200"/>
                        <w:jc w:val="left"/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ホームセンター</w:t>
                      </w:r>
                      <w:r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販売額は、</w:t>
                      </w:r>
                      <w:r w:rsidR="004A3D01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1月</w:t>
                      </w:r>
                      <w:r w:rsidR="004A3D01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は</w:t>
                      </w:r>
                      <w:r w:rsidR="001A4103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前年同月と</w:t>
                      </w:r>
                      <w:r w:rsidR="001A4103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比較して</w:t>
                      </w:r>
                      <w:r w:rsidR="004A3D01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プラス</w:t>
                      </w:r>
                      <w:r w:rsidR="004A3D01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であったが</w:t>
                      </w:r>
                      <w:r w:rsidR="004A3D01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、</w:t>
                      </w:r>
                      <w:r w:rsidR="004A3D01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2月</w:t>
                      </w:r>
                      <w:r w:rsidR="00477F10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以降</w:t>
                      </w:r>
                      <w:r w:rsidR="004A3D01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マイナス</w:t>
                      </w:r>
                      <w:r w:rsidR="00477F10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に</w:t>
                      </w:r>
                      <w:r w:rsidR="00477F10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転じた</w:t>
                      </w:r>
                      <w:r w:rsidR="004A3D01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。</w:t>
                      </w:r>
                    </w:p>
                    <w:p w:rsidR="00A722A7" w:rsidRPr="00A722A7" w:rsidRDefault="00A722A7" w:rsidP="00F97B0B">
                      <w:pPr>
                        <w:spacing w:line="300" w:lineRule="exact"/>
                        <w:ind w:firstLineChars="100" w:firstLine="200"/>
                        <w:jc w:val="left"/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個人消費は</w:t>
                      </w:r>
                      <w:r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、</w:t>
                      </w:r>
                      <w:r w:rsidR="009943AF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持ち直しの</w:t>
                      </w:r>
                      <w:r w:rsidR="009943AF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動きが続いているものの、一部に弱さがみられる。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UD デジタル 教科書体 NK-R" w:eastAsia="UD デジタル 教科書体 NK-R" w:hAnsi="Meiryo UI"/>
          <w:noProof/>
          <w:sz w:val="1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304165</wp:posOffset>
            </wp:positionV>
            <wp:extent cx="383540" cy="383540"/>
            <wp:effectExtent l="0" t="0" r="0" b="3556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7662">
                      <a:off x="0" y="0"/>
                      <a:ext cx="38354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16"/>
          <w:bdr w:val="single" w:sz="4" w:space="0" w:color="auto"/>
        </w:rPr>
      </w:pPr>
    </w:p>
    <w:p w:rsidR="007B7021" w:rsidRDefault="007B7021" w:rsidP="00182288">
      <w:pPr>
        <w:spacing w:line="300" w:lineRule="exact"/>
        <w:ind w:firstLineChars="800" w:firstLine="1760"/>
        <w:rPr>
          <w:rFonts w:ascii="UD デジタル 教科書体 NK-R" w:eastAsia="UD デジタル 教科書体 NK-R" w:hAnsi="Meiryo UI"/>
          <w:sz w:val="22"/>
        </w:rPr>
      </w:pPr>
    </w:p>
    <w:p w:rsidR="00626240" w:rsidRDefault="00626240" w:rsidP="00182288">
      <w:pPr>
        <w:spacing w:line="300" w:lineRule="exact"/>
        <w:rPr>
          <w:rFonts w:ascii="UD デジタル 教科書体 NK-R" w:eastAsia="UD デジタル 教科書体 NK-R" w:hAnsi="Meiryo UI"/>
          <w:sz w:val="22"/>
        </w:rPr>
      </w:pPr>
    </w:p>
    <w:p w:rsidR="00182288" w:rsidRDefault="00182288" w:rsidP="00182288">
      <w:pPr>
        <w:spacing w:line="300" w:lineRule="exact"/>
        <w:rPr>
          <w:rFonts w:ascii="UD デジタル 教科書体 NK-R" w:eastAsia="UD デジタル 教科書体 NK-R" w:hAnsi="Meiryo UI"/>
          <w:sz w:val="22"/>
        </w:rPr>
      </w:pPr>
    </w:p>
    <w:p w:rsidR="00182288" w:rsidRDefault="00182288" w:rsidP="00182288">
      <w:pPr>
        <w:spacing w:line="300" w:lineRule="exact"/>
        <w:rPr>
          <w:rFonts w:ascii="UD デジタル 教科書体 NK-R" w:eastAsia="UD デジタル 教科書体 NK-R" w:hAnsi="Meiryo UI"/>
          <w:sz w:val="22"/>
        </w:rPr>
      </w:pPr>
    </w:p>
    <w:p w:rsidR="00A70982" w:rsidRDefault="00A70982" w:rsidP="00402C52">
      <w:pPr>
        <w:spacing w:line="200" w:lineRule="exact"/>
        <w:rPr>
          <w:rFonts w:ascii="UD デジタル 教科書体 NK-R" w:eastAsia="UD デジタル 教科書体 NK-R" w:hAnsi="Meiryo UI"/>
          <w:sz w:val="22"/>
        </w:rPr>
      </w:pPr>
    </w:p>
    <w:p w:rsidR="00A70982" w:rsidRDefault="00A70982" w:rsidP="00A91FF6">
      <w:pPr>
        <w:spacing w:line="200" w:lineRule="exact"/>
        <w:rPr>
          <w:rFonts w:ascii="UD デジタル 教科書体 NK-R" w:eastAsia="UD デジタル 教科書体 NK-R" w:hAnsi="Meiryo UI"/>
          <w:sz w:val="22"/>
        </w:rPr>
      </w:pPr>
    </w:p>
    <w:p w:rsidR="00767EB8" w:rsidRDefault="00910CC8" w:rsidP="00985CA3">
      <w:pPr>
        <w:spacing w:line="200" w:lineRule="exact"/>
        <w:ind w:firstLineChars="800" w:firstLine="1760"/>
        <w:rPr>
          <w:rFonts w:ascii="UD デジタル 教科書体 NK-R" w:eastAsia="UD デジタル 教科書体 NK-R" w:hAnsi="Meiryo UI"/>
          <w:sz w:val="22"/>
        </w:rPr>
      </w:pPr>
      <w:r>
        <w:rPr>
          <w:rFonts w:ascii="UD デジタル 教科書体 NK-R" w:eastAsia="UD デジタル 教科書体 NK-R" w:hAnsi="Meiryo UI"/>
          <w:noProof/>
          <w:sz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2651125</wp:posOffset>
            </wp:positionH>
            <wp:positionV relativeFrom="paragraph">
              <wp:posOffset>113665</wp:posOffset>
            </wp:positionV>
            <wp:extent cx="333375" cy="333375"/>
            <wp:effectExtent l="0" t="0" r="0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5CA3" w:rsidRDefault="00985CA3" w:rsidP="00985CA3">
      <w:pPr>
        <w:spacing w:line="200" w:lineRule="exact"/>
        <w:ind w:firstLineChars="800" w:firstLine="1760"/>
        <w:rPr>
          <w:rFonts w:ascii="UD デジタル 教科書体 NK-R" w:eastAsia="UD デジタル 教科書体 NK-R" w:hAnsi="Meiryo UI"/>
          <w:sz w:val="22"/>
        </w:rPr>
      </w:pPr>
    </w:p>
    <w:p w:rsidR="00196B71" w:rsidRDefault="00910CC8" w:rsidP="005736EA">
      <w:pPr>
        <w:spacing w:line="300" w:lineRule="exact"/>
        <w:ind w:firstLineChars="800" w:firstLine="1600"/>
        <w:rPr>
          <w:rFonts w:ascii="UD デジタル 教科書体 NK-R" w:eastAsia="UD デジタル 教科書体 NK-R" w:hAnsi="Meiryo UI"/>
          <w:sz w:val="22"/>
        </w:rPr>
      </w:pPr>
      <w:r w:rsidRPr="00262AC6">
        <w:rPr>
          <w:rFonts w:ascii="UD デジタル 教科書体 NK-R" w:eastAsia="UD デジタル 教科書体 NK-R" w:hAnsi="Meiryo UI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-31115</wp:posOffset>
                </wp:positionV>
                <wp:extent cx="2800350" cy="247650"/>
                <wp:effectExtent l="19050" t="1905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247650"/>
                        </a:xfrm>
                        <a:prstGeom prst="roundRect">
                          <a:avLst/>
                        </a:prstGeom>
                        <a:noFill/>
                        <a:ln w="31750" cmpd="dbl">
                          <a:solidFill>
                            <a:srgbClr val="113F1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365F" w:rsidRPr="003D6A2C" w:rsidRDefault="005C365F" w:rsidP="003D6A2C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7" style="position:absolute;left:0;text-align:left;margin-left:5.55pt;margin-top:-2.45pt;width:220.5pt;height:19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" filled="f" strokecolor="#113f1d" strokeweight="2.5pt">
                <v:stroke linestyle="thinThin" joinstyle="miter"/>
                <v:textbox inset="3mm,0,,0">
                  <w:txbxContent>
                    <w:p w:rsidR="005C365F" w:rsidRPr="003D6A2C" w:rsidRDefault="005C365F" w:rsidP="003D6A2C">
                      <w:pPr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274FC" w:rsidRPr="00262AC6">
        <w:rPr>
          <w:rFonts w:ascii="UD デジタル 教科書体 NK-R" w:eastAsia="UD デジタル 教科書体 NK-R" w:hAnsi="Meiryo UI" w:hint="eastAsia"/>
          <w:sz w:val="22"/>
        </w:rPr>
        <w:t>月</w:t>
      </w:r>
      <w:r w:rsidR="003D6A2C" w:rsidRPr="00262AC6">
        <w:rPr>
          <w:rFonts w:ascii="UD デジタル 教科書体 NK-R" w:eastAsia="UD デジタル 教科書体 NK-R" w:hAnsi="Meiryo UI" w:hint="eastAsia"/>
          <w:sz w:val="22"/>
        </w:rPr>
        <w:t xml:space="preserve">　</w:t>
      </w:r>
      <w:r w:rsidR="00D274FC" w:rsidRPr="00262AC6">
        <w:rPr>
          <w:rFonts w:ascii="UD デジタル 教科書体 NK-R" w:eastAsia="UD デジタル 教科書体 NK-R" w:hAnsi="Meiryo UI" w:hint="eastAsia"/>
          <w:sz w:val="22"/>
        </w:rPr>
        <w:t>別</w:t>
      </w:r>
      <w:r w:rsidR="003D6A2C" w:rsidRPr="00262AC6">
        <w:rPr>
          <w:rFonts w:ascii="UD デジタル 教科書体 NK-R" w:eastAsia="UD デジタル 教科書体 NK-R" w:hAnsi="Meiryo UI" w:hint="eastAsia"/>
          <w:sz w:val="22"/>
        </w:rPr>
        <w:t xml:space="preserve">　</w:t>
      </w:r>
      <w:r w:rsidR="00D274FC" w:rsidRPr="00262AC6">
        <w:rPr>
          <w:rFonts w:ascii="UD デジタル 教科書体 NK-R" w:eastAsia="UD デジタル 教科書体 NK-R" w:hAnsi="Meiryo UI" w:hint="eastAsia"/>
          <w:sz w:val="22"/>
        </w:rPr>
        <w:t>概</w:t>
      </w:r>
      <w:r w:rsidR="003D6A2C" w:rsidRPr="00262AC6">
        <w:rPr>
          <w:rFonts w:ascii="UD デジタル 教科書体 NK-R" w:eastAsia="UD デジタル 教科書体 NK-R" w:hAnsi="Meiryo UI" w:hint="eastAsia"/>
          <w:sz w:val="22"/>
        </w:rPr>
        <w:t xml:space="preserve">　</w:t>
      </w:r>
      <w:r w:rsidR="00D274FC" w:rsidRPr="00262AC6">
        <w:rPr>
          <w:rFonts w:ascii="UD デジタル 教科書体 NK-R" w:eastAsia="UD デジタル 教科書体 NK-R" w:hAnsi="Meiryo UI" w:hint="eastAsia"/>
          <w:sz w:val="22"/>
        </w:rPr>
        <w:t>況</w:t>
      </w:r>
    </w:p>
    <w:p w:rsidR="00626240" w:rsidRPr="00626240" w:rsidRDefault="00626240" w:rsidP="00985CA3">
      <w:pPr>
        <w:spacing w:line="200" w:lineRule="exact"/>
        <w:ind w:firstLineChars="800" w:firstLine="1760"/>
        <w:rPr>
          <w:rFonts w:ascii="UD デジタル 教科書体 NK-R" w:eastAsia="UD デジタル 教科書体 NK-R" w:hAnsi="Meiryo UI"/>
          <w:sz w:val="22"/>
        </w:rPr>
      </w:pPr>
    </w:p>
    <w:p w:rsidR="00D274FC" w:rsidRPr="001B2201" w:rsidRDefault="00B77C21" w:rsidP="00D23F77">
      <w:pPr>
        <w:spacing w:line="300" w:lineRule="exact"/>
        <w:jc w:val="left"/>
        <w:rPr>
          <w:rFonts w:ascii="UD デジタル 教科書体 NK-R" w:eastAsia="UD デジタル 教科書体 NK-R" w:hAnsi="Meiryo UI"/>
          <w:sz w:val="20"/>
          <w:bdr w:val="dashSmallGap" w:sz="4" w:space="0" w:color="auto"/>
        </w:rPr>
      </w:pPr>
      <w:r>
        <w:rPr>
          <w:rFonts w:ascii="UD デジタル 教科書体 NK-R" w:eastAsia="UD デジタル 教科書体 NK-R" w:hAnsi="Meiryo UI" w:hint="eastAsia"/>
          <w:color w:val="FFFFFF" w:themeColor="background1"/>
          <w:sz w:val="20"/>
          <w:shd w:val="clear" w:color="auto" w:fill="113F1D"/>
        </w:rPr>
        <w:t>１</w:t>
      </w:r>
      <w:r w:rsidR="00D274FC" w:rsidRPr="001826FF">
        <w:rPr>
          <w:rFonts w:ascii="UD デジタル 教科書体 NK-R" w:eastAsia="UD デジタル 教科書体 NK-R" w:hAnsi="Meiryo UI" w:hint="eastAsia"/>
          <w:color w:val="FFFFFF" w:themeColor="background1"/>
          <w:sz w:val="20"/>
          <w:shd w:val="clear" w:color="auto" w:fill="113F1D"/>
        </w:rPr>
        <w:t>月</w:t>
      </w:r>
      <w:r w:rsidR="009E6B73" w:rsidRPr="001B2201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 xml:space="preserve"> </w:t>
      </w:r>
      <w:r w:rsidR="002F653B" w:rsidRPr="001B2201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 xml:space="preserve">〈平年差〉 </w:t>
      </w:r>
      <w:r w:rsidR="007D37E5" w:rsidRPr="001B2201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>平均気温</w:t>
      </w:r>
      <w:r w:rsidR="0055797C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>＋</w:t>
      </w:r>
      <w:r w:rsidR="0055797C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0.２</w:t>
      </w:r>
      <w:r w:rsidR="007D37E5" w:rsidRPr="001B2201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℃</w:t>
      </w:r>
      <w:r w:rsidR="007D37E5" w:rsidRPr="001B2201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>、</w:t>
      </w:r>
      <w:r w:rsidR="00862A26" w:rsidRPr="001B2201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 xml:space="preserve">　</w:t>
      </w:r>
      <w:r w:rsidR="007D37E5" w:rsidRPr="001B2201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>降水量</w:t>
      </w:r>
      <w:r w:rsidR="0055797C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+１４２</w:t>
      </w:r>
      <w:r w:rsidR="00D274FC" w:rsidRPr="001B2201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%</w:t>
      </w:r>
      <w:r w:rsidR="009E6B73" w:rsidRPr="001B2201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 xml:space="preserve"> </w:t>
      </w:r>
    </w:p>
    <w:p w:rsidR="00377845" w:rsidRPr="00ED049A" w:rsidRDefault="00723D28" w:rsidP="005F2A5C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  <w:szCs w:val="20"/>
        </w:rPr>
      </w:pPr>
      <w:r>
        <w:rPr>
          <w:rFonts w:ascii="UD デジタル 教科書体 NK-R" w:eastAsia="UD デジタル 教科書体 NK-R" w:hAnsi="Meiryo UI" w:hint="eastAsia"/>
          <w:sz w:val="20"/>
          <w:szCs w:val="20"/>
        </w:rPr>
        <w:t>例年、</w:t>
      </w:r>
      <w:r w:rsidR="006A2BD8">
        <w:rPr>
          <w:rFonts w:ascii="UD デジタル 教科書体 NK-R" w:eastAsia="UD デジタル 教科書体 NK-R" w:hAnsi="Meiryo UI" w:hint="eastAsia"/>
          <w:sz w:val="20"/>
          <w:szCs w:val="20"/>
        </w:rPr>
        <w:t>初売り商戦</w:t>
      </w:r>
      <w:r w:rsidR="005F2A5C">
        <w:rPr>
          <w:rFonts w:ascii="UD デジタル 教科書体 NK-R" w:eastAsia="UD デジタル 教科書体 NK-R" w:hAnsi="Meiryo UI" w:hint="eastAsia"/>
          <w:sz w:val="20"/>
          <w:szCs w:val="20"/>
        </w:rPr>
        <w:t>で賑わ</w:t>
      </w:r>
      <w:r w:rsidR="005F2A5C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う</w:t>
      </w:r>
      <w:r w:rsidR="003C4347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百貨店で</w:t>
      </w:r>
      <w:r w:rsidR="005F2A5C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は、</w:t>
      </w:r>
      <w:r w:rsidR="00CE2C77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新型コロナウイルスの</w:t>
      </w:r>
      <w:r w:rsidR="00FD5708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影響を受けて</w:t>
      </w:r>
      <w:r w:rsidR="005B1095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厳しい</w:t>
      </w:r>
      <w:r w:rsidR="00F329D6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滑り出し</w:t>
      </w:r>
      <w:r w:rsidR="005B1095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となった。</w:t>
      </w:r>
    </w:p>
    <w:p w:rsidR="004236B9" w:rsidRPr="00ED049A" w:rsidRDefault="00CE2C77" w:rsidP="00F329D6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  <w:szCs w:val="20"/>
        </w:rPr>
      </w:pPr>
      <w:r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三密回避</w:t>
      </w:r>
      <w:r w:rsidR="00377845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策である</w:t>
      </w:r>
      <w:r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セール</w:t>
      </w:r>
      <w:r w:rsidR="00734001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の分散開催</w:t>
      </w:r>
      <w:r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や</w:t>
      </w:r>
      <w:r w:rsidR="003C4347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福袋</w:t>
      </w:r>
      <w:r w:rsidR="00981500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の販売方法変更</w:t>
      </w:r>
      <w:r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に加え</w:t>
      </w:r>
      <w:r w:rsidR="006A2BD8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、</w:t>
      </w:r>
      <w:r w:rsidR="005F5964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１３日</w:t>
      </w:r>
      <w:r w:rsidR="00377845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から</w:t>
      </w:r>
      <w:r w:rsidR="00B10DE8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発令された</w:t>
      </w:r>
      <w:r w:rsidR="005F5964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緊急事態宣言</w:t>
      </w:r>
      <w:r w:rsidR="003C4347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による</w:t>
      </w:r>
      <w:r w:rsidR="00377845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さらなる</w:t>
      </w:r>
      <w:r w:rsidR="00981500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外出自粛や</w:t>
      </w:r>
      <w:r w:rsidR="005B1095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営業時間短縮</w:t>
      </w:r>
      <w:r w:rsidR="000038F8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などが</w:t>
      </w:r>
      <w:r w:rsidR="000038F8" w:rsidRPr="00ED049A">
        <w:rPr>
          <w:rFonts w:ascii="UD デジタル 教科書体 NK-R" w:eastAsia="UD デジタル 教科書体 NK-R" w:hAnsi="Meiryo UI"/>
          <w:sz w:val="20"/>
          <w:szCs w:val="20"/>
        </w:rPr>
        <w:t>影響</w:t>
      </w:r>
      <w:r w:rsidR="000038F8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し</w:t>
      </w:r>
      <w:r w:rsidR="005B1095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、主要百貨店では</w:t>
      </w:r>
      <w:r w:rsidR="00224AA6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来店客数が</w:t>
      </w:r>
      <w:r w:rsidR="00377845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軒並み</w:t>
      </w:r>
      <w:r w:rsidR="005B1095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減少</w:t>
      </w:r>
      <w:r w:rsidR="009E77AB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し</w:t>
      </w:r>
      <w:r w:rsidR="001E1A5A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た。</w:t>
      </w:r>
      <w:r w:rsidR="00172CFE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今年は年始休暇が短いことも相まって、</w:t>
      </w:r>
      <w:r w:rsidR="001921FD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百貨店全体の</w:t>
      </w:r>
      <w:r w:rsidR="005B1095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売上高は前年同月の</w:t>
      </w:r>
      <w:r w:rsidR="009B2004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３０．６</w:t>
      </w:r>
      <w:r w:rsidR="00FD5708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％</w:t>
      </w:r>
      <w:r w:rsidR="009B2004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減</w:t>
      </w:r>
      <w:r w:rsidR="009E77AB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となった</w:t>
      </w:r>
      <w:r w:rsidR="005B1095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。</w:t>
      </w:r>
    </w:p>
    <w:p w:rsidR="00DF7801" w:rsidRPr="00ED049A" w:rsidRDefault="00224AA6" w:rsidP="00DF7801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  <w:szCs w:val="20"/>
        </w:rPr>
      </w:pPr>
      <w:r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暖冬の影響</w:t>
      </w:r>
      <w:r w:rsidR="00A125EF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により</w:t>
      </w:r>
      <w:r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冬物</w:t>
      </w:r>
      <w:r w:rsidR="00A97ED5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重衣料</w:t>
      </w:r>
      <w:r w:rsidR="00637C9E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など</w:t>
      </w:r>
      <w:r w:rsidR="00AA270D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の</w:t>
      </w:r>
      <w:r w:rsidR="00F329D6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セール</w:t>
      </w:r>
      <w:r w:rsidR="00AA270D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販売</w:t>
      </w:r>
      <w:r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は苦戦し</w:t>
      </w:r>
      <w:r w:rsidR="00A97ED5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た</w:t>
      </w:r>
      <w:r w:rsidR="004236B9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が、</w:t>
      </w:r>
      <w:r w:rsidR="00F329D6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高級時計や美術</w:t>
      </w:r>
      <w:r w:rsidR="00CE2C77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、</w:t>
      </w:r>
      <w:r w:rsidR="005B1095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家庭用品</w:t>
      </w:r>
      <w:r w:rsidR="00DF7801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が</w:t>
      </w:r>
      <w:r w:rsidR="00F329D6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堅調</w:t>
      </w:r>
      <w:r w:rsidR="00377845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に推移し</w:t>
      </w:r>
      <w:r w:rsidR="00847625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た結果、</w:t>
      </w:r>
      <w:r w:rsidR="00A97ED5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前</w:t>
      </w:r>
      <w:r w:rsidR="007931B5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月よりマイナス幅を縮小させた店舗もあった。</w:t>
      </w:r>
    </w:p>
    <w:p w:rsidR="00A97ED5" w:rsidRPr="00ED049A" w:rsidRDefault="005F5DAB" w:rsidP="00AA270D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  <w:szCs w:val="20"/>
        </w:rPr>
      </w:pPr>
      <w:r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スーパーでは、内食需要の高まりから、飲食料品</w:t>
      </w:r>
      <w:r w:rsidR="0011538F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の販売</w:t>
      </w:r>
      <w:r w:rsidR="00772E80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は</w:t>
      </w:r>
      <w:r w:rsidR="0011538F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好調であった。</w:t>
      </w:r>
    </w:p>
    <w:p w:rsidR="00A05774" w:rsidRPr="00DD2E2E" w:rsidRDefault="00A05774" w:rsidP="00A05774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  <w:szCs w:val="20"/>
        </w:rPr>
      </w:pPr>
    </w:p>
    <w:p w:rsidR="006C3F46" w:rsidRPr="00741E28" w:rsidRDefault="00B77C21" w:rsidP="00741E28">
      <w:pPr>
        <w:spacing w:line="300" w:lineRule="exact"/>
        <w:jc w:val="left"/>
        <w:rPr>
          <w:rFonts w:ascii="UD デジタル 教科書体 NK-R" w:eastAsia="UD デジタル 教科書体 NK-R" w:hAnsi="Meiryo UI"/>
          <w:sz w:val="20"/>
          <w:szCs w:val="20"/>
          <w:bdr w:val="dashSmallGap" w:sz="4" w:space="0" w:color="auto"/>
        </w:rPr>
      </w:pPr>
      <w:r>
        <w:rPr>
          <w:rFonts w:ascii="UD デジタル 教科書体 NK-R" w:eastAsia="UD デジタル 教科書体 NK-R" w:hAnsi="Meiryo UI" w:hint="eastAsia"/>
          <w:color w:val="FFFFFF" w:themeColor="background1"/>
          <w:sz w:val="20"/>
          <w:szCs w:val="20"/>
          <w:shd w:val="clear" w:color="auto" w:fill="113F1D"/>
        </w:rPr>
        <w:t>２</w:t>
      </w:r>
      <w:r w:rsidR="00D274FC" w:rsidRPr="00B012BA">
        <w:rPr>
          <w:rFonts w:ascii="UD デジタル 教科書体 NK-R" w:eastAsia="UD デジタル 教科書体 NK-R" w:hAnsi="Meiryo UI" w:hint="eastAsia"/>
          <w:color w:val="FFFFFF" w:themeColor="background1"/>
          <w:sz w:val="20"/>
          <w:szCs w:val="20"/>
          <w:shd w:val="clear" w:color="auto" w:fill="113F1D"/>
        </w:rPr>
        <w:t>月</w:t>
      </w:r>
      <w:r w:rsidR="009E6B73" w:rsidRPr="00B012BA">
        <w:rPr>
          <w:rFonts w:ascii="UD デジタル 教科書体 NK-R" w:eastAsia="UD デジタル 教科書体 NK-R" w:hAnsi="Meiryo UI" w:hint="eastAsia"/>
          <w:sz w:val="20"/>
          <w:szCs w:val="20"/>
          <w:bdr w:val="dashSmallGap" w:sz="4" w:space="0" w:color="auto"/>
        </w:rPr>
        <w:t xml:space="preserve"> </w:t>
      </w:r>
      <w:r w:rsidR="002F653B" w:rsidRPr="00B012BA">
        <w:rPr>
          <w:rFonts w:ascii="UD デジタル 教科書体 NK-R" w:eastAsia="UD デジタル 教科書体 NK-R" w:hAnsi="Meiryo UI" w:hint="eastAsia"/>
          <w:sz w:val="20"/>
          <w:szCs w:val="20"/>
          <w:bdr w:val="dashSmallGap" w:sz="4" w:space="0" w:color="auto"/>
        </w:rPr>
        <w:t xml:space="preserve">〈平年差〉 </w:t>
      </w:r>
      <w:r w:rsidR="00D274FC" w:rsidRPr="00B012BA">
        <w:rPr>
          <w:rFonts w:ascii="UD デジタル 教科書体 NK-R" w:eastAsia="UD デジタル 教科書体 NK-R" w:hAnsi="Meiryo UI" w:hint="eastAsia"/>
          <w:sz w:val="20"/>
          <w:szCs w:val="20"/>
          <w:bdr w:val="dashSmallGap" w:sz="4" w:space="0" w:color="auto"/>
        </w:rPr>
        <w:t>平均気温</w:t>
      </w:r>
      <w:r w:rsidR="00D274FC" w:rsidRPr="00B012BA">
        <w:rPr>
          <w:rFonts w:ascii="UD デジタル 教科書体 NK-R" w:eastAsia="UD デジタル 教科書体 NK-R" w:hAnsi="Meiryo UI" w:hint="eastAsia"/>
          <w:sz w:val="18"/>
          <w:szCs w:val="20"/>
          <w:bdr w:val="dashSmallGap" w:sz="4" w:space="0" w:color="auto"/>
        </w:rPr>
        <w:t>＋</w:t>
      </w:r>
      <w:r w:rsidR="0055797C">
        <w:rPr>
          <w:rFonts w:ascii="UD デジタル 教科書体 NK-R" w:eastAsia="UD デジタル 教科書体 NK-R" w:hAnsi="Meiryo UI" w:hint="eastAsia"/>
          <w:sz w:val="18"/>
          <w:szCs w:val="20"/>
          <w:bdr w:val="dashSmallGap" w:sz="4" w:space="0" w:color="auto"/>
        </w:rPr>
        <w:t>２.４</w:t>
      </w:r>
      <w:r w:rsidR="008E226A" w:rsidRPr="00B012BA">
        <w:rPr>
          <w:rFonts w:ascii="UD デジタル 教科書体 NK-R" w:eastAsia="UD デジタル 教科書体 NK-R" w:hAnsi="Meiryo UI" w:hint="eastAsia"/>
          <w:sz w:val="18"/>
          <w:szCs w:val="20"/>
          <w:bdr w:val="dashSmallGap" w:sz="4" w:space="0" w:color="auto"/>
        </w:rPr>
        <w:t>℃</w:t>
      </w:r>
      <w:r w:rsidR="008E226A" w:rsidRPr="00B012BA">
        <w:rPr>
          <w:rFonts w:ascii="UD デジタル 教科書体 NK-R" w:eastAsia="UD デジタル 教科書体 NK-R" w:hAnsi="Meiryo UI" w:hint="eastAsia"/>
          <w:sz w:val="20"/>
          <w:szCs w:val="20"/>
          <w:bdr w:val="dashSmallGap" w:sz="4" w:space="0" w:color="auto"/>
        </w:rPr>
        <w:t>、</w:t>
      </w:r>
      <w:r w:rsidR="00862A26" w:rsidRPr="00B012BA">
        <w:rPr>
          <w:rFonts w:ascii="UD デジタル 教科書体 NK-R" w:eastAsia="UD デジタル 教科書体 NK-R" w:hAnsi="Meiryo UI" w:hint="eastAsia"/>
          <w:sz w:val="20"/>
          <w:szCs w:val="20"/>
          <w:bdr w:val="dashSmallGap" w:sz="4" w:space="0" w:color="auto"/>
        </w:rPr>
        <w:t xml:space="preserve">　</w:t>
      </w:r>
      <w:r w:rsidR="008E226A" w:rsidRPr="00B012BA">
        <w:rPr>
          <w:rFonts w:ascii="UD デジタル 教科書体 NK-R" w:eastAsia="UD デジタル 教科書体 NK-R" w:hAnsi="Meiryo UI" w:hint="eastAsia"/>
          <w:sz w:val="20"/>
          <w:szCs w:val="20"/>
          <w:bdr w:val="dashSmallGap" w:sz="4" w:space="0" w:color="auto"/>
        </w:rPr>
        <w:t>降水量</w:t>
      </w:r>
      <w:r w:rsidR="0055797C">
        <w:rPr>
          <w:rFonts w:ascii="UD デジタル 教科書体 NK-R" w:eastAsia="UD デジタル 教科書体 NK-R" w:hAnsi="Meiryo UI" w:hint="eastAsia"/>
          <w:sz w:val="18"/>
          <w:szCs w:val="20"/>
          <w:bdr w:val="dashSmallGap" w:sz="4" w:space="0" w:color="auto"/>
        </w:rPr>
        <w:t>＋７３</w:t>
      </w:r>
      <w:r w:rsidR="00D274FC" w:rsidRPr="00B012BA">
        <w:rPr>
          <w:rFonts w:ascii="UD デジタル 教科書体 NK-R" w:eastAsia="UD デジタル 教科書体 NK-R" w:hAnsi="Meiryo UI" w:hint="eastAsia"/>
          <w:sz w:val="18"/>
          <w:szCs w:val="20"/>
          <w:bdr w:val="dashSmallGap" w:sz="4" w:space="0" w:color="auto"/>
        </w:rPr>
        <w:t>%</w:t>
      </w:r>
      <w:r w:rsidR="009E6B73" w:rsidRPr="00B012BA">
        <w:rPr>
          <w:rFonts w:ascii="UD デジタル 教科書体 NK-R" w:eastAsia="UD デジタル 教科書体 NK-R" w:hAnsi="Meiryo UI" w:hint="eastAsia"/>
          <w:sz w:val="20"/>
          <w:szCs w:val="20"/>
          <w:bdr w:val="dashSmallGap" w:sz="4" w:space="0" w:color="auto"/>
        </w:rPr>
        <w:t xml:space="preserve"> </w:t>
      </w:r>
    </w:p>
    <w:p w:rsidR="005F5DAB" w:rsidRPr="00ED049A" w:rsidRDefault="009E77AB" w:rsidP="005F5DAB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  <w:szCs w:val="20"/>
        </w:rPr>
      </w:pPr>
      <w:r>
        <w:rPr>
          <w:rFonts w:ascii="UD デジタル 教科書体 NK-R" w:eastAsia="UD デジタル 教科書体 NK-R" w:hAnsi="Meiryo UI" w:hint="eastAsia"/>
          <w:sz w:val="20"/>
          <w:szCs w:val="20"/>
        </w:rPr>
        <w:t>緊急事態宣言</w:t>
      </w:r>
      <w:r w:rsidR="00741E28">
        <w:rPr>
          <w:rFonts w:ascii="UD デジタル 教科書体 NK-R" w:eastAsia="UD デジタル 教科書体 NK-R" w:hAnsi="Meiryo UI" w:hint="eastAsia"/>
          <w:sz w:val="20"/>
          <w:szCs w:val="20"/>
        </w:rPr>
        <w:t>期間</w:t>
      </w:r>
      <w:r>
        <w:rPr>
          <w:rFonts w:ascii="UD デジタル 教科書体 NK-R" w:eastAsia="UD デジタル 教科書体 NK-R" w:hAnsi="Meiryo UI" w:hint="eastAsia"/>
          <w:sz w:val="20"/>
          <w:szCs w:val="20"/>
        </w:rPr>
        <w:t>が</w:t>
      </w:r>
      <w:r w:rsidR="00697EF6">
        <w:rPr>
          <w:rFonts w:ascii="UD デジタル 教科書体 NK-R" w:eastAsia="UD デジタル 教科書体 NK-R" w:hAnsi="Meiryo UI" w:hint="eastAsia"/>
          <w:sz w:val="20"/>
          <w:szCs w:val="20"/>
        </w:rPr>
        <w:t>延長</w:t>
      </w:r>
      <w:r>
        <w:rPr>
          <w:rFonts w:ascii="UD デジタル 教科書体 NK-R" w:eastAsia="UD デジタル 教科書体 NK-R" w:hAnsi="Meiryo UI" w:hint="eastAsia"/>
          <w:sz w:val="20"/>
          <w:szCs w:val="20"/>
        </w:rPr>
        <w:t>され</w:t>
      </w:r>
      <w:r w:rsidR="00741E28">
        <w:rPr>
          <w:rFonts w:ascii="UD デジタル 教科書体 NK-R" w:eastAsia="UD デジタル 教科書体 NK-R" w:hAnsi="Meiryo UI" w:hint="eastAsia"/>
          <w:sz w:val="20"/>
          <w:szCs w:val="20"/>
        </w:rPr>
        <w:t>、</w:t>
      </w:r>
      <w:r w:rsidR="00DD2E2E">
        <w:rPr>
          <w:rFonts w:ascii="UD デジタル 教科書体 NK-R" w:eastAsia="UD デジタル 教科書体 NK-R" w:hAnsi="Meiryo UI" w:hint="eastAsia"/>
          <w:sz w:val="20"/>
          <w:szCs w:val="20"/>
        </w:rPr>
        <w:t>主要</w:t>
      </w:r>
      <w:r w:rsidR="00741E28">
        <w:rPr>
          <w:rFonts w:ascii="UD デジタル 教科書体 NK-R" w:eastAsia="UD デジタル 教科書体 NK-R" w:hAnsi="Meiryo UI" w:hint="eastAsia"/>
          <w:sz w:val="20"/>
          <w:szCs w:val="20"/>
        </w:rPr>
        <w:t>百貨店の入店客数は引き続き伸び悩</w:t>
      </w:r>
      <w:r w:rsidR="00723D28">
        <w:rPr>
          <w:rFonts w:ascii="UD デジタル 教科書体 NK-R" w:eastAsia="UD デジタル 教科書体 NK-R" w:hAnsi="Meiryo UI" w:hint="eastAsia"/>
          <w:sz w:val="20"/>
          <w:szCs w:val="20"/>
        </w:rPr>
        <w:t>んだ</w:t>
      </w:r>
      <w:r w:rsidR="005565BF">
        <w:rPr>
          <w:rFonts w:ascii="UD デジタル 教科書体 NK-R" w:eastAsia="UD デジタル 教科書体 NK-R" w:hAnsi="Meiryo UI" w:hint="eastAsia"/>
          <w:sz w:val="20"/>
          <w:szCs w:val="20"/>
        </w:rPr>
        <w:t>。</w:t>
      </w:r>
      <w:r w:rsidR="009B2004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今年は閏年の翌年にあたり昨年より営業日数が１日少ないこともあり、百貨店全体の売上高は、前年同月の８．１</w:t>
      </w:r>
      <w:r w:rsidR="005B78C0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％</w:t>
      </w:r>
      <w:r w:rsidR="009B2004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減</w:t>
      </w:r>
      <w:r w:rsidR="005B78C0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であ</w:t>
      </w:r>
      <w:r w:rsidR="00772E80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った。</w:t>
      </w:r>
      <w:r w:rsidR="001F060F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前年同月の</w:t>
      </w:r>
      <w:r w:rsidR="005F5DAB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減少幅が</w:t>
      </w:r>
      <w:r w:rsidR="000348E4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縮小した</w:t>
      </w:r>
      <w:r w:rsidR="005F5DAB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要因としては、前年同月も既に新型コロナウイルスの影響を受け始めて</w:t>
      </w:r>
      <w:r w:rsidR="00604251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いたことと</w:t>
      </w:r>
      <w:r w:rsidR="005F5DAB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、</w:t>
      </w:r>
      <w:r w:rsidR="005565BF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株高</w:t>
      </w:r>
      <w:r w:rsidR="00604251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や外出自粛を背景に</w:t>
      </w:r>
      <w:r w:rsidR="005565BF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引き続き</w:t>
      </w:r>
      <w:r w:rsidR="00A3570B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富裕層の購買意欲</w:t>
      </w:r>
      <w:r w:rsidR="000348E4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が</w:t>
      </w:r>
      <w:r w:rsidR="00A3570B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高く、</w:t>
      </w:r>
      <w:r w:rsidR="00DD2E2E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ラグジュアリーブランドや</w:t>
      </w:r>
      <w:r w:rsidR="00EC66B6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宝飾品</w:t>
      </w:r>
      <w:r w:rsidR="00DD2E2E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などの</w:t>
      </w:r>
      <w:r w:rsidR="00302971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高額</w:t>
      </w:r>
      <w:r w:rsidR="00A3570B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消費</w:t>
      </w:r>
      <w:r w:rsidR="005F5DAB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が</w:t>
      </w:r>
      <w:r w:rsidR="00DD2E2E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好調で</w:t>
      </w:r>
      <w:r w:rsidR="009B2004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、</w:t>
      </w:r>
      <w:r w:rsidR="0057764B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売上の嵩上げに寄与した</w:t>
      </w:r>
      <w:r w:rsidR="0048604D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こ</w:t>
      </w:r>
      <w:r w:rsidR="0057764B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と</w:t>
      </w:r>
      <w:r w:rsidR="0048604D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にある</w:t>
      </w:r>
      <w:r w:rsidR="004850FE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と</w:t>
      </w:r>
      <w:r w:rsidR="0057764B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思われる</w:t>
      </w:r>
      <w:r w:rsidR="005F5DAB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。</w:t>
      </w:r>
      <w:bookmarkStart w:id="0" w:name="_GoBack"/>
      <w:bookmarkEnd w:id="0"/>
    </w:p>
    <w:p w:rsidR="009373DC" w:rsidRPr="00ED049A" w:rsidRDefault="0012542D" w:rsidP="0012542D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  <w:szCs w:val="20"/>
        </w:rPr>
      </w:pPr>
      <w:r>
        <w:rPr>
          <w:rFonts w:ascii="UD デジタル 教科書体 NK-R" w:eastAsia="UD デジタル 教科書体 NK-R" w:hAnsi="Meiryo UI" w:hint="eastAsia"/>
          <w:sz w:val="20"/>
          <w:szCs w:val="20"/>
        </w:rPr>
        <w:t>長引く自粛生活から、ルームウェアや調理雑貨</w:t>
      </w:r>
      <w:r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などに動きが見られる店舗</w:t>
      </w:r>
      <w:r w:rsidR="009B2004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、</w:t>
      </w:r>
      <w:r w:rsidR="00336819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家庭用電気機械器具の販売</w:t>
      </w:r>
      <w:r w:rsidR="0019469F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額</w:t>
      </w:r>
      <w:r w:rsidR="009B2004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が</w:t>
      </w:r>
      <w:r w:rsidR="00336819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前年同月の3倍を</w:t>
      </w:r>
      <w:r w:rsidR="0019469F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超え</w:t>
      </w:r>
      <w:r w:rsidR="00336819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た</w:t>
      </w:r>
      <w:r w:rsidR="009B2004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店舗もあった</w:t>
      </w:r>
      <w:r w:rsidR="00336819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。</w:t>
      </w:r>
    </w:p>
    <w:p w:rsidR="00A8246B" w:rsidRPr="00ED049A" w:rsidRDefault="004850FE" w:rsidP="00A8246B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  <w:szCs w:val="20"/>
        </w:rPr>
      </w:pPr>
      <w:r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バレンタイン商戦は、</w:t>
      </w:r>
      <w:r w:rsidR="00A8246B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テレワークの</w:t>
      </w:r>
      <w:r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普及等</w:t>
      </w:r>
      <w:r w:rsidR="00A8246B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により、チョコレートの店舗販売は落ち込んだが</w:t>
      </w:r>
      <w:r w:rsidR="009373DC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、</w:t>
      </w:r>
      <w:r w:rsidR="00A8246B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オンライン販売は好調</w:t>
      </w:r>
      <w:r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に推移した店舗が目立った</w:t>
      </w:r>
      <w:r w:rsidR="00A8246B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。</w:t>
      </w:r>
    </w:p>
    <w:p w:rsidR="00B012BA" w:rsidRPr="00CD7BDE" w:rsidRDefault="00B012BA" w:rsidP="00AC4968">
      <w:pPr>
        <w:spacing w:line="300" w:lineRule="exact"/>
        <w:rPr>
          <w:rFonts w:ascii="UD デジタル 教科書体 NK-R" w:eastAsia="UD デジタル 教科書体 NK-R" w:hAnsi="Meiryo UI"/>
          <w:sz w:val="20"/>
          <w:szCs w:val="20"/>
        </w:rPr>
      </w:pPr>
    </w:p>
    <w:p w:rsidR="00D274FC" w:rsidRPr="00B012BA" w:rsidRDefault="00B77C21" w:rsidP="00182288">
      <w:pPr>
        <w:spacing w:line="300" w:lineRule="exact"/>
        <w:rPr>
          <w:rFonts w:ascii="UD デジタル 教科書体 NK-R" w:eastAsia="UD デジタル 教科書体 NK-R" w:hAnsi="Meiryo UI"/>
          <w:sz w:val="20"/>
          <w:szCs w:val="20"/>
        </w:rPr>
      </w:pPr>
      <w:r>
        <w:rPr>
          <w:rFonts w:ascii="UD デジタル 教科書体 NK-R" w:eastAsia="UD デジタル 教科書体 NK-R" w:hAnsi="Meiryo UI" w:hint="eastAsia"/>
          <w:color w:val="FFFFFF" w:themeColor="background1"/>
          <w:sz w:val="20"/>
          <w:szCs w:val="20"/>
          <w:shd w:val="clear" w:color="auto" w:fill="113F1D"/>
        </w:rPr>
        <w:t>３</w:t>
      </w:r>
      <w:r w:rsidR="00D274FC" w:rsidRPr="00B012BA">
        <w:rPr>
          <w:rFonts w:ascii="UD デジタル 教科書体 NK-R" w:eastAsia="UD デジタル 教科書体 NK-R" w:hAnsi="Meiryo UI" w:hint="eastAsia"/>
          <w:color w:val="FFFFFF" w:themeColor="background1"/>
          <w:sz w:val="20"/>
          <w:szCs w:val="20"/>
          <w:shd w:val="clear" w:color="auto" w:fill="113F1D"/>
        </w:rPr>
        <w:t>月</w:t>
      </w:r>
      <w:r w:rsidR="009E6B73" w:rsidRPr="00B012BA">
        <w:rPr>
          <w:rFonts w:ascii="UD デジタル 教科書体 NK-R" w:eastAsia="UD デジタル 教科書体 NK-R" w:hAnsi="Meiryo UI" w:hint="eastAsia"/>
          <w:sz w:val="20"/>
          <w:szCs w:val="20"/>
          <w:bdr w:val="dashSmallGap" w:sz="4" w:space="0" w:color="auto"/>
        </w:rPr>
        <w:t xml:space="preserve"> </w:t>
      </w:r>
      <w:r w:rsidR="002F653B" w:rsidRPr="00B012BA">
        <w:rPr>
          <w:rFonts w:ascii="UD デジタル 教科書体 NK-R" w:eastAsia="UD デジタル 教科書体 NK-R" w:hAnsi="Meiryo UI" w:hint="eastAsia"/>
          <w:sz w:val="20"/>
          <w:szCs w:val="20"/>
          <w:bdr w:val="dashSmallGap" w:sz="4" w:space="0" w:color="auto"/>
        </w:rPr>
        <w:t xml:space="preserve">〈平年差〉 </w:t>
      </w:r>
      <w:r w:rsidR="00D274FC" w:rsidRPr="00B012BA">
        <w:rPr>
          <w:rFonts w:ascii="UD デジタル 教科書体 NK-R" w:eastAsia="UD デジタル 教科書体 NK-R" w:hAnsi="Meiryo UI" w:hint="eastAsia"/>
          <w:sz w:val="20"/>
          <w:szCs w:val="20"/>
          <w:bdr w:val="dashSmallGap" w:sz="4" w:space="0" w:color="auto"/>
        </w:rPr>
        <w:t>平均気温</w:t>
      </w:r>
      <w:r w:rsidR="00D274FC" w:rsidRPr="00B012BA">
        <w:rPr>
          <w:rFonts w:ascii="UD デジタル 教科書体 NK-R" w:eastAsia="UD デジタル 教科書体 NK-R" w:hAnsi="Meiryo UI" w:hint="eastAsia"/>
          <w:sz w:val="18"/>
          <w:szCs w:val="20"/>
          <w:bdr w:val="dashSmallGap" w:sz="4" w:space="0" w:color="auto"/>
        </w:rPr>
        <w:t>＋</w:t>
      </w:r>
      <w:r w:rsidR="0055797C">
        <w:rPr>
          <w:rFonts w:ascii="UD デジタル 教科書体 NK-R" w:eastAsia="UD デジタル 教科書体 NK-R" w:hAnsi="Meiryo UI" w:hint="eastAsia"/>
          <w:sz w:val="18"/>
          <w:szCs w:val="20"/>
          <w:bdr w:val="dashSmallGap" w:sz="4" w:space="0" w:color="auto"/>
        </w:rPr>
        <w:t>２.８</w:t>
      </w:r>
      <w:r w:rsidR="00D274FC" w:rsidRPr="00B012BA">
        <w:rPr>
          <w:rFonts w:ascii="UD デジタル 教科書体 NK-R" w:eastAsia="UD デジタル 教科書体 NK-R" w:hAnsi="Meiryo UI" w:hint="eastAsia"/>
          <w:sz w:val="18"/>
          <w:szCs w:val="20"/>
          <w:bdr w:val="dashSmallGap" w:sz="4" w:space="0" w:color="auto"/>
        </w:rPr>
        <w:t>℃</w:t>
      </w:r>
      <w:r w:rsidR="00D274FC" w:rsidRPr="00B012BA">
        <w:rPr>
          <w:rFonts w:ascii="UD デジタル 教科書体 NK-R" w:eastAsia="UD デジタル 教科書体 NK-R" w:hAnsi="Meiryo UI" w:hint="eastAsia"/>
          <w:sz w:val="20"/>
          <w:szCs w:val="20"/>
          <w:bdr w:val="dashSmallGap" w:sz="4" w:space="0" w:color="auto"/>
        </w:rPr>
        <w:t>、</w:t>
      </w:r>
      <w:r w:rsidR="00862A26" w:rsidRPr="00B012BA">
        <w:rPr>
          <w:rFonts w:ascii="UD デジタル 教科書体 NK-R" w:eastAsia="UD デジタル 教科書体 NK-R" w:hAnsi="Meiryo UI" w:hint="eastAsia"/>
          <w:sz w:val="20"/>
          <w:szCs w:val="20"/>
          <w:bdr w:val="dashSmallGap" w:sz="4" w:space="0" w:color="auto"/>
        </w:rPr>
        <w:t xml:space="preserve">　</w:t>
      </w:r>
      <w:r w:rsidR="00D274FC" w:rsidRPr="00B012BA">
        <w:rPr>
          <w:rFonts w:ascii="UD デジタル 教科書体 NK-R" w:eastAsia="UD デジタル 教科書体 NK-R" w:hAnsi="Meiryo UI" w:hint="eastAsia"/>
          <w:sz w:val="20"/>
          <w:szCs w:val="20"/>
          <w:bdr w:val="dashSmallGap" w:sz="4" w:space="0" w:color="auto"/>
        </w:rPr>
        <w:t>降水量</w:t>
      </w:r>
      <w:r w:rsidR="0059757D">
        <w:rPr>
          <w:rFonts w:ascii="UD デジタル 教科書体 NK-R" w:eastAsia="UD デジタル 教科書体 NK-R" w:hAnsi="Meiryo UI" w:hint="eastAsia"/>
          <w:sz w:val="18"/>
          <w:szCs w:val="20"/>
          <w:bdr w:val="dashSmallGap" w:sz="4" w:space="0" w:color="auto"/>
        </w:rPr>
        <w:t>＋１４</w:t>
      </w:r>
      <w:r w:rsidR="0055797C">
        <w:rPr>
          <w:rFonts w:ascii="UD デジタル 教科書体 NK-R" w:eastAsia="UD デジタル 教科書体 NK-R" w:hAnsi="Meiryo UI" w:hint="eastAsia"/>
          <w:sz w:val="18"/>
          <w:szCs w:val="20"/>
          <w:bdr w:val="dashSmallGap" w:sz="4" w:space="0" w:color="auto"/>
        </w:rPr>
        <w:t>０</w:t>
      </w:r>
      <w:r w:rsidR="00D274FC" w:rsidRPr="00B012BA">
        <w:rPr>
          <w:rFonts w:ascii="UD デジタル 教科書体 NK-R" w:eastAsia="UD デジタル 教科書体 NK-R" w:hAnsi="Meiryo UI" w:hint="eastAsia"/>
          <w:sz w:val="18"/>
          <w:szCs w:val="20"/>
          <w:bdr w:val="dashSmallGap" w:sz="4" w:space="0" w:color="auto"/>
        </w:rPr>
        <w:t>%</w:t>
      </w:r>
      <w:r w:rsidR="009E6B73" w:rsidRPr="00B012BA">
        <w:rPr>
          <w:rFonts w:ascii="UD デジタル 教科書体 NK-R" w:eastAsia="UD デジタル 教科書体 NK-R" w:hAnsi="Meiryo UI" w:hint="eastAsia"/>
          <w:sz w:val="20"/>
          <w:szCs w:val="20"/>
          <w:bdr w:val="dashSmallGap" w:sz="4" w:space="0" w:color="auto"/>
        </w:rPr>
        <w:t xml:space="preserve"> </w:t>
      </w:r>
    </w:p>
    <w:p w:rsidR="003F4467" w:rsidRPr="00ED049A" w:rsidRDefault="00055BF1" w:rsidP="00FD5014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  <w:szCs w:val="20"/>
        </w:rPr>
      </w:pPr>
      <w:r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１</w:t>
      </w:r>
      <w:r w:rsidR="00BC1CE4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日から</w:t>
      </w:r>
      <w:r w:rsidR="00FE3F59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緊急事態宣言が解除され</w:t>
      </w:r>
      <w:r w:rsidR="00B474EB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たことに伴い</w:t>
      </w:r>
      <w:r w:rsidR="00FE3F59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、百貨店</w:t>
      </w:r>
      <w:r w:rsidR="00CD7BDE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の来店客数</w:t>
      </w:r>
      <w:r w:rsidR="000B4D39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が</w:t>
      </w:r>
      <w:r w:rsidR="00FD5014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徐々に</w:t>
      </w:r>
      <w:r w:rsidR="00CD7BDE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回復し</w:t>
      </w:r>
      <w:r w:rsidR="00FD5014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、雪解けムード</w:t>
      </w:r>
      <w:r w:rsidR="007E0565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となった</w:t>
      </w:r>
      <w:r w:rsidR="00FD5014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。</w:t>
      </w:r>
    </w:p>
    <w:p w:rsidR="004850FE" w:rsidRPr="00ED049A" w:rsidRDefault="009E76AB" w:rsidP="00105B3C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  <w:szCs w:val="20"/>
        </w:rPr>
      </w:pPr>
      <w:r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今年は休日が２日少なかったが、</w:t>
      </w:r>
      <w:r w:rsidR="00055BF1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前年</w:t>
      </w:r>
      <w:r w:rsidR="00C833CF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に</w:t>
      </w:r>
      <w:r w:rsidR="00055BF1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新型コロナウイルスの影響</w:t>
      </w:r>
      <w:r w:rsidR="00503903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により大きく売上が落ち込んでいた反動</w:t>
      </w:r>
      <w:r w:rsidR="00055BF1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もあり、</w:t>
      </w:r>
      <w:r w:rsidR="00503903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売上実績</w:t>
      </w:r>
      <w:r w:rsidR="00570F0E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が前年</w:t>
      </w:r>
      <w:r w:rsidR="006672F5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を</w:t>
      </w:r>
      <w:r w:rsidR="00503903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大幅に上回る店舗が目立った。</w:t>
      </w:r>
      <w:r w:rsidR="007E0565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結果、</w:t>
      </w:r>
      <w:r w:rsidR="00105B3C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百貨店</w:t>
      </w:r>
      <w:r w:rsidR="00C80047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全体の</w:t>
      </w:r>
      <w:r w:rsidR="00503903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売上高</w:t>
      </w:r>
      <w:r w:rsidR="00105B3C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は</w:t>
      </w:r>
      <w:r w:rsidR="00CD7BDE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、</w:t>
      </w:r>
      <w:r w:rsidR="00FD5014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２０１９年９月以降</w:t>
      </w:r>
      <w:r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、</w:t>
      </w:r>
      <w:r w:rsidR="00DD65EB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１８</w:t>
      </w:r>
      <w:r w:rsidR="00FD5014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か月ぶりに</w:t>
      </w:r>
      <w:r w:rsidR="00CD7BDE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前年</w:t>
      </w:r>
      <w:r w:rsidR="00FD5014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同月</w:t>
      </w:r>
      <w:r w:rsidR="000D4C8F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比</w:t>
      </w:r>
      <w:r w:rsidR="00570F0E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が</w:t>
      </w:r>
      <w:r w:rsidR="000D4C8F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プラス</w:t>
      </w:r>
      <w:r w:rsidR="006672F5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に転じた。</w:t>
      </w:r>
    </w:p>
    <w:p w:rsidR="00FE3F59" w:rsidRPr="00ED049A" w:rsidRDefault="00B474EB" w:rsidP="008B2341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  <w:szCs w:val="20"/>
        </w:rPr>
      </w:pPr>
      <w:r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また、</w:t>
      </w:r>
      <w:r w:rsidR="00503903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高額品のまとめ買い</w:t>
      </w:r>
      <w:r w:rsidR="001146D0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が</w:t>
      </w:r>
      <w:r w:rsidR="00503903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みられ</w:t>
      </w:r>
      <w:r w:rsidR="001146D0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るなど</w:t>
      </w:r>
      <w:r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、</w:t>
      </w:r>
      <w:r w:rsidR="001146D0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引き続き</w:t>
      </w:r>
      <w:r w:rsidR="000B4D39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富裕層を中心とした</w:t>
      </w:r>
      <w:r w:rsidR="00DF7801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購買</w:t>
      </w:r>
      <w:r w:rsidR="001146D0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が</w:t>
      </w:r>
      <w:r w:rsidR="004F4F78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好調</w:t>
      </w:r>
      <w:r w:rsidR="001146D0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で、</w:t>
      </w:r>
      <w:r w:rsidR="000B4D39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前年</w:t>
      </w:r>
      <w:r w:rsidR="001146D0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は</w:t>
      </w:r>
      <w:r w:rsidR="000B4D39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マスク着用で苦戦し</w:t>
      </w:r>
      <w:r w:rsidR="001146D0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た</w:t>
      </w:r>
      <w:r w:rsidR="000B4D39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サングラスやイヤリング</w:t>
      </w:r>
      <w:r w:rsidR="001146D0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など</w:t>
      </w:r>
      <w:r w:rsidR="00343909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が比較的好調に推移し</w:t>
      </w:r>
      <w:r w:rsidR="001146D0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、</w:t>
      </w:r>
      <w:r w:rsidR="000B4D39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顔周りのおしゃれ</w:t>
      </w:r>
      <w:r w:rsidR="00343909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を楽しむ</w:t>
      </w:r>
      <w:r w:rsidR="001146D0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新</w:t>
      </w:r>
      <w:r w:rsidR="00343909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たな</w:t>
      </w:r>
      <w:r w:rsidR="001146D0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スタイルの広がり</w:t>
      </w:r>
      <w:r w:rsidR="00343909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を</w:t>
      </w:r>
      <w:r w:rsidR="001146D0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感じる店舗も</w:t>
      </w:r>
      <w:r w:rsidR="000B4D39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あった。</w:t>
      </w:r>
    </w:p>
    <w:p w:rsidR="000B4D39" w:rsidRPr="00ED049A" w:rsidRDefault="006500B9" w:rsidP="009943AF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  <w:szCs w:val="20"/>
        </w:rPr>
      </w:pPr>
      <w:r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ホワイトデー</w:t>
      </w:r>
      <w:r w:rsidR="00C833CF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商戦</w:t>
      </w:r>
      <w:r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は、バレンタイン</w:t>
      </w:r>
      <w:r w:rsidR="00C833CF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の時</w:t>
      </w:r>
      <w:r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と同様、ＥＣでの売上が牽引</w:t>
      </w:r>
      <w:r w:rsidR="00EB2625"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する動きが見受けられた</w:t>
      </w:r>
      <w:r w:rsidRPr="00ED049A">
        <w:rPr>
          <w:rFonts w:ascii="UD デジタル 教科書体 NK-R" w:eastAsia="UD デジタル 教科書体 NK-R" w:hAnsi="Meiryo UI" w:hint="eastAsia"/>
          <w:sz w:val="20"/>
          <w:szCs w:val="20"/>
        </w:rPr>
        <w:t>。</w:t>
      </w:r>
    </w:p>
    <w:p w:rsidR="009943AF" w:rsidRPr="000B4D39" w:rsidRDefault="009943AF" w:rsidP="009943AF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color w:val="FF0000"/>
          <w:sz w:val="20"/>
          <w:szCs w:val="20"/>
        </w:rPr>
      </w:pPr>
    </w:p>
    <w:p w:rsidR="00395455" w:rsidRDefault="008B2341" w:rsidP="00F11CCD">
      <w:pPr>
        <w:spacing w:line="300" w:lineRule="exact"/>
        <w:rPr>
          <w:rFonts w:ascii="UD デジタル 教科書体 NK-R" w:eastAsia="UD デジタル 教科書体 NK-R" w:hAnsi="Meiryo UI"/>
          <w:sz w:val="20"/>
          <w:szCs w:val="20"/>
        </w:rPr>
      </w:pPr>
      <w:r>
        <w:rPr>
          <w:rFonts w:ascii="UD デジタル 教科書体 NK-R" w:eastAsia="UD デジタル 教科書体 NK-R" w:hAnsi="Meiryo UI" w:hint="eastAsia"/>
          <w:sz w:val="20"/>
          <w:szCs w:val="20"/>
        </w:rPr>
        <w:t>-----------------------------------------</w:t>
      </w:r>
    </w:p>
    <w:p w:rsidR="00395455" w:rsidRPr="00395455" w:rsidRDefault="00A60A09" w:rsidP="00F11CCD">
      <w:pPr>
        <w:spacing w:line="300" w:lineRule="exact"/>
        <w:rPr>
          <w:rFonts w:ascii="UD デジタル 教科書体 NK-B" w:eastAsia="UD デジタル 教科書体 NK-B" w:hAnsi="Meiryo UI"/>
          <w:szCs w:val="20"/>
          <w:bdr w:val="single" w:sz="4" w:space="0" w:color="auto"/>
        </w:rPr>
      </w:pPr>
      <w:r>
        <w:rPr>
          <w:rFonts w:ascii="UD デジタル 教科書体 NK-B" w:eastAsia="UD デジタル 教科書体 NK-B" w:hAnsi="Meiryo UI" w:hint="eastAsia"/>
          <w:szCs w:val="20"/>
          <w:bdr w:val="single" w:sz="4" w:space="0" w:color="auto"/>
        </w:rPr>
        <w:t>特集</w:t>
      </w:r>
    </w:p>
    <w:p w:rsidR="00CA497C" w:rsidRPr="000A1D38" w:rsidRDefault="000A1D38" w:rsidP="00F11CCD">
      <w:pPr>
        <w:spacing w:line="300" w:lineRule="exact"/>
        <w:rPr>
          <w:rFonts w:ascii="UD デジタル 教科書体 NK-B" w:eastAsia="UD デジタル 教科書体 NK-B" w:hAnsi="Meiryo UI"/>
          <w:sz w:val="20"/>
        </w:rPr>
      </w:pPr>
      <w:r w:rsidRPr="000A1D38">
        <w:rPr>
          <w:rFonts w:ascii="UD デジタル 教科書体 NK-B" w:eastAsia="UD デジタル 教科書体 NK-B" w:hAnsi="Meiryo UI" w:hint="eastAsia"/>
          <w:sz w:val="20"/>
        </w:rPr>
        <w:t>【</w:t>
      </w:r>
      <w:r w:rsidR="00D058CB">
        <w:rPr>
          <w:rFonts w:ascii="UD デジタル 教科書体 NK-B" w:eastAsia="UD デジタル 教科書体 NK-B" w:hAnsi="Meiryo UI" w:hint="eastAsia"/>
          <w:sz w:val="20"/>
        </w:rPr>
        <w:t>大阪</w:t>
      </w:r>
      <w:r w:rsidR="00F76616">
        <w:rPr>
          <w:rFonts w:ascii="UD デジタル 教科書体 NK-B" w:eastAsia="UD デジタル 教科書体 NK-B" w:hAnsi="Meiryo UI" w:hint="eastAsia"/>
          <w:sz w:val="20"/>
        </w:rPr>
        <w:t>の</w:t>
      </w:r>
      <w:r w:rsidR="00D058CB">
        <w:rPr>
          <w:rFonts w:ascii="UD デジタル 教科書体 NK-B" w:eastAsia="UD デジタル 教科書体 NK-B" w:hAnsi="Meiryo UI" w:hint="eastAsia"/>
          <w:sz w:val="20"/>
        </w:rPr>
        <w:t>消費</w:t>
      </w:r>
      <w:r w:rsidR="00024D87">
        <w:rPr>
          <w:rFonts w:ascii="UD デジタル 教科書体 NK-B" w:eastAsia="UD デジタル 教科書体 NK-B" w:hAnsi="Meiryo UI" w:hint="eastAsia"/>
          <w:sz w:val="20"/>
        </w:rPr>
        <w:t xml:space="preserve">動向　</w:t>
      </w:r>
      <w:r w:rsidR="00F76616">
        <w:rPr>
          <w:rFonts w:ascii="UD デジタル 教科書体 NK-B" w:eastAsia="UD デジタル 教科書体 NK-B" w:hAnsi="Meiryo UI" w:hint="eastAsia"/>
          <w:sz w:val="20"/>
        </w:rPr>
        <w:t>振り返り</w:t>
      </w:r>
      <w:r w:rsidR="007571AA" w:rsidRPr="000A1D38">
        <w:rPr>
          <w:rFonts w:ascii="UD デジタル 教科書体 NK-B" w:eastAsia="UD デジタル 教科書体 NK-B" w:hAnsi="Meiryo UI" w:hint="eastAsia"/>
          <w:sz w:val="20"/>
        </w:rPr>
        <w:t>】</w:t>
      </w:r>
    </w:p>
    <w:p w:rsidR="006B7B4D" w:rsidRPr="00ED049A" w:rsidRDefault="00677734" w:rsidP="003338F0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</w:rPr>
      </w:pPr>
      <w:r>
        <w:rPr>
          <w:rFonts w:ascii="UD デジタル 教科書体 NK-R" w:eastAsia="UD デジタル 教科書体 NK-R" w:hAnsi="Meiryo UI" w:hint="eastAsia"/>
          <w:sz w:val="20"/>
        </w:rPr>
        <w:t>近畿の</w:t>
      </w:r>
      <w:r w:rsidR="006B37FC">
        <w:rPr>
          <w:rFonts w:ascii="UD デジタル 教科書体 NK-R" w:eastAsia="UD デジタル 教科書体 NK-R" w:hAnsi="Meiryo UI" w:hint="eastAsia"/>
          <w:sz w:val="20"/>
        </w:rPr>
        <w:t>景気動向（図１）</w:t>
      </w:r>
      <w:r w:rsidR="008609ED">
        <w:rPr>
          <w:rFonts w:ascii="UD デジタル 教科書体 NK-R" w:eastAsia="UD デジタル 教科書体 NK-R" w:hAnsi="Meiryo UI" w:hint="eastAsia"/>
          <w:sz w:val="20"/>
        </w:rPr>
        <w:t>は</w:t>
      </w:r>
      <w:r w:rsidR="005F3A57">
        <w:rPr>
          <w:rFonts w:ascii="UD デジタル 教科書体 NK-R" w:eastAsia="UD デジタル 教科書体 NK-R" w:hAnsi="Meiryo UI" w:hint="eastAsia"/>
          <w:sz w:val="20"/>
        </w:rPr>
        <w:t>、年間を通じて</w:t>
      </w:r>
      <w:r>
        <w:rPr>
          <w:rFonts w:ascii="UD デジタル 教科書体 NK-R" w:eastAsia="UD デジタル 教科書体 NK-R" w:hAnsi="Meiryo UI" w:hint="eastAsia"/>
          <w:sz w:val="20"/>
        </w:rPr>
        <w:t>全国と</w:t>
      </w:r>
      <w:r w:rsidR="00714CE3">
        <w:rPr>
          <w:rFonts w:ascii="UD デジタル 教科書体 NK-R" w:eastAsia="UD デジタル 教科書体 NK-R" w:hAnsi="Meiryo UI" w:hint="eastAsia"/>
          <w:sz w:val="20"/>
        </w:rPr>
        <w:t>ほぼ同じ動きで推移した</w:t>
      </w:r>
      <w:r>
        <w:rPr>
          <w:rFonts w:ascii="UD デジタル 教科書体 NK-R" w:eastAsia="UD デジタル 教科書体 NK-R" w:hAnsi="Meiryo UI" w:hint="eastAsia"/>
          <w:sz w:val="20"/>
        </w:rPr>
        <w:t>。</w:t>
      </w:r>
      <w:r w:rsidR="005310ED">
        <w:rPr>
          <w:rFonts w:ascii="UD デジタル 教科書体 NK-R" w:eastAsia="UD デジタル 教科書体 NK-R" w:hAnsi="Meiryo UI" w:hint="eastAsia"/>
          <w:sz w:val="20"/>
        </w:rPr>
        <w:t>ただし</w:t>
      </w:r>
      <w:r w:rsidRPr="00ED049A">
        <w:rPr>
          <w:rFonts w:ascii="UD デジタル 教科書体 NK-R" w:eastAsia="UD デジタル 教科書体 NK-R" w:hAnsi="Meiryo UI" w:hint="eastAsia"/>
          <w:sz w:val="20"/>
        </w:rPr>
        <w:t>、</w:t>
      </w:r>
      <w:r w:rsidR="00A20A77" w:rsidRPr="00ED049A">
        <w:rPr>
          <w:rFonts w:ascii="UD デジタル 教科書体 NK-R" w:eastAsia="UD デジタル 教科書体 NK-R" w:hAnsi="Meiryo UI" w:hint="eastAsia"/>
          <w:sz w:val="20"/>
        </w:rPr>
        <w:t>２０２０年10～12月とは逆に、</w:t>
      </w:r>
      <w:r w:rsidR="003338F0" w:rsidRPr="00ED049A">
        <w:rPr>
          <w:rFonts w:ascii="UD デジタル 教科書体 NK-R" w:eastAsia="UD デジタル 教科書体 NK-R" w:hAnsi="Meiryo UI" w:hint="eastAsia"/>
          <w:sz w:val="20"/>
        </w:rPr>
        <w:t>２</w:t>
      </w:r>
      <w:r w:rsidRPr="00ED049A">
        <w:rPr>
          <w:rFonts w:ascii="UD デジタル 教科書体 NK-R" w:eastAsia="UD デジタル 教科書体 NK-R" w:hAnsi="Meiryo UI" w:hint="eastAsia"/>
          <w:sz w:val="20"/>
        </w:rPr>
        <w:t>～3</w:t>
      </w:r>
      <w:r w:rsidR="00A20A77" w:rsidRPr="00ED049A">
        <w:rPr>
          <w:rFonts w:ascii="UD デジタル 教科書体 NK-R" w:eastAsia="UD デジタル 教科書体 NK-R" w:hAnsi="Meiryo UI" w:hint="eastAsia"/>
          <w:sz w:val="20"/>
        </w:rPr>
        <w:t>月</w:t>
      </w:r>
      <w:r w:rsidRPr="00ED049A">
        <w:rPr>
          <w:rFonts w:ascii="UD デジタル 教科書体 NK-R" w:eastAsia="UD デジタル 教科書体 NK-R" w:hAnsi="Meiryo UI" w:hint="eastAsia"/>
          <w:sz w:val="20"/>
        </w:rPr>
        <w:t>は、近畿の景気が全国を</w:t>
      </w:r>
      <w:r w:rsidR="00C7787B" w:rsidRPr="00ED049A">
        <w:rPr>
          <w:rFonts w:ascii="UD デジタル 教科書体 NK-R" w:eastAsia="UD デジタル 教科書体 NK-R" w:hAnsi="Meiryo UI" w:hint="eastAsia"/>
          <w:sz w:val="20"/>
        </w:rPr>
        <w:t>わずかに</w:t>
      </w:r>
      <w:r w:rsidRPr="00ED049A">
        <w:rPr>
          <w:rFonts w:ascii="UD デジタル 教科書体 NK-R" w:eastAsia="UD デジタル 教科書体 NK-R" w:hAnsi="Meiryo UI" w:hint="eastAsia"/>
          <w:sz w:val="20"/>
        </w:rPr>
        <w:t>上回っ</w:t>
      </w:r>
      <w:r w:rsidR="00A20A77" w:rsidRPr="00ED049A">
        <w:rPr>
          <w:rFonts w:ascii="UD デジタル 教科書体 NK-R" w:eastAsia="UD デジタル 教科書体 NK-R" w:hAnsi="Meiryo UI" w:hint="eastAsia"/>
          <w:sz w:val="20"/>
        </w:rPr>
        <w:t>て推移した</w:t>
      </w:r>
      <w:r w:rsidRPr="00ED049A">
        <w:rPr>
          <w:rFonts w:ascii="UD デジタル 教科書体 NK-R" w:eastAsia="UD デジタル 教科書体 NK-R" w:hAnsi="Meiryo UI" w:hint="eastAsia"/>
          <w:sz w:val="20"/>
        </w:rPr>
        <w:t>。</w:t>
      </w:r>
    </w:p>
    <w:p w:rsidR="004D44D1" w:rsidRPr="00ED049A" w:rsidRDefault="008609ED" w:rsidP="00667BE1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</w:rPr>
      </w:pPr>
      <w:r w:rsidRPr="00ED049A">
        <w:rPr>
          <w:rFonts w:ascii="UD デジタル 教科書体 NK-R" w:eastAsia="UD デジタル 教科書体 NK-R" w:hAnsi="Meiryo UI" w:hint="eastAsia"/>
          <w:sz w:val="20"/>
        </w:rPr>
        <w:t>近畿の</w:t>
      </w:r>
      <w:r w:rsidR="004D7F97" w:rsidRPr="00ED049A">
        <w:rPr>
          <w:rFonts w:ascii="UD デジタル 教科書体 NK-R" w:eastAsia="UD デジタル 教科書体 NK-R" w:hAnsi="Meiryo UI" w:hint="eastAsia"/>
          <w:sz w:val="20"/>
        </w:rPr>
        <w:t>直近の</w:t>
      </w:r>
      <w:r w:rsidR="00E70EF8" w:rsidRPr="00ED049A">
        <w:rPr>
          <w:rFonts w:ascii="UD デジタル 教科書体 NK-R" w:eastAsia="UD デジタル 教科書体 NK-R" w:hAnsi="Meiryo UI" w:hint="eastAsia"/>
          <w:sz w:val="20"/>
        </w:rPr>
        <w:t>景気動向をみ</w:t>
      </w:r>
      <w:r w:rsidR="005310ED" w:rsidRPr="00ED049A">
        <w:rPr>
          <w:rFonts w:ascii="UD デジタル 教科書体 NK-R" w:eastAsia="UD デジタル 教科書体 NK-R" w:hAnsi="Meiryo UI" w:hint="eastAsia"/>
          <w:sz w:val="20"/>
        </w:rPr>
        <w:t>る</w:t>
      </w:r>
      <w:r w:rsidRPr="00ED049A">
        <w:rPr>
          <w:rFonts w:ascii="UD デジタル 教科書体 NK-R" w:eastAsia="UD デジタル 教科書体 NK-R" w:hAnsi="Meiryo UI" w:hint="eastAsia"/>
          <w:sz w:val="20"/>
        </w:rPr>
        <w:t>と</w:t>
      </w:r>
      <w:r w:rsidR="006B37FC" w:rsidRPr="00ED049A">
        <w:rPr>
          <w:rFonts w:ascii="UD デジタル 教科書体 NK-R" w:eastAsia="UD デジタル 教科書体 NK-R" w:hAnsi="Meiryo UI" w:hint="eastAsia"/>
          <w:sz w:val="20"/>
        </w:rPr>
        <w:t>、</w:t>
      </w:r>
      <w:r w:rsidR="00667BE1" w:rsidRPr="00ED049A">
        <w:rPr>
          <w:rFonts w:ascii="UD デジタル 教科書体 NK-R" w:eastAsia="UD デジタル 教科書体 NK-R" w:hAnsi="Meiryo UI" w:hint="eastAsia"/>
          <w:sz w:val="20"/>
        </w:rPr>
        <w:t>緊急事態宣言が発令された1月</w:t>
      </w:r>
      <w:r w:rsidR="00CB7B4A" w:rsidRPr="00ED049A">
        <w:rPr>
          <w:rFonts w:ascii="UD デジタル 教科書体 NK-R" w:eastAsia="UD デジタル 教科書体 NK-R" w:hAnsi="Meiryo UI" w:hint="eastAsia"/>
          <w:sz w:val="20"/>
        </w:rPr>
        <w:t>は</w:t>
      </w:r>
      <w:r w:rsidR="006B37FC" w:rsidRPr="00ED049A">
        <w:rPr>
          <w:rFonts w:ascii="UD デジタル 教科書体 NK-R" w:eastAsia="UD デジタル 教科書体 NK-R" w:hAnsi="Meiryo UI" w:hint="eastAsia"/>
          <w:sz w:val="20"/>
        </w:rPr>
        <w:t>前月</w:t>
      </w:r>
      <w:r w:rsidR="00CB7B4A" w:rsidRPr="00ED049A">
        <w:rPr>
          <w:rFonts w:ascii="UD デジタル 教科書体 NK-R" w:eastAsia="UD デジタル 教科書体 NK-R" w:hAnsi="Meiryo UI" w:hint="eastAsia"/>
          <w:sz w:val="20"/>
        </w:rPr>
        <w:t>の</w:t>
      </w:r>
      <w:r w:rsidR="00667BE1" w:rsidRPr="00ED049A">
        <w:rPr>
          <w:rFonts w:ascii="UD デジタル 教科書体 NK-R" w:eastAsia="UD デジタル 教科書体 NK-R" w:hAnsi="Meiryo UI" w:hint="eastAsia"/>
          <w:sz w:val="20"/>
        </w:rPr>
        <w:t>落ち込</w:t>
      </w:r>
      <w:r w:rsidR="00CB7B4A" w:rsidRPr="00ED049A">
        <w:rPr>
          <w:rFonts w:ascii="UD デジタル 教科書体 NK-R" w:eastAsia="UD デジタル 教科書体 NK-R" w:hAnsi="Meiryo UI" w:hint="eastAsia"/>
          <w:sz w:val="20"/>
        </w:rPr>
        <w:t>みからの回復は見られなかった</w:t>
      </w:r>
      <w:r w:rsidR="00CE6F22" w:rsidRPr="00ED049A">
        <w:rPr>
          <w:rFonts w:ascii="UD デジタル 教科書体 NK-R" w:eastAsia="UD デジタル 教科書体 NK-R" w:hAnsi="Meiryo UI" w:hint="eastAsia"/>
          <w:sz w:val="20"/>
        </w:rPr>
        <w:t>が</w:t>
      </w:r>
      <w:r w:rsidR="00CB7B4A" w:rsidRPr="00ED049A">
        <w:rPr>
          <w:rFonts w:ascii="UD デジタル 教科書体 NK-R" w:eastAsia="UD デジタル 教科書体 NK-R" w:hAnsi="Meiryo UI" w:hint="eastAsia"/>
          <w:sz w:val="20"/>
        </w:rPr>
        <w:t>、2月は、</w:t>
      </w:r>
      <w:r w:rsidR="00A20A77" w:rsidRPr="00ED049A">
        <w:rPr>
          <w:rFonts w:ascii="UD デジタル 教科書体 NK-R" w:eastAsia="UD デジタル 教科書体 NK-R" w:hAnsi="Meiryo UI" w:hint="eastAsia"/>
          <w:sz w:val="20"/>
        </w:rPr>
        <w:t>約1ヶ月間</w:t>
      </w:r>
      <w:r w:rsidR="00667BE1" w:rsidRPr="00ED049A">
        <w:rPr>
          <w:rFonts w:ascii="UD デジタル 教科書体 NK-R" w:eastAsia="UD デジタル 教科書体 NK-R" w:hAnsi="Meiryo UI" w:hint="eastAsia"/>
          <w:sz w:val="20"/>
        </w:rPr>
        <w:t>緊急事態宣言</w:t>
      </w:r>
      <w:r w:rsidR="00677734" w:rsidRPr="00ED049A">
        <w:rPr>
          <w:rFonts w:ascii="UD デジタル 教科書体 NK-R" w:eastAsia="UD デジタル 教科書体 NK-R" w:hAnsi="Meiryo UI" w:hint="eastAsia"/>
          <w:sz w:val="20"/>
        </w:rPr>
        <w:t>が</w:t>
      </w:r>
      <w:r w:rsidR="00667BE1" w:rsidRPr="00ED049A">
        <w:rPr>
          <w:rFonts w:ascii="UD デジタル 教科書体 NK-R" w:eastAsia="UD デジタル 教科書体 NK-R" w:hAnsi="Meiryo UI" w:hint="eastAsia"/>
          <w:sz w:val="20"/>
        </w:rPr>
        <w:t>発令</w:t>
      </w:r>
      <w:r w:rsidR="00677734" w:rsidRPr="00ED049A">
        <w:rPr>
          <w:rFonts w:ascii="UD デジタル 教科書体 NK-R" w:eastAsia="UD デジタル 教科書体 NK-R" w:hAnsi="Meiryo UI" w:hint="eastAsia"/>
          <w:sz w:val="20"/>
        </w:rPr>
        <w:t>さ</w:t>
      </w:r>
      <w:r w:rsidR="00C7787B" w:rsidRPr="00ED049A">
        <w:rPr>
          <w:rFonts w:ascii="UD デジタル 教科書体 NK-R" w:eastAsia="UD デジタル 教科書体 NK-R" w:hAnsi="Meiryo UI" w:hint="eastAsia"/>
          <w:sz w:val="20"/>
        </w:rPr>
        <w:t>れ</w:t>
      </w:r>
      <w:r w:rsidR="005310ED" w:rsidRPr="00ED049A">
        <w:rPr>
          <w:rFonts w:ascii="UD デジタル 教科書体 NK-R" w:eastAsia="UD デジタル 教科書体 NK-R" w:hAnsi="Meiryo UI" w:hint="eastAsia"/>
          <w:sz w:val="20"/>
        </w:rPr>
        <w:t>てい</w:t>
      </w:r>
      <w:r w:rsidR="00677734" w:rsidRPr="00ED049A">
        <w:rPr>
          <w:rFonts w:ascii="UD デジタル 教科書体 NK-R" w:eastAsia="UD デジタル 教科書体 NK-R" w:hAnsi="Meiryo UI" w:hint="eastAsia"/>
          <w:sz w:val="20"/>
        </w:rPr>
        <w:t>た</w:t>
      </w:r>
      <w:r w:rsidR="00C34142" w:rsidRPr="00ED049A">
        <w:rPr>
          <w:rFonts w:ascii="UD デジタル 教科書体 NK-R" w:eastAsia="UD デジタル 教科書体 NK-R" w:hAnsi="Meiryo UI" w:hint="eastAsia"/>
          <w:sz w:val="20"/>
        </w:rPr>
        <w:t>にも関わらず</w:t>
      </w:r>
      <w:r w:rsidR="00CB7B4A" w:rsidRPr="00ED049A">
        <w:rPr>
          <w:rFonts w:ascii="UD デジタル 教科書体 NK-R" w:eastAsia="UD デジタル 教科書体 NK-R" w:hAnsi="Meiryo UI" w:hint="eastAsia"/>
          <w:sz w:val="20"/>
        </w:rPr>
        <w:t>大きく改善し</w:t>
      </w:r>
      <w:r w:rsidR="005310ED" w:rsidRPr="00ED049A">
        <w:rPr>
          <w:rFonts w:ascii="UD デジタル 教科書体 NK-R" w:eastAsia="UD デジタル 教科書体 NK-R" w:hAnsi="Meiryo UI" w:hint="eastAsia"/>
          <w:sz w:val="20"/>
        </w:rPr>
        <w:t>、</w:t>
      </w:r>
      <w:r w:rsidR="00677734" w:rsidRPr="00ED049A">
        <w:rPr>
          <w:rFonts w:ascii="UD デジタル 教科書体 NK-R" w:eastAsia="UD デジタル 教科書体 NK-R" w:hAnsi="Meiryo UI" w:hint="eastAsia"/>
          <w:sz w:val="20"/>
        </w:rPr>
        <w:t>3月</w:t>
      </w:r>
      <w:r w:rsidR="005310ED" w:rsidRPr="00ED049A">
        <w:rPr>
          <w:rFonts w:ascii="UD デジタル 教科書体 NK-R" w:eastAsia="UD デジタル 教科書体 NK-R" w:hAnsi="Meiryo UI" w:hint="eastAsia"/>
          <w:sz w:val="20"/>
        </w:rPr>
        <w:t>も</w:t>
      </w:r>
      <w:r w:rsidRPr="00ED049A">
        <w:rPr>
          <w:rFonts w:ascii="UD デジタル 教科書体 NK-R" w:eastAsia="UD デジタル 教科書体 NK-R" w:hAnsi="Meiryo UI" w:hint="eastAsia"/>
          <w:sz w:val="20"/>
        </w:rPr>
        <w:t>回復</w:t>
      </w:r>
      <w:r w:rsidR="005310ED" w:rsidRPr="00ED049A">
        <w:rPr>
          <w:rFonts w:ascii="UD デジタル 教科書体 NK-R" w:eastAsia="UD デジタル 教科書体 NK-R" w:hAnsi="Meiryo UI" w:hint="eastAsia"/>
          <w:sz w:val="20"/>
        </w:rPr>
        <w:t>傾向を見せ</w:t>
      </w:r>
      <w:r w:rsidR="00834CCB" w:rsidRPr="00ED049A">
        <w:rPr>
          <w:rFonts w:ascii="UD デジタル 教科書体 NK-R" w:eastAsia="UD デジタル 教科書体 NK-R" w:hAnsi="Meiryo UI" w:hint="eastAsia"/>
          <w:sz w:val="20"/>
        </w:rPr>
        <w:t>ている</w:t>
      </w:r>
      <w:r w:rsidR="004D7F97" w:rsidRPr="00ED049A">
        <w:rPr>
          <w:rFonts w:ascii="UD デジタル 教科書体 NK-R" w:eastAsia="UD デジタル 教科書体 NK-R" w:hAnsi="Meiryo UI" w:hint="eastAsia"/>
          <w:sz w:val="20"/>
        </w:rPr>
        <w:t>。</w:t>
      </w:r>
      <w:r w:rsidR="003D21A6" w:rsidRPr="00ED049A">
        <w:rPr>
          <w:rFonts w:ascii="UD デジタル 教科書体 NK-R" w:eastAsia="UD デジタル 教科書体 NK-R" w:hAnsi="Meiryo UI" w:hint="eastAsia"/>
          <w:sz w:val="20"/>
        </w:rPr>
        <w:t>こ</w:t>
      </w:r>
      <w:r w:rsidR="009B2004" w:rsidRPr="00ED049A">
        <w:rPr>
          <w:rFonts w:ascii="UD デジタル 教科書体 NK-R" w:eastAsia="UD デジタル 教科書体 NK-R" w:hAnsi="Meiryo UI" w:hint="eastAsia"/>
          <w:sz w:val="20"/>
        </w:rPr>
        <w:t>れ</w:t>
      </w:r>
      <w:r w:rsidR="003D21A6" w:rsidRPr="00ED049A">
        <w:rPr>
          <w:rFonts w:ascii="UD デジタル 教科書体 NK-R" w:eastAsia="UD デジタル 教科書体 NK-R" w:hAnsi="Meiryo UI" w:hint="eastAsia"/>
          <w:sz w:val="20"/>
        </w:rPr>
        <w:t>は、</w:t>
      </w:r>
      <w:r w:rsidR="00745D00" w:rsidRPr="00ED049A">
        <w:rPr>
          <w:rFonts w:ascii="UD デジタル 教科書体 NK-R" w:eastAsia="UD デジタル 教科書体 NK-R" w:hAnsi="Meiryo UI" w:hint="eastAsia"/>
          <w:sz w:val="20"/>
        </w:rPr>
        <w:t>日経平均株価が</w:t>
      </w:r>
      <w:r w:rsidR="00F47393" w:rsidRPr="00ED049A">
        <w:rPr>
          <w:rFonts w:ascii="UD デジタル 教科書体 NK-R" w:eastAsia="UD デジタル 教科書体 NK-R" w:hAnsi="Meiryo UI" w:hint="eastAsia"/>
          <w:sz w:val="20"/>
        </w:rPr>
        <w:t>3万円台を記録</w:t>
      </w:r>
      <w:r w:rsidR="005F3A57" w:rsidRPr="00ED049A">
        <w:rPr>
          <w:rFonts w:ascii="UD デジタル 教科書体 NK-R" w:eastAsia="UD デジタル 教科書体 NK-R" w:hAnsi="Meiryo UI" w:hint="eastAsia"/>
          <w:sz w:val="20"/>
        </w:rPr>
        <w:t>する等、</w:t>
      </w:r>
      <w:r w:rsidR="00A20A77" w:rsidRPr="00ED049A">
        <w:rPr>
          <w:rFonts w:ascii="UD デジタル 教科書体 NK-R" w:eastAsia="UD デジタル 教科書体 NK-R" w:hAnsi="Meiryo UI" w:hint="eastAsia"/>
          <w:sz w:val="20"/>
        </w:rPr>
        <w:t>30年半ぶりの</w:t>
      </w:r>
      <w:r w:rsidR="007310BA" w:rsidRPr="00ED049A">
        <w:rPr>
          <w:rFonts w:ascii="UD デジタル 教科書体 NK-R" w:eastAsia="UD デジタル 教科書体 NK-R" w:hAnsi="Meiryo UI" w:hint="eastAsia"/>
          <w:sz w:val="20"/>
        </w:rPr>
        <w:t>高値で推移している</w:t>
      </w:r>
      <w:r w:rsidR="003D21A6" w:rsidRPr="00ED049A">
        <w:rPr>
          <w:rFonts w:ascii="UD デジタル 教科書体 NK-R" w:eastAsia="UD デジタル 教科書体 NK-R" w:hAnsi="Meiryo UI" w:hint="eastAsia"/>
          <w:sz w:val="20"/>
        </w:rPr>
        <w:t>株高</w:t>
      </w:r>
      <w:r w:rsidR="007310BA" w:rsidRPr="00ED049A">
        <w:rPr>
          <w:rFonts w:ascii="UD デジタル 教科書体 NK-R" w:eastAsia="UD デジタル 教科書体 NK-R" w:hAnsi="Meiryo UI" w:hint="eastAsia"/>
          <w:sz w:val="20"/>
        </w:rPr>
        <w:t>や</w:t>
      </w:r>
      <w:r w:rsidR="004F4436" w:rsidRPr="00ED049A">
        <w:rPr>
          <w:rFonts w:ascii="UD デジタル 教科書体 NK-R" w:eastAsia="UD デジタル 教科書体 NK-R" w:hAnsi="Meiryo UI" w:hint="eastAsia"/>
          <w:sz w:val="20"/>
        </w:rPr>
        <w:t>感染者数減少による心理的</w:t>
      </w:r>
      <w:r w:rsidR="00745D00" w:rsidRPr="00ED049A">
        <w:rPr>
          <w:rFonts w:ascii="UD デジタル 教科書体 NK-R" w:eastAsia="UD デジタル 教科書体 NK-R" w:hAnsi="Meiryo UI" w:hint="eastAsia"/>
          <w:sz w:val="20"/>
        </w:rPr>
        <w:t>な変化</w:t>
      </w:r>
      <w:r w:rsidR="004F4436" w:rsidRPr="00ED049A">
        <w:rPr>
          <w:rFonts w:ascii="UD デジタル 教科書体 NK-R" w:eastAsia="UD デジタル 教科書体 NK-R" w:hAnsi="Meiryo UI" w:hint="eastAsia"/>
          <w:sz w:val="20"/>
        </w:rPr>
        <w:t>、</w:t>
      </w:r>
      <w:r w:rsidR="005F3A57" w:rsidRPr="00ED049A">
        <w:rPr>
          <w:rFonts w:ascii="UD デジタル 教科書体 NK-R" w:eastAsia="UD デジタル 教科書体 NK-R" w:hAnsi="Meiryo UI" w:hint="eastAsia"/>
          <w:sz w:val="20"/>
        </w:rPr>
        <w:t>長期間の</w:t>
      </w:r>
      <w:r w:rsidR="003D21A6" w:rsidRPr="00ED049A">
        <w:rPr>
          <w:rFonts w:ascii="UD デジタル 教科書体 NK-R" w:eastAsia="UD デジタル 教科書体 NK-R" w:hAnsi="Meiryo UI" w:hint="eastAsia"/>
          <w:sz w:val="20"/>
        </w:rPr>
        <w:t>外出自粛による</w:t>
      </w:r>
      <w:r w:rsidR="00745D00" w:rsidRPr="00ED049A">
        <w:rPr>
          <w:rFonts w:ascii="UD デジタル 教科書体 NK-R" w:eastAsia="UD デジタル 教科書体 NK-R" w:hAnsi="Meiryo UI" w:hint="eastAsia"/>
          <w:sz w:val="20"/>
        </w:rPr>
        <w:t>反動</w:t>
      </w:r>
      <w:r w:rsidR="003D21A6" w:rsidRPr="00ED049A">
        <w:rPr>
          <w:rFonts w:ascii="UD デジタル 教科書体 NK-R" w:eastAsia="UD デジタル 教科書体 NK-R" w:hAnsi="Meiryo UI" w:hint="eastAsia"/>
          <w:sz w:val="20"/>
        </w:rPr>
        <w:t>が</w:t>
      </w:r>
      <w:r w:rsidR="007310BA" w:rsidRPr="00ED049A">
        <w:rPr>
          <w:rFonts w:ascii="UD デジタル 教科書体 NK-R" w:eastAsia="UD デジタル 教科書体 NK-R" w:hAnsi="Meiryo UI" w:hint="eastAsia"/>
          <w:sz w:val="20"/>
        </w:rPr>
        <w:t>、</w:t>
      </w:r>
      <w:r w:rsidR="00E443C0" w:rsidRPr="00ED049A">
        <w:rPr>
          <w:rFonts w:ascii="UD デジタル 教科書体 NK-R" w:eastAsia="UD デジタル 教科書体 NK-R" w:hAnsi="Meiryo UI" w:hint="eastAsia"/>
          <w:sz w:val="20"/>
        </w:rPr>
        <w:t>富裕層の消費行動</w:t>
      </w:r>
      <w:r w:rsidR="003D21A6" w:rsidRPr="00ED049A">
        <w:rPr>
          <w:rFonts w:ascii="UD デジタル 教科書体 NK-R" w:eastAsia="UD デジタル 教科書体 NK-R" w:hAnsi="Meiryo UI" w:hint="eastAsia"/>
          <w:sz w:val="20"/>
        </w:rPr>
        <w:t>を刺激し、高額品の販売が好調</w:t>
      </w:r>
      <w:r w:rsidR="00834CCB" w:rsidRPr="00ED049A">
        <w:rPr>
          <w:rFonts w:ascii="UD デジタル 教科書体 NK-R" w:eastAsia="UD デジタル 教科書体 NK-R" w:hAnsi="Meiryo UI" w:hint="eastAsia"/>
          <w:sz w:val="20"/>
        </w:rPr>
        <w:t>とな</w:t>
      </w:r>
      <w:r w:rsidR="003D21A6" w:rsidRPr="00ED049A">
        <w:rPr>
          <w:rFonts w:ascii="UD デジタル 教科書体 NK-R" w:eastAsia="UD デジタル 教科書体 NK-R" w:hAnsi="Meiryo UI" w:hint="eastAsia"/>
          <w:sz w:val="20"/>
        </w:rPr>
        <w:t>ったことが要因であると考えられる。</w:t>
      </w:r>
    </w:p>
    <w:p w:rsidR="006B37FC" w:rsidRDefault="00CB7B4A" w:rsidP="005306ED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</w:rPr>
      </w:pPr>
      <w:r w:rsidRPr="00ED049A">
        <w:rPr>
          <w:rFonts w:ascii="UD デジタル 教科書体 NK-R" w:eastAsia="UD デジタル 教科書体 NK-R" w:hAnsi="Meiryo UI" w:hint="eastAsia"/>
          <w:sz w:val="20"/>
        </w:rPr>
        <w:t>また</w:t>
      </w:r>
      <w:r w:rsidR="006B37FC" w:rsidRPr="00ED049A">
        <w:rPr>
          <w:rFonts w:ascii="UD デジタル 教科書体 NK-R" w:eastAsia="UD デジタル 教科書体 NK-R" w:hAnsi="Meiryo UI" w:hint="eastAsia"/>
          <w:sz w:val="20"/>
        </w:rPr>
        <w:t>、国内で新型コロナウイルスの感染</w:t>
      </w:r>
      <w:r w:rsidR="00CA497C" w:rsidRPr="00ED049A">
        <w:rPr>
          <w:rFonts w:ascii="UD デジタル 教科書体 NK-R" w:eastAsia="UD デジタル 教科書体 NK-R" w:hAnsi="Meiryo UI" w:hint="eastAsia"/>
          <w:sz w:val="20"/>
        </w:rPr>
        <w:t>者</w:t>
      </w:r>
      <w:r w:rsidR="00A20A77" w:rsidRPr="00ED049A">
        <w:rPr>
          <w:rFonts w:ascii="UD デジタル 教科書体 NK-R" w:eastAsia="UD デジタル 教科書体 NK-R" w:hAnsi="Meiryo UI" w:hint="eastAsia"/>
          <w:sz w:val="20"/>
        </w:rPr>
        <w:t>が出始めた２０２０</w:t>
      </w:r>
      <w:r w:rsidR="006B37FC" w:rsidRPr="00ED049A">
        <w:rPr>
          <w:rFonts w:ascii="UD デジタル 教科書体 NK-R" w:eastAsia="UD デジタル 教科書体 NK-R" w:hAnsi="Meiryo UI" w:hint="eastAsia"/>
          <w:sz w:val="20"/>
        </w:rPr>
        <w:t>年２月</w:t>
      </w:r>
      <w:r w:rsidR="00A77A9A">
        <w:rPr>
          <w:rFonts w:ascii="UD デジタル 教科書体 NK-R" w:eastAsia="UD デジタル 教科書体 NK-R" w:hAnsi="Meiryo UI" w:hint="eastAsia"/>
          <w:sz w:val="20"/>
        </w:rPr>
        <w:t>と２０２１</w:t>
      </w:r>
      <w:r w:rsidR="00834CCB" w:rsidRPr="00ED049A">
        <w:rPr>
          <w:rFonts w:ascii="UD デジタル 教科書体 NK-R" w:eastAsia="UD デジタル 教科書体 NK-R" w:hAnsi="Meiryo UI" w:hint="eastAsia"/>
          <w:sz w:val="20"/>
        </w:rPr>
        <w:t>年</w:t>
      </w:r>
      <w:r w:rsidR="00A77A9A">
        <w:rPr>
          <w:rFonts w:ascii="UD デジタル 教科書体 NK-R" w:eastAsia="UD デジタル 教科書体 NK-R" w:hAnsi="Meiryo UI" w:hint="eastAsia"/>
          <w:sz w:val="20"/>
        </w:rPr>
        <w:t>２</w:t>
      </w:r>
      <w:r w:rsidR="00834CCB" w:rsidRPr="00ED049A">
        <w:rPr>
          <w:rFonts w:ascii="UD デジタル 教科書体 NK-R" w:eastAsia="UD デジタル 教科書体 NK-R" w:hAnsi="Meiryo UI" w:hint="eastAsia"/>
          <w:sz w:val="20"/>
        </w:rPr>
        <w:t>月</w:t>
      </w:r>
      <w:r w:rsidR="00A77A9A">
        <w:rPr>
          <w:rFonts w:ascii="UD デジタル 教科書体 NK-R" w:eastAsia="UD デジタル 教科書体 NK-R" w:hAnsi="Meiryo UI" w:hint="eastAsia"/>
          <w:sz w:val="20"/>
        </w:rPr>
        <w:t>の景気動向を比較すると、２０２１</w:t>
      </w:r>
      <w:r w:rsidR="003D21A6" w:rsidRPr="00ED049A">
        <w:rPr>
          <w:rFonts w:ascii="UD デジタル 教科書体 NK-R" w:eastAsia="UD デジタル 教科書体 NK-R" w:hAnsi="Meiryo UI" w:hint="eastAsia"/>
          <w:sz w:val="20"/>
        </w:rPr>
        <w:t>年は</w:t>
      </w:r>
      <w:r w:rsidR="006B37FC" w:rsidRPr="00ED049A">
        <w:rPr>
          <w:rFonts w:ascii="UD デジタル 教科書体 NK-R" w:eastAsia="UD デジタル 教科書体 NK-R" w:hAnsi="Meiryo UI" w:hint="eastAsia"/>
          <w:sz w:val="20"/>
        </w:rPr>
        <w:t>緊急事態宣言</w:t>
      </w:r>
      <w:r w:rsidR="003D21A6" w:rsidRPr="00ED049A">
        <w:rPr>
          <w:rFonts w:ascii="UD デジタル 教科書体 NK-R" w:eastAsia="UD デジタル 教科書体 NK-R" w:hAnsi="Meiryo UI" w:hint="eastAsia"/>
          <w:sz w:val="20"/>
        </w:rPr>
        <w:t>が発令され、</w:t>
      </w:r>
      <w:r w:rsidR="00A20A77" w:rsidRPr="00ED049A">
        <w:rPr>
          <w:rFonts w:ascii="UD デジタル 教科書体 NK-R" w:eastAsia="UD デジタル 教科書体 NK-R" w:hAnsi="Meiryo UI" w:hint="eastAsia"/>
          <w:sz w:val="20"/>
        </w:rPr>
        <w:t>事業活動の</w:t>
      </w:r>
      <w:r w:rsidR="008609ED" w:rsidRPr="00ED049A">
        <w:rPr>
          <w:rFonts w:ascii="UD デジタル 教科書体 NK-R" w:eastAsia="UD デジタル 教科書体 NK-R" w:hAnsi="Meiryo UI" w:hint="eastAsia"/>
          <w:sz w:val="20"/>
        </w:rPr>
        <w:t>制約</w:t>
      </w:r>
      <w:r w:rsidR="005F3A57" w:rsidRPr="00ED049A">
        <w:rPr>
          <w:rFonts w:ascii="UD デジタル 教科書体 NK-R" w:eastAsia="UD デジタル 教科書体 NK-R" w:hAnsi="Meiryo UI" w:hint="eastAsia"/>
          <w:sz w:val="20"/>
        </w:rPr>
        <w:t>があった</w:t>
      </w:r>
      <w:r w:rsidR="003D21A6" w:rsidRPr="00ED049A">
        <w:rPr>
          <w:rFonts w:ascii="UD デジタル 教科書体 NK-R" w:eastAsia="UD デジタル 教科書体 NK-R" w:hAnsi="Meiryo UI" w:hint="eastAsia"/>
          <w:sz w:val="20"/>
        </w:rPr>
        <w:t>にも関わらず、</w:t>
      </w:r>
      <w:r w:rsidR="00A20A77" w:rsidRPr="00ED049A">
        <w:rPr>
          <w:rFonts w:ascii="UD デジタル 教科書体 NK-R" w:eastAsia="UD デジタル 教科書体 NK-R" w:hAnsi="Meiryo UI" w:hint="eastAsia"/>
          <w:sz w:val="20"/>
        </w:rPr>
        <w:t>２０２０</w:t>
      </w:r>
      <w:r w:rsidR="007310BA" w:rsidRPr="00ED049A">
        <w:rPr>
          <w:rFonts w:ascii="UD デジタル 教科書体 NK-R" w:eastAsia="UD デジタル 教科書体 NK-R" w:hAnsi="Meiryo UI" w:hint="eastAsia"/>
          <w:sz w:val="20"/>
        </w:rPr>
        <w:t>年を</w:t>
      </w:r>
      <w:r w:rsidR="004D7F97" w:rsidRPr="00ED049A">
        <w:rPr>
          <w:rFonts w:ascii="UD デジタル 教科書体 NK-R" w:eastAsia="UD デジタル 教科書体 NK-R" w:hAnsi="Meiryo UI" w:hint="eastAsia"/>
          <w:sz w:val="20"/>
        </w:rPr>
        <w:t>大きく</w:t>
      </w:r>
      <w:r w:rsidR="006B37FC" w:rsidRPr="00ED049A">
        <w:rPr>
          <w:rFonts w:ascii="UD デジタル 教科書体 NK-R" w:eastAsia="UD デジタル 教科書体 NK-R" w:hAnsi="Meiryo UI" w:hint="eastAsia"/>
          <w:sz w:val="20"/>
        </w:rPr>
        <w:t>上回っている。</w:t>
      </w:r>
      <w:r w:rsidR="009943AF" w:rsidRPr="00ED049A">
        <w:rPr>
          <w:rFonts w:ascii="UD デジタル 教科書体 NK-R" w:eastAsia="UD デジタル 教科書体 NK-R" w:hAnsi="Meiryo UI" w:hint="eastAsia"/>
          <w:sz w:val="20"/>
        </w:rPr>
        <w:t>図２</w:t>
      </w:r>
      <w:r w:rsidR="00DE1F6C" w:rsidRPr="00ED049A">
        <w:rPr>
          <w:rFonts w:ascii="UD デジタル 教科書体 NK-R" w:eastAsia="UD デジタル 教科書体 NK-R" w:hAnsi="Meiryo UI" w:hint="eastAsia"/>
          <w:sz w:val="20"/>
        </w:rPr>
        <w:t>をみると</w:t>
      </w:r>
      <w:r w:rsidR="00745D00" w:rsidRPr="00ED049A">
        <w:rPr>
          <w:rFonts w:ascii="UD デジタル 教科書体 NK-R" w:eastAsia="UD デジタル 教科書体 NK-R" w:hAnsi="Meiryo UI" w:hint="eastAsia"/>
          <w:sz w:val="20"/>
        </w:rPr>
        <w:t>、</w:t>
      </w:r>
      <w:r w:rsidR="00A20A77" w:rsidRPr="00ED049A">
        <w:rPr>
          <w:rFonts w:ascii="UD デジタル 教科書体 NK-R" w:eastAsia="UD デジタル 教科書体 NK-R" w:hAnsi="Meiryo UI" w:hint="eastAsia"/>
          <w:sz w:val="20"/>
        </w:rPr>
        <w:t>EC以外の全ての業種が軒並み前年同月を下回っているのと対照的に、ECによる消費が上回っている</w:t>
      </w:r>
      <w:r w:rsidR="00DE1F6C" w:rsidRPr="00ED049A">
        <w:rPr>
          <w:rFonts w:ascii="UD デジタル 教科書体 NK-R" w:eastAsia="UD デジタル 教科書体 NK-R" w:hAnsi="Meiryo UI" w:hint="eastAsia"/>
          <w:sz w:val="20"/>
        </w:rPr>
        <w:t>。</w:t>
      </w:r>
      <w:r w:rsidR="002675F3" w:rsidRPr="00ED049A">
        <w:rPr>
          <w:rFonts w:ascii="UD デジタル 教科書体 NK-R" w:eastAsia="UD デジタル 教科書体 NK-R" w:hAnsi="Meiryo UI" w:hint="eastAsia"/>
          <w:sz w:val="20"/>
        </w:rPr>
        <w:t>販売手法を工夫した</w:t>
      </w:r>
      <w:r w:rsidR="004F4436" w:rsidRPr="00ED049A">
        <w:rPr>
          <w:rFonts w:ascii="UD デジタル 教科書体 NK-R" w:eastAsia="UD デジタル 教科書体 NK-R" w:hAnsi="Meiryo UI" w:hint="eastAsia"/>
          <w:sz w:val="20"/>
        </w:rPr>
        <w:t>企業努力が功を奏し</w:t>
      </w:r>
      <w:r w:rsidR="004051DE" w:rsidRPr="00ED049A">
        <w:rPr>
          <w:rFonts w:ascii="UD デジタル 教科書体 NK-R" w:eastAsia="UD デジタル 教科書体 NK-R" w:hAnsi="Meiryo UI" w:hint="eastAsia"/>
          <w:sz w:val="20"/>
        </w:rPr>
        <w:t>、この1年でオンライン</w:t>
      </w:r>
      <w:r w:rsidR="004F31FA" w:rsidRPr="00ED049A">
        <w:rPr>
          <w:rFonts w:ascii="UD デジタル 教科書体 NK-R" w:eastAsia="UD デジタル 教科書体 NK-R" w:hAnsi="Meiryo UI" w:hint="eastAsia"/>
          <w:sz w:val="20"/>
        </w:rPr>
        <w:t>取引</w:t>
      </w:r>
      <w:r w:rsidR="004051DE" w:rsidRPr="00ED049A">
        <w:rPr>
          <w:rFonts w:ascii="UD デジタル 教科書体 NK-R" w:eastAsia="UD デジタル 教科書体 NK-R" w:hAnsi="Meiryo UI" w:hint="eastAsia"/>
          <w:sz w:val="20"/>
        </w:rPr>
        <w:t>が浸透し</w:t>
      </w:r>
      <w:r w:rsidR="004F4436" w:rsidRPr="00ED049A">
        <w:rPr>
          <w:rFonts w:ascii="UD デジタル 教科書体 NK-R" w:eastAsia="UD デジタル 教科書体 NK-R" w:hAnsi="Meiryo UI" w:hint="eastAsia"/>
          <w:sz w:val="20"/>
        </w:rPr>
        <w:t>て</w:t>
      </w:r>
      <w:r w:rsidR="00745D00" w:rsidRPr="00ED049A">
        <w:rPr>
          <w:rFonts w:ascii="UD デジタル 教科書体 NK-R" w:eastAsia="UD デジタル 教科書体 NK-R" w:hAnsi="Meiryo UI" w:hint="eastAsia"/>
          <w:sz w:val="20"/>
        </w:rPr>
        <w:t>外出自粛</w:t>
      </w:r>
      <w:r w:rsidR="00061519" w:rsidRPr="00ED049A">
        <w:rPr>
          <w:rFonts w:ascii="UD デジタル 教科書体 NK-R" w:eastAsia="UD デジタル 教科書体 NK-R" w:hAnsi="Meiryo UI" w:hint="eastAsia"/>
          <w:sz w:val="20"/>
        </w:rPr>
        <w:t>中でも</w:t>
      </w:r>
      <w:r w:rsidR="002675F3" w:rsidRPr="00ED049A">
        <w:rPr>
          <w:rFonts w:ascii="UD デジタル 教科書体 NK-R" w:eastAsia="UD デジタル 教科書体 NK-R" w:hAnsi="Meiryo UI" w:hint="eastAsia"/>
          <w:sz w:val="20"/>
        </w:rPr>
        <w:t>消費</w:t>
      </w:r>
      <w:r w:rsidR="00061519">
        <w:rPr>
          <w:rFonts w:ascii="UD デジタル 教科書体 NK-R" w:eastAsia="UD デジタル 教科書体 NK-R" w:hAnsi="Meiryo UI" w:hint="eastAsia"/>
          <w:sz w:val="20"/>
        </w:rPr>
        <w:lastRenderedPageBreak/>
        <w:t>が伸びた</w:t>
      </w:r>
      <w:r w:rsidR="00745D00">
        <w:rPr>
          <w:rFonts w:ascii="UD デジタル 教科書体 NK-R" w:eastAsia="UD デジタル 教科書体 NK-R" w:hAnsi="Meiryo UI" w:hint="eastAsia"/>
          <w:sz w:val="20"/>
        </w:rPr>
        <w:t>ことが</w:t>
      </w:r>
      <w:r w:rsidR="00061519">
        <w:rPr>
          <w:rFonts w:ascii="UD デジタル 教科書体 NK-R" w:eastAsia="UD デジタル 教科書体 NK-R" w:hAnsi="Meiryo UI" w:hint="eastAsia"/>
          <w:sz w:val="20"/>
        </w:rPr>
        <w:t>うかがえる。</w:t>
      </w:r>
    </w:p>
    <w:p w:rsidR="007B6DFD" w:rsidRPr="006B37FC" w:rsidRDefault="007B6DFD" w:rsidP="005306ED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</w:rPr>
      </w:pPr>
    </w:p>
    <w:p w:rsidR="00D7610A" w:rsidRDefault="00D7610A" w:rsidP="00D7610A">
      <w:pPr>
        <w:spacing w:line="300" w:lineRule="exact"/>
        <w:rPr>
          <w:noProof/>
        </w:rPr>
      </w:pPr>
      <w:r w:rsidRPr="005722BE">
        <w:rPr>
          <w:rFonts w:ascii="UD デジタル 教科書体 NK-R" w:eastAsia="UD デジタル 教科書体 NK-R" w:hAnsi="Meiryo UI" w:hint="eastAsia"/>
          <w:sz w:val="18"/>
        </w:rPr>
        <w:t xml:space="preserve">図1　</w:t>
      </w:r>
      <w:r w:rsidR="001C3F5F" w:rsidRPr="005722BE">
        <w:rPr>
          <w:rFonts w:ascii="UD デジタル 教科書体 NK-R" w:eastAsia="UD デジタル 教科書体 NK-R" w:hAnsi="Meiryo UI" w:hint="eastAsia"/>
          <w:sz w:val="18"/>
        </w:rPr>
        <w:t>景気の</w:t>
      </w:r>
      <w:r w:rsidR="0024439D" w:rsidRPr="005722BE">
        <w:rPr>
          <w:rFonts w:ascii="UD デジタル 教科書体 NK-R" w:eastAsia="UD デジタル 教科書体 NK-R" w:hAnsi="Meiryo UI" w:hint="eastAsia"/>
          <w:sz w:val="18"/>
        </w:rPr>
        <w:t>現状</w:t>
      </w:r>
      <w:r w:rsidR="001C3F5F" w:rsidRPr="005722BE">
        <w:rPr>
          <w:rFonts w:ascii="UD デジタル 教科書体 NK-R" w:eastAsia="UD デジタル 教科書体 NK-R" w:hAnsi="Meiryo UI" w:hint="eastAsia"/>
          <w:sz w:val="18"/>
        </w:rPr>
        <w:t>判断（方向性）</w:t>
      </w:r>
      <w:r w:rsidRPr="005722BE">
        <w:rPr>
          <w:rFonts w:ascii="UD デジタル 教科書体 NK-R" w:eastAsia="UD デジタル 教科書体 NK-R" w:hAnsi="Meiryo UI" w:hint="eastAsia"/>
          <w:sz w:val="18"/>
        </w:rPr>
        <w:t>DI</w:t>
      </w:r>
    </w:p>
    <w:p w:rsidR="00D7610A" w:rsidRDefault="003F1D56" w:rsidP="00D7610A">
      <w:pPr>
        <w:spacing w:line="260" w:lineRule="exact"/>
        <w:rPr>
          <w:rFonts w:ascii="UD デジタル 教科書体 NK-R" w:eastAsia="UD デジタル 教科書体 NK-R" w:hAnsi="Meiryo UI"/>
          <w:sz w:val="16"/>
        </w:rPr>
      </w:pPr>
      <w:r>
        <w:rPr>
          <w:rFonts w:ascii="UD デジタル 教科書体 NK-R" w:eastAsia="UD デジタル 教科書体 NK-R" w:hAnsi="Meiryo UI"/>
          <w:noProof/>
          <w:sz w:val="16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margin">
              <wp:posOffset>13557</wp:posOffset>
            </wp:positionH>
            <wp:positionV relativeFrom="paragraph">
              <wp:posOffset>24174</wp:posOffset>
            </wp:positionV>
            <wp:extent cx="2955851" cy="179197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157" cy="179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610A" w:rsidRDefault="00D7610A" w:rsidP="00D7610A">
      <w:pPr>
        <w:spacing w:line="260" w:lineRule="exact"/>
        <w:rPr>
          <w:rFonts w:ascii="UD デジタル 教科書体 NK-R" w:eastAsia="UD デジタル 教科書体 NK-R" w:hAnsi="Meiryo UI"/>
          <w:sz w:val="16"/>
        </w:rPr>
      </w:pPr>
    </w:p>
    <w:p w:rsidR="00D7610A" w:rsidRDefault="00D7610A" w:rsidP="00D7610A">
      <w:pPr>
        <w:spacing w:line="260" w:lineRule="exact"/>
        <w:rPr>
          <w:rFonts w:ascii="UD デジタル 教科書体 NK-R" w:eastAsia="UD デジタル 教科書体 NK-R" w:hAnsi="Meiryo UI"/>
          <w:sz w:val="16"/>
        </w:rPr>
      </w:pPr>
    </w:p>
    <w:p w:rsidR="00D7610A" w:rsidRDefault="00D7610A" w:rsidP="00D7610A">
      <w:pPr>
        <w:spacing w:line="260" w:lineRule="exact"/>
        <w:rPr>
          <w:rFonts w:ascii="UD デジタル 教科書体 NK-R" w:eastAsia="UD デジタル 教科書体 NK-R" w:hAnsi="Meiryo UI"/>
          <w:sz w:val="16"/>
        </w:rPr>
      </w:pPr>
    </w:p>
    <w:p w:rsidR="00D7610A" w:rsidRDefault="00D7610A" w:rsidP="00D7610A">
      <w:pPr>
        <w:spacing w:line="260" w:lineRule="exact"/>
        <w:rPr>
          <w:rFonts w:ascii="UD デジタル 教科書体 NK-R" w:eastAsia="UD デジタル 教科書体 NK-R" w:hAnsi="Meiryo UI"/>
          <w:sz w:val="16"/>
        </w:rPr>
      </w:pPr>
    </w:p>
    <w:p w:rsidR="00D7610A" w:rsidRDefault="00D7610A" w:rsidP="00D7610A">
      <w:pPr>
        <w:spacing w:line="260" w:lineRule="exact"/>
        <w:rPr>
          <w:rFonts w:ascii="UD デジタル 教科書体 NK-R" w:eastAsia="UD デジタル 教科書体 NK-R" w:hAnsi="Meiryo UI"/>
          <w:sz w:val="16"/>
        </w:rPr>
      </w:pPr>
    </w:p>
    <w:p w:rsidR="00D7610A" w:rsidRDefault="00D7610A" w:rsidP="00D7610A">
      <w:pPr>
        <w:spacing w:line="260" w:lineRule="exact"/>
        <w:rPr>
          <w:rFonts w:ascii="UD デジタル 教科書体 NK-R" w:eastAsia="UD デジタル 教科書体 NK-R" w:hAnsi="Meiryo UI"/>
          <w:sz w:val="16"/>
        </w:rPr>
      </w:pPr>
    </w:p>
    <w:p w:rsidR="00D7610A" w:rsidRDefault="00D7610A" w:rsidP="00D7610A">
      <w:pPr>
        <w:spacing w:line="260" w:lineRule="exact"/>
        <w:rPr>
          <w:rFonts w:ascii="UD デジタル 教科書体 NK-R" w:eastAsia="UD デジタル 教科書体 NK-R" w:hAnsi="Meiryo UI"/>
          <w:sz w:val="16"/>
        </w:rPr>
      </w:pPr>
    </w:p>
    <w:p w:rsidR="00D7610A" w:rsidRDefault="00D7610A" w:rsidP="00D7610A">
      <w:pPr>
        <w:spacing w:line="260" w:lineRule="exact"/>
        <w:rPr>
          <w:rFonts w:ascii="UD デジタル 教科書体 NK-R" w:eastAsia="UD デジタル 教科書体 NK-R" w:hAnsi="Meiryo UI"/>
          <w:sz w:val="16"/>
        </w:rPr>
      </w:pPr>
    </w:p>
    <w:p w:rsidR="00D7610A" w:rsidRDefault="00D7610A" w:rsidP="00D7610A">
      <w:pPr>
        <w:spacing w:line="260" w:lineRule="exact"/>
        <w:rPr>
          <w:rFonts w:ascii="UD デジタル 教科書体 NK-R" w:eastAsia="UD デジタル 教科書体 NK-R" w:hAnsi="Meiryo UI"/>
          <w:sz w:val="16"/>
        </w:rPr>
      </w:pPr>
    </w:p>
    <w:p w:rsidR="00D7610A" w:rsidRDefault="00D7610A" w:rsidP="00D7610A">
      <w:pPr>
        <w:spacing w:line="260" w:lineRule="exact"/>
        <w:rPr>
          <w:rFonts w:ascii="UD デジタル 教科書体 NK-R" w:eastAsia="UD デジタル 教科書体 NK-R" w:hAnsi="Meiryo UI"/>
          <w:sz w:val="16"/>
        </w:rPr>
      </w:pPr>
    </w:p>
    <w:p w:rsidR="00D7610A" w:rsidRPr="004E52F0" w:rsidRDefault="00D7610A" w:rsidP="001C3F5F">
      <w:pPr>
        <w:spacing w:line="260" w:lineRule="exact"/>
        <w:rPr>
          <w:rFonts w:ascii="UD デジタル 教科書体 NK-R" w:eastAsia="UD デジタル 教科書体 NK-R" w:hAnsi="Meiryo UI"/>
          <w:sz w:val="14"/>
        </w:rPr>
      </w:pPr>
      <w:r w:rsidRPr="004E52F0">
        <w:rPr>
          <w:rFonts w:ascii="UD デジタル 教科書体 NK-R" w:eastAsia="UD デジタル 教科書体 NK-R" w:hAnsi="Meiryo UI" w:hint="eastAsia"/>
          <w:sz w:val="14"/>
        </w:rPr>
        <w:t>出所：内閣府「景気ウォッチャー調査」地域別</w:t>
      </w:r>
      <w:r w:rsidR="00F87195" w:rsidRPr="004E52F0">
        <w:rPr>
          <w:rFonts w:ascii="UD デジタル 教科書体 NK-R" w:eastAsia="UD デジタル 教科書体 NK-R" w:hAnsi="Meiryo UI"/>
          <w:sz w:val="14"/>
        </w:rPr>
        <w:t>DI</w:t>
      </w:r>
      <w:r w:rsidRPr="004E52F0">
        <w:rPr>
          <w:rFonts w:ascii="UD デジタル 教科書体 NK-R" w:eastAsia="UD デジタル 教科書体 NK-R" w:hAnsi="Meiryo UI" w:hint="eastAsia"/>
          <w:sz w:val="14"/>
        </w:rPr>
        <w:t>の推移（</w:t>
      </w:r>
      <w:r w:rsidR="00AA224D" w:rsidRPr="004E52F0">
        <w:rPr>
          <w:rFonts w:ascii="UD デジタル 教科書体 NK-R" w:eastAsia="UD デジタル 教科書体 NK-R" w:hAnsi="Meiryo UI" w:hint="eastAsia"/>
          <w:sz w:val="14"/>
        </w:rPr>
        <w:t>原数値</w:t>
      </w:r>
      <w:r w:rsidRPr="004E52F0">
        <w:rPr>
          <w:rFonts w:ascii="UD デジタル 教科書体 NK-R" w:eastAsia="UD デジタル 教科書体 NK-R" w:hAnsi="Meiryo UI" w:hint="eastAsia"/>
          <w:sz w:val="14"/>
        </w:rPr>
        <w:t>）</w:t>
      </w:r>
      <w:r w:rsidR="00AA224D" w:rsidRPr="004E52F0">
        <w:rPr>
          <w:rFonts w:ascii="UD デジタル 教科書体 NK-R" w:eastAsia="UD デジタル 教科書体 NK-R" w:hAnsi="Meiryo UI" w:hint="eastAsia"/>
          <w:sz w:val="14"/>
        </w:rPr>
        <w:t>の家計動向関連（小売関連＋飲食関連＋サービス関連＋住宅関連）</w:t>
      </w:r>
      <w:r w:rsidR="00F87195" w:rsidRPr="004E52F0">
        <w:rPr>
          <w:rFonts w:ascii="UD デジタル 教科書体 NK-R" w:eastAsia="UD デジタル 教科書体 NK-R" w:hAnsi="Meiryo UI" w:hint="eastAsia"/>
          <w:sz w:val="14"/>
        </w:rPr>
        <w:t>から</w:t>
      </w:r>
      <w:r w:rsidRPr="004E52F0">
        <w:rPr>
          <w:rFonts w:ascii="UD デジタル 教科書体 NK-R" w:eastAsia="UD デジタル 教科書体 NK-R" w:hAnsi="Meiryo UI" w:hint="eastAsia"/>
          <w:sz w:val="14"/>
        </w:rPr>
        <w:t>作成</w:t>
      </w:r>
    </w:p>
    <w:p w:rsidR="00D7610A" w:rsidRPr="00C00092" w:rsidRDefault="00D7610A" w:rsidP="00D7610A">
      <w:pPr>
        <w:spacing w:line="300" w:lineRule="exact"/>
        <w:rPr>
          <w:rFonts w:ascii="UD デジタル 教科書体 NK-R" w:eastAsia="UD デジタル 教科書体 NK-R" w:hAnsi="Meiryo UI"/>
          <w:sz w:val="14"/>
        </w:rPr>
      </w:pPr>
      <w:r w:rsidRPr="004E52F0">
        <w:rPr>
          <w:rFonts w:ascii="UD デジタル 教科書体 NK-R" w:eastAsia="UD デジタル 教科書体 NK-R" w:hAnsi="Meiryo UI" w:hint="eastAsia"/>
          <w:sz w:val="14"/>
        </w:rPr>
        <w:t>（注）</w:t>
      </w:r>
      <w:r w:rsidR="0024439D" w:rsidRPr="004E52F0">
        <w:rPr>
          <w:rFonts w:ascii="UD デジタル 教科書体 NK-R" w:eastAsia="UD デジタル 教科書体 NK-R" w:hAnsi="Meiryo UI" w:hint="eastAsia"/>
          <w:sz w:val="14"/>
        </w:rPr>
        <w:t>現状</w:t>
      </w:r>
      <w:r w:rsidR="00C5372A" w:rsidRPr="004E52F0">
        <w:rPr>
          <w:rFonts w:ascii="UD デジタル 教科書体 NK-R" w:eastAsia="UD デジタル 教科書体 NK-R" w:hAnsi="Meiryo UI" w:hint="eastAsia"/>
          <w:sz w:val="14"/>
        </w:rPr>
        <w:t>判断</w:t>
      </w:r>
      <w:r w:rsidR="0024439D" w:rsidRPr="004E52F0">
        <w:rPr>
          <w:rFonts w:ascii="UD デジタル 教科書体 NK-R" w:eastAsia="UD デジタル 教科書体 NK-R" w:hAnsi="Meiryo UI" w:hint="eastAsia"/>
          <w:sz w:val="14"/>
        </w:rPr>
        <w:t>（方向性）</w:t>
      </w:r>
      <w:r w:rsidRPr="004E52F0">
        <w:rPr>
          <w:rFonts w:ascii="UD デジタル 教科書体 NK-R" w:eastAsia="UD デジタル 教科書体 NK-R" w:hAnsi="Meiryo UI" w:hint="eastAsia"/>
          <w:sz w:val="14"/>
        </w:rPr>
        <w:t>DI：</w:t>
      </w:r>
      <w:r w:rsidR="00C5372A" w:rsidRPr="004E52F0">
        <w:rPr>
          <w:rFonts w:ascii="UD デジタル 教科書体 NK-R" w:eastAsia="UD デジタル 教科書体 NK-R" w:hAnsi="Meiryo UI" w:hint="eastAsia"/>
          <w:sz w:val="14"/>
        </w:rPr>
        <w:t>景気の現状に関する街角の実感を反映した指標</w:t>
      </w:r>
      <w:r w:rsidR="00C62C79" w:rsidRPr="004E52F0">
        <w:rPr>
          <w:rFonts w:ascii="UD デジタル 教科書体 NK-R" w:eastAsia="UD デジタル 教科書体 NK-R" w:hAnsi="Meiryo UI" w:hint="eastAsia"/>
          <w:sz w:val="14"/>
        </w:rPr>
        <w:t>。</w:t>
      </w:r>
      <w:r w:rsidR="00C00092">
        <w:rPr>
          <w:rFonts w:ascii="UD デジタル 教科書体 NK-R" w:eastAsia="UD デジタル 教科書体 NK-R" w:hAnsi="Meiryo UI" w:hint="eastAsia"/>
          <w:sz w:val="14"/>
        </w:rPr>
        <w:t>５０</w:t>
      </w:r>
      <w:r w:rsidR="000835F6" w:rsidRPr="004E52F0">
        <w:rPr>
          <w:rFonts w:ascii="UD デジタル 教科書体 NK-R" w:eastAsia="UD デジタル 教科書体 NK-R" w:hAnsi="Meiryo UI" w:hint="eastAsia"/>
          <w:sz w:val="14"/>
        </w:rPr>
        <w:t>を基準に、</w:t>
      </w:r>
      <w:r w:rsidR="00C5372A" w:rsidRPr="004E52F0">
        <w:rPr>
          <w:rFonts w:ascii="UD デジタル 教科書体 NK-R" w:eastAsia="UD デジタル 教科書体 NK-R" w:hAnsi="Meiryo UI"/>
          <w:sz w:val="14"/>
        </w:rPr>
        <w:t>3か月前と比較して</w:t>
      </w:r>
      <w:r w:rsidR="00BC5427" w:rsidRPr="004E52F0">
        <w:rPr>
          <w:rFonts w:ascii="UD デジタル 教科書体 NK-R" w:eastAsia="UD デジタル 教科書体 NK-R" w:hAnsi="Meiryo UI" w:hint="eastAsia"/>
          <w:sz w:val="14"/>
        </w:rPr>
        <w:t>良くなっているか、悪くなっているか</w:t>
      </w:r>
      <w:r w:rsidR="00C5372A" w:rsidRPr="004E52F0">
        <w:rPr>
          <w:rFonts w:ascii="UD デジタル 教科書体 NK-R" w:eastAsia="UD デジタル 教科書体 NK-R" w:hAnsi="Meiryo UI"/>
          <w:sz w:val="14"/>
        </w:rPr>
        <w:t>を評価</w:t>
      </w:r>
      <w:r w:rsidR="00C5372A" w:rsidRPr="004E52F0">
        <w:rPr>
          <w:rFonts w:ascii="UD デジタル 教科書体 NK-R" w:eastAsia="UD デジタル 教科書体 NK-R" w:hAnsi="Meiryo UI" w:hint="eastAsia"/>
          <w:sz w:val="14"/>
        </w:rPr>
        <w:t>する。</w:t>
      </w:r>
    </w:p>
    <w:p w:rsidR="00ED5D67" w:rsidRPr="00C5372A" w:rsidRDefault="00ED5D67" w:rsidP="00C5372A">
      <w:pPr>
        <w:spacing w:line="160" w:lineRule="exact"/>
        <w:rPr>
          <w:rFonts w:ascii="UD デジタル 教科書体 NK-R" w:eastAsia="UD デジタル 教科書体 NK-R" w:hAnsi="Meiryo UI"/>
          <w:sz w:val="20"/>
        </w:rPr>
      </w:pPr>
    </w:p>
    <w:p w:rsidR="002D69C4" w:rsidRDefault="009943AF" w:rsidP="00F11CCD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  <w:r w:rsidRPr="005722BE">
        <w:rPr>
          <w:rFonts w:ascii="UD デジタル 教科書体 NK-R" w:eastAsia="UD デジタル 教科書体 NK-R" w:hAnsi="Meiryo UI" w:hint="eastAsia"/>
          <w:sz w:val="18"/>
        </w:rPr>
        <w:t>図２</w:t>
      </w:r>
      <w:r w:rsidR="00AC1AA2" w:rsidRPr="005722BE">
        <w:rPr>
          <w:rFonts w:ascii="UD デジタル 教科書体 NK-R" w:eastAsia="UD デジタル 教科書体 NK-R" w:hAnsi="Meiryo UI" w:hint="eastAsia"/>
          <w:sz w:val="18"/>
        </w:rPr>
        <w:t xml:space="preserve">　</w:t>
      </w:r>
      <w:r w:rsidR="00E24947" w:rsidRPr="005722BE">
        <w:rPr>
          <w:rFonts w:ascii="UD デジタル 教科書体 NK-R" w:eastAsia="UD デジタル 教科書体 NK-R" w:hAnsi="Meiryo UI" w:hint="eastAsia"/>
          <w:sz w:val="18"/>
        </w:rPr>
        <w:t>大阪府</w:t>
      </w:r>
      <w:r w:rsidR="002D69C4" w:rsidRPr="005722BE">
        <w:rPr>
          <w:rFonts w:ascii="UD デジタル 教科書体 NK-R" w:eastAsia="UD デジタル 教科書体 NK-R" w:hAnsi="Meiryo UI" w:hint="eastAsia"/>
          <w:sz w:val="18"/>
        </w:rPr>
        <w:t>の決済データから見る消費動向（</w:t>
      </w:r>
      <w:r w:rsidR="0015698F" w:rsidRPr="005722BE">
        <w:rPr>
          <w:rFonts w:ascii="UD デジタル 教科書体 NK-R" w:eastAsia="UD デジタル 教科書体 NK-R" w:hAnsi="Meiryo UI" w:hint="eastAsia"/>
          <w:sz w:val="18"/>
        </w:rPr>
        <w:t>小売業の</w:t>
      </w:r>
      <w:r w:rsidR="002D69C4" w:rsidRPr="005722BE">
        <w:rPr>
          <w:rFonts w:ascii="UD デジタル 教科書体 NK-R" w:eastAsia="UD デジタル 教科書体 NK-R" w:hAnsi="Meiryo UI" w:hint="eastAsia"/>
          <w:sz w:val="18"/>
        </w:rPr>
        <w:t>前</w:t>
      </w:r>
      <w:r w:rsidR="002D69C4" w:rsidRPr="005722BE">
        <w:rPr>
          <w:rFonts w:ascii="UD デジタル 教科書体 NK-R" w:eastAsia="UD デジタル 教科書体 NK-R" w:hAnsi="Meiryo UI"/>
          <w:sz w:val="18"/>
        </w:rPr>
        <w:t>年同期比の推移</w:t>
      </w:r>
      <w:r w:rsidR="002D69C4" w:rsidRPr="005722BE">
        <w:rPr>
          <w:rFonts w:ascii="UD デジタル 教科書体 NK-R" w:eastAsia="UD デジタル 教科書体 NK-R" w:hAnsi="Meiryo UI" w:hint="eastAsia"/>
          <w:sz w:val="18"/>
        </w:rPr>
        <w:t>）</w:t>
      </w:r>
    </w:p>
    <w:p w:rsidR="00D7610A" w:rsidRDefault="00A37EC7" w:rsidP="00F11CCD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  <w:r>
        <w:rPr>
          <w:rFonts w:ascii="UD デジタル 教科書体 NK-R" w:eastAsia="UD デジタル 教科書体 NK-R" w:hAnsi="Meiryo UI"/>
          <w:noProof/>
          <w:sz w:val="20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24189</wp:posOffset>
            </wp:positionH>
            <wp:positionV relativeFrom="paragraph">
              <wp:posOffset>33921</wp:posOffset>
            </wp:positionV>
            <wp:extent cx="2934586" cy="1901825"/>
            <wp:effectExtent l="0" t="0" r="0" b="317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782" cy="1907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610A" w:rsidRDefault="00C57459" w:rsidP="00F11CCD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C81B4A4" wp14:editId="46FBF323">
                <wp:simplePos x="0" y="0"/>
                <wp:positionH relativeFrom="column">
                  <wp:posOffset>1107913</wp:posOffset>
                </wp:positionH>
                <wp:positionV relativeFrom="paragraph">
                  <wp:posOffset>24130</wp:posOffset>
                </wp:positionV>
                <wp:extent cx="584790" cy="241935"/>
                <wp:effectExtent l="0" t="0" r="0" b="0"/>
                <wp:wrapNone/>
                <wp:docPr id="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90" cy="2419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A37EC7" w:rsidRPr="00A37EC7" w:rsidRDefault="00C57459" w:rsidP="00A37EC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sz w:val="14"/>
                                <w:szCs w:val="18"/>
                              </w:rPr>
                              <w:t>←</w:t>
                            </w:r>
                            <w:r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　</w:t>
                            </w:r>
                            <w:r w:rsidR="00A37EC7" w:rsidRPr="00A37EC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sz w:val="14"/>
                                <w:szCs w:val="18"/>
                              </w:rPr>
                              <w:t>EC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81B4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left:0;text-align:left;margin-left:87.25pt;margin-top:1.9pt;width:46.05pt;height:19.0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" filled="f" stroked="f">
                <v:textbox style="mso-fit-shape-to-text:t">
                  <w:txbxContent>
                    <w:p w:rsidR="00A37EC7" w:rsidRPr="00A37EC7" w:rsidRDefault="00C57459" w:rsidP="00A37EC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sz w:val="14"/>
                          <w:szCs w:val="18"/>
                        </w:rPr>
                        <w:t>←</w:t>
                      </w:r>
                      <w:r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sz w:val="14"/>
                          <w:szCs w:val="18"/>
                        </w:rPr>
                        <w:t xml:space="preserve">　</w:t>
                      </w:r>
                      <w:r w:rsidR="00A37EC7" w:rsidRPr="00A37EC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sz w:val="14"/>
                          <w:szCs w:val="18"/>
                        </w:rPr>
                        <w:t>EC</w:t>
                      </w:r>
                    </w:p>
                  </w:txbxContent>
                </v:textbox>
              </v:shape>
            </w:pict>
          </mc:Fallback>
        </mc:AlternateContent>
      </w:r>
    </w:p>
    <w:p w:rsidR="00ED5D67" w:rsidRPr="000711D6" w:rsidRDefault="00ED5D67" w:rsidP="00F11CCD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:rsidR="00ED5D67" w:rsidRDefault="00ED5D67" w:rsidP="00F11CCD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:rsidR="009943AF" w:rsidRDefault="009943AF" w:rsidP="00F11CCD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:rsidR="009943AF" w:rsidRDefault="009943AF" w:rsidP="00F11CCD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:rsidR="009943AF" w:rsidRDefault="00A37EC7" w:rsidP="00F11CCD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63DC54" wp14:editId="6808742E">
                <wp:simplePos x="0" y="0"/>
                <wp:positionH relativeFrom="column">
                  <wp:posOffset>1138939</wp:posOffset>
                </wp:positionH>
                <wp:positionV relativeFrom="paragraph">
                  <wp:posOffset>72390</wp:posOffset>
                </wp:positionV>
                <wp:extent cx="628015" cy="241935"/>
                <wp:effectExtent l="0" t="0" r="0" b="0"/>
                <wp:wrapNone/>
                <wp:docPr id="14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2419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A37EC7" w:rsidRPr="00A37EC7" w:rsidRDefault="00C57459" w:rsidP="00A37EC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sz w:val="14"/>
                                <w:szCs w:val="18"/>
                              </w:rPr>
                              <w:t>←</w:t>
                            </w:r>
                            <w:r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　</w:t>
                            </w:r>
                            <w:r w:rsidR="00A37EC7" w:rsidRPr="00A37EC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sz w:val="14"/>
                                <w:szCs w:val="18"/>
                              </w:rPr>
                              <w:t>全業種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3DC54" id="テキスト ボックス 11" o:spid="_x0000_s1029" type="#_x0000_t202" style="position:absolute;left:0;text-align:left;margin-left:89.7pt;margin-top:5.7pt;width:49.45pt;height:19.0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" filled="f" stroked="f">
                <v:textbox style="mso-fit-shape-to-text:t">
                  <w:txbxContent>
                    <w:p w:rsidR="00A37EC7" w:rsidRPr="00A37EC7" w:rsidRDefault="00C57459" w:rsidP="00A37EC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sz w:val="14"/>
                          <w:szCs w:val="18"/>
                        </w:rPr>
                        <w:t>←</w:t>
                      </w:r>
                      <w:r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sz w:val="14"/>
                          <w:szCs w:val="18"/>
                        </w:rPr>
                        <w:t xml:space="preserve">　</w:t>
                      </w:r>
                      <w:r w:rsidR="00A37EC7" w:rsidRPr="00A37EC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sz w:val="14"/>
                          <w:szCs w:val="18"/>
                        </w:rPr>
                        <w:t>全業種</w:t>
                      </w:r>
                    </w:p>
                  </w:txbxContent>
                </v:textbox>
              </v:shape>
            </w:pict>
          </mc:Fallback>
        </mc:AlternateContent>
      </w:r>
    </w:p>
    <w:p w:rsidR="009943AF" w:rsidRDefault="009943AF" w:rsidP="00F11CCD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:rsidR="009943AF" w:rsidRDefault="009943AF" w:rsidP="00F11CCD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:rsidR="001C3F5F" w:rsidRDefault="001C3F5F" w:rsidP="00F11CCD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:rsidR="009943AF" w:rsidRPr="008415EF" w:rsidRDefault="009943AF" w:rsidP="00F11CCD">
      <w:pPr>
        <w:spacing w:line="300" w:lineRule="exact"/>
        <w:rPr>
          <w:rFonts w:ascii="UD デジタル 教科書体 NK-R" w:eastAsia="UD デジタル 教科書体 NK-R" w:hAnsi="Meiryo UI"/>
          <w:sz w:val="16"/>
        </w:rPr>
      </w:pPr>
      <w:r w:rsidRPr="004E52F0">
        <w:rPr>
          <w:rFonts w:ascii="UD デジタル 教科書体 NK-R" w:eastAsia="UD デジタル 教科書体 NK-R" w:hAnsi="Meiryo UI" w:hint="eastAsia"/>
          <w:sz w:val="14"/>
        </w:rPr>
        <w:t>出所：内閣府</w:t>
      </w:r>
      <w:r w:rsidRPr="004E52F0">
        <w:rPr>
          <w:rFonts w:ascii="UD デジタル 教科書体 NK-R" w:eastAsia="UD デジタル 教科書体 NK-R" w:hAnsi="Meiryo UI"/>
          <w:sz w:val="14"/>
        </w:rPr>
        <w:t>V－REASAS（</w:t>
      </w:r>
      <w:r w:rsidR="008415EF" w:rsidRPr="004E52F0">
        <w:rPr>
          <w:rFonts w:ascii="UD デジタル 教科書体 NK-R" w:eastAsia="UD デジタル 教科書体 NK-R" w:hAnsi="Meiryo UI"/>
          <w:sz w:val="14"/>
        </w:rPr>
        <w:t>JCB/</w:t>
      </w:r>
      <w:r w:rsidRPr="004E52F0">
        <w:rPr>
          <w:rFonts w:ascii="UD デジタル 教科書体 NK-R" w:eastAsia="UD デジタル 教科書体 NK-R" w:hAnsi="Meiryo UI"/>
          <w:sz w:val="14"/>
        </w:rPr>
        <w:t>ナウキャスト</w:t>
      </w:r>
      <w:r w:rsidRPr="004E52F0">
        <w:rPr>
          <w:rFonts w:ascii="UD デジタル 教科書体 NK-R" w:eastAsia="UD デジタル 教科書体 NK-R" w:hAnsi="Meiryo UI" w:hint="eastAsia"/>
          <w:sz w:val="14"/>
        </w:rPr>
        <w:t>「</w:t>
      </w:r>
      <w:r w:rsidR="008415EF" w:rsidRPr="004E52F0">
        <w:rPr>
          <w:rFonts w:ascii="UD デジタル 教科書体 NK-R" w:eastAsia="UD デジタル 教科書体 NK-R" w:hAnsi="Meiryo UI"/>
          <w:sz w:val="14"/>
        </w:rPr>
        <w:t>JCB</w:t>
      </w:r>
      <w:r w:rsidR="008415EF" w:rsidRPr="004E52F0">
        <w:rPr>
          <w:rFonts w:ascii="UD デジタル 教科書体 NK-R" w:eastAsia="UD デジタル 教科書体 NK-R" w:hAnsi="Meiryo UI" w:hint="eastAsia"/>
          <w:sz w:val="14"/>
        </w:rPr>
        <w:t>消費NOW</w:t>
      </w:r>
      <w:r w:rsidRPr="004E52F0">
        <w:rPr>
          <w:rFonts w:ascii="UD デジタル 教科書体 NK-R" w:eastAsia="UD デジタル 教科書体 NK-R" w:hAnsi="Meiryo UI" w:hint="eastAsia"/>
          <w:sz w:val="14"/>
        </w:rPr>
        <w:t>」</w:t>
      </w:r>
      <w:r w:rsidRPr="004E52F0">
        <w:rPr>
          <w:rFonts w:ascii="UD デジタル 教科書体 NK-R" w:eastAsia="UD デジタル 教科書体 NK-R" w:hAnsi="Meiryo UI"/>
          <w:sz w:val="14"/>
        </w:rPr>
        <w:t>）</w:t>
      </w:r>
      <w:r w:rsidRPr="004E52F0">
        <w:rPr>
          <w:rFonts w:ascii="UD デジタル 教科書体 NK-R" w:eastAsia="UD デジタル 教科書体 NK-R" w:hAnsi="Meiryo UI" w:hint="eastAsia"/>
          <w:sz w:val="14"/>
        </w:rPr>
        <w:t>から作成</w:t>
      </w:r>
    </w:p>
    <w:p w:rsidR="009943AF" w:rsidRPr="009B2004" w:rsidRDefault="001D590B" w:rsidP="00F11CCD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  <w:r w:rsidRPr="009B2004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192063</wp:posOffset>
            </wp:positionV>
            <wp:extent cx="6137635" cy="372427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63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5D67" w:rsidRDefault="00ED5D67" w:rsidP="00F11CCD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:rsidR="00994536" w:rsidRPr="009B2004" w:rsidRDefault="00994536" w:rsidP="00F11CCD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:rsidR="00ED5D67" w:rsidRDefault="00ED5D67" w:rsidP="00F11CCD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:rsidR="00ED5D67" w:rsidRDefault="00ED5D67" w:rsidP="00F11CCD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:rsidR="004A554B" w:rsidRDefault="004A554B" w:rsidP="00F11CCD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:rsidR="00ED5D67" w:rsidRDefault="00ED5D67" w:rsidP="00F11CCD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:rsidR="00ED5D67" w:rsidRDefault="00ED5D67" w:rsidP="00F11CCD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:rsidR="00D7610A" w:rsidRDefault="00D7610A" w:rsidP="00F11CCD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:rsidR="00D7610A" w:rsidRDefault="00D7610A" w:rsidP="00F11CCD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:rsidR="00D7610A" w:rsidRDefault="00D7610A" w:rsidP="00F11CCD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:rsidR="00D7610A" w:rsidRDefault="00D7610A" w:rsidP="00F11CCD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:rsidR="00D7610A" w:rsidRDefault="00D7610A" w:rsidP="00F11CCD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:rsidR="00D7610A" w:rsidRDefault="00D7610A" w:rsidP="00F11CCD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:rsidR="00D7610A" w:rsidRDefault="00D7610A" w:rsidP="00F11CCD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:rsidR="005F2A5C" w:rsidRDefault="005F2A5C" w:rsidP="00F11CCD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:rsidR="005F2A5C" w:rsidRDefault="005F2A5C" w:rsidP="00F11CCD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:rsidR="00D7610A" w:rsidRDefault="00D7610A" w:rsidP="00F11CCD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:rsidR="00D7610A" w:rsidRDefault="00D7610A" w:rsidP="00F11CCD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:rsidR="00D7610A" w:rsidRDefault="00D7610A" w:rsidP="00F11CCD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:rsidR="00ED5D67" w:rsidRPr="000A1D38" w:rsidRDefault="00ED5D67" w:rsidP="00ED5D67">
      <w:pPr>
        <w:spacing w:line="300" w:lineRule="exact"/>
        <w:rPr>
          <w:rFonts w:ascii="UD デジタル 教科書体 NK-B" w:eastAsia="UD デジタル 教科書体 NK-B" w:hAnsi="Meiryo UI"/>
          <w:sz w:val="20"/>
        </w:rPr>
      </w:pPr>
      <w:r w:rsidRPr="000A1D38">
        <w:rPr>
          <w:rFonts w:ascii="UD デジタル 教科書体 NK-B" w:eastAsia="UD デジタル 教科書体 NK-B" w:hAnsi="Meiryo UI" w:hint="eastAsia"/>
          <w:sz w:val="20"/>
        </w:rPr>
        <w:t>【</w:t>
      </w:r>
      <w:r w:rsidR="00E55D3E">
        <w:rPr>
          <w:rFonts w:ascii="UD デジタル 教科書体 NK-B" w:eastAsia="UD デジタル 教科書体 NK-B" w:hAnsi="Meiryo UI" w:hint="eastAsia"/>
          <w:sz w:val="20"/>
        </w:rPr>
        <w:t>新しい生活様式</w:t>
      </w:r>
      <w:r w:rsidR="006A659B">
        <w:rPr>
          <w:rFonts w:ascii="UD デジタル 教科書体 NK-B" w:eastAsia="UD デジタル 教科書体 NK-B" w:hAnsi="Meiryo UI" w:hint="eastAsia"/>
          <w:sz w:val="20"/>
        </w:rPr>
        <w:t>に</w:t>
      </w:r>
      <w:r w:rsidR="00E24DE1">
        <w:rPr>
          <w:rFonts w:ascii="UD デジタル 教科書体 NK-B" w:eastAsia="UD デジタル 教科書体 NK-B" w:hAnsi="Meiryo UI" w:hint="eastAsia"/>
          <w:sz w:val="20"/>
        </w:rPr>
        <w:t>伴い</w:t>
      </w:r>
      <w:r w:rsidR="006A659B">
        <w:rPr>
          <w:rFonts w:ascii="UD デジタル 教科書体 NK-B" w:eastAsia="UD デジタル 教科書体 NK-B" w:hAnsi="Meiryo UI" w:hint="eastAsia"/>
          <w:sz w:val="20"/>
        </w:rPr>
        <w:t>変化する消費</w:t>
      </w:r>
      <w:r w:rsidRPr="000A1D38">
        <w:rPr>
          <w:rFonts w:ascii="UD デジタル 教科書体 NK-B" w:eastAsia="UD デジタル 教科書体 NK-B" w:hAnsi="Meiryo UI" w:hint="eastAsia"/>
          <w:sz w:val="20"/>
        </w:rPr>
        <w:t>】</w:t>
      </w:r>
    </w:p>
    <w:p w:rsidR="00B012BA" w:rsidRPr="00ED049A" w:rsidRDefault="002E48B1" w:rsidP="002E48B1">
      <w:pPr>
        <w:spacing w:beforeLines="50" w:before="180" w:line="290" w:lineRule="exact"/>
        <w:ind w:firstLineChars="100" w:firstLine="200"/>
        <w:contextualSpacing/>
        <w:rPr>
          <w:rFonts w:ascii="UD デジタル 教科書体 NK-R" w:eastAsia="UD デジタル 教科書体 NK-R" w:hAnsi="Meiryo UI"/>
          <w:sz w:val="20"/>
        </w:rPr>
      </w:pPr>
      <w:r w:rsidRPr="00ED049A">
        <w:rPr>
          <w:rFonts w:ascii="UD デジタル 教科書体 NK-R" w:eastAsia="UD デジタル 教科書体 NK-R" w:hAnsi="Meiryo UI" w:hint="eastAsia"/>
          <w:sz w:val="20"/>
        </w:rPr>
        <w:t>POSレジデータによる商品別の売上高動向（図３）</w:t>
      </w:r>
      <w:r w:rsidR="00D900CB" w:rsidRPr="00ED049A">
        <w:rPr>
          <w:rFonts w:ascii="UD デジタル 教科書体 NK-R" w:eastAsia="UD デジタル 教科書体 NK-R" w:hAnsi="Meiryo UI" w:hint="eastAsia"/>
          <w:sz w:val="20"/>
        </w:rPr>
        <w:t>をみ</w:t>
      </w:r>
      <w:r w:rsidR="00E636D1" w:rsidRPr="00ED049A">
        <w:rPr>
          <w:rFonts w:ascii="UD デジタル 教科書体 NK-R" w:eastAsia="UD デジタル 教科書体 NK-R" w:hAnsi="Meiryo UI" w:hint="eastAsia"/>
          <w:sz w:val="20"/>
        </w:rPr>
        <w:t>ると、</w:t>
      </w:r>
      <w:r w:rsidR="00876691" w:rsidRPr="00ED049A">
        <w:rPr>
          <w:rFonts w:ascii="UD デジタル 教科書体 NK-R" w:eastAsia="UD デジタル 教科書体 NK-R" w:hAnsi="Meiryo UI" w:hint="eastAsia"/>
          <w:sz w:val="20"/>
        </w:rPr>
        <w:t>年間を通して、</w:t>
      </w:r>
      <w:r w:rsidR="002513BF" w:rsidRPr="00ED049A">
        <w:rPr>
          <w:rFonts w:ascii="UD デジタル 教科書体 NK-R" w:eastAsia="UD デジタル 教科書体 NK-R" w:hAnsi="Meiryo UI" w:hint="eastAsia"/>
          <w:sz w:val="20"/>
        </w:rPr>
        <w:t>冷凍素材の</w:t>
      </w:r>
      <w:r w:rsidR="00E55D3E" w:rsidRPr="00ED049A">
        <w:rPr>
          <w:rFonts w:ascii="UD デジタル 教科書体 NK-R" w:eastAsia="UD デジタル 教科書体 NK-R" w:hAnsi="Meiryo UI" w:hint="eastAsia"/>
          <w:sz w:val="20"/>
        </w:rPr>
        <w:t>消費量</w:t>
      </w:r>
      <w:r w:rsidR="002513BF" w:rsidRPr="00ED049A">
        <w:rPr>
          <w:rFonts w:ascii="UD デジタル 教科書体 NK-R" w:eastAsia="UD デジタル 教科書体 NK-R" w:hAnsi="Meiryo UI" w:hint="eastAsia"/>
          <w:sz w:val="20"/>
        </w:rPr>
        <w:t>が</w:t>
      </w:r>
      <w:r w:rsidR="00716211" w:rsidRPr="00ED049A">
        <w:rPr>
          <w:rFonts w:ascii="UD デジタル 教科書体 NK-R" w:eastAsia="UD デジタル 教科書体 NK-R" w:hAnsi="Meiryo UI" w:hint="eastAsia"/>
          <w:sz w:val="20"/>
        </w:rPr>
        <w:t>前年同週</w:t>
      </w:r>
      <w:r w:rsidR="002513BF" w:rsidRPr="00ED049A">
        <w:rPr>
          <w:rFonts w:ascii="UD デジタル 教科書体 NK-R" w:eastAsia="UD デジタル 教科書体 NK-R" w:hAnsi="Meiryo UI" w:hint="eastAsia"/>
          <w:sz w:val="20"/>
        </w:rPr>
        <w:t>比で大きく上昇している。</w:t>
      </w:r>
      <w:r w:rsidR="00E55D3E" w:rsidRPr="00ED049A">
        <w:rPr>
          <w:rFonts w:ascii="UD デジタル 教科書体 NK-R" w:eastAsia="UD デジタル 教科書体 NK-R" w:hAnsi="Meiryo UI" w:hint="eastAsia"/>
          <w:sz w:val="20"/>
        </w:rPr>
        <w:t>冷凍素材は家庭で長期保存が可能</w:t>
      </w:r>
      <w:r w:rsidR="00D900CB" w:rsidRPr="00ED049A">
        <w:rPr>
          <w:rFonts w:ascii="UD デジタル 教科書体 NK-R" w:eastAsia="UD デジタル 教科書体 NK-R" w:hAnsi="Meiryo UI" w:hint="eastAsia"/>
          <w:sz w:val="20"/>
        </w:rPr>
        <w:t>であ</w:t>
      </w:r>
      <w:r w:rsidR="009F01FE" w:rsidRPr="00ED049A">
        <w:rPr>
          <w:rFonts w:ascii="UD デジタル 教科書体 NK-R" w:eastAsia="UD デジタル 教科書体 NK-R" w:hAnsi="Meiryo UI" w:hint="eastAsia"/>
          <w:sz w:val="20"/>
        </w:rPr>
        <w:t>り、</w:t>
      </w:r>
      <w:r w:rsidR="00DE1F6C" w:rsidRPr="00ED049A">
        <w:rPr>
          <w:rFonts w:ascii="UD デジタル 教科書体 NK-R" w:eastAsia="UD デジタル 教科書体 NK-R" w:hAnsi="Meiryo UI" w:hint="eastAsia"/>
          <w:sz w:val="20"/>
        </w:rPr>
        <w:t>ストック</w:t>
      </w:r>
      <w:r w:rsidR="009F01FE" w:rsidRPr="00ED049A">
        <w:rPr>
          <w:rFonts w:ascii="UD デジタル 教科書体 NK-R" w:eastAsia="UD デジタル 教科書体 NK-R" w:hAnsi="Meiryo UI" w:hint="eastAsia"/>
          <w:sz w:val="20"/>
        </w:rPr>
        <w:t>することで</w:t>
      </w:r>
      <w:r w:rsidR="00D900CB" w:rsidRPr="00ED049A">
        <w:rPr>
          <w:rFonts w:ascii="UD デジタル 教科書体 NK-R" w:eastAsia="UD デジタル 教科書体 NK-R" w:hAnsi="Meiryo UI" w:hint="eastAsia"/>
          <w:sz w:val="20"/>
        </w:rPr>
        <w:t>、</w:t>
      </w:r>
      <w:r w:rsidR="009F01FE" w:rsidRPr="00ED049A">
        <w:rPr>
          <w:rFonts w:ascii="UD デジタル 教科書体 NK-R" w:eastAsia="UD デジタル 教科書体 NK-R" w:hAnsi="Meiryo UI" w:hint="eastAsia"/>
          <w:sz w:val="20"/>
        </w:rPr>
        <w:t>外出を減らし</w:t>
      </w:r>
      <w:r w:rsidR="009B59DD" w:rsidRPr="00ED049A">
        <w:rPr>
          <w:rFonts w:ascii="UD デジタル 教科書体 NK-R" w:eastAsia="UD デジタル 教科書体 NK-R" w:hAnsi="Meiryo UI" w:hint="eastAsia"/>
          <w:sz w:val="20"/>
        </w:rPr>
        <w:t>て</w:t>
      </w:r>
      <w:r w:rsidR="00D900CB" w:rsidRPr="00ED049A">
        <w:rPr>
          <w:rFonts w:ascii="UD デジタル 教科書体 NK-R" w:eastAsia="UD デジタル 教科書体 NK-R" w:hAnsi="Meiryo UI" w:hint="eastAsia"/>
          <w:sz w:val="20"/>
        </w:rPr>
        <w:t>いつでも必要なときに活用できる</w:t>
      </w:r>
      <w:r w:rsidR="009B59DD" w:rsidRPr="00ED049A">
        <w:rPr>
          <w:rFonts w:ascii="UD デジタル 教科書体 NK-R" w:eastAsia="UD デジタル 教科書体 NK-R" w:hAnsi="Meiryo UI" w:hint="eastAsia"/>
          <w:sz w:val="20"/>
        </w:rPr>
        <w:t>。</w:t>
      </w:r>
      <w:r w:rsidR="009F01FE" w:rsidRPr="00ED049A">
        <w:rPr>
          <w:rFonts w:ascii="UD デジタル 教科書体 NK-R" w:eastAsia="UD デジタル 教科書体 NK-R" w:hAnsi="Meiryo UI" w:hint="eastAsia"/>
          <w:sz w:val="20"/>
        </w:rPr>
        <w:t>ステイホームの</w:t>
      </w:r>
      <w:r w:rsidR="007931AB" w:rsidRPr="00ED049A">
        <w:rPr>
          <w:rFonts w:ascii="UD デジタル 教科書体 NK-R" w:eastAsia="UD デジタル 教科書体 NK-R" w:hAnsi="Meiryo UI" w:hint="eastAsia"/>
          <w:sz w:val="20"/>
        </w:rPr>
        <w:t>消費者</w:t>
      </w:r>
      <w:r w:rsidR="00DE1F6C" w:rsidRPr="00ED049A">
        <w:rPr>
          <w:rFonts w:ascii="UD デジタル 教科書体 NK-R" w:eastAsia="UD デジタル 教科書体 NK-R" w:hAnsi="Meiryo UI" w:hint="eastAsia"/>
          <w:sz w:val="20"/>
        </w:rPr>
        <w:t>行動</w:t>
      </w:r>
      <w:r w:rsidR="00D900CB" w:rsidRPr="00ED049A">
        <w:rPr>
          <w:rFonts w:ascii="UD デジタル 教科書体 NK-R" w:eastAsia="UD デジタル 教科書体 NK-R" w:hAnsi="Meiryo UI" w:hint="eastAsia"/>
          <w:sz w:val="20"/>
        </w:rPr>
        <w:t>にマッチ</w:t>
      </w:r>
      <w:r w:rsidR="007931AB" w:rsidRPr="00ED049A">
        <w:rPr>
          <w:rFonts w:ascii="UD デジタル 教科書体 NK-R" w:eastAsia="UD デジタル 教科書体 NK-R" w:hAnsi="Meiryo UI" w:hint="eastAsia"/>
          <w:sz w:val="20"/>
        </w:rPr>
        <w:t>して</w:t>
      </w:r>
      <w:r w:rsidR="00E636D1" w:rsidRPr="00ED049A">
        <w:rPr>
          <w:rFonts w:ascii="UD デジタル 教科書体 NK-R" w:eastAsia="UD デジタル 教科書体 NK-R" w:hAnsi="Meiryo UI" w:hint="eastAsia"/>
          <w:sz w:val="20"/>
        </w:rPr>
        <w:t>増えた</w:t>
      </w:r>
      <w:r w:rsidR="00342D2B" w:rsidRPr="00ED049A">
        <w:rPr>
          <w:rFonts w:ascii="UD デジタル 教科書体 NK-R" w:eastAsia="UD デジタル 教科書体 NK-R" w:hAnsi="Meiryo UI" w:hint="eastAsia"/>
          <w:sz w:val="20"/>
        </w:rPr>
        <w:t>もの</w:t>
      </w:r>
      <w:r w:rsidR="00E636D1" w:rsidRPr="00ED049A">
        <w:rPr>
          <w:rFonts w:ascii="UD デジタル 教科書体 NK-R" w:eastAsia="UD デジタル 教科書体 NK-R" w:hAnsi="Meiryo UI" w:hint="eastAsia"/>
          <w:sz w:val="20"/>
        </w:rPr>
        <w:t>と</w:t>
      </w:r>
      <w:r w:rsidR="00342D2B" w:rsidRPr="00ED049A">
        <w:rPr>
          <w:rFonts w:ascii="UD デジタル 教科書体 NK-R" w:eastAsia="UD デジタル 教科書体 NK-R" w:hAnsi="Meiryo UI" w:hint="eastAsia"/>
          <w:sz w:val="20"/>
        </w:rPr>
        <w:t>思われる</w:t>
      </w:r>
      <w:r w:rsidR="00E636D1" w:rsidRPr="00ED049A">
        <w:rPr>
          <w:rFonts w:ascii="UD デジタル 教科書体 NK-R" w:eastAsia="UD デジタル 教科書体 NK-R" w:hAnsi="Meiryo UI" w:hint="eastAsia"/>
          <w:sz w:val="20"/>
        </w:rPr>
        <w:t>。</w:t>
      </w:r>
    </w:p>
    <w:p w:rsidR="00282032" w:rsidRPr="00ED049A" w:rsidRDefault="00E55D3E" w:rsidP="005306ED">
      <w:pPr>
        <w:spacing w:beforeLines="50" w:before="180" w:line="290" w:lineRule="exact"/>
        <w:ind w:firstLineChars="100" w:firstLine="200"/>
        <w:contextualSpacing/>
        <w:rPr>
          <w:rFonts w:ascii="UD デジタル 教科書体 NK-R" w:eastAsia="UD デジタル 教科書体 NK-R" w:hAnsi="Meiryo UI"/>
          <w:sz w:val="20"/>
        </w:rPr>
      </w:pPr>
      <w:r w:rsidRPr="00ED049A">
        <w:rPr>
          <w:rFonts w:ascii="UD デジタル 教科書体 NK-R" w:eastAsia="UD デジタル 教科書体 NK-R" w:hAnsi="Meiryo UI" w:hint="eastAsia"/>
          <w:sz w:val="20"/>
        </w:rPr>
        <w:t>また、</w:t>
      </w:r>
      <w:r w:rsidR="005306ED" w:rsidRPr="00ED049A">
        <w:rPr>
          <w:rFonts w:ascii="UD デジタル 教科書体 NK-R" w:eastAsia="UD デジタル 教科書体 NK-R" w:hAnsi="Meiryo UI" w:hint="eastAsia"/>
          <w:sz w:val="20"/>
        </w:rPr>
        <w:t>コロナ禍でスイーツの消費量が</w:t>
      </w:r>
      <w:r w:rsidR="00342D2B" w:rsidRPr="00ED049A">
        <w:rPr>
          <w:rFonts w:ascii="UD デジタル 教科書体 NK-R" w:eastAsia="UD デジタル 教科書体 NK-R" w:hAnsi="Meiryo UI" w:hint="eastAsia"/>
          <w:sz w:val="20"/>
        </w:rPr>
        <w:t>増加している</w:t>
      </w:r>
      <w:r w:rsidR="003218E6" w:rsidRPr="00ED049A">
        <w:rPr>
          <w:rFonts w:ascii="UD デジタル 教科書体 NK-R" w:eastAsia="UD デジタル 教科書体 NK-R" w:hAnsi="Meiryo UI" w:hint="eastAsia"/>
          <w:sz w:val="20"/>
        </w:rPr>
        <w:t>（</w:t>
      </w:r>
      <w:r w:rsidR="00465485" w:rsidRPr="00ED049A">
        <w:rPr>
          <w:rFonts w:ascii="UD デジタル 教科書体 NK-R" w:eastAsia="UD デジタル 教科書体 NK-R" w:hAnsi="Meiryo UI" w:hint="eastAsia"/>
          <w:sz w:val="20"/>
        </w:rPr>
        <w:t>スーパー・コンビニ</w:t>
      </w:r>
      <w:r w:rsidR="00465485" w:rsidRPr="00ED049A">
        <w:rPr>
          <w:rFonts w:ascii="UD デジタル 教科書体 NK-R" w:eastAsia="UD デジタル 教科書体 NK-R" w:hAnsi="Meiryo UI"/>
          <w:sz w:val="20"/>
        </w:rPr>
        <w:t xml:space="preserve"> スイーツ白書 2021</w:t>
      </w:r>
      <w:r w:rsidR="003218E6" w:rsidRPr="00ED049A">
        <w:rPr>
          <w:rFonts w:ascii="UD デジタル 教科書体 NK-R" w:eastAsia="UD デジタル 教科書体 NK-R" w:hAnsi="Meiryo UI" w:hint="eastAsia"/>
          <w:sz w:val="20"/>
        </w:rPr>
        <w:t>）</w:t>
      </w:r>
      <w:r w:rsidR="00342D2B" w:rsidRPr="00ED049A">
        <w:rPr>
          <w:rFonts w:ascii="UD デジタル 教科書体 NK-R" w:eastAsia="UD デジタル 教科書体 NK-R" w:hAnsi="Meiryo UI" w:hint="eastAsia"/>
          <w:sz w:val="20"/>
        </w:rPr>
        <w:t>。</w:t>
      </w:r>
      <w:r w:rsidR="005306ED" w:rsidRPr="00ED049A">
        <w:rPr>
          <w:rFonts w:ascii="UD デジタル 教科書体 NK-R" w:eastAsia="UD デジタル 教科書体 NK-R" w:hAnsi="Meiryo UI" w:hint="eastAsia"/>
          <w:sz w:val="20"/>
        </w:rPr>
        <w:t>図３をみると</w:t>
      </w:r>
      <w:r w:rsidR="00342D2B" w:rsidRPr="00ED049A">
        <w:rPr>
          <w:rFonts w:ascii="UD デジタル 教科書体 NK-R" w:eastAsia="UD デジタル 教科書体 NK-R" w:hAnsi="Meiryo UI" w:hint="eastAsia"/>
          <w:sz w:val="20"/>
        </w:rPr>
        <w:t>、チルド</w:t>
      </w:r>
      <w:r w:rsidR="008D058C" w:rsidRPr="00ED049A">
        <w:rPr>
          <w:rFonts w:ascii="UD デジタル 教科書体 NK-R" w:eastAsia="UD デジタル 教科書体 NK-R" w:hAnsi="Meiryo UI" w:hint="eastAsia"/>
          <w:sz w:val="20"/>
        </w:rPr>
        <w:t>ケーキ</w:t>
      </w:r>
      <w:r w:rsidR="00E21DF0" w:rsidRPr="00ED049A">
        <w:rPr>
          <w:rFonts w:ascii="UD デジタル 教科書体 NK-R" w:eastAsia="UD デジタル 教科書体 NK-R" w:hAnsi="Meiryo UI" w:hint="eastAsia"/>
          <w:sz w:val="20"/>
        </w:rPr>
        <w:t>の消費</w:t>
      </w:r>
      <w:r w:rsidR="008D058C" w:rsidRPr="00ED049A">
        <w:rPr>
          <w:rFonts w:ascii="UD デジタル 教科書体 NK-R" w:eastAsia="UD デジタル 教科書体 NK-R" w:hAnsi="Meiryo UI" w:hint="eastAsia"/>
          <w:sz w:val="20"/>
        </w:rPr>
        <w:t>が好調</w:t>
      </w:r>
      <w:r w:rsidR="009B59DD" w:rsidRPr="00ED049A">
        <w:rPr>
          <w:rFonts w:ascii="UD デジタル 教科書体 NK-R" w:eastAsia="UD デジタル 教科書体 NK-R" w:hAnsi="Meiryo UI" w:hint="eastAsia"/>
          <w:sz w:val="20"/>
        </w:rPr>
        <w:t>である</w:t>
      </w:r>
      <w:r w:rsidR="005322C9" w:rsidRPr="00ED049A">
        <w:rPr>
          <w:rFonts w:ascii="UD デジタル 教科書体 NK-R" w:eastAsia="UD デジタル 教科書体 NK-R" w:hAnsi="Meiryo UI" w:hint="eastAsia"/>
          <w:sz w:val="20"/>
        </w:rPr>
        <w:t>。在宅時間が増え、</w:t>
      </w:r>
      <w:r w:rsidR="00E21DF0" w:rsidRPr="00ED049A">
        <w:rPr>
          <w:rFonts w:ascii="UD デジタル 教科書体 NK-R" w:eastAsia="UD デジタル 教科書体 NK-R" w:hAnsi="Meiryo UI" w:hint="eastAsia"/>
          <w:sz w:val="20"/>
        </w:rPr>
        <w:t>おうち時間を有意義に過ごしたいという</w:t>
      </w:r>
      <w:r w:rsidR="005322C9" w:rsidRPr="00ED049A">
        <w:rPr>
          <w:rFonts w:ascii="UD デジタル 教科書体 NK-R" w:eastAsia="UD デジタル 教科書体 NK-R" w:hAnsi="Meiryo UI" w:hint="eastAsia"/>
          <w:sz w:val="20"/>
        </w:rPr>
        <w:t>消費者行動が垣間見</w:t>
      </w:r>
      <w:r w:rsidR="005306ED" w:rsidRPr="00ED049A">
        <w:rPr>
          <w:rFonts w:ascii="UD デジタル 教科書体 NK-R" w:eastAsia="UD デジタル 教科書体 NK-R" w:hAnsi="Meiryo UI" w:hint="eastAsia"/>
          <w:sz w:val="20"/>
        </w:rPr>
        <w:t>ら</w:t>
      </w:r>
      <w:r w:rsidR="005322C9" w:rsidRPr="00ED049A">
        <w:rPr>
          <w:rFonts w:ascii="UD デジタル 教科書体 NK-R" w:eastAsia="UD デジタル 教科書体 NK-R" w:hAnsi="Meiryo UI" w:hint="eastAsia"/>
          <w:sz w:val="20"/>
        </w:rPr>
        <w:t>れる。</w:t>
      </w:r>
    </w:p>
    <w:p w:rsidR="00CB3B91" w:rsidRPr="00ED049A" w:rsidRDefault="00CB3B91" w:rsidP="00CB3B91">
      <w:pPr>
        <w:spacing w:beforeLines="50" w:before="180" w:line="290" w:lineRule="exact"/>
        <w:ind w:firstLineChars="100" w:firstLine="200"/>
        <w:contextualSpacing/>
        <w:rPr>
          <w:rFonts w:ascii="UD デジタル 教科書体 NK-R" w:eastAsia="UD デジタル 教科書体 NK-R" w:hAnsi="Meiryo UI"/>
          <w:sz w:val="20"/>
        </w:rPr>
      </w:pPr>
      <w:r w:rsidRPr="00ED049A">
        <w:rPr>
          <w:rFonts w:ascii="UD デジタル 教科書体 NK-R" w:eastAsia="UD デジタル 教科書体 NK-R" w:hAnsi="Meiryo UI" w:hint="eastAsia"/>
          <w:sz w:val="20"/>
        </w:rPr>
        <w:t>新型コロナウイルス感染症対策として、外出自粛の継続やテレワークの普及などの「新しい生活様式」にマッチした商材へと変化がみられている。</w:t>
      </w:r>
    </w:p>
    <w:p w:rsidR="00282032" w:rsidRPr="007E05E5" w:rsidRDefault="00282032" w:rsidP="00F87195">
      <w:pPr>
        <w:spacing w:beforeLines="50" w:before="180" w:line="200" w:lineRule="exact"/>
        <w:contextualSpacing/>
        <w:rPr>
          <w:rFonts w:ascii="UD デジタル 教科書体 NK-R" w:eastAsia="UD デジタル 教科書体 NK-R" w:hAnsi="Meiryo UI"/>
          <w:sz w:val="20"/>
        </w:rPr>
      </w:pPr>
    </w:p>
    <w:p w:rsidR="00282032" w:rsidRPr="005722BE" w:rsidRDefault="00282032" w:rsidP="00282032">
      <w:pPr>
        <w:spacing w:line="300" w:lineRule="exact"/>
        <w:rPr>
          <w:rFonts w:ascii="UD デジタル 教科書体 NK-R" w:eastAsia="UD デジタル 教科書体 NK-R" w:hAnsi="Meiryo UI"/>
          <w:sz w:val="18"/>
          <w:szCs w:val="18"/>
        </w:rPr>
      </w:pPr>
      <w:r w:rsidRPr="005722BE">
        <w:rPr>
          <w:rFonts w:ascii="UD デジタル 教科書体 NK-R" w:eastAsia="UD デジタル 教科書体 NK-R" w:hAnsi="Meiryo UI" w:hint="eastAsia"/>
          <w:sz w:val="18"/>
          <w:szCs w:val="18"/>
        </w:rPr>
        <w:t>図</w:t>
      </w:r>
      <w:r w:rsidR="00F47393" w:rsidRPr="005722BE">
        <w:rPr>
          <w:rFonts w:ascii="UD デジタル 教科書体 NK-R" w:eastAsia="UD デジタル 教科書体 NK-R" w:hAnsi="Meiryo UI" w:hint="eastAsia"/>
          <w:sz w:val="18"/>
          <w:szCs w:val="18"/>
        </w:rPr>
        <w:t>３</w:t>
      </w:r>
      <w:r w:rsidRPr="005722BE">
        <w:rPr>
          <w:rFonts w:ascii="UD デジタル 教科書体 NK-R" w:eastAsia="UD デジタル 教科書体 NK-R" w:hAnsi="Meiryo UI" w:hint="eastAsia"/>
          <w:sz w:val="18"/>
          <w:szCs w:val="18"/>
        </w:rPr>
        <w:t xml:space="preserve">　</w:t>
      </w:r>
      <w:r w:rsidR="00EA0A56" w:rsidRPr="005722BE">
        <w:rPr>
          <w:rFonts w:ascii="UD デジタル 教科書体 NK-R" w:eastAsia="UD デジタル 教科書体 NK-R" w:hAnsi="Meiryo UI" w:hint="eastAsia"/>
          <w:sz w:val="18"/>
          <w:szCs w:val="18"/>
        </w:rPr>
        <w:t>大阪府の</w:t>
      </w:r>
      <w:r w:rsidR="002513BF" w:rsidRPr="005722BE">
        <w:rPr>
          <w:rFonts w:ascii="UD デジタル 教科書体 NK-R" w:eastAsia="UD デジタル 教科書体 NK-R" w:hAnsi="Meiryo UI"/>
          <w:sz w:val="18"/>
          <w:szCs w:val="18"/>
        </w:rPr>
        <w:t>POSで見る売上高動向</w:t>
      </w:r>
      <w:r w:rsidR="002513BF" w:rsidRPr="005722BE">
        <w:rPr>
          <w:rFonts w:ascii="UD デジタル 教科書体 NK-R" w:eastAsia="UD デジタル 教科書体 NK-R" w:hAnsi="Meiryo UI" w:hint="eastAsia"/>
          <w:sz w:val="18"/>
          <w:szCs w:val="18"/>
        </w:rPr>
        <w:t>（前年同週比</w:t>
      </w:r>
      <w:r w:rsidR="00EA0A56" w:rsidRPr="005722BE">
        <w:rPr>
          <w:rFonts w:ascii="UD デジタル 教科書体 NK-R" w:eastAsia="UD デジタル 教科書体 NK-R" w:hAnsi="Meiryo UI" w:hint="eastAsia"/>
          <w:sz w:val="18"/>
          <w:szCs w:val="18"/>
        </w:rPr>
        <w:t>の推移</w:t>
      </w:r>
      <w:r w:rsidR="002513BF" w:rsidRPr="005722BE">
        <w:rPr>
          <w:rFonts w:ascii="UD デジタル 教科書体 NK-R" w:eastAsia="UD デジタル 教科書体 NK-R" w:hAnsi="Meiryo UI" w:hint="eastAsia"/>
          <w:sz w:val="18"/>
          <w:szCs w:val="18"/>
        </w:rPr>
        <w:t>）</w:t>
      </w:r>
    </w:p>
    <w:p w:rsidR="00BA113D" w:rsidRPr="00A37EC7" w:rsidRDefault="00A37EC7" w:rsidP="00282032">
      <w:pPr>
        <w:spacing w:line="300" w:lineRule="exact"/>
        <w:rPr>
          <w:rFonts w:ascii="UD デジタル 教科書体 NK-R" w:eastAsia="UD デジタル 教科書体 NK-R" w:hAnsi="Meiryo UI"/>
          <w:sz w:val="18"/>
        </w:rPr>
      </w:pPr>
      <w:r>
        <w:rPr>
          <w:rFonts w:ascii="UD デジタル 教科書体 NK-R" w:eastAsia="UD デジタル 教科書体 NK-R" w:hAnsi="Meiryo UI"/>
          <w:noProof/>
          <w:sz w:val="18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40123</wp:posOffset>
            </wp:positionV>
            <wp:extent cx="2915610" cy="18542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61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113D" w:rsidRDefault="00BA113D" w:rsidP="00282032">
      <w:pPr>
        <w:spacing w:line="300" w:lineRule="exact"/>
        <w:rPr>
          <w:rFonts w:ascii="UD デジタル 教科書体 NK-R" w:eastAsia="UD デジタル 教科書体 NK-R" w:hAnsi="Meiryo UI"/>
          <w:sz w:val="18"/>
        </w:rPr>
      </w:pPr>
    </w:p>
    <w:p w:rsidR="00BA113D" w:rsidRDefault="00BA113D" w:rsidP="00282032">
      <w:pPr>
        <w:spacing w:line="300" w:lineRule="exact"/>
        <w:rPr>
          <w:rFonts w:ascii="UD デジタル 教科書体 NK-R" w:eastAsia="UD デジタル 教科書体 NK-R" w:hAnsi="Meiryo UI"/>
          <w:sz w:val="18"/>
        </w:rPr>
      </w:pPr>
    </w:p>
    <w:p w:rsidR="00BA113D" w:rsidRDefault="00BA113D" w:rsidP="00282032">
      <w:pPr>
        <w:spacing w:line="300" w:lineRule="exact"/>
        <w:rPr>
          <w:rFonts w:ascii="UD デジタル 教科書体 NK-R" w:eastAsia="UD デジタル 教科書体 NK-R" w:hAnsi="Meiryo UI"/>
          <w:sz w:val="18"/>
        </w:rPr>
      </w:pPr>
    </w:p>
    <w:p w:rsidR="00BA113D" w:rsidRDefault="00BA113D" w:rsidP="00282032">
      <w:pPr>
        <w:spacing w:line="300" w:lineRule="exact"/>
        <w:rPr>
          <w:rFonts w:ascii="UD デジタル 教科書体 NK-R" w:eastAsia="UD デジタル 教科書体 NK-R" w:hAnsi="Meiryo UI"/>
          <w:sz w:val="18"/>
        </w:rPr>
      </w:pPr>
    </w:p>
    <w:p w:rsidR="00BA113D" w:rsidRDefault="00BA113D" w:rsidP="00282032">
      <w:pPr>
        <w:spacing w:line="300" w:lineRule="exact"/>
        <w:rPr>
          <w:rFonts w:ascii="UD デジタル 教科書体 NK-R" w:eastAsia="UD デジタル 教科書体 NK-R" w:hAnsi="Meiryo UI"/>
          <w:sz w:val="18"/>
        </w:rPr>
      </w:pPr>
    </w:p>
    <w:p w:rsidR="00BA113D" w:rsidRDefault="00BA113D" w:rsidP="00282032">
      <w:pPr>
        <w:spacing w:line="300" w:lineRule="exact"/>
        <w:rPr>
          <w:rFonts w:ascii="UD デジタル 教科書体 NK-R" w:eastAsia="UD デジタル 教科書体 NK-R" w:hAnsi="Meiryo UI"/>
          <w:sz w:val="18"/>
        </w:rPr>
      </w:pPr>
    </w:p>
    <w:p w:rsidR="00BA113D" w:rsidRDefault="00BA113D" w:rsidP="00282032">
      <w:pPr>
        <w:spacing w:line="300" w:lineRule="exact"/>
        <w:rPr>
          <w:rFonts w:ascii="UD デジタル 教科書体 NK-R" w:eastAsia="UD デジタル 教科書体 NK-R" w:hAnsi="Meiryo UI"/>
          <w:sz w:val="18"/>
        </w:rPr>
      </w:pPr>
    </w:p>
    <w:p w:rsidR="00BA113D" w:rsidRDefault="00BA113D" w:rsidP="00282032">
      <w:pPr>
        <w:spacing w:line="300" w:lineRule="exact"/>
        <w:rPr>
          <w:rFonts w:ascii="UD デジタル 教科書体 NK-R" w:eastAsia="UD デジタル 教科書体 NK-R" w:hAnsi="Meiryo UI"/>
          <w:sz w:val="18"/>
        </w:rPr>
      </w:pPr>
    </w:p>
    <w:p w:rsidR="00BA113D" w:rsidRDefault="00BA113D" w:rsidP="00282032">
      <w:pPr>
        <w:spacing w:line="300" w:lineRule="exact"/>
        <w:rPr>
          <w:rFonts w:ascii="UD デジタル 教科書体 NK-R" w:eastAsia="UD デジタル 教科書体 NK-R" w:hAnsi="Meiryo UI"/>
          <w:sz w:val="18"/>
        </w:rPr>
      </w:pPr>
    </w:p>
    <w:p w:rsidR="00282032" w:rsidRPr="004E52F0" w:rsidRDefault="002513BF" w:rsidP="00562C10">
      <w:pPr>
        <w:spacing w:line="260" w:lineRule="exact"/>
        <w:rPr>
          <w:rFonts w:ascii="UD デジタル 教科書体 NK-R" w:eastAsia="UD デジタル 教科書体 NK-R" w:hAnsi="Meiryo UI"/>
          <w:sz w:val="14"/>
        </w:rPr>
      </w:pPr>
      <w:r w:rsidRPr="004E52F0">
        <w:rPr>
          <w:rFonts w:ascii="UD デジタル 教科書体 NK-R" w:eastAsia="UD デジタル 教科書体 NK-R" w:hAnsi="Meiryo UI" w:hint="eastAsia"/>
          <w:sz w:val="14"/>
        </w:rPr>
        <w:t>出所：内閣府「</w:t>
      </w:r>
      <w:r w:rsidRPr="004E52F0">
        <w:rPr>
          <w:rFonts w:ascii="UD デジタル 教科書体 NK-R" w:eastAsia="UD デジタル 教科書体 NK-R" w:hAnsi="Meiryo UI"/>
          <w:sz w:val="14"/>
        </w:rPr>
        <w:t>V-RESAS</w:t>
      </w:r>
      <w:r w:rsidRPr="004E52F0">
        <w:rPr>
          <w:rFonts w:ascii="UD デジタル 教科書体 NK-R" w:eastAsia="UD デジタル 教科書体 NK-R" w:hAnsi="Meiryo UI" w:hint="eastAsia"/>
          <w:sz w:val="14"/>
        </w:rPr>
        <w:t>」（出典：ナウキャスト、株式会社日本経済新聞社「日経</w:t>
      </w:r>
      <w:proofErr w:type="spellStart"/>
      <w:r w:rsidRPr="004E52F0">
        <w:rPr>
          <w:rFonts w:ascii="UD デジタル 教科書体 NK-R" w:eastAsia="UD デジタル 教科書体 NK-R" w:hAnsi="Meiryo UI"/>
          <w:sz w:val="14"/>
        </w:rPr>
        <w:t>CPINow</w:t>
      </w:r>
      <w:proofErr w:type="spellEnd"/>
      <w:r w:rsidRPr="004E52F0">
        <w:rPr>
          <w:rFonts w:ascii="UD デジタル 教科書体 NK-R" w:eastAsia="UD デジタル 教科書体 NK-R" w:hAnsi="Meiryo UI"/>
          <w:sz w:val="14"/>
        </w:rPr>
        <w:t>」</w:t>
      </w:r>
      <w:r w:rsidRPr="004E52F0">
        <w:rPr>
          <w:rFonts w:ascii="UD デジタル 教科書体 NK-R" w:eastAsia="UD デジタル 教科書体 NK-R" w:hAnsi="Meiryo UI" w:hint="eastAsia"/>
          <w:sz w:val="14"/>
        </w:rPr>
        <w:t>）から作成</w:t>
      </w:r>
    </w:p>
    <w:p w:rsidR="007B6DFD" w:rsidRPr="00562C10" w:rsidRDefault="007B6DFD" w:rsidP="00562C10">
      <w:pPr>
        <w:spacing w:line="260" w:lineRule="exact"/>
        <w:rPr>
          <w:rFonts w:ascii="UD デジタル 教科書体 NK-R" w:eastAsia="UD デジタル 教科書体 NK-R" w:hAnsi="Meiryo UI"/>
          <w:sz w:val="16"/>
        </w:rPr>
      </w:pPr>
    </w:p>
    <w:p w:rsidR="0042330B" w:rsidRPr="00C0663D" w:rsidRDefault="00C16406" w:rsidP="00C0663D">
      <w:pPr>
        <w:spacing w:line="300" w:lineRule="exact"/>
        <w:rPr>
          <w:rFonts w:ascii="UD デジタル 教科書体 NK-R" w:eastAsia="UD デジタル 教科書体 NK-R" w:hAnsi="Meiryo UI"/>
          <w:sz w:val="18"/>
        </w:rPr>
      </w:pPr>
      <w:r>
        <w:rPr>
          <w:rFonts w:ascii="Meiryo UI" w:eastAsia="Meiryo UI" w:hAnsi="Meiryo UI" w:hint="eastAsia"/>
          <w:sz w:val="18"/>
        </w:rPr>
        <w:t xml:space="preserve">                            　　　　  </w:t>
      </w:r>
      <w:r w:rsidRPr="00827B22">
        <w:rPr>
          <w:rFonts w:ascii="UD デジタル 教科書体 NK-R" w:eastAsia="UD デジタル 教科書体 NK-R" w:hAnsi="Meiryo UI" w:hint="eastAsia"/>
          <w:sz w:val="18"/>
        </w:rPr>
        <w:t xml:space="preserve">  </w:t>
      </w:r>
      <w:r w:rsidR="00ED5D67">
        <w:rPr>
          <w:rFonts w:ascii="UD デジタル 教科書体 NK-R" w:eastAsia="UD デジタル 教科書体 NK-R" w:hAnsi="Meiryo UI" w:hint="eastAsia"/>
          <w:sz w:val="18"/>
        </w:rPr>
        <w:t>（角野</w:t>
      </w:r>
      <w:r w:rsidR="00C0663D">
        <w:rPr>
          <w:rFonts w:ascii="UD デジタル 教科書体 NK-R" w:eastAsia="UD デジタル 教科書体 NK-R" w:hAnsi="Meiryo UI" w:hint="eastAsia"/>
          <w:sz w:val="18"/>
        </w:rPr>
        <w:t xml:space="preserve">　</w:t>
      </w:r>
      <w:r w:rsidR="00ED5D67">
        <w:rPr>
          <w:rFonts w:ascii="UD デジタル 教科書体 NK-R" w:eastAsia="UD デジタル 教科書体 NK-R" w:hAnsi="Meiryo UI" w:hint="eastAsia"/>
          <w:sz w:val="18"/>
        </w:rPr>
        <w:t>仁美</w:t>
      </w:r>
      <w:r w:rsidR="00C0663D">
        <w:rPr>
          <w:rFonts w:ascii="UD デジタル 教科書体 NK-R" w:eastAsia="UD デジタル 教科書体 NK-R" w:hAnsi="Meiryo UI" w:hint="eastAsia"/>
          <w:sz w:val="18"/>
        </w:rPr>
        <w:t>）</w:t>
      </w:r>
    </w:p>
    <w:sectPr w:rsidR="0042330B" w:rsidRPr="00C0663D" w:rsidSect="00A05774">
      <w:footerReference w:type="default" r:id="rId13"/>
      <w:footerReference w:type="first" r:id="rId14"/>
      <w:pgSz w:w="11906" w:h="16838"/>
      <w:pgMar w:top="1021" w:right="1134" w:bottom="680" w:left="1134" w:header="851" w:footer="170" w:gutter="0"/>
      <w:cols w:num="2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65F" w:rsidRDefault="005C365F" w:rsidP="000B5F45">
      <w:r>
        <w:separator/>
      </w:r>
    </w:p>
  </w:endnote>
  <w:endnote w:type="continuationSeparator" w:id="0">
    <w:p w:rsidR="005C365F" w:rsidRDefault="005C365F" w:rsidP="000B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65F" w:rsidRPr="00DE2B13" w:rsidRDefault="005C365F">
    <w:pPr>
      <w:pStyle w:val="a7"/>
      <w:rPr>
        <w:rFonts w:ascii="メイリオ" w:eastAsia="メイリオ" w:hAnsi="メイリオ"/>
        <w:sz w:val="16"/>
      </w:rPr>
    </w:pPr>
    <w:r>
      <w:ptab w:relativeTo="margin" w:alignment="center" w:leader="none"/>
    </w:r>
    <w:r w:rsidR="004417C5" w:rsidRPr="00DE2B13">
      <w:rPr>
        <w:rFonts w:ascii="Meiryo UI" w:eastAsia="Meiryo UI" w:hAnsi="Meiryo UI"/>
        <w:sz w:val="20"/>
      </w:rPr>
      <w:fldChar w:fldCharType="begin"/>
    </w:r>
    <w:r w:rsidR="004417C5" w:rsidRPr="00DE2B13">
      <w:rPr>
        <w:rFonts w:ascii="Meiryo UI" w:eastAsia="Meiryo UI" w:hAnsi="Meiryo UI"/>
        <w:sz w:val="20"/>
      </w:rPr>
      <w:instrText>PAGE   \* MERGEFORMAT</w:instrText>
    </w:r>
    <w:r w:rsidR="004417C5" w:rsidRPr="00DE2B13">
      <w:rPr>
        <w:rFonts w:ascii="Meiryo UI" w:eastAsia="Meiryo UI" w:hAnsi="Meiryo UI"/>
        <w:sz w:val="20"/>
      </w:rPr>
      <w:fldChar w:fldCharType="separate"/>
    </w:r>
    <w:r w:rsidR="004417C5" w:rsidRPr="004417C5">
      <w:rPr>
        <w:rFonts w:ascii="Meiryo UI" w:eastAsia="Meiryo UI" w:hAnsi="Meiryo UI"/>
        <w:noProof/>
        <w:sz w:val="20"/>
        <w:lang w:val="ja-JP"/>
      </w:rPr>
      <w:t>2</w:t>
    </w:r>
    <w:r w:rsidR="004417C5" w:rsidRPr="00DE2B13">
      <w:rPr>
        <w:rFonts w:ascii="Meiryo UI" w:eastAsia="Meiryo UI" w:hAnsi="Meiryo UI"/>
        <w:sz w:val="20"/>
      </w:rPr>
      <w:fldChar w:fldCharType="end"/>
    </w:r>
    <w:r w:rsidRPr="00DE2B13">
      <w:rPr>
        <w:rFonts w:ascii="メイリオ" w:eastAsia="メイリオ" w:hAnsi="メイリオ"/>
      </w:rPr>
      <w:ptab w:relativeTo="margin" w:alignment="right" w:leader="none"/>
    </w:r>
    <w:r w:rsidR="004417C5">
      <w:rPr>
        <w:rFonts w:ascii="メイリオ" w:eastAsia="メイリオ" w:hAnsi="メイリオ" w:hint="eastAsia"/>
        <w:sz w:val="16"/>
      </w:rPr>
      <w:t>最近の消費動向　2021</w:t>
    </w:r>
    <w:r w:rsidR="004417C5" w:rsidRPr="00DE2B13">
      <w:rPr>
        <w:rFonts w:ascii="メイリオ" w:eastAsia="メイリオ" w:hAnsi="メイリオ"/>
        <w:sz w:val="16"/>
      </w:rPr>
      <w:t>年</w:t>
    </w:r>
    <w:r w:rsidR="004417C5">
      <w:rPr>
        <w:rFonts w:ascii="メイリオ" w:eastAsia="メイリオ" w:hAnsi="メイリオ" w:hint="eastAsia"/>
        <w:sz w:val="16"/>
      </w:rPr>
      <w:t>1</w:t>
    </w:r>
    <w:r w:rsidR="004417C5" w:rsidRPr="00DE2B13">
      <w:rPr>
        <w:rFonts w:ascii="メイリオ" w:eastAsia="メイリオ" w:hAnsi="メイリオ"/>
        <w:sz w:val="16"/>
      </w:rPr>
      <w:t>～</w:t>
    </w:r>
    <w:r w:rsidR="004417C5">
      <w:rPr>
        <w:rFonts w:ascii="メイリオ" w:eastAsia="メイリオ" w:hAnsi="メイリオ" w:hint="eastAsia"/>
        <w:sz w:val="16"/>
      </w:rPr>
      <w:t>3</w:t>
    </w:r>
    <w:r w:rsidR="004417C5" w:rsidRPr="00DE2B13">
      <w:rPr>
        <w:rFonts w:ascii="メイリオ" w:eastAsia="メイリオ" w:hAnsi="メイリオ"/>
        <w:sz w:val="16"/>
      </w:rPr>
      <w:t>月期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65F" w:rsidRPr="00FF10EC" w:rsidRDefault="004417C5" w:rsidP="00FF10EC">
    <w:pPr>
      <w:pStyle w:val="a7"/>
    </w:pPr>
    <w:r w:rsidRPr="00FF10EC">
      <w:rPr>
        <w:rFonts w:ascii="Meiryo UI" w:eastAsia="Meiryo UI" w:hAnsi="Meiryo UI" w:cs="Times New Roman"/>
        <w:sz w:val="16"/>
      </w:rPr>
      <w:t>大阪産業経済リサーチ&amp;デザインセンター</w:t>
    </w:r>
    <w:r w:rsidR="005C365F" w:rsidRPr="00FF10EC">
      <w:rPr>
        <w:rFonts w:ascii="Meiryo UI" w:eastAsia="Meiryo UI" w:hAnsi="Meiryo UI" w:cs="Times New Roman"/>
        <w:sz w:val="16"/>
      </w:rPr>
      <w:ptab w:relativeTo="margin" w:alignment="center" w:leader="none"/>
    </w:r>
    <w:r w:rsidRPr="00FF10EC">
      <w:rPr>
        <w:rFonts w:ascii="Meiryo UI" w:eastAsia="Meiryo UI" w:hAnsi="Meiryo UI" w:cs="Times New Roman"/>
        <w:sz w:val="20"/>
      </w:rPr>
      <w:t>1</w:t>
    </w:r>
    <w:r w:rsidR="005C365F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65F" w:rsidRDefault="005C365F" w:rsidP="000B5F45">
      <w:r>
        <w:separator/>
      </w:r>
    </w:p>
  </w:footnote>
  <w:footnote w:type="continuationSeparator" w:id="0">
    <w:p w:rsidR="005C365F" w:rsidRDefault="005C365F" w:rsidP="000B5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46"/>
    <w:rsid w:val="00002807"/>
    <w:rsid w:val="000038F8"/>
    <w:rsid w:val="0001377B"/>
    <w:rsid w:val="000139AC"/>
    <w:rsid w:val="0001665F"/>
    <w:rsid w:val="00016925"/>
    <w:rsid w:val="00024D4F"/>
    <w:rsid w:val="00024D87"/>
    <w:rsid w:val="000267C9"/>
    <w:rsid w:val="000348E4"/>
    <w:rsid w:val="0003665C"/>
    <w:rsid w:val="00043A2E"/>
    <w:rsid w:val="00045567"/>
    <w:rsid w:val="00047063"/>
    <w:rsid w:val="000556DB"/>
    <w:rsid w:val="00055BF1"/>
    <w:rsid w:val="00061131"/>
    <w:rsid w:val="00061519"/>
    <w:rsid w:val="000711D6"/>
    <w:rsid w:val="0007148D"/>
    <w:rsid w:val="000804F3"/>
    <w:rsid w:val="0008232E"/>
    <w:rsid w:val="00082AC3"/>
    <w:rsid w:val="000835F6"/>
    <w:rsid w:val="0008435A"/>
    <w:rsid w:val="00095840"/>
    <w:rsid w:val="000A0B61"/>
    <w:rsid w:val="000A1D38"/>
    <w:rsid w:val="000A2569"/>
    <w:rsid w:val="000A2916"/>
    <w:rsid w:val="000A37B3"/>
    <w:rsid w:val="000A45E6"/>
    <w:rsid w:val="000B00F6"/>
    <w:rsid w:val="000B0EE5"/>
    <w:rsid w:val="000B108D"/>
    <w:rsid w:val="000B1DFB"/>
    <w:rsid w:val="000B4D39"/>
    <w:rsid w:val="000B5F45"/>
    <w:rsid w:val="000B6847"/>
    <w:rsid w:val="000C094F"/>
    <w:rsid w:val="000C141A"/>
    <w:rsid w:val="000C3FA3"/>
    <w:rsid w:val="000C3FED"/>
    <w:rsid w:val="000D2140"/>
    <w:rsid w:val="000D2239"/>
    <w:rsid w:val="000D4C8F"/>
    <w:rsid w:val="000E1F90"/>
    <w:rsid w:val="000E3189"/>
    <w:rsid w:val="000F33D7"/>
    <w:rsid w:val="00101FCA"/>
    <w:rsid w:val="00105B3C"/>
    <w:rsid w:val="001067DA"/>
    <w:rsid w:val="0011108D"/>
    <w:rsid w:val="00111F91"/>
    <w:rsid w:val="001146D0"/>
    <w:rsid w:val="0011538F"/>
    <w:rsid w:val="00120EF5"/>
    <w:rsid w:val="001240A7"/>
    <w:rsid w:val="0012542D"/>
    <w:rsid w:val="0013133A"/>
    <w:rsid w:val="0014480B"/>
    <w:rsid w:val="001451AD"/>
    <w:rsid w:val="001474CE"/>
    <w:rsid w:val="0015001D"/>
    <w:rsid w:val="0015698F"/>
    <w:rsid w:val="00156A67"/>
    <w:rsid w:val="00160688"/>
    <w:rsid w:val="0016169B"/>
    <w:rsid w:val="00163219"/>
    <w:rsid w:val="00164475"/>
    <w:rsid w:val="00172CFE"/>
    <w:rsid w:val="00173C8F"/>
    <w:rsid w:val="00182288"/>
    <w:rsid w:val="001826FF"/>
    <w:rsid w:val="001921FD"/>
    <w:rsid w:val="0019466A"/>
    <w:rsid w:val="0019469F"/>
    <w:rsid w:val="00196B71"/>
    <w:rsid w:val="00197C0A"/>
    <w:rsid w:val="001A0662"/>
    <w:rsid w:val="001A4103"/>
    <w:rsid w:val="001A5AB0"/>
    <w:rsid w:val="001A618A"/>
    <w:rsid w:val="001B06F0"/>
    <w:rsid w:val="001B2201"/>
    <w:rsid w:val="001B2990"/>
    <w:rsid w:val="001B2E91"/>
    <w:rsid w:val="001C3F5F"/>
    <w:rsid w:val="001C6F42"/>
    <w:rsid w:val="001D331F"/>
    <w:rsid w:val="001D4511"/>
    <w:rsid w:val="001D590B"/>
    <w:rsid w:val="001D639C"/>
    <w:rsid w:val="001D74F7"/>
    <w:rsid w:val="001E1A5A"/>
    <w:rsid w:val="001E2CD8"/>
    <w:rsid w:val="001F060F"/>
    <w:rsid w:val="001F0F94"/>
    <w:rsid w:val="001F2451"/>
    <w:rsid w:val="001F26EB"/>
    <w:rsid w:val="001F29D6"/>
    <w:rsid w:val="00203D1A"/>
    <w:rsid w:val="00204593"/>
    <w:rsid w:val="0020570C"/>
    <w:rsid w:val="00214B89"/>
    <w:rsid w:val="00220285"/>
    <w:rsid w:val="002227AD"/>
    <w:rsid w:val="00224AA6"/>
    <w:rsid w:val="00225BCC"/>
    <w:rsid w:val="0024439D"/>
    <w:rsid w:val="002513BF"/>
    <w:rsid w:val="00262012"/>
    <w:rsid w:val="00262AC6"/>
    <w:rsid w:val="00265017"/>
    <w:rsid w:val="002675F3"/>
    <w:rsid w:val="00270ECE"/>
    <w:rsid w:val="002763C3"/>
    <w:rsid w:val="0028096C"/>
    <w:rsid w:val="00282032"/>
    <w:rsid w:val="0028294E"/>
    <w:rsid w:val="00282D87"/>
    <w:rsid w:val="00283C0A"/>
    <w:rsid w:val="00283CEA"/>
    <w:rsid w:val="0028780C"/>
    <w:rsid w:val="002908D9"/>
    <w:rsid w:val="00292854"/>
    <w:rsid w:val="0029692D"/>
    <w:rsid w:val="002978B7"/>
    <w:rsid w:val="002A55BA"/>
    <w:rsid w:val="002B29BA"/>
    <w:rsid w:val="002B4F48"/>
    <w:rsid w:val="002B5E7E"/>
    <w:rsid w:val="002C5351"/>
    <w:rsid w:val="002C73B8"/>
    <w:rsid w:val="002D2260"/>
    <w:rsid w:val="002D2ACF"/>
    <w:rsid w:val="002D69C4"/>
    <w:rsid w:val="002E0807"/>
    <w:rsid w:val="002E48B1"/>
    <w:rsid w:val="002F193B"/>
    <w:rsid w:val="002F653B"/>
    <w:rsid w:val="00300CE8"/>
    <w:rsid w:val="00301400"/>
    <w:rsid w:val="00302971"/>
    <w:rsid w:val="00303EAA"/>
    <w:rsid w:val="00304019"/>
    <w:rsid w:val="0030775F"/>
    <w:rsid w:val="00307A5D"/>
    <w:rsid w:val="003137FD"/>
    <w:rsid w:val="00320173"/>
    <w:rsid w:val="003214EB"/>
    <w:rsid w:val="003218E6"/>
    <w:rsid w:val="00321B8C"/>
    <w:rsid w:val="003221BC"/>
    <w:rsid w:val="003261BA"/>
    <w:rsid w:val="00326785"/>
    <w:rsid w:val="00330AB0"/>
    <w:rsid w:val="003338F0"/>
    <w:rsid w:val="003355BB"/>
    <w:rsid w:val="00336819"/>
    <w:rsid w:val="00337312"/>
    <w:rsid w:val="00342D2B"/>
    <w:rsid w:val="00343909"/>
    <w:rsid w:val="00343BE1"/>
    <w:rsid w:val="00345B90"/>
    <w:rsid w:val="00350858"/>
    <w:rsid w:val="003526E1"/>
    <w:rsid w:val="00361BCB"/>
    <w:rsid w:val="003654D5"/>
    <w:rsid w:val="00377845"/>
    <w:rsid w:val="0038079E"/>
    <w:rsid w:val="00390FD5"/>
    <w:rsid w:val="00395455"/>
    <w:rsid w:val="003A0905"/>
    <w:rsid w:val="003B030F"/>
    <w:rsid w:val="003B5B3E"/>
    <w:rsid w:val="003C4347"/>
    <w:rsid w:val="003C60B3"/>
    <w:rsid w:val="003C7772"/>
    <w:rsid w:val="003C7EF6"/>
    <w:rsid w:val="003D21A6"/>
    <w:rsid w:val="003D2472"/>
    <w:rsid w:val="003D6A2C"/>
    <w:rsid w:val="003D708C"/>
    <w:rsid w:val="003F1D56"/>
    <w:rsid w:val="003F4467"/>
    <w:rsid w:val="003F7C5A"/>
    <w:rsid w:val="00402C52"/>
    <w:rsid w:val="00402D8E"/>
    <w:rsid w:val="004051DE"/>
    <w:rsid w:val="004100C0"/>
    <w:rsid w:val="004133F5"/>
    <w:rsid w:val="00414ACF"/>
    <w:rsid w:val="0042330B"/>
    <w:rsid w:val="004236B9"/>
    <w:rsid w:val="004417C5"/>
    <w:rsid w:val="0044745D"/>
    <w:rsid w:val="004525B5"/>
    <w:rsid w:val="004563C7"/>
    <w:rsid w:val="00460EF1"/>
    <w:rsid w:val="004610A1"/>
    <w:rsid w:val="0046128C"/>
    <w:rsid w:val="00465485"/>
    <w:rsid w:val="00472235"/>
    <w:rsid w:val="004761F4"/>
    <w:rsid w:val="00477F10"/>
    <w:rsid w:val="0048125F"/>
    <w:rsid w:val="004823ED"/>
    <w:rsid w:val="00483747"/>
    <w:rsid w:val="004850FE"/>
    <w:rsid w:val="0048604D"/>
    <w:rsid w:val="0049415E"/>
    <w:rsid w:val="004A3D01"/>
    <w:rsid w:val="004A554B"/>
    <w:rsid w:val="004A6A0A"/>
    <w:rsid w:val="004B00F7"/>
    <w:rsid w:val="004B28A6"/>
    <w:rsid w:val="004B4B45"/>
    <w:rsid w:val="004C04AA"/>
    <w:rsid w:val="004C4852"/>
    <w:rsid w:val="004C7B60"/>
    <w:rsid w:val="004D44D1"/>
    <w:rsid w:val="004D7F97"/>
    <w:rsid w:val="004E0C96"/>
    <w:rsid w:val="004E2CA4"/>
    <w:rsid w:val="004E42F9"/>
    <w:rsid w:val="004E52F0"/>
    <w:rsid w:val="004E62B7"/>
    <w:rsid w:val="004F1C3D"/>
    <w:rsid w:val="004F31FA"/>
    <w:rsid w:val="004F4436"/>
    <w:rsid w:val="004F4F78"/>
    <w:rsid w:val="004F5A5D"/>
    <w:rsid w:val="00503903"/>
    <w:rsid w:val="00507DAC"/>
    <w:rsid w:val="00512C01"/>
    <w:rsid w:val="00513DA4"/>
    <w:rsid w:val="00515B73"/>
    <w:rsid w:val="005234F2"/>
    <w:rsid w:val="0052742A"/>
    <w:rsid w:val="005306ED"/>
    <w:rsid w:val="005310ED"/>
    <w:rsid w:val="00531167"/>
    <w:rsid w:val="005322C9"/>
    <w:rsid w:val="00532D2E"/>
    <w:rsid w:val="00536A38"/>
    <w:rsid w:val="005521D2"/>
    <w:rsid w:val="00554601"/>
    <w:rsid w:val="005565BF"/>
    <w:rsid w:val="0055797C"/>
    <w:rsid w:val="00560EB4"/>
    <w:rsid w:val="00562C10"/>
    <w:rsid w:val="00570F0E"/>
    <w:rsid w:val="005722BE"/>
    <w:rsid w:val="005736EA"/>
    <w:rsid w:val="0057764B"/>
    <w:rsid w:val="00577A14"/>
    <w:rsid w:val="0059757D"/>
    <w:rsid w:val="005A5F92"/>
    <w:rsid w:val="005B1095"/>
    <w:rsid w:val="005B1345"/>
    <w:rsid w:val="005B621C"/>
    <w:rsid w:val="005B78C0"/>
    <w:rsid w:val="005C2CFC"/>
    <w:rsid w:val="005C365F"/>
    <w:rsid w:val="005D2084"/>
    <w:rsid w:val="005D32D0"/>
    <w:rsid w:val="005D3353"/>
    <w:rsid w:val="005F05FB"/>
    <w:rsid w:val="005F2A5C"/>
    <w:rsid w:val="005F3A57"/>
    <w:rsid w:val="005F42CF"/>
    <w:rsid w:val="005F5964"/>
    <w:rsid w:val="005F5DAB"/>
    <w:rsid w:val="005F76C2"/>
    <w:rsid w:val="00601574"/>
    <w:rsid w:val="00601C69"/>
    <w:rsid w:val="0060261C"/>
    <w:rsid w:val="00602708"/>
    <w:rsid w:val="00604251"/>
    <w:rsid w:val="006048FB"/>
    <w:rsid w:val="00605939"/>
    <w:rsid w:val="006131AB"/>
    <w:rsid w:val="0062128D"/>
    <w:rsid w:val="00626240"/>
    <w:rsid w:val="00632426"/>
    <w:rsid w:val="00633CBC"/>
    <w:rsid w:val="00637C9E"/>
    <w:rsid w:val="00644552"/>
    <w:rsid w:val="00646898"/>
    <w:rsid w:val="00646AC2"/>
    <w:rsid w:val="006500B9"/>
    <w:rsid w:val="00652F92"/>
    <w:rsid w:val="00653DF3"/>
    <w:rsid w:val="00656E7A"/>
    <w:rsid w:val="006622B8"/>
    <w:rsid w:val="006672F5"/>
    <w:rsid w:val="00667BE1"/>
    <w:rsid w:val="006701F2"/>
    <w:rsid w:val="0067548C"/>
    <w:rsid w:val="00676016"/>
    <w:rsid w:val="00677734"/>
    <w:rsid w:val="006778B0"/>
    <w:rsid w:val="00682757"/>
    <w:rsid w:val="00697EF6"/>
    <w:rsid w:val="006A2BD8"/>
    <w:rsid w:val="006A659B"/>
    <w:rsid w:val="006A704D"/>
    <w:rsid w:val="006A7430"/>
    <w:rsid w:val="006B162D"/>
    <w:rsid w:val="006B37FC"/>
    <w:rsid w:val="006B4429"/>
    <w:rsid w:val="006B4BF9"/>
    <w:rsid w:val="006B7B4D"/>
    <w:rsid w:val="006C07F5"/>
    <w:rsid w:val="006C3F46"/>
    <w:rsid w:val="006D1301"/>
    <w:rsid w:val="006D61B7"/>
    <w:rsid w:val="006E2083"/>
    <w:rsid w:val="006E3EA5"/>
    <w:rsid w:val="006F1F6F"/>
    <w:rsid w:val="006F20FC"/>
    <w:rsid w:val="006F293E"/>
    <w:rsid w:val="006F5630"/>
    <w:rsid w:val="00705110"/>
    <w:rsid w:val="00711A20"/>
    <w:rsid w:val="00714CE3"/>
    <w:rsid w:val="00714F49"/>
    <w:rsid w:val="00716211"/>
    <w:rsid w:val="007237A9"/>
    <w:rsid w:val="00723D28"/>
    <w:rsid w:val="00724C09"/>
    <w:rsid w:val="0072749D"/>
    <w:rsid w:val="007310BA"/>
    <w:rsid w:val="00731E07"/>
    <w:rsid w:val="00734001"/>
    <w:rsid w:val="007340D6"/>
    <w:rsid w:val="00741E28"/>
    <w:rsid w:val="00741FB5"/>
    <w:rsid w:val="0074253B"/>
    <w:rsid w:val="00745D00"/>
    <w:rsid w:val="00747545"/>
    <w:rsid w:val="0075333E"/>
    <w:rsid w:val="007571AA"/>
    <w:rsid w:val="00767EB8"/>
    <w:rsid w:val="00772E80"/>
    <w:rsid w:val="007845B5"/>
    <w:rsid w:val="007865B4"/>
    <w:rsid w:val="007931AB"/>
    <w:rsid w:val="007931B5"/>
    <w:rsid w:val="00794F34"/>
    <w:rsid w:val="007A0523"/>
    <w:rsid w:val="007A5CD4"/>
    <w:rsid w:val="007B6DFD"/>
    <w:rsid w:val="007B7021"/>
    <w:rsid w:val="007C5F10"/>
    <w:rsid w:val="007C7112"/>
    <w:rsid w:val="007D04F0"/>
    <w:rsid w:val="007D37E5"/>
    <w:rsid w:val="007E0565"/>
    <w:rsid w:val="007E05E5"/>
    <w:rsid w:val="007E1852"/>
    <w:rsid w:val="007E7BC5"/>
    <w:rsid w:val="007F0D91"/>
    <w:rsid w:val="007F49E1"/>
    <w:rsid w:val="007F4CD4"/>
    <w:rsid w:val="007F5CFA"/>
    <w:rsid w:val="007F5D2E"/>
    <w:rsid w:val="0080379E"/>
    <w:rsid w:val="00803CC9"/>
    <w:rsid w:val="00804BDC"/>
    <w:rsid w:val="00805E0F"/>
    <w:rsid w:val="00812240"/>
    <w:rsid w:val="008130C0"/>
    <w:rsid w:val="00813498"/>
    <w:rsid w:val="00813BB3"/>
    <w:rsid w:val="00821CEF"/>
    <w:rsid w:val="008249D5"/>
    <w:rsid w:val="00827B22"/>
    <w:rsid w:val="0083067E"/>
    <w:rsid w:val="00834CCB"/>
    <w:rsid w:val="00835448"/>
    <w:rsid w:val="008415EF"/>
    <w:rsid w:val="00843642"/>
    <w:rsid w:val="00845446"/>
    <w:rsid w:val="00847625"/>
    <w:rsid w:val="00847F29"/>
    <w:rsid w:val="008609ED"/>
    <w:rsid w:val="00862A26"/>
    <w:rsid w:val="00866564"/>
    <w:rsid w:val="0087342D"/>
    <w:rsid w:val="00876691"/>
    <w:rsid w:val="00885FD9"/>
    <w:rsid w:val="00890093"/>
    <w:rsid w:val="0089035C"/>
    <w:rsid w:val="00894A21"/>
    <w:rsid w:val="0089672F"/>
    <w:rsid w:val="008A34CB"/>
    <w:rsid w:val="008A35A6"/>
    <w:rsid w:val="008A712F"/>
    <w:rsid w:val="008B2341"/>
    <w:rsid w:val="008B39A7"/>
    <w:rsid w:val="008B3C30"/>
    <w:rsid w:val="008B55A4"/>
    <w:rsid w:val="008B5752"/>
    <w:rsid w:val="008B641E"/>
    <w:rsid w:val="008D058C"/>
    <w:rsid w:val="008D425D"/>
    <w:rsid w:val="008D5068"/>
    <w:rsid w:val="008D65AA"/>
    <w:rsid w:val="008E226A"/>
    <w:rsid w:val="008E47F6"/>
    <w:rsid w:val="008E6FD5"/>
    <w:rsid w:val="008E716B"/>
    <w:rsid w:val="008F3A2D"/>
    <w:rsid w:val="008F642A"/>
    <w:rsid w:val="00905F10"/>
    <w:rsid w:val="00910CC8"/>
    <w:rsid w:val="00914D10"/>
    <w:rsid w:val="009221A1"/>
    <w:rsid w:val="009266F0"/>
    <w:rsid w:val="009271F1"/>
    <w:rsid w:val="00934310"/>
    <w:rsid w:val="0093484A"/>
    <w:rsid w:val="00934F96"/>
    <w:rsid w:val="009373DC"/>
    <w:rsid w:val="009400FB"/>
    <w:rsid w:val="0094090E"/>
    <w:rsid w:val="00944DF5"/>
    <w:rsid w:val="009453BA"/>
    <w:rsid w:val="00946BE6"/>
    <w:rsid w:val="00952271"/>
    <w:rsid w:val="0095370C"/>
    <w:rsid w:val="0096018A"/>
    <w:rsid w:val="00967D37"/>
    <w:rsid w:val="009702EB"/>
    <w:rsid w:val="00971035"/>
    <w:rsid w:val="0097247A"/>
    <w:rsid w:val="00980A5E"/>
    <w:rsid w:val="00981500"/>
    <w:rsid w:val="00985CA3"/>
    <w:rsid w:val="00991B4A"/>
    <w:rsid w:val="009943AF"/>
    <w:rsid w:val="00994536"/>
    <w:rsid w:val="009961D0"/>
    <w:rsid w:val="009A60A7"/>
    <w:rsid w:val="009A7D3D"/>
    <w:rsid w:val="009B08A5"/>
    <w:rsid w:val="009B2004"/>
    <w:rsid w:val="009B59DD"/>
    <w:rsid w:val="009C303A"/>
    <w:rsid w:val="009C3426"/>
    <w:rsid w:val="009D09AA"/>
    <w:rsid w:val="009D09C4"/>
    <w:rsid w:val="009E6B73"/>
    <w:rsid w:val="009E76AB"/>
    <w:rsid w:val="009E77AB"/>
    <w:rsid w:val="009F01FE"/>
    <w:rsid w:val="00A05774"/>
    <w:rsid w:val="00A125EF"/>
    <w:rsid w:val="00A14267"/>
    <w:rsid w:val="00A20A77"/>
    <w:rsid w:val="00A25369"/>
    <w:rsid w:val="00A261AF"/>
    <w:rsid w:val="00A3394D"/>
    <w:rsid w:val="00A3570B"/>
    <w:rsid w:val="00A36021"/>
    <w:rsid w:val="00A36177"/>
    <w:rsid w:val="00A36E8F"/>
    <w:rsid w:val="00A37EC7"/>
    <w:rsid w:val="00A41A9E"/>
    <w:rsid w:val="00A46826"/>
    <w:rsid w:val="00A46D57"/>
    <w:rsid w:val="00A60A09"/>
    <w:rsid w:val="00A647A0"/>
    <w:rsid w:val="00A656EE"/>
    <w:rsid w:val="00A6630A"/>
    <w:rsid w:val="00A70982"/>
    <w:rsid w:val="00A722A7"/>
    <w:rsid w:val="00A737FB"/>
    <w:rsid w:val="00A77A9A"/>
    <w:rsid w:val="00A8246B"/>
    <w:rsid w:val="00A82B19"/>
    <w:rsid w:val="00A91560"/>
    <w:rsid w:val="00A91FF6"/>
    <w:rsid w:val="00A97ED5"/>
    <w:rsid w:val="00AA10D4"/>
    <w:rsid w:val="00AA224D"/>
    <w:rsid w:val="00AA270D"/>
    <w:rsid w:val="00AA7CD6"/>
    <w:rsid w:val="00AC1AA2"/>
    <w:rsid w:val="00AC44A8"/>
    <w:rsid w:val="00AC4968"/>
    <w:rsid w:val="00AC69FE"/>
    <w:rsid w:val="00AD0899"/>
    <w:rsid w:val="00AD117C"/>
    <w:rsid w:val="00AD4FF4"/>
    <w:rsid w:val="00AD54A3"/>
    <w:rsid w:val="00AD755E"/>
    <w:rsid w:val="00B00D0D"/>
    <w:rsid w:val="00B012BA"/>
    <w:rsid w:val="00B10367"/>
    <w:rsid w:val="00B10DE8"/>
    <w:rsid w:val="00B17CBA"/>
    <w:rsid w:val="00B27A7F"/>
    <w:rsid w:val="00B27B15"/>
    <w:rsid w:val="00B3703A"/>
    <w:rsid w:val="00B47283"/>
    <w:rsid w:val="00B474EB"/>
    <w:rsid w:val="00B5147C"/>
    <w:rsid w:val="00B554F5"/>
    <w:rsid w:val="00B55746"/>
    <w:rsid w:val="00B6381A"/>
    <w:rsid w:val="00B6563F"/>
    <w:rsid w:val="00B73328"/>
    <w:rsid w:val="00B73812"/>
    <w:rsid w:val="00B74373"/>
    <w:rsid w:val="00B753FA"/>
    <w:rsid w:val="00B769F9"/>
    <w:rsid w:val="00B77C21"/>
    <w:rsid w:val="00B8135D"/>
    <w:rsid w:val="00B8142A"/>
    <w:rsid w:val="00B82B6C"/>
    <w:rsid w:val="00BA113D"/>
    <w:rsid w:val="00BB0CC2"/>
    <w:rsid w:val="00BB4133"/>
    <w:rsid w:val="00BC121A"/>
    <w:rsid w:val="00BC17CD"/>
    <w:rsid w:val="00BC1CE4"/>
    <w:rsid w:val="00BC5427"/>
    <w:rsid w:val="00BC5523"/>
    <w:rsid w:val="00BC5DC8"/>
    <w:rsid w:val="00BD35E3"/>
    <w:rsid w:val="00BD6A2A"/>
    <w:rsid w:val="00BF3C1D"/>
    <w:rsid w:val="00BF579E"/>
    <w:rsid w:val="00C00092"/>
    <w:rsid w:val="00C04642"/>
    <w:rsid w:val="00C0663D"/>
    <w:rsid w:val="00C071B5"/>
    <w:rsid w:val="00C11259"/>
    <w:rsid w:val="00C12627"/>
    <w:rsid w:val="00C140F4"/>
    <w:rsid w:val="00C15EBC"/>
    <w:rsid w:val="00C16406"/>
    <w:rsid w:val="00C2040A"/>
    <w:rsid w:val="00C20ABF"/>
    <w:rsid w:val="00C34142"/>
    <w:rsid w:val="00C3612A"/>
    <w:rsid w:val="00C376B3"/>
    <w:rsid w:val="00C40280"/>
    <w:rsid w:val="00C461A9"/>
    <w:rsid w:val="00C5372A"/>
    <w:rsid w:val="00C55000"/>
    <w:rsid w:val="00C57459"/>
    <w:rsid w:val="00C62C79"/>
    <w:rsid w:val="00C76F71"/>
    <w:rsid w:val="00C7771A"/>
    <w:rsid w:val="00C7787B"/>
    <w:rsid w:val="00C80047"/>
    <w:rsid w:val="00C833CF"/>
    <w:rsid w:val="00C8672B"/>
    <w:rsid w:val="00C871C6"/>
    <w:rsid w:val="00C87A61"/>
    <w:rsid w:val="00C902E3"/>
    <w:rsid w:val="00C95851"/>
    <w:rsid w:val="00CA497C"/>
    <w:rsid w:val="00CA4A05"/>
    <w:rsid w:val="00CB1BC2"/>
    <w:rsid w:val="00CB3B91"/>
    <w:rsid w:val="00CB606C"/>
    <w:rsid w:val="00CB72EB"/>
    <w:rsid w:val="00CB7B4A"/>
    <w:rsid w:val="00CC0434"/>
    <w:rsid w:val="00CC36F1"/>
    <w:rsid w:val="00CC5818"/>
    <w:rsid w:val="00CD2E03"/>
    <w:rsid w:val="00CD7BDE"/>
    <w:rsid w:val="00CE295E"/>
    <w:rsid w:val="00CE2C77"/>
    <w:rsid w:val="00CE6F22"/>
    <w:rsid w:val="00D058CB"/>
    <w:rsid w:val="00D05DBA"/>
    <w:rsid w:val="00D07B6E"/>
    <w:rsid w:val="00D12EB6"/>
    <w:rsid w:val="00D23F77"/>
    <w:rsid w:val="00D251CC"/>
    <w:rsid w:val="00D274FC"/>
    <w:rsid w:val="00D55535"/>
    <w:rsid w:val="00D6074D"/>
    <w:rsid w:val="00D6481A"/>
    <w:rsid w:val="00D654F7"/>
    <w:rsid w:val="00D71D33"/>
    <w:rsid w:val="00D7610A"/>
    <w:rsid w:val="00D768CF"/>
    <w:rsid w:val="00D81D6B"/>
    <w:rsid w:val="00D900CB"/>
    <w:rsid w:val="00D91F4D"/>
    <w:rsid w:val="00D95835"/>
    <w:rsid w:val="00D9637D"/>
    <w:rsid w:val="00D96C4D"/>
    <w:rsid w:val="00DA4DAA"/>
    <w:rsid w:val="00DA67B0"/>
    <w:rsid w:val="00DA7484"/>
    <w:rsid w:val="00DB2BA2"/>
    <w:rsid w:val="00DB72AB"/>
    <w:rsid w:val="00DC4027"/>
    <w:rsid w:val="00DD1A2F"/>
    <w:rsid w:val="00DD2E2E"/>
    <w:rsid w:val="00DD6566"/>
    <w:rsid w:val="00DD65EB"/>
    <w:rsid w:val="00DE02D7"/>
    <w:rsid w:val="00DE1F6C"/>
    <w:rsid w:val="00DE2B13"/>
    <w:rsid w:val="00DE5242"/>
    <w:rsid w:val="00DE6C7A"/>
    <w:rsid w:val="00DE7D3E"/>
    <w:rsid w:val="00DF0BF3"/>
    <w:rsid w:val="00DF0FA0"/>
    <w:rsid w:val="00DF7801"/>
    <w:rsid w:val="00E01607"/>
    <w:rsid w:val="00E106B7"/>
    <w:rsid w:val="00E160AE"/>
    <w:rsid w:val="00E17B43"/>
    <w:rsid w:val="00E21DF0"/>
    <w:rsid w:val="00E24947"/>
    <w:rsid w:val="00E24DE1"/>
    <w:rsid w:val="00E26593"/>
    <w:rsid w:val="00E27798"/>
    <w:rsid w:val="00E33DE3"/>
    <w:rsid w:val="00E428C2"/>
    <w:rsid w:val="00E439CD"/>
    <w:rsid w:val="00E43A26"/>
    <w:rsid w:val="00E443C0"/>
    <w:rsid w:val="00E45FEC"/>
    <w:rsid w:val="00E4609D"/>
    <w:rsid w:val="00E46694"/>
    <w:rsid w:val="00E51A7C"/>
    <w:rsid w:val="00E54408"/>
    <w:rsid w:val="00E55D3E"/>
    <w:rsid w:val="00E56596"/>
    <w:rsid w:val="00E60B0E"/>
    <w:rsid w:val="00E636D1"/>
    <w:rsid w:val="00E64662"/>
    <w:rsid w:val="00E6669D"/>
    <w:rsid w:val="00E67D2B"/>
    <w:rsid w:val="00E70EF8"/>
    <w:rsid w:val="00E74483"/>
    <w:rsid w:val="00E76199"/>
    <w:rsid w:val="00E876FD"/>
    <w:rsid w:val="00E972A2"/>
    <w:rsid w:val="00EA0A56"/>
    <w:rsid w:val="00EB2625"/>
    <w:rsid w:val="00EB4E4D"/>
    <w:rsid w:val="00EB71BD"/>
    <w:rsid w:val="00EC3536"/>
    <w:rsid w:val="00EC3D2F"/>
    <w:rsid w:val="00EC66B6"/>
    <w:rsid w:val="00ED049A"/>
    <w:rsid w:val="00ED5D67"/>
    <w:rsid w:val="00EF01BD"/>
    <w:rsid w:val="00EF0FA8"/>
    <w:rsid w:val="00EF1659"/>
    <w:rsid w:val="00EF19B2"/>
    <w:rsid w:val="00EF64BA"/>
    <w:rsid w:val="00EF6B09"/>
    <w:rsid w:val="00F038F4"/>
    <w:rsid w:val="00F11CCD"/>
    <w:rsid w:val="00F1325B"/>
    <w:rsid w:val="00F2038A"/>
    <w:rsid w:val="00F221C6"/>
    <w:rsid w:val="00F26E84"/>
    <w:rsid w:val="00F2721D"/>
    <w:rsid w:val="00F31837"/>
    <w:rsid w:val="00F329D6"/>
    <w:rsid w:val="00F33FB3"/>
    <w:rsid w:val="00F356DA"/>
    <w:rsid w:val="00F362AB"/>
    <w:rsid w:val="00F418AC"/>
    <w:rsid w:val="00F442F0"/>
    <w:rsid w:val="00F45107"/>
    <w:rsid w:val="00F47393"/>
    <w:rsid w:val="00F520DB"/>
    <w:rsid w:val="00F52F89"/>
    <w:rsid w:val="00F6460F"/>
    <w:rsid w:val="00F71F35"/>
    <w:rsid w:val="00F72EB4"/>
    <w:rsid w:val="00F76462"/>
    <w:rsid w:val="00F76616"/>
    <w:rsid w:val="00F84997"/>
    <w:rsid w:val="00F87195"/>
    <w:rsid w:val="00F93AE7"/>
    <w:rsid w:val="00F97B0B"/>
    <w:rsid w:val="00FA06E4"/>
    <w:rsid w:val="00FA57AF"/>
    <w:rsid w:val="00FA5D51"/>
    <w:rsid w:val="00FB4DC3"/>
    <w:rsid w:val="00FB7617"/>
    <w:rsid w:val="00FB7B79"/>
    <w:rsid w:val="00FB7DA3"/>
    <w:rsid w:val="00FD1B54"/>
    <w:rsid w:val="00FD5014"/>
    <w:rsid w:val="00FD5708"/>
    <w:rsid w:val="00FE3DD7"/>
    <w:rsid w:val="00FE3F59"/>
    <w:rsid w:val="00FE537F"/>
    <w:rsid w:val="00FF10EC"/>
    <w:rsid w:val="00FF288E"/>
    <w:rsid w:val="00FF562A"/>
    <w:rsid w:val="00FF5E4C"/>
    <w:rsid w:val="00FF6643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80FA56-247A-47FC-9E07-205DA639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274FC"/>
  </w:style>
  <w:style w:type="character" w:customStyle="1" w:styleId="a4">
    <w:name w:val="日付 (文字)"/>
    <w:basedOn w:val="a0"/>
    <w:link w:val="a3"/>
    <w:uiPriority w:val="99"/>
    <w:semiHidden/>
    <w:rsid w:val="00D274FC"/>
  </w:style>
  <w:style w:type="paragraph" w:styleId="a5">
    <w:name w:val="header"/>
    <w:basedOn w:val="a"/>
    <w:link w:val="a6"/>
    <w:uiPriority w:val="99"/>
    <w:unhideWhenUsed/>
    <w:rsid w:val="000B5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5F45"/>
  </w:style>
  <w:style w:type="paragraph" w:styleId="a7">
    <w:name w:val="footer"/>
    <w:basedOn w:val="a"/>
    <w:link w:val="a8"/>
    <w:uiPriority w:val="99"/>
    <w:unhideWhenUsed/>
    <w:rsid w:val="000B5F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5F45"/>
  </w:style>
  <w:style w:type="paragraph" w:styleId="a9">
    <w:name w:val="Balloon Text"/>
    <w:basedOn w:val="a"/>
    <w:link w:val="aa"/>
    <w:uiPriority w:val="99"/>
    <w:semiHidden/>
    <w:unhideWhenUsed/>
    <w:rsid w:val="00F36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62A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743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70847-B42F-4F5F-AB33-B426F354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6338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　有生</dc:creator>
  <cp:keywords/>
  <dc:description/>
  <cp:lastModifiedBy>角野　仁美</cp:lastModifiedBy>
  <cp:revision>517</cp:revision>
  <cp:lastPrinted>2021-05-20T07:25:00Z</cp:lastPrinted>
  <dcterms:created xsi:type="dcterms:W3CDTF">2019-05-16T02:54:00Z</dcterms:created>
  <dcterms:modified xsi:type="dcterms:W3CDTF">2021-06-18T04:53:00Z</dcterms:modified>
</cp:coreProperties>
</file>