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A1" w:rsidRDefault="00AA571F">
      <w:bookmarkStart w:id="0" w:name="_GoBack"/>
      <w:bookmarkEnd w:id="0"/>
      <w:r>
        <w:rPr>
          <w:rFonts w:hint="eastAsia"/>
        </w:rPr>
        <w:t>中小企業の</w:t>
      </w:r>
      <w:r w:rsidR="00232491">
        <w:rPr>
          <w:rFonts w:hint="eastAsia"/>
        </w:rPr>
        <w:t>経営革新シリーズ</w:t>
      </w:r>
    </w:p>
    <w:p w:rsidR="00232491" w:rsidRPr="00AA571F" w:rsidRDefault="00C910F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オフィス</w:t>
      </w:r>
      <w:r w:rsidR="003D12C7">
        <w:rPr>
          <w:rFonts w:asciiTheme="majorEastAsia" w:eastAsiaTheme="majorEastAsia" w:hAnsiTheme="majorEastAsia" w:hint="eastAsia"/>
          <w:b/>
          <w:sz w:val="24"/>
          <w:szCs w:val="24"/>
        </w:rPr>
        <w:t>古紙</w:t>
      </w:r>
      <w:r w:rsidR="00902CE5">
        <w:rPr>
          <w:rFonts w:asciiTheme="majorEastAsia" w:eastAsiaTheme="majorEastAsia" w:hAnsiTheme="majorEastAsia" w:hint="eastAsia"/>
          <w:b/>
          <w:sz w:val="24"/>
          <w:szCs w:val="24"/>
        </w:rPr>
        <w:t>や製造副産物</w:t>
      </w:r>
      <w:r w:rsidR="003D12C7">
        <w:rPr>
          <w:rFonts w:asciiTheme="majorEastAsia" w:eastAsiaTheme="majorEastAsia" w:hAnsiTheme="majorEastAsia" w:hint="eastAsia"/>
          <w:b/>
          <w:sz w:val="24"/>
          <w:szCs w:val="24"/>
        </w:rPr>
        <w:t>を再生</w:t>
      </w:r>
      <w:r w:rsidR="00902CE5">
        <w:rPr>
          <w:rFonts w:asciiTheme="majorEastAsia" w:eastAsiaTheme="majorEastAsia" w:hAnsiTheme="majorEastAsia" w:hint="eastAsia"/>
          <w:b/>
          <w:sz w:val="24"/>
          <w:szCs w:val="24"/>
        </w:rPr>
        <w:t>・商品化</w:t>
      </w:r>
      <w:r w:rsidR="003D12C7">
        <w:rPr>
          <w:rFonts w:asciiTheme="majorEastAsia" w:eastAsiaTheme="majorEastAsia" w:hAnsiTheme="majorEastAsia" w:hint="eastAsia"/>
          <w:b/>
          <w:sz w:val="24"/>
          <w:szCs w:val="24"/>
        </w:rPr>
        <w:t>して</w:t>
      </w:r>
      <w:r w:rsidR="00902CE5">
        <w:rPr>
          <w:rFonts w:asciiTheme="majorEastAsia" w:eastAsiaTheme="majorEastAsia" w:hAnsiTheme="majorEastAsia" w:hint="eastAsia"/>
          <w:b/>
          <w:sz w:val="24"/>
          <w:szCs w:val="24"/>
        </w:rPr>
        <w:t>循環型社会に貢献</w:t>
      </w:r>
    </w:p>
    <w:p w:rsidR="00AA571F" w:rsidRDefault="00AA571F" w:rsidP="00AA571F">
      <w:pPr>
        <w:jc w:val="right"/>
      </w:pPr>
      <w:r>
        <w:rPr>
          <w:rFonts w:hint="eastAsia"/>
        </w:rPr>
        <w:t xml:space="preserve">　大阪産業経済リサーチセンター　総括研究員　北出　芳久</w:t>
      </w:r>
    </w:p>
    <w:p w:rsidR="00AA571F" w:rsidRPr="00AA571F" w:rsidRDefault="00D039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215900</wp:posOffset>
                </wp:positionV>
                <wp:extent cx="3438525" cy="14192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419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5.55pt;margin-top:17pt;width:270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" filled="f" strokecolor="#243f60 [1604]" strokeweight="2pt"/>
            </w:pict>
          </mc:Fallback>
        </mc:AlternateContent>
      </w:r>
    </w:p>
    <w:p w:rsidR="00232491" w:rsidRDefault="00AA571F" w:rsidP="00232491">
      <w:pPr>
        <w:ind w:firstLineChars="100" w:firstLine="210"/>
      </w:pPr>
      <w:r>
        <w:rPr>
          <w:rFonts w:hint="eastAsia"/>
        </w:rPr>
        <w:t>企業名　：</w:t>
      </w:r>
      <w:r w:rsidR="003E0FBC">
        <w:rPr>
          <w:rFonts w:hint="eastAsia"/>
        </w:rPr>
        <w:t>山陽製紙</w:t>
      </w:r>
      <w:r w:rsidR="00232491">
        <w:rPr>
          <w:rFonts w:hint="eastAsia"/>
        </w:rPr>
        <w:t>株式会社</w:t>
      </w:r>
    </w:p>
    <w:p w:rsidR="00AA571F" w:rsidRDefault="00AA571F" w:rsidP="00232491">
      <w:pPr>
        <w:ind w:firstLineChars="100" w:firstLine="210"/>
      </w:pPr>
      <w:r>
        <w:rPr>
          <w:rFonts w:hint="eastAsia"/>
        </w:rPr>
        <w:t>事業内容：</w:t>
      </w:r>
      <w:r w:rsidR="0035199C">
        <w:rPr>
          <w:rFonts w:hint="eastAsia"/>
        </w:rPr>
        <w:t>紙製造業</w:t>
      </w:r>
    </w:p>
    <w:p w:rsidR="00AA571F" w:rsidRPr="001C3B5A" w:rsidRDefault="00AA571F" w:rsidP="00AA571F">
      <w:pPr>
        <w:spacing w:line="300" w:lineRule="atLeast"/>
        <w:ind w:firstLineChars="100" w:firstLine="210"/>
        <w:rPr>
          <w:rFonts w:asciiTheme="minorEastAsia" w:hAnsiTheme="minorEastAsia" w:cs="ＭＳ Ｐゴシック"/>
          <w:spacing w:val="15"/>
          <w:kern w:val="0"/>
          <w:sz w:val="18"/>
          <w:szCs w:val="18"/>
        </w:rPr>
      </w:pPr>
      <w:r>
        <w:rPr>
          <w:rFonts w:hint="eastAsia"/>
        </w:rPr>
        <w:t>従業者数：</w:t>
      </w:r>
      <w:r w:rsidR="006420F8">
        <w:rPr>
          <w:rFonts w:asciiTheme="minorEastAsia" w:hAnsiTheme="minorEastAsia" w:hint="eastAsia"/>
        </w:rPr>
        <w:t>4</w:t>
      </w:r>
      <w:r w:rsidR="00E76E07">
        <w:rPr>
          <w:rFonts w:asciiTheme="minorEastAsia" w:hAnsiTheme="minorEastAsia" w:hint="eastAsia"/>
        </w:rPr>
        <w:t>5</w:t>
      </w:r>
      <w:r w:rsidRPr="001C3B5A">
        <w:rPr>
          <w:rFonts w:asciiTheme="minorEastAsia" w:hAnsiTheme="minorEastAsia" w:hint="eastAsia"/>
        </w:rPr>
        <w:t>名</w:t>
      </w:r>
    </w:p>
    <w:p w:rsidR="00232491" w:rsidRDefault="00AA571F" w:rsidP="00232491">
      <w:pPr>
        <w:ind w:firstLineChars="100" w:firstLine="210"/>
        <w:rPr>
          <w:rFonts w:asciiTheme="minorEastAsia" w:hAnsiTheme="minorEastAsia"/>
        </w:rPr>
      </w:pPr>
      <w:r w:rsidRPr="001C3B5A">
        <w:rPr>
          <w:rFonts w:asciiTheme="minorEastAsia" w:hAnsiTheme="minorEastAsia" w:hint="eastAsia"/>
        </w:rPr>
        <w:t>住　　所：</w:t>
      </w:r>
      <w:r w:rsidR="003D12C7">
        <w:rPr>
          <w:rFonts w:asciiTheme="minorEastAsia" w:hAnsiTheme="minorEastAsia" w:hint="eastAsia"/>
        </w:rPr>
        <w:t>泉南市男里6-4-25</w:t>
      </w:r>
    </w:p>
    <w:p w:rsidR="002C3EA8" w:rsidRPr="001C3B5A" w:rsidRDefault="002C3EA8" w:rsidP="0023249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ＴＥＬ　：072-482-7201</w:t>
      </w:r>
    </w:p>
    <w:p w:rsidR="00232491" w:rsidRDefault="00232491">
      <w:r>
        <w:rPr>
          <w:rFonts w:hint="eastAsia"/>
        </w:rPr>
        <w:t xml:space="preserve">　</w:t>
      </w:r>
      <w:r w:rsidR="00AA571F">
        <w:rPr>
          <w:rFonts w:hint="eastAsia"/>
        </w:rPr>
        <w:t>ＵＲＬ　：</w:t>
      </w:r>
      <w:r w:rsidR="00AA571F" w:rsidRPr="00AA571F">
        <w:rPr>
          <w:rFonts w:asciiTheme="minorEastAsia" w:hAnsiTheme="minorEastAsia" w:cs="ＭＳ Ｐゴシック"/>
          <w:spacing w:val="15"/>
          <w:kern w:val="0"/>
          <w:szCs w:val="21"/>
        </w:rPr>
        <w:t>http://www.</w:t>
      </w:r>
      <w:r w:rsidR="003D12C7">
        <w:rPr>
          <w:rFonts w:asciiTheme="minorEastAsia" w:hAnsiTheme="minorEastAsia" w:cs="ＭＳ Ｐゴシック" w:hint="eastAsia"/>
          <w:spacing w:val="15"/>
          <w:kern w:val="0"/>
          <w:szCs w:val="21"/>
        </w:rPr>
        <w:t>sanyo-paper</w:t>
      </w:r>
      <w:r w:rsidR="00AA571F" w:rsidRPr="00AA571F">
        <w:rPr>
          <w:rFonts w:asciiTheme="minorEastAsia" w:hAnsiTheme="minorEastAsia" w:cs="ＭＳ Ｐゴシック"/>
          <w:spacing w:val="15"/>
          <w:kern w:val="0"/>
          <w:szCs w:val="21"/>
        </w:rPr>
        <w:t>.co.jp</w:t>
      </w:r>
      <w:r>
        <w:rPr>
          <w:rFonts w:hint="eastAsia"/>
        </w:rPr>
        <w:t xml:space="preserve">　</w:t>
      </w:r>
    </w:p>
    <w:p w:rsidR="00AA571F" w:rsidRDefault="00AA571F"/>
    <w:p w:rsidR="004340C2" w:rsidRDefault="004340C2">
      <w:pPr>
        <w:rPr>
          <w:rFonts w:asciiTheme="majorEastAsia" w:eastAsiaTheme="majorEastAsia" w:hAnsiTheme="majorEastAsia"/>
        </w:rPr>
        <w:sectPr w:rsidR="004340C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C7ECC" w:rsidRPr="008C583F" w:rsidRDefault="003D12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クレープ紙</w:t>
      </w:r>
      <w:r w:rsidR="00263399">
        <w:rPr>
          <w:rFonts w:asciiTheme="majorEastAsia" w:eastAsiaTheme="majorEastAsia" w:hAnsiTheme="majorEastAsia" w:hint="eastAsia"/>
        </w:rPr>
        <w:t>専業</w:t>
      </w:r>
      <w:r w:rsidR="00342BD4">
        <w:rPr>
          <w:rFonts w:asciiTheme="majorEastAsia" w:eastAsiaTheme="majorEastAsia" w:hAnsiTheme="majorEastAsia" w:hint="eastAsia"/>
        </w:rPr>
        <w:t>メーカー</w:t>
      </w:r>
      <w:r w:rsidR="00263399">
        <w:rPr>
          <w:rFonts w:asciiTheme="majorEastAsia" w:eastAsiaTheme="majorEastAsia" w:hAnsiTheme="majorEastAsia" w:hint="eastAsia"/>
        </w:rPr>
        <w:t>として設立</w:t>
      </w:r>
    </w:p>
    <w:p w:rsidR="00E76E07" w:rsidRDefault="00431BC4" w:rsidP="00E76E0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342BD4">
        <w:rPr>
          <w:rFonts w:hint="eastAsia"/>
        </w:rPr>
        <w:t>山陽製紙</w:t>
      </w:r>
      <w:r w:rsidR="00F62AF1">
        <w:rPr>
          <w:rFonts w:hint="eastAsia"/>
        </w:rPr>
        <w:t>株式会社</w:t>
      </w:r>
      <w:r>
        <w:rPr>
          <w:rFonts w:hint="eastAsia"/>
        </w:rPr>
        <w:t>は、</w:t>
      </w:r>
      <w:r w:rsidR="00342BD4">
        <w:rPr>
          <w:rFonts w:hint="eastAsia"/>
        </w:rPr>
        <w:t>前身の</w:t>
      </w:r>
      <w:r w:rsidR="00342BD4">
        <w:rPr>
          <w:rFonts w:asciiTheme="minorEastAsia" w:hAnsiTheme="minorEastAsia" w:hint="eastAsia"/>
        </w:rPr>
        <w:t>山陽紙業株式会社</w:t>
      </w:r>
      <w:r w:rsidR="002C3EA8">
        <w:rPr>
          <w:rFonts w:asciiTheme="minorEastAsia" w:hAnsiTheme="minorEastAsia" w:hint="eastAsia"/>
        </w:rPr>
        <w:t>（</w:t>
      </w:r>
      <w:r w:rsidR="00956011">
        <w:rPr>
          <w:rFonts w:asciiTheme="minorEastAsia" w:hAnsiTheme="minorEastAsia" w:hint="eastAsia"/>
        </w:rPr>
        <w:t>現社長の祖父が</w:t>
      </w:r>
      <w:r w:rsidR="002C3EA8">
        <w:rPr>
          <w:rFonts w:asciiTheme="minorEastAsia" w:hAnsiTheme="minorEastAsia" w:hint="eastAsia"/>
        </w:rPr>
        <w:t>昭和3(1928)年</w:t>
      </w:r>
      <w:r w:rsidR="00956011">
        <w:rPr>
          <w:rFonts w:asciiTheme="minorEastAsia" w:hAnsiTheme="minorEastAsia" w:hint="eastAsia"/>
        </w:rPr>
        <w:t>に紙卸売業として</w:t>
      </w:r>
      <w:r w:rsidR="002C3EA8">
        <w:rPr>
          <w:rFonts w:asciiTheme="minorEastAsia" w:hAnsiTheme="minorEastAsia" w:hint="eastAsia"/>
        </w:rPr>
        <w:t>創業）</w:t>
      </w:r>
      <w:r w:rsidR="00342BD4">
        <w:rPr>
          <w:rFonts w:asciiTheme="minorEastAsia" w:hAnsiTheme="minorEastAsia" w:hint="eastAsia"/>
        </w:rPr>
        <w:t>を経て、</w:t>
      </w:r>
      <w:r w:rsidR="00342BD4">
        <w:rPr>
          <w:rFonts w:hint="eastAsia"/>
        </w:rPr>
        <w:t>昭和</w:t>
      </w:r>
      <w:r w:rsidR="00342BD4" w:rsidRPr="00342BD4">
        <w:rPr>
          <w:rFonts w:asciiTheme="minorEastAsia" w:hAnsiTheme="minorEastAsia" w:hint="eastAsia"/>
        </w:rPr>
        <w:t>32</w:t>
      </w:r>
      <w:r w:rsidR="00D8054F">
        <w:rPr>
          <w:rFonts w:asciiTheme="minorEastAsia" w:hAnsiTheme="minorEastAsia" w:hint="eastAsia"/>
        </w:rPr>
        <w:t>(</w:t>
      </w:r>
      <w:r w:rsidR="00342BD4">
        <w:rPr>
          <w:rFonts w:asciiTheme="minorEastAsia" w:hAnsiTheme="minorEastAsia" w:hint="eastAsia"/>
        </w:rPr>
        <w:t>1957</w:t>
      </w:r>
      <w:r w:rsidR="00D8054F">
        <w:rPr>
          <w:rFonts w:asciiTheme="minorEastAsia" w:hAnsiTheme="minorEastAsia" w:hint="eastAsia"/>
        </w:rPr>
        <w:t>)</w:t>
      </w:r>
      <w:r w:rsidR="00342BD4" w:rsidRPr="001C3B5A">
        <w:rPr>
          <w:rFonts w:asciiTheme="minorEastAsia" w:hAnsiTheme="minorEastAsia" w:hint="eastAsia"/>
        </w:rPr>
        <w:t>年に</w:t>
      </w:r>
      <w:r w:rsidR="00342BD4">
        <w:rPr>
          <w:rFonts w:asciiTheme="minorEastAsia" w:hAnsiTheme="minorEastAsia" w:hint="eastAsia"/>
        </w:rPr>
        <w:t>設立されました。</w:t>
      </w:r>
      <w:r w:rsidR="00DB29D3">
        <w:rPr>
          <w:rFonts w:asciiTheme="minorEastAsia" w:hAnsiTheme="minorEastAsia" w:hint="eastAsia"/>
        </w:rPr>
        <w:t>主たる事業として、</w:t>
      </w:r>
      <w:r w:rsidR="00263399">
        <w:rPr>
          <w:rFonts w:asciiTheme="minorEastAsia" w:hAnsiTheme="minorEastAsia" w:hint="eastAsia"/>
        </w:rPr>
        <w:t>セメント袋等の製袋用クレープ紙（しわ付きの紙）から、様々な包装紙や梱包用紙、緩衝材等まで各種クレープ紙を製造</w:t>
      </w:r>
      <w:r w:rsidR="00F62AF1" w:rsidRPr="001C3B5A">
        <w:rPr>
          <w:rFonts w:asciiTheme="minorEastAsia" w:hAnsiTheme="minorEastAsia" w:hint="eastAsia"/>
        </w:rPr>
        <w:t>・販売</w:t>
      </w:r>
      <w:r w:rsidR="00263399">
        <w:rPr>
          <w:rFonts w:asciiTheme="minorEastAsia" w:hAnsiTheme="minorEastAsia" w:hint="eastAsia"/>
        </w:rPr>
        <w:t>し</w:t>
      </w:r>
      <w:r w:rsidR="00F62AF1" w:rsidRPr="001C3B5A">
        <w:rPr>
          <w:rFonts w:asciiTheme="minorEastAsia" w:hAnsiTheme="minorEastAsia" w:hint="eastAsia"/>
        </w:rPr>
        <w:t>ています</w:t>
      </w:r>
      <w:r w:rsidRPr="001C3B5A">
        <w:rPr>
          <w:rFonts w:asciiTheme="minorEastAsia" w:hAnsiTheme="minorEastAsia" w:hint="eastAsia"/>
        </w:rPr>
        <w:t>。</w:t>
      </w:r>
      <w:r w:rsidR="00857B50">
        <w:rPr>
          <w:rFonts w:asciiTheme="minorEastAsia" w:hAnsiTheme="minorEastAsia" w:hint="eastAsia"/>
        </w:rPr>
        <w:t>また、平成14(2002)年には、ISO9001:2000の認証を取得しています。</w:t>
      </w:r>
    </w:p>
    <w:p w:rsidR="00857B50" w:rsidRDefault="00857B50" w:rsidP="00E76E07">
      <w:pPr>
        <w:rPr>
          <w:rFonts w:asciiTheme="minorEastAsia" w:hAnsiTheme="minorEastAsia"/>
        </w:rPr>
      </w:pPr>
    </w:p>
    <w:p w:rsidR="00857B50" w:rsidRPr="00857B50" w:rsidRDefault="00857B50" w:rsidP="00E76E07">
      <w:pPr>
        <w:rPr>
          <w:rFonts w:asciiTheme="majorEastAsia" w:eastAsiaTheme="majorEastAsia" w:hAnsiTheme="majorEastAsia"/>
        </w:rPr>
      </w:pPr>
      <w:r w:rsidRPr="00857B50">
        <w:rPr>
          <w:rFonts w:asciiTheme="majorEastAsia" w:eastAsiaTheme="majorEastAsia" w:hAnsiTheme="majorEastAsia" w:hint="eastAsia"/>
        </w:rPr>
        <w:t>梅炭</w:t>
      </w:r>
      <w:r>
        <w:rPr>
          <w:rFonts w:asciiTheme="majorEastAsia" w:eastAsiaTheme="majorEastAsia" w:hAnsiTheme="majorEastAsia" w:hint="eastAsia"/>
        </w:rPr>
        <w:t>など</w:t>
      </w:r>
      <w:r w:rsidRPr="00857B50">
        <w:rPr>
          <w:rFonts w:asciiTheme="majorEastAsia" w:eastAsiaTheme="majorEastAsia" w:hAnsiTheme="majorEastAsia" w:hint="eastAsia"/>
        </w:rPr>
        <w:t>をすき込んだ再生紙の開発</w:t>
      </w:r>
    </w:p>
    <w:p w:rsidR="00E76E07" w:rsidRDefault="00E76E07" w:rsidP="00E76E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代表取締役の原田六次郎氏は、再生紙メーカーとして、資源の再生など環境問題に高い関心を持って来られました。そんな中から、食品加工の</w:t>
      </w:r>
      <w:r w:rsidR="003C672B">
        <w:rPr>
          <w:rFonts w:asciiTheme="minorEastAsia" w:hAnsiTheme="minorEastAsia" w:hint="eastAsia"/>
        </w:rPr>
        <w:t>過程</w:t>
      </w:r>
      <w:r>
        <w:rPr>
          <w:rFonts w:asciiTheme="minorEastAsia" w:hAnsiTheme="minorEastAsia" w:hint="eastAsia"/>
        </w:rPr>
        <w:t>で</w:t>
      </w:r>
      <w:r w:rsidR="003C672B">
        <w:rPr>
          <w:rFonts w:asciiTheme="minorEastAsia" w:hAnsiTheme="minorEastAsia" w:hint="eastAsia"/>
        </w:rPr>
        <w:t>生じる廃棄物（梅の種、ビールの大麦かす、コーヒーかすなど）を炭化させた粉末を独自技術で紙にすき込んだ</w:t>
      </w:r>
      <w:r w:rsidR="00811A78">
        <w:rPr>
          <w:rFonts w:asciiTheme="minorEastAsia" w:hAnsiTheme="minorEastAsia" w:hint="eastAsia"/>
        </w:rPr>
        <w:t>クレープ紙</w:t>
      </w:r>
      <w:r w:rsidR="003C672B">
        <w:rPr>
          <w:rFonts w:asciiTheme="minorEastAsia" w:hAnsiTheme="minorEastAsia" w:hint="eastAsia"/>
        </w:rPr>
        <w:t>、「</w:t>
      </w:r>
      <w:proofErr w:type="spellStart"/>
      <w:r w:rsidR="003C672B">
        <w:rPr>
          <w:rFonts w:asciiTheme="minorEastAsia" w:hAnsiTheme="minorEastAsia" w:hint="eastAsia"/>
        </w:rPr>
        <w:t>Sumideco</w:t>
      </w:r>
      <w:proofErr w:type="spellEnd"/>
      <w:r w:rsidR="003C672B">
        <w:rPr>
          <w:rFonts w:asciiTheme="minorEastAsia" w:hAnsiTheme="minorEastAsia" w:hint="eastAsia"/>
        </w:rPr>
        <w:t xml:space="preserve"> Paper」が生まれました</w:t>
      </w:r>
      <w:r w:rsidR="00124547">
        <w:rPr>
          <w:rFonts w:asciiTheme="minorEastAsia" w:hAnsiTheme="minorEastAsia" w:hint="eastAsia"/>
        </w:rPr>
        <w:t>(図表1参照)</w:t>
      </w:r>
      <w:r w:rsidR="003C672B">
        <w:rPr>
          <w:rFonts w:asciiTheme="minorEastAsia" w:hAnsiTheme="minorEastAsia" w:hint="eastAsia"/>
        </w:rPr>
        <w:t>。炭の効果は、脱臭・抗菌・</w:t>
      </w:r>
      <w:r w:rsidR="00622D09">
        <w:rPr>
          <w:rFonts w:asciiTheme="minorEastAsia" w:hAnsiTheme="minorEastAsia" w:hint="eastAsia"/>
        </w:rPr>
        <w:t>調</w:t>
      </w:r>
      <w:r w:rsidR="003C672B">
        <w:rPr>
          <w:rFonts w:asciiTheme="minorEastAsia" w:hAnsiTheme="minorEastAsia" w:hint="eastAsia"/>
        </w:rPr>
        <w:t>湿など多機能性に優れ、様々な用途に使われています。</w:t>
      </w:r>
      <w:r w:rsidR="00622D09">
        <w:rPr>
          <w:rFonts w:asciiTheme="minorEastAsia" w:hAnsiTheme="minorEastAsia" w:hint="eastAsia"/>
        </w:rPr>
        <w:t>特に梅炭は、和歌山の梅産地とも地理的に近</w:t>
      </w:r>
      <w:r w:rsidR="00252823">
        <w:rPr>
          <w:rFonts w:asciiTheme="minorEastAsia" w:hAnsiTheme="minorEastAsia" w:hint="eastAsia"/>
        </w:rPr>
        <w:t>いことや</w:t>
      </w:r>
      <w:r w:rsidR="00622D09">
        <w:rPr>
          <w:rFonts w:asciiTheme="minorEastAsia" w:hAnsiTheme="minorEastAsia" w:hint="eastAsia"/>
        </w:rPr>
        <w:t>、備長炭よりも</w:t>
      </w:r>
      <w:r w:rsidR="000A1195">
        <w:rPr>
          <w:rFonts w:asciiTheme="minorEastAsia" w:hAnsiTheme="minorEastAsia" w:hint="eastAsia"/>
        </w:rPr>
        <w:t>表面の穴が細かく</w:t>
      </w:r>
      <w:r w:rsidR="00622D09">
        <w:rPr>
          <w:rFonts w:asciiTheme="minorEastAsia" w:hAnsiTheme="minorEastAsia" w:hint="eastAsia"/>
        </w:rPr>
        <w:t>表面積が大き</w:t>
      </w:r>
      <w:r w:rsidR="000A1195">
        <w:rPr>
          <w:rFonts w:asciiTheme="minorEastAsia" w:hAnsiTheme="minorEastAsia" w:hint="eastAsia"/>
        </w:rPr>
        <w:t>いことから、機能面</w:t>
      </w:r>
      <w:r w:rsidR="00622D09">
        <w:rPr>
          <w:rFonts w:asciiTheme="minorEastAsia" w:hAnsiTheme="minorEastAsia" w:hint="eastAsia"/>
        </w:rPr>
        <w:t>で優</w:t>
      </w:r>
      <w:r w:rsidR="00811A78">
        <w:rPr>
          <w:rFonts w:asciiTheme="minorEastAsia" w:hAnsiTheme="minorEastAsia" w:hint="eastAsia"/>
        </w:rPr>
        <w:t>れ</w:t>
      </w:r>
      <w:r w:rsidR="00622D09">
        <w:rPr>
          <w:rFonts w:asciiTheme="minorEastAsia" w:hAnsiTheme="minorEastAsia" w:hint="eastAsia"/>
        </w:rPr>
        <w:t>るなどの特長を有しています。なお、炭を紙にすき込む技術</w:t>
      </w:r>
      <w:r w:rsidR="00811A78">
        <w:rPr>
          <w:rFonts w:asciiTheme="minorEastAsia" w:hAnsiTheme="minorEastAsia" w:hint="eastAsia"/>
        </w:rPr>
        <w:t>の確立について</w:t>
      </w:r>
      <w:r w:rsidR="00622D09">
        <w:rPr>
          <w:rFonts w:asciiTheme="minorEastAsia" w:hAnsiTheme="minorEastAsia" w:hint="eastAsia"/>
        </w:rPr>
        <w:t>は、平成15(2003)年に承認された経営革新計画で取り組まれました。</w:t>
      </w:r>
    </w:p>
    <w:p w:rsidR="008F52E2" w:rsidRDefault="008F52E2" w:rsidP="00E76E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この「</w:t>
      </w:r>
      <w:proofErr w:type="spellStart"/>
      <w:r>
        <w:rPr>
          <w:rFonts w:asciiTheme="minorEastAsia" w:hAnsiTheme="minorEastAsia" w:hint="eastAsia"/>
        </w:rPr>
        <w:t>Sumideco</w:t>
      </w:r>
      <w:proofErr w:type="spellEnd"/>
      <w:r>
        <w:rPr>
          <w:rFonts w:asciiTheme="minorEastAsia" w:hAnsiTheme="minorEastAsia" w:hint="eastAsia"/>
        </w:rPr>
        <w:t xml:space="preserve"> Paper」については、クラウドファンディングを活用し、オリジナル商品の製</w:t>
      </w:r>
      <w:r>
        <w:rPr>
          <w:rFonts w:asciiTheme="minorEastAsia" w:hAnsiTheme="minorEastAsia" w:hint="eastAsia"/>
        </w:rPr>
        <w:lastRenderedPageBreak/>
        <w:t>造・ＰＲと、商品デザイン開発費用を募集</w:t>
      </w:r>
      <w:r w:rsidR="00956011">
        <w:rPr>
          <w:rFonts w:asciiTheme="minorEastAsia" w:hAnsiTheme="minorEastAsia" w:hint="eastAsia"/>
        </w:rPr>
        <w:t>し、計画どおり資金調達を達成されました。</w:t>
      </w:r>
      <w:r w:rsidR="00006E6D">
        <w:rPr>
          <w:rFonts w:asciiTheme="minorEastAsia" w:hAnsiTheme="minorEastAsia" w:hint="eastAsia"/>
        </w:rPr>
        <w:t>また、東京に出展したギフトショーでも、大きな反響を呼びました。</w:t>
      </w:r>
    </w:p>
    <w:p w:rsidR="00124547" w:rsidRDefault="00124547" w:rsidP="00E76E07">
      <w:pPr>
        <w:rPr>
          <w:rFonts w:asciiTheme="minorEastAsia" w:hAnsiTheme="minorEastAsia"/>
        </w:rPr>
      </w:pPr>
    </w:p>
    <w:p w:rsidR="007F321D" w:rsidRPr="001F5620" w:rsidRDefault="007F321D" w:rsidP="007F32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1F5620">
        <w:rPr>
          <w:rFonts w:asciiTheme="majorEastAsia" w:eastAsiaTheme="majorEastAsia" w:hAnsiTheme="majorEastAsia" w:hint="eastAsia"/>
        </w:rPr>
        <w:t>図表</w:t>
      </w:r>
      <w:r>
        <w:rPr>
          <w:rFonts w:asciiTheme="majorEastAsia" w:eastAsiaTheme="majorEastAsia" w:hAnsiTheme="majorEastAsia" w:hint="eastAsia"/>
        </w:rPr>
        <w:t>1</w:t>
      </w:r>
      <w:r w:rsidRPr="001F562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</w:t>
      </w:r>
      <w:proofErr w:type="spellStart"/>
      <w:r>
        <w:rPr>
          <w:rFonts w:asciiTheme="majorEastAsia" w:eastAsiaTheme="majorEastAsia" w:hAnsiTheme="majorEastAsia" w:hint="eastAsia"/>
        </w:rPr>
        <w:t>Sumideco</w:t>
      </w:r>
      <w:proofErr w:type="spellEnd"/>
      <w:r>
        <w:rPr>
          <w:rFonts w:asciiTheme="majorEastAsia" w:eastAsiaTheme="majorEastAsia" w:hAnsiTheme="majorEastAsia" w:hint="eastAsia"/>
        </w:rPr>
        <w:t xml:space="preserve"> Paper」を用いたブックカバー</w:t>
      </w:r>
    </w:p>
    <w:p w:rsidR="008C583F" w:rsidRDefault="007F321D">
      <w:r>
        <w:rPr>
          <w:noProof/>
        </w:rPr>
        <w:drawing>
          <wp:inline distT="0" distB="0" distL="0" distR="0" wp14:anchorId="33142332" wp14:editId="269700D8">
            <wp:extent cx="2743200" cy="17049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1D" w:rsidRDefault="009714D6" w:rsidP="007F321D">
      <w:pPr>
        <w:jc w:val="right"/>
      </w:pPr>
      <w:r>
        <w:rPr>
          <w:rFonts w:hint="eastAsia"/>
        </w:rPr>
        <w:t>画像</w:t>
      </w:r>
      <w:r w:rsidR="007F321D">
        <w:rPr>
          <w:rFonts w:hint="eastAsia"/>
        </w:rPr>
        <w:t>：同社提供</w:t>
      </w:r>
    </w:p>
    <w:p w:rsidR="007F321D" w:rsidRDefault="007F321D"/>
    <w:p w:rsidR="008C583F" w:rsidRPr="008C583F" w:rsidRDefault="001220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古紙を回収し、紙製品に再生して還元</w:t>
      </w:r>
    </w:p>
    <w:p w:rsidR="00DB29D3" w:rsidRPr="000D4F85" w:rsidRDefault="00431BC4">
      <w:r w:rsidRPr="000D4F85">
        <w:rPr>
          <w:rFonts w:hint="eastAsia"/>
        </w:rPr>
        <w:t xml:space="preserve">　</w:t>
      </w:r>
      <w:r w:rsidR="00A40B1D" w:rsidRPr="000D4F85">
        <w:rPr>
          <w:rFonts w:hint="eastAsia"/>
        </w:rPr>
        <w:t>一般に分別された古紙は、回収業者に渡したら終わりで、それがどのようにリサイクルされているのかまでは、関心が及ばないものです。</w:t>
      </w:r>
      <w:r w:rsidR="00956011" w:rsidRPr="000D4F85">
        <w:rPr>
          <w:rFonts w:hint="eastAsia"/>
        </w:rPr>
        <w:t>原田社長は、</w:t>
      </w:r>
      <w:r w:rsidR="00122022" w:rsidRPr="000D4F85">
        <w:rPr>
          <w:rFonts w:hint="eastAsia"/>
        </w:rPr>
        <w:t>オフィスや家庭から出る大量の古紙</w:t>
      </w:r>
      <w:r w:rsidR="00956011" w:rsidRPr="000D4F85">
        <w:rPr>
          <w:rFonts w:hint="eastAsia"/>
        </w:rPr>
        <w:t>のうち、まだかなりの量が分別されずに燃えるごみとして廃棄され、燃やされてしまっているという現状を憂慮していました。</w:t>
      </w:r>
    </w:p>
    <w:p w:rsidR="00431BC4" w:rsidRDefault="00A40B1D" w:rsidP="008134D2">
      <w:pPr>
        <w:ind w:firstLineChars="100" w:firstLine="192"/>
      </w:pPr>
      <w:r w:rsidRPr="000D4F85">
        <w:rPr>
          <w:rFonts w:hint="eastAsia"/>
        </w:rPr>
        <w:t>そこで同社では</w:t>
      </w:r>
      <w:r w:rsidR="00122022" w:rsidRPr="000D4F85">
        <w:rPr>
          <w:rFonts w:hint="eastAsia"/>
        </w:rPr>
        <w:t>、</w:t>
      </w:r>
      <w:r w:rsidR="00122022">
        <w:rPr>
          <w:rFonts w:hint="eastAsia"/>
        </w:rPr>
        <w:t>自分が出した古紙</w:t>
      </w:r>
      <w:r w:rsidR="002C3EA8">
        <w:rPr>
          <w:rFonts w:hint="eastAsia"/>
        </w:rPr>
        <w:t>が</w:t>
      </w:r>
      <w:r w:rsidR="00122022">
        <w:rPr>
          <w:rFonts w:hint="eastAsia"/>
        </w:rPr>
        <w:t>封筒や</w:t>
      </w:r>
      <w:r w:rsidR="002C3EA8">
        <w:rPr>
          <w:rFonts w:hint="eastAsia"/>
        </w:rPr>
        <w:t>ノート、</w:t>
      </w:r>
      <w:r w:rsidR="00122022">
        <w:rPr>
          <w:rFonts w:hint="eastAsia"/>
        </w:rPr>
        <w:t>メモ帳等になって</w:t>
      </w:r>
      <w:r w:rsidR="00DB1A9F">
        <w:rPr>
          <w:rFonts w:hint="eastAsia"/>
        </w:rPr>
        <w:t>手元に</w:t>
      </w:r>
      <w:r w:rsidR="00122022">
        <w:rPr>
          <w:rFonts w:hint="eastAsia"/>
        </w:rPr>
        <w:t>戻ってくる、そし</w:t>
      </w:r>
      <w:r w:rsidR="00122022">
        <w:rPr>
          <w:rFonts w:hint="eastAsia"/>
        </w:rPr>
        <w:lastRenderedPageBreak/>
        <w:t>てそれをまた使うことで、環境への貢献を実感できる仕組み</w:t>
      </w:r>
      <w:r w:rsidR="00DB1A9F">
        <w:rPr>
          <w:rFonts w:hint="eastAsia"/>
        </w:rPr>
        <w:t>「ＫＡＭＩＤＥＣＯ」</w:t>
      </w:r>
      <w:r w:rsidR="002C3EA8">
        <w:rPr>
          <w:rFonts w:hint="eastAsia"/>
        </w:rPr>
        <w:t>（紙でエコするサービス）</w:t>
      </w:r>
      <w:r w:rsidR="00122022">
        <w:rPr>
          <w:rFonts w:hint="eastAsia"/>
        </w:rPr>
        <w:t>を考えました</w:t>
      </w:r>
      <w:r w:rsidR="000C1F16">
        <w:rPr>
          <w:rFonts w:hint="eastAsia"/>
        </w:rPr>
        <w:t>。</w:t>
      </w:r>
    </w:p>
    <w:p w:rsidR="00B46667" w:rsidRDefault="0035199C" w:rsidP="008134D2">
      <w:pPr>
        <w:ind w:firstLineChars="100" w:firstLine="192"/>
      </w:pPr>
      <w:r>
        <w:rPr>
          <w:rFonts w:hint="eastAsia"/>
        </w:rPr>
        <w:t>まず、排出元からオフィス古紙を同社が引き取り、それを原料にして</w:t>
      </w:r>
      <w:r>
        <w:rPr>
          <w:rFonts w:hint="eastAsia"/>
        </w:rPr>
        <w:t>100</w:t>
      </w:r>
      <w:r>
        <w:rPr>
          <w:rFonts w:hint="eastAsia"/>
        </w:rPr>
        <w:t>％の再生紙を製造し、封筒や便箋、名刺用紙等に加工して排出元に還元、</w:t>
      </w:r>
      <w:r w:rsidR="007F321D">
        <w:rPr>
          <w:rFonts w:hint="eastAsia"/>
        </w:rPr>
        <w:t>また</w:t>
      </w:r>
      <w:r>
        <w:rPr>
          <w:rFonts w:hint="eastAsia"/>
        </w:rPr>
        <w:t>は消費者に販売するというものです</w:t>
      </w:r>
      <w:r>
        <w:rPr>
          <w:rFonts w:hint="eastAsia"/>
        </w:rPr>
        <w:t>(</w:t>
      </w:r>
      <w:r>
        <w:rPr>
          <w:rFonts w:hint="eastAsia"/>
        </w:rPr>
        <w:t>図表</w:t>
      </w:r>
      <w:r w:rsidR="00857B50">
        <w:rPr>
          <w:rFonts w:hint="eastAsia"/>
        </w:rPr>
        <w:t>2</w:t>
      </w:r>
      <w:r>
        <w:rPr>
          <w:rFonts w:hint="eastAsia"/>
        </w:rPr>
        <w:t>参照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22022" w:rsidRPr="00B46667" w:rsidRDefault="00497D52" w:rsidP="008134D2">
      <w:pPr>
        <w:ind w:firstLineChars="100" w:firstLin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EE8067" wp14:editId="33C0B82D">
                <wp:simplePos x="0" y="0"/>
                <wp:positionH relativeFrom="column">
                  <wp:posOffset>-309880</wp:posOffset>
                </wp:positionH>
                <wp:positionV relativeFrom="paragraph">
                  <wp:posOffset>1417955</wp:posOffset>
                </wp:positionV>
                <wp:extent cx="3762375" cy="4248150"/>
                <wp:effectExtent l="0" t="0" r="9525" b="0"/>
                <wp:wrapTight wrapText="bothSides">
                  <wp:wrapPolygon edited="0">
                    <wp:start x="0" y="0"/>
                    <wp:lineTo x="0" y="21503"/>
                    <wp:lineTo x="21545" y="21503"/>
                    <wp:lineTo x="21545" y="0"/>
                    <wp:lineTo x="0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21D" w:rsidRPr="006B764E" w:rsidRDefault="007F321D" w:rsidP="007F3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764E">
                              <w:rPr>
                                <w:rFonts w:asciiTheme="majorEastAsia" w:eastAsiaTheme="majorEastAsia" w:hAnsiTheme="majorEastAsia" w:hint="eastAsia"/>
                              </w:rPr>
                              <w:t>図表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6B764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ＫＡＭＩＤＥＣＯの仕組み</w:t>
                            </w:r>
                          </w:p>
                          <w:p w:rsidR="007F321D" w:rsidRDefault="007F321D" w:rsidP="007F32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EF7D9" wp14:editId="63173817">
                                  <wp:extent cx="3162300" cy="3554810"/>
                                  <wp:effectExtent l="0" t="0" r="0" b="762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7162" cy="3571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21D" w:rsidRDefault="007F321D" w:rsidP="007F3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9714D6">
                              <w:rPr>
                                <w:rFonts w:hint="eastAsia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</w:rPr>
                              <w:t>：同社提供</w:t>
                            </w:r>
                          </w:p>
                          <w:p w:rsidR="00497D52" w:rsidRDefault="00497D52" w:rsidP="007F321D">
                            <w:pPr>
                              <w:jc w:val="center"/>
                            </w:pPr>
                          </w:p>
                          <w:p w:rsidR="00124547" w:rsidRPr="00DB1A9F" w:rsidRDefault="00124547" w:rsidP="007F3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EE8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4pt;margin-top:111.65pt;width:296.25pt;height:3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" stroked="f">
                <v:textbox>
                  <w:txbxContent>
                    <w:p w:rsidR="007F321D" w:rsidRPr="006B764E" w:rsidRDefault="007F321D" w:rsidP="007F321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B764E">
                        <w:rPr>
                          <w:rFonts w:asciiTheme="majorEastAsia" w:eastAsiaTheme="majorEastAsia" w:hAnsiTheme="majorEastAsia" w:hint="eastAsia"/>
                        </w:rPr>
                        <w:t>図表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6B764E">
                        <w:rPr>
                          <w:rFonts w:asciiTheme="majorEastAsia" w:eastAsiaTheme="majorEastAsia" w:hAnsiTheme="majorEastAsia" w:hint="eastAsia"/>
                        </w:rPr>
                        <w:t xml:space="preserve">　ＫＡＭＩＤＥＣＯの仕組み</w:t>
                      </w:r>
                    </w:p>
                    <w:p w:rsidR="007F321D" w:rsidRDefault="007F321D" w:rsidP="007F32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1EF7D9" wp14:editId="63173817">
                            <wp:extent cx="3162300" cy="3554810"/>
                            <wp:effectExtent l="0" t="0" r="0" b="762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7162" cy="3571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21D" w:rsidRDefault="007F321D" w:rsidP="007F3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9714D6">
                        <w:rPr>
                          <w:rFonts w:hint="eastAsia"/>
                        </w:rPr>
                        <w:t>画像</w:t>
                      </w:r>
                      <w:r>
                        <w:rPr>
                          <w:rFonts w:hint="eastAsia"/>
                        </w:rPr>
                        <w:t>：同社提供</w:t>
                      </w:r>
                    </w:p>
                    <w:p w:rsidR="00497D52" w:rsidRDefault="00497D52" w:rsidP="007F321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4547" w:rsidRPr="00DB1A9F" w:rsidRDefault="00124547" w:rsidP="007F321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199C">
        <w:rPr>
          <w:rFonts w:hint="eastAsia"/>
        </w:rPr>
        <w:t>同社の特徴は、</w:t>
      </w:r>
      <w:r w:rsidR="00B46667">
        <w:rPr>
          <w:rFonts w:hint="eastAsia"/>
        </w:rPr>
        <w:t>小ロットでの製紙が可能であり、</w:t>
      </w:r>
      <w:r w:rsidR="00B46667">
        <w:rPr>
          <w:rFonts w:hint="eastAsia"/>
        </w:rPr>
        <w:t>1</w:t>
      </w:r>
      <w:r w:rsidR="00B46667">
        <w:rPr>
          <w:rFonts w:hint="eastAsia"/>
        </w:rPr>
        <w:t>社当たり最低</w:t>
      </w:r>
      <w:r w:rsidR="00C364C2">
        <w:rPr>
          <w:rFonts w:hint="eastAsia"/>
        </w:rPr>
        <w:t>10</w:t>
      </w:r>
      <w:r w:rsidR="00B46667">
        <w:rPr>
          <w:rFonts w:hint="eastAsia"/>
        </w:rPr>
        <w:t>kg</w:t>
      </w:r>
      <w:r w:rsidR="00C364C2">
        <w:rPr>
          <w:rFonts w:hint="eastAsia"/>
        </w:rPr>
        <w:t>単位</w:t>
      </w:r>
      <w:r w:rsidR="00B46667">
        <w:rPr>
          <w:rFonts w:hint="eastAsia"/>
        </w:rPr>
        <w:t>のオフィス古紙を工場に送ってもらい、</w:t>
      </w:r>
      <w:r w:rsidR="00B46667">
        <w:rPr>
          <w:rFonts w:hint="eastAsia"/>
        </w:rPr>
        <w:t>300kg</w:t>
      </w:r>
      <w:r w:rsidR="00B46667">
        <w:rPr>
          <w:rFonts w:hint="eastAsia"/>
        </w:rPr>
        <w:t>集まった時点で、同量の牛乳パック古紙を混ぜて</w:t>
      </w:r>
      <w:r w:rsidR="00A40B1D">
        <w:rPr>
          <w:rFonts w:hint="eastAsia"/>
        </w:rPr>
        <w:t>、</w:t>
      </w:r>
      <w:r w:rsidR="00B46667">
        <w:rPr>
          <w:rFonts w:hint="eastAsia"/>
        </w:rPr>
        <w:t>紙の強度を増す</w:t>
      </w:r>
      <w:r w:rsidR="00A40B1D">
        <w:rPr>
          <w:rFonts w:hint="eastAsia"/>
        </w:rPr>
        <w:t>ようにして</w:t>
      </w:r>
      <w:r w:rsidR="00B46667">
        <w:rPr>
          <w:rFonts w:hint="eastAsia"/>
        </w:rPr>
        <w:t>再生紙を製造するので、小規模な企業でも参加が可能です。</w:t>
      </w:r>
    </w:p>
    <w:p w:rsidR="008134D2" w:rsidRDefault="008134D2"/>
    <w:p w:rsidR="00CB07D9" w:rsidRPr="00CB07D9" w:rsidRDefault="004F31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地球環境保護への強い思いが事業を動かす</w:t>
      </w:r>
    </w:p>
    <w:p w:rsidR="004340C2" w:rsidRDefault="00FB4E57" w:rsidP="00FB4E57">
      <w:r>
        <w:rPr>
          <w:rFonts w:hint="eastAsia"/>
        </w:rPr>
        <w:t xml:space="preserve">　</w:t>
      </w:r>
      <w:r w:rsidR="004340C2">
        <w:rPr>
          <w:rFonts w:hint="eastAsia"/>
        </w:rPr>
        <w:t>同社は、</w:t>
      </w:r>
      <w:r w:rsidR="0015403B">
        <w:rPr>
          <w:rFonts w:hint="eastAsia"/>
        </w:rPr>
        <w:t>「オフィス古紙による事務用品（封筒、便箋、ノート、名刺用紙等）等の製造・販売」により、平成</w:t>
      </w:r>
      <w:r w:rsidR="0015403B">
        <w:rPr>
          <w:rFonts w:hint="eastAsia"/>
        </w:rPr>
        <w:t>24</w:t>
      </w:r>
      <w:r w:rsidR="00C364C2">
        <w:rPr>
          <w:rFonts w:hint="eastAsia"/>
        </w:rPr>
        <w:t>(2012)</w:t>
      </w:r>
      <w:r w:rsidR="0015403B">
        <w:rPr>
          <w:rFonts w:hint="eastAsia"/>
        </w:rPr>
        <w:t>年</w:t>
      </w:r>
      <w:r w:rsidR="0015403B">
        <w:rPr>
          <w:rFonts w:hint="eastAsia"/>
        </w:rPr>
        <w:t>9</w:t>
      </w:r>
      <w:r w:rsidR="0015403B">
        <w:rPr>
          <w:rFonts w:hint="eastAsia"/>
        </w:rPr>
        <w:t>月に</w:t>
      </w:r>
      <w:r w:rsidR="00622D09">
        <w:rPr>
          <w:rFonts w:hint="eastAsia"/>
        </w:rPr>
        <w:t>同社として</w:t>
      </w:r>
      <w:r w:rsidR="00622D09">
        <w:rPr>
          <w:rFonts w:hint="eastAsia"/>
        </w:rPr>
        <w:t>2</w:t>
      </w:r>
      <w:r w:rsidR="00622D09">
        <w:rPr>
          <w:rFonts w:hint="eastAsia"/>
        </w:rPr>
        <w:t>回目の</w:t>
      </w:r>
      <w:r w:rsidR="004340C2">
        <w:rPr>
          <w:rFonts w:hint="eastAsia"/>
        </w:rPr>
        <w:t>経営革新計画の承認を受け</w:t>
      </w:r>
      <w:r w:rsidR="0015403B">
        <w:rPr>
          <w:rFonts w:hint="eastAsia"/>
        </w:rPr>
        <w:t>られました。</w:t>
      </w:r>
      <w:r w:rsidR="00D8054F">
        <w:rPr>
          <w:rFonts w:hint="eastAsia"/>
        </w:rPr>
        <w:t>原田社長は、マーケティングの重要性を強く感じられ</w:t>
      </w:r>
      <w:r w:rsidR="004340C2">
        <w:rPr>
          <w:rFonts w:hint="eastAsia"/>
        </w:rPr>
        <w:t>、</w:t>
      </w:r>
      <w:r w:rsidR="00C364C2">
        <w:rPr>
          <w:rFonts w:hint="eastAsia"/>
        </w:rPr>
        <w:t>翌</w:t>
      </w:r>
      <w:r w:rsidR="00C364C2">
        <w:rPr>
          <w:rFonts w:hint="eastAsia"/>
        </w:rPr>
        <w:lastRenderedPageBreak/>
        <w:t>年には｢マーケティング部｣を新設し</w:t>
      </w:r>
      <w:r w:rsidR="00D8054F">
        <w:rPr>
          <w:rFonts w:hint="eastAsia"/>
        </w:rPr>
        <w:t>たことで</w:t>
      </w:r>
      <w:r w:rsidR="00C364C2">
        <w:rPr>
          <w:rFonts w:hint="eastAsia"/>
        </w:rPr>
        <w:t>、全社で商品開発に取り組む雰囲気が醸成されました。</w:t>
      </w:r>
    </w:p>
    <w:p w:rsidR="0015403B" w:rsidRDefault="0015403B" w:rsidP="00FB4E57">
      <w:r>
        <w:rPr>
          <w:rFonts w:hint="eastAsia"/>
        </w:rPr>
        <w:t xml:space="preserve">　また、同社の循環型製紙ビジネスモデルは、</w:t>
      </w:r>
      <w:r w:rsidR="008F52E2">
        <w:rPr>
          <w:rFonts w:hint="eastAsia"/>
        </w:rPr>
        <w:t>平成</w:t>
      </w:r>
      <w:r w:rsidR="008F52E2">
        <w:rPr>
          <w:rFonts w:hint="eastAsia"/>
        </w:rPr>
        <w:t>23</w:t>
      </w:r>
      <w:r w:rsidR="00C364C2">
        <w:rPr>
          <w:rFonts w:hint="eastAsia"/>
        </w:rPr>
        <w:t>(2011)</w:t>
      </w:r>
      <w:r w:rsidR="008F52E2">
        <w:rPr>
          <w:rFonts w:hint="eastAsia"/>
        </w:rPr>
        <w:t>年</w:t>
      </w:r>
      <w:r w:rsidR="008F52E2">
        <w:rPr>
          <w:rFonts w:hint="eastAsia"/>
        </w:rPr>
        <w:t>7</w:t>
      </w:r>
      <w:r w:rsidR="008F52E2">
        <w:rPr>
          <w:rFonts w:hint="eastAsia"/>
        </w:rPr>
        <w:t>月には、おおさか地域創造ファンドを活用した</w:t>
      </w:r>
      <w:r>
        <w:rPr>
          <w:rFonts w:hint="eastAsia"/>
        </w:rPr>
        <w:t>「デザインプロデュース型商品開発促進事業」のプロジェクトに採択されています。</w:t>
      </w:r>
      <w:r w:rsidR="008F52E2">
        <w:rPr>
          <w:rFonts w:hint="eastAsia"/>
        </w:rPr>
        <w:t>デザインプロデュースとは、商品開発から販路開拓、プロモーション戦略に至るまで、一貫してマネジメントを行うための手法であり、同プロジェクトでは、梅炭クレープ紙の商品開発と、循環型製紙ビジネスモデルの確立を目指す「健康なＫＡＭＩづくりプロジェクト」に、外部の専門家（デザインプロデューサー）のサポートのもと、取り組まれました。</w:t>
      </w:r>
    </w:p>
    <w:p w:rsidR="00006E6D" w:rsidRDefault="00006E6D" w:rsidP="00FB4E57">
      <w:r>
        <w:rPr>
          <w:rFonts w:hint="eastAsia"/>
        </w:rPr>
        <w:t xml:space="preserve">　今後は、</w:t>
      </w:r>
      <w:r w:rsidR="004F312B">
        <w:rPr>
          <w:rFonts w:hint="eastAsia"/>
        </w:rPr>
        <w:t>独自技術、小ロット対応、企画開発力という同社の強みを生かして、地球環境保護への関心の高い取引先を増やし、</w:t>
      </w:r>
      <w:r>
        <w:rPr>
          <w:rFonts w:hint="eastAsia"/>
        </w:rPr>
        <w:t>百貨店や大手書店などの店頭で常設販売される</w:t>
      </w:r>
      <w:r w:rsidR="004F312B">
        <w:rPr>
          <w:rFonts w:hint="eastAsia"/>
        </w:rPr>
        <w:t>売場を広げていくことを目指しています。</w:t>
      </w:r>
    </w:p>
    <w:p w:rsidR="004F312B" w:rsidRDefault="004F312B" w:rsidP="00FB4E57"/>
    <w:p w:rsidR="004F312B" w:rsidRPr="004F312B" w:rsidRDefault="004F312B" w:rsidP="00FB4E57">
      <w:pPr>
        <w:rPr>
          <w:rFonts w:asciiTheme="majorEastAsia" w:eastAsiaTheme="majorEastAsia" w:hAnsiTheme="majorEastAsia"/>
        </w:rPr>
      </w:pPr>
      <w:r w:rsidRPr="004F312B">
        <w:rPr>
          <w:rFonts w:asciiTheme="majorEastAsia" w:eastAsiaTheme="majorEastAsia" w:hAnsiTheme="majorEastAsia" w:hint="eastAsia"/>
        </w:rPr>
        <w:t>事例から</w:t>
      </w:r>
    </w:p>
    <w:p w:rsidR="00FC5689" w:rsidRDefault="00FC5689">
      <w:r>
        <w:rPr>
          <w:rFonts w:hint="eastAsia"/>
        </w:rPr>
        <w:t xml:space="preserve">　今回の事例は、自社</w:t>
      </w:r>
      <w:r w:rsidR="0082705F">
        <w:rPr>
          <w:rFonts w:hint="eastAsia"/>
        </w:rPr>
        <w:t>が長年培ってきた製造ノウハウ</w:t>
      </w:r>
      <w:r w:rsidR="008F52E2">
        <w:rPr>
          <w:rFonts w:hint="eastAsia"/>
        </w:rPr>
        <w:t>から開発された「</w:t>
      </w:r>
      <w:proofErr w:type="spellStart"/>
      <w:r w:rsidR="008F52E2">
        <w:rPr>
          <w:rFonts w:hint="eastAsia"/>
        </w:rPr>
        <w:t>Sumideco</w:t>
      </w:r>
      <w:proofErr w:type="spellEnd"/>
      <w:r w:rsidR="008F52E2">
        <w:rPr>
          <w:rFonts w:hint="eastAsia"/>
        </w:rPr>
        <w:t xml:space="preserve"> Paper</w:t>
      </w:r>
      <w:r w:rsidR="008F52E2">
        <w:rPr>
          <w:rFonts w:hint="eastAsia"/>
        </w:rPr>
        <w:t>」などの</w:t>
      </w:r>
      <w:r w:rsidR="0082705F">
        <w:rPr>
          <w:rFonts w:hint="eastAsia"/>
        </w:rPr>
        <w:t>環境に貢献する</w:t>
      </w:r>
      <w:r w:rsidR="008F52E2">
        <w:rPr>
          <w:rFonts w:hint="eastAsia"/>
        </w:rPr>
        <w:t>素材の商品化と</w:t>
      </w:r>
      <w:r w:rsidR="0082705F">
        <w:rPr>
          <w:rFonts w:hint="eastAsia"/>
        </w:rPr>
        <w:t>、古紙回収から製造、販売まで含めた一貫システム</w:t>
      </w:r>
      <w:r>
        <w:rPr>
          <w:rFonts w:hint="eastAsia"/>
        </w:rPr>
        <w:t>を作り</w:t>
      </w:r>
      <w:r w:rsidR="0082705F">
        <w:rPr>
          <w:rFonts w:hint="eastAsia"/>
        </w:rPr>
        <w:t>上げた</w:t>
      </w:r>
      <w:r>
        <w:rPr>
          <w:rFonts w:hint="eastAsia"/>
        </w:rPr>
        <w:t>ことがポイントといえます。</w:t>
      </w:r>
      <w:r w:rsidR="0082705F">
        <w:rPr>
          <w:rFonts w:hint="eastAsia"/>
        </w:rPr>
        <w:t>この</w:t>
      </w:r>
      <w:r w:rsidR="008F52E2">
        <w:rPr>
          <w:rFonts w:hint="eastAsia"/>
        </w:rPr>
        <w:t>ビジネスモデルの</w:t>
      </w:r>
      <w:r w:rsidR="0082705F">
        <w:rPr>
          <w:rFonts w:hint="eastAsia"/>
        </w:rPr>
        <w:t>趣旨に賛同する取引先</w:t>
      </w:r>
      <w:r w:rsidR="00124547">
        <w:rPr>
          <w:rFonts w:hint="eastAsia"/>
        </w:rPr>
        <w:t>（企業、大学、自治体など）</w:t>
      </w:r>
      <w:r w:rsidR="0082705F">
        <w:rPr>
          <w:rFonts w:hint="eastAsia"/>
        </w:rPr>
        <w:t>も増えつつあり、</w:t>
      </w:r>
      <w:r w:rsidR="008F52E2">
        <w:rPr>
          <w:rFonts w:hint="eastAsia"/>
        </w:rPr>
        <w:t>しかも</w:t>
      </w:r>
      <w:r w:rsidR="0015403B">
        <w:rPr>
          <w:rFonts w:hint="eastAsia"/>
        </w:rPr>
        <w:t>事例によって</w:t>
      </w:r>
      <w:r w:rsidR="008F52E2">
        <w:rPr>
          <w:rFonts w:hint="eastAsia"/>
        </w:rPr>
        <w:t>その</w:t>
      </w:r>
      <w:r w:rsidR="00A06D61">
        <w:rPr>
          <w:rFonts w:hint="eastAsia"/>
        </w:rPr>
        <w:t>目的や</w:t>
      </w:r>
      <w:r w:rsidR="008F52E2">
        <w:rPr>
          <w:rFonts w:hint="eastAsia"/>
        </w:rPr>
        <w:t>システムには</w:t>
      </w:r>
      <w:r w:rsidR="00857B50">
        <w:rPr>
          <w:rFonts w:hint="eastAsia"/>
        </w:rPr>
        <w:t>多様性</w:t>
      </w:r>
      <w:r w:rsidR="0015403B">
        <w:rPr>
          <w:rFonts w:hint="eastAsia"/>
        </w:rPr>
        <w:t>が</w:t>
      </w:r>
      <w:r w:rsidR="00124547">
        <w:rPr>
          <w:rFonts w:hint="eastAsia"/>
        </w:rPr>
        <w:t>みられ</w:t>
      </w:r>
      <w:r w:rsidR="0015403B">
        <w:rPr>
          <w:rFonts w:hint="eastAsia"/>
        </w:rPr>
        <w:t>ます。</w:t>
      </w:r>
    </w:p>
    <w:p w:rsidR="00B167FE" w:rsidRDefault="0015403B" w:rsidP="00C364C2">
      <w:r>
        <w:rPr>
          <w:rFonts w:hint="eastAsia"/>
        </w:rPr>
        <w:t xml:space="preserve">　</w:t>
      </w:r>
      <w:r w:rsidR="002C3EA8">
        <w:rPr>
          <w:rFonts w:hint="eastAsia"/>
        </w:rPr>
        <w:t>これまで、クレープ紙という、どちらかというと</w:t>
      </w:r>
      <w:r w:rsidR="00C364C2">
        <w:rPr>
          <w:rFonts w:hint="eastAsia"/>
        </w:rPr>
        <w:t>工業</w:t>
      </w:r>
      <w:r w:rsidR="002C3EA8">
        <w:rPr>
          <w:rFonts w:hint="eastAsia"/>
        </w:rPr>
        <w:t>用の紙製品専業メーカーとして歩んできた同社ですが、経営革新計画を含めた一連の取組によって、</w:t>
      </w:r>
      <w:r w:rsidR="00B167FE">
        <w:rPr>
          <w:rFonts w:hint="eastAsia"/>
        </w:rPr>
        <w:t>ノートやブックカバーなど消費者向けの製品開発、販売のノウハウを蓄積され、新たな事業分野</w:t>
      </w:r>
      <w:r w:rsidR="00C910FE">
        <w:rPr>
          <w:rFonts w:hint="eastAsia"/>
        </w:rPr>
        <w:t>を</w:t>
      </w:r>
      <w:r w:rsidR="00B167FE">
        <w:rPr>
          <w:rFonts w:hint="eastAsia"/>
        </w:rPr>
        <w:t>切り拓かれ</w:t>
      </w:r>
      <w:r w:rsidR="00C910FE">
        <w:rPr>
          <w:rFonts w:hint="eastAsia"/>
        </w:rPr>
        <w:t>ようとしています</w:t>
      </w:r>
      <w:r w:rsidR="00B167FE">
        <w:rPr>
          <w:rFonts w:hint="eastAsia"/>
        </w:rPr>
        <w:t>。</w:t>
      </w:r>
    </w:p>
    <w:p w:rsidR="001F5620" w:rsidRDefault="00B167FE" w:rsidP="001F5620">
      <w:pPr>
        <w:ind w:firstLineChars="100" w:firstLine="192"/>
      </w:pPr>
      <w:r>
        <w:rPr>
          <w:rFonts w:hint="eastAsia"/>
        </w:rPr>
        <w:t>環境意識の高まりによって、同社のビジネスモデルの賛同者が増え、ますますの事業発展が図られることが期待されます。</w:t>
      </w:r>
    </w:p>
    <w:p w:rsidR="00FB4E57" w:rsidRPr="001F5620" w:rsidRDefault="00FB4E57"/>
    <w:p w:rsidR="00FB4E57" w:rsidRPr="008C583F" w:rsidRDefault="00FB4E57">
      <w:pPr>
        <w:rPr>
          <w:rFonts w:asciiTheme="majorEastAsia" w:eastAsiaTheme="majorEastAsia" w:hAnsiTheme="majorEastAsia"/>
        </w:rPr>
      </w:pPr>
      <w:r w:rsidRPr="008C583F">
        <w:rPr>
          <w:rFonts w:asciiTheme="majorEastAsia" w:eastAsiaTheme="majorEastAsia" w:hAnsiTheme="majorEastAsia" w:hint="eastAsia"/>
        </w:rPr>
        <w:t>【謝辞】</w:t>
      </w:r>
    </w:p>
    <w:p w:rsidR="00FB4E57" w:rsidRDefault="00FB4E57">
      <w:r>
        <w:rPr>
          <w:rFonts w:hint="eastAsia"/>
        </w:rPr>
        <w:t xml:space="preserve">　</w:t>
      </w:r>
      <w:r w:rsidR="00122022">
        <w:rPr>
          <w:rFonts w:hint="eastAsia"/>
        </w:rPr>
        <w:t>山陽製紙</w:t>
      </w:r>
      <w:r>
        <w:rPr>
          <w:rFonts w:hint="eastAsia"/>
        </w:rPr>
        <w:t>株式会社の</w:t>
      </w:r>
      <w:r w:rsidR="00122022">
        <w:rPr>
          <w:rFonts w:hint="eastAsia"/>
        </w:rPr>
        <w:t>原田六次郎</w:t>
      </w:r>
      <w:r w:rsidR="00DB29D3">
        <w:rPr>
          <w:rFonts w:hint="eastAsia"/>
        </w:rPr>
        <w:t>代表取締役様</w:t>
      </w:r>
      <w:r>
        <w:rPr>
          <w:rFonts w:hint="eastAsia"/>
        </w:rPr>
        <w:t>には、ご多忙のところにも関わりませず、長時間にわたり</w:t>
      </w:r>
      <w:r w:rsidR="00006E6D">
        <w:rPr>
          <w:rFonts w:hint="eastAsia"/>
        </w:rPr>
        <w:t>事業方針</w:t>
      </w:r>
      <w:r w:rsidR="00CC05EE">
        <w:rPr>
          <w:rFonts w:hint="eastAsia"/>
        </w:rPr>
        <w:t>や</w:t>
      </w:r>
      <w:r>
        <w:rPr>
          <w:rFonts w:hint="eastAsia"/>
        </w:rPr>
        <w:t>製品開発</w:t>
      </w:r>
      <w:r w:rsidR="00CC05EE">
        <w:rPr>
          <w:rFonts w:hint="eastAsia"/>
        </w:rPr>
        <w:t>の経緯に関する</w:t>
      </w:r>
      <w:r>
        <w:rPr>
          <w:rFonts w:hint="eastAsia"/>
        </w:rPr>
        <w:t>お話をいただきました。厚く御礼申し上げます。</w:t>
      </w:r>
    </w:p>
    <w:sectPr w:rsidR="00FB4E57" w:rsidSect="00124547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33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D7" w:rsidRDefault="009C0DD7" w:rsidP="00D54568">
      <w:r>
        <w:separator/>
      </w:r>
    </w:p>
  </w:endnote>
  <w:endnote w:type="continuationSeparator" w:id="0">
    <w:p w:rsidR="009C0DD7" w:rsidRDefault="009C0DD7" w:rsidP="00D5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D7" w:rsidRDefault="009C0DD7" w:rsidP="00D54568">
      <w:r>
        <w:separator/>
      </w:r>
    </w:p>
  </w:footnote>
  <w:footnote w:type="continuationSeparator" w:id="0">
    <w:p w:rsidR="009C0DD7" w:rsidRDefault="009C0DD7" w:rsidP="00D5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6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91"/>
    <w:rsid w:val="00006E6D"/>
    <w:rsid w:val="00017866"/>
    <w:rsid w:val="000A1195"/>
    <w:rsid w:val="000C1F16"/>
    <w:rsid w:val="000D4F85"/>
    <w:rsid w:val="000E3D6C"/>
    <w:rsid w:val="001211F7"/>
    <w:rsid w:val="00122022"/>
    <w:rsid w:val="00124547"/>
    <w:rsid w:val="0015403B"/>
    <w:rsid w:val="00160DDA"/>
    <w:rsid w:val="00177D06"/>
    <w:rsid w:val="0019110E"/>
    <w:rsid w:val="001C3B5A"/>
    <w:rsid w:val="001D7FBA"/>
    <w:rsid w:val="001F5620"/>
    <w:rsid w:val="002040EA"/>
    <w:rsid w:val="00220166"/>
    <w:rsid w:val="00232491"/>
    <w:rsid w:val="00252823"/>
    <w:rsid w:val="00263399"/>
    <w:rsid w:val="002C3EA8"/>
    <w:rsid w:val="002C7ECC"/>
    <w:rsid w:val="00301272"/>
    <w:rsid w:val="00342BD4"/>
    <w:rsid w:val="0035199C"/>
    <w:rsid w:val="003C672B"/>
    <w:rsid w:val="003D12C7"/>
    <w:rsid w:val="003E0FBC"/>
    <w:rsid w:val="00431BC4"/>
    <w:rsid w:val="004340C2"/>
    <w:rsid w:val="00437768"/>
    <w:rsid w:val="004736A2"/>
    <w:rsid w:val="004810FC"/>
    <w:rsid w:val="00497D52"/>
    <w:rsid w:val="004D34F1"/>
    <w:rsid w:val="004F312B"/>
    <w:rsid w:val="00516FFB"/>
    <w:rsid w:val="005317C7"/>
    <w:rsid w:val="005846D8"/>
    <w:rsid w:val="005859FA"/>
    <w:rsid w:val="005E5148"/>
    <w:rsid w:val="00622D09"/>
    <w:rsid w:val="006420F8"/>
    <w:rsid w:val="006605F9"/>
    <w:rsid w:val="00686D43"/>
    <w:rsid w:val="00690C83"/>
    <w:rsid w:val="00695CA1"/>
    <w:rsid w:val="006B764E"/>
    <w:rsid w:val="00750CC9"/>
    <w:rsid w:val="007F321D"/>
    <w:rsid w:val="00811A78"/>
    <w:rsid w:val="008134D2"/>
    <w:rsid w:val="0082705F"/>
    <w:rsid w:val="00857B50"/>
    <w:rsid w:val="008770A9"/>
    <w:rsid w:val="008A4E22"/>
    <w:rsid w:val="008C583F"/>
    <w:rsid w:val="008F52E2"/>
    <w:rsid w:val="00902CE5"/>
    <w:rsid w:val="00914313"/>
    <w:rsid w:val="00945464"/>
    <w:rsid w:val="00956011"/>
    <w:rsid w:val="009714D6"/>
    <w:rsid w:val="00983362"/>
    <w:rsid w:val="009936A0"/>
    <w:rsid w:val="009A03B2"/>
    <w:rsid w:val="009B6027"/>
    <w:rsid w:val="009C0DD7"/>
    <w:rsid w:val="009C3FFF"/>
    <w:rsid w:val="009E5071"/>
    <w:rsid w:val="00A06D61"/>
    <w:rsid w:val="00A11881"/>
    <w:rsid w:val="00A40B1D"/>
    <w:rsid w:val="00A905D3"/>
    <w:rsid w:val="00AA571F"/>
    <w:rsid w:val="00B167FE"/>
    <w:rsid w:val="00B46667"/>
    <w:rsid w:val="00C364C2"/>
    <w:rsid w:val="00C4361D"/>
    <w:rsid w:val="00C72901"/>
    <w:rsid w:val="00C910FE"/>
    <w:rsid w:val="00CB07D9"/>
    <w:rsid w:val="00CC05EE"/>
    <w:rsid w:val="00CC44AC"/>
    <w:rsid w:val="00D03907"/>
    <w:rsid w:val="00D54568"/>
    <w:rsid w:val="00D8054F"/>
    <w:rsid w:val="00DB1A9F"/>
    <w:rsid w:val="00DB29D3"/>
    <w:rsid w:val="00E17609"/>
    <w:rsid w:val="00E51817"/>
    <w:rsid w:val="00E6001C"/>
    <w:rsid w:val="00E76E07"/>
    <w:rsid w:val="00F42C09"/>
    <w:rsid w:val="00F62AF1"/>
    <w:rsid w:val="00F735C6"/>
    <w:rsid w:val="00FB4E57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4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568"/>
  </w:style>
  <w:style w:type="paragraph" w:styleId="a7">
    <w:name w:val="footer"/>
    <w:basedOn w:val="a"/>
    <w:link w:val="a8"/>
    <w:uiPriority w:val="99"/>
    <w:unhideWhenUsed/>
    <w:rsid w:val="00D54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4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568"/>
  </w:style>
  <w:style w:type="paragraph" w:styleId="a7">
    <w:name w:val="footer"/>
    <w:basedOn w:val="a"/>
    <w:link w:val="a8"/>
    <w:uiPriority w:val="99"/>
    <w:unhideWhenUsed/>
    <w:rsid w:val="00D54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北出　芳久</dc:creator>
  <cp:lastModifiedBy>北出　芳久</cp:lastModifiedBy>
  <cp:revision>2</cp:revision>
  <cp:lastPrinted>2015-07-06T08:10:00Z</cp:lastPrinted>
  <dcterms:created xsi:type="dcterms:W3CDTF">2015-09-02T01:00:00Z</dcterms:created>
  <dcterms:modified xsi:type="dcterms:W3CDTF">2015-09-02T01:00:00Z</dcterms:modified>
</cp:coreProperties>
</file>