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CEFA" w14:textId="207C9865" w:rsidR="00C10E15" w:rsidRPr="00010231" w:rsidRDefault="00C10E15" w:rsidP="00C10E15">
      <w:pPr>
        <w:autoSpaceDE w:val="0"/>
        <w:autoSpaceDN w:val="0"/>
        <w:adjustRightInd w:val="0"/>
        <w:jc w:val="center"/>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大阪府立門真スポーツセンターの管理運営業務</w:t>
      </w:r>
      <w:r w:rsidR="00662360" w:rsidRPr="00010231">
        <w:rPr>
          <w:rFonts w:ascii="ＭＳ 明朝" w:eastAsia="ＭＳ 明朝" w:hAnsi="ＭＳ 明朝" w:cs="ＭＳ 明朝" w:hint="eastAsia"/>
          <w:szCs w:val="21"/>
          <w:lang w:val="ja-JP"/>
        </w:rPr>
        <w:t>協定書</w:t>
      </w:r>
    </w:p>
    <w:p w14:paraId="45412D1E" w14:textId="5C323215" w:rsidR="00C10E15" w:rsidRPr="00010231" w:rsidRDefault="00C10E15" w:rsidP="00C10E15">
      <w:pPr>
        <w:autoSpaceDE w:val="0"/>
        <w:autoSpaceDN w:val="0"/>
        <w:adjustRightInd w:val="0"/>
        <w:rPr>
          <w:rFonts w:ascii="ＭＳ 明朝" w:eastAsia="ＭＳ 明朝" w:hAnsi="ＭＳ 明朝" w:cs="ＭＳ 明朝"/>
          <w:szCs w:val="21"/>
          <w:lang w:val="ja-JP"/>
        </w:rPr>
      </w:pPr>
    </w:p>
    <w:p w14:paraId="0CB823ED" w14:textId="77777777" w:rsidR="00C4112A" w:rsidRPr="00010231" w:rsidRDefault="00C4112A" w:rsidP="00C10E15">
      <w:pPr>
        <w:autoSpaceDE w:val="0"/>
        <w:autoSpaceDN w:val="0"/>
        <w:adjustRightInd w:val="0"/>
        <w:rPr>
          <w:rFonts w:ascii="ＭＳ 明朝" w:eastAsia="ＭＳ 明朝" w:hAnsi="ＭＳ 明朝" w:cs="ＭＳ 明朝"/>
          <w:szCs w:val="21"/>
          <w:lang w:val="ja-JP"/>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26"/>
        <w:gridCol w:w="5905"/>
      </w:tblGrid>
      <w:tr w:rsidR="00C10E15" w:rsidRPr="00010231" w14:paraId="7E0190CA" w14:textId="77777777" w:rsidTr="009479C9">
        <w:trPr>
          <w:trHeight w:val="525"/>
          <w:jc w:val="center"/>
        </w:trPr>
        <w:tc>
          <w:tcPr>
            <w:tcW w:w="2026" w:type="dxa"/>
            <w:tcBorders>
              <w:top w:val="single" w:sz="2" w:space="0" w:color="auto"/>
              <w:left w:val="single" w:sz="2" w:space="0" w:color="auto"/>
              <w:bottom w:val="single" w:sz="2" w:space="0" w:color="auto"/>
            </w:tcBorders>
            <w:shd w:val="clear" w:color="auto" w:fill="auto"/>
            <w:vAlign w:val="center"/>
          </w:tcPr>
          <w:p w14:paraId="706CB388" w14:textId="77777777"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１．業務名称</w:t>
            </w:r>
          </w:p>
        </w:tc>
        <w:tc>
          <w:tcPr>
            <w:tcW w:w="5905" w:type="dxa"/>
            <w:tcBorders>
              <w:top w:val="single" w:sz="2" w:space="0" w:color="auto"/>
              <w:bottom w:val="single" w:sz="2" w:space="0" w:color="auto"/>
              <w:right w:val="single" w:sz="2" w:space="0" w:color="auto"/>
            </w:tcBorders>
            <w:shd w:val="clear" w:color="auto" w:fill="auto"/>
            <w:vAlign w:val="center"/>
          </w:tcPr>
          <w:p w14:paraId="15306E3B" w14:textId="77777777"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大阪府立門真スポーツセンター管理運営業務</w:t>
            </w:r>
          </w:p>
        </w:tc>
      </w:tr>
      <w:tr w:rsidR="00C10E15" w:rsidRPr="00010231" w14:paraId="5DCB7A14" w14:textId="77777777" w:rsidTr="009479C9">
        <w:trPr>
          <w:trHeight w:val="691"/>
          <w:jc w:val="center"/>
        </w:trPr>
        <w:tc>
          <w:tcPr>
            <w:tcW w:w="2026" w:type="dxa"/>
            <w:tcBorders>
              <w:top w:val="single" w:sz="2" w:space="0" w:color="auto"/>
              <w:left w:val="single" w:sz="2" w:space="0" w:color="auto"/>
              <w:bottom w:val="single" w:sz="2" w:space="0" w:color="auto"/>
            </w:tcBorders>
            <w:shd w:val="clear" w:color="auto" w:fill="auto"/>
            <w:vAlign w:val="center"/>
          </w:tcPr>
          <w:p w14:paraId="1D1CA0E7" w14:textId="77777777"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２．履行場所</w:t>
            </w:r>
          </w:p>
        </w:tc>
        <w:tc>
          <w:tcPr>
            <w:tcW w:w="5905" w:type="dxa"/>
            <w:tcBorders>
              <w:top w:val="single" w:sz="2" w:space="0" w:color="auto"/>
              <w:bottom w:val="single" w:sz="2" w:space="0" w:color="auto"/>
              <w:right w:val="single" w:sz="2" w:space="0" w:color="auto"/>
            </w:tcBorders>
            <w:shd w:val="clear" w:color="auto" w:fill="auto"/>
            <w:vAlign w:val="center"/>
          </w:tcPr>
          <w:p w14:paraId="6E5579C8" w14:textId="77777777"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大阪府門真市三ツ島３丁目７番１６号</w:t>
            </w:r>
          </w:p>
          <w:p w14:paraId="602DF2E1" w14:textId="77777777"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大阪府立門真スポーツセンター（別紙１にて詳述）</w:t>
            </w:r>
          </w:p>
        </w:tc>
      </w:tr>
      <w:tr w:rsidR="00C10E15" w:rsidRPr="00010231" w14:paraId="2A1BEB26" w14:textId="77777777" w:rsidTr="009479C9">
        <w:trPr>
          <w:trHeight w:val="719"/>
          <w:jc w:val="center"/>
        </w:trPr>
        <w:tc>
          <w:tcPr>
            <w:tcW w:w="2026" w:type="dxa"/>
            <w:tcBorders>
              <w:top w:val="single" w:sz="2" w:space="0" w:color="auto"/>
              <w:left w:val="single" w:sz="2" w:space="0" w:color="auto"/>
              <w:bottom w:val="single" w:sz="2" w:space="0" w:color="auto"/>
            </w:tcBorders>
            <w:shd w:val="clear" w:color="auto" w:fill="auto"/>
            <w:vAlign w:val="center"/>
          </w:tcPr>
          <w:p w14:paraId="62173106" w14:textId="633ED8AC"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３．</w:t>
            </w:r>
            <w:r w:rsidR="008D2155" w:rsidRPr="00010231">
              <w:rPr>
                <w:rFonts w:ascii="ＭＳ 明朝" w:eastAsia="ＭＳ 明朝" w:hAnsi="ＭＳ 明朝" w:cs="ＭＳ 明朝" w:hint="eastAsia"/>
                <w:szCs w:val="21"/>
                <w:lang w:val="ja-JP"/>
              </w:rPr>
              <w:t>指定管理料</w:t>
            </w:r>
          </w:p>
        </w:tc>
        <w:tc>
          <w:tcPr>
            <w:tcW w:w="5905" w:type="dxa"/>
            <w:tcBorders>
              <w:top w:val="single" w:sz="2" w:space="0" w:color="auto"/>
              <w:bottom w:val="single" w:sz="2" w:space="0" w:color="auto"/>
              <w:right w:val="single" w:sz="2" w:space="0" w:color="auto"/>
            </w:tcBorders>
            <w:shd w:val="clear" w:color="auto" w:fill="auto"/>
            <w:vAlign w:val="center"/>
          </w:tcPr>
          <w:p w14:paraId="2EC09244" w14:textId="1F4D5775" w:rsidR="00C10E15" w:rsidRPr="00010231" w:rsidRDefault="00362546"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金２</w:t>
            </w:r>
            <w:r w:rsidR="00C10E15" w:rsidRPr="00010231">
              <w:rPr>
                <w:rFonts w:ascii="ＭＳ 明朝" w:eastAsia="ＭＳ 明朝" w:hAnsi="ＭＳ 明朝" w:cs="ＭＳ 明朝" w:hint="eastAsia"/>
                <w:szCs w:val="21"/>
                <w:lang w:val="ja-JP"/>
              </w:rPr>
              <w:t>，</w:t>
            </w:r>
            <w:r w:rsidRPr="00010231">
              <w:rPr>
                <w:rFonts w:ascii="ＭＳ 明朝" w:eastAsia="ＭＳ 明朝" w:hAnsi="ＭＳ 明朝" w:cs="ＭＳ 明朝" w:hint="eastAsia"/>
                <w:szCs w:val="21"/>
                <w:lang w:val="ja-JP"/>
              </w:rPr>
              <w:t>３６９</w:t>
            </w:r>
            <w:r w:rsidR="00C10E15" w:rsidRPr="00010231">
              <w:rPr>
                <w:rFonts w:ascii="ＭＳ 明朝" w:eastAsia="ＭＳ 明朝" w:hAnsi="ＭＳ 明朝" w:cs="ＭＳ 明朝" w:hint="eastAsia"/>
                <w:szCs w:val="21"/>
                <w:lang w:val="ja-JP"/>
              </w:rPr>
              <w:t>，</w:t>
            </w:r>
            <w:r w:rsidRPr="00010231">
              <w:rPr>
                <w:rFonts w:ascii="ＭＳ 明朝" w:eastAsia="ＭＳ 明朝" w:hAnsi="ＭＳ 明朝" w:cs="ＭＳ 明朝" w:hint="eastAsia"/>
                <w:szCs w:val="21"/>
                <w:lang w:val="ja-JP"/>
              </w:rPr>
              <w:t>７４０</w:t>
            </w:r>
            <w:r w:rsidR="00C10E15" w:rsidRPr="00010231">
              <w:rPr>
                <w:rFonts w:ascii="ＭＳ 明朝" w:eastAsia="ＭＳ 明朝" w:hAnsi="ＭＳ 明朝" w:cs="ＭＳ 明朝" w:hint="eastAsia"/>
                <w:szCs w:val="21"/>
                <w:lang w:val="ja-JP"/>
              </w:rPr>
              <w:t>，０００ 円</w:t>
            </w:r>
          </w:p>
          <w:p w14:paraId="2CB80170" w14:textId="0DC321CC" w:rsidR="00C10E15" w:rsidRPr="00010231" w:rsidRDefault="00C10E15" w:rsidP="00C10E15">
            <w:pPr>
              <w:autoSpaceDE w:val="0"/>
              <w:autoSpaceDN w:val="0"/>
              <w:adjustRightInd w:val="0"/>
              <w:rPr>
                <w:rFonts w:ascii="ＭＳ 明朝" w:eastAsia="ＭＳ 明朝" w:hAnsi="ＭＳ 明朝" w:cs="ＭＳ 明朝"/>
                <w:szCs w:val="21"/>
                <w:lang w:val="ja-JP"/>
              </w:rPr>
            </w:pPr>
            <w:r w:rsidRPr="00010231">
              <w:rPr>
                <w:rFonts w:ascii="ＭＳ 明朝" w:eastAsia="ＭＳ 明朝" w:hAnsi="ＭＳ 明朝" w:cs="ＭＳ 明朝" w:hint="eastAsia"/>
                <w:szCs w:val="21"/>
                <w:lang w:val="ja-JP"/>
              </w:rPr>
              <w:t>（うち消費税及び地方消費税　金</w:t>
            </w:r>
            <w:r w:rsidR="00800418" w:rsidRPr="00010231">
              <w:rPr>
                <w:rFonts w:ascii="ＭＳ 明朝" w:eastAsia="ＭＳ 明朝" w:hAnsi="ＭＳ 明朝" w:cs="ＭＳ 明朝" w:hint="eastAsia"/>
                <w:szCs w:val="21"/>
                <w:lang w:val="ja-JP"/>
              </w:rPr>
              <w:t>２１５，４３０，９０９</w:t>
            </w:r>
            <w:r w:rsidRPr="00010231">
              <w:rPr>
                <w:rFonts w:ascii="ＭＳ 明朝" w:eastAsia="ＭＳ 明朝" w:hAnsi="ＭＳ 明朝" w:cs="ＭＳ 明朝" w:hint="eastAsia"/>
                <w:szCs w:val="21"/>
                <w:lang w:val="ja-JP"/>
              </w:rPr>
              <w:t>円）</w:t>
            </w:r>
          </w:p>
        </w:tc>
      </w:tr>
    </w:tbl>
    <w:p w14:paraId="0C18D2E5" w14:textId="77777777" w:rsidR="00C10E15" w:rsidRPr="00010231" w:rsidRDefault="00C10E15" w:rsidP="00C10E15">
      <w:pPr>
        <w:autoSpaceDE w:val="0"/>
        <w:autoSpaceDN w:val="0"/>
        <w:adjustRightInd w:val="0"/>
        <w:rPr>
          <w:rFonts w:ascii="ＭＳ 明朝" w:eastAsia="ＭＳ 明朝" w:hAnsi="ＭＳ 明朝" w:cs="ＭＳ 明朝"/>
          <w:szCs w:val="21"/>
          <w:lang w:val="ja-JP"/>
        </w:rPr>
      </w:pPr>
    </w:p>
    <w:p w14:paraId="2F5F569C" w14:textId="05A14D4B" w:rsidR="00C10E15" w:rsidRPr="00010231" w:rsidRDefault="00C10E15" w:rsidP="000868E4">
      <w:pPr>
        <w:autoSpaceDE w:val="0"/>
        <w:autoSpaceDN w:val="0"/>
        <w:adjustRightInd w:val="0"/>
        <w:spacing w:line="276" w:lineRule="auto"/>
        <w:ind w:right="10" w:firstLineChars="100" w:firstLine="210"/>
        <w:rPr>
          <w:rFonts w:ascii="ＭＳ 明朝" w:eastAsia="ＭＳ 明朝" w:hAnsi="ＭＳ 明朝" w:cs="ＭＳ 明朝"/>
          <w:szCs w:val="21"/>
        </w:rPr>
      </w:pPr>
      <w:r w:rsidRPr="00010231">
        <w:rPr>
          <w:rFonts w:ascii="ＭＳ 明朝" w:eastAsia="ＭＳ 明朝" w:hAnsi="ＭＳ 明朝" w:cs="ＭＳ 明朝" w:hint="eastAsia"/>
          <w:szCs w:val="21"/>
        </w:rPr>
        <w:t>大阪府</w:t>
      </w:r>
      <w:r w:rsidR="00C4112A" w:rsidRPr="00010231">
        <w:rPr>
          <w:rFonts w:ascii="ＭＳ 明朝" w:eastAsia="ＭＳ 明朝" w:hAnsi="ＭＳ 明朝" w:cs="ＭＳ 明朝" w:hint="eastAsia"/>
          <w:szCs w:val="21"/>
        </w:rPr>
        <w:t>（以下「甲」という。）</w:t>
      </w:r>
      <w:r w:rsidRPr="00010231">
        <w:rPr>
          <w:rFonts w:ascii="ＭＳ 明朝" w:eastAsia="ＭＳ 明朝" w:hAnsi="ＭＳ 明朝" w:cs="ＭＳ 明朝" w:hint="eastAsia"/>
          <w:szCs w:val="21"/>
        </w:rPr>
        <w:t>は、</w:t>
      </w:r>
      <w:r w:rsidR="00006475" w:rsidRPr="00010231">
        <w:rPr>
          <w:rFonts w:ascii="ＭＳ 明朝" w:eastAsia="ＭＳ 明朝" w:hAnsi="ＭＳ 明朝" w:cs="ＭＳ 明朝" w:hint="eastAsia"/>
          <w:szCs w:val="21"/>
        </w:rPr>
        <w:t>OGS・関電FA・パティネレジャー 門真SC共同事業体</w:t>
      </w:r>
      <w:r w:rsidRPr="00010231">
        <w:rPr>
          <w:rFonts w:ascii="ＭＳ 明朝" w:eastAsia="ＭＳ 明朝" w:hAnsi="ＭＳ 明朝" w:cs="ＭＳ 明朝" w:hint="eastAsia"/>
          <w:szCs w:val="21"/>
        </w:rPr>
        <w:t>（以下「</w:t>
      </w:r>
      <w:r w:rsidR="00C4112A" w:rsidRPr="00010231">
        <w:rPr>
          <w:rFonts w:ascii="ＭＳ 明朝" w:eastAsia="ＭＳ 明朝" w:hAnsi="ＭＳ 明朝" w:cs="ＭＳ 明朝" w:hint="eastAsia"/>
          <w:szCs w:val="21"/>
        </w:rPr>
        <w:t>乙</w:t>
      </w:r>
      <w:r w:rsidRPr="00010231">
        <w:rPr>
          <w:rFonts w:ascii="ＭＳ 明朝" w:eastAsia="ＭＳ 明朝" w:hAnsi="ＭＳ 明朝" w:cs="ＭＳ 明朝" w:hint="eastAsia"/>
          <w:szCs w:val="21"/>
        </w:rPr>
        <w:t>」という。）と、地方自治法（昭和２２年法律第６７号）第２４４条の２第３項及び</w:t>
      </w:r>
      <w:r w:rsidR="00C4112A" w:rsidRPr="00010231">
        <w:rPr>
          <w:rFonts w:ascii="ＭＳ 明朝" w:eastAsia="ＭＳ 明朝" w:hAnsi="ＭＳ 明朝" w:cs="ＭＳ 明朝" w:hint="eastAsia"/>
          <w:szCs w:val="21"/>
        </w:rPr>
        <w:t>大阪府立</w:t>
      </w:r>
      <w:r w:rsidRPr="00010231">
        <w:rPr>
          <w:rFonts w:ascii="ＭＳ 明朝" w:eastAsia="ＭＳ 明朝" w:hAnsi="ＭＳ 明朝" w:cs="ＭＳ 明朝" w:hint="eastAsia"/>
          <w:szCs w:val="21"/>
        </w:rPr>
        <w:t>門真スポーツセンター条例（平成８年</w:t>
      </w:r>
      <w:r w:rsidR="00C4112A" w:rsidRPr="00010231">
        <w:rPr>
          <w:rFonts w:ascii="ＭＳ 明朝" w:eastAsia="ＭＳ 明朝" w:hAnsi="ＭＳ 明朝" w:cs="ＭＳ 明朝" w:hint="eastAsia"/>
          <w:szCs w:val="21"/>
        </w:rPr>
        <w:t>甲</w:t>
      </w:r>
      <w:r w:rsidRPr="00010231">
        <w:rPr>
          <w:rFonts w:ascii="ＭＳ 明朝" w:eastAsia="ＭＳ 明朝" w:hAnsi="ＭＳ 明朝" w:cs="ＭＳ 明朝" w:hint="eastAsia"/>
          <w:szCs w:val="21"/>
        </w:rPr>
        <w:t>条例第８号。以下「本条例」という。）第４条に規定する指定管理者として、</w:t>
      </w:r>
      <w:r w:rsidR="00C4112A" w:rsidRPr="00010231">
        <w:rPr>
          <w:rFonts w:ascii="ＭＳ 明朝" w:eastAsia="ＭＳ 明朝" w:hAnsi="ＭＳ 明朝" w:cs="ＭＳ 明朝" w:hint="eastAsia"/>
          <w:szCs w:val="21"/>
        </w:rPr>
        <w:t>大阪府立</w:t>
      </w:r>
      <w:r w:rsidRPr="00010231">
        <w:rPr>
          <w:rFonts w:ascii="ＭＳ 明朝" w:eastAsia="ＭＳ 明朝" w:hAnsi="ＭＳ 明朝" w:cs="ＭＳ 明朝" w:hint="eastAsia"/>
          <w:szCs w:val="21"/>
        </w:rPr>
        <w:t>門真スポーツセンター（以下「センター」という。）の施設の管理運営に関する契約を</w:t>
      </w:r>
      <w:r w:rsidR="00800418" w:rsidRPr="00010231">
        <w:rPr>
          <w:rFonts w:ascii="ＭＳ 明朝" w:eastAsia="ＭＳ 明朝" w:hAnsi="ＭＳ 明朝" w:cs="ＭＳ 明朝" w:hint="eastAsia"/>
          <w:szCs w:val="21"/>
        </w:rPr>
        <w:t>令和２</w:t>
      </w:r>
      <w:r w:rsidRPr="00010231">
        <w:rPr>
          <w:rFonts w:ascii="ＭＳ 明朝" w:eastAsia="ＭＳ 明朝" w:hAnsi="ＭＳ 明朝" w:cs="ＭＳ 明朝" w:hint="eastAsia"/>
          <w:szCs w:val="21"/>
        </w:rPr>
        <w:t>年４月１日（以下「</w:t>
      </w:r>
      <w:r w:rsidR="008D2155" w:rsidRPr="00010231">
        <w:rPr>
          <w:rFonts w:ascii="ＭＳ 明朝" w:eastAsia="ＭＳ 明朝" w:hAnsi="ＭＳ 明朝" w:cs="ＭＳ 明朝" w:hint="eastAsia"/>
          <w:szCs w:val="21"/>
        </w:rPr>
        <w:t>本協定</w:t>
      </w:r>
      <w:r w:rsidRPr="00010231">
        <w:rPr>
          <w:rFonts w:ascii="ＭＳ 明朝" w:eastAsia="ＭＳ 明朝" w:hAnsi="ＭＳ 明朝" w:cs="ＭＳ 明朝" w:hint="eastAsia"/>
          <w:szCs w:val="21"/>
        </w:rPr>
        <w:t>締結日」という）に締結する。</w:t>
      </w:r>
    </w:p>
    <w:p w14:paraId="778A7A15" w14:textId="75666AF6" w:rsidR="00C10E15" w:rsidRPr="00010231" w:rsidRDefault="00C10E15" w:rsidP="000868E4">
      <w:pPr>
        <w:autoSpaceDE w:val="0"/>
        <w:autoSpaceDN w:val="0"/>
        <w:adjustRightInd w:val="0"/>
        <w:ind w:firstLineChars="100" w:firstLine="210"/>
        <w:rPr>
          <w:rFonts w:ascii="ＭＳ 明朝" w:eastAsia="ＭＳ 明朝" w:hAnsi="ＭＳ 明朝" w:cs="ＭＳ 明朝"/>
          <w:szCs w:val="21"/>
        </w:rPr>
      </w:pPr>
      <w:r w:rsidRPr="00010231">
        <w:rPr>
          <w:rFonts w:ascii="ＭＳ 明朝" w:eastAsia="ＭＳ 明朝" w:hAnsi="ＭＳ 明朝" w:cs="ＭＳ 明朝" w:hint="eastAsia"/>
          <w:szCs w:val="21"/>
        </w:rPr>
        <w:t>両者は、</w:t>
      </w:r>
      <w:r w:rsidR="008D2155" w:rsidRPr="00010231">
        <w:rPr>
          <w:rFonts w:ascii="ＭＳ 明朝" w:eastAsia="ＭＳ 明朝" w:hAnsi="ＭＳ 明朝" w:cs="ＭＳ 明朝" w:hint="eastAsia"/>
          <w:szCs w:val="21"/>
        </w:rPr>
        <w:t>本協定</w:t>
      </w:r>
      <w:r w:rsidRPr="00010231">
        <w:rPr>
          <w:rFonts w:ascii="ＭＳ 明朝" w:eastAsia="ＭＳ 明朝" w:hAnsi="ＭＳ 明朝" w:cs="ＭＳ 明朝" w:hint="eastAsia"/>
          <w:szCs w:val="21"/>
        </w:rPr>
        <w:t>とともに、</w:t>
      </w:r>
      <w:r w:rsidR="00C4112A" w:rsidRPr="00010231">
        <w:rPr>
          <w:rFonts w:ascii="ＭＳ 明朝" w:eastAsia="ＭＳ 明朝" w:hAnsi="ＭＳ 明朝" w:cs="ＭＳ 明朝" w:hint="eastAsia"/>
          <w:szCs w:val="21"/>
        </w:rPr>
        <w:t>甲</w:t>
      </w:r>
      <w:r w:rsidRPr="00010231">
        <w:rPr>
          <w:rFonts w:ascii="ＭＳ 明朝" w:eastAsia="ＭＳ 明朝" w:hAnsi="ＭＳ 明朝" w:cs="ＭＳ 明朝" w:hint="eastAsia"/>
          <w:szCs w:val="21"/>
        </w:rPr>
        <w:t>が作成・実施している</w:t>
      </w:r>
      <w:r w:rsidR="00C4112A" w:rsidRPr="00010231">
        <w:rPr>
          <w:rFonts w:ascii="ＭＳ 明朝" w:eastAsia="ＭＳ 明朝" w:hAnsi="ＭＳ 明朝" w:cs="ＭＳ 明朝" w:hint="eastAsia"/>
          <w:szCs w:val="21"/>
        </w:rPr>
        <w:t>大阪府立</w:t>
      </w:r>
      <w:r w:rsidRPr="00010231">
        <w:rPr>
          <w:rFonts w:ascii="ＭＳ 明朝" w:eastAsia="ＭＳ 明朝" w:hAnsi="ＭＳ 明朝" w:cs="ＭＳ 明朝" w:hint="eastAsia"/>
          <w:szCs w:val="21"/>
        </w:rPr>
        <w:t>門真スポーツセンター指定管理者募集要項（以下「募集要項」という。）に定める事項が適用されることを了解する。</w:t>
      </w:r>
    </w:p>
    <w:p w14:paraId="167A688C" w14:textId="77777777" w:rsidR="00C10E15" w:rsidRPr="00010231" w:rsidRDefault="00C10E15" w:rsidP="00C10E15">
      <w:pPr>
        <w:autoSpaceDE w:val="0"/>
        <w:autoSpaceDN w:val="0"/>
        <w:adjustRightInd w:val="0"/>
        <w:rPr>
          <w:rFonts w:ascii="ＭＳ 明朝" w:eastAsia="ＭＳ 明朝" w:hAnsi="ＭＳ 明朝" w:cs="ＭＳ 明朝"/>
          <w:szCs w:val="21"/>
        </w:rPr>
      </w:pPr>
    </w:p>
    <w:p w14:paraId="71099281"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（総則）</w:t>
      </w:r>
    </w:p>
    <w:p w14:paraId="1746624A" w14:textId="5B527C01" w:rsidR="00C10E15" w:rsidRPr="0090215C"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第１条　</w:t>
      </w:r>
      <w:r w:rsidR="00C4112A" w:rsidRPr="00010231">
        <w:rPr>
          <w:rFonts w:ascii="ＭＳ 明朝" w:eastAsia="ＭＳ 明朝" w:hAnsi="Century" w:cs="ＭＳ 明朝" w:hint="eastAsia"/>
          <w:szCs w:val="21"/>
        </w:rPr>
        <w:t>甲</w:t>
      </w:r>
      <w:r w:rsidRPr="00010231">
        <w:rPr>
          <w:rFonts w:ascii="ＭＳ 明朝" w:eastAsia="ＭＳ 明朝" w:hAnsi="Century" w:cs="ＭＳ 明朝" w:hint="eastAsia"/>
          <w:szCs w:val="21"/>
        </w:rPr>
        <w:t>は、センターの管理運営業務（以下「管理運営業務」という。）を指定管理者に行わせるため、</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を指定管理者として</w:t>
      </w:r>
      <w:r w:rsidRPr="0090215C">
        <w:rPr>
          <w:rFonts w:ascii="ＭＳ 明朝" w:eastAsia="ＭＳ 明朝" w:hAnsi="Century" w:cs="ＭＳ 明朝" w:hint="eastAsia"/>
          <w:szCs w:val="21"/>
        </w:rPr>
        <w:t>指定</w:t>
      </w:r>
      <w:r w:rsidR="00461497" w:rsidRPr="0090215C">
        <w:rPr>
          <w:rFonts w:ascii="ＭＳ 明朝" w:eastAsia="ＭＳ 明朝" w:hAnsi="Century" w:cs="ＭＳ 明朝" w:hint="eastAsia"/>
          <w:szCs w:val="21"/>
        </w:rPr>
        <w:t>し、</w:t>
      </w:r>
      <w:r w:rsidR="00C4112A" w:rsidRPr="0090215C">
        <w:rPr>
          <w:rFonts w:ascii="ＭＳ 明朝" w:eastAsia="ＭＳ 明朝" w:hAnsi="Century" w:cs="ＭＳ 明朝" w:hint="eastAsia"/>
          <w:szCs w:val="21"/>
        </w:rPr>
        <w:t>乙</w:t>
      </w:r>
      <w:r w:rsidR="00B8340C" w:rsidRPr="0090215C">
        <w:rPr>
          <w:rFonts w:ascii="ＭＳ 明朝" w:eastAsia="ＭＳ 明朝" w:hAnsi="Century" w:cs="ＭＳ 明朝" w:hint="eastAsia"/>
          <w:szCs w:val="21"/>
        </w:rPr>
        <w:t>の構成員</w:t>
      </w:r>
      <w:r w:rsidRPr="0090215C">
        <w:rPr>
          <w:rFonts w:ascii="ＭＳ 明朝" w:eastAsia="ＭＳ 明朝" w:hAnsi="Century" w:cs="ＭＳ 明朝" w:hint="eastAsia"/>
          <w:szCs w:val="21"/>
        </w:rPr>
        <w:t>は、この指定を受けて</w:t>
      </w:r>
      <w:r w:rsidR="00461497" w:rsidRPr="0090215C">
        <w:rPr>
          <w:rFonts w:ascii="ＭＳ 明朝" w:eastAsia="ＭＳ 明朝" w:hAnsi="Century" w:cs="ＭＳ 明朝" w:hint="eastAsia"/>
          <w:szCs w:val="21"/>
        </w:rPr>
        <w:t>当該業務を共同連帯して</w:t>
      </w:r>
      <w:r w:rsidRPr="0090215C">
        <w:rPr>
          <w:rFonts w:ascii="ＭＳ 明朝" w:eastAsia="ＭＳ 明朝" w:hAnsi="Century" w:cs="ＭＳ 明朝" w:hint="eastAsia"/>
          <w:szCs w:val="21"/>
        </w:rPr>
        <w:t>行うものとする。</w:t>
      </w:r>
    </w:p>
    <w:p w14:paraId="02357B71" w14:textId="2F88386B" w:rsidR="00C10E15" w:rsidRPr="00010231" w:rsidRDefault="00D865DE" w:rsidP="000868E4">
      <w:pPr>
        <w:overflowPunct w:val="0"/>
        <w:adjustRightInd w:val="0"/>
        <w:spacing w:line="276" w:lineRule="auto"/>
        <w:ind w:left="210" w:hangingChars="100" w:hanging="210"/>
        <w:rPr>
          <w:rFonts w:ascii="ＭＳ 明朝" w:eastAsia="ＭＳ 明朝" w:hAnsi="Century" w:cs="ＭＳ 明朝"/>
          <w:szCs w:val="21"/>
        </w:rPr>
      </w:pPr>
      <w:r w:rsidRPr="0090215C">
        <w:rPr>
          <w:rFonts w:ascii="ＭＳ 明朝" w:eastAsia="ＭＳ 明朝" w:hAnsi="Century" w:cs="ＭＳ 明朝" w:hint="eastAsia"/>
          <w:szCs w:val="21"/>
        </w:rPr>
        <w:t xml:space="preserve">２　</w:t>
      </w:r>
      <w:r w:rsidR="00C4112A" w:rsidRPr="0090215C">
        <w:rPr>
          <w:rFonts w:ascii="ＭＳ 明朝" w:eastAsia="ＭＳ 明朝" w:hAnsi="Century" w:cs="ＭＳ 明朝" w:hint="eastAsia"/>
          <w:szCs w:val="21"/>
        </w:rPr>
        <w:t>乙</w:t>
      </w:r>
      <w:r w:rsidR="00C10E15" w:rsidRPr="0090215C">
        <w:rPr>
          <w:rFonts w:ascii="ＭＳ 明朝" w:eastAsia="ＭＳ 明朝" w:hAnsi="Century" w:cs="ＭＳ 明朝" w:hint="eastAsia"/>
          <w:szCs w:val="21"/>
        </w:rPr>
        <w:t>は、管理運営業務を含み、</w:t>
      </w:r>
      <w:r w:rsidR="008D2155" w:rsidRPr="0090215C">
        <w:rPr>
          <w:rFonts w:ascii="ＭＳ 明朝" w:eastAsia="ＭＳ 明朝" w:hAnsi="Century" w:cs="ＭＳ 明朝" w:hint="eastAsia"/>
          <w:szCs w:val="21"/>
        </w:rPr>
        <w:t>本協定</w:t>
      </w:r>
      <w:r w:rsidR="00C10E15" w:rsidRPr="0090215C">
        <w:rPr>
          <w:rFonts w:ascii="ＭＳ 明朝" w:eastAsia="ＭＳ 明朝" w:hAnsi="Century" w:cs="ＭＳ 明朝" w:hint="eastAsia"/>
          <w:szCs w:val="21"/>
        </w:rPr>
        <w:t>を履行する場合、</w:t>
      </w:r>
      <w:r w:rsidR="008D2155" w:rsidRPr="0090215C">
        <w:rPr>
          <w:rFonts w:ascii="ＭＳ 明朝" w:eastAsia="ＭＳ 明朝" w:hAnsi="Century" w:cs="ＭＳ 明朝" w:hint="eastAsia"/>
          <w:szCs w:val="21"/>
        </w:rPr>
        <w:t>本協定</w:t>
      </w:r>
      <w:r w:rsidR="00C10E15" w:rsidRPr="0090215C">
        <w:rPr>
          <w:rFonts w:ascii="ＭＳ 明朝" w:eastAsia="ＭＳ 明朝" w:hAnsi="Century" w:cs="ＭＳ 明朝" w:hint="eastAsia"/>
          <w:szCs w:val="21"/>
        </w:rPr>
        <w:t>の規定、</w:t>
      </w:r>
      <w:r w:rsidR="008D2155" w:rsidRPr="0090215C">
        <w:rPr>
          <w:rFonts w:ascii="ＭＳ 明朝" w:eastAsia="ＭＳ 明朝" w:hAnsi="Century" w:cs="ＭＳ 明朝" w:hint="eastAsia"/>
          <w:szCs w:val="21"/>
        </w:rPr>
        <w:t>本協定</w:t>
      </w:r>
      <w:r w:rsidR="00C10E15" w:rsidRPr="0090215C">
        <w:rPr>
          <w:rFonts w:ascii="ＭＳ 明朝" w:eastAsia="ＭＳ 明朝" w:hAnsi="Century" w:cs="ＭＳ 明朝" w:hint="eastAsia"/>
          <w:szCs w:val="21"/>
        </w:rPr>
        <w:t>期間中</w:t>
      </w:r>
      <w:r w:rsidR="00C4112A" w:rsidRPr="0090215C">
        <w:rPr>
          <w:rFonts w:ascii="ＭＳ 明朝" w:eastAsia="ＭＳ 明朝" w:hAnsi="Century" w:cs="ＭＳ 明朝" w:hint="eastAsia"/>
          <w:szCs w:val="21"/>
        </w:rPr>
        <w:t>甲</w:t>
      </w:r>
      <w:r w:rsidR="00C10E15" w:rsidRPr="0090215C">
        <w:rPr>
          <w:rFonts w:ascii="ＭＳ 明朝" w:eastAsia="ＭＳ 明朝" w:hAnsi="Century" w:cs="ＭＳ 明朝" w:hint="eastAsia"/>
          <w:szCs w:val="21"/>
        </w:rPr>
        <w:t>が</w:t>
      </w:r>
      <w:r w:rsidR="00C4112A" w:rsidRPr="0090215C">
        <w:rPr>
          <w:rFonts w:ascii="ＭＳ 明朝" w:eastAsia="ＭＳ 明朝" w:hAnsi="Century" w:cs="ＭＳ 明朝" w:hint="eastAsia"/>
          <w:szCs w:val="21"/>
        </w:rPr>
        <w:t>乙</w:t>
      </w:r>
      <w:r w:rsidR="0042376F" w:rsidRPr="0090215C">
        <w:rPr>
          <w:rFonts w:ascii="ＭＳ 明朝" w:eastAsia="ＭＳ 明朝" w:hAnsi="Century" w:cs="ＭＳ 明朝" w:hint="eastAsia"/>
          <w:szCs w:val="21"/>
        </w:rPr>
        <w:t>に対して随時出しうる指示、</w:t>
      </w:r>
      <w:r w:rsidR="00C10E15" w:rsidRPr="0090215C">
        <w:rPr>
          <w:rFonts w:ascii="ＭＳ 明朝" w:eastAsia="ＭＳ 明朝" w:hAnsi="Century" w:cs="ＭＳ 明朝" w:hint="eastAsia"/>
          <w:szCs w:val="21"/>
        </w:rPr>
        <w:t>別紙３として本</w:t>
      </w:r>
      <w:r w:rsidR="00662360" w:rsidRPr="0090215C">
        <w:rPr>
          <w:rFonts w:ascii="ＭＳ 明朝" w:eastAsia="ＭＳ 明朝" w:hAnsi="Century" w:cs="ＭＳ 明朝" w:hint="eastAsia"/>
          <w:szCs w:val="21"/>
        </w:rPr>
        <w:t>協定書</w:t>
      </w:r>
      <w:r w:rsidR="00C10E15" w:rsidRPr="0090215C">
        <w:rPr>
          <w:rFonts w:ascii="ＭＳ 明朝" w:eastAsia="ＭＳ 明朝" w:hAnsi="Century" w:cs="ＭＳ 明朝" w:hint="eastAsia"/>
          <w:szCs w:val="21"/>
        </w:rPr>
        <w:t>に添付された</w:t>
      </w:r>
      <w:r w:rsidR="0042376F" w:rsidRPr="0090215C">
        <w:rPr>
          <w:rFonts w:ascii="ＭＳ 明朝" w:eastAsia="ＭＳ 明朝" w:hAnsi="Century" w:cs="ＭＳ 明朝" w:hint="eastAsia"/>
          <w:szCs w:val="21"/>
        </w:rPr>
        <w:t>「</w:t>
      </w:r>
      <w:r w:rsidR="00C10E15" w:rsidRPr="0090215C">
        <w:rPr>
          <w:rFonts w:ascii="ＭＳ 明朝" w:eastAsia="ＭＳ 明朝" w:hAnsi="Century" w:cs="ＭＳ 明朝" w:hint="eastAsia"/>
          <w:szCs w:val="21"/>
        </w:rPr>
        <w:t>管理運営業務の仕様書」（以下「仕様書」という。）、さらには</w:t>
      </w:r>
      <w:r w:rsidR="008D2155" w:rsidRPr="0090215C">
        <w:rPr>
          <w:rFonts w:ascii="ＭＳ 明朝" w:eastAsia="ＭＳ 明朝" w:hAnsi="Century" w:cs="ＭＳ 明朝" w:hint="eastAsia"/>
          <w:szCs w:val="21"/>
        </w:rPr>
        <w:t>本協定</w:t>
      </w:r>
      <w:r w:rsidR="00C10E15" w:rsidRPr="0090215C">
        <w:rPr>
          <w:rFonts w:ascii="ＭＳ 明朝" w:eastAsia="ＭＳ 明朝" w:hAnsi="Century" w:cs="ＭＳ 明朝" w:hint="eastAsia"/>
          <w:szCs w:val="21"/>
        </w:rPr>
        <w:t>に関連する一切の法規（地方自治法等の法律、関連する条例、規則、通達を含むがこれに限定されない）に</w:t>
      </w:r>
      <w:r w:rsidR="00C10E15" w:rsidRPr="00010231">
        <w:rPr>
          <w:rFonts w:ascii="ＭＳ 明朝" w:eastAsia="ＭＳ 明朝" w:hAnsi="Century" w:cs="ＭＳ 明朝" w:hint="eastAsia"/>
          <w:szCs w:val="21"/>
        </w:rPr>
        <w:t>従うものとする。</w:t>
      </w:r>
    </w:p>
    <w:p w14:paraId="58CD4743" w14:textId="77777777" w:rsidR="00C10E15" w:rsidRPr="00010231" w:rsidRDefault="00C10E15" w:rsidP="00C10E15">
      <w:pPr>
        <w:autoSpaceDE w:val="0"/>
        <w:autoSpaceDN w:val="0"/>
        <w:adjustRightInd w:val="0"/>
        <w:rPr>
          <w:rFonts w:ascii="ＭＳ 明朝" w:eastAsia="ＭＳ 明朝" w:hAnsi="ＭＳ 明朝" w:cs="ＭＳ 明朝"/>
          <w:szCs w:val="21"/>
        </w:rPr>
      </w:pPr>
    </w:p>
    <w:p w14:paraId="5633AB6F"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（指定期間）</w:t>
      </w:r>
    </w:p>
    <w:p w14:paraId="1744A6DB" w14:textId="580C72DB"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第２条 指定期間は</w:t>
      </w:r>
      <w:r w:rsidR="0029190A" w:rsidRPr="00010231">
        <w:rPr>
          <w:rFonts w:ascii="ＭＳ 明朝" w:eastAsia="ＭＳ 明朝" w:hAnsi="Century" w:cs="ＭＳ 明朝" w:hint="eastAsia"/>
          <w:szCs w:val="21"/>
        </w:rPr>
        <w:t>令和２</w:t>
      </w:r>
      <w:r w:rsidRPr="00010231">
        <w:rPr>
          <w:rFonts w:ascii="ＭＳ 明朝" w:eastAsia="ＭＳ 明朝" w:hAnsi="Century" w:cs="ＭＳ 明朝" w:hint="eastAsia"/>
          <w:szCs w:val="21"/>
        </w:rPr>
        <w:t>年４月１日から</w:t>
      </w:r>
      <w:r w:rsidR="0029190A" w:rsidRPr="00010231">
        <w:rPr>
          <w:rFonts w:ascii="ＭＳ 明朝" w:eastAsia="ＭＳ 明朝" w:hAnsi="Century" w:cs="ＭＳ 明朝" w:hint="eastAsia"/>
          <w:szCs w:val="21"/>
        </w:rPr>
        <w:t>令和１</w:t>
      </w:r>
      <w:r w:rsidRPr="00010231">
        <w:rPr>
          <w:rFonts w:ascii="ＭＳ 明朝" w:eastAsia="ＭＳ 明朝" w:hAnsi="Century" w:cs="ＭＳ 明朝" w:hint="eastAsia"/>
          <w:szCs w:val="21"/>
        </w:rPr>
        <w:t>２年３月３１日までとする。</w:t>
      </w:r>
    </w:p>
    <w:p w14:paraId="3FC1D7C1" w14:textId="43DFA998"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２　</w:t>
      </w:r>
      <w:r w:rsidR="008D2155" w:rsidRPr="00010231">
        <w:rPr>
          <w:rFonts w:ascii="ＭＳ 明朝" w:eastAsia="ＭＳ 明朝" w:hAnsi="Century" w:cs="ＭＳ 明朝" w:hint="eastAsia"/>
          <w:szCs w:val="21"/>
        </w:rPr>
        <w:t>本協定</w:t>
      </w:r>
      <w:r w:rsidRPr="00010231">
        <w:rPr>
          <w:rFonts w:ascii="ＭＳ 明朝" w:eastAsia="ＭＳ 明朝" w:hAnsi="Century" w:cs="ＭＳ 明朝" w:hint="eastAsia"/>
          <w:szCs w:val="21"/>
        </w:rPr>
        <w:t>は、</w:t>
      </w:r>
      <w:r w:rsidR="008D2155" w:rsidRPr="00010231">
        <w:rPr>
          <w:rFonts w:ascii="ＭＳ 明朝" w:eastAsia="ＭＳ 明朝" w:hAnsi="Century" w:cs="ＭＳ 明朝" w:hint="eastAsia"/>
          <w:szCs w:val="21"/>
        </w:rPr>
        <w:t>本協定</w:t>
      </w:r>
      <w:r w:rsidRPr="00010231">
        <w:rPr>
          <w:rFonts w:ascii="ＭＳ 明朝" w:eastAsia="ＭＳ 明朝" w:hAnsi="Century" w:cs="ＭＳ 明朝" w:hint="eastAsia"/>
          <w:szCs w:val="21"/>
        </w:rPr>
        <w:t>締結日に効力を発し、指定期間の満了により終了する。</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は、満了日に管理運営業務を終了し、同日センターを</w:t>
      </w:r>
      <w:r w:rsidR="00C4112A" w:rsidRPr="00010231">
        <w:rPr>
          <w:rFonts w:ascii="ＭＳ 明朝" w:eastAsia="ＭＳ 明朝" w:hAnsi="Century" w:cs="ＭＳ 明朝" w:hint="eastAsia"/>
          <w:szCs w:val="21"/>
        </w:rPr>
        <w:t>甲</w:t>
      </w:r>
      <w:r w:rsidRPr="00010231">
        <w:rPr>
          <w:rFonts w:ascii="ＭＳ 明朝" w:eastAsia="ＭＳ 明朝" w:hAnsi="Century" w:cs="ＭＳ 明朝" w:hint="eastAsia"/>
          <w:szCs w:val="21"/>
        </w:rPr>
        <w:t>に対して明け渡さなければならない。</w:t>
      </w:r>
    </w:p>
    <w:p w14:paraId="0A7EE9CC"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３　管理運営業務に係る事業年度は、毎年４月１日から翌年３月３１日までとする。</w:t>
      </w:r>
    </w:p>
    <w:p w14:paraId="41DBF30D"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p>
    <w:p w14:paraId="2E081F8D"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（主な業務の範囲）</w:t>
      </w:r>
    </w:p>
    <w:p w14:paraId="08AF384C"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第３条　センターの管理運営における主な業務の範囲は次に掲げる事項とする。</w:t>
      </w:r>
    </w:p>
    <w:p w14:paraId="450F6771"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（１）センターの利用の承認、その取消しその他の利用に関する業務</w:t>
      </w:r>
    </w:p>
    <w:p w14:paraId="7B003DDA" w14:textId="77777777" w:rsidR="00C10E15" w:rsidRPr="00010231" w:rsidRDefault="00C10E15" w:rsidP="000868E4">
      <w:pPr>
        <w:autoSpaceDE w:val="0"/>
        <w:autoSpaceDN w:val="0"/>
        <w:adjustRightInd w:val="0"/>
        <w:spacing w:line="276" w:lineRule="auto"/>
        <w:ind w:left="421" w:right="10" w:hangingChars="200" w:hanging="421"/>
        <w:rPr>
          <w:rFonts w:ascii="ＭＳ 明朝" w:eastAsia="ＭＳ 明朝" w:hAnsi="Century" w:cs="ＭＳ 明朝"/>
          <w:szCs w:val="21"/>
        </w:rPr>
      </w:pPr>
      <w:r w:rsidRPr="00010231">
        <w:rPr>
          <w:rFonts w:ascii="ＭＳ 明朝" w:eastAsia="ＭＳ 明朝" w:hAnsi="Century" w:cs="ＭＳ 明朝" w:hint="eastAsia"/>
          <w:szCs w:val="21"/>
        </w:rPr>
        <w:t>（２）センターの維持及び補修に関する業務（ただし、別紙４に掲げるリスク分担の範囲に限る。）</w:t>
      </w:r>
    </w:p>
    <w:p w14:paraId="5351D24C" w14:textId="0A92C004"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（３）前２号に掲げるもののほか、</w:t>
      </w:r>
      <w:r w:rsidR="00C4112A" w:rsidRPr="00010231">
        <w:rPr>
          <w:rFonts w:ascii="ＭＳ 明朝" w:eastAsia="ＭＳ 明朝" w:hAnsi="Century" w:cs="ＭＳ 明朝" w:hint="eastAsia"/>
          <w:szCs w:val="21"/>
        </w:rPr>
        <w:t>甲</w:t>
      </w:r>
      <w:r w:rsidRPr="00010231">
        <w:rPr>
          <w:rFonts w:ascii="ＭＳ 明朝" w:eastAsia="ＭＳ 明朝" w:hAnsi="Century" w:cs="ＭＳ 明朝" w:hint="eastAsia"/>
          <w:szCs w:val="21"/>
        </w:rPr>
        <w:t>が特に必要と認めて</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に指示する業務</w:t>
      </w:r>
    </w:p>
    <w:p w14:paraId="04FDA26D"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２　前項各号に掲げる業務の細目は、仕様書に定めるものとする。</w:t>
      </w:r>
    </w:p>
    <w:p w14:paraId="114CE9E5"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4EB5B5CE"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（緊急時対応）</w:t>
      </w:r>
    </w:p>
    <w:p w14:paraId="2C0C81D8" w14:textId="28458D0D" w:rsidR="00C10E15" w:rsidRPr="00010231" w:rsidRDefault="00C10E15" w:rsidP="000868E4">
      <w:pPr>
        <w:overflowPunct w:val="0"/>
        <w:autoSpaceDE w:val="0"/>
        <w:autoSpaceDN w:val="0"/>
        <w:adjustRightInd w:val="0"/>
        <w:ind w:left="2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第４条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は、センターに災害が発生したり、センター利用者等に損害が生じた場合には、</w:t>
      </w:r>
      <w:r w:rsidR="008D2155" w:rsidRPr="00010231">
        <w:rPr>
          <w:rFonts w:ascii="ＭＳ 明朝" w:eastAsia="ＭＳ 明朝" w:hAnsi="Century" w:cs="ＭＳ 明朝" w:hint="eastAsia"/>
          <w:szCs w:val="21"/>
        </w:rPr>
        <w:t>本協定</w:t>
      </w:r>
      <w:r w:rsidR="001528FC" w:rsidRPr="00010231">
        <w:rPr>
          <w:rFonts w:ascii="ＭＳ 明朝" w:eastAsia="ＭＳ 明朝" w:hAnsi="Century" w:cs="ＭＳ 明朝" w:hint="eastAsia"/>
          <w:szCs w:val="21"/>
        </w:rPr>
        <w:t>第３５</w:t>
      </w:r>
      <w:r w:rsidR="00655A6A">
        <w:rPr>
          <w:rFonts w:ascii="ＭＳ 明朝" w:eastAsia="ＭＳ 明朝" w:hAnsi="Century" w:cs="ＭＳ 明朝" w:hint="eastAsia"/>
          <w:szCs w:val="21"/>
        </w:rPr>
        <w:t>条に規定する管理運営等マニュアルに従い、</w:t>
      </w:r>
      <w:r w:rsidR="002B766F">
        <w:rPr>
          <w:rFonts w:ascii="ＭＳ 明朝" w:eastAsia="ＭＳ 明朝" w:hAnsi="Century" w:cs="ＭＳ 明朝" w:hint="eastAsia"/>
          <w:szCs w:val="21"/>
        </w:rPr>
        <w:t>迅速かつ適切な対応を行うと</w:t>
      </w:r>
      <w:r w:rsidR="002B766F">
        <w:rPr>
          <w:rFonts w:ascii="ＭＳ 明朝" w:eastAsia="ＭＳ 明朝" w:hAnsi="Century" w:cs="ＭＳ 明朝" w:hint="eastAsia"/>
          <w:szCs w:val="21"/>
        </w:rPr>
        <w:lastRenderedPageBreak/>
        <w:t>と</w:t>
      </w:r>
      <w:r w:rsidRPr="00010231">
        <w:rPr>
          <w:rFonts w:ascii="ＭＳ 明朝" w:eastAsia="ＭＳ 明朝" w:hAnsi="Century" w:cs="ＭＳ 明朝" w:hint="eastAsia"/>
          <w:szCs w:val="21"/>
        </w:rPr>
        <w:t>もに災害・損害状況等を速やかに</w:t>
      </w:r>
      <w:r w:rsidR="00C4112A" w:rsidRPr="00010231">
        <w:rPr>
          <w:rFonts w:ascii="ＭＳ 明朝" w:eastAsia="ＭＳ 明朝" w:hAnsi="Century" w:cs="ＭＳ 明朝" w:hint="eastAsia"/>
          <w:szCs w:val="21"/>
        </w:rPr>
        <w:t>甲</w:t>
      </w:r>
      <w:r w:rsidRPr="00010231">
        <w:rPr>
          <w:rFonts w:ascii="ＭＳ 明朝" w:eastAsia="ＭＳ 明朝" w:hAnsi="Century" w:cs="ＭＳ 明朝" w:hint="eastAsia"/>
          <w:szCs w:val="21"/>
        </w:rPr>
        <w:t>に報告するものとする。この場合、災害・損害に対応するための費用は、</w:t>
      </w:r>
      <w:r w:rsidR="001528FC" w:rsidRPr="00010231">
        <w:rPr>
          <w:rFonts w:ascii="ＭＳ 明朝" w:eastAsia="ＭＳ 明朝" w:hAnsi="Century" w:cs="ＭＳ 明朝" w:hint="eastAsia"/>
          <w:szCs w:val="21"/>
        </w:rPr>
        <w:t>甲乙協議の上取り決めるものとする</w:t>
      </w:r>
      <w:r w:rsidRPr="00010231">
        <w:rPr>
          <w:rFonts w:ascii="ＭＳ 明朝" w:eastAsia="ＭＳ 明朝" w:hAnsi="Century" w:cs="ＭＳ 明朝" w:hint="eastAsia"/>
          <w:szCs w:val="21"/>
        </w:rPr>
        <w:t>。</w:t>
      </w:r>
    </w:p>
    <w:p w14:paraId="76DE056C"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3E82E4CA"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（業務を継続できないおそれが生じた場合の対応）</w:t>
      </w:r>
    </w:p>
    <w:p w14:paraId="3E8FEA3B" w14:textId="4C7E48A3"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第５条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は、管理運営業務を継続することができないおそれが生じた場合には、速やかに書面により</w:t>
      </w:r>
      <w:r w:rsidR="00C4112A" w:rsidRPr="00010231">
        <w:rPr>
          <w:rFonts w:ascii="ＭＳ 明朝" w:eastAsia="ＭＳ 明朝" w:hAnsi="Century" w:cs="ＭＳ 明朝" w:hint="eastAsia"/>
          <w:szCs w:val="21"/>
        </w:rPr>
        <w:t>甲</w:t>
      </w:r>
      <w:r w:rsidRPr="00010231">
        <w:rPr>
          <w:rFonts w:ascii="ＭＳ 明朝" w:eastAsia="ＭＳ 明朝" w:hAnsi="Century" w:cs="ＭＳ 明朝" w:hint="eastAsia"/>
          <w:szCs w:val="21"/>
        </w:rPr>
        <w:t>に報告しなければならない。</w:t>
      </w:r>
    </w:p>
    <w:p w14:paraId="3219B2E6" w14:textId="01304C3F" w:rsidR="00C10E15" w:rsidRPr="00010231" w:rsidRDefault="00C10E15" w:rsidP="000868E4">
      <w:pPr>
        <w:autoSpaceDE w:val="0"/>
        <w:autoSpaceDN w:val="0"/>
        <w:adjustRightInd w:val="0"/>
        <w:ind w:left="2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２　前項の場合において、</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の責めに帰すべき事由により、管理運営業務を継続することができないおそれが生じたときには、</w:t>
      </w:r>
      <w:r w:rsidR="00C4112A" w:rsidRPr="00010231">
        <w:rPr>
          <w:rFonts w:ascii="ＭＳ 明朝" w:eastAsia="ＭＳ 明朝" w:hAnsi="Century" w:cs="ＭＳ 明朝" w:hint="eastAsia"/>
          <w:szCs w:val="21"/>
        </w:rPr>
        <w:t>甲</w:t>
      </w:r>
      <w:r w:rsidRPr="00010231">
        <w:rPr>
          <w:rFonts w:ascii="ＭＳ 明朝" w:eastAsia="ＭＳ 明朝" w:hAnsi="Century" w:cs="ＭＳ 明朝" w:hint="eastAsia"/>
          <w:szCs w:val="21"/>
        </w:rPr>
        <w:t>は、</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に対して改善勧告を行い、期間を定めて、改善策の提出及び実施を求めることができる。</w:t>
      </w:r>
    </w:p>
    <w:p w14:paraId="1EF0F6C0"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1D36EB62" w14:textId="77777777" w:rsidR="00C10E15" w:rsidRPr="00010231" w:rsidRDefault="00C10E15" w:rsidP="00C10E15">
      <w:pPr>
        <w:autoSpaceDE w:val="0"/>
        <w:autoSpaceDN w:val="0"/>
        <w:adjustRightInd w:val="0"/>
        <w:spacing w:line="276" w:lineRule="auto"/>
        <w:ind w:right="10"/>
        <w:rPr>
          <w:rFonts w:ascii="ＭＳ 明朝" w:eastAsia="ＭＳ 明朝" w:hAnsi="Century" w:cs="ＭＳ 明朝"/>
          <w:szCs w:val="21"/>
        </w:rPr>
      </w:pPr>
      <w:r w:rsidRPr="00010231">
        <w:rPr>
          <w:rFonts w:ascii="ＭＳ 明朝" w:eastAsia="ＭＳ 明朝" w:hAnsi="Century" w:cs="ＭＳ 明朝" w:hint="eastAsia"/>
          <w:szCs w:val="21"/>
        </w:rPr>
        <w:t>（電気主任技術者の選任及び届出等）</w:t>
      </w:r>
    </w:p>
    <w:p w14:paraId="5EF0DAF4" w14:textId="0CE5043B"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第６条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は、センターの自家用電気工作物の保安の監督をさせるため、電気主任技術者を選任し、所轄庁に届け出るものとする。</w:t>
      </w:r>
    </w:p>
    <w:p w14:paraId="590CA000" w14:textId="53BBE865"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２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は、センターの自家用電気工作物について、電気事業法第３９条第１項（技術基準の遵守）の義務を果たすものとする。</w:t>
      </w:r>
    </w:p>
    <w:p w14:paraId="54630647" w14:textId="7488A5FA"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３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は、自家用電気工作物の工事、維持及び運用の保安を確保するに当たり、</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が選任する電気主任技術者の意見を尊重する。</w:t>
      </w:r>
    </w:p>
    <w:p w14:paraId="75F4A94E" w14:textId="74E58E68"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４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は、自家用電気工作物の工事、維持及び運用に関し、これらに従事する者に、電気主任技術者がその保安のためにする指示に従うことを確保する。</w:t>
      </w:r>
    </w:p>
    <w:p w14:paraId="46101B88" w14:textId="67ED470C" w:rsidR="00C10E15" w:rsidRPr="00010231" w:rsidRDefault="00C10E15" w:rsidP="000868E4">
      <w:pPr>
        <w:autoSpaceDE w:val="0"/>
        <w:autoSpaceDN w:val="0"/>
        <w:adjustRightInd w:val="0"/>
        <w:ind w:left="210" w:hangingChars="100" w:hanging="210"/>
        <w:rPr>
          <w:rFonts w:ascii="ＭＳ 明朝" w:eastAsia="ＭＳ 明朝" w:hAnsi="Century" w:cs="ＭＳ 明朝"/>
          <w:szCs w:val="21"/>
        </w:rPr>
      </w:pPr>
      <w:r w:rsidRPr="00010231">
        <w:rPr>
          <w:rFonts w:ascii="ＭＳ 明朝" w:eastAsia="ＭＳ 明朝" w:hAnsi="Century" w:cs="ＭＳ 明朝" w:hint="eastAsia"/>
          <w:szCs w:val="21"/>
        </w:rPr>
        <w:t xml:space="preserve">５　</w:t>
      </w:r>
      <w:r w:rsidR="00C4112A" w:rsidRPr="00010231">
        <w:rPr>
          <w:rFonts w:ascii="ＭＳ 明朝" w:eastAsia="ＭＳ 明朝" w:hAnsi="Century" w:cs="ＭＳ 明朝" w:hint="eastAsia"/>
          <w:szCs w:val="21"/>
        </w:rPr>
        <w:t>乙</w:t>
      </w:r>
      <w:r w:rsidRPr="00010231">
        <w:rPr>
          <w:rFonts w:ascii="ＭＳ 明朝" w:eastAsia="ＭＳ 明朝" w:hAnsi="Century" w:cs="ＭＳ 明朝" w:hint="eastAsia"/>
          <w:szCs w:val="21"/>
        </w:rPr>
        <w:t>は、電気主任技術者を選任する際に、選任対象者（電気主任技術者）が当該自家用電気工作物の工事、維持及び運用に関する保安監督業務を、誠実に行うことを確保する。</w:t>
      </w:r>
    </w:p>
    <w:p w14:paraId="72FD1688"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72564F59"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（事業計画書等の提出）</w:t>
      </w:r>
    </w:p>
    <w:p w14:paraId="742EF18E" w14:textId="06A2402B"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第７条　</w:t>
      </w:r>
      <w:r w:rsidR="00C4112A" w:rsidRPr="00010231">
        <w:rPr>
          <w:rFonts w:ascii="ＭＳ 明朝" w:eastAsia="ＭＳ 明朝" w:hAnsi="Century" w:cs="ＭＳ 明朝" w:hint="eastAsia"/>
          <w:szCs w:val="21"/>
        </w:rPr>
        <w:t>乙</w:t>
      </w:r>
      <w:r w:rsidRPr="00010231">
        <w:rPr>
          <w:rFonts w:ascii="Century" w:eastAsia="ＭＳ 明朝" w:hAnsi="Century" w:cs="Century" w:hint="eastAsia"/>
          <w:szCs w:val="21"/>
        </w:rPr>
        <w:t>は、毎年度、当該事業年度の前年度の３月１５日までに事業計画書、収支計画書及び管理体制計画書（以下「事業計画書等」という。）を書面により</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に提出しなければならない。</w:t>
      </w:r>
    </w:p>
    <w:p w14:paraId="47F5C7E7" w14:textId="77777777"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２　事業計画書には管理運営業務の実施計画（利用予定者数、利用調整状況、保守点検実施計画等）及び自主事業の実施計画を、収支計画書には管理運営業務及び自主事業の収支計画を、管理体制計画書には組織体制、勤務体制、個人情報保護及び情報公開の体制並びに人権研修計画を記載するものとする。</w:t>
      </w:r>
    </w:p>
    <w:p w14:paraId="3B02B160" w14:textId="08620399"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は、事業計画書等が提出されたときは、内容を審査し、</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に対し必要な指示をすることができる。</w:t>
      </w:r>
    </w:p>
    <w:p w14:paraId="715B7C26"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5DB6BA8F" w14:textId="7209F6A3"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の金額）</w:t>
      </w:r>
    </w:p>
    <w:p w14:paraId="461FEA6C" w14:textId="2B9487FE"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第８条　</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に対し、別紙５として本</w:t>
      </w:r>
      <w:r w:rsidR="00662360" w:rsidRPr="00010231">
        <w:rPr>
          <w:rFonts w:ascii="Century" w:eastAsia="ＭＳ 明朝" w:hAnsi="Century" w:cs="Century" w:hint="eastAsia"/>
          <w:szCs w:val="21"/>
        </w:rPr>
        <w:t>協定書</w:t>
      </w:r>
      <w:r w:rsidRPr="00010231">
        <w:rPr>
          <w:rFonts w:ascii="Century" w:eastAsia="ＭＳ 明朝" w:hAnsi="Century" w:cs="Century" w:hint="eastAsia"/>
          <w:szCs w:val="21"/>
        </w:rPr>
        <w:t>に添付された「</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に関する規定」に従って</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を支払うものとする。</w:t>
      </w:r>
    </w:p>
    <w:p w14:paraId="51710F58"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79668233" w14:textId="62E9BCD4"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の支払）</w:t>
      </w:r>
    </w:p>
    <w:p w14:paraId="6C9DD98F" w14:textId="69979CEB"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第９条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は、別紙５の「</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に関する規定」に定める支払計画に従って、</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に対し、</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を請求することができる。</w:t>
      </w:r>
    </w:p>
    <w:p w14:paraId="7EB026AD" w14:textId="5B1D455F"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は、前項の規定による四半期毎の請求をするときには、当該四半期における月毎の利用者数、施設利用状況、保守点検実施状況及び収支状況を記載した報告書を書面により</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に提出しなければならない。</w:t>
      </w:r>
    </w:p>
    <w:p w14:paraId="1C63C2FE" w14:textId="1200FA99" w:rsidR="00C10E15"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は、第１項の規定による</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からの請求を受理した日から３０日以内に、</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を</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に支払わなければならない。</w:t>
      </w:r>
    </w:p>
    <w:p w14:paraId="4A9A833E" w14:textId="77777777" w:rsidR="00170D4F" w:rsidRPr="0042376F" w:rsidRDefault="00170D4F" w:rsidP="00C10E15">
      <w:pPr>
        <w:autoSpaceDE w:val="0"/>
        <w:autoSpaceDN w:val="0"/>
        <w:adjustRightInd w:val="0"/>
        <w:rPr>
          <w:rFonts w:ascii="Century" w:eastAsia="ＭＳ 明朝" w:hAnsi="Century" w:cs="Century"/>
          <w:szCs w:val="21"/>
        </w:rPr>
      </w:pPr>
    </w:p>
    <w:p w14:paraId="3A3C401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lastRenderedPageBreak/>
        <w:t>（事業報告書等の提出）</w:t>
      </w:r>
    </w:p>
    <w:p w14:paraId="3472DC6A" w14:textId="1A270B54" w:rsidR="00C10E15" w:rsidRPr="00010231" w:rsidRDefault="00D865DE" w:rsidP="000868E4">
      <w:pPr>
        <w:autoSpaceDE w:val="0"/>
        <w:autoSpaceDN w:val="0"/>
        <w:adjustRightInd w:val="0"/>
        <w:spacing w:line="276" w:lineRule="auto"/>
        <w:ind w:left="210" w:right="10" w:hangingChars="100" w:hanging="210"/>
        <w:rPr>
          <w:rFonts w:ascii="Century" w:eastAsia="ＭＳ 明朝" w:hAnsi="Century" w:cs="Century"/>
          <w:szCs w:val="21"/>
        </w:rPr>
      </w:pPr>
      <w:r>
        <w:rPr>
          <w:rFonts w:ascii="Century" w:eastAsia="ＭＳ 明朝" w:hAnsi="Century" w:cs="Century" w:hint="eastAsia"/>
          <w:szCs w:val="21"/>
        </w:rPr>
        <w:t xml:space="preserve">第１０条　</w:t>
      </w:r>
      <w:r>
        <w:rPr>
          <w:rFonts w:ascii="Century" w:eastAsia="ＭＳ 明朝" w:hAnsi="Century" w:cs="Century" w:hint="eastAsia"/>
          <w:szCs w:val="21"/>
        </w:rPr>
        <w:t xml:space="preserve">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に対して、毎事業年度終了後３０日以内に当該事業年度の管理運営業務の事業報告書（以下「事業報告書」という。）を書面により提出しなければならない。また、当該事業年度の翌年度の７月末日までに</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の各構成団体全ての</w:t>
      </w:r>
      <w:r w:rsidR="00C10E15" w:rsidRPr="00010231">
        <w:rPr>
          <w:rFonts w:ascii="Century" w:eastAsia="ＭＳ 明朝" w:hAnsi="Century" w:cs="Century" w:hint="eastAsia"/>
          <w:color w:val="000000"/>
          <w:szCs w:val="21"/>
        </w:rPr>
        <w:t>貸借対照表、損益計算書、株主資本等変動計算書等の財務諸表</w:t>
      </w:r>
      <w:r w:rsidR="00C10E15" w:rsidRPr="00010231">
        <w:rPr>
          <w:rFonts w:ascii="Century" w:eastAsia="ＭＳ 明朝" w:hAnsi="Century" w:cs="Century" w:hint="eastAsia"/>
          <w:szCs w:val="21"/>
        </w:rPr>
        <w:t>（以下「財務諸表」という。）を提出しなければならない。</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の各構成団体の会計年度がセンターの事業年度と異なる場合は、当該会計年度の決算後、速やかに</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に提出すること。</w:t>
      </w:r>
      <w:r w:rsidR="00C10E15" w:rsidRPr="00010231">
        <w:rPr>
          <w:rFonts w:ascii="ＭＳ 明朝" w:eastAsia="ＭＳ 明朝" w:hAnsi="ＭＳ 明朝" w:cs="Century" w:hint="eastAsia"/>
          <w:color w:val="000000"/>
          <w:szCs w:val="21"/>
        </w:rPr>
        <w:t>財務諸表を提出する際、書面により公認会計士等の監査結果を併せて提出しなければならない。</w:t>
      </w:r>
    </w:p>
    <w:p w14:paraId="357E9B3C" w14:textId="77777777"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２　事業報告書には管理運営業務の実施状況（利用者数、施設利用状況、保守点検実施状況等）及び自主事業の実施状況を、収支報告書には管理運営業務及び自主事業の収支状況を、管理体制報告書には組織体制、勤務体制、個人情報保護及び情報公開の実施状況並びに人権研修の実施状況を記載するものとする。</w:t>
      </w:r>
    </w:p>
    <w:p w14:paraId="551626A3" w14:textId="3C47097C"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は、管理運営業務の適正を期するため、必要があると認めるときは、地方自治法第２４４条の２第１０項の規定により事業報告書の内容又はこれに関連する事項について、</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に対して説明を求め、実地調査し、必要な指示をすることができる。</w:t>
      </w:r>
    </w:p>
    <w:p w14:paraId="4DD50CE3" w14:textId="4B8CC53F"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４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が管理運営業務の適正化、効率化を図るために必要と認めたその他の書類について、</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の求めに応じて提出しなければならない。</w:t>
      </w:r>
    </w:p>
    <w:p w14:paraId="015C39DC"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4A2454C9" w14:textId="223BADC8"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w:t>
      </w:r>
      <w:r w:rsidR="00B8340C" w:rsidRPr="00010231">
        <w:rPr>
          <w:rFonts w:ascii="Century" w:eastAsia="ＭＳ 明朝" w:hAnsi="Century" w:cs="Century" w:hint="eastAsia"/>
          <w:szCs w:val="21"/>
        </w:rPr>
        <w:t>乙による備品等の購入等</w:t>
      </w:r>
      <w:r w:rsidRPr="00010231">
        <w:rPr>
          <w:rFonts w:ascii="Century" w:eastAsia="ＭＳ 明朝" w:hAnsi="Century" w:cs="Century" w:hint="eastAsia"/>
          <w:szCs w:val="21"/>
        </w:rPr>
        <w:t>）</w:t>
      </w:r>
    </w:p>
    <w:p w14:paraId="6ED56EC5" w14:textId="345D3BF4"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第１１条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は、管理運営業務の遂行に必要な備品、用具、機器、装置、材料等を自己の費用と責任で備えなければならない</w:t>
      </w:r>
      <w:r w:rsidR="00B8340C" w:rsidRPr="00010231">
        <w:rPr>
          <w:rFonts w:ascii="Century" w:eastAsia="ＭＳ 明朝" w:hAnsi="Century" w:cs="Century" w:hint="eastAsia"/>
          <w:szCs w:val="21"/>
        </w:rPr>
        <w:t>。これら備品等は、本協定が終了した後、すべて甲が所有するものとするが、甲乙協議の上、乙が所有するものとすることができる</w:t>
      </w:r>
      <w:r w:rsidRPr="00010231">
        <w:rPr>
          <w:rFonts w:ascii="Century" w:eastAsia="ＭＳ 明朝" w:hAnsi="Century" w:cs="Century" w:hint="eastAsia"/>
          <w:szCs w:val="21"/>
        </w:rPr>
        <w:t>。</w:t>
      </w:r>
    </w:p>
    <w:p w14:paraId="1C1AC0AD" w14:textId="495E802B" w:rsidR="00B8340C" w:rsidRPr="00010231" w:rsidRDefault="00B8340C" w:rsidP="00C10E15">
      <w:pPr>
        <w:autoSpaceDE w:val="0"/>
        <w:autoSpaceDN w:val="0"/>
        <w:adjustRightInd w:val="0"/>
        <w:spacing w:line="276" w:lineRule="auto"/>
        <w:ind w:right="10"/>
        <w:rPr>
          <w:rFonts w:ascii="Century" w:eastAsia="ＭＳ 明朝" w:hAnsi="Century" w:cs="Century"/>
          <w:szCs w:val="21"/>
        </w:rPr>
      </w:pPr>
    </w:p>
    <w:p w14:paraId="4967CADC" w14:textId="405A2B6C" w:rsidR="00B8340C" w:rsidRPr="00010231" w:rsidRDefault="00B8340C"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（甲による備品等の貸与）</w:t>
      </w:r>
    </w:p>
    <w:p w14:paraId="5E4091E5" w14:textId="241EE100" w:rsidR="00B8340C" w:rsidRPr="00010231" w:rsidRDefault="0031125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第１２条</w:t>
      </w:r>
      <w:r w:rsidR="00B8340C" w:rsidRPr="00010231">
        <w:rPr>
          <w:rFonts w:ascii="Century" w:eastAsia="ＭＳ 明朝" w:hAnsi="Century" w:cs="Century" w:hint="eastAsia"/>
          <w:szCs w:val="21"/>
        </w:rPr>
        <w:t xml:space="preserve">　別紙６として本協定に添付される「貸与物品リスト」に記載された貸与物品（以下「貸与物品」という。）に限り、甲は乙に無償で貸与するものとする。</w:t>
      </w:r>
    </w:p>
    <w:p w14:paraId="0D077960" w14:textId="3CA38184"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は、前項の貸与物品を常に善良なる管理者の注意をもって管理し、各年度９月末日及び３月末日における貸与物品の保管状況を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に書面により報告しなければならない。</w:t>
      </w:r>
    </w:p>
    <w:p w14:paraId="72C80A73" w14:textId="2D26EF41"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は、貸与物品が修理可能な範囲でき損、汚損した場合は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の負担により修理し、常に良好な状態に保つものとする。</w:t>
      </w:r>
    </w:p>
    <w:p w14:paraId="7F45CEEA" w14:textId="5E7DAF72"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４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の故意又は過失により貸与物品が滅失若しくは修理不可能な程度にき損し、又はその返還がその他の理由で不可能となったときは、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の指定した期間内に代品を納め、又は返還に代えて損害を賠償しなければならない。</w:t>
      </w:r>
    </w:p>
    <w:p w14:paraId="341FF200" w14:textId="70FE1CC9" w:rsidR="00C10E15" w:rsidRPr="00010231" w:rsidRDefault="00C10E15" w:rsidP="000868E4">
      <w:pPr>
        <w:autoSpaceDE w:val="0"/>
        <w:autoSpaceDN w:val="0"/>
        <w:adjustRightInd w:val="0"/>
        <w:spacing w:line="276" w:lineRule="auto"/>
        <w:ind w:left="210" w:right="10" w:hangingChars="100" w:hanging="210"/>
        <w:rPr>
          <w:rFonts w:ascii="ＭＳ 明朝" w:eastAsia="ＭＳ 明朝" w:hAnsi="ＭＳ 明朝" w:cs="Century"/>
          <w:szCs w:val="21"/>
        </w:rPr>
      </w:pPr>
      <w:r w:rsidRPr="00010231">
        <w:rPr>
          <w:rFonts w:ascii="Century" w:eastAsia="ＭＳ 明朝" w:hAnsi="Century" w:cs="Century" w:hint="eastAsia"/>
          <w:szCs w:val="21"/>
        </w:rPr>
        <w:t xml:space="preserve">５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の故意又は過失によらずして、貸与物品が滅失若しくは修理不可能な程度にき損し、又はその返還がその他の理由で不可能となったときは、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は自己の判断により当該貸与物品を補充することができる。なお、</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は、貸与物品を廃棄しようとするときは、書面により事前</w:t>
      </w:r>
      <w:r w:rsidRPr="00010231">
        <w:rPr>
          <w:rFonts w:ascii="ＭＳ 明朝" w:eastAsia="ＭＳ 明朝" w:hAnsi="ＭＳ 明朝" w:cs="Century" w:hint="eastAsia"/>
          <w:szCs w:val="21"/>
        </w:rPr>
        <w:t>に</w:t>
      </w:r>
      <w:r w:rsidR="00C4112A" w:rsidRPr="00010231">
        <w:rPr>
          <w:rFonts w:ascii="ＭＳ 明朝" w:eastAsia="ＭＳ 明朝" w:hAnsi="ＭＳ 明朝" w:cs="Century" w:hint="eastAsia"/>
          <w:szCs w:val="21"/>
        </w:rPr>
        <w:t>甲</w:t>
      </w:r>
      <w:r w:rsidRPr="00010231">
        <w:rPr>
          <w:rFonts w:ascii="ＭＳ 明朝" w:eastAsia="ＭＳ 明朝" w:hAnsi="ＭＳ 明朝" w:cs="Century" w:hint="eastAsia"/>
          <w:szCs w:val="21"/>
        </w:rPr>
        <w:t>の承認を得なければならない。</w:t>
      </w:r>
    </w:p>
    <w:p w14:paraId="4893C1BE" w14:textId="598F001A" w:rsidR="00C10E15" w:rsidRPr="00010231" w:rsidRDefault="00C10E15" w:rsidP="000868E4">
      <w:pPr>
        <w:autoSpaceDE w:val="0"/>
        <w:autoSpaceDN w:val="0"/>
        <w:adjustRightInd w:val="0"/>
        <w:ind w:left="210" w:hangingChars="100" w:hanging="210"/>
        <w:rPr>
          <w:rFonts w:ascii="ＭＳ 明朝" w:eastAsia="ＭＳ 明朝" w:hAnsi="ＭＳ 明朝" w:cs="Century"/>
          <w:szCs w:val="21"/>
        </w:rPr>
      </w:pPr>
      <w:r w:rsidRPr="00010231">
        <w:rPr>
          <w:rFonts w:ascii="ＭＳ 明朝" w:eastAsia="ＭＳ 明朝" w:hAnsi="ＭＳ 明朝" w:cs="Century" w:hint="eastAsia"/>
          <w:szCs w:val="21"/>
        </w:rPr>
        <w:t xml:space="preserve">６　</w:t>
      </w:r>
      <w:r w:rsidR="00C4112A" w:rsidRPr="00010231">
        <w:rPr>
          <w:rFonts w:ascii="ＭＳ 明朝" w:eastAsia="ＭＳ 明朝" w:hAnsi="ＭＳ 明朝" w:cs="Century" w:hint="eastAsia"/>
          <w:szCs w:val="21"/>
        </w:rPr>
        <w:t>甲</w:t>
      </w:r>
      <w:r w:rsidRPr="00010231">
        <w:rPr>
          <w:rFonts w:ascii="ＭＳ 明朝" w:eastAsia="ＭＳ 明朝" w:hAnsi="ＭＳ 明朝" w:cs="Century" w:hint="eastAsia"/>
          <w:szCs w:val="21"/>
        </w:rPr>
        <w:t>は、</w:t>
      </w:r>
      <w:r w:rsidR="00C4112A" w:rsidRPr="00010231">
        <w:rPr>
          <w:rFonts w:ascii="ＭＳ 明朝" w:eastAsia="ＭＳ 明朝" w:hAnsi="ＭＳ 明朝" w:cs="Century" w:hint="eastAsia"/>
          <w:szCs w:val="21"/>
        </w:rPr>
        <w:t>甲</w:t>
      </w:r>
      <w:r w:rsidRPr="00010231">
        <w:rPr>
          <w:rFonts w:ascii="ＭＳ 明朝" w:eastAsia="ＭＳ 明朝" w:hAnsi="ＭＳ 明朝" w:cs="Century" w:hint="eastAsia"/>
          <w:szCs w:val="21"/>
        </w:rPr>
        <w:t>の発意により備品、用具、機器、装置、材料等を購入し、</w:t>
      </w:r>
      <w:r w:rsidR="00C4112A" w:rsidRPr="00010231">
        <w:rPr>
          <w:rFonts w:ascii="ＭＳ 明朝" w:eastAsia="ＭＳ 明朝" w:hAnsi="ＭＳ 明朝" w:cs="Century" w:hint="eastAsia"/>
          <w:szCs w:val="21"/>
        </w:rPr>
        <w:t>乙</w:t>
      </w:r>
      <w:r w:rsidRPr="00010231">
        <w:rPr>
          <w:rFonts w:ascii="ＭＳ 明朝" w:eastAsia="ＭＳ 明朝" w:hAnsi="ＭＳ 明朝" w:cs="Century" w:hint="eastAsia"/>
          <w:szCs w:val="21"/>
        </w:rPr>
        <w:t>に貸与する場合は、その旨通知するものとする。この場合、本条各号の規定が適用されるものとする。</w:t>
      </w:r>
    </w:p>
    <w:p w14:paraId="677C6465" w14:textId="045A012B"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７　</w:t>
      </w:r>
      <w:r w:rsidR="008D2155" w:rsidRPr="00010231">
        <w:rPr>
          <w:rFonts w:ascii="Century" w:eastAsia="ＭＳ 明朝" w:hAnsi="Century" w:cs="Century" w:hint="eastAsia"/>
          <w:szCs w:val="21"/>
        </w:rPr>
        <w:t>本協定</w:t>
      </w:r>
      <w:r w:rsidRPr="00010231">
        <w:rPr>
          <w:rFonts w:ascii="Century" w:eastAsia="ＭＳ 明朝" w:hAnsi="Century" w:cs="Century" w:hint="eastAsia"/>
          <w:szCs w:val="21"/>
        </w:rPr>
        <w:t>が終了した時は、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は貸与物品を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の指定する日までに</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の指定する方法で返還しなければならない。</w:t>
      </w:r>
    </w:p>
    <w:p w14:paraId="2A2476BF" w14:textId="77777777" w:rsidR="00C10E15" w:rsidRPr="00010231" w:rsidRDefault="00C10E15" w:rsidP="00C10E15">
      <w:pPr>
        <w:autoSpaceDE w:val="0"/>
        <w:autoSpaceDN w:val="0"/>
        <w:adjustRightInd w:val="0"/>
        <w:spacing w:line="276" w:lineRule="auto"/>
        <w:ind w:right="10"/>
        <w:rPr>
          <w:rFonts w:ascii="Century" w:eastAsia="ＭＳ 明朝" w:hAnsi="Century" w:cs="Century"/>
          <w:color w:val="7030A0"/>
          <w:szCs w:val="21"/>
        </w:rPr>
      </w:pPr>
    </w:p>
    <w:p w14:paraId="53EC411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（リスク負担）</w:t>
      </w:r>
    </w:p>
    <w:p w14:paraId="298B23E5" w14:textId="5E63F586" w:rsidR="00C10E15" w:rsidRPr="00010231" w:rsidRDefault="0031125C"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第１３</w:t>
      </w:r>
      <w:r w:rsidR="00C10E15" w:rsidRPr="00010231">
        <w:rPr>
          <w:rFonts w:ascii="Century" w:eastAsia="ＭＳ 明朝" w:hAnsi="Century" w:cs="Century" w:hint="eastAsia"/>
          <w:szCs w:val="21"/>
        </w:rPr>
        <w:t>条　管理運営業務に伴うリスク負担については、別紙４のとおりとする。</w:t>
      </w:r>
    </w:p>
    <w:p w14:paraId="59ECD5AA" w14:textId="3E7A32F9" w:rsidR="00C10E15" w:rsidRPr="00010231" w:rsidRDefault="00C10E15" w:rsidP="000868E4">
      <w:pPr>
        <w:autoSpaceDE w:val="0"/>
        <w:autoSpaceDN w:val="0"/>
        <w:adjustRightInd w:val="0"/>
        <w:spacing w:line="276" w:lineRule="auto"/>
        <w:ind w:left="210" w:right="10" w:hangingChars="100" w:hanging="210"/>
        <w:rPr>
          <w:rFonts w:ascii="ＭＳ ゴシック" w:eastAsia="ＭＳ ゴシック" w:hAnsi="ＭＳ ゴシック" w:cs="Century"/>
          <w:color w:val="0000FF"/>
          <w:szCs w:val="21"/>
        </w:rPr>
      </w:pPr>
      <w:r w:rsidRPr="00010231">
        <w:rPr>
          <w:rFonts w:ascii="Century" w:eastAsia="ＭＳ 明朝" w:hAnsi="Century" w:cs="Century" w:hint="eastAsia"/>
          <w:szCs w:val="21"/>
        </w:rPr>
        <w:lastRenderedPageBreak/>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は、施設、設備、外構を維持補修するときは、あらかじめ</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の書面による承認を得るものとする。</w:t>
      </w:r>
      <w:r w:rsidRPr="00010231">
        <w:rPr>
          <w:rFonts w:ascii="ＭＳ 明朝" w:eastAsia="ＭＳ 明朝" w:hAnsi="ＭＳ 明朝" w:cs="Century" w:hint="eastAsia"/>
          <w:szCs w:val="21"/>
        </w:rPr>
        <w:t>ただし、緊急を要する場合の必要最低限度の維持補修については、事後速やかに</w:t>
      </w:r>
      <w:r w:rsidR="00C4112A" w:rsidRPr="00010231">
        <w:rPr>
          <w:rFonts w:ascii="ＭＳ 明朝" w:eastAsia="ＭＳ 明朝" w:hAnsi="ＭＳ 明朝" w:cs="Century" w:hint="eastAsia"/>
          <w:szCs w:val="21"/>
        </w:rPr>
        <w:t>甲</w:t>
      </w:r>
      <w:r w:rsidRPr="00010231">
        <w:rPr>
          <w:rFonts w:ascii="ＭＳ 明朝" w:eastAsia="ＭＳ 明朝" w:hAnsi="ＭＳ 明朝" w:cs="Century" w:hint="eastAsia"/>
          <w:szCs w:val="21"/>
        </w:rPr>
        <w:t>に書面により報告するものとする。</w:t>
      </w:r>
    </w:p>
    <w:p w14:paraId="6DCDD3EA" w14:textId="44387C5F"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は、維持補修の目的又は内容が、公序良俗に反し、又は施設の性格や趣旨を損なうおそれがあると認める場合、あるいは公共政策上適切でないと認める場合には、前項の承認をしないことができる。</w:t>
      </w:r>
    </w:p>
    <w:p w14:paraId="2A6E37B7" w14:textId="77777777" w:rsidR="00463137" w:rsidRPr="00010231" w:rsidRDefault="00463137"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４　乙は、甲の承認による造作その他の費用を乙が投じた場合において、甲に対して買取や返還などの請求権を行使することはできない。</w:t>
      </w:r>
    </w:p>
    <w:p w14:paraId="46082426" w14:textId="615C3BC6" w:rsidR="00463137" w:rsidRPr="00010231" w:rsidRDefault="00463137"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５　法令改正により、施設利用者の生命身体の安全を確保するための施設躯体の改修が必要となった場合に限り、改修に要する費用を甲が負担し、その他の必要となった維持補修の場合は、乙が負担する。</w:t>
      </w:r>
    </w:p>
    <w:p w14:paraId="0C47AD33"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34CC344D"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（賠償責任保険）</w:t>
      </w:r>
    </w:p>
    <w:p w14:paraId="18FF3F59" w14:textId="27CEB27B" w:rsidR="00C10E15" w:rsidRPr="00010231" w:rsidRDefault="0031125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第１４</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は、管理運営業務を開始する日までに、次に掲げる内容と同等以上の保険契約を締結し、指定期間中、当該保険契約に引き続き加入しなければならない。なお、保険契約を締結するにあたり、</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を追加被保険者とすることとする。</w:t>
      </w:r>
    </w:p>
    <w:p w14:paraId="132DF6DA"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（１）施設賠償責任保険</w:t>
      </w:r>
    </w:p>
    <w:p w14:paraId="6563C18A" w14:textId="77777777" w:rsidR="00C10E15" w:rsidRPr="00010231" w:rsidRDefault="00C10E15" w:rsidP="008D2155">
      <w:pPr>
        <w:autoSpaceDE w:val="0"/>
        <w:autoSpaceDN w:val="0"/>
        <w:adjustRightInd w:val="0"/>
        <w:spacing w:line="276" w:lineRule="auto"/>
        <w:ind w:right="10" w:firstLineChars="200" w:firstLine="421"/>
        <w:rPr>
          <w:rFonts w:ascii="Century" w:eastAsia="ＭＳ 明朝" w:hAnsi="Century" w:cs="Century"/>
          <w:szCs w:val="21"/>
        </w:rPr>
      </w:pPr>
      <w:r w:rsidRPr="00010231">
        <w:rPr>
          <w:rFonts w:ascii="Century" w:eastAsia="ＭＳ 明朝" w:hAnsi="Century" w:cs="Century" w:hint="eastAsia"/>
          <w:szCs w:val="21"/>
        </w:rPr>
        <w:t>（ア）対人賠償１事故につき：１０億円、１名につき：５億円</w:t>
      </w:r>
    </w:p>
    <w:p w14:paraId="3F04BBC0" w14:textId="77777777" w:rsidR="00C10E15" w:rsidRPr="00010231" w:rsidRDefault="00C10E15" w:rsidP="008D2155">
      <w:pPr>
        <w:autoSpaceDE w:val="0"/>
        <w:autoSpaceDN w:val="0"/>
        <w:adjustRightInd w:val="0"/>
        <w:spacing w:line="276" w:lineRule="auto"/>
        <w:ind w:right="10" w:firstLineChars="200" w:firstLine="421"/>
        <w:rPr>
          <w:rFonts w:ascii="Century" w:eastAsia="ＭＳ 明朝" w:hAnsi="Century" w:cs="Century"/>
          <w:szCs w:val="21"/>
        </w:rPr>
      </w:pPr>
      <w:r w:rsidRPr="00010231">
        <w:rPr>
          <w:rFonts w:ascii="Century" w:eastAsia="ＭＳ 明朝" w:hAnsi="Century" w:cs="Century" w:hint="eastAsia"/>
          <w:szCs w:val="21"/>
        </w:rPr>
        <w:t>（イ）対物賠償１事故につき：５億円</w:t>
      </w:r>
    </w:p>
    <w:p w14:paraId="33A38ED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（２）昇降機賠償責任保険</w:t>
      </w:r>
    </w:p>
    <w:p w14:paraId="24AAA824" w14:textId="77777777" w:rsidR="00C10E15" w:rsidRPr="00010231" w:rsidRDefault="00C10E15" w:rsidP="008D2155">
      <w:pPr>
        <w:autoSpaceDE w:val="0"/>
        <w:autoSpaceDN w:val="0"/>
        <w:adjustRightInd w:val="0"/>
        <w:spacing w:line="276" w:lineRule="auto"/>
        <w:ind w:right="10" w:firstLineChars="200" w:firstLine="421"/>
        <w:rPr>
          <w:rFonts w:ascii="Century" w:eastAsia="ＭＳ 明朝" w:hAnsi="Century" w:cs="Century"/>
          <w:szCs w:val="21"/>
        </w:rPr>
      </w:pPr>
      <w:r w:rsidRPr="00010231">
        <w:rPr>
          <w:rFonts w:ascii="Century" w:eastAsia="ＭＳ 明朝" w:hAnsi="Century" w:cs="Century" w:hint="eastAsia"/>
          <w:szCs w:val="21"/>
        </w:rPr>
        <w:t>（ア）対人賠償１事故につき：１億円、１名につき２，０００万円</w:t>
      </w:r>
    </w:p>
    <w:p w14:paraId="42013A1B" w14:textId="77777777" w:rsidR="00C10E15" w:rsidRPr="00010231" w:rsidRDefault="00C10E15" w:rsidP="008D2155">
      <w:pPr>
        <w:autoSpaceDE w:val="0"/>
        <w:autoSpaceDN w:val="0"/>
        <w:adjustRightInd w:val="0"/>
        <w:spacing w:line="276" w:lineRule="auto"/>
        <w:ind w:right="10" w:firstLineChars="200" w:firstLine="421"/>
        <w:rPr>
          <w:rFonts w:ascii="Century" w:eastAsia="ＭＳ 明朝" w:hAnsi="Century" w:cs="Century"/>
          <w:szCs w:val="21"/>
        </w:rPr>
      </w:pPr>
      <w:r w:rsidRPr="00010231">
        <w:rPr>
          <w:rFonts w:ascii="Century" w:eastAsia="ＭＳ 明朝" w:hAnsi="Century" w:cs="Century" w:hint="eastAsia"/>
          <w:szCs w:val="21"/>
        </w:rPr>
        <w:t>（イ）対物賠償１事故につき：５００万円</w:t>
      </w:r>
    </w:p>
    <w:p w14:paraId="441EED28" w14:textId="7E486DBD"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は、前項の規定に基づく保険契約について、管理運営業務を開始するまでに、保険証券およびその他その内容を証する書面を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提出しなければならない。保険契約を更新又は変更する場合も、前第１項の規定を満足させる範囲で更新又は変更するものとし、更新又は変更後３営業日以内に更新または変更にかかる保険証書およびその他その内容を証する書面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に提出するものとする。</w:t>
      </w:r>
    </w:p>
    <w:p w14:paraId="717CFF14"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6352A38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（個人情報の保護）</w:t>
      </w:r>
    </w:p>
    <w:p w14:paraId="7457E587" w14:textId="38BCF779" w:rsidR="00C10E15" w:rsidRPr="00010231" w:rsidRDefault="0031125C" w:rsidP="000868E4">
      <w:pPr>
        <w:autoSpaceDE w:val="0"/>
        <w:autoSpaceDN w:val="0"/>
        <w:adjustRightInd w:val="0"/>
        <w:spacing w:line="276" w:lineRule="auto"/>
        <w:ind w:left="210" w:right="10" w:hangingChars="100" w:hanging="210"/>
        <w:rPr>
          <w:rFonts w:ascii="Century" w:eastAsia="ＭＳ 明朝" w:hAnsi="Century" w:cs="Century"/>
          <w:color w:val="FF0000"/>
          <w:szCs w:val="21"/>
        </w:rPr>
      </w:pPr>
      <w:r w:rsidRPr="00010231">
        <w:rPr>
          <w:rFonts w:ascii="Century" w:eastAsia="ＭＳ 明朝" w:hAnsi="Century" w:cs="Century" w:hint="eastAsia"/>
          <w:szCs w:val="21"/>
        </w:rPr>
        <w:t>第１５</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は、管理運営業務の履行に際しては、個人情報保護の重要性に鑑み、</w:t>
      </w:r>
      <w:r w:rsidR="00250A09" w:rsidRPr="00010231">
        <w:rPr>
          <w:rFonts w:ascii="Century" w:eastAsia="ＭＳ 明朝" w:hAnsi="Century" w:cs="Century" w:hint="eastAsia"/>
          <w:szCs w:val="21"/>
        </w:rPr>
        <w:t>大阪府</w:t>
      </w:r>
      <w:r w:rsidR="00C10E15" w:rsidRPr="00010231">
        <w:rPr>
          <w:rFonts w:ascii="Century" w:eastAsia="ＭＳ 明朝" w:hAnsi="Century" w:cs="Century" w:hint="eastAsia"/>
          <w:szCs w:val="21"/>
        </w:rPr>
        <w:t>個人情報保護条例（平成８年３月２９日</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条例第２号。以下「個人情報保護条例」という。）第５３条の３の規定</w:t>
      </w:r>
      <w:r w:rsidR="00B8340C" w:rsidRPr="00010231">
        <w:rPr>
          <w:rFonts w:ascii="Century" w:eastAsia="ＭＳ 明朝" w:hAnsi="Century" w:cs="Century" w:hint="eastAsia"/>
          <w:szCs w:val="21"/>
        </w:rPr>
        <w:t>及び別記「個人情報取扱特記事項」により</w:t>
      </w:r>
      <w:r w:rsidR="00C10E15" w:rsidRPr="00010231">
        <w:rPr>
          <w:rFonts w:ascii="Century" w:eastAsia="ＭＳ 明朝" w:hAnsi="Century" w:cs="Century" w:hint="eastAsia"/>
          <w:szCs w:val="21"/>
        </w:rPr>
        <w:t>情報を取り扱うものとし、</w:t>
      </w:r>
      <w:r w:rsidR="00C10E15" w:rsidRPr="00010231">
        <w:rPr>
          <w:rFonts w:ascii="ＭＳ 明朝" w:eastAsia="ＭＳ 明朝" w:hAnsi="Century" w:cs="ＭＳ 明朝" w:hint="eastAsia"/>
          <w:szCs w:val="21"/>
        </w:rPr>
        <w:t>本</w:t>
      </w:r>
      <w:r w:rsidR="0051001D" w:rsidRPr="00010231">
        <w:rPr>
          <w:rFonts w:ascii="ＭＳ 明朝" w:eastAsia="ＭＳ 明朝" w:hAnsi="Century" w:cs="ＭＳ 明朝" w:hint="eastAsia"/>
          <w:szCs w:val="21"/>
        </w:rPr>
        <w:t>協定第</w:t>
      </w:r>
      <w:r w:rsidR="001528FC" w:rsidRPr="00010231">
        <w:rPr>
          <w:rFonts w:ascii="ＭＳ 明朝" w:eastAsia="ＭＳ 明朝" w:hAnsi="Century" w:cs="ＭＳ 明朝" w:hint="eastAsia"/>
          <w:szCs w:val="21"/>
        </w:rPr>
        <w:t>３５</w:t>
      </w:r>
      <w:r w:rsidR="00C10E15" w:rsidRPr="00010231">
        <w:rPr>
          <w:rFonts w:ascii="ＭＳ 明朝" w:eastAsia="ＭＳ 明朝" w:hAnsi="Century" w:cs="ＭＳ 明朝" w:hint="eastAsia"/>
          <w:szCs w:val="21"/>
        </w:rPr>
        <w:t>条に規定する管理運営等マニュアルを整備するものとする。</w:t>
      </w:r>
    </w:p>
    <w:p w14:paraId="6B0D5F6E" w14:textId="7C600F94"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は、管理運営業務の履行に際して入手した個人情報、データの管理にあたり、漏洩、滅失、毀損及び改ざん等を防止し、その適正な管理を図らなければならない。管理の失敗については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が責任を負うものとする。</w:t>
      </w:r>
    </w:p>
    <w:p w14:paraId="7B12F4AC"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2141521D"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（秘密の保持）</w:t>
      </w:r>
    </w:p>
    <w:p w14:paraId="61F7DE1A" w14:textId="1FE4632E" w:rsidR="00C10E15" w:rsidRPr="00010231" w:rsidRDefault="0031125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第１６</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は、管理運営業務の処理上知りえた秘密を第三者に漏らし、又は管理運営業務の執行以外の目的に使用してはならない。</w:t>
      </w:r>
      <w:r w:rsidR="008D2155" w:rsidRPr="00010231">
        <w:rPr>
          <w:rFonts w:ascii="Century" w:eastAsia="ＭＳ 明朝" w:hAnsi="Century" w:cs="Century" w:hint="eastAsia"/>
          <w:szCs w:val="21"/>
        </w:rPr>
        <w:t>本協定</w:t>
      </w:r>
      <w:r w:rsidR="00C10E15" w:rsidRPr="00010231">
        <w:rPr>
          <w:rFonts w:ascii="Century" w:eastAsia="ＭＳ 明朝" w:hAnsi="Century" w:cs="Century" w:hint="eastAsia"/>
          <w:szCs w:val="21"/>
        </w:rPr>
        <w:t>が終了した後も同様とする。</w:t>
      </w:r>
    </w:p>
    <w:p w14:paraId="7D1074CB" w14:textId="64419A3A"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は、自己の使用人その他の関係人に前項の規定を遵守させなければならない。その違反については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が責任を負うものとする。</w:t>
      </w:r>
    </w:p>
    <w:p w14:paraId="7B5D786B" w14:textId="145457D3"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は、第１項の秘密に属する管理運営業務内容等が含まれる一切の媒体を他人に閲覧させ若しくは複写させ又は譲渡してはならない。</w:t>
      </w:r>
      <w:r w:rsidR="008D2155" w:rsidRPr="00010231">
        <w:rPr>
          <w:rFonts w:ascii="Century" w:eastAsia="ＭＳ 明朝" w:hAnsi="Century" w:cs="Century" w:hint="eastAsia"/>
          <w:szCs w:val="21"/>
        </w:rPr>
        <w:t>本協定</w:t>
      </w:r>
      <w:r w:rsidRPr="00010231">
        <w:rPr>
          <w:rFonts w:ascii="Century" w:eastAsia="ＭＳ 明朝" w:hAnsi="Century" w:cs="Century" w:hint="eastAsia"/>
          <w:szCs w:val="21"/>
        </w:rPr>
        <w:t>が終了したときは、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の指示に従い、かかる秘密情報が含まれる一切の媒体を返却または廃棄するものとする。</w:t>
      </w:r>
    </w:p>
    <w:p w14:paraId="12A35C29" w14:textId="20135C6D" w:rsidR="000A4340" w:rsidRPr="00010231" w:rsidRDefault="000A4340" w:rsidP="00C10E15">
      <w:pPr>
        <w:autoSpaceDE w:val="0"/>
        <w:autoSpaceDN w:val="0"/>
        <w:adjustRightInd w:val="0"/>
        <w:rPr>
          <w:rFonts w:ascii="Century" w:eastAsia="ＭＳ 明朝" w:hAnsi="Century" w:cs="Century"/>
          <w:szCs w:val="21"/>
        </w:rPr>
      </w:pPr>
    </w:p>
    <w:p w14:paraId="5E4158E7" w14:textId="77777777" w:rsidR="000A4340" w:rsidRPr="00010231" w:rsidRDefault="000A4340" w:rsidP="000A4340">
      <w:pPr>
        <w:autoSpaceDE w:val="0"/>
        <w:autoSpaceDN w:val="0"/>
        <w:adjustRightInd w:val="0"/>
        <w:rPr>
          <w:rFonts w:ascii="ＭＳ 明朝" w:eastAsia="ＭＳ 明朝" w:hAnsi="ＭＳ 明朝" w:cs="ＭＳ 明朝"/>
          <w:szCs w:val="21"/>
        </w:rPr>
      </w:pPr>
      <w:r w:rsidRPr="00010231">
        <w:rPr>
          <w:rFonts w:ascii="ＭＳ 明朝" w:eastAsia="ＭＳ 明朝" w:hAnsi="ＭＳ 明朝" w:cs="ＭＳ 明朝" w:hint="eastAsia"/>
          <w:szCs w:val="21"/>
        </w:rPr>
        <w:lastRenderedPageBreak/>
        <w:t>（文書管理）</w:t>
      </w:r>
    </w:p>
    <w:p w14:paraId="0BFC6BCA" w14:textId="7223DB97" w:rsidR="000A4340" w:rsidRPr="00010231" w:rsidRDefault="000A4340" w:rsidP="000868E4">
      <w:pPr>
        <w:autoSpaceDE w:val="0"/>
        <w:autoSpaceDN w:val="0"/>
        <w:adjustRightInd w:val="0"/>
        <w:ind w:left="210" w:hangingChars="100" w:hanging="210"/>
        <w:rPr>
          <w:rFonts w:ascii="ＭＳ 明朝" w:eastAsia="ＭＳ 明朝" w:hAnsi="ＭＳ 明朝" w:cs="ＭＳ 明朝"/>
          <w:szCs w:val="21"/>
        </w:rPr>
      </w:pPr>
      <w:r w:rsidRPr="00010231">
        <w:rPr>
          <w:rFonts w:ascii="ＭＳ 明朝" w:eastAsia="ＭＳ 明朝" w:hAnsi="ＭＳ 明朝" w:cs="ＭＳ 明朝" w:hint="eastAsia"/>
          <w:szCs w:val="21"/>
        </w:rPr>
        <w:t>第</w:t>
      </w:r>
      <w:r w:rsidR="0031125C" w:rsidRPr="00010231">
        <w:rPr>
          <w:rFonts w:ascii="ＭＳ 明朝" w:eastAsia="ＭＳ 明朝" w:hAnsi="ＭＳ 明朝" w:cs="ＭＳ 明朝" w:hint="eastAsia"/>
          <w:szCs w:val="21"/>
        </w:rPr>
        <w:t>１７</w:t>
      </w:r>
      <w:r w:rsidRPr="00010231">
        <w:rPr>
          <w:rFonts w:ascii="ＭＳ 明朝" w:eastAsia="ＭＳ 明朝" w:hAnsi="ＭＳ 明朝" w:cs="ＭＳ 明朝" w:hint="eastAsia"/>
          <w:szCs w:val="21"/>
        </w:rPr>
        <w:t>条　乙は、当該管理運営業務に関し作成する文書について、事務能率の向上に役立つよう常に正確かつ迅速に取り扱い、適正に管理しなければならない。</w:t>
      </w:r>
    </w:p>
    <w:p w14:paraId="6DBFDE00" w14:textId="77777777" w:rsidR="000A4340" w:rsidRPr="00010231" w:rsidRDefault="000A4340" w:rsidP="000868E4">
      <w:pPr>
        <w:autoSpaceDE w:val="0"/>
        <w:autoSpaceDN w:val="0"/>
        <w:adjustRightInd w:val="0"/>
        <w:ind w:left="210" w:hangingChars="100" w:hanging="210"/>
        <w:rPr>
          <w:rFonts w:ascii="ＭＳ 明朝" w:eastAsia="ＭＳ 明朝" w:hAnsi="ＭＳ 明朝" w:cs="ＭＳ 明朝"/>
          <w:szCs w:val="21"/>
        </w:rPr>
      </w:pPr>
      <w:r w:rsidRPr="00010231">
        <w:rPr>
          <w:rFonts w:ascii="ＭＳ 明朝" w:eastAsia="ＭＳ 明朝" w:hAnsi="ＭＳ 明朝" w:cs="ＭＳ 明朝" w:hint="eastAsia"/>
          <w:szCs w:val="21"/>
        </w:rPr>
        <w:t>２　前項の文書の保存期間等については、大阪府行政文書管理規則（平成14年規則第122号）の規定に準じるものとする。</w:t>
      </w:r>
    </w:p>
    <w:p w14:paraId="21CD78AC" w14:textId="74B499FC" w:rsidR="000A4340" w:rsidRPr="00010231" w:rsidRDefault="000A4340" w:rsidP="000868E4">
      <w:pPr>
        <w:autoSpaceDE w:val="0"/>
        <w:autoSpaceDN w:val="0"/>
        <w:adjustRightInd w:val="0"/>
        <w:ind w:left="210" w:hangingChars="100" w:hanging="210"/>
        <w:rPr>
          <w:rFonts w:ascii="ＭＳ 明朝" w:eastAsia="ＭＳ 明朝" w:hAnsi="ＭＳ 明朝" w:cs="ＭＳ 明朝"/>
          <w:szCs w:val="21"/>
        </w:rPr>
      </w:pPr>
      <w:r w:rsidRPr="00010231">
        <w:rPr>
          <w:rFonts w:ascii="ＭＳ 明朝" w:eastAsia="ＭＳ 明朝" w:hAnsi="ＭＳ 明朝" w:cs="ＭＳ 明朝" w:hint="eastAsia"/>
          <w:szCs w:val="21"/>
        </w:rPr>
        <w:t>３　乙は、本協定が終了したとき、再び指定管理者として業務を行わない場合は、甲又は甲の指定するものに対し、必要な文書を引き継がなければならない。</w:t>
      </w:r>
    </w:p>
    <w:p w14:paraId="4BE197A2" w14:textId="06F8D47C"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2882F7F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（情報公開）</w:t>
      </w:r>
    </w:p>
    <w:p w14:paraId="436ECD70" w14:textId="1C700F33"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第１８</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は、管理運営業務に関し、別紙２「管理運営業務に係る情報の公表の実施に関する要領」に基づき、</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が指定する書類をセンターに備えておき、一般の閲覧に供するものとする。</w:t>
      </w:r>
    </w:p>
    <w:p w14:paraId="0CCC2951" w14:textId="21C66008"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は、前項の書類を一般の閲覧に供するとともに、本</w:t>
      </w:r>
      <w:r w:rsidR="00662360" w:rsidRPr="00010231">
        <w:rPr>
          <w:rFonts w:ascii="Century" w:eastAsia="ＭＳ 明朝" w:hAnsi="Century" w:cs="Century" w:hint="eastAsia"/>
          <w:szCs w:val="21"/>
        </w:rPr>
        <w:t>協定書</w:t>
      </w:r>
      <w:r w:rsidRPr="00010231">
        <w:rPr>
          <w:rFonts w:ascii="Century" w:eastAsia="ＭＳ 明朝" w:hAnsi="Century" w:cs="Century" w:hint="eastAsia"/>
          <w:szCs w:val="21"/>
        </w:rPr>
        <w:t>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のホームページに掲載するものとする。</w:t>
      </w:r>
    </w:p>
    <w:p w14:paraId="0F59C3EC"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01BDF0C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（人権研修の実施）</w:t>
      </w:r>
    </w:p>
    <w:p w14:paraId="6EC9E28B" w14:textId="0EE6C045" w:rsidR="00C10E15" w:rsidRPr="00010231" w:rsidRDefault="001528FC"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第１９</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は、第７条に規定する人権研修計画について、管理運営業務に従事する者が人権について正しい認識をもって業務を遂行できるよう、</w:t>
      </w:r>
      <w:r w:rsidR="007932ED" w:rsidRPr="00010231">
        <w:rPr>
          <w:rFonts w:ascii="Century" w:eastAsia="ＭＳ 明朝" w:hAnsi="Century" w:cs="Century" w:hint="eastAsia"/>
          <w:szCs w:val="21"/>
        </w:rPr>
        <w:t>大阪府</w:t>
      </w:r>
      <w:r w:rsidR="00C10E15" w:rsidRPr="00010231">
        <w:rPr>
          <w:rFonts w:ascii="Century" w:eastAsia="ＭＳ 明朝" w:hAnsi="Century" w:cs="Century" w:hint="eastAsia"/>
          <w:szCs w:val="21"/>
        </w:rPr>
        <w:t>人権施策推進基本方針を参考として作成し、人権研修を行うものとする。</w:t>
      </w:r>
    </w:p>
    <w:p w14:paraId="464CC0A2" w14:textId="0986F1DA" w:rsidR="00747A64" w:rsidRPr="00010231" w:rsidRDefault="00747A64" w:rsidP="00C10E15">
      <w:pPr>
        <w:autoSpaceDE w:val="0"/>
        <w:autoSpaceDN w:val="0"/>
        <w:adjustRightInd w:val="0"/>
        <w:rPr>
          <w:rFonts w:ascii="Century" w:eastAsia="ＭＳ 明朝" w:hAnsi="Century" w:cs="Century"/>
          <w:szCs w:val="21"/>
        </w:rPr>
      </w:pPr>
    </w:p>
    <w:p w14:paraId="52CD2B92" w14:textId="77777777" w:rsidR="00747A64" w:rsidRPr="00010231" w:rsidRDefault="00747A64" w:rsidP="00747A64">
      <w:pPr>
        <w:autoSpaceDE w:val="0"/>
        <w:autoSpaceDN w:val="0"/>
        <w:adjustRightInd w:val="0"/>
        <w:rPr>
          <w:rFonts w:ascii="Century" w:eastAsia="ＭＳ 明朝" w:hAnsi="Century" w:cs="Century"/>
          <w:szCs w:val="21"/>
        </w:rPr>
      </w:pPr>
      <w:r w:rsidRPr="00010231">
        <w:rPr>
          <w:rFonts w:ascii="Century" w:eastAsia="ＭＳ 明朝" w:hAnsi="Century" w:cs="Century" w:hint="eastAsia"/>
          <w:szCs w:val="21"/>
        </w:rPr>
        <w:t>（モニタリング（点検）の実施）</w:t>
      </w:r>
    </w:p>
    <w:p w14:paraId="240D6485" w14:textId="7A94F41C" w:rsidR="00747A64" w:rsidRPr="00010231" w:rsidRDefault="00747A64" w:rsidP="00747A64">
      <w:pPr>
        <w:autoSpaceDE w:val="0"/>
        <w:autoSpaceDN w:val="0"/>
        <w:adjustRightInd w:val="0"/>
        <w:rPr>
          <w:rFonts w:ascii="Century" w:eastAsia="ＭＳ 明朝" w:hAnsi="Century" w:cs="Century"/>
          <w:szCs w:val="21"/>
        </w:rPr>
      </w:pPr>
      <w:r w:rsidRPr="00010231">
        <w:rPr>
          <w:rFonts w:ascii="Century" w:eastAsia="ＭＳ 明朝" w:hAnsi="Century" w:cs="Century" w:hint="eastAsia"/>
          <w:szCs w:val="21"/>
        </w:rPr>
        <w:t>第</w:t>
      </w:r>
      <w:r w:rsidR="001528FC" w:rsidRPr="00010231">
        <w:rPr>
          <w:rFonts w:ascii="Century" w:eastAsia="ＭＳ 明朝" w:hAnsi="Century" w:cs="Century" w:hint="eastAsia"/>
          <w:szCs w:val="21"/>
        </w:rPr>
        <w:t>２０</w:t>
      </w:r>
      <w:r w:rsidRPr="00010231">
        <w:rPr>
          <w:rFonts w:ascii="Century" w:eastAsia="ＭＳ 明朝" w:hAnsi="Century" w:cs="Century" w:hint="eastAsia"/>
          <w:szCs w:val="21"/>
        </w:rPr>
        <w:t>条　甲は、指定管理者評価委員会の意見を踏まえた評価表を作成する。</w:t>
      </w:r>
    </w:p>
    <w:p w14:paraId="30D60C0C" w14:textId="77777777" w:rsidR="00747A64" w:rsidRPr="00010231" w:rsidRDefault="00747A64"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２　乙は、甲から示された評価表の各評価項目について自己評価を行い、評価結果を甲に報告するものとする。</w:t>
      </w:r>
    </w:p>
    <w:p w14:paraId="1E98F803" w14:textId="77777777" w:rsidR="00747A64" w:rsidRPr="00010231" w:rsidRDefault="00747A64"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３　甲は、乙から提出された評価表をもとに、各項目ごとの評価及び年度評価を行い、評価結果を指定管理者評価委員会に報告し、対応方針を策定し、次年度以降の事業計画等に反映する。</w:t>
      </w:r>
    </w:p>
    <w:p w14:paraId="6D6F41C9" w14:textId="77777777" w:rsidR="00747A64" w:rsidRPr="00010231" w:rsidRDefault="00747A64"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４　甲は、指定管理期間の最終年度の前の年度に、それまでの年度評価、改善指導・是正指示の状況とを踏まえた総合評価を行い、指定管理者評価委員会に報告する。</w:t>
      </w:r>
    </w:p>
    <w:p w14:paraId="603BACC9" w14:textId="77777777" w:rsidR="00747A64" w:rsidRPr="00010231" w:rsidRDefault="00747A64"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５　甲が行う総合評価結果が最低評価であった場合には、次回の指定管理者選定時における乙の採点評価については「管理に係る経費の縮減に関する方策」を除いた得点について</w:t>
      </w:r>
      <w:r w:rsidRPr="00010231">
        <w:rPr>
          <w:rFonts w:ascii="Century" w:eastAsia="ＭＳ 明朝" w:hAnsi="Century" w:cs="Century" w:hint="eastAsia"/>
          <w:szCs w:val="21"/>
        </w:rPr>
        <w:t>10</w:t>
      </w:r>
      <w:r w:rsidRPr="00010231">
        <w:rPr>
          <w:rFonts w:ascii="Century" w:eastAsia="ＭＳ 明朝" w:hAnsi="Century" w:cs="Century" w:hint="eastAsia"/>
          <w:szCs w:val="21"/>
        </w:rPr>
        <w:t>％の減点率を乗じるものとする。</w:t>
      </w:r>
    </w:p>
    <w:p w14:paraId="18F8FA5C" w14:textId="77777777" w:rsidR="00747A64" w:rsidRPr="00010231" w:rsidRDefault="00747A64" w:rsidP="00C10E15">
      <w:pPr>
        <w:autoSpaceDE w:val="0"/>
        <w:autoSpaceDN w:val="0"/>
        <w:adjustRightInd w:val="0"/>
        <w:rPr>
          <w:rFonts w:ascii="Century" w:eastAsia="ＭＳ 明朝" w:hAnsi="Century" w:cs="Century"/>
          <w:szCs w:val="21"/>
        </w:rPr>
      </w:pPr>
    </w:p>
    <w:p w14:paraId="51009655" w14:textId="77777777" w:rsidR="00747A64" w:rsidRPr="00010231" w:rsidRDefault="00747A64" w:rsidP="00747A64">
      <w:pPr>
        <w:autoSpaceDE w:val="0"/>
        <w:autoSpaceDN w:val="0"/>
        <w:adjustRightInd w:val="0"/>
        <w:rPr>
          <w:rFonts w:ascii="ＭＳ 明朝" w:eastAsia="ＭＳ 明朝" w:hAnsi="ＭＳ 明朝" w:cs="ＭＳ 明朝"/>
          <w:szCs w:val="21"/>
        </w:rPr>
      </w:pPr>
      <w:r w:rsidRPr="00010231">
        <w:rPr>
          <w:rFonts w:ascii="ＭＳ 明朝" w:eastAsia="ＭＳ 明朝" w:hAnsi="ＭＳ 明朝" w:cs="ＭＳ 明朝" w:hint="eastAsia"/>
          <w:szCs w:val="21"/>
        </w:rPr>
        <w:t>（利用者満足度調査の実施）</w:t>
      </w:r>
    </w:p>
    <w:p w14:paraId="5204E4CF" w14:textId="15BB966B" w:rsidR="00C10E15" w:rsidRPr="00010231" w:rsidRDefault="00747A64" w:rsidP="000868E4">
      <w:pPr>
        <w:autoSpaceDE w:val="0"/>
        <w:autoSpaceDN w:val="0"/>
        <w:adjustRightInd w:val="0"/>
        <w:ind w:left="210" w:hangingChars="100" w:hanging="210"/>
        <w:rPr>
          <w:rFonts w:ascii="ＭＳ 明朝" w:eastAsia="ＭＳ 明朝" w:hAnsi="ＭＳ 明朝" w:cs="ＭＳ 明朝"/>
          <w:szCs w:val="21"/>
        </w:rPr>
      </w:pPr>
      <w:r w:rsidRPr="00010231">
        <w:rPr>
          <w:rFonts w:ascii="ＭＳ 明朝" w:eastAsia="ＭＳ 明朝" w:hAnsi="ＭＳ 明朝" w:cs="ＭＳ 明朝" w:hint="eastAsia"/>
          <w:szCs w:val="21"/>
        </w:rPr>
        <w:t>第</w:t>
      </w:r>
      <w:r w:rsidR="001528FC" w:rsidRPr="00010231">
        <w:rPr>
          <w:rFonts w:ascii="ＭＳ 明朝" w:eastAsia="ＭＳ 明朝" w:hAnsi="ＭＳ 明朝" w:cs="ＭＳ 明朝" w:hint="eastAsia"/>
          <w:szCs w:val="21"/>
        </w:rPr>
        <w:t>２１</w:t>
      </w:r>
      <w:r w:rsidRPr="00010231">
        <w:rPr>
          <w:rFonts w:ascii="ＭＳ 明朝" w:eastAsia="ＭＳ 明朝" w:hAnsi="ＭＳ 明朝" w:cs="ＭＳ 明朝" w:hint="eastAsia"/>
          <w:szCs w:val="21"/>
        </w:rPr>
        <w:t>条　甲と乙は、施設満足度を高めるため協力して、「公の施設等における利用者満足度調査」を実施するものとする。</w:t>
      </w:r>
    </w:p>
    <w:p w14:paraId="23DAE691" w14:textId="77777777" w:rsidR="00747A64" w:rsidRPr="00010231" w:rsidRDefault="00747A64" w:rsidP="00C10E15">
      <w:pPr>
        <w:autoSpaceDE w:val="0"/>
        <w:autoSpaceDN w:val="0"/>
        <w:adjustRightInd w:val="0"/>
        <w:rPr>
          <w:rFonts w:ascii="ＭＳ 明朝" w:eastAsia="ＭＳ 明朝" w:hAnsi="ＭＳ 明朝" w:cs="ＭＳ 明朝"/>
          <w:color w:val="7030A0"/>
          <w:szCs w:val="21"/>
        </w:rPr>
      </w:pPr>
    </w:p>
    <w:p w14:paraId="20CAC2C7" w14:textId="7A697203"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w:t>
      </w:r>
      <w:r w:rsidR="00747A64" w:rsidRPr="00010231">
        <w:rPr>
          <w:rFonts w:ascii="Century" w:eastAsia="ＭＳ 明朝" w:hAnsi="Century" w:cs="Century" w:hint="eastAsia"/>
          <w:szCs w:val="21"/>
        </w:rPr>
        <w:t>審査請求</w:t>
      </w:r>
      <w:r w:rsidRPr="00010231">
        <w:rPr>
          <w:rFonts w:ascii="Century" w:eastAsia="ＭＳ 明朝" w:hAnsi="Century" w:cs="Century" w:hint="eastAsia"/>
          <w:szCs w:val="21"/>
        </w:rPr>
        <w:t>の取り扱い）</w:t>
      </w:r>
    </w:p>
    <w:p w14:paraId="1D9EFD26" w14:textId="66F2EED8" w:rsidR="00C10E15" w:rsidRPr="00010231" w:rsidRDefault="001528FC"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第２２</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がした公の施設を利用する権利に関する処分に</w:t>
      </w:r>
      <w:r w:rsidR="00B8340C" w:rsidRPr="00010231">
        <w:rPr>
          <w:rFonts w:ascii="Century" w:eastAsia="ＭＳ 明朝" w:hAnsi="Century" w:cs="Century" w:hint="eastAsia"/>
          <w:szCs w:val="21"/>
        </w:rPr>
        <w:t>ついての審査請求</w:t>
      </w:r>
      <w:r w:rsidR="00C10E15" w:rsidRPr="00010231">
        <w:rPr>
          <w:rFonts w:ascii="Century" w:eastAsia="ＭＳ 明朝" w:hAnsi="Century" w:cs="Century" w:hint="eastAsia"/>
          <w:szCs w:val="21"/>
        </w:rPr>
        <w:t>は、地方自治法第２４４条の４の規定により取り扱うものとする。</w:t>
      </w:r>
    </w:p>
    <w:p w14:paraId="77625EC3"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13DA556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（原状回復）</w:t>
      </w:r>
    </w:p>
    <w:p w14:paraId="3A0A2B80" w14:textId="51F8B856"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第２３</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は、管理運営業務を実施するために、センターの内装の模様替え等、既存諸施設の形質変更又は新たな施設整備（以下「模様替え等」という。）を行おうとするときは、事前に書面による</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の承認を得なければならない。</w:t>
      </w:r>
    </w:p>
    <w:p w14:paraId="3333AF5C" w14:textId="4C12755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　前項の模様替え等に要する経費は、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が負担する。</w:t>
      </w:r>
    </w:p>
    <w:p w14:paraId="60DB1870" w14:textId="33184DA9"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8D2155" w:rsidRPr="00010231">
        <w:rPr>
          <w:rFonts w:ascii="Century" w:eastAsia="ＭＳ 明朝" w:hAnsi="Century" w:cs="Century" w:hint="eastAsia"/>
          <w:szCs w:val="21"/>
        </w:rPr>
        <w:t>本協定</w:t>
      </w:r>
      <w:r w:rsidRPr="00010231">
        <w:rPr>
          <w:rFonts w:ascii="Century" w:eastAsia="ＭＳ 明朝" w:hAnsi="Century" w:cs="Century" w:hint="eastAsia"/>
          <w:szCs w:val="21"/>
        </w:rPr>
        <w:t>が終了したときは、破損又は汚損した部分及び第１項の模様替え等により変更した箇所を原状に回復するものとし、それに要する経費は、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の負担とする。ただし、</w:t>
      </w:r>
      <w:r w:rsidRPr="00010231">
        <w:rPr>
          <w:rFonts w:ascii="Century" w:eastAsia="ＭＳ 明朝" w:hAnsi="Century" w:cs="Century" w:hint="eastAsia"/>
          <w:szCs w:val="21"/>
        </w:rPr>
        <w:lastRenderedPageBreak/>
        <w:t>施設等の価値を高めた場合において、</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の承認を得たときは原状回復を不要とする。この場合において、</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に対し、模様替え等による変更箇所等を無償譲渡するものとする。</w:t>
      </w:r>
    </w:p>
    <w:p w14:paraId="50456D7C"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1285FE00" w14:textId="5A80C2A2"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の指定取消し）</w:t>
      </w:r>
    </w:p>
    <w:p w14:paraId="396DF235" w14:textId="7800946A"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第２４</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が次の各号のいずれかに該当するときは、その指定を取り消し、又は期間を定めて管理運営業務の全部若しくは一部の停止を命ずることができる。</w:t>
      </w:r>
    </w:p>
    <w:p w14:paraId="49F1BB89" w14:textId="21D813C5" w:rsidR="00C10E15" w:rsidRPr="00010231" w:rsidRDefault="00C10E15" w:rsidP="000868E4">
      <w:pPr>
        <w:autoSpaceDE w:val="0"/>
        <w:autoSpaceDN w:val="0"/>
        <w:adjustRightInd w:val="0"/>
        <w:spacing w:line="276" w:lineRule="auto"/>
        <w:ind w:left="421" w:right="10" w:hangingChars="200" w:hanging="421"/>
        <w:rPr>
          <w:rFonts w:ascii="Century" w:eastAsia="ＭＳ 明朝" w:hAnsi="Century" w:cs="Century"/>
          <w:szCs w:val="21"/>
        </w:rPr>
      </w:pPr>
      <w:r w:rsidRPr="00010231">
        <w:rPr>
          <w:rFonts w:ascii="Century" w:eastAsia="ＭＳ 明朝" w:hAnsi="Century" w:cs="Century" w:hint="eastAsia"/>
          <w:szCs w:val="21"/>
        </w:rPr>
        <w:t>（１）管理運営の業務又は経理の状況に関する</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の指示に従わないなど、</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による</w:t>
      </w:r>
      <w:r w:rsidR="008D2155" w:rsidRPr="00010231">
        <w:rPr>
          <w:rFonts w:ascii="Century" w:eastAsia="ＭＳ 明朝" w:hAnsi="Century" w:cs="Century" w:hint="eastAsia"/>
          <w:szCs w:val="21"/>
        </w:rPr>
        <w:t>本協定</w:t>
      </w:r>
      <w:r w:rsidRPr="00010231">
        <w:rPr>
          <w:rFonts w:ascii="Century" w:eastAsia="ＭＳ 明朝" w:hAnsi="Century" w:cs="Century" w:hint="eastAsia"/>
          <w:szCs w:val="21"/>
        </w:rPr>
        <w:t>の重大な違反行為が</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によって認められるとき。</w:t>
      </w:r>
    </w:p>
    <w:p w14:paraId="59B46044" w14:textId="65276C4E"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（２）本条例第７条各号に掲げる基準に適合しなくなったと</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が認めるとき。</w:t>
      </w:r>
    </w:p>
    <w:p w14:paraId="77DE0750" w14:textId="36B5A9A5" w:rsidR="00C10E15" w:rsidRPr="00010231" w:rsidRDefault="00C10E15" w:rsidP="000868E4">
      <w:pPr>
        <w:autoSpaceDE w:val="0"/>
        <w:autoSpaceDN w:val="0"/>
        <w:adjustRightInd w:val="0"/>
        <w:spacing w:line="276" w:lineRule="auto"/>
        <w:ind w:left="421" w:right="10" w:hangingChars="200" w:hanging="421"/>
        <w:rPr>
          <w:rFonts w:ascii="Century" w:eastAsia="ＭＳ 明朝" w:hAnsi="Century" w:cs="Century"/>
          <w:szCs w:val="21"/>
        </w:rPr>
      </w:pPr>
      <w:r w:rsidRPr="00010231">
        <w:rPr>
          <w:rFonts w:ascii="Century" w:eastAsia="ＭＳ 明朝" w:hAnsi="Century" w:cs="Century" w:hint="eastAsia"/>
          <w:szCs w:val="21"/>
        </w:rPr>
        <w:t>（３）前２号に掲げるもののほか、諸般の事情を考慮し、公共政策上、</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に継続して管理運営業務を行わせることが困難であると</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が認めるとき。</w:t>
      </w:r>
    </w:p>
    <w:p w14:paraId="1BCB7682" w14:textId="586254F1"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２　前項の規定により指定を取り消し、又は期間を定めて管理運営業務の全部若しくは一部を停止させた場合において、</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が業務を実施した相当部分を超える</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から受け取っている場合は、当該年度分において超えた部分の</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を</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に返還するものとする。</w:t>
      </w:r>
    </w:p>
    <w:p w14:paraId="678E292C" w14:textId="211B3429" w:rsidR="00C10E15" w:rsidRPr="00010231" w:rsidRDefault="00C10E15"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３　第１項第３号の規定により指定を取り消し、又は期間を定めて管理運営業務の全部若しくは一部を停止させた場合（</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の責に帰すべき事由により取り消した場合を除く。）において、</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が損害を受けたときは、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はその損害を賠償しなければならない。</w:t>
      </w:r>
    </w:p>
    <w:p w14:paraId="53CE75EB" w14:textId="77777777" w:rsidR="00C10E15" w:rsidRPr="00010231" w:rsidRDefault="00C10E15" w:rsidP="00C10E15">
      <w:pPr>
        <w:autoSpaceDE w:val="0"/>
        <w:autoSpaceDN w:val="0"/>
        <w:adjustRightInd w:val="0"/>
        <w:spacing w:line="276" w:lineRule="auto"/>
        <w:ind w:right="10"/>
        <w:rPr>
          <w:rFonts w:ascii="Century" w:eastAsia="ＭＳ 明朝" w:hAnsi="Century" w:cs="Century"/>
          <w:color w:val="7030A0"/>
          <w:szCs w:val="21"/>
        </w:rPr>
      </w:pPr>
    </w:p>
    <w:p w14:paraId="328E98A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（暴力団等の排除）</w:t>
      </w:r>
    </w:p>
    <w:p w14:paraId="2383282B" w14:textId="44CAA00B"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第２５</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が次の各号のいずれかに該当するときは、その指定を取り消すことができる。</w:t>
      </w:r>
    </w:p>
    <w:p w14:paraId="79A8C9DE" w14:textId="1073012B" w:rsidR="00C10E15" w:rsidRPr="00010231" w:rsidRDefault="00C10E15" w:rsidP="000868E4">
      <w:pPr>
        <w:autoSpaceDE w:val="0"/>
        <w:autoSpaceDN w:val="0"/>
        <w:adjustRightInd w:val="0"/>
        <w:spacing w:line="276" w:lineRule="auto"/>
        <w:ind w:left="421" w:right="10" w:hangingChars="200" w:hanging="421"/>
        <w:rPr>
          <w:rFonts w:ascii="Century" w:eastAsia="ＭＳ 明朝" w:hAnsi="Century" w:cs="Century"/>
          <w:szCs w:val="21"/>
        </w:rPr>
      </w:pPr>
      <w:r w:rsidRPr="00010231">
        <w:rPr>
          <w:rFonts w:ascii="Century" w:eastAsia="ＭＳ 明朝" w:hAnsi="Century" w:cs="Century" w:hint="eastAsia"/>
          <w:szCs w:val="21"/>
        </w:rPr>
        <w:t>（１）</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の役員等（</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の法人の役員又はその支援若しくは営業所を代表する者、又は、経営に事実上参画している者）が暴力団員であると認められるとき。</w:t>
      </w:r>
    </w:p>
    <w:p w14:paraId="5B553817" w14:textId="5BFB8EB0" w:rsidR="00C10E15" w:rsidRPr="00010231" w:rsidRDefault="00C10E15" w:rsidP="000868E4">
      <w:pPr>
        <w:autoSpaceDE w:val="0"/>
        <w:autoSpaceDN w:val="0"/>
        <w:adjustRightInd w:val="0"/>
        <w:spacing w:line="276" w:lineRule="auto"/>
        <w:ind w:left="421" w:right="10" w:hangingChars="200" w:hanging="421"/>
        <w:rPr>
          <w:rFonts w:ascii="Century" w:eastAsia="ＭＳ 明朝" w:hAnsi="Century" w:cs="Century"/>
          <w:szCs w:val="21"/>
        </w:rPr>
      </w:pPr>
      <w:r w:rsidRPr="00010231">
        <w:rPr>
          <w:rFonts w:ascii="Century" w:eastAsia="ＭＳ 明朝" w:hAnsi="Century" w:cs="Century" w:hint="eastAsia"/>
          <w:szCs w:val="21"/>
        </w:rPr>
        <w:t>（２）</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の役員等が自己、自社若しくは第三者の不正の利益を図る目的又は第三者に損害を加える目的をもって、暴力団関係者を利用するなどしたと認められるとき。</w:t>
      </w:r>
    </w:p>
    <w:p w14:paraId="6F55C0AA" w14:textId="311E4A17" w:rsidR="00C10E15" w:rsidRPr="00010231" w:rsidRDefault="00C10E15" w:rsidP="000868E4">
      <w:pPr>
        <w:autoSpaceDE w:val="0"/>
        <w:autoSpaceDN w:val="0"/>
        <w:adjustRightInd w:val="0"/>
        <w:spacing w:line="276" w:lineRule="auto"/>
        <w:ind w:left="421" w:right="10" w:hangingChars="200" w:hanging="421"/>
        <w:rPr>
          <w:rFonts w:ascii="Century" w:eastAsia="ＭＳ 明朝" w:hAnsi="Century" w:cs="Century"/>
          <w:szCs w:val="21"/>
        </w:rPr>
      </w:pPr>
      <w:r w:rsidRPr="00010231">
        <w:rPr>
          <w:rFonts w:ascii="Century" w:eastAsia="ＭＳ 明朝" w:hAnsi="Century" w:cs="Century" w:hint="eastAsia"/>
          <w:szCs w:val="21"/>
        </w:rPr>
        <w:t>（３）</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の役員等がいかなる名義をもってするかを問わず、暴力団又は暴力団員に対して金銭、物品その他の財政上の利益を不当に与えたと認められるとき。</w:t>
      </w:r>
    </w:p>
    <w:p w14:paraId="47CD32B1" w14:textId="7D0B78D8" w:rsidR="00C10E15" w:rsidRPr="00010231" w:rsidRDefault="00C10E15" w:rsidP="000868E4">
      <w:pPr>
        <w:autoSpaceDE w:val="0"/>
        <w:autoSpaceDN w:val="0"/>
        <w:adjustRightInd w:val="0"/>
        <w:spacing w:line="276" w:lineRule="auto"/>
        <w:ind w:left="421" w:right="10" w:hangingChars="200" w:hanging="421"/>
        <w:rPr>
          <w:rFonts w:ascii="Century" w:eastAsia="ＭＳ 明朝" w:hAnsi="Century" w:cs="Century"/>
          <w:szCs w:val="21"/>
        </w:rPr>
      </w:pPr>
      <w:r w:rsidRPr="00010231">
        <w:rPr>
          <w:rFonts w:ascii="Century" w:eastAsia="ＭＳ 明朝" w:hAnsi="Century" w:cs="Century" w:hint="eastAsia"/>
          <w:szCs w:val="21"/>
        </w:rPr>
        <w:t>（４）</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の役員等が暴力団又は暴力団員と社会的に非難されるべき関係を有していると認められるとき。</w:t>
      </w:r>
    </w:p>
    <w:p w14:paraId="261E90BC" w14:textId="10719543"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　前項の規定により、指定を取消された場</w:t>
      </w:r>
      <w:r w:rsidR="006E4129" w:rsidRPr="00010231">
        <w:rPr>
          <w:rFonts w:ascii="Century" w:eastAsia="ＭＳ 明朝" w:hAnsi="Century" w:cs="Century" w:hint="eastAsia"/>
          <w:szCs w:val="21"/>
        </w:rPr>
        <w:t>合において、第２５</w:t>
      </w:r>
      <w:r w:rsidRPr="00010231">
        <w:rPr>
          <w:rFonts w:ascii="Century" w:eastAsia="ＭＳ 明朝" w:hAnsi="Century" w:cs="Century" w:hint="eastAsia"/>
          <w:szCs w:val="21"/>
        </w:rPr>
        <w:t>条第２項を準用する。</w:t>
      </w:r>
    </w:p>
    <w:p w14:paraId="7DA34D5E" w14:textId="5B449145" w:rsidR="00C10E15" w:rsidRPr="00010231" w:rsidRDefault="00C10E15"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３　第１項の規定により指定を取消されたときは、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はそれによって生じた</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の損害の賠償につき、次条の規定を準用する。</w:t>
      </w:r>
    </w:p>
    <w:p w14:paraId="7CDBFD84"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1E99A039"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（損害の賠償）</w:t>
      </w:r>
    </w:p>
    <w:p w14:paraId="284973E1" w14:textId="3B27362C" w:rsidR="008D5727" w:rsidRPr="00010231" w:rsidRDefault="008D5727"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第</w:t>
      </w:r>
      <w:r w:rsidR="001528FC" w:rsidRPr="00010231">
        <w:rPr>
          <w:rFonts w:ascii="Century" w:eastAsia="ＭＳ 明朝" w:hAnsi="Century" w:cs="Century" w:hint="eastAsia"/>
          <w:szCs w:val="21"/>
        </w:rPr>
        <w:t>２６</w:t>
      </w:r>
      <w:r w:rsidRPr="00010231">
        <w:rPr>
          <w:rFonts w:ascii="Century" w:eastAsia="ＭＳ 明朝" w:hAnsi="Century" w:cs="Century" w:hint="eastAsia"/>
          <w:szCs w:val="21"/>
        </w:rPr>
        <w:t>条　乙は、管理運営業務の履行にあたり、乙の責に帰すべき事由により甲又は第三者に損害を与えた場合は、損害を賠償しなければならない。</w:t>
      </w:r>
    </w:p>
    <w:p w14:paraId="24EF4566" w14:textId="77777777" w:rsidR="008D5727" w:rsidRPr="00010231" w:rsidRDefault="008D5727"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２　乙は、必要な保険に加入し、当該保険の契約内容を証する書面を甲に提出しなければならない。</w:t>
      </w:r>
    </w:p>
    <w:p w14:paraId="0A46188C" w14:textId="1E09C195" w:rsidR="008D5727" w:rsidRPr="00010231" w:rsidRDefault="008D5727"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３　第１項の場合において、損害を受けた第三者の求めに応じ甲が損害を賠償したときは、甲は乙に対して求償権を有するものとする。</w:t>
      </w:r>
    </w:p>
    <w:p w14:paraId="77544678" w14:textId="77206586" w:rsidR="00486CC9" w:rsidRPr="00010231" w:rsidRDefault="00486CC9" w:rsidP="008D5727">
      <w:pPr>
        <w:autoSpaceDE w:val="0"/>
        <w:autoSpaceDN w:val="0"/>
        <w:adjustRightInd w:val="0"/>
        <w:rPr>
          <w:rFonts w:ascii="Century" w:eastAsia="ＭＳ 明朝" w:hAnsi="Century" w:cs="Century"/>
          <w:szCs w:val="21"/>
        </w:rPr>
      </w:pPr>
    </w:p>
    <w:p w14:paraId="0CCBF0A7" w14:textId="77777777" w:rsidR="00486CC9" w:rsidRPr="00010231" w:rsidRDefault="00486CC9" w:rsidP="00486CC9">
      <w:pPr>
        <w:autoSpaceDE w:val="0"/>
        <w:autoSpaceDN w:val="0"/>
        <w:adjustRightInd w:val="0"/>
        <w:rPr>
          <w:rFonts w:ascii="Century" w:eastAsia="ＭＳ 明朝" w:hAnsi="Century" w:cs="Century"/>
          <w:szCs w:val="21"/>
        </w:rPr>
      </w:pPr>
      <w:r w:rsidRPr="00010231">
        <w:rPr>
          <w:rFonts w:ascii="Century" w:eastAsia="ＭＳ 明朝" w:hAnsi="Century" w:cs="Century" w:hint="eastAsia"/>
          <w:szCs w:val="21"/>
        </w:rPr>
        <w:t>（自主事業）</w:t>
      </w:r>
    </w:p>
    <w:p w14:paraId="30E3B04E" w14:textId="7A3910E4" w:rsidR="00486CC9" w:rsidRPr="00010231" w:rsidRDefault="00486CC9"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第</w:t>
      </w:r>
      <w:r w:rsidR="001528FC" w:rsidRPr="00010231">
        <w:rPr>
          <w:rFonts w:ascii="Century" w:eastAsia="ＭＳ 明朝" w:hAnsi="Century" w:cs="Century" w:hint="eastAsia"/>
          <w:szCs w:val="21"/>
        </w:rPr>
        <w:t>２７</w:t>
      </w:r>
      <w:r w:rsidRPr="00010231">
        <w:rPr>
          <w:rFonts w:ascii="Century" w:eastAsia="ＭＳ 明朝" w:hAnsi="Century" w:cs="Century" w:hint="eastAsia"/>
          <w:szCs w:val="21"/>
        </w:rPr>
        <w:t>条　乙は、甲の承諾を得て本施設の設置目的等を損なわない範囲において、乙の責任と費用により、本業務の実施効果を高める付帯的サービスを実施することができる。</w:t>
      </w:r>
    </w:p>
    <w:p w14:paraId="6A748D72" w14:textId="24A9BC30" w:rsidR="00C10E15" w:rsidRDefault="00C10E15" w:rsidP="00C10E15">
      <w:pPr>
        <w:autoSpaceDE w:val="0"/>
        <w:autoSpaceDN w:val="0"/>
        <w:adjustRightInd w:val="0"/>
        <w:rPr>
          <w:rFonts w:ascii="ＭＳ 明朝" w:eastAsia="ＭＳ 明朝" w:hAnsi="ＭＳ 明朝" w:cs="ＭＳ 明朝"/>
          <w:color w:val="7030A0"/>
          <w:szCs w:val="21"/>
        </w:rPr>
      </w:pPr>
    </w:p>
    <w:p w14:paraId="1EA54F09" w14:textId="77777777" w:rsidR="00170D4F" w:rsidRPr="00010231" w:rsidRDefault="00170D4F" w:rsidP="00C10E15">
      <w:pPr>
        <w:autoSpaceDE w:val="0"/>
        <w:autoSpaceDN w:val="0"/>
        <w:adjustRightInd w:val="0"/>
        <w:rPr>
          <w:rFonts w:ascii="ＭＳ 明朝" w:eastAsia="ＭＳ 明朝" w:hAnsi="ＭＳ 明朝" w:cs="ＭＳ 明朝"/>
          <w:color w:val="7030A0"/>
          <w:szCs w:val="21"/>
        </w:rPr>
      </w:pPr>
    </w:p>
    <w:p w14:paraId="6833F152" w14:textId="77777777" w:rsidR="00486CC9" w:rsidRPr="00010231" w:rsidRDefault="00486CC9" w:rsidP="00486CC9">
      <w:pPr>
        <w:autoSpaceDE w:val="0"/>
        <w:autoSpaceDN w:val="0"/>
        <w:adjustRightInd w:val="0"/>
        <w:spacing w:line="276" w:lineRule="auto"/>
        <w:rPr>
          <w:rFonts w:ascii="Century" w:eastAsia="ＭＳ 明朝" w:hAnsi="Century" w:cs="Century"/>
          <w:szCs w:val="21"/>
        </w:rPr>
      </w:pPr>
      <w:r w:rsidRPr="00010231">
        <w:rPr>
          <w:rFonts w:ascii="Century" w:eastAsia="ＭＳ 明朝" w:hAnsi="Century" w:cs="Century" w:hint="eastAsia"/>
          <w:szCs w:val="21"/>
        </w:rPr>
        <w:t>（第三者への委託の禁止等）</w:t>
      </w:r>
    </w:p>
    <w:p w14:paraId="2BBDD63E" w14:textId="2ECF72D7" w:rsidR="00486CC9" w:rsidRPr="00010231" w:rsidRDefault="00486CC9"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第</w:t>
      </w:r>
      <w:r w:rsidR="001528FC" w:rsidRPr="00010231">
        <w:rPr>
          <w:rFonts w:ascii="Century" w:eastAsia="ＭＳ 明朝" w:hAnsi="Century" w:cs="Century" w:hint="eastAsia"/>
          <w:szCs w:val="21"/>
        </w:rPr>
        <w:t>２８</w:t>
      </w:r>
      <w:r w:rsidRPr="00010231">
        <w:rPr>
          <w:rFonts w:ascii="Century" w:eastAsia="ＭＳ 明朝" w:hAnsi="Century" w:cs="Century" w:hint="eastAsia"/>
          <w:szCs w:val="21"/>
        </w:rPr>
        <w:t>条　乙は、原則として、管理運営業務の全部または主要な部分を第三者に委任し、又は請け負わせてはならない。</w:t>
      </w:r>
    </w:p>
    <w:p w14:paraId="2CD0E13D" w14:textId="77777777" w:rsidR="00486CC9" w:rsidRPr="00010231" w:rsidRDefault="00486CC9"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２　乙は、あらかじめ甲の書面による承諾を得た場合に限り、管理運営業務の一部（主要な部分を除く。）を第三者に委任し、又は請け負わせることができる。この場合において、乙は、当該第三者の行為のすべてについて責任を負うものとする。</w:t>
      </w:r>
    </w:p>
    <w:p w14:paraId="645DBD65" w14:textId="77777777" w:rsidR="00486CC9" w:rsidRPr="00010231" w:rsidRDefault="00486CC9"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３　乙は、前項の承諾を得ようとするときは、第三者に委託等を行う業務の内容・範囲、受任者又は下請負人の所在地・業者名・代表者名、契約予定金額その他甲が必要とする事項を書面により甲に通知しなければならない。</w:t>
      </w:r>
    </w:p>
    <w:p w14:paraId="7B37BC88" w14:textId="77777777" w:rsidR="00486CC9" w:rsidRPr="00010231" w:rsidRDefault="00486CC9" w:rsidP="00486CC9">
      <w:pPr>
        <w:autoSpaceDE w:val="0"/>
        <w:autoSpaceDN w:val="0"/>
        <w:adjustRightInd w:val="0"/>
        <w:spacing w:line="276" w:lineRule="auto"/>
        <w:rPr>
          <w:rFonts w:ascii="Century" w:eastAsia="ＭＳ 明朝" w:hAnsi="Century" w:cs="Century"/>
          <w:szCs w:val="21"/>
          <w:u w:val="single"/>
        </w:rPr>
      </w:pPr>
      <w:r w:rsidRPr="00010231">
        <w:rPr>
          <w:rFonts w:ascii="Century" w:eastAsia="ＭＳ 明朝" w:hAnsi="Century" w:cs="Century" w:hint="eastAsia"/>
          <w:szCs w:val="21"/>
        </w:rPr>
        <w:t>４　第２項の場合において、乙は、次に掲げる者を受任者又は下請負人としてはならない。</w:t>
      </w:r>
    </w:p>
    <w:p w14:paraId="24489C61" w14:textId="77777777" w:rsidR="00486CC9" w:rsidRPr="00010231" w:rsidRDefault="00486CC9" w:rsidP="000868E4">
      <w:pPr>
        <w:autoSpaceDE w:val="0"/>
        <w:autoSpaceDN w:val="0"/>
        <w:adjustRightInd w:val="0"/>
        <w:spacing w:line="276" w:lineRule="auto"/>
        <w:ind w:left="421" w:hangingChars="200" w:hanging="421"/>
        <w:rPr>
          <w:rFonts w:ascii="Century" w:eastAsia="ＭＳ 明朝" w:hAnsi="Century" w:cs="Century"/>
          <w:szCs w:val="21"/>
        </w:rPr>
      </w:pPr>
      <w:r w:rsidRPr="00010231">
        <w:rPr>
          <w:rFonts w:ascii="Century" w:eastAsia="ＭＳ 明朝" w:hAnsi="Century" w:cs="Century" w:hint="eastAsia"/>
          <w:szCs w:val="21"/>
        </w:rPr>
        <w:t>（１）入札参加停止措置を受けている者（ただし、民事再生法（平成</w:t>
      </w:r>
      <w:r w:rsidRPr="00010231">
        <w:rPr>
          <w:rFonts w:ascii="Century" w:eastAsia="ＭＳ 明朝" w:hAnsi="Century" w:cs="Century"/>
          <w:szCs w:val="21"/>
        </w:rPr>
        <w:t xml:space="preserve">11 </w:t>
      </w:r>
      <w:r w:rsidRPr="00010231">
        <w:rPr>
          <w:rFonts w:ascii="Century" w:eastAsia="ＭＳ 明朝" w:hAnsi="Century" w:cs="Century" w:hint="eastAsia"/>
          <w:szCs w:val="21"/>
        </w:rPr>
        <w:t>年法律第</w:t>
      </w:r>
      <w:r w:rsidRPr="00010231">
        <w:rPr>
          <w:rFonts w:ascii="Century" w:eastAsia="ＭＳ 明朝" w:hAnsi="Century" w:cs="Century"/>
          <w:szCs w:val="21"/>
        </w:rPr>
        <w:t xml:space="preserve">225 </w:t>
      </w:r>
      <w:r w:rsidRPr="00010231">
        <w:rPr>
          <w:rFonts w:ascii="Century" w:eastAsia="ＭＳ 明朝" w:hAnsi="Century" w:cs="Century" w:hint="eastAsia"/>
          <w:szCs w:val="21"/>
        </w:rPr>
        <w:t>号）の規定による再生手続開始の申立て又は会社更生法（平成</w:t>
      </w:r>
      <w:r w:rsidRPr="00010231">
        <w:rPr>
          <w:rFonts w:ascii="Century" w:eastAsia="ＭＳ 明朝" w:hAnsi="Century" w:cs="Century"/>
          <w:szCs w:val="21"/>
        </w:rPr>
        <w:t xml:space="preserve">14 </w:t>
      </w:r>
      <w:r w:rsidRPr="00010231">
        <w:rPr>
          <w:rFonts w:ascii="Century" w:eastAsia="ＭＳ 明朝" w:hAnsi="Century" w:cs="Century" w:hint="eastAsia"/>
          <w:szCs w:val="21"/>
        </w:rPr>
        <w:t>年法律第</w:t>
      </w:r>
      <w:r w:rsidRPr="00010231">
        <w:rPr>
          <w:rFonts w:ascii="Century" w:eastAsia="ＭＳ 明朝" w:hAnsi="Century" w:cs="Century"/>
          <w:szCs w:val="21"/>
        </w:rPr>
        <w:t xml:space="preserve">154 </w:t>
      </w:r>
      <w:r w:rsidRPr="00010231">
        <w:rPr>
          <w:rFonts w:ascii="Century" w:eastAsia="ＭＳ 明朝" w:hAnsi="Century" w:cs="Century" w:hint="eastAsia"/>
          <w:szCs w:val="21"/>
        </w:rPr>
        <w:t>号）の規定による更生手続開始の申立てをしたことにより入札参加停止の措置を受けたものを除く）</w:t>
      </w:r>
    </w:p>
    <w:p w14:paraId="10A3E92B" w14:textId="77777777" w:rsidR="00486CC9" w:rsidRPr="00010231" w:rsidRDefault="00486CC9" w:rsidP="00486CC9">
      <w:pPr>
        <w:autoSpaceDE w:val="0"/>
        <w:autoSpaceDN w:val="0"/>
        <w:adjustRightInd w:val="0"/>
        <w:spacing w:line="276" w:lineRule="auto"/>
        <w:rPr>
          <w:rFonts w:ascii="Century" w:eastAsia="ＭＳ 明朝" w:hAnsi="Century" w:cs="Century"/>
          <w:szCs w:val="21"/>
        </w:rPr>
      </w:pPr>
      <w:r w:rsidRPr="00010231">
        <w:rPr>
          <w:rFonts w:ascii="Century" w:eastAsia="ＭＳ 明朝" w:hAnsi="Century" w:cs="Century" w:hint="eastAsia"/>
          <w:szCs w:val="21"/>
        </w:rPr>
        <w:t>（２）入札参加除外の措置を受けている者</w:t>
      </w:r>
    </w:p>
    <w:p w14:paraId="7B34C560" w14:textId="77777777" w:rsidR="00486CC9" w:rsidRPr="00010231" w:rsidRDefault="00486CC9" w:rsidP="00486CC9">
      <w:pPr>
        <w:autoSpaceDE w:val="0"/>
        <w:autoSpaceDN w:val="0"/>
        <w:adjustRightInd w:val="0"/>
        <w:spacing w:line="276" w:lineRule="auto"/>
        <w:rPr>
          <w:rFonts w:ascii="Century" w:eastAsia="ＭＳ 明朝" w:hAnsi="Century" w:cs="Century"/>
          <w:szCs w:val="21"/>
        </w:rPr>
      </w:pPr>
      <w:r w:rsidRPr="00010231">
        <w:rPr>
          <w:rFonts w:ascii="Century" w:eastAsia="ＭＳ 明朝" w:hAnsi="Century" w:cs="Century" w:hint="eastAsia"/>
          <w:szCs w:val="21"/>
        </w:rPr>
        <w:t>（３）役員等、経営に事実上参加している者が暴力団員であると認められる者</w:t>
      </w:r>
    </w:p>
    <w:p w14:paraId="3284DAE7" w14:textId="77777777" w:rsidR="00486CC9" w:rsidRPr="00010231" w:rsidRDefault="00486CC9" w:rsidP="000868E4">
      <w:pPr>
        <w:autoSpaceDE w:val="0"/>
        <w:autoSpaceDN w:val="0"/>
        <w:adjustRightInd w:val="0"/>
        <w:spacing w:line="276" w:lineRule="auto"/>
        <w:ind w:left="421" w:hangingChars="200" w:hanging="421"/>
        <w:rPr>
          <w:rFonts w:ascii="Century" w:eastAsia="ＭＳ 明朝" w:hAnsi="Century" w:cs="Century"/>
          <w:szCs w:val="21"/>
        </w:rPr>
      </w:pPr>
      <w:r w:rsidRPr="00010231">
        <w:rPr>
          <w:rFonts w:ascii="Century" w:eastAsia="ＭＳ 明朝" w:hAnsi="Century" w:cs="Century" w:hint="eastAsia"/>
          <w:szCs w:val="21"/>
        </w:rPr>
        <w:t>（４）役員等、経営に事実上参加している者が、自己、自社若しくは第三者の不正の利益を図る目的又は第三者に損害を加える目的をもって、暴力団または暴力団員を利用するなどしたと認められる者</w:t>
      </w:r>
    </w:p>
    <w:p w14:paraId="2DCEA078" w14:textId="77777777" w:rsidR="00486CC9" w:rsidRPr="00010231" w:rsidRDefault="00486CC9" w:rsidP="000868E4">
      <w:pPr>
        <w:autoSpaceDE w:val="0"/>
        <w:autoSpaceDN w:val="0"/>
        <w:adjustRightInd w:val="0"/>
        <w:spacing w:line="276" w:lineRule="auto"/>
        <w:ind w:left="421" w:hangingChars="200" w:hanging="421"/>
        <w:rPr>
          <w:rFonts w:ascii="Century" w:eastAsia="ＭＳ 明朝" w:hAnsi="Century" w:cs="Century"/>
          <w:szCs w:val="21"/>
        </w:rPr>
      </w:pPr>
      <w:r w:rsidRPr="00010231">
        <w:rPr>
          <w:rFonts w:ascii="Century" w:eastAsia="ＭＳ 明朝" w:hAnsi="Century" w:cs="Century" w:hint="eastAsia"/>
          <w:szCs w:val="21"/>
        </w:rPr>
        <w:t>（５）役員等、経営に事実上参加している者がいかなる名義をもってするかを問わず、暴力団又は暴力団員に対して金銭、物品その他の財産上の利益を不当に与えたと認められる者</w:t>
      </w:r>
    </w:p>
    <w:p w14:paraId="6AEED92F" w14:textId="77777777" w:rsidR="00486CC9" w:rsidRPr="00010231" w:rsidRDefault="00486CC9" w:rsidP="000868E4">
      <w:pPr>
        <w:autoSpaceDE w:val="0"/>
        <w:autoSpaceDN w:val="0"/>
        <w:adjustRightInd w:val="0"/>
        <w:spacing w:line="276" w:lineRule="auto"/>
        <w:ind w:left="421" w:hangingChars="200" w:hanging="421"/>
        <w:rPr>
          <w:rFonts w:ascii="Century" w:eastAsia="ＭＳ 明朝" w:hAnsi="Century" w:cs="Century"/>
          <w:szCs w:val="21"/>
        </w:rPr>
      </w:pPr>
      <w:r w:rsidRPr="00010231">
        <w:rPr>
          <w:rFonts w:ascii="Century" w:eastAsia="ＭＳ 明朝" w:hAnsi="Century" w:cs="Century" w:hint="eastAsia"/>
          <w:szCs w:val="21"/>
        </w:rPr>
        <w:t>（６）乙の役員等、経営に事実上参画している者が暴力団又は暴力団員と社会的に非難されるべき関係を有していると認められる者</w:t>
      </w:r>
    </w:p>
    <w:p w14:paraId="680EC5C0" w14:textId="77777777" w:rsidR="00486CC9" w:rsidRPr="00010231" w:rsidRDefault="00486CC9"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５　乙は、受任者又は下請負人が、大阪府暴力団排除条例（平成</w:t>
      </w:r>
      <w:r w:rsidRPr="00010231">
        <w:rPr>
          <w:rFonts w:ascii="Century" w:eastAsia="ＭＳ 明朝" w:hAnsi="Century" w:cs="Century" w:hint="eastAsia"/>
          <w:szCs w:val="21"/>
        </w:rPr>
        <w:t>22</w:t>
      </w:r>
      <w:r w:rsidRPr="00010231">
        <w:rPr>
          <w:rFonts w:ascii="Century" w:eastAsia="ＭＳ 明朝" w:hAnsi="Century" w:cs="Century" w:hint="eastAsia"/>
          <w:szCs w:val="21"/>
        </w:rPr>
        <w:t>年大阪府条例</w:t>
      </w:r>
      <w:r w:rsidRPr="00010231">
        <w:rPr>
          <w:rFonts w:ascii="Century" w:eastAsia="ＭＳ 明朝" w:hAnsi="Century" w:cs="Century" w:hint="eastAsia"/>
          <w:szCs w:val="21"/>
        </w:rPr>
        <w:t>58</w:t>
      </w:r>
      <w:r w:rsidRPr="00010231">
        <w:rPr>
          <w:rFonts w:ascii="Century" w:eastAsia="ＭＳ 明朝" w:hAnsi="Century" w:cs="Century" w:hint="eastAsia"/>
          <w:szCs w:val="21"/>
        </w:rPr>
        <w:t>号）第２条第２号に規定する暴力団員又は同条第４号に規定する暴力団密接関係者でないことを表明した誓約書を、それぞれから徴収し、甲に提出しなければならない</w:t>
      </w:r>
    </w:p>
    <w:p w14:paraId="19C54353" w14:textId="77777777" w:rsidR="00486CC9" w:rsidRPr="00010231" w:rsidRDefault="00486CC9"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６　甲は、乙が第４項各号のいずれかに該当する者を受任者又は下請負人としている場合は、乙に対して、当該委任又は下請契約の解除を求めることができる。当該契約の解除を行った場合における一切の責任は、乙が負うものとする。</w:t>
      </w:r>
    </w:p>
    <w:p w14:paraId="6D06BCE3" w14:textId="77777777" w:rsidR="00486CC9" w:rsidRPr="00010231" w:rsidRDefault="00486CC9" w:rsidP="00C10E15">
      <w:pPr>
        <w:autoSpaceDE w:val="0"/>
        <w:autoSpaceDN w:val="0"/>
        <w:adjustRightInd w:val="0"/>
        <w:spacing w:line="276" w:lineRule="auto"/>
        <w:rPr>
          <w:rFonts w:ascii="ＭＳ 明朝" w:eastAsia="ＭＳ 明朝" w:hAnsi="ＭＳ 明朝" w:cs="ＭＳ 明朝"/>
          <w:szCs w:val="21"/>
        </w:rPr>
      </w:pPr>
    </w:p>
    <w:p w14:paraId="0E4F09B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（不当な要求に係る報告等）</w:t>
      </w:r>
    </w:p>
    <w:p w14:paraId="09335652" w14:textId="48022155"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第２９</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は、契約の履行にあたって、</w:t>
      </w:r>
      <w:r w:rsidR="006D657C" w:rsidRPr="00010231">
        <w:rPr>
          <w:rFonts w:ascii="Century" w:eastAsia="ＭＳ 明朝" w:hAnsi="Century" w:cs="Century" w:hint="eastAsia"/>
          <w:szCs w:val="21"/>
        </w:rPr>
        <w:t>大阪府</w:t>
      </w:r>
      <w:r w:rsidR="00C10E15" w:rsidRPr="00010231">
        <w:rPr>
          <w:rFonts w:ascii="Century" w:eastAsia="ＭＳ 明朝" w:hAnsi="Century" w:cs="Century" w:hint="eastAsia"/>
          <w:szCs w:val="21"/>
        </w:rPr>
        <w:t>公共工事等不当介入対応要領の定めるところにより、暴力団員及び暴力団密接関係者等から社会通念上不当な要求又は契約の適正な履行を妨げる行為（以下「不当介入」という。）を受けた場合は、これを拒否するとともに、</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への報告及び管轄警察署への届出（以下「報告・届出」という。）を行わなければならない。</w:t>
      </w:r>
    </w:p>
    <w:p w14:paraId="11832FCE" w14:textId="5A860A11"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２　報告・届出は、前項の要領に定める不当介入等報告・届出書により、速やかに、</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報告するとともに、管轄警察署の行政対象暴力対策担当者に届出するものとする。ただし、急を要し、当該不当介入等報告・届出書を提出できないときは、口頭により報告することができる。この場合は、後日、不当介入等報告・届出書を各々提出するものとする。</w:t>
      </w:r>
    </w:p>
    <w:p w14:paraId="70CDA529" w14:textId="65E423F5"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は、下請負人等が暴力団員及び暴力団密接関係者等から不当介入を受けた場合は、速やかに報告・届出を行うよう当該下請負人等に指導しなければならない。</w:t>
      </w:r>
    </w:p>
    <w:p w14:paraId="1C45FFFF" w14:textId="1A30A296" w:rsidR="00C10E15" w:rsidRPr="00010231" w:rsidRDefault="00C10E15"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lastRenderedPageBreak/>
        <w:t>４　報告・届出を怠った場合は、</w:t>
      </w:r>
      <w:r w:rsidR="00196607" w:rsidRPr="00010231">
        <w:rPr>
          <w:rFonts w:ascii="Century" w:eastAsia="ＭＳ 明朝" w:hAnsi="Century" w:cs="Century" w:hint="eastAsia"/>
          <w:szCs w:val="21"/>
        </w:rPr>
        <w:t>大阪府</w:t>
      </w:r>
      <w:r w:rsidRPr="00010231">
        <w:rPr>
          <w:rFonts w:ascii="Century" w:eastAsia="ＭＳ 明朝" w:hAnsi="Century" w:cs="Century" w:hint="eastAsia"/>
          <w:szCs w:val="21"/>
        </w:rPr>
        <w:t>暴力団排除条例に基づく公表又は入札参加停止を措置することがある。</w:t>
      </w:r>
    </w:p>
    <w:p w14:paraId="68B2C588" w14:textId="2D50E69F" w:rsidR="00486CC9" w:rsidRPr="00010231" w:rsidRDefault="00486CC9" w:rsidP="00C10E15">
      <w:pPr>
        <w:autoSpaceDE w:val="0"/>
        <w:autoSpaceDN w:val="0"/>
        <w:adjustRightInd w:val="0"/>
        <w:spacing w:line="276" w:lineRule="auto"/>
        <w:rPr>
          <w:rFonts w:ascii="Century" w:eastAsia="ＭＳ 明朝" w:hAnsi="Century" w:cs="Century"/>
          <w:szCs w:val="21"/>
        </w:rPr>
      </w:pPr>
    </w:p>
    <w:p w14:paraId="728F3C72" w14:textId="77777777" w:rsidR="00486CC9" w:rsidRPr="00010231" w:rsidRDefault="00486CC9" w:rsidP="00486CC9">
      <w:pPr>
        <w:autoSpaceDE w:val="0"/>
        <w:autoSpaceDN w:val="0"/>
        <w:adjustRightInd w:val="0"/>
        <w:spacing w:line="276" w:lineRule="auto"/>
        <w:rPr>
          <w:rFonts w:ascii="Century" w:eastAsia="ＭＳ 明朝" w:hAnsi="Century" w:cs="Century"/>
          <w:szCs w:val="21"/>
        </w:rPr>
      </w:pPr>
      <w:r w:rsidRPr="00010231">
        <w:rPr>
          <w:rFonts w:ascii="Century" w:eastAsia="ＭＳ 明朝" w:hAnsi="Century" w:cs="Century" w:hint="eastAsia"/>
          <w:szCs w:val="21"/>
        </w:rPr>
        <w:t>（指定の辞退等）</w:t>
      </w:r>
    </w:p>
    <w:p w14:paraId="7C0EE390" w14:textId="7EFCAF85" w:rsidR="00486CC9" w:rsidRPr="00010231" w:rsidRDefault="00662360"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第</w:t>
      </w:r>
      <w:r w:rsidR="001528FC" w:rsidRPr="00010231">
        <w:rPr>
          <w:rFonts w:ascii="Century" w:eastAsia="ＭＳ 明朝" w:hAnsi="Century" w:cs="Century" w:hint="eastAsia"/>
          <w:szCs w:val="21"/>
        </w:rPr>
        <w:t>３０</w:t>
      </w:r>
      <w:r w:rsidR="00486CC9" w:rsidRPr="00010231">
        <w:rPr>
          <w:rFonts w:ascii="Century" w:eastAsia="ＭＳ 明朝" w:hAnsi="Century" w:cs="Century" w:hint="eastAsia"/>
          <w:szCs w:val="21"/>
        </w:rPr>
        <w:t>条　乙は、指定期間内において、指定管理者の地位を辞退しようとするときは、あらかじめ理由を明示した書面により、甲に申し出なければならない。</w:t>
      </w:r>
    </w:p>
    <w:p w14:paraId="13AC310A" w14:textId="4ED00EF7" w:rsidR="00486CC9" w:rsidRPr="00010231" w:rsidRDefault="00486CC9" w:rsidP="00C10E15">
      <w:pPr>
        <w:autoSpaceDE w:val="0"/>
        <w:autoSpaceDN w:val="0"/>
        <w:adjustRightInd w:val="0"/>
        <w:spacing w:line="276" w:lineRule="auto"/>
        <w:rPr>
          <w:rFonts w:ascii="Century" w:eastAsia="ＭＳ 明朝" w:hAnsi="Century" w:cs="Century"/>
          <w:szCs w:val="21"/>
        </w:rPr>
      </w:pPr>
      <w:r w:rsidRPr="00010231">
        <w:rPr>
          <w:rFonts w:ascii="Century" w:eastAsia="ＭＳ 明朝" w:hAnsi="Century" w:cs="Century" w:hint="eastAsia"/>
          <w:szCs w:val="21"/>
        </w:rPr>
        <w:t>２　前項の場合において、甲は、乙と協議の上、その処置を決定するものとする。</w:t>
      </w:r>
    </w:p>
    <w:p w14:paraId="447A94E8"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2DAF55C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（施設等の利用）</w:t>
      </w:r>
    </w:p>
    <w:p w14:paraId="3A79C646" w14:textId="496AB7F2"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第３１</w:t>
      </w:r>
      <w:r w:rsidR="00C10E15" w:rsidRPr="00010231">
        <w:rPr>
          <w:rFonts w:ascii="Century" w:eastAsia="ＭＳ 明朝" w:hAnsi="Century" w:cs="Century" w:hint="eastAsia"/>
          <w:szCs w:val="21"/>
        </w:rPr>
        <w:t xml:space="preserve">条　</w:t>
      </w:r>
      <w:r w:rsidR="00486CC9" w:rsidRPr="00010231">
        <w:rPr>
          <w:rFonts w:ascii="Century" w:eastAsia="ＭＳ 明朝" w:hAnsi="Century" w:cs="Century" w:hint="eastAsia"/>
          <w:szCs w:val="21"/>
        </w:rPr>
        <w:t>甲は、管理運営業務を遂行するために必要な施設等を、無償で乙に利用させるとともに、乙も公の施設としての設置目的を果たすために甲が指定する事業への優先的な取扱いを図るものとし、その詳細については、必要に応じて甲乙協議して定めるものとする。</w:t>
      </w:r>
    </w:p>
    <w:p w14:paraId="6CB83A40"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729FACB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（地位及び権利義務等の継承の禁止）</w:t>
      </w:r>
    </w:p>
    <w:p w14:paraId="72B31332" w14:textId="7800B847"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第３２</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は、指定管理者の地位を第三者に継承させ、譲渡し、担保に提供し、又はその他の処分をしてはならない。</w:t>
      </w:r>
    </w:p>
    <w:p w14:paraId="5AF45016" w14:textId="6C196A00"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は、前項に規定するもののほか、この契約により生じる一切の権利又は義務を第三者に継承させ、又は譲渡し、担保に供し、又はその他の処分をしてはならない。</w:t>
      </w:r>
    </w:p>
    <w:p w14:paraId="69B13D9F"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4F95F09A"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（著作権の帰属）</w:t>
      </w:r>
    </w:p>
    <w:p w14:paraId="463C16BE" w14:textId="52A49067"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第３３</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が管理運営業務により行った印刷物の刊行、写真撮影等によって生じる著作権は、著作権法（昭和４５年法律第４８号）第１５条の規定によるものとする。</w:t>
      </w:r>
    </w:p>
    <w:p w14:paraId="0A4145DA" w14:textId="07D60624"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8D2155" w:rsidRPr="00010231">
        <w:rPr>
          <w:rFonts w:ascii="Century" w:eastAsia="ＭＳ 明朝" w:hAnsi="Century" w:cs="Century" w:hint="eastAsia"/>
          <w:szCs w:val="21"/>
        </w:rPr>
        <w:t>本協定</w:t>
      </w:r>
      <w:r w:rsidRPr="00010231">
        <w:rPr>
          <w:rFonts w:ascii="Century" w:eastAsia="ＭＳ 明朝" w:hAnsi="Century" w:cs="Century" w:hint="eastAsia"/>
          <w:szCs w:val="21"/>
        </w:rPr>
        <w:t>が終了したときは、自主事業を除き、前項の著作権を著作権法第６１条の規定により、同法第２７条及び第２８条に規定する権利を含めて、</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に無償譲渡するものとし、当然に</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に帰属するものとする。</w:t>
      </w:r>
    </w:p>
    <w:p w14:paraId="052172F9" w14:textId="4C623F05" w:rsidR="00C10E15" w:rsidRPr="00010231" w:rsidRDefault="00C10E15"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３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は、本業務に従事する自己の使用人その他の関係人に対し、前２項の趣旨を周知し、その同意を得るものとする。</w:t>
      </w:r>
    </w:p>
    <w:p w14:paraId="6F446577"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2DF56A1C"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（重要事項の変更の届出）</w:t>
      </w:r>
    </w:p>
    <w:p w14:paraId="3AF492F5" w14:textId="6E186D14" w:rsidR="00C10E15" w:rsidRPr="00010231" w:rsidRDefault="001528FC" w:rsidP="000868E4">
      <w:pPr>
        <w:autoSpaceDE w:val="0"/>
        <w:autoSpaceDN w:val="0"/>
        <w:adjustRightInd w:val="0"/>
        <w:ind w:left="210" w:hangingChars="100" w:hanging="210"/>
        <w:rPr>
          <w:rFonts w:ascii="Century" w:eastAsia="ＭＳ 明朝" w:hAnsi="Century" w:cs="Century"/>
          <w:szCs w:val="21"/>
        </w:rPr>
      </w:pPr>
      <w:r w:rsidRPr="00010231">
        <w:rPr>
          <w:rFonts w:ascii="Century" w:eastAsia="ＭＳ 明朝" w:hAnsi="Century" w:cs="Century" w:hint="eastAsia"/>
          <w:szCs w:val="21"/>
        </w:rPr>
        <w:t>第３４</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は、定款、事務所の所在地又は代表者の変更等を行ったときは、遅滞なく</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に届け出なければならない。</w:t>
      </w:r>
    </w:p>
    <w:p w14:paraId="53B6923A"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1E14910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（書類の提出）</w:t>
      </w:r>
    </w:p>
    <w:p w14:paraId="160C070B" w14:textId="7E68C6AB"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第３５</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は、別紙８に定める管理運営業務に必要なマニュアル（以下「管理運営等マニュアル」という。）を</w:t>
      </w:r>
      <w:r w:rsidR="00955BA9" w:rsidRPr="00010231">
        <w:rPr>
          <w:rFonts w:ascii="Century" w:eastAsia="ＭＳ 明朝" w:hAnsi="Century" w:cs="Century" w:hint="eastAsia"/>
          <w:szCs w:val="21"/>
        </w:rPr>
        <w:t>甲と協議の上</w:t>
      </w:r>
      <w:r w:rsidR="00C10E15" w:rsidRPr="00010231">
        <w:rPr>
          <w:rFonts w:ascii="Century" w:eastAsia="ＭＳ 明朝" w:hAnsi="Century" w:cs="Century" w:hint="eastAsia"/>
          <w:szCs w:val="21"/>
        </w:rPr>
        <w:t>整備し、</w:t>
      </w:r>
      <w:r w:rsidR="008D2155" w:rsidRPr="00010231">
        <w:rPr>
          <w:rFonts w:ascii="Century" w:eastAsia="ＭＳ 明朝" w:hAnsi="Century" w:cs="Century" w:hint="eastAsia"/>
          <w:szCs w:val="21"/>
        </w:rPr>
        <w:t>本協定</w:t>
      </w:r>
      <w:r w:rsidR="00C10E15" w:rsidRPr="00010231">
        <w:rPr>
          <w:rFonts w:ascii="Century" w:eastAsia="ＭＳ 明朝" w:hAnsi="Century" w:cs="Century" w:hint="eastAsia"/>
          <w:szCs w:val="21"/>
        </w:rPr>
        <w:t>と同時に提出しなければならない。</w:t>
      </w:r>
    </w:p>
    <w:p w14:paraId="6676FA8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　前項の規定により整備した管理運営等マニュアルに変更が生じた場合も同様とする。</w:t>
      </w:r>
    </w:p>
    <w:p w14:paraId="07FFE0BD"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7E5D55A6"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（ネーミングライツ等）</w:t>
      </w:r>
    </w:p>
    <w:p w14:paraId="5DABBAD6" w14:textId="03162879"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第３６</w:t>
      </w:r>
      <w:r w:rsidR="00C10E15" w:rsidRPr="00010231">
        <w:rPr>
          <w:rFonts w:ascii="Century" w:eastAsia="ＭＳ 明朝" w:hAnsi="Century" w:cs="Century" w:hint="eastAsia"/>
          <w:szCs w:val="21"/>
        </w:rPr>
        <w:t>条　センターのネーミングライツ（施設の名称又は愛称を付与する権利をいう。）は</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にのみ帰属し、</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がネーミングライツの行使により、当センターの愛称を定めた際には、</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及び</w:t>
      </w:r>
      <w:r w:rsidR="00C4112A"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の契約の相手方と緊密な連携及び協力を行うものとする。</w:t>
      </w:r>
    </w:p>
    <w:p w14:paraId="202B958F" w14:textId="432ACCAB" w:rsidR="00C10E15" w:rsidRPr="00010231" w:rsidRDefault="00C10E15" w:rsidP="000868E4">
      <w:pPr>
        <w:autoSpaceDE w:val="0"/>
        <w:autoSpaceDN w:val="0"/>
        <w:adjustRightInd w:val="0"/>
        <w:spacing w:line="276" w:lineRule="auto"/>
        <w:ind w:left="210" w:hangingChars="100" w:hanging="210"/>
        <w:rPr>
          <w:rFonts w:ascii="Century" w:eastAsia="ＭＳ 明朝" w:hAnsi="Century" w:cs="Century"/>
          <w:szCs w:val="21"/>
        </w:rPr>
      </w:pPr>
      <w:r w:rsidRPr="00010231">
        <w:rPr>
          <w:rFonts w:ascii="Century" w:eastAsia="ＭＳ 明朝" w:hAnsi="Century" w:cs="Century" w:hint="eastAsia"/>
          <w:szCs w:val="21"/>
        </w:rPr>
        <w:t xml:space="preserve">２　</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が前項以外の広報に関する提案の募集及び許可をした際には、管理運営業務に支障のない範囲内において協力を行うものとする。</w:t>
      </w:r>
    </w:p>
    <w:p w14:paraId="4315656B"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26E084E0" w14:textId="1B40B1A5"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lastRenderedPageBreak/>
        <w:t>（業務の引継ぎ</w:t>
      </w:r>
      <w:r w:rsidR="00E054FF" w:rsidRPr="00010231">
        <w:rPr>
          <w:rFonts w:ascii="Century" w:eastAsia="ＭＳ 明朝" w:hAnsi="Century" w:cs="Century" w:hint="eastAsia"/>
          <w:szCs w:val="21"/>
        </w:rPr>
        <w:t>方法</w:t>
      </w:r>
      <w:r w:rsidRPr="00010231">
        <w:rPr>
          <w:rFonts w:ascii="Century" w:eastAsia="ＭＳ 明朝" w:hAnsi="Century" w:cs="Century" w:hint="eastAsia"/>
          <w:szCs w:val="21"/>
        </w:rPr>
        <w:t>）</w:t>
      </w:r>
    </w:p>
    <w:p w14:paraId="0E565866" w14:textId="357931CF" w:rsidR="00C10E15" w:rsidRPr="00010231" w:rsidRDefault="001528FC"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第３７</w:t>
      </w:r>
      <w:r w:rsidR="00C10E15" w:rsidRPr="00010231">
        <w:rPr>
          <w:rFonts w:ascii="Century" w:eastAsia="ＭＳ 明朝" w:hAnsi="Century" w:cs="Century" w:hint="eastAsia"/>
          <w:szCs w:val="21"/>
        </w:rPr>
        <w:t xml:space="preserve">条　</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w:t>
      </w:r>
      <w:r w:rsidR="008D2155" w:rsidRPr="00010231">
        <w:rPr>
          <w:rFonts w:ascii="Century" w:eastAsia="ＭＳ 明朝" w:hAnsi="Century" w:cs="Century" w:hint="eastAsia"/>
          <w:szCs w:val="21"/>
        </w:rPr>
        <w:t>本協定</w:t>
      </w:r>
      <w:r w:rsidR="00C10E15" w:rsidRPr="00010231">
        <w:rPr>
          <w:rFonts w:ascii="Century" w:eastAsia="ＭＳ 明朝" w:hAnsi="Century" w:cs="Century" w:hint="eastAsia"/>
          <w:szCs w:val="21"/>
        </w:rPr>
        <w:t>が終了したときは、管理運営業務が遅滞なく円滑に実施されるよう、その業務を引き継ぐ者に対して業務の引継ぎを実施しなければならない。</w:t>
      </w:r>
    </w:p>
    <w:p w14:paraId="2189FE6C" w14:textId="5230D24D"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２　前項の場合において、</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又は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の指定するものが管理運営業務に関して業務に係る情報伝達、引継ぎ等の協力を求めた場合には、</w:t>
      </w:r>
      <w:r w:rsidR="00C4112A" w:rsidRPr="00010231">
        <w:rPr>
          <w:rFonts w:ascii="Century" w:eastAsia="ＭＳ 明朝" w:hAnsi="Century" w:cs="Century" w:hint="eastAsia"/>
          <w:szCs w:val="21"/>
        </w:rPr>
        <w:t>甲</w:t>
      </w:r>
      <w:r w:rsidRPr="00010231">
        <w:rPr>
          <w:rFonts w:ascii="Century" w:eastAsia="ＭＳ 明朝" w:hAnsi="Century" w:cs="Century" w:hint="eastAsia"/>
          <w:szCs w:val="21"/>
        </w:rPr>
        <w:t>の指示に従い引継ぎに協力するものとする。</w:t>
      </w:r>
    </w:p>
    <w:p w14:paraId="45F24602" w14:textId="2D472BC4" w:rsidR="00C10E15" w:rsidRPr="00010231" w:rsidRDefault="00C10E15" w:rsidP="000868E4">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３　第１項に規定する引継ぎにおいて、</w:t>
      </w:r>
      <w:r w:rsidR="008D2155" w:rsidRPr="00010231">
        <w:rPr>
          <w:rFonts w:ascii="Century" w:eastAsia="ＭＳ 明朝" w:hAnsi="Century" w:cs="Century" w:hint="eastAsia"/>
          <w:szCs w:val="21"/>
        </w:rPr>
        <w:t>本協定</w:t>
      </w:r>
      <w:r w:rsidRPr="00010231">
        <w:rPr>
          <w:rFonts w:ascii="Century" w:eastAsia="ＭＳ 明朝" w:hAnsi="Century" w:cs="Century" w:hint="eastAsia"/>
          <w:szCs w:val="21"/>
        </w:rPr>
        <w:t>が終了する日（以下「基準日」という。）の翌日以降の利用に係る利用料金は後任の指定管理者の収入とし、基準日以前の利用に係る利用料金は</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の収入とする。</w:t>
      </w:r>
    </w:p>
    <w:p w14:paraId="7A748D38"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645A9D05"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Cs w:val="21"/>
        </w:rPr>
      </w:pPr>
      <w:r w:rsidRPr="00010231">
        <w:rPr>
          <w:rFonts w:ascii="ＭＳ 明朝" w:eastAsia="ＭＳ 明朝" w:hAnsi="ＭＳ 明朝" w:cs="Century" w:hint="eastAsia"/>
          <w:szCs w:val="21"/>
        </w:rPr>
        <w:t>（所轄裁判所）</w:t>
      </w:r>
    </w:p>
    <w:p w14:paraId="0346B671" w14:textId="0321AE25" w:rsidR="00C10E15" w:rsidRPr="00010231" w:rsidRDefault="001528FC" w:rsidP="000868E4">
      <w:pPr>
        <w:autoSpaceDE w:val="0"/>
        <w:autoSpaceDN w:val="0"/>
        <w:adjustRightInd w:val="0"/>
        <w:ind w:left="210" w:hangingChars="100" w:hanging="210"/>
        <w:rPr>
          <w:rFonts w:ascii="ＭＳ 明朝" w:eastAsia="ＭＳ 明朝" w:hAnsi="ＭＳ 明朝" w:cs="Century"/>
          <w:szCs w:val="21"/>
        </w:rPr>
      </w:pPr>
      <w:r w:rsidRPr="00010231">
        <w:rPr>
          <w:rFonts w:ascii="ＭＳ 明朝" w:eastAsia="ＭＳ 明朝" w:hAnsi="ＭＳ 明朝" w:cs="Century" w:hint="eastAsia"/>
          <w:szCs w:val="21"/>
        </w:rPr>
        <w:t>第３８</w:t>
      </w:r>
      <w:r w:rsidR="00C10E15" w:rsidRPr="00010231">
        <w:rPr>
          <w:rFonts w:ascii="ＭＳ 明朝" w:eastAsia="ＭＳ 明朝" w:hAnsi="ＭＳ 明朝" w:cs="Century" w:hint="eastAsia"/>
          <w:szCs w:val="21"/>
        </w:rPr>
        <w:t xml:space="preserve">条　</w:t>
      </w:r>
      <w:r w:rsidR="008D2155" w:rsidRPr="00010231">
        <w:rPr>
          <w:rFonts w:ascii="ＭＳ 明朝" w:eastAsia="ＭＳ 明朝" w:hAnsi="ＭＳ 明朝" w:cs="Century" w:hint="eastAsia"/>
          <w:szCs w:val="21"/>
        </w:rPr>
        <w:t>本協定</w:t>
      </w:r>
      <w:r w:rsidR="00C10E15" w:rsidRPr="00010231">
        <w:rPr>
          <w:rFonts w:ascii="ＭＳ 明朝" w:eastAsia="ＭＳ 明朝" w:hAnsi="ＭＳ 明朝" w:cs="Century" w:hint="eastAsia"/>
          <w:szCs w:val="21"/>
        </w:rPr>
        <w:t>に関する準拠法は日本法とし、</w:t>
      </w:r>
      <w:r w:rsidR="008D2155" w:rsidRPr="00010231">
        <w:rPr>
          <w:rFonts w:ascii="ＭＳ 明朝" w:eastAsia="ＭＳ 明朝" w:hAnsi="ＭＳ 明朝" w:cs="Century" w:hint="eastAsia"/>
          <w:szCs w:val="21"/>
        </w:rPr>
        <w:t>本協定</w:t>
      </w:r>
      <w:r w:rsidR="00C10E15" w:rsidRPr="00010231">
        <w:rPr>
          <w:rFonts w:ascii="ＭＳ 明朝" w:eastAsia="ＭＳ 明朝" w:hAnsi="ＭＳ 明朝" w:cs="Century" w:hint="eastAsia"/>
          <w:szCs w:val="21"/>
        </w:rPr>
        <w:t>に関して紛争が生じた場合は、</w:t>
      </w:r>
      <w:r w:rsidR="00C4112A" w:rsidRPr="00010231">
        <w:rPr>
          <w:rFonts w:ascii="ＭＳ 明朝" w:eastAsia="ＭＳ 明朝" w:hAnsi="ＭＳ 明朝" w:cs="Century" w:hint="eastAsia"/>
          <w:szCs w:val="21"/>
        </w:rPr>
        <w:t>甲</w:t>
      </w:r>
      <w:r w:rsidR="00C10E15" w:rsidRPr="00010231">
        <w:rPr>
          <w:rFonts w:ascii="ＭＳ 明朝" w:eastAsia="ＭＳ 明朝" w:hAnsi="ＭＳ 明朝" w:cs="Century" w:hint="eastAsia"/>
          <w:szCs w:val="21"/>
        </w:rPr>
        <w:t>の事務所の所在地を管轄する裁判所を第１審の裁判所とする。</w:t>
      </w:r>
    </w:p>
    <w:p w14:paraId="4AD1B690"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6A557DEA"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（協議）</w:t>
      </w:r>
    </w:p>
    <w:p w14:paraId="6CCC756A" w14:textId="10864A17" w:rsidR="00C10E15" w:rsidRPr="00010231" w:rsidRDefault="001528FC" w:rsidP="000868E4">
      <w:pPr>
        <w:autoSpaceDE w:val="0"/>
        <w:autoSpaceDN w:val="0"/>
        <w:adjustRightInd w:val="0"/>
        <w:spacing w:line="276" w:lineRule="auto"/>
        <w:ind w:left="210" w:hangingChars="100" w:hanging="210"/>
        <w:rPr>
          <w:rFonts w:ascii="ＭＳ 明朝" w:eastAsia="ＭＳ 明朝" w:hAnsi="ＭＳ 明朝" w:cs="Century"/>
          <w:szCs w:val="21"/>
        </w:rPr>
      </w:pPr>
      <w:r w:rsidRPr="00010231">
        <w:rPr>
          <w:rFonts w:ascii="Century" w:eastAsia="ＭＳ 明朝" w:hAnsi="Century" w:cs="Century" w:hint="eastAsia"/>
          <w:szCs w:val="21"/>
        </w:rPr>
        <w:t>第３９</w:t>
      </w:r>
      <w:r w:rsidR="00C10E15" w:rsidRPr="00010231">
        <w:rPr>
          <w:rFonts w:ascii="Century" w:eastAsia="ＭＳ 明朝" w:hAnsi="Century" w:cs="Century" w:hint="eastAsia"/>
          <w:szCs w:val="21"/>
        </w:rPr>
        <w:t xml:space="preserve">条　</w:t>
      </w:r>
      <w:r w:rsidR="008D2155" w:rsidRPr="00010231">
        <w:rPr>
          <w:rFonts w:ascii="Century" w:eastAsia="ＭＳ 明朝" w:hAnsi="Century" w:cs="Century" w:hint="eastAsia"/>
          <w:szCs w:val="21"/>
        </w:rPr>
        <w:t>本協定</w:t>
      </w:r>
      <w:r w:rsidR="00C10E15" w:rsidRPr="00010231">
        <w:rPr>
          <w:rFonts w:ascii="Century" w:eastAsia="ＭＳ 明朝" w:hAnsi="Century" w:cs="Century" w:hint="eastAsia"/>
          <w:szCs w:val="21"/>
        </w:rPr>
        <w:t>に関し疑義が生じたとき又はこの契約に定めのない事項については、その都</w:t>
      </w:r>
      <w:r w:rsidR="00C10E15" w:rsidRPr="00010231">
        <w:rPr>
          <w:rFonts w:ascii="ＭＳ 明朝" w:eastAsia="ＭＳ 明朝" w:hAnsi="ＭＳ 明朝" w:cs="Century" w:hint="eastAsia"/>
          <w:szCs w:val="21"/>
        </w:rPr>
        <w:t>度</w:t>
      </w:r>
      <w:r w:rsidR="00C4112A" w:rsidRPr="00010231">
        <w:rPr>
          <w:rFonts w:ascii="ＭＳ 明朝" w:eastAsia="ＭＳ 明朝" w:hAnsi="ＭＳ 明朝" w:cs="Century" w:hint="eastAsia"/>
          <w:szCs w:val="21"/>
        </w:rPr>
        <w:t>甲</w:t>
      </w:r>
      <w:r w:rsidR="00C10E15" w:rsidRPr="00010231">
        <w:rPr>
          <w:rFonts w:ascii="ＭＳ 明朝" w:eastAsia="ＭＳ 明朝" w:hAnsi="ＭＳ 明朝" w:cs="Century" w:hint="eastAsia"/>
          <w:szCs w:val="21"/>
        </w:rPr>
        <w:t>と</w:t>
      </w:r>
      <w:r w:rsidR="00C4112A" w:rsidRPr="00010231">
        <w:rPr>
          <w:rFonts w:ascii="ＭＳ 明朝" w:eastAsia="ＭＳ 明朝" w:hAnsi="ＭＳ 明朝" w:cs="Century" w:hint="eastAsia"/>
          <w:szCs w:val="21"/>
        </w:rPr>
        <w:t>乙</w:t>
      </w:r>
      <w:r w:rsidR="00C10E15" w:rsidRPr="00010231">
        <w:rPr>
          <w:rFonts w:ascii="ＭＳ 明朝" w:eastAsia="ＭＳ 明朝" w:hAnsi="ＭＳ 明朝" w:cs="Century" w:hint="eastAsia"/>
          <w:szCs w:val="21"/>
        </w:rPr>
        <w:t>において誠実かつ友好的に協議し</w:t>
      </w:r>
      <w:r w:rsidR="00C10E15" w:rsidRPr="00010231">
        <w:rPr>
          <w:rFonts w:ascii="Century" w:eastAsia="ＭＳ 明朝" w:hAnsi="Century" w:cs="Century" w:hint="eastAsia"/>
          <w:szCs w:val="21"/>
        </w:rPr>
        <w:t>て定めるものとする。</w:t>
      </w:r>
    </w:p>
    <w:p w14:paraId="7AC1439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6349E66B" w14:textId="77777777" w:rsidR="00C10E15" w:rsidRPr="00010231" w:rsidRDefault="00C10E15" w:rsidP="000868E4">
      <w:pPr>
        <w:autoSpaceDE w:val="0"/>
        <w:autoSpaceDN w:val="0"/>
        <w:adjustRightInd w:val="0"/>
        <w:spacing w:line="276" w:lineRule="auto"/>
        <w:ind w:right="10" w:firstLineChars="100" w:firstLine="210"/>
        <w:rPr>
          <w:rFonts w:ascii="Century" w:eastAsia="ＭＳ 明朝" w:hAnsi="Century" w:cs="Century"/>
          <w:szCs w:val="21"/>
        </w:rPr>
      </w:pPr>
      <w:r w:rsidRPr="00010231">
        <w:rPr>
          <w:rFonts w:ascii="Century" w:eastAsia="ＭＳ 明朝" w:hAnsi="Century" w:cs="Century" w:hint="eastAsia"/>
          <w:szCs w:val="21"/>
        </w:rPr>
        <w:t>この契約の締結を証するため、本書を２通作成し、それぞれ記名押印のうえ、各自１通を所持する。</w:t>
      </w:r>
    </w:p>
    <w:p w14:paraId="35499563" w14:textId="300F5A36" w:rsidR="00DF3935" w:rsidRPr="00010231" w:rsidRDefault="00DF3935" w:rsidP="00C10E15">
      <w:pPr>
        <w:autoSpaceDE w:val="0"/>
        <w:autoSpaceDN w:val="0"/>
        <w:adjustRightInd w:val="0"/>
        <w:spacing w:line="276" w:lineRule="auto"/>
        <w:ind w:right="10"/>
        <w:rPr>
          <w:rFonts w:ascii="Century" w:eastAsia="ＭＳ 明朝" w:hAnsi="Century" w:cs="Century" w:hint="eastAsia"/>
          <w:szCs w:val="21"/>
        </w:rPr>
      </w:pPr>
    </w:p>
    <w:p w14:paraId="5E89AAD2" w14:textId="5372FC3F" w:rsidR="00C10E15" w:rsidRPr="00010231" w:rsidRDefault="004A4BBB" w:rsidP="000868E4">
      <w:pPr>
        <w:autoSpaceDE w:val="0"/>
        <w:autoSpaceDN w:val="0"/>
        <w:adjustRightInd w:val="0"/>
        <w:spacing w:line="276" w:lineRule="auto"/>
        <w:ind w:right="10" w:firstLineChars="200" w:firstLine="421"/>
        <w:rPr>
          <w:rFonts w:ascii="Century" w:eastAsia="ＭＳ 明朝" w:hAnsi="Century" w:cs="Century"/>
          <w:szCs w:val="21"/>
        </w:rPr>
      </w:pPr>
      <w:r w:rsidRPr="00010231">
        <w:rPr>
          <w:rFonts w:ascii="Century" w:eastAsia="ＭＳ 明朝" w:hAnsi="Century" w:cs="Century" w:hint="eastAsia"/>
          <w:szCs w:val="21"/>
        </w:rPr>
        <w:t>令和２</w:t>
      </w:r>
      <w:r w:rsidR="00C10E15" w:rsidRPr="00010231">
        <w:rPr>
          <w:rFonts w:ascii="Century" w:eastAsia="ＭＳ 明朝" w:hAnsi="Century" w:cs="Century" w:hint="eastAsia"/>
          <w:szCs w:val="21"/>
        </w:rPr>
        <w:t>年４月１日</w:t>
      </w:r>
    </w:p>
    <w:p w14:paraId="4082CC93" w14:textId="58048E7A" w:rsidR="00C10E15" w:rsidRDefault="00C10E15" w:rsidP="00C10E15">
      <w:pPr>
        <w:autoSpaceDE w:val="0"/>
        <w:autoSpaceDN w:val="0"/>
        <w:adjustRightInd w:val="0"/>
        <w:spacing w:line="276" w:lineRule="auto"/>
        <w:ind w:right="10"/>
        <w:rPr>
          <w:rFonts w:ascii="Century" w:eastAsia="ＭＳ 明朝" w:hAnsi="Century" w:cs="Century"/>
          <w:szCs w:val="21"/>
        </w:rPr>
      </w:pPr>
    </w:p>
    <w:p w14:paraId="41DAB563" w14:textId="77777777" w:rsidR="0090215C" w:rsidRPr="00010231" w:rsidRDefault="0090215C" w:rsidP="00C10E15">
      <w:pPr>
        <w:autoSpaceDE w:val="0"/>
        <w:autoSpaceDN w:val="0"/>
        <w:adjustRightInd w:val="0"/>
        <w:spacing w:line="276" w:lineRule="auto"/>
        <w:ind w:right="10"/>
        <w:rPr>
          <w:rFonts w:ascii="Century" w:eastAsia="ＭＳ 明朝" w:hAnsi="Century" w:cs="Century" w:hint="eastAsia"/>
          <w:szCs w:val="21"/>
        </w:rPr>
      </w:pPr>
    </w:p>
    <w:p w14:paraId="74EEFFF0" w14:textId="48CB0879" w:rsidR="00C10E15" w:rsidRPr="00010231" w:rsidRDefault="00DF393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 xml:space="preserve">（甲）　</w:t>
      </w:r>
      <w:r w:rsidR="00C10E15" w:rsidRPr="00010231">
        <w:rPr>
          <w:rFonts w:ascii="Century" w:eastAsia="ＭＳ 明朝" w:hAnsi="Century" w:cs="Century" w:hint="eastAsia"/>
          <w:szCs w:val="21"/>
        </w:rPr>
        <w:t>大阪市中央区大手前二丁目</w:t>
      </w:r>
    </w:p>
    <w:p w14:paraId="0FDD808B" w14:textId="77777777" w:rsidR="00C10E15" w:rsidRPr="00010231" w:rsidRDefault="00C10E15" w:rsidP="00DF3935">
      <w:pPr>
        <w:autoSpaceDE w:val="0"/>
        <w:autoSpaceDN w:val="0"/>
        <w:adjustRightInd w:val="0"/>
        <w:spacing w:line="276" w:lineRule="auto"/>
        <w:ind w:right="10" w:firstLineChars="400" w:firstLine="842"/>
        <w:rPr>
          <w:rFonts w:ascii="Century" w:eastAsia="ＭＳ 明朝" w:hAnsi="Century" w:cs="Century"/>
          <w:szCs w:val="21"/>
        </w:rPr>
      </w:pPr>
      <w:r w:rsidRPr="00010231">
        <w:rPr>
          <w:rFonts w:ascii="Century" w:eastAsia="ＭＳ 明朝" w:hAnsi="Century" w:cs="Century" w:hint="eastAsia"/>
          <w:szCs w:val="21"/>
        </w:rPr>
        <w:t>大阪府</w:t>
      </w:r>
    </w:p>
    <w:p w14:paraId="3F990CC5" w14:textId="77777777" w:rsidR="00C10E15" w:rsidRPr="00010231" w:rsidRDefault="00C10E15" w:rsidP="00DF3935">
      <w:pPr>
        <w:autoSpaceDE w:val="0"/>
        <w:autoSpaceDN w:val="0"/>
        <w:adjustRightInd w:val="0"/>
        <w:spacing w:line="276" w:lineRule="auto"/>
        <w:ind w:right="10" w:firstLineChars="400" w:firstLine="842"/>
        <w:rPr>
          <w:rFonts w:ascii="Century" w:eastAsia="ＭＳ 明朝" w:hAnsi="Century" w:cs="Century"/>
          <w:szCs w:val="21"/>
        </w:rPr>
      </w:pPr>
      <w:r w:rsidRPr="00010231">
        <w:rPr>
          <w:rFonts w:ascii="Century" w:eastAsia="ＭＳ 明朝" w:hAnsi="Century" w:cs="Century" w:hint="eastAsia"/>
          <w:szCs w:val="21"/>
        </w:rPr>
        <w:t>代表者　大阪府教育委員会</w:t>
      </w:r>
    </w:p>
    <w:p w14:paraId="6D8BA4D9" w14:textId="67CEBCF0" w:rsidR="00C10E15" w:rsidRPr="00010231" w:rsidRDefault="00C10E15" w:rsidP="00DF3935">
      <w:pPr>
        <w:autoSpaceDE w:val="0"/>
        <w:autoSpaceDN w:val="0"/>
        <w:adjustRightInd w:val="0"/>
        <w:spacing w:line="276" w:lineRule="auto"/>
        <w:ind w:right="10" w:firstLineChars="800" w:firstLine="1683"/>
        <w:rPr>
          <w:rFonts w:ascii="Century" w:eastAsia="ＭＳ 明朝" w:hAnsi="Century" w:cs="Century"/>
          <w:szCs w:val="21"/>
        </w:rPr>
      </w:pPr>
      <w:r w:rsidRPr="00010231">
        <w:rPr>
          <w:rFonts w:ascii="Century" w:eastAsia="ＭＳ 明朝" w:hAnsi="Century" w:cs="Century" w:hint="eastAsia"/>
          <w:szCs w:val="21"/>
        </w:rPr>
        <w:t>教</w:t>
      </w:r>
      <w:r w:rsidRPr="00010231">
        <w:rPr>
          <w:rFonts w:ascii="Century" w:eastAsia="ＭＳ 明朝" w:hAnsi="Century" w:cs="Century" w:hint="eastAsia"/>
          <w:szCs w:val="21"/>
        </w:rPr>
        <w:t xml:space="preserve"> </w:t>
      </w:r>
      <w:r w:rsidRPr="00010231">
        <w:rPr>
          <w:rFonts w:ascii="Century" w:eastAsia="ＭＳ 明朝" w:hAnsi="Century" w:cs="Century" w:hint="eastAsia"/>
          <w:szCs w:val="21"/>
        </w:rPr>
        <w:t>育</w:t>
      </w:r>
      <w:r w:rsidRPr="00010231">
        <w:rPr>
          <w:rFonts w:ascii="Century" w:eastAsia="ＭＳ 明朝" w:hAnsi="Century" w:cs="Century" w:hint="eastAsia"/>
          <w:szCs w:val="21"/>
        </w:rPr>
        <w:t xml:space="preserve"> </w:t>
      </w:r>
      <w:r w:rsidRPr="00010231">
        <w:rPr>
          <w:rFonts w:ascii="Century" w:eastAsia="ＭＳ 明朝" w:hAnsi="Century" w:cs="Century" w:hint="eastAsia"/>
          <w:szCs w:val="21"/>
        </w:rPr>
        <w:t xml:space="preserve">長　　</w:t>
      </w:r>
      <w:r w:rsidR="004A4BBB" w:rsidRPr="00010231">
        <w:rPr>
          <w:rFonts w:ascii="Century" w:eastAsia="ＭＳ 明朝" w:hAnsi="Century" w:cs="Century" w:hint="eastAsia"/>
          <w:szCs w:val="21"/>
        </w:rPr>
        <w:t>酒　井</w:t>
      </w:r>
      <w:r w:rsidR="001B293D" w:rsidRPr="00010231">
        <w:rPr>
          <w:rFonts w:ascii="Century" w:eastAsia="ＭＳ 明朝" w:hAnsi="Century" w:cs="Century" w:hint="eastAsia"/>
          <w:szCs w:val="21"/>
        </w:rPr>
        <w:t xml:space="preserve">　</w:t>
      </w:r>
      <w:r w:rsidR="004A4BBB" w:rsidRPr="00010231">
        <w:rPr>
          <w:rFonts w:ascii="Century" w:eastAsia="ＭＳ 明朝" w:hAnsi="Century" w:cs="Century" w:hint="eastAsia"/>
          <w:szCs w:val="21"/>
        </w:rPr>
        <w:t xml:space="preserve">　隆　行</w:t>
      </w:r>
      <w:r w:rsidRPr="00010231">
        <w:rPr>
          <w:rFonts w:ascii="Century" w:eastAsia="ＭＳ 明朝" w:hAnsi="Century" w:cs="Century" w:hint="eastAsia"/>
          <w:szCs w:val="21"/>
        </w:rPr>
        <w:t xml:space="preserve">　</w:t>
      </w:r>
    </w:p>
    <w:p w14:paraId="27E02F22" w14:textId="7E6D7359" w:rsidR="000868E4" w:rsidRDefault="000868E4" w:rsidP="000868E4">
      <w:pPr>
        <w:autoSpaceDE w:val="0"/>
        <w:autoSpaceDN w:val="0"/>
        <w:adjustRightInd w:val="0"/>
        <w:spacing w:line="276" w:lineRule="auto"/>
        <w:ind w:right="10"/>
        <w:rPr>
          <w:rFonts w:ascii="Century" w:eastAsia="ＭＳ 明朝" w:hAnsi="Century" w:cs="Century"/>
          <w:szCs w:val="21"/>
        </w:rPr>
      </w:pPr>
    </w:p>
    <w:p w14:paraId="47EF1C1C" w14:textId="77777777" w:rsidR="0090215C" w:rsidRPr="00010231" w:rsidRDefault="0090215C" w:rsidP="000868E4">
      <w:pPr>
        <w:autoSpaceDE w:val="0"/>
        <w:autoSpaceDN w:val="0"/>
        <w:adjustRightInd w:val="0"/>
        <w:spacing w:line="276" w:lineRule="auto"/>
        <w:ind w:right="10"/>
        <w:rPr>
          <w:rFonts w:ascii="Century" w:eastAsia="ＭＳ 明朝" w:hAnsi="Century" w:cs="Century" w:hint="eastAsia"/>
          <w:szCs w:val="21"/>
        </w:rPr>
      </w:pPr>
    </w:p>
    <w:p w14:paraId="5E7CE2A6" w14:textId="77777777" w:rsidR="000868E4" w:rsidRPr="00010231" w:rsidRDefault="000868E4" w:rsidP="000868E4">
      <w:pPr>
        <w:autoSpaceDE w:val="0"/>
        <w:autoSpaceDN w:val="0"/>
        <w:adjustRightInd w:val="0"/>
        <w:spacing w:line="276" w:lineRule="auto"/>
        <w:ind w:right="10"/>
        <w:rPr>
          <w:rFonts w:ascii="Century" w:eastAsia="ＭＳ 明朝" w:hAnsi="Century" w:cs="Century"/>
          <w:szCs w:val="21"/>
        </w:rPr>
      </w:pPr>
      <w:r>
        <w:rPr>
          <w:rFonts w:ascii="Century" w:eastAsia="ＭＳ 明朝" w:hAnsi="Century" w:cs="Century" w:hint="eastAsia"/>
          <w:szCs w:val="21"/>
        </w:rPr>
        <w:t>（</w:t>
      </w:r>
      <w:r w:rsidRPr="00010231">
        <w:rPr>
          <w:rFonts w:ascii="Century" w:eastAsia="ＭＳ 明朝" w:hAnsi="Century" w:cs="Century" w:hint="eastAsia"/>
          <w:szCs w:val="21"/>
        </w:rPr>
        <w:t xml:space="preserve">乙）　</w:t>
      </w:r>
      <w:r w:rsidRPr="00010231">
        <w:rPr>
          <w:rFonts w:ascii="ＭＳ 明朝" w:eastAsia="ＭＳ 明朝" w:hAnsi="ＭＳ 明朝" w:cs="ＭＳ 明朝" w:hint="eastAsia"/>
          <w:szCs w:val="21"/>
        </w:rPr>
        <w:t>OGS・関電FA・パティネレジャー 門真SC共同事業体</w:t>
      </w:r>
    </w:p>
    <w:p w14:paraId="780FD617" w14:textId="77777777" w:rsidR="000868E4" w:rsidRDefault="000868E4" w:rsidP="000868E4">
      <w:pPr>
        <w:autoSpaceDE w:val="0"/>
        <w:autoSpaceDN w:val="0"/>
        <w:adjustRightInd w:val="0"/>
        <w:ind w:firstLineChars="400" w:firstLine="842"/>
        <w:rPr>
          <w:rFonts w:ascii="Century" w:eastAsia="ＭＳ 明朝" w:hAnsi="Century" w:cs="Century"/>
          <w:szCs w:val="21"/>
        </w:rPr>
      </w:pPr>
      <w:r>
        <w:rPr>
          <w:rFonts w:ascii="Century" w:eastAsia="ＭＳ 明朝" w:hAnsi="Century" w:cs="Century" w:hint="eastAsia"/>
          <w:szCs w:val="21"/>
        </w:rPr>
        <w:t>構成員（</w:t>
      </w:r>
      <w:r w:rsidRPr="00010231">
        <w:rPr>
          <w:rFonts w:ascii="Century" w:eastAsia="ＭＳ 明朝" w:hAnsi="Century" w:cs="Century" w:hint="eastAsia"/>
          <w:szCs w:val="21"/>
        </w:rPr>
        <w:t>代表者</w:t>
      </w:r>
      <w:r>
        <w:rPr>
          <w:rFonts w:ascii="Century" w:eastAsia="ＭＳ 明朝" w:hAnsi="Century" w:cs="Century" w:hint="eastAsia"/>
          <w:szCs w:val="21"/>
        </w:rPr>
        <w:t>）</w:t>
      </w:r>
      <w:r w:rsidRPr="00010231">
        <w:rPr>
          <w:rFonts w:ascii="Century" w:eastAsia="ＭＳ 明朝" w:hAnsi="Century" w:cs="Century" w:hint="eastAsia"/>
          <w:szCs w:val="21"/>
        </w:rPr>
        <w:t xml:space="preserve">　大阪市中央区備後町３丁目６番１４号</w:t>
      </w:r>
    </w:p>
    <w:p w14:paraId="12951DC1" w14:textId="77777777" w:rsidR="000868E4" w:rsidRPr="00010231" w:rsidRDefault="000868E4" w:rsidP="000868E4">
      <w:pPr>
        <w:autoSpaceDE w:val="0"/>
        <w:autoSpaceDN w:val="0"/>
        <w:adjustRightInd w:val="0"/>
        <w:ind w:firstLineChars="1300" w:firstLine="2736"/>
        <w:rPr>
          <w:rFonts w:ascii="Century" w:eastAsia="ＭＳ 明朝" w:hAnsi="Century" w:cs="Century"/>
          <w:szCs w:val="21"/>
        </w:rPr>
      </w:pPr>
      <w:r w:rsidRPr="00010231">
        <w:rPr>
          <w:rFonts w:ascii="Century" w:eastAsia="ＭＳ 明朝" w:hAnsi="Century" w:cs="Century" w:hint="eastAsia"/>
          <w:szCs w:val="21"/>
        </w:rPr>
        <w:t>株式会社オージースポーツ</w:t>
      </w:r>
    </w:p>
    <w:p w14:paraId="7DA33014" w14:textId="65E60448" w:rsidR="000868E4" w:rsidRDefault="000868E4" w:rsidP="000868E4">
      <w:pPr>
        <w:autoSpaceDE w:val="0"/>
        <w:autoSpaceDN w:val="0"/>
        <w:adjustRightInd w:val="0"/>
        <w:ind w:firstLineChars="1300" w:firstLine="2736"/>
        <w:rPr>
          <w:rFonts w:ascii="Century" w:eastAsia="ＭＳ 明朝" w:hAnsi="Century" w:cs="Century"/>
          <w:szCs w:val="21"/>
        </w:rPr>
      </w:pPr>
      <w:r w:rsidRPr="00010231">
        <w:rPr>
          <w:rFonts w:ascii="Century" w:eastAsia="ＭＳ 明朝" w:hAnsi="Century" w:cs="Century" w:hint="eastAsia"/>
          <w:szCs w:val="21"/>
        </w:rPr>
        <w:t>代表取締役社長　　加　藤　　浩　嗣</w:t>
      </w:r>
    </w:p>
    <w:p w14:paraId="443F3A63" w14:textId="5F3870C1" w:rsidR="000868E4" w:rsidRDefault="000868E4" w:rsidP="000868E4">
      <w:pPr>
        <w:autoSpaceDE w:val="0"/>
        <w:autoSpaceDN w:val="0"/>
        <w:adjustRightInd w:val="0"/>
        <w:ind w:firstLineChars="1300" w:firstLine="2736"/>
        <w:rPr>
          <w:rFonts w:ascii="Century" w:eastAsia="ＭＳ 明朝" w:hAnsi="Century" w:cs="Century"/>
          <w:szCs w:val="21"/>
        </w:rPr>
      </w:pPr>
    </w:p>
    <w:p w14:paraId="134A8983" w14:textId="77777777" w:rsidR="0090215C" w:rsidRDefault="0090215C" w:rsidP="000868E4">
      <w:pPr>
        <w:autoSpaceDE w:val="0"/>
        <w:autoSpaceDN w:val="0"/>
        <w:adjustRightInd w:val="0"/>
        <w:ind w:firstLineChars="1300" w:firstLine="2736"/>
        <w:rPr>
          <w:rFonts w:ascii="Century" w:eastAsia="ＭＳ 明朝" w:hAnsi="Century" w:cs="Century" w:hint="eastAsia"/>
          <w:szCs w:val="21"/>
        </w:rPr>
      </w:pPr>
    </w:p>
    <w:p w14:paraId="78786D97" w14:textId="77777777" w:rsidR="000868E4" w:rsidRDefault="000868E4" w:rsidP="000868E4">
      <w:pPr>
        <w:autoSpaceDE w:val="0"/>
        <w:autoSpaceDN w:val="0"/>
        <w:adjustRightInd w:val="0"/>
        <w:ind w:firstLineChars="400" w:firstLine="842"/>
        <w:rPr>
          <w:rFonts w:ascii="Century" w:eastAsia="ＭＳ 明朝" w:hAnsi="Century" w:cs="Century"/>
          <w:szCs w:val="21"/>
        </w:rPr>
      </w:pPr>
      <w:r>
        <w:rPr>
          <w:rFonts w:ascii="Century" w:eastAsia="ＭＳ 明朝" w:hAnsi="Century" w:cs="Century" w:hint="eastAsia"/>
          <w:szCs w:val="21"/>
        </w:rPr>
        <w:t xml:space="preserve">構成員　　　　　</w:t>
      </w:r>
      <w:r w:rsidRPr="00010231">
        <w:rPr>
          <w:rFonts w:ascii="Century" w:eastAsia="ＭＳ 明朝" w:hAnsi="Century" w:cs="Century" w:hint="eastAsia"/>
          <w:szCs w:val="21"/>
        </w:rPr>
        <w:t xml:space="preserve">　</w:t>
      </w:r>
      <w:r w:rsidRPr="00463E8B">
        <w:rPr>
          <w:rFonts w:ascii="Century" w:eastAsia="ＭＳ 明朝" w:hAnsi="Century" w:cs="Century"/>
          <w:szCs w:val="21"/>
        </w:rPr>
        <w:t>大阪市中央区城見</w:t>
      </w:r>
      <w:r>
        <w:rPr>
          <w:rFonts w:ascii="Century" w:eastAsia="ＭＳ 明朝" w:hAnsi="Century" w:cs="Century" w:hint="eastAsia"/>
          <w:szCs w:val="21"/>
        </w:rPr>
        <w:t>１</w:t>
      </w:r>
      <w:r w:rsidRPr="00463E8B">
        <w:rPr>
          <w:rFonts w:ascii="Century" w:eastAsia="ＭＳ 明朝" w:hAnsi="Century" w:cs="Century"/>
          <w:szCs w:val="21"/>
        </w:rPr>
        <w:t>丁目</w:t>
      </w:r>
      <w:r>
        <w:rPr>
          <w:rFonts w:ascii="Century" w:eastAsia="ＭＳ 明朝" w:hAnsi="Century" w:cs="Century" w:hint="eastAsia"/>
          <w:szCs w:val="21"/>
        </w:rPr>
        <w:t>３</w:t>
      </w:r>
      <w:r w:rsidRPr="00463E8B">
        <w:rPr>
          <w:rFonts w:ascii="Century" w:eastAsia="ＭＳ 明朝" w:hAnsi="Century" w:cs="Century"/>
          <w:szCs w:val="21"/>
        </w:rPr>
        <w:t>番</w:t>
      </w:r>
      <w:r>
        <w:rPr>
          <w:rFonts w:ascii="Century" w:eastAsia="ＭＳ 明朝" w:hAnsi="Century" w:cs="Century" w:hint="eastAsia"/>
          <w:szCs w:val="21"/>
        </w:rPr>
        <w:t>７</w:t>
      </w:r>
      <w:r w:rsidRPr="00463E8B">
        <w:rPr>
          <w:rFonts w:ascii="Century" w:eastAsia="ＭＳ 明朝" w:hAnsi="Century" w:cs="Century"/>
          <w:szCs w:val="21"/>
        </w:rPr>
        <w:t xml:space="preserve">号　</w:t>
      </w:r>
    </w:p>
    <w:p w14:paraId="3F1143A6" w14:textId="77777777" w:rsidR="000868E4" w:rsidRPr="00010231" w:rsidRDefault="000868E4" w:rsidP="000868E4">
      <w:pPr>
        <w:autoSpaceDE w:val="0"/>
        <w:autoSpaceDN w:val="0"/>
        <w:adjustRightInd w:val="0"/>
        <w:ind w:firstLineChars="1300" w:firstLine="2736"/>
        <w:rPr>
          <w:rFonts w:ascii="Century" w:eastAsia="ＭＳ 明朝" w:hAnsi="Century" w:cs="Century"/>
          <w:szCs w:val="21"/>
        </w:rPr>
      </w:pPr>
      <w:r w:rsidRPr="00463E8B">
        <w:rPr>
          <w:rFonts w:ascii="Century" w:eastAsia="ＭＳ 明朝" w:hAnsi="Century" w:cs="Century" w:hint="eastAsia"/>
          <w:szCs w:val="21"/>
        </w:rPr>
        <w:t>関電ファシリティーズ株式会社</w:t>
      </w:r>
    </w:p>
    <w:p w14:paraId="145D12A5" w14:textId="49AFECAD" w:rsidR="000868E4" w:rsidRDefault="000868E4" w:rsidP="000868E4">
      <w:pPr>
        <w:autoSpaceDE w:val="0"/>
        <w:autoSpaceDN w:val="0"/>
        <w:adjustRightInd w:val="0"/>
        <w:ind w:firstLineChars="1300" w:firstLine="2736"/>
        <w:rPr>
          <w:rFonts w:ascii="Century" w:eastAsia="ＭＳ 明朝" w:hAnsi="Century" w:cs="Century"/>
          <w:szCs w:val="21"/>
        </w:rPr>
      </w:pPr>
      <w:r w:rsidRPr="00010231">
        <w:rPr>
          <w:rFonts w:ascii="Century" w:eastAsia="ＭＳ 明朝" w:hAnsi="Century" w:cs="Century" w:hint="eastAsia"/>
          <w:szCs w:val="21"/>
        </w:rPr>
        <w:t xml:space="preserve">代表取締役社長　　</w:t>
      </w:r>
      <w:r w:rsidR="0015605D">
        <w:rPr>
          <w:rFonts w:ascii="Century" w:eastAsia="ＭＳ 明朝" w:hAnsi="Century" w:cs="Century" w:hint="eastAsia"/>
          <w:szCs w:val="21"/>
        </w:rPr>
        <w:t>斉　藤</w:t>
      </w:r>
      <w:r>
        <w:rPr>
          <w:rFonts w:ascii="Century" w:eastAsia="ＭＳ 明朝" w:hAnsi="Century" w:cs="Century" w:hint="eastAsia"/>
          <w:szCs w:val="21"/>
        </w:rPr>
        <w:t xml:space="preserve">　　明　博</w:t>
      </w:r>
    </w:p>
    <w:p w14:paraId="31063CE9" w14:textId="2D8A218F" w:rsidR="000868E4" w:rsidRDefault="000868E4" w:rsidP="000868E4">
      <w:pPr>
        <w:autoSpaceDE w:val="0"/>
        <w:autoSpaceDN w:val="0"/>
        <w:adjustRightInd w:val="0"/>
        <w:ind w:firstLineChars="1300" w:firstLine="2736"/>
        <w:rPr>
          <w:rFonts w:ascii="Century" w:eastAsia="ＭＳ 明朝" w:hAnsi="Century" w:cs="Century"/>
          <w:szCs w:val="21"/>
        </w:rPr>
      </w:pPr>
    </w:p>
    <w:p w14:paraId="273642EB" w14:textId="77777777" w:rsidR="0090215C" w:rsidRPr="0015605D" w:rsidRDefault="0090215C" w:rsidP="000868E4">
      <w:pPr>
        <w:autoSpaceDE w:val="0"/>
        <w:autoSpaceDN w:val="0"/>
        <w:adjustRightInd w:val="0"/>
        <w:ind w:firstLineChars="1300" w:firstLine="2736"/>
        <w:rPr>
          <w:rFonts w:ascii="Century" w:eastAsia="ＭＳ 明朝" w:hAnsi="Century" w:cs="Century" w:hint="eastAsia"/>
          <w:szCs w:val="21"/>
        </w:rPr>
      </w:pPr>
      <w:bookmarkStart w:id="0" w:name="_GoBack"/>
      <w:bookmarkEnd w:id="0"/>
    </w:p>
    <w:p w14:paraId="51A10787" w14:textId="4D4E3A38" w:rsidR="000868E4" w:rsidRDefault="000868E4" w:rsidP="00461497">
      <w:pPr>
        <w:autoSpaceDE w:val="0"/>
        <w:autoSpaceDN w:val="0"/>
        <w:adjustRightInd w:val="0"/>
        <w:ind w:firstLineChars="400" w:firstLine="842"/>
        <w:rPr>
          <w:rFonts w:ascii="Century" w:eastAsia="ＭＳ 明朝" w:hAnsi="Century" w:cs="Century"/>
          <w:szCs w:val="21"/>
        </w:rPr>
      </w:pPr>
      <w:r>
        <w:rPr>
          <w:rFonts w:ascii="Century" w:eastAsia="ＭＳ 明朝" w:hAnsi="Century" w:cs="Century" w:hint="eastAsia"/>
          <w:szCs w:val="21"/>
        </w:rPr>
        <w:t xml:space="preserve">構成員　</w:t>
      </w:r>
      <w:r w:rsidR="00461497">
        <w:rPr>
          <w:rFonts w:ascii="Century" w:eastAsia="ＭＳ 明朝" w:hAnsi="Century" w:cs="Century" w:hint="eastAsia"/>
          <w:szCs w:val="21"/>
        </w:rPr>
        <w:t xml:space="preserve">　</w:t>
      </w:r>
      <w:r>
        <w:rPr>
          <w:rFonts w:ascii="Century" w:eastAsia="ＭＳ 明朝" w:hAnsi="Century" w:cs="Century" w:hint="eastAsia"/>
          <w:szCs w:val="21"/>
        </w:rPr>
        <w:t xml:space="preserve">　　　　</w:t>
      </w:r>
      <w:r w:rsidRPr="00463E8B">
        <w:rPr>
          <w:rFonts w:ascii="Century" w:eastAsia="ＭＳ 明朝" w:hAnsi="Century" w:cs="Century" w:hint="eastAsia"/>
          <w:szCs w:val="21"/>
        </w:rPr>
        <w:t>東京都豊島区巣鴨</w:t>
      </w:r>
      <w:r>
        <w:rPr>
          <w:rFonts w:ascii="Century" w:eastAsia="ＭＳ 明朝" w:hAnsi="Century" w:cs="Century" w:hint="eastAsia"/>
          <w:szCs w:val="21"/>
        </w:rPr>
        <w:t>２</w:t>
      </w:r>
      <w:r w:rsidRPr="00463E8B">
        <w:rPr>
          <w:rFonts w:ascii="Century" w:eastAsia="ＭＳ 明朝" w:hAnsi="Century" w:cs="Century" w:hint="eastAsia"/>
          <w:szCs w:val="21"/>
        </w:rPr>
        <w:t>丁目</w:t>
      </w:r>
      <w:r>
        <w:rPr>
          <w:rFonts w:ascii="Century" w:eastAsia="ＭＳ 明朝" w:hAnsi="Century" w:cs="Century" w:hint="eastAsia"/>
          <w:szCs w:val="21"/>
        </w:rPr>
        <w:t>６</w:t>
      </w:r>
      <w:r w:rsidRPr="00463E8B">
        <w:rPr>
          <w:rFonts w:ascii="Century" w:eastAsia="ＭＳ 明朝" w:hAnsi="Century" w:cs="Century" w:hint="eastAsia"/>
          <w:szCs w:val="21"/>
        </w:rPr>
        <w:t>番</w:t>
      </w:r>
      <w:r>
        <w:rPr>
          <w:rFonts w:ascii="Century" w:eastAsia="ＭＳ 明朝" w:hAnsi="Century" w:cs="Century" w:hint="eastAsia"/>
          <w:szCs w:val="21"/>
        </w:rPr>
        <w:t>１</w:t>
      </w:r>
      <w:r w:rsidRPr="00463E8B">
        <w:rPr>
          <w:rFonts w:ascii="Century" w:eastAsia="ＭＳ 明朝" w:hAnsi="Century" w:cs="Century" w:hint="eastAsia"/>
          <w:szCs w:val="21"/>
        </w:rPr>
        <w:t>号</w:t>
      </w:r>
    </w:p>
    <w:p w14:paraId="29AA99BD" w14:textId="77777777" w:rsidR="000868E4" w:rsidRPr="00463E8B" w:rsidRDefault="000868E4" w:rsidP="000868E4">
      <w:pPr>
        <w:autoSpaceDE w:val="0"/>
        <w:autoSpaceDN w:val="0"/>
        <w:adjustRightInd w:val="0"/>
        <w:ind w:firstLineChars="1300" w:firstLine="2736"/>
        <w:rPr>
          <w:rFonts w:ascii="Century" w:eastAsia="ＭＳ 明朝" w:hAnsi="Century" w:cs="Century"/>
          <w:szCs w:val="21"/>
        </w:rPr>
      </w:pPr>
      <w:r w:rsidRPr="00463E8B">
        <w:rPr>
          <w:rFonts w:ascii="Century" w:eastAsia="ＭＳ 明朝" w:hAnsi="Century" w:cs="Century" w:hint="eastAsia"/>
          <w:szCs w:val="21"/>
        </w:rPr>
        <w:t>株式会社パティネレジャー</w:t>
      </w:r>
    </w:p>
    <w:p w14:paraId="4E0DEFD7" w14:textId="07600C6F" w:rsidR="00C10E15" w:rsidRPr="00010231" w:rsidRDefault="000868E4" w:rsidP="000868E4">
      <w:pPr>
        <w:autoSpaceDE w:val="0"/>
        <w:autoSpaceDN w:val="0"/>
        <w:adjustRightInd w:val="0"/>
        <w:ind w:firstLineChars="1300" w:firstLine="2736"/>
        <w:rPr>
          <w:rFonts w:ascii="ＭＳ 明朝" w:eastAsia="ＭＳ 明朝" w:hAnsi="ＭＳ 明朝" w:cs="ＭＳ 明朝"/>
          <w:color w:val="7030A0"/>
          <w:szCs w:val="21"/>
        </w:rPr>
      </w:pPr>
      <w:r w:rsidRPr="00010231">
        <w:rPr>
          <w:rFonts w:ascii="Century" w:eastAsia="ＭＳ 明朝" w:hAnsi="Century" w:cs="Century" w:hint="eastAsia"/>
          <w:szCs w:val="21"/>
        </w:rPr>
        <w:t xml:space="preserve">代表取締役社長　</w:t>
      </w:r>
      <w:r>
        <w:rPr>
          <w:rFonts w:ascii="Century" w:eastAsia="ＭＳ 明朝" w:hAnsi="Century" w:cs="Century" w:hint="eastAsia"/>
          <w:szCs w:val="21"/>
        </w:rPr>
        <w:t xml:space="preserve">　佐　藤　　洋　二</w:t>
      </w:r>
    </w:p>
    <w:p w14:paraId="07B6D849"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0C941F7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ＭＳ 明朝" w:eastAsia="ＭＳ 明朝" w:hAnsi="ＭＳ 明朝" w:cs="ＭＳ 明朝"/>
          <w:color w:val="7030A0"/>
          <w:szCs w:val="21"/>
        </w:rPr>
        <w:br w:type="page"/>
      </w:r>
    </w:p>
    <w:p w14:paraId="2987115C" w14:textId="4AF64BBE" w:rsidR="00C10E15" w:rsidRPr="00010231" w:rsidRDefault="00010FD3" w:rsidP="00C10E15">
      <w:pPr>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lastRenderedPageBreak/>
        <w:t>（別紙１）</w:t>
      </w:r>
    </w:p>
    <w:p w14:paraId="3DB1D20F" w14:textId="77777777" w:rsidR="00C10E15" w:rsidRPr="00010231" w:rsidRDefault="00C10E15" w:rsidP="00C10E15">
      <w:pPr>
        <w:autoSpaceDE w:val="0"/>
        <w:autoSpaceDN w:val="0"/>
        <w:adjustRightInd w:val="0"/>
        <w:spacing w:line="276" w:lineRule="auto"/>
        <w:ind w:right="10"/>
        <w:jc w:val="right"/>
        <w:rPr>
          <w:rFonts w:ascii="Century" w:eastAsia="ＭＳ 明朝" w:hAnsi="Century" w:cs="Century"/>
          <w:szCs w:val="21"/>
        </w:rPr>
      </w:pPr>
    </w:p>
    <w:p w14:paraId="69D468E8"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物件の表示</w:t>
      </w:r>
    </w:p>
    <w:p w14:paraId="14C975DC"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0FBB29C7"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１</w:t>
      </w:r>
      <w:r w:rsidRPr="00010231">
        <w:rPr>
          <w:rFonts w:ascii="Century" w:eastAsia="ＭＳ 明朝" w:hAnsi="Century" w:cs="Century" w:hint="eastAsia"/>
          <w:szCs w:val="21"/>
        </w:rPr>
        <w:t xml:space="preserve"> </w:t>
      </w:r>
      <w:r w:rsidRPr="00010231">
        <w:rPr>
          <w:rFonts w:ascii="Century" w:eastAsia="ＭＳ 明朝" w:hAnsi="Century" w:cs="Century" w:hint="eastAsia"/>
          <w:szCs w:val="21"/>
        </w:rPr>
        <w:t xml:space="preserve">　名　称　大阪府立門真スポーツセンター</w:t>
      </w:r>
    </w:p>
    <w:p w14:paraId="1A3E7B41"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p>
    <w:p w14:paraId="6A0B3CC9"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２</w:t>
      </w:r>
      <w:r w:rsidRPr="00010231">
        <w:rPr>
          <w:rFonts w:ascii="Century" w:eastAsia="ＭＳ 明朝" w:hAnsi="Century" w:cs="Century" w:hint="eastAsia"/>
          <w:szCs w:val="21"/>
        </w:rPr>
        <w:t xml:space="preserve"> </w:t>
      </w:r>
      <w:r w:rsidRPr="00010231">
        <w:rPr>
          <w:rFonts w:ascii="Century" w:eastAsia="ＭＳ 明朝" w:hAnsi="Century" w:cs="Century" w:hint="eastAsia"/>
          <w:szCs w:val="21"/>
        </w:rPr>
        <w:t xml:space="preserve">　物　件</w:t>
      </w:r>
    </w:p>
    <w:p w14:paraId="4C27D27F"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（１）所在地　大阪府門真市三ツ島３－７－１６</w:t>
      </w:r>
    </w:p>
    <w:p w14:paraId="2EC3260F"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（２）土　地　４５，３９３．０２㎡</w:t>
      </w:r>
    </w:p>
    <w:p w14:paraId="0F97D1B6"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（３）建　物　構造　鉄筋コンクリート造・一部鉄骨造</w:t>
      </w:r>
    </w:p>
    <w:p w14:paraId="4E54F8CD" w14:textId="77777777" w:rsidR="00C10E15" w:rsidRPr="00010231" w:rsidRDefault="00C10E15" w:rsidP="0045755F">
      <w:pPr>
        <w:autoSpaceDE w:val="0"/>
        <w:autoSpaceDN w:val="0"/>
        <w:adjustRightInd w:val="0"/>
        <w:spacing w:line="360" w:lineRule="auto"/>
        <w:ind w:right="10" w:firstLineChars="700" w:firstLine="1473"/>
        <w:rPr>
          <w:rFonts w:ascii="Century" w:eastAsia="ＭＳ 明朝" w:hAnsi="Century" w:cs="Century"/>
          <w:szCs w:val="21"/>
        </w:rPr>
      </w:pPr>
      <w:r w:rsidRPr="00010231">
        <w:rPr>
          <w:rFonts w:ascii="Century" w:eastAsia="ＭＳ 明朝" w:hAnsi="Century" w:cs="Century" w:hint="eastAsia"/>
          <w:szCs w:val="21"/>
        </w:rPr>
        <w:t>（メインアリーナ立体トラスドーム）</w:t>
      </w:r>
    </w:p>
    <w:p w14:paraId="2CD9A777" w14:textId="77777777" w:rsidR="00C10E15" w:rsidRPr="00010231" w:rsidRDefault="00C10E15" w:rsidP="0045755F">
      <w:pPr>
        <w:autoSpaceDE w:val="0"/>
        <w:autoSpaceDN w:val="0"/>
        <w:adjustRightInd w:val="0"/>
        <w:spacing w:line="360" w:lineRule="auto"/>
        <w:ind w:right="10" w:firstLineChars="700" w:firstLine="1473"/>
        <w:rPr>
          <w:rFonts w:ascii="Century" w:eastAsia="ＭＳ 明朝" w:hAnsi="Century" w:cs="Century"/>
          <w:szCs w:val="21"/>
        </w:rPr>
      </w:pPr>
      <w:r w:rsidRPr="00010231">
        <w:rPr>
          <w:rFonts w:ascii="Century" w:eastAsia="ＭＳ 明朝" w:hAnsi="Century" w:cs="Century" w:hint="eastAsia"/>
          <w:szCs w:val="21"/>
        </w:rPr>
        <w:t>規格　建築面積　２３，４６８．４８㎡</w:t>
      </w:r>
    </w:p>
    <w:p w14:paraId="34FA55A6" w14:textId="77777777" w:rsidR="00C10E15" w:rsidRPr="00010231" w:rsidRDefault="00C10E15" w:rsidP="0045755F">
      <w:pPr>
        <w:autoSpaceDE w:val="0"/>
        <w:autoSpaceDN w:val="0"/>
        <w:adjustRightInd w:val="0"/>
        <w:spacing w:line="360" w:lineRule="auto"/>
        <w:ind w:right="10" w:firstLineChars="700" w:firstLine="1473"/>
        <w:rPr>
          <w:rFonts w:ascii="Century" w:eastAsia="ＭＳ 明朝" w:hAnsi="Century" w:cs="Century"/>
          <w:szCs w:val="21"/>
        </w:rPr>
      </w:pPr>
      <w:r w:rsidRPr="00010231">
        <w:rPr>
          <w:rFonts w:ascii="Century" w:eastAsia="ＭＳ 明朝" w:hAnsi="Century" w:cs="Century" w:hint="eastAsia"/>
          <w:szCs w:val="21"/>
        </w:rPr>
        <w:t>延床面積　３５，９０６．９３㎡</w:t>
      </w:r>
    </w:p>
    <w:p w14:paraId="02B49DD8"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（４）工作物　門、囲障、建築、一式</w:t>
      </w:r>
    </w:p>
    <w:p w14:paraId="66182775"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（５）附帯設備電気設備、空間設備、衛生設備、特殊設備</w:t>
      </w:r>
    </w:p>
    <w:p w14:paraId="47AE91FE"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p>
    <w:p w14:paraId="0F2389A1" w14:textId="77777777" w:rsidR="00C10E15" w:rsidRPr="00010231" w:rsidRDefault="00C10E15" w:rsidP="00C10E15">
      <w:pPr>
        <w:autoSpaceDE w:val="0"/>
        <w:autoSpaceDN w:val="0"/>
        <w:adjustRightInd w:val="0"/>
        <w:spacing w:line="360" w:lineRule="auto"/>
        <w:ind w:right="10"/>
        <w:rPr>
          <w:rFonts w:ascii="Century" w:eastAsia="ＭＳ 明朝" w:hAnsi="Century" w:cs="Century"/>
          <w:szCs w:val="21"/>
        </w:rPr>
      </w:pPr>
      <w:r w:rsidRPr="00010231">
        <w:rPr>
          <w:rFonts w:ascii="Century" w:eastAsia="ＭＳ 明朝" w:hAnsi="Century" w:cs="Century" w:hint="eastAsia"/>
          <w:szCs w:val="21"/>
        </w:rPr>
        <w:t>３</w:t>
      </w:r>
      <w:r w:rsidRPr="00010231">
        <w:rPr>
          <w:rFonts w:ascii="Century" w:eastAsia="ＭＳ 明朝" w:hAnsi="Century" w:cs="Century" w:hint="eastAsia"/>
          <w:szCs w:val="21"/>
        </w:rPr>
        <w:t xml:space="preserve"> </w:t>
      </w:r>
      <w:r w:rsidRPr="00010231">
        <w:rPr>
          <w:rFonts w:ascii="Century" w:eastAsia="ＭＳ 明朝" w:hAnsi="Century" w:cs="Century" w:hint="eastAsia"/>
          <w:szCs w:val="21"/>
        </w:rPr>
        <w:t xml:space="preserve">　施設管理区域　別添図面のとおり</w:t>
      </w:r>
    </w:p>
    <w:p w14:paraId="61639C7C" w14:textId="77777777" w:rsidR="00C10E15" w:rsidRPr="00010231" w:rsidRDefault="00C10E15" w:rsidP="00C10E15">
      <w:pPr>
        <w:autoSpaceDE w:val="0"/>
        <w:autoSpaceDN w:val="0"/>
        <w:adjustRightInd w:val="0"/>
        <w:spacing w:line="360" w:lineRule="auto"/>
        <w:ind w:right="10"/>
        <w:rPr>
          <w:rFonts w:ascii="Century" w:eastAsia="ＭＳ 明朝" w:hAnsi="Century" w:cs="Century"/>
          <w:color w:val="7030A0"/>
          <w:szCs w:val="21"/>
        </w:rPr>
      </w:pPr>
    </w:p>
    <w:p w14:paraId="4577275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color w:val="7030A0"/>
          <w:szCs w:val="21"/>
        </w:rPr>
        <w:br w:type="page"/>
      </w:r>
    </w:p>
    <w:p w14:paraId="072C72AC" w14:textId="77777777" w:rsidR="00C10E15" w:rsidRPr="00010231" w:rsidRDefault="00C10E15" w:rsidP="00C10E15">
      <w:pPr>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lastRenderedPageBreak/>
        <w:t>（別紙２）</w:t>
      </w:r>
    </w:p>
    <w:p w14:paraId="4F37E9F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2F171BB2"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管理運営業務に係る情報の公表の実施に関する要領</w:t>
      </w:r>
    </w:p>
    <w:p w14:paraId="248E3E47"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7FF7EF9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１　目的</w:t>
      </w:r>
    </w:p>
    <w:p w14:paraId="65B0B20D"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この要領は、地方自治法第２４４条の２第３項の規定に基づき、公の施設の管理を行う者（以下「指定管理者」という。）が行う公の施設の管理運営業務に係る情報について、その公表の実施に関し、必要な事項を定めるものとする。</w:t>
      </w:r>
    </w:p>
    <w:p w14:paraId="46AB9056"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3ECD177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　公表する情報</w:t>
      </w:r>
    </w:p>
    <w:p w14:paraId="5D0B3E53" w14:textId="27000054" w:rsidR="00C10E15" w:rsidRPr="00010231" w:rsidRDefault="00C4112A"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は、次の（１）から（７）に掲げる資料をセンターに備えつけ、一般の閲覧に供すること。ただし、大阪府情報公開条例第８条及び第９条に該当すると認められる部分がある場合は、当該部分を削除の上公表する。</w:t>
      </w:r>
    </w:p>
    <w:p w14:paraId="1362D22B"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（１）指定管理者指定申請書</w:t>
      </w:r>
    </w:p>
    <w:p w14:paraId="5125713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（２）事業計画書</w:t>
      </w:r>
    </w:p>
    <w:p w14:paraId="2474602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（３）収支計画書</w:t>
      </w:r>
    </w:p>
    <w:p w14:paraId="1F98D17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（４）管理体制計画書</w:t>
      </w:r>
    </w:p>
    <w:p w14:paraId="44A7B4C4" w14:textId="1A911C65"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（５）本</w:t>
      </w:r>
      <w:r w:rsidR="00662360" w:rsidRPr="00010231">
        <w:rPr>
          <w:rFonts w:ascii="Century" w:eastAsia="ＭＳ 明朝" w:hAnsi="Century" w:cs="Century" w:hint="eastAsia"/>
          <w:szCs w:val="21"/>
        </w:rPr>
        <w:t>協定書</w:t>
      </w:r>
    </w:p>
    <w:p w14:paraId="70CE9F7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（６）各年度の事業報告書</w:t>
      </w:r>
    </w:p>
    <w:p w14:paraId="41C77C8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（７）各年度の事業計画書</w:t>
      </w:r>
    </w:p>
    <w:p w14:paraId="1D01362A" w14:textId="77777777" w:rsidR="00C10E15" w:rsidRPr="00010231" w:rsidRDefault="00C10E15" w:rsidP="00C10E15">
      <w:pPr>
        <w:autoSpaceDE w:val="0"/>
        <w:autoSpaceDN w:val="0"/>
        <w:adjustRightInd w:val="0"/>
        <w:spacing w:line="276" w:lineRule="auto"/>
        <w:ind w:right="10"/>
        <w:rPr>
          <w:rFonts w:ascii="ＭＳ 明朝" w:eastAsia="ＭＳ 明朝" w:hAnsi="ＭＳ 明朝" w:cs="ＭＳ 明朝"/>
          <w:color w:val="7030A0"/>
          <w:szCs w:val="21"/>
        </w:rPr>
      </w:pPr>
    </w:p>
    <w:p w14:paraId="5287AB0B" w14:textId="77777777" w:rsidR="00C10E15" w:rsidRPr="00010231" w:rsidRDefault="00C10E15" w:rsidP="00C10E15">
      <w:pPr>
        <w:autoSpaceDE w:val="0"/>
        <w:autoSpaceDN w:val="0"/>
        <w:adjustRightInd w:val="0"/>
        <w:spacing w:line="276" w:lineRule="auto"/>
        <w:ind w:right="10"/>
        <w:jc w:val="right"/>
        <w:rPr>
          <w:rFonts w:ascii="Century" w:eastAsia="ＭＳ 明朝" w:hAnsi="Century" w:cs="Century"/>
          <w:szCs w:val="21"/>
        </w:rPr>
      </w:pPr>
      <w:r w:rsidRPr="00010231">
        <w:rPr>
          <w:rFonts w:ascii="ＭＳ 明朝" w:eastAsia="ＭＳ 明朝" w:hAnsi="ＭＳ 明朝" w:cs="ＭＳ 明朝"/>
          <w:color w:val="7030A0"/>
          <w:szCs w:val="21"/>
        </w:rPr>
        <w:br w:type="page"/>
      </w:r>
      <w:r w:rsidRPr="00010231">
        <w:rPr>
          <w:rFonts w:ascii="Century" w:eastAsia="ＭＳ 明朝" w:hAnsi="Century" w:cs="Century" w:hint="eastAsia"/>
          <w:szCs w:val="21"/>
        </w:rPr>
        <w:lastRenderedPageBreak/>
        <w:t>（別紙３）</w:t>
      </w:r>
    </w:p>
    <w:p w14:paraId="39B9B145"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23D2699A"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管理運営業務の仕様書</w:t>
      </w:r>
    </w:p>
    <w:p w14:paraId="5A2A020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189B97AA"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＜センター運営業務＞</w:t>
      </w:r>
    </w:p>
    <w:p w14:paraId="24160A2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・プールの管理運営業務（水質管理、監視業務を含む）</w:t>
      </w:r>
    </w:p>
    <w:p w14:paraId="7C91741A"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・アイススケートリンクの管理運営業務（氷上管理、監視業務、貸し靴業務を含む）</w:t>
      </w:r>
    </w:p>
    <w:p w14:paraId="7320112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・フロアの管理運営業務（床面保守点検を含む）</w:t>
      </w:r>
    </w:p>
    <w:p w14:paraId="303E6A1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・トレーニングルームの管理運営業務</w:t>
      </w:r>
    </w:p>
    <w:p w14:paraId="6579EB3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・救護室業務</w:t>
      </w:r>
    </w:p>
    <w:p w14:paraId="1141B9E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・総合案内業務（スポーツ情報コーナーの運営業務を含む）</w:t>
      </w:r>
    </w:p>
    <w:p w14:paraId="2184D437"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・附帯設備貸出補助及び雑業務</w:t>
      </w:r>
    </w:p>
    <w:p w14:paraId="7FCE15E6"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・年間利用計画策定</w:t>
      </w:r>
    </w:p>
    <w:p w14:paraId="202B032E" w14:textId="77777777" w:rsidR="00C10E15" w:rsidRPr="00010231" w:rsidRDefault="00C10E15" w:rsidP="00010FD3">
      <w:pPr>
        <w:autoSpaceDE w:val="0"/>
        <w:autoSpaceDN w:val="0"/>
        <w:adjustRightInd w:val="0"/>
        <w:spacing w:line="276" w:lineRule="auto"/>
        <w:ind w:left="210" w:right="10" w:hangingChars="100" w:hanging="210"/>
        <w:rPr>
          <w:rFonts w:ascii="Century" w:eastAsia="ＭＳ 明朝" w:hAnsi="Century" w:cs="Century"/>
          <w:szCs w:val="21"/>
        </w:rPr>
      </w:pPr>
      <w:r w:rsidRPr="00010231">
        <w:rPr>
          <w:rFonts w:ascii="Century" w:eastAsia="ＭＳ 明朝" w:hAnsi="Century" w:cs="Century" w:hint="eastAsia"/>
          <w:szCs w:val="21"/>
        </w:rPr>
        <w:t>・専用利用関連業務（各種大会等の誘致及び集客促進業務（専用利用希望票の発送・回収・利用日程調整票の発送・回収、利用団体との調整・確定、指示書作成を含む））</w:t>
      </w:r>
    </w:p>
    <w:p w14:paraId="2D25C17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・一般利用関連業務（一般開放日の日程決定を含む）</w:t>
      </w:r>
    </w:p>
    <w:p w14:paraId="1C7BF68E"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・広報誌の企画、発行等広報業務</w:t>
      </w:r>
    </w:p>
    <w:p w14:paraId="5AAE76E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・センターのホームページ作成、更新業務（ユニバーサルデザイン対応を含む）</w:t>
      </w:r>
    </w:p>
    <w:p w14:paraId="7213990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・災害時等の危機管理対応業務</w:t>
      </w:r>
    </w:p>
    <w:p w14:paraId="74E1EAEB"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・大阪府との調査・照会・報告等の調整窓口業務</w:t>
      </w:r>
    </w:p>
    <w:p w14:paraId="19FE29B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・大阪体育施設協会関連業務</w:t>
      </w:r>
    </w:p>
    <w:p w14:paraId="4692299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・体育設備等の備品管理業務及び施設備品管理業務</w:t>
      </w:r>
    </w:p>
    <w:p w14:paraId="70517757"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・事務室管理運営業務（受付対応等）</w:t>
      </w:r>
    </w:p>
    <w:p w14:paraId="005C326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color w:val="FF0000"/>
          <w:szCs w:val="21"/>
        </w:rPr>
        <w:t>・</w:t>
      </w:r>
      <w:r w:rsidRPr="00010231">
        <w:rPr>
          <w:rFonts w:ascii="Century" w:eastAsia="ＭＳ 明朝" w:hAnsi="Century" w:cs="Century" w:hint="eastAsia"/>
          <w:szCs w:val="21"/>
        </w:rPr>
        <w:t>募集要項の仕様書に定める業務その他円滑な運営に必要な業務</w:t>
      </w:r>
    </w:p>
    <w:p w14:paraId="6C056AC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26DD852C"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＜センター管理業務＞</w:t>
      </w:r>
    </w:p>
    <w:p w14:paraId="1B4AB20B"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・電気及び機械設備運転保守管理業務</w:t>
      </w:r>
    </w:p>
    <w:p w14:paraId="1B9D074C"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・警備保安業務（駐車場管理を含む）</w:t>
      </w:r>
    </w:p>
    <w:p w14:paraId="722DA40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・清掃業務（植栽管理を含む）</w:t>
      </w:r>
    </w:p>
    <w:p w14:paraId="5BFAB44D"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・設備機器法定点検及び環境衛生業務</w:t>
      </w:r>
    </w:p>
    <w:p w14:paraId="3BE3CF4E"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・メインアリーナ床転換業務</w:t>
      </w:r>
    </w:p>
    <w:p w14:paraId="2D94BB4E"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・設備機器定期点検業務</w:t>
      </w:r>
    </w:p>
    <w:p w14:paraId="3DE25C4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・体育用具等保守点検業務</w:t>
      </w:r>
    </w:p>
    <w:p w14:paraId="2FF9F6F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・メインアリーナプール水深調整設備部品交換業務</w:t>
      </w:r>
    </w:p>
    <w:p w14:paraId="23834069"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・募集要項の仕様書に定める業務その他円滑な施設管理に必要な業務</w:t>
      </w:r>
    </w:p>
    <w:p w14:paraId="7D4AD335"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5D0CAEAB" w14:textId="77777777" w:rsidR="00C10E15" w:rsidRPr="00010231" w:rsidRDefault="00C10E15" w:rsidP="00C10E15">
      <w:pPr>
        <w:autoSpaceDE w:val="0"/>
        <w:autoSpaceDN w:val="0"/>
        <w:adjustRightInd w:val="0"/>
        <w:spacing w:line="276" w:lineRule="auto"/>
        <w:ind w:right="-660"/>
        <w:jc w:val="right"/>
        <w:rPr>
          <w:rFonts w:ascii="ＭＳ 明朝" w:eastAsia="ＭＳ 明朝" w:hAnsi="ＭＳ 明朝" w:cs="ＭＳ 明朝"/>
          <w:color w:val="7030A0"/>
          <w:szCs w:val="21"/>
        </w:rPr>
      </w:pPr>
    </w:p>
    <w:p w14:paraId="4A95C40A" w14:textId="77777777" w:rsidR="00C10E15" w:rsidRPr="00010231" w:rsidRDefault="00C10E15" w:rsidP="00C10E15">
      <w:pPr>
        <w:autoSpaceDE w:val="0"/>
        <w:autoSpaceDN w:val="0"/>
        <w:adjustRightInd w:val="0"/>
        <w:spacing w:line="276" w:lineRule="auto"/>
        <w:ind w:right="-660"/>
        <w:jc w:val="right"/>
        <w:rPr>
          <w:rFonts w:ascii="Century" w:eastAsia="ＭＳ 明朝" w:hAnsi="Century" w:cs="Century"/>
          <w:szCs w:val="21"/>
        </w:rPr>
      </w:pPr>
      <w:r w:rsidRPr="00010231">
        <w:rPr>
          <w:rFonts w:ascii="ＭＳ 明朝" w:eastAsia="ＭＳ 明朝" w:hAnsi="ＭＳ 明朝" w:cs="ＭＳ 明朝"/>
          <w:color w:val="7030A0"/>
          <w:szCs w:val="21"/>
        </w:rPr>
        <w:br w:type="page"/>
      </w:r>
      <w:r w:rsidRPr="00010231">
        <w:rPr>
          <w:rFonts w:ascii="Century" w:eastAsia="ＭＳ 明朝" w:hAnsi="Century" w:cs="Century" w:hint="eastAsia"/>
          <w:szCs w:val="21"/>
        </w:rPr>
        <w:lastRenderedPageBreak/>
        <w:t>（別紙４）</w:t>
      </w:r>
    </w:p>
    <w:p w14:paraId="6E8E9F6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【リスク分担表】○印が、リスク負担者</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486"/>
        <w:gridCol w:w="851"/>
        <w:gridCol w:w="884"/>
      </w:tblGrid>
      <w:tr w:rsidR="00C10E15" w:rsidRPr="00010231" w14:paraId="1FB3D870" w14:textId="77777777" w:rsidTr="009479C9">
        <w:trPr>
          <w:cantSplit/>
        </w:trPr>
        <w:tc>
          <w:tcPr>
            <w:tcW w:w="1702" w:type="dxa"/>
            <w:vMerge w:val="restart"/>
            <w:vAlign w:val="center"/>
          </w:tcPr>
          <w:p w14:paraId="70852DB8"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種類</w:t>
            </w:r>
          </w:p>
        </w:tc>
        <w:tc>
          <w:tcPr>
            <w:tcW w:w="6486" w:type="dxa"/>
            <w:vMerge w:val="restart"/>
            <w:vAlign w:val="center"/>
          </w:tcPr>
          <w:p w14:paraId="4037D1D2"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内容</w:t>
            </w:r>
          </w:p>
        </w:tc>
        <w:tc>
          <w:tcPr>
            <w:tcW w:w="1735" w:type="dxa"/>
            <w:gridSpan w:val="2"/>
          </w:tcPr>
          <w:p w14:paraId="3879475F"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負担者</w:t>
            </w:r>
          </w:p>
        </w:tc>
      </w:tr>
      <w:tr w:rsidR="00C10E15" w:rsidRPr="00010231" w14:paraId="2E049376" w14:textId="77777777" w:rsidTr="009479C9">
        <w:trPr>
          <w:cantSplit/>
          <w:trHeight w:val="614"/>
        </w:trPr>
        <w:tc>
          <w:tcPr>
            <w:tcW w:w="1702" w:type="dxa"/>
            <w:vMerge/>
          </w:tcPr>
          <w:p w14:paraId="5182FAC2"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vMerge/>
          </w:tcPr>
          <w:p w14:paraId="28DAB58D"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851" w:type="dxa"/>
            <w:vAlign w:val="center"/>
          </w:tcPr>
          <w:p w14:paraId="6973AA3A" w14:textId="7EECBE19" w:rsidR="00C10E15" w:rsidRPr="00010231" w:rsidRDefault="00726B01" w:rsidP="00C10E15">
            <w:pPr>
              <w:autoSpaceDE w:val="0"/>
              <w:autoSpaceDN w:val="0"/>
              <w:jc w:val="center"/>
              <w:rPr>
                <w:rFonts w:ascii="ＭＳ 明朝" w:eastAsia="ＭＳ 明朝" w:hAnsi="ＭＳ 明朝" w:cs="Times New Roman"/>
                <w:sz w:val="16"/>
                <w:szCs w:val="16"/>
              </w:rPr>
            </w:pPr>
            <w:r w:rsidRPr="00010231">
              <w:rPr>
                <w:rFonts w:ascii="ＭＳ 明朝" w:eastAsia="ＭＳ 明朝" w:hAnsi="ＭＳ 明朝" w:cs="Times New Roman" w:hint="eastAsia"/>
                <w:sz w:val="16"/>
                <w:szCs w:val="16"/>
              </w:rPr>
              <w:t>甲</w:t>
            </w:r>
          </w:p>
        </w:tc>
        <w:tc>
          <w:tcPr>
            <w:tcW w:w="884" w:type="dxa"/>
            <w:vAlign w:val="center"/>
          </w:tcPr>
          <w:p w14:paraId="15566244" w14:textId="57433863" w:rsidR="00C10E15" w:rsidRPr="00010231" w:rsidRDefault="00C4112A" w:rsidP="00C10E15">
            <w:pPr>
              <w:autoSpaceDE w:val="0"/>
              <w:autoSpaceDN w:val="0"/>
              <w:jc w:val="center"/>
              <w:rPr>
                <w:rFonts w:ascii="ＭＳ 明朝" w:eastAsia="ＭＳ 明朝" w:hAnsi="ＭＳ 明朝" w:cs="Times New Roman"/>
                <w:sz w:val="16"/>
                <w:szCs w:val="16"/>
              </w:rPr>
            </w:pPr>
            <w:r w:rsidRPr="00010231">
              <w:rPr>
                <w:rFonts w:ascii="ＭＳ 明朝" w:eastAsia="ＭＳ 明朝" w:hAnsi="ＭＳ 明朝" w:cs="Times New Roman" w:hint="eastAsia"/>
                <w:sz w:val="16"/>
                <w:szCs w:val="16"/>
              </w:rPr>
              <w:t>乙</w:t>
            </w:r>
          </w:p>
        </w:tc>
      </w:tr>
      <w:tr w:rsidR="00C10E15" w:rsidRPr="00010231" w14:paraId="089E032C" w14:textId="77777777" w:rsidTr="009479C9">
        <w:trPr>
          <w:cantSplit/>
        </w:trPr>
        <w:tc>
          <w:tcPr>
            <w:tcW w:w="1702" w:type="dxa"/>
            <w:vAlign w:val="center"/>
          </w:tcPr>
          <w:p w14:paraId="0099D7A9"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法令の変更</w:t>
            </w:r>
          </w:p>
        </w:tc>
        <w:tc>
          <w:tcPr>
            <w:tcW w:w="6486" w:type="dxa"/>
          </w:tcPr>
          <w:p w14:paraId="28F30DF1"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管理運営業務に影響のある法令の変更（他の項目に記載されているものを除く）</w:t>
            </w:r>
          </w:p>
        </w:tc>
        <w:tc>
          <w:tcPr>
            <w:tcW w:w="851" w:type="dxa"/>
            <w:vAlign w:val="center"/>
          </w:tcPr>
          <w:p w14:paraId="0F6A9C17"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07F2CC8D"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177CFAF7" w14:textId="77777777" w:rsidTr="009479C9">
        <w:trPr>
          <w:cantSplit/>
        </w:trPr>
        <w:tc>
          <w:tcPr>
            <w:tcW w:w="1702" w:type="dxa"/>
          </w:tcPr>
          <w:p w14:paraId="30EC64D2"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金利・物価</w:t>
            </w:r>
          </w:p>
        </w:tc>
        <w:tc>
          <w:tcPr>
            <w:tcW w:w="6486" w:type="dxa"/>
          </w:tcPr>
          <w:p w14:paraId="77E4A676"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金利および物価の変動</w:t>
            </w:r>
          </w:p>
        </w:tc>
        <w:tc>
          <w:tcPr>
            <w:tcW w:w="851" w:type="dxa"/>
            <w:vAlign w:val="center"/>
          </w:tcPr>
          <w:p w14:paraId="19D30115"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4EDD3667"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27BD41A7" w14:textId="77777777" w:rsidTr="009479C9">
        <w:trPr>
          <w:cantSplit/>
        </w:trPr>
        <w:tc>
          <w:tcPr>
            <w:tcW w:w="1702" w:type="dxa"/>
          </w:tcPr>
          <w:p w14:paraId="30B49EA3"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許認可の取得</w:t>
            </w:r>
          </w:p>
        </w:tc>
        <w:tc>
          <w:tcPr>
            <w:tcW w:w="6486" w:type="dxa"/>
          </w:tcPr>
          <w:p w14:paraId="1C36A2F1"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管理運営業務に必要な許認可取得の遅延</w:t>
            </w:r>
          </w:p>
        </w:tc>
        <w:tc>
          <w:tcPr>
            <w:tcW w:w="851" w:type="dxa"/>
            <w:vAlign w:val="center"/>
          </w:tcPr>
          <w:p w14:paraId="7715B537"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16D5EBA1"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621EC155" w14:textId="77777777" w:rsidTr="009479C9">
        <w:trPr>
          <w:cantSplit/>
        </w:trPr>
        <w:tc>
          <w:tcPr>
            <w:tcW w:w="1702" w:type="dxa"/>
          </w:tcPr>
          <w:p w14:paraId="228C660E"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資金調達</w:t>
            </w:r>
          </w:p>
        </w:tc>
        <w:tc>
          <w:tcPr>
            <w:tcW w:w="6486" w:type="dxa"/>
          </w:tcPr>
          <w:p w14:paraId="7F33FE60"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必要な資金確保</w:t>
            </w:r>
          </w:p>
        </w:tc>
        <w:tc>
          <w:tcPr>
            <w:tcW w:w="851" w:type="dxa"/>
            <w:vAlign w:val="center"/>
          </w:tcPr>
          <w:p w14:paraId="08B29A2C"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46D12FAC"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6C3FD087" w14:textId="77777777" w:rsidTr="009479C9">
        <w:trPr>
          <w:cantSplit/>
        </w:trPr>
        <w:tc>
          <w:tcPr>
            <w:tcW w:w="1702" w:type="dxa"/>
          </w:tcPr>
          <w:p w14:paraId="50EBD0A4"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周辺地域・住民・利用者への対応</w:t>
            </w:r>
          </w:p>
        </w:tc>
        <w:tc>
          <w:tcPr>
            <w:tcW w:w="6486" w:type="dxa"/>
          </w:tcPr>
          <w:p w14:paraId="01AFF99A"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施設利用者及び地域住民などからの苦情等対応</w:t>
            </w:r>
          </w:p>
          <w:p w14:paraId="57072A23"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地域との協調</w:t>
            </w:r>
          </w:p>
        </w:tc>
        <w:tc>
          <w:tcPr>
            <w:tcW w:w="851" w:type="dxa"/>
            <w:vAlign w:val="center"/>
          </w:tcPr>
          <w:p w14:paraId="48E86C77"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1795E35B"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420EED80" w14:textId="77777777" w:rsidTr="009479C9">
        <w:trPr>
          <w:cantSplit/>
          <w:trHeight w:val="301"/>
        </w:trPr>
        <w:tc>
          <w:tcPr>
            <w:tcW w:w="1702" w:type="dxa"/>
            <w:vAlign w:val="center"/>
          </w:tcPr>
          <w:p w14:paraId="672FCD44"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安全性の確保</w:t>
            </w:r>
          </w:p>
        </w:tc>
        <w:tc>
          <w:tcPr>
            <w:tcW w:w="6486" w:type="dxa"/>
          </w:tcPr>
          <w:p w14:paraId="2FE29E38"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管理運営業務における安全性の確保及び周辺環境の保全（応急措置を含む）</w:t>
            </w:r>
          </w:p>
        </w:tc>
        <w:tc>
          <w:tcPr>
            <w:tcW w:w="851" w:type="dxa"/>
            <w:vAlign w:val="center"/>
          </w:tcPr>
          <w:p w14:paraId="23DC8F21"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5F6BB516"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1C0236BE" w14:textId="77777777" w:rsidTr="009479C9">
        <w:trPr>
          <w:cantSplit/>
        </w:trPr>
        <w:tc>
          <w:tcPr>
            <w:tcW w:w="1702" w:type="dxa"/>
            <w:vMerge w:val="restart"/>
            <w:tcBorders>
              <w:top w:val="single" w:sz="4" w:space="0" w:color="auto"/>
            </w:tcBorders>
            <w:vAlign w:val="center"/>
          </w:tcPr>
          <w:p w14:paraId="51BA1F8A"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管理運営業務および事業の中止・延期</w:t>
            </w:r>
          </w:p>
        </w:tc>
        <w:tc>
          <w:tcPr>
            <w:tcW w:w="6486" w:type="dxa"/>
            <w:tcBorders>
              <w:top w:val="single" w:sz="4" w:space="0" w:color="auto"/>
            </w:tcBorders>
          </w:tcPr>
          <w:p w14:paraId="6C58DB61" w14:textId="00CBACBD" w:rsidR="00C10E15" w:rsidRPr="00010231" w:rsidRDefault="00726B01"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甲</w:t>
            </w:r>
            <w:r w:rsidR="00C10E15" w:rsidRPr="00010231">
              <w:rPr>
                <w:rFonts w:ascii="ＭＳ 明朝" w:eastAsia="ＭＳ 明朝" w:hAnsi="ＭＳ 明朝" w:cs="Times New Roman" w:hint="eastAsia"/>
                <w:sz w:val="18"/>
                <w:szCs w:val="18"/>
              </w:rPr>
              <w:t>の責任による中止・延期</w:t>
            </w:r>
          </w:p>
        </w:tc>
        <w:tc>
          <w:tcPr>
            <w:tcW w:w="851" w:type="dxa"/>
            <w:tcBorders>
              <w:top w:val="single" w:sz="4" w:space="0" w:color="auto"/>
            </w:tcBorders>
            <w:vAlign w:val="center"/>
          </w:tcPr>
          <w:p w14:paraId="27E507CF"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c>
          <w:tcPr>
            <w:tcW w:w="884" w:type="dxa"/>
            <w:tcBorders>
              <w:top w:val="single" w:sz="4" w:space="0" w:color="auto"/>
              <w:right w:val="single" w:sz="4" w:space="0" w:color="auto"/>
            </w:tcBorders>
            <w:vAlign w:val="center"/>
          </w:tcPr>
          <w:p w14:paraId="18695583"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r>
      <w:tr w:rsidR="00C10E15" w:rsidRPr="00010231" w14:paraId="0742E468" w14:textId="77777777" w:rsidTr="009479C9">
        <w:trPr>
          <w:cantSplit/>
        </w:trPr>
        <w:tc>
          <w:tcPr>
            <w:tcW w:w="1702" w:type="dxa"/>
            <w:vMerge/>
          </w:tcPr>
          <w:p w14:paraId="1BFADAB0"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tcPr>
          <w:p w14:paraId="01A4463E" w14:textId="7E24E68E" w:rsidR="00C10E15" w:rsidRPr="00010231" w:rsidRDefault="00C4112A"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乙</w:t>
            </w:r>
            <w:r w:rsidR="00C10E15" w:rsidRPr="00010231">
              <w:rPr>
                <w:rFonts w:ascii="ＭＳ 明朝" w:eastAsia="ＭＳ 明朝" w:hAnsi="ＭＳ 明朝" w:cs="Times New Roman" w:hint="eastAsia"/>
                <w:sz w:val="18"/>
                <w:szCs w:val="18"/>
              </w:rPr>
              <w:t>の責任による中止・延期</w:t>
            </w:r>
          </w:p>
        </w:tc>
        <w:tc>
          <w:tcPr>
            <w:tcW w:w="851" w:type="dxa"/>
            <w:vAlign w:val="center"/>
          </w:tcPr>
          <w:p w14:paraId="162763C3"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right w:val="single" w:sz="4" w:space="0" w:color="auto"/>
            </w:tcBorders>
            <w:vAlign w:val="center"/>
          </w:tcPr>
          <w:p w14:paraId="002ADBE7"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34B04425" w14:textId="77777777" w:rsidTr="009479C9">
        <w:trPr>
          <w:cantSplit/>
        </w:trPr>
        <w:tc>
          <w:tcPr>
            <w:tcW w:w="1702" w:type="dxa"/>
            <w:vMerge/>
          </w:tcPr>
          <w:p w14:paraId="2C411D73"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tcBorders>
              <w:bottom w:val="single" w:sz="4" w:space="0" w:color="auto"/>
            </w:tcBorders>
          </w:tcPr>
          <w:p w14:paraId="59137CB3" w14:textId="6D8E138B" w:rsidR="00C10E15" w:rsidRPr="00010231" w:rsidRDefault="00C4112A"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乙</w:t>
            </w:r>
            <w:r w:rsidR="00C10E15" w:rsidRPr="00010231">
              <w:rPr>
                <w:rFonts w:ascii="ＭＳ 明朝" w:eastAsia="ＭＳ 明朝" w:hAnsi="ＭＳ 明朝" w:cs="Times New Roman" w:hint="eastAsia"/>
                <w:sz w:val="18"/>
                <w:szCs w:val="18"/>
              </w:rPr>
              <w:t>の事業放棄・破綻</w:t>
            </w:r>
          </w:p>
        </w:tc>
        <w:tc>
          <w:tcPr>
            <w:tcW w:w="851" w:type="dxa"/>
            <w:tcBorders>
              <w:bottom w:val="single" w:sz="4" w:space="0" w:color="auto"/>
            </w:tcBorders>
            <w:vAlign w:val="center"/>
          </w:tcPr>
          <w:p w14:paraId="5BA3D39D"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bottom w:val="single" w:sz="4" w:space="0" w:color="auto"/>
              <w:right w:val="single" w:sz="4" w:space="0" w:color="auto"/>
            </w:tcBorders>
            <w:vAlign w:val="center"/>
          </w:tcPr>
          <w:p w14:paraId="36FA2027"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0E46FF51" w14:textId="77777777" w:rsidTr="009479C9">
        <w:trPr>
          <w:cantSplit/>
        </w:trPr>
        <w:tc>
          <w:tcPr>
            <w:tcW w:w="1702" w:type="dxa"/>
            <w:vMerge/>
            <w:tcBorders>
              <w:bottom w:val="single" w:sz="4" w:space="0" w:color="auto"/>
            </w:tcBorders>
          </w:tcPr>
          <w:p w14:paraId="69332052"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tcBorders>
              <w:bottom w:val="single" w:sz="4" w:space="0" w:color="auto"/>
            </w:tcBorders>
          </w:tcPr>
          <w:p w14:paraId="696BE4AB"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上記以外の場合</w:t>
            </w:r>
          </w:p>
        </w:tc>
        <w:tc>
          <w:tcPr>
            <w:tcW w:w="851" w:type="dxa"/>
            <w:tcBorders>
              <w:bottom w:val="single" w:sz="4" w:space="0" w:color="auto"/>
            </w:tcBorders>
            <w:vAlign w:val="center"/>
          </w:tcPr>
          <w:p w14:paraId="6B307020"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bottom w:val="single" w:sz="4" w:space="0" w:color="auto"/>
              <w:right w:val="single" w:sz="4" w:space="0" w:color="auto"/>
            </w:tcBorders>
            <w:vAlign w:val="center"/>
          </w:tcPr>
          <w:p w14:paraId="3C4A6D11"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32AE0756" w14:textId="77777777" w:rsidTr="009479C9">
        <w:trPr>
          <w:trHeight w:val="156"/>
        </w:trPr>
        <w:tc>
          <w:tcPr>
            <w:tcW w:w="1702" w:type="dxa"/>
            <w:tcBorders>
              <w:top w:val="single" w:sz="4" w:space="0" w:color="auto"/>
            </w:tcBorders>
          </w:tcPr>
          <w:p w14:paraId="54BD8D9B"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応募コスト</w:t>
            </w:r>
          </w:p>
        </w:tc>
        <w:tc>
          <w:tcPr>
            <w:tcW w:w="6486" w:type="dxa"/>
            <w:tcBorders>
              <w:top w:val="single" w:sz="4" w:space="0" w:color="auto"/>
            </w:tcBorders>
          </w:tcPr>
          <w:p w14:paraId="06EE6295"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応募コストの負担</w:t>
            </w:r>
          </w:p>
        </w:tc>
        <w:tc>
          <w:tcPr>
            <w:tcW w:w="851" w:type="dxa"/>
            <w:tcBorders>
              <w:top w:val="single" w:sz="4" w:space="0" w:color="auto"/>
            </w:tcBorders>
            <w:vAlign w:val="center"/>
          </w:tcPr>
          <w:p w14:paraId="0248977E"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top w:val="single" w:sz="4" w:space="0" w:color="auto"/>
            </w:tcBorders>
            <w:vAlign w:val="center"/>
          </w:tcPr>
          <w:p w14:paraId="35E87A71"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71E259C8" w14:textId="77777777" w:rsidTr="009479C9">
        <w:trPr>
          <w:trHeight w:val="322"/>
        </w:trPr>
        <w:tc>
          <w:tcPr>
            <w:tcW w:w="1702" w:type="dxa"/>
            <w:vAlign w:val="center"/>
          </w:tcPr>
          <w:p w14:paraId="595C4741"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引継コスト</w:t>
            </w:r>
          </w:p>
        </w:tc>
        <w:tc>
          <w:tcPr>
            <w:tcW w:w="6486" w:type="dxa"/>
            <w:vAlign w:val="center"/>
          </w:tcPr>
          <w:p w14:paraId="442680B9"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前指定管理者からの施設運営の引継ぎおよび指定管理者交代に伴う新指定管理者への引継ぎに必要なコストの負担</w:t>
            </w:r>
          </w:p>
        </w:tc>
        <w:tc>
          <w:tcPr>
            <w:tcW w:w="851" w:type="dxa"/>
            <w:vAlign w:val="center"/>
          </w:tcPr>
          <w:p w14:paraId="14251991"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6E5299C7"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697B85E7" w14:textId="77777777" w:rsidTr="009479C9">
        <w:trPr>
          <w:trHeight w:val="315"/>
        </w:trPr>
        <w:tc>
          <w:tcPr>
            <w:tcW w:w="1702" w:type="dxa"/>
            <w:vMerge w:val="restart"/>
            <w:vAlign w:val="center"/>
          </w:tcPr>
          <w:p w14:paraId="139B3C7A"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維持補修</w:t>
            </w:r>
          </w:p>
        </w:tc>
        <w:tc>
          <w:tcPr>
            <w:tcW w:w="6486" w:type="dxa"/>
            <w:vAlign w:val="center"/>
          </w:tcPr>
          <w:p w14:paraId="456BE0AC" w14:textId="112A379A" w:rsidR="00C10E15" w:rsidRPr="00010231" w:rsidRDefault="00C4112A"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乙</w:t>
            </w:r>
            <w:r w:rsidR="00C10E15" w:rsidRPr="00010231">
              <w:rPr>
                <w:rFonts w:ascii="ＭＳ 明朝" w:eastAsia="ＭＳ 明朝" w:hAnsi="ＭＳ 明朝" w:cs="Times New Roman" w:hint="eastAsia"/>
                <w:sz w:val="18"/>
                <w:szCs w:val="18"/>
              </w:rPr>
              <w:t>の発意により行う施設・設備・外構の維持補修</w:t>
            </w:r>
          </w:p>
        </w:tc>
        <w:tc>
          <w:tcPr>
            <w:tcW w:w="851" w:type="dxa"/>
            <w:vAlign w:val="center"/>
          </w:tcPr>
          <w:p w14:paraId="569703D8"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7A7B5BBE"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49CD909A" w14:textId="77777777" w:rsidTr="009479C9">
        <w:trPr>
          <w:trHeight w:val="253"/>
        </w:trPr>
        <w:tc>
          <w:tcPr>
            <w:tcW w:w="1702" w:type="dxa"/>
            <w:vMerge/>
            <w:vAlign w:val="center"/>
          </w:tcPr>
          <w:p w14:paraId="42CCCEC0"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vAlign w:val="center"/>
          </w:tcPr>
          <w:p w14:paraId="462481CD" w14:textId="1D8C8F4D" w:rsidR="00C10E15" w:rsidRPr="00010231" w:rsidRDefault="00726B01"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甲</w:t>
            </w:r>
            <w:r w:rsidR="00C10E15" w:rsidRPr="00010231">
              <w:rPr>
                <w:rFonts w:ascii="ＭＳ 明朝" w:eastAsia="ＭＳ 明朝" w:hAnsi="ＭＳ 明朝" w:cs="Times New Roman" w:hint="eastAsia"/>
                <w:sz w:val="18"/>
                <w:szCs w:val="18"/>
              </w:rPr>
              <w:t>の発意により行う施設・設備・外構の維持補修</w:t>
            </w:r>
          </w:p>
        </w:tc>
        <w:tc>
          <w:tcPr>
            <w:tcW w:w="851" w:type="dxa"/>
            <w:vAlign w:val="center"/>
          </w:tcPr>
          <w:p w14:paraId="01947E74"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c>
          <w:tcPr>
            <w:tcW w:w="884" w:type="dxa"/>
            <w:vAlign w:val="center"/>
          </w:tcPr>
          <w:p w14:paraId="38C3C79C"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r>
      <w:tr w:rsidR="00C10E15" w:rsidRPr="00010231" w14:paraId="4E85DC8B" w14:textId="77777777" w:rsidTr="009479C9">
        <w:trPr>
          <w:trHeight w:val="253"/>
        </w:trPr>
        <w:tc>
          <w:tcPr>
            <w:tcW w:w="1702" w:type="dxa"/>
            <w:vMerge/>
            <w:vAlign w:val="center"/>
          </w:tcPr>
          <w:p w14:paraId="6E313C95"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vAlign w:val="center"/>
          </w:tcPr>
          <w:p w14:paraId="71EE1BC2"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施設・設備・外構の保守点検</w:t>
            </w:r>
            <w:r w:rsidRPr="00010231">
              <w:rPr>
                <w:rFonts w:ascii="ＭＳ 明朝" w:eastAsia="ＭＳ 明朝" w:hAnsi="ＭＳ 明朝" w:cs="Times New Roman" w:hint="eastAsia"/>
                <w:color w:val="FF0000"/>
                <w:sz w:val="18"/>
                <w:szCs w:val="18"/>
              </w:rPr>
              <w:t>、</w:t>
            </w:r>
            <w:r w:rsidRPr="00010231">
              <w:rPr>
                <w:rFonts w:ascii="ＭＳ 明朝" w:eastAsia="ＭＳ 明朝" w:hAnsi="ＭＳ 明朝" w:cs="Times New Roman" w:hint="eastAsia"/>
                <w:sz w:val="18"/>
                <w:szCs w:val="18"/>
              </w:rPr>
              <w:t>法定点検、日常の維持補修及び小規模の災害による維持補修</w:t>
            </w:r>
          </w:p>
        </w:tc>
        <w:tc>
          <w:tcPr>
            <w:tcW w:w="851" w:type="dxa"/>
            <w:vAlign w:val="center"/>
          </w:tcPr>
          <w:p w14:paraId="56ABD697"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1954351A"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4D6C665D" w14:textId="77777777" w:rsidTr="009479C9">
        <w:trPr>
          <w:trHeight w:val="166"/>
        </w:trPr>
        <w:tc>
          <w:tcPr>
            <w:tcW w:w="1702" w:type="dxa"/>
            <w:vMerge/>
            <w:vAlign w:val="center"/>
          </w:tcPr>
          <w:p w14:paraId="006A9FE2"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vAlign w:val="center"/>
          </w:tcPr>
          <w:p w14:paraId="15845D59"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施設・設備・外構の経年劣化によって必要となる大補修</w:t>
            </w:r>
          </w:p>
        </w:tc>
        <w:tc>
          <w:tcPr>
            <w:tcW w:w="851" w:type="dxa"/>
            <w:vAlign w:val="center"/>
          </w:tcPr>
          <w:p w14:paraId="11FDD450"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c>
          <w:tcPr>
            <w:tcW w:w="884" w:type="dxa"/>
            <w:vAlign w:val="center"/>
          </w:tcPr>
          <w:p w14:paraId="51C6A9C9"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r>
      <w:tr w:rsidR="00C10E15" w:rsidRPr="00010231" w14:paraId="63CB7F3D" w14:textId="77777777" w:rsidTr="009479C9">
        <w:trPr>
          <w:cantSplit/>
          <w:trHeight w:val="315"/>
        </w:trPr>
        <w:tc>
          <w:tcPr>
            <w:tcW w:w="1702" w:type="dxa"/>
            <w:vMerge/>
            <w:vAlign w:val="center"/>
          </w:tcPr>
          <w:p w14:paraId="529FD3F4"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vAlign w:val="center"/>
          </w:tcPr>
          <w:p w14:paraId="58930D22" w14:textId="77185BDD" w:rsidR="00C10E15" w:rsidRPr="00010231" w:rsidRDefault="00C4112A"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乙</w:t>
            </w:r>
            <w:r w:rsidR="00C10E15" w:rsidRPr="00010231">
              <w:rPr>
                <w:rFonts w:ascii="ＭＳ 明朝" w:eastAsia="ＭＳ 明朝" w:hAnsi="ＭＳ 明朝" w:cs="Times New Roman" w:hint="eastAsia"/>
                <w:sz w:val="18"/>
                <w:szCs w:val="18"/>
              </w:rPr>
              <w:t>の責によって必要となる施設・設備・外構の補修</w:t>
            </w:r>
          </w:p>
        </w:tc>
        <w:tc>
          <w:tcPr>
            <w:tcW w:w="851" w:type="dxa"/>
            <w:vAlign w:val="center"/>
          </w:tcPr>
          <w:p w14:paraId="1C6BB4DC"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6B0617CA"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3A41293F" w14:textId="77777777" w:rsidTr="009479C9">
        <w:trPr>
          <w:cantSplit/>
          <w:trHeight w:val="315"/>
        </w:trPr>
        <w:tc>
          <w:tcPr>
            <w:tcW w:w="1702" w:type="dxa"/>
            <w:vMerge/>
            <w:vAlign w:val="center"/>
          </w:tcPr>
          <w:p w14:paraId="10DD45DE"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tcBorders>
              <w:bottom w:val="single" w:sz="4" w:space="0" w:color="auto"/>
            </w:tcBorders>
            <w:vAlign w:val="center"/>
          </w:tcPr>
          <w:p w14:paraId="13CE0F0C"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法令改正により必要となった施設躯体の維持補修（施設利用者の生命身体の安全確保を目的として施設躯体の改修が必要となった場合）</w:t>
            </w:r>
          </w:p>
        </w:tc>
        <w:tc>
          <w:tcPr>
            <w:tcW w:w="851" w:type="dxa"/>
            <w:tcBorders>
              <w:bottom w:val="single" w:sz="4" w:space="0" w:color="auto"/>
            </w:tcBorders>
            <w:vAlign w:val="center"/>
          </w:tcPr>
          <w:p w14:paraId="6323F814"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c>
          <w:tcPr>
            <w:tcW w:w="884" w:type="dxa"/>
            <w:tcBorders>
              <w:bottom w:val="single" w:sz="4" w:space="0" w:color="auto"/>
            </w:tcBorders>
            <w:vAlign w:val="center"/>
          </w:tcPr>
          <w:p w14:paraId="75F1045C"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r>
      <w:tr w:rsidR="00C10E15" w:rsidRPr="00010231" w14:paraId="2E4A16BB" w14:textId="77777777" w:rsidTr="009479C9">
        <w:trPr>
          <w:cantSplit/>
          <w:trHeight w:val="315"/>
        </w:trPr>
        <w:tc>
          <w:tcPr>
            <w:tcW w:w="1702" w:type="dxa"/>
            <w:vMerge/>
            <w:vAlign w:val="center"/>
          </w:tcPr>
          <w:p w14:paraId="70D8180C"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tcBorders>
              <w:bottom w:val="single" w:sz="4" w:space="0" w:color="auto"/>
            </w:tcBorders>
            <w:vAlign w:val="center"/>
          </w:tcPr>
          <w:p w14:paraId="2D1F6D1C"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大規模な災害(*</w:t>
            </w:r>
            <w:r w:rsidRPr="00010231">
              <w:rPr>
                <w:rFonts w:ascii="ＭＳ 明朝" w:eastAsia="ＭＳ 明朝" w:hAnsi="ＭＳ 明朝" w:cs="Times New Roman" w:hint="eastAsia"/>
                <w:sz w:val="18"/>
                <w:szCs w:val="18"/>
                <w:vertAlign w:val="superscript"/>
              </w:rPr>
              <w:t>1</w:t>
            </w:r>
            <w:r w:rsidRPr="00010231">
              <w:rPr>
                <w:rFonts w:ascii="ＭＳ 明朝" w:eastAsia="ＭＳ 明朝" w:hAnsi="ＭＳ 明朝" w:cs="Times New Roman" w:hint="eastAsia"/>
                <w:sz w:val="18"/>
                <w:szCs w:val="18"/>
              </w:rPr>
              <w:t>)を原因とする施設・設備・外構の補修</w:t>
            </w:r>
          </w:p>
        </w:tc>
        <w:tc>
          <w:tcPr>
            <w:tcW w:w="851" w:type="dxa"/>
            <w:tcBorders>
              <w:bottom w:val="single" w:sz="4" w:space="0" w:color="auto"/>
            </w:tcBorders>
            <w:vAlign w:val="center"/>
          </w:tcPr>
          <w:p w14:paraId="29A9A29D"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c>
          <w:tcPr>
            <w:tcW w:w="884" w:type="dxa"/>
            <w:tcBorders>
              <w:bottom w:val="single" w:sz="4" w:space="0" w:color="auto"/>
            </w:tcBorders>
            <w:vAlign w:val="center"/>
          </w:tcPr>
          <w:p w14:paraId="6BD039E6"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r>
      <w:tr w:rsidR="00C10E15" w:rsidRPr="00010231" w14:paraId="3FF4BD5A" w14:textId="77777777" w:rsidTr="009479C9">
        <w:trPr>
          <w:cantSplit/>
          <w:trHeight w:val="88"/>
        </w:trPr>
        <w:tc>
          <w:tcPr>
            <w:tcW w:w="1702" w:type="dxa"/>
            <w:vMerge/>
            <w:vAlign w:val="center"/>
          </w:tcPr>
          <w:p w14:paraId="6B56C63E" w14:textId="77777777" w:rsidR="00C10E15" w:rsidRPr="00010231" w:rsidRDefault="00C10E15" w:rsidP="00C10E15">
            <w:pPr>
              <w:autoSpaceDE w:val="0"/>
              <w:autoSpaceDN w:val="0"/>
              <w:rPr>
                <w:rFonts w:ascii="ＭＳ 明朝" w:eastAsia="ＭＳ 明朝" w:hAnsi="ＭＳ 明朝" w:cs="Times New Roman"/>
                <w:sz w:val="18"/>
                <w:szCs w:val="18"/>
              </w:rPr>
            </w:pPr>
          </w:p>
        </w:tc>
        <w:tc>
          <w:tcPr>
            <w:tcW w:w="6486" w:type="dxa"/>
            <w:tcBorders>
              <w:top w:val="single" w:sz="4" w:space="0" w:color="auto"/>
            </w:tcBorders>
            <w:vAlign w:val="center"/>
          </w:tcPr>
          <w:p w14:paraId="7B002F35"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第三者による事故等を原因とする施設・設備・外構の補修</w:t>
            </w:r>
          </w:p>
        </w:tc>
        <w:tc>
          <w:tcPr>
            <w:tcW w:w="851" w:type="dxa"/>
            <w:tcBorders>
              <w:top w:val="single" w:sz="4" w:space="0" w:color="auto"/>
            </w:tcBorders>
            <w:vAlign w:val="center"/>
          </w:tcPr>
          <w:p w14:paraId="511FF9AA"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top w:val="single" w:sz="4" w:space="0" w:color="auto"/>
              <w:right w:val="single" w:sz="4" w:space="0" w:color="auto"/>
            </w:tcBorders>
            <w:vAlign w:val="center"/>
          </w:tcPr>
          <w:p w14:paraId="52B9E0DF"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1CB4213C" w14:textId="77777777" w:rsidTr="009479C9">
        <w:trPr>
          <w:cantSplit/>
          <w:trHeight w:val="398"/>
        </w:trPr>
        <w:tc>
          <w:tcPr>
            <w:tcW w:w="1702" w:type="dxa"/>
            <w:vAlign w:val="center"/>
          </w:tcPr>
          <w:p w14:paraId="2B110694"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宣伝広告</w:t>
            </w:r>
          </w:p>
        </w:tc>
        <w:tc>
          <w:tcPr>
            <w:tcW w:w="6486" w:type="dxa"/>
            <w:tcBorders>
              <w:top w:val="single" w:sz="4" w:space="0" w:color="auto"/>
            </w:tcBorders>
            <w:vAlign w:val="center"/>
          </w:tcPr>
          <w:p w14:paraId="47363049"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管理運営業務に関する一切の宣伝・広告費</w:t>
            </w:r>
          </w:p>
        </w:tc>
        <w:tc>
          <w:tcPr>
            <w:tcW w:w="851" w:type="dxa"/>
            <w:tcBorders>
              <w:top w:val="single" w:sz="4" w:space="0" w:color="auto"/>
            </w:tcBorders>
            <w:vAlign w:val="center"/>
          </w:tcPr>
          <w:p w14:paraId="04E7362B"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top w:val="single" w:sz="4" w:space="0" w:color="auto"/>
            </w:tcBorders>
            <w:vAlign w:val="center"/>
          </w:tcPr>
          <w:p w14:paraId="3515B456"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1A7C8743" w14:textId="77777777" w:rsidTr="009479C9">
        <w:trPr>
          <w:cantSplit/>
          <w:trHeight w:val="315"/>
        </w:trPr>
        <w:tc>
          <w:tcPr>
            <w:tcW w:w="1702" w:type="dxa"/>
            <w:vAlign w:val="center"/>
          </w:tcPr>
          <w:p w14:paraId="456BB40B"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資料の作成</w:t>
            </w:r>
          </w:p>
        </w:tc>
        <w:tc>
          <w:tcPr>
            <w:tcW w:w="6486" w:type="dxa"/>
            <w:vAlign w:val="center"/>
          </w:tcPr>
          <w:p w14:paraId="4FE6DB25" w14:textId="718DE855" w:rsidR="00C10E15" w:rsidRPr="00010231" w:rsidRDefault="00726B01"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甲</w:t>
            </w:r>
            <w:r w:rsidR="00C10E15" w:rsidRPr="00010231">
              <w:rPr>
                <w:rFonts w:ascii="ＭＳ 明朝" w:eastAsia="ＭＳ 明朝" w:hAnsi="ＭＳ 明朝" w:cs="Times New Roman" w:hint="eastAsia"/>
                <w:sz w:val="18"/>
                <w:szCs w:val="18"/>
              </w:rPr>
              <w:t>の求めによる管理運営業務に関する資料の作成</w:t>
            </w:r>
          </w:p>
        </w:tc>
        <w:tc>
          <w:tcPr>
            <w:tcW w:w="851" w:type="dxa"/>
            <w:tcBorders>
              <w:bottom w:val="single" w:sz="4" w:space="0" w:color="auto"/>
            </w:tcBorders>
            <w:vAlign w:val="center"/>
          </w:tcPr>
          <w:p w14:paraId="6671E96A"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tcBorders>
              <w:bottom w:val="single" w:sz="4" w:space="0" w:color="auto"/>
            </w:tcBorders>
            <w:vAlign w:val="center"/>
          </w:tcPr>
          <w:p w14:paraId="3B147295"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13CA7D77" w14:textId="77777777" w:rsidTr="009479C9">
        <w:trPr>
          <w:cantSplit/>
          <w:trHeight w:val="315"/>
        </w:trPr>
        <w:tc>
          <w:tcPr>
            <w:tcW w:w="1702" w:type="dxa"/>
            <w:vAlign w:val="center"/>
          </w:tcPr>
          <w:p w14:paraId="365DD39B"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運営の改善</w:t>
            </w:r>
          </w:p>
        </w:tc>
        <w:tc>
          <w:tcPr>
            <w:tcW w:w="6486" w:type="dxa"/>
            <w:vAlign w:val="center"/>
          </w:tcPr>
          <w:p w14:paraId="488BB8F9"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指定管理者評価委員会(*</w:t>
            </w:r>
            <w:r w:rsidRPr="00010231">
              <w:rPr>
                <w:rFonts w:ascii="ＭＳ 明朝" w:eastAsia="ＭＳ 明朝" w:hAnsi="ＭＳ 明朝" w:cs="Times New Roman" w:hint="eastAsia"/>
                <w:sz w:val="18"/>
                <w:szCs w:val="18"/>
                <w:vertAlign w:val="superscript"/>
              </w:rPr>
              <w:t>2</w:t>
            </w:r>
            <w:r w:rsidRPr="00010231">
              <w:rPr>
                <w:rFonts w:ascii="ＭＳ 明朝" w:eastAsia="ＭＳ 明朝" w:hAnsi="ＭＳ 明朝" w:cs="Times New Roman" w:hint="eastAsia"/>
                <w:sz w:val="18"/>
                <w:szCs w:val="18"/>
              </w:rPr>
              <w:t>)の提言等に基づく改善（施設躯体にかかるものは除く）</w:t>
            </w:r>
          </w:p>
        </w:tc>
        <w:tc>
          <w:tcPr>
            <w:tcW w:w="851" w:type="dxa"/>
            <w:vAlign w:val="center"/>
          </w:tcPr>
          <w:p w14:paraId="3344163A"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56158CE1"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r w:rsidR="00C10E15" w:rsidRPr="00010231" w14:paraId="5B837F2F" w14:textId="77777777" w:rsidTr="009479C9">
        <w:trPr>
          <w:cantSplit/>
          <w:trHeight w:val="315"/>
        </w:trPr>
        <w:tc>
          <w:tcPr>
            <w:tcW w:w="1702" w:type="dxa"/>
            <w:vAlign w:val="center"/>
          </w:tcPr>
          <w:p w14:paraId="5A3BFD05"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市場環境の変化</w:t>
            </w:r>
          </w:p>
        </w:tc>
        <w:tc>
          <w:tcPr>
            <w:tcW w:w="6486" w:type="dxa"/>
            <w:vAlign w:val="center"/>
          </w:tcPr>
          <w:p w14:paraId="4A668AE6" w14:textId="77777777" w:rsidR="00C10E15" w:rsidRPr="00010231" w:rsidRDefault="00C10E15" w:rsidP="00C10E15">
            <w:pPr>
              <w:autoSpaceDE w:val="0"/>
              <w:autoSpaceDN w:val="0"/>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利用者の減少、競合施設の増加、需要見込みの誤りその他の事由による経営不振もしくは利用料収入等収益の減少</w:t>
            </w:r>
          </w:p>
        </w:tc>
        <w:tc>
          <w:tcPr>
            <w:tcW w:w="851" w:type="dxa"/>
            <w:vAlign w:val="center"/>
          </w:tcPr>
          <w:p w14:paraId="5AEB6A7A" w14:textId="77777777" w:rsidR="00C10E15" w:rsidRPr="00010231" w:rsidRDefault="00C10E15" w:rsidP="00C10E15">
            <w:pPr>
              <w:autoSpaceDE w:val="0"/>
              <w:autoSpaceDN w:val="0"/>
              <w:jc w:val="center"/>
              <w:rPr>
                <w:rFonts w:ascii="ＭＳ 明朝" w:eastAsia="ＭＳ 明朝" w:hAnsi="ＭＳ 明朝" w:cs="Times New Roman"/>
                <w:sz w:val="18"/>
                <w:szCs w:val="18"/>
              </w:rPr>
            </w:pPr>
          </w:p>
        </w:tc>
        <w:tc>
          <w:tcPr>
            <w:tcW w:w="884" w:type="dxa"/>
            <w:vAlign w:val="center"/>
          </w:tcPr>
          <w:p w14:paraId="1460AAC2" w14:textId="77777777" w:rsidR="00C10E15" w:rsidRPr="00010231" w:rsidRDefault="00C10E15" w:rsidP="00C10E15">
            <w:pPr>
              <w:autoSpaceDE w:val="0"/>
              <w:autoSpaceDN w:val="0"/>
              <w:jc w:val="center"/>
              <w:rPr>
                <w:rFonts w:ascii="ＭＳ 明朝" w:eastAsia="ＭＳ 明朝" w:hAnsi="ＭＳ 明朝" w:cs="Times New Roman"/>
                <w:sz w:val="18"/>
                <w:szCs w:val="18"/>
              </w:rPr>
            </w:pPr>
            <w:r w:rsidRPr="00010231">
              <w:rPr>
                <w:rFonts w:ascii="ＭＳ 明朝" w:eastAsia="ＭＳ 明朝" w:hAnsi="ＭＳ 明朝" w:cs="Times New Roman" w:hint="eastAsia"/>
                <w:sz w:val="18"/>
                <w:szCs w:val="18"/>
              </w:rPr>
              <w:t>○</w:t>
            </w:r>
          </w:p>
        </w:tc>
      </w:tr>
    </w:tbl>
    <w:p w14:paraId="5EB31C71" w14:textId="77777777" w:rsidR="00C10E15" w:rsidRPr="00010231" w:rsidRDefault="00C10E15" w:rsidP="00726B01">
      <w:pPr>
        <w:autoSpaceDE w:val="0"/>
        <w:autoSpaceDN w:val="0"/>
        <w:adjustRightInd w:val="0"/>
        <w:spacing w:line="276" w:lineRule="auto"/>
        <w:ind w:left="541" w:right="-660" w:hangingChars="300" w:hanging="541"/>
        <w:rPr>
          <w:rFonts w:ascii="ＭＳ 明朝" w:eastAsia="ＭＳ 明朝" w:hAnsi="ＭＳ 明朝" w:cs="Century"/>
          <w:szCs w:val="21"/>
        </w:rPr>
      </w:pPr>
      <w:r w:rsidRPr="00010231">
        <w:rPr>
          <w:rFonts w:ascii="ＭＳ 明朝" w:eastAsia="ＭＳ 明朝" w:hAnsi="ＭＳ 明朝" w:cs="Times New Roman" w:hint="eastAsia"/>
          <w:sz w:val="18"/>
          <w:szCs w:val="18"/>
        </w:rPr>
        <w:t>（＊</w:t>
      </w:r>
      <w:r w:rsidRPr="00010231">
        <w:rPr>
          <w:rFonts w:ascii="ＭＳ 明朝" w:eastAsia="ＭＳ 明朝" w:hAnsi="ＭＳ 明朝" w:cs="Times New Roman" w:hint="eastAsia"/>
          <w:sz w:val="18"/>
          <w:szCs w:val="18"/>
          <w:vertAlign w:val="superscript"/>
        </w:rPr>
        <w:t>1</w:t>
      </w:r>
      <w:r w:rsidRPr="00010231">
        <w:rPr>
          <w:rFonts w:ascii="ＭＳ 明朝" w:eastAsia="ＭＳ 明朝" w:hAnsi="ＭＳ 明朝" w:cs="Times New Roman" w:hint="eastAsia"/>
          <w:sz w:val="18"/>
          <w:szCs w:val="18"/>
        </w:rPr>
        <w:t>）大規模な災害とは、大阪府災害対策本部条例（昭和38年3月27日大阪府条例第2号）による災害対策本部が設置された災害をさすものとする。</w:t>
      </w:r>
    </w:p>
    <w:p w14:paraId="18570A3F" w14:textId="4F613D90" w:rsidR="00C10E15" w:rsidRPr="00010231" w:rsidRDefault="00C10E15" w:rsidP="00726B01">
      <w:pPr>
        <w:autoSpaceDE w:val="0"/>
        <w:autoSpaceDN w:val="0"/>
        <w:adjustRightInd w:val="0"/>
        <w:spacing w:line="276" w:lineRule="auto"/>
        <w:ind w:left="541" w:right="-660" w:hangingChars="300" w:hanging="541"/>
        <w:rPr>
          <w:rFonts w:ascii="ＭＳ 明朝" w:eastAsia="ＭＳ 明朝" w:hAnsi="ＭＳ 明朝" w:cs="Century"/>
          <w:szCs w:val="21"/>
        </w:rPr>
      </w:pPr>
      <w:r w:rsidRPr="00010231">
        <w:rPr>
          <w:rFonts w:ascii="ＭＳ 明朝" w:eastAsia="ＭＳ 明朝" w:hAnsi="ＭＳ 明朝" w:cs="Times New Roman" w:hint="eastAsia"/>
          <w:sz w:val="18"/>
          <w:szCs w:val="18"/>
        </w:rPr>
        <w:t>（＊</w:t>
      </w:r>
      <w:r w:rsidRPr="00010231">
        <w:rPr>
          <w:rFonts w:ascii="ＭＳ 明朝" w:eastAsia="ＭＳ 明朝" w:hAnsi="ＭＳ 明朝" w:cs="Times New Roman" w:hint="eastAsia"/>
          <w:sz w:val="18"/>
          <w:szCs w:val="18"/>
          <w:vertAlign w:val="superscript"/>
        </w:rPr>
        <w:t>2</w:t>
      </w:r>
      <w:r w:rsidRPr="00010231">
        <w:rPr>
          <w:rFonts w:ascii="ＭＳ 明朝" w:eastAsia="ＭＳ 明朝" w:hAnsi="ＭＳ 明朝" w:cs="Times New Roman" w:hint="eastAsia"/>
          <w:sz w:val="18"/>
          <w:szCs w:val="18"/>
        </w:rPr>
        <w:t>）指定管理者評価委員会とは、大阪府立体育会館等指定管理者評価委員会規則（平成24年11月1日大阪府教育委員会規則第20号）をさすものとする。</w:t>
      </w:r>
    </w:p>
    <w:p w14:paraId="5E30DBA4" w14:textId="4EAE5D6A" w:rsidR="00C10E15" w:rsidRPr="00010231" w:rsidRDefault="00C10E15" w:rsidP="00C10E15">
      <w:pPr>
        <w:autoSpaceDE w:val="0"/>
        <w:autoSpaceDN w:val="0"/>
        <w:adjustRightInd w:val="0"/>
        <w:spacing w:line="276" w:lineRule="auto"/>
        <w:ind w:right="249"/>
        <w:jc w:val="left"/>
        <w:rPr>
          <w:rFonts w:ascii="ＭＳ 明朝" w:eastAsia="ＭＳ 明朝" w:hAnsi="ＭＳ 明朝" w:cs="ＭＳ 明朝"/>
          <w:color w:val="7030A0"/>
          <w:szCs w:val="21"/>
        </w:rPr>
      </w:pPr>
    </w:p>
    <w:p w14:paraId="13670ABB" w14:textId="66AB57EC" w:rsidR="00C10E15" w:rsidRPr="00010231" w:rsidRDefault="00C10E15" w:rsidP="00C10E15">
      <w:pPr>
        <w:autoSpaceDE w:val="0"/>
        <w:autoSpaceDN w:val="0"/>
        <w:adjustRightInd w:val="0"/>
        <w:spacing w:line="276" w:lineRule="auto"/>
        <w:ind w:right="10"/>
        <w:jc w:val="right"/>
        <w:rPr>
          <w:rFonts w:ascii="Century" w:eastAsia="ＭＳ 明朝" w:hAnsi="Century" w:cs="Century"/>
          <w:szCs w:val="21"/>
        </w:rPr>
      </w:pPr>
      <w:r w:rsidRPr="00010231">
        <w:rPr>
          <w:rFonts w:ascii="ＭＳ 明朝" w:eastAsia="ＭＳ 明朝" w:hAnsi="ＭＳ 明朝" w:cs="ＭＳ 明朝"/>
          <w:color w:val="7030A0"/>
          <w:szCs w:val="21"/>
        </w:rPr>
        <w:br w:type="page"/>
      </w:r>
      <w:r w:rsidRPr="00010231">
        <w:rPr>
          <w:rFonts w:ascii="Century" w:eastAsia="ＭＳ 明朝" w:hAnsi="Century" w:cs="Century" w:hint="eastAsia"/>
          <w:szCs w:val="21"/>
        </w:rPr>
        <w:lastRenderedPageBreak/>
        <w:t>（別紙５）</w:t>
      </w:r>
    </w:p>
    <w:p w14:paraId="73136DD7" w14:textId="6C9BDC68" w:rsidR="00C10E15" w:rsidRPr="00010231" w:rsidRDefault="00463137"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に関する規定</w:t>
      </w:r>
    </w:p>
    <w:p w14:paraId="4B69BD0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3284986B" w14:textId="2E05B7BA"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 xml:space="preserve">第１　</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の取扱い</w:t>
      </w:r>
    </w:p>
    <w:p w14:paraId="23D81E89" w14:textId="2922898F" w:rsidR="00C10E15" w:rsidRPr="00010231" w:rsidRDefault="00726B01"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が</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に支払う</w:t>
      </w:r>
      <w:r w:rsidR="00463137"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は、</w:t>
      </w:r>
      <w:r w:rsidR="00C9305F" w:rsidRPr="00010231">
        <w:rPr>
          <w:rFonts w:ascii="Century" w:eastAsia="ＭＳ 明朝" w:hAnsi="Century" w:cs="Century" w:hint="eastAsia"/>
          <w:szCs w:val="21"/>
        </w:rPr>
        <w:t>２</w:t>
      </w:r>
      <w:r w:rsidR="00C10E15" w:rsidRPr="00010231">
        <w:rPr>
          <w:rFonts w:ascii="Century" w:eastAsia="ＭＳ 明朝" w:hAnsi="Century" w:cs="Century" w:hint="eastAsia"/>
          <w:szCs w:val="21"/>
        </w:rPr>
        <w:t>，</w:t>
      </w:r>
      <w:r w:rsidR="00C9305F" w:rsidRPr="00010231">
        <w:rPr>
          <w:rFonts w:ascii="Century" w:eastAsia="ＭＳ 明朝" w:hAnsi="Century" w:cs="Century" w:hint="eastAsia"/>
          <w:szCs w:val="21"/>
        </w:rPr>
        <w:t>３６９</w:t>
      </w:r>
      <w:r w:rsidR="00C10E15" w:rsidRPr="00010231">
        <w:rPr>
          <w:rFonts w:ascii="Century" w:eastAsia="ＭＳ 明朝" w:hAnsi="Century" w:cs="Century" w:hint="eastAsia"/>
          <w:szCs w:val="21"/>
        </w:rPr>
        <w:t>，</w:t>
      </w:r>
      <w:r w:rsidR="00C9305F" w:rsidRPr="00010231">
        <w:rPr>
          <w:rFonts w:ascii="Century" w:eastAsia="ＭＳ 明朝" w:hAnsi="Century" w:cs="Century" w:hint="eastAsia"/>
          <w:szCs w:val="21"/>
        </w:rPr>
        <w:t>７４０</w:t>
      </w:r>
      <w:r w:rsidR="00C10E15" w:rsidRPr="00010231">
        <w:rPr>
          <w:rFonts w:ascii="Century" w:eastAsia="ＭＳ 明朝" w:hAnsi="Century" w:cs="Century" w:hint="eastAsia"/>
          <w:szCs w:val="21"/>
        </w:rPr>
        <w:t>，０００円（うち消費税及び地方消費税</w:t>
      </w:r>
      <w:r w:rsidR="00E83BB7" w:rsidRPr="00010231">
        <w:rPr>
          <w:rFonts w:ascii="Century" w:eastAsia="ＭＳ 明朝" w:hAnsi="Century" w:cs="Century" w:hint="eastAsia"/>
          <w:szCs w:val="21"/>
        </w:rPr>
        <w:t>２１５</w:t>
      </w:r>
      <w:r w:rsidR="00C10E15" w:rsidRPr="00010231">
        <w:rPr>
          <w:rFonts w:ascii="ＭＳ 明朝" w:eastAsia="ＭＳ 明朝" w:hAnsi="ＭＳ 明朝" w:cs="ＭＳ 明朝" w:hint="eastAsia"/>
          <w:szCs w:val="21"/>
          <w:lang w:val="ja-JP"/>
        </w:rPr>
        <w:t>，</w:t>
      </w:r>
      <w:r w:rsidR="00E83BB7" w:rsidRPr="00010231">
        <w:rPr>
          <w:rFonts w:ascii="ＭＳ 明朝" w:eastAsia="ＭＳ 明朝" w:hAnsi="ＭＳ 明朝" w:cs="ＭＳ 明朝" w:hint="eastAsia"/>
          <w:szCs w:val="21"/>
          <w:lang w:val="ja-JP"/>
        </w:rPr>
        <w:t>４３０</w:t>
      </w:r>
      <w:r w:rsidR="00C10E15" w:rsidRPr="00010231">
        <w:rPr>
          <w:rFonts w:ascii="ＭＳ 明朝" w:eastAsia="ＭＳ 明朝" w:hAnsi="ＭＳ 明朝" w:cs="ＭＳ 明朝" w:hint="eastAsia"/>
          <w:szCs w:val="21"/>
          <w:lang w:val="ja-JP"/>
        </w:rPr>
        <w:t>，</w:t>
      </w:r>
      <w:r w:rsidR="00E83BB7" w:rsidRPr="00010231">
        <w:rPr>
          <w:rFonts w:ascii="ＭＳ 明朝" w:eastAsia="ＭＳ 明朝" w:hAnsi="ＭＳ 明朝" w:cs="ＭＳ 明朝" w:hint="eastAsia"/>
          <w:szCs w:val="21"/>
          <w:lang w:val="ja-JP"/>
        </w:rPr>
        <w:t>９</w:t>
      </w:r>
      <w:r w:rsidR="00C10E15" w:rsidRPr="00010231">
        <w:rPr>
          <w:rFonts w:ascii="ＭＳ 明朝" w:eastAsia="ＭＳ 明朝" w:hAnsi="ＭＳ 明朝" w:cs="ＭＳ 明朝" w:hint="eastAsia"/>
          <w:szCs w:val="21"/>
          <w:lang w:val="ja-JP"/>
        </w:rPr>
        <w:t>０</w:t>
      </w:r>
      <w:r w:rsidR="00E83BB7" w:rsidRPr="00010231">
        <w:rPr>
          <w:rFonts w:ascii="ＭＳ 明朝" w:eastAsia="ＭＳ 明朝" w:hAnsi="ＭＳ 明朝" w:cs="ＭＳ 明朝" w:hint="eastAsia"/>
          <w:szCs w:val="21"/>
          <w:lang w:val="ja-JP"/>
        </w:rPr>
        <w:t>９</w:t>
      </w:r>
      <w:r w:rsidR="00C10E15" w:rsidRPr="00010231">
        <w:rPr>
          <w:rFonts w:ascii="ＭＳ 明朝" w:eastAsia="ＭＳ 明朝" w:hAnsi="ＭＳ 明朝" w:cs="ＭＳ 明朝" w:hint="eastAsia"/>
          <w:szCs w:val="21"/>
          <w:lang w:val="ja-JP"/>
        </w:rPr>
        <w:t>円</w:t>
      </w:r>
      <w:r w:rsidR="00C10E15" w:rsidRPr="00010231">
        <w:rPr>
          <w:rFonts w:ascii="Century" w:eastAsia="ＭＳ 明朝" w:hAnsi="Century" w:cs="Century" w:hint="eastAsia"/>
          <w:szCs w:val="21"/>
        </w:rPr>
        <w:t>）とし、各年度の</w:t>
      </w:r>
      <w:r w:rsidR="00463137"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は下表及び第２支払計画のとおりとする。ただし、年度毎に次の各号及び第３</w:t>
      </w:r>
      <w:r w:rsidR="00463137"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の変更の規定に基づき精算を行うものとする。</w:t>
      </w:r>
    </w:p>
    <w:p w14:paraId="35182332" w14:textId="77777777" w:rsidR="00C10E15" w:rsidRPr="00010231" w:rsidRDefault="00C10E15" w:rsidP="00C10E15">
      <w:pPr>
        <w:autoSpaceDE w:val="0"/>
        <w:autoSpaceDN w:val="0"/>
        <w:adjustRightInd w:val="0"/>
        <w:spacing w:line="276" w:lineRule="auto"/>
        <w:ind w:right="49"/>
        <w:rPr>
          <w:rFonts w:ascii="Century" w:eastAsia="ＭＳ 明朝" w:hAnsi="Century" w:cs="Century"/>
          <w:sz w:val="18"/>
          <w:szCs w:val="18"/>
        </w:rPr>
      </w:pPr>
      <w:r w:rsidRPr="00010231">
        <w:rPr>
          <w:rFonts w:ascii="Century" w:eastAsia="ＭＳ 明朝" w:hAnsi="Century" w:cs="Century" w:hint="eastAsia"/>
          <w:sz w:val="18"/>
          <w:szCs w:val="18"/>
        </w:rPr>
        <w:t>（単位：千円）</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985"/>
        <w:gridCol w:w="1219"/>
        <w:gridCol w:w="1219"/>
        <w:gridCol w:w="1219"/>
        <w:gridCol w:w="1219"/>
        <w:gridCol w:w="1219"/>
      </w:tblGrid>
      <w:tr w:rsidR="00C10E15" w:rsidRPr="00010231" w14:paraId="03E5BFF3" w14:textId="77777777" w:rsidTr="009479C9">
        <w:tc>
          <w:tcPr>
            <w:tcW w:w="2268" w:type="dxa"/>
            <w:gridSpan w:val="2"/>
            <w:shd w:val="clear" w:color="auto" w:fill="auto"/>
            <w:vAlign w:val="center"/>
          </w:tcPr>
          <w:p w14:paraId="7A0AFC31"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color w:val="FF0000"/>
                <w:szCs w:val="21"/>
              </w:rPr>
            </w:pPr>
          </w:p>
        </w:tc>
        <w:tc>
          <w:tcPr>
            <w:tcW w:w="1219" w:type="dxa"/>
            <w:shd w:val="clear" w:color="auto" w:fill="auto"/>
            <w:vAlign w:val="center"/>
          </w:tcPr>
          <w:p w14:paraId="1279EB80" w14:textId="0F848517" w:rsidR="00C10E15" w:rsidRPr="00010231" w:rsidRDefault="00E83BB7" w:rsidP="00C10E15">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令和２</w:t>
            </w:r>
            <w:r w:rsidR="00C10E15" w:rsidRPr="00010231">
              <w:rPr>
                <w:rFonts w:ascii="Century" w:eastAsia="ＭＳ 明朝" w:hAnsi="Century" w:cs="Century" w:hint="eastAsia"/>
                <w:sz w:val="18"/>
                <w:szCs w:val="18"/>
              </w:rPr>
              <w:t>年度</w:t>
            </w:r>
          </w:p>
        </w:tc>
        <w:tc>
          <w:tcPr>
            <w:tcW w:w="1219" w:type="dxa"/>
            <w:shd w:val="clear" w:color="auto" w:fill="auto"/>
            <w:vAlign w:val="center"/>
          </w:tcPr>
          <w:p w14:paraId="6A4C3F2D" w14:textId="5C3BB150" w:rsidR="00C10E15" w:rsidRPr="00010231" w:rsidRDefault="00E83BB7" w:rsidP="00C10E15">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令和３年度</w:t>
            </w:r>
          </w:p>
        </w:tc>
        <w:tc>
          <w:tcPr>
            <w:tcW w:w="1219" w:type="dxa"/>
            <w:shd w:val="clear" w:color="auto" w:fill="auto"/>
            <w:vAlign w:val="center"/>
          </w:tcPr>
          <w:p w14:paraId="0A208B99" w14:textId="311F0896" w:rsidR="00C10E15" w:rsidRPr="00010231" w:rsidRDefault="00E83BB7" w:rsidP="00E83BB7">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令和４年度</w:t>
            </w:r>
          </w:p>
        </w:tc>
        <w:tc>
          <w:tcPr>
            <w:tcW w:w="1219" w:type="dxa"/>
            <w:shd w:val="clear" w:color="auto" w:fill="auto"/>
            <w:vAlign w:val="center"/>
          </w:tcPr>
          <w:p w14:paraId="1D9835CA" w14:textId="2813D5E6" w:rsidR="00C10E15" w:rsidRPr="00010231" w:rsidRDefault="00E83BB7" w:rsidP="00E83BB7">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令和５年度</w:t>
            </w:r>
          </w:p>
        </w:tc>
        <w:tc>
          <w:tcPr>
            <w:tcW w:w="1219" w:type="dxa"/>
            <w:shd w:val="clear" w:color="auto" w:fill="auto"/>
            <w:vAlign w:val="center"/>
          </w:tcPr>
          <w:p w14:paraId="73544B9D" w14:textId="03181890" w:rsidR="00C10E15" w:rsidRPr="00010231" w:rsidRDefault="00E83BB7" w:rsidP="00E83BB7">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令和６年度</w:t>
            </w:r>
          </w:p>
        </w:tc>
      </w:tr>
      <w:tr w:rsidR="00C53B08" w:rsidRPr="00010231" w14:paraId="54B2963A" w14:textId="77777777" w:rsidTr="009479C9">
        <w:tc>
          <w:tcPr>
            <w:tcW w:w="2268" w:type="dxa"/>
            <w:gridSpan w:val="2"/>
            <w:tcBorders>
              <w:bottom w:val="nil"/>
            </w:tcBorders>
            <w:shd w:val="clear" w:color="auto" w:fill="auto"/>
            <w:vAlign w:val="center"/>
          </w:tcPr>
          <w:p w14:paraId="20016EC6"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総収入</w:t>
            </w:r>
          </w:p>
        </w:tc>
        <w:tc>
          <w:tcPr>
            <w:tcW w:w="1219" w:type="dxa"/>
            <w:shd w:val="clear" w:color="auto" w:fill="auto"/>
            <w:vAlign w:val="center"/>
          </w:tcPr>
          <w:p w14:paraId="72035CD2" w14:textId="57B04073" w:rsidR="00C10E15" w:rsidRPr="00010231" w:rsidRDefault="00321825"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w:t>
            </w:r>
            <w:r w:rsidRPr="00010231">
              <w:rPr>
                <w:rFonts w:ascii="ＭＳ 明朝" w:eastAsia="ＭＳ 明朝" w:hAnsi="ＭＳ 明朝" w:cs="Century"/>
                <w:szCs w:val="21"/>
              </w:rPr>
              <w:t>83,015</w:t>
            </w:r>
          </w:p>
        </w:tc>
        <w:tc>
          <w:tcPr>
            <w:tcW w:w="1219" w:type="dxa"/>
            <w:shd w:val="clear" w:color="auto" w:fill="auto"/>
            <w:vAlign w:val="center"/>
          </w:tcPr>
          <w:p w14:paraId="060CDBA7" w14:textId="353C94C4" w:rsidR="00C10E15" w:rsidRPr="00010231" w:rsidRDefault="009F530F"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569,887</w:t>
            </w:r>
          </w:p>
        </w:tc>
        <w:tc>
          <w:tcPr>
            <w:tcW w:w="1219" w:type="dxa"/>
            <w:shd w:val="clear" w:color="auto" w:fill="auto"/>
            <w:vAlign w:val="center"/>
          </w:tcPr>
          <w:p w14:paraId="365356C8" w14:textId="05441646" w:rsidR="00C10E15" w:rsidRPr="00010231" w:rsidRDefault="009F530F"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561,087</w:t>
            </w:r>
          </w:p>
        </w:tc>
        <w:tc>
          <w:tcPr>
            <w:tcW w:w="1219" w:type="dxa"/>
            <w:shd w:val="clear" w:color="auto" w:fill="auto"/>
            <w:vAlign w:val="center"/>
          </w:tcPr>
          <w:p w14:paraId="36350A94" w14:textId="447701B8" w:rsidR="00C10E15" w:rsidRPr="00010231" w:rsidRDefault="009F530F"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560,381</w:t>
            </w:r>
          </w:p>
        </w:tc>
        <w:tc>
          <w:tcPr>
            <w:tcW w:w="1219" w:type="dxa"/>
            <w:shd w:val="clear" w:color="auto" w:fill="auto"/>
            <w:vAlign w:val="center"/>
          </w:tcPr>
          <w:p w14:paraId="2BE39407" w14:textId="713B8E11" w:rsidR="00C10E15" w:rsidRPr="00010231" w:rsidRDefault="009F530F"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559,711</w:t>
            </w:r>
          </w:p>
        </w:tc>
      </w:tr>
      <w:tr w:rsidR="00C53B08" w:rsidRPr="00010231" w14:paraId="729F2470" w14:textId="77777777" w:rsidTr="009479C9">
        <w:tc>
          <w:tcPr>
            <w:tcW w:w="283" w:type="dxa"/>
            <w:vMerge w:val="restart"/>
            <w:tcBorders>
              <w:top w:val="nil"/>
            </w:tcBorders>
            <w:shd w:val="clear" w:color="auto" w:fill="auto"/>
            <w:vAlign w:val="center"/>
          </w:tcPr>
          <w:p w14:paraId="623A060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6707693B"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事業収入</w:t>
            </w:r>
          </w:p>
        </w:tc>
        <w:tc>
          <w:tcPr>
            <w:tcW w:w="1219" w:type="dxa"/>
            <w:shd w:val="clear" w:color="auto" w:fill="auto"/>
            <w:vAlign w:val="center"/>
          </w:tcPr>
          <w:p w14:paraId="225CD8F9" w14:textId="2A702B10" w:rsidR="00C10E15" w:rsidRPr="00010231" w:rsidRDefault="00C53B08"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276,799</w:t>
            </w:r>
          </w:p>
        </w:tc>
        <w:tc>
          <w:tcPr>
            <w:tcW w:w="1219" w:type="dxa"/>
            <w:shd w:val="clear" w:color="auto" w:fill="auto"/>
            <w:vAlign w:val="center"/>
          </w:tcPr>
          <w:p w14:paraId="5EFC8872" w14:textId="6E77F090" w:rsidR="00C10E15" w:rsidRPr="00010231" w:rsidRDefault="00C53B08"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263,681</w:t>
            </w:r>
          </w:p>
        </w:tc>
        <w:tc>
          <w:tcPr>
            <w:tcW w:w="1219" w:type="dxa"/>
            <w:shd w:val="clear" w:color="auto" w:fill="auto"/>
            <w:vAlign w:val="center"/>
          </w:tcPr>
          <w:p w14:paraId="190B5BE7" w14:textId="44EB0EA2" w:rsidR="00C10E15" w:rsidRPr="00010231" w:rsidRDefault="00C53B08"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254,881</w:t>
            </w:r>
          </w:p>
        </w:tc>
        <w:tc>
          <w:tcPr>
            <w:tcW w:w="1219" w:type="dxa"/>
            <w:shd w:val="clear" w:color="auto" w:fill="auto"/>
            <w:vAlign w:val="center"/>
          </w:tcPr>
          <w:p w14:paraId="63D16244" w14:textId="2B6923CB" w:rsidR="00C10E15" w:rsidRPr="00010231" w:rsidRDefault="00C53B08"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254,175</w:t>
            </w:r>
          </w:p>
        </w:tc>
        <w:tc>
          <w:tcPr>
            <w:tcW w:w="1219" w:type="dxa"/>
            <w:shd w:val="clear" w:color="auto" w:fill="auto"/>
            <w:vAlign w:val="center"/>
          </w:tcPr>
          <w:p w14:paraId="72B3B121" w14:textId="36F6F5FA" w:rsidR="00C10E15" w:rsidRPr="00010231" w:rsidRDefault="00C53B08"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253,505</w:t>
            </w:r>
          </w:p>
        </w:tc>
      </w:tr>
      <w:tr w:rsidR="00C53B08" w:rsidRPr="00010231" w14:paraId="60365E49" w14:textId="77777777" w:rsidTr="009479C9">
        <w:tc>
          <w:tcPr>
            <w:tcW w:w="283" w:type="dxa"/>
            <w:vMerge/>
            <w:tcBorders>
              <w:top w:val="nil"/>
            </w:tcBorders>
            <w:shd w:val="clear" w:color="auto" w:fill="auto"/>
            <w:vAlign w:val="center"/>
          </w:tcPr>
          <w:p w14:paraId="5E45DACA"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38E76C32"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自主事業収入</w:t>
            </w:r>
          </w:p>
        </w:tc>
        <w:tc>
          <w:tcPr>
            <w:tcW w:w="1219" w:type="dxa"/>
            <w:shd w:val="clear" w:color="auto" w:fill="auto"/>
            <w:vAlign w:val="center"/>
          </w:tcPr>
          <w:p w14:paraId="212E9AD3" w14:textId="040A961B"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13F65045" w14:textId="407648EE"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6B7222B5" w14:textId="6639AA2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14AA6A13" w14:textId="0CF6C889"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68B4192A" w14:textId="085EB07D"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r>
      <w:tr w:rsidR="00C53B08" w:rsidRPr="00010231" w14:paraId="6220F692" w14:textId="77777777" w:rsidTr="009479C9">
        <w:tc>
          <w:tcPr>
            <w:tcW w:w="283" w:type="dxa"/>
            <w:vMerge/>
            <w:tcBorders>
              <w:top w:val="nil"/>
            </w:tcBorders>
            <w:shd w:val="clear" w:color="auto" w:fill="auto"/>
            <w:vAlign w:val="center"/>
          </w:tcPr>
          <w:p w14:paraId="20CC044B"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4DCD68B1"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その他収入</w:t>
            </w:r>
          </w:p>
        </w:tc>
        <w:tc>
          <w:tcPr>
            <w:tcW w:w="1219" w:type="dxa"/>
            <w:shd w:val="clear" w:color="auto" w:fill="auto"/>
            <w:vAlign w:val="center"/>
          </w:tcPr>
          <w:p w14:paraId="5C363806" w14:textId="4229FF94"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27102356" w14:textId="14D8ABA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312855F6" w14:textId="4D40AA73"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73768F49" w14:textId="7277DCF3"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2663EA51" w14:textId="33A55B7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r>
      <w:tr w:rsidR="00C53B08" w:rsidRPr="00010231" w14:paraId="4945616C" w14:textId="77777777" w:rsidTr="009479C9">
        <w:tc>
          <w:tcPr>
            <w:tcW w:w="283" w:type="dxa"/>
            <w:vMerge/>
            <w:tcBorders>
              <w:top w:val="nil"/>
            </w:tcBorders>
            <w:shd w:val="clear" w:color="auto" w:fill="auto"/>
            <w:vAlign w:val="center"/>
          </w:tcPr>
          <w:p w14:paraId="25A03461"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0E0631F3" w14:textId="4303C68E"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府指定管理料</w:t>
            </w:r>
          </w:p>
        </w:tc>
        <w:tc>
          <w:tcPr>
            <w:tcW w:w="1219" w:type="dxa"/>
            <w:shd w:val="clear" w:color="auto" w:fill="auto"/>
            <w:vAlign w:val="center"/>
          </w:tcPr>
          <w:p w14:paraId="1EB70069" w14:textId="547BCDF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236,983</w:t>
            </w:r>
          </w:p>
        </w:tc>
        <w:tc>
          <w:tcPr>
            <w:tcW w:w="1219" w:type="dxa"/>
            <w:shd w:val="clear" w:color="auto" w:fill="auto"/>
            <w:vAlign w:val="center"/>
          </w:tcPr>
          <w:p w14:paraId="6D977A68" w14:textId="50F3BBE7"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w:t>
            </w:r>
            <w:r w:rsidRPr="00010231">
              <w:rPr>
                <w:rFonts w:ascii="ＭＳ 明朝" w:eastAsia="ＭＳ 明朝" w:hAnsi="ＭＳ 明朝" w:cs="Century"/>
                <w:szCs w:val="21"/>
              </w:rPr>
              <w:t>973</w:t>
            </w:r>
          </w:p>
        </w:tc>
        <w:tc>
          <w:tcPr>
            <w:tcW w:w="1219" w:type="dxa"/>
            <w:shd w:val="clear" w:color="auto" w:fill="auto"/>
            <w:vAlign w:val="center"/>
          </w:tcPr>
          <w:p w14:paraId="673FE5CF" w14:textId="0C2E75C6"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w:t>
            </w:r>
            <w:r w:rsidRPr="00010231">
              <w:rPr>
                <w:rFonts w:ascii="ＭＳ 明朝" w:eastAsia="ＭＳ 明朝" w:hAnsi="ＭＳ 明朝" w:cs="Century"/>
                <w:szCs w:val="21"/>
              </w:rPr>
              <w:t>973</w:t>
            </w:r>
          </w:p>
        </w:tc>
        <w:tc>
          <w:tcPr>
            <w:tcW w:w="1219" w:type="dxa"/>
            <w:shd w:val="clear" w:color="auto" w:fill="auto"/>
            <w:vAlign w:val="center"/>
          </w:tcPr>
          <w:p w14:paraId="1960241F" w14:textId="6D68E04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w:t>
            </w:r>
            <w:r w:rsidRPr="00010231">
              <w:rPr>
                <w:rFonts w:ascii="ＭＳ 明朝" w:eastAsia="ＭＳ 明朝" w:hAnsi="ＭＳ 明朝" w:cs="Century"/>
                <w:szCs w:val="21"/>
              </w:rPr>
              <w:t>973</w:t>
            </w:r>
          </w:p>
        </w:tc>
        <w:tc>
          <w:tcPr>
            <w:tcW w:w="1219" w:type="dxa"/>
            <w:shd w:val="clear" w:color="auto" w:fill="auto"/>
            <w:vAlign w:val="center"/>
          </w:tcPr>
          <w:p w14:paraId="18567EA6" w14:textId="6B7007B6"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w:t>
            </w:r>
            <w:r w:rsidRPr="00010231">
              <w:rPr>
                <w:rFonts w:ascii="ＭＳ 明朝" w:eastAsia="ＭＳ 明朝" w:hAnsi="ＭＳ 明朝" w:cs="Century"/>
                <w:szCs w:val="21"/>
              </w:rPr>
              <w:t>973</w:t>
            </w:r>
          </w:p>
        </w:tc>
      </w:tr>
      <w:tr w:rsidR="00C53B08" w:rsidRPr="00010231" w14:paraId="179428F9" w14:textId="77777777" w:rsidTr="009479C9">
        <w:tc>
          <w:tcPr>
            <w:tcW w:w="2268" w:type="dxa"/>
            <w:gridSpan w:val="2"/>
            <w:tcBorders>
              <w:bottom w:val="nil"/>
            </w:tcBorders>
            <w:shd w:val="clear" w:color="auto" w:fill="auto"/>
            <w:vAlign w:val="center"/>
          </w:tcPr>
          <w:p w14:paraId="05B75224"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総支出</w:t>
            </w:r>
          </w:p>
        </w:tc>
        <w:tc>
          <w:tcPr>
            <w:tcW w:w="1219" w:type="dxa"/>
            <w:shd w:val="clear" w:color="auto" w:fill="auto"/>
            <w:vAlign w:val="center"/>
          </w:tcPr>
          <w:p w14:paraId="64D6E3C0" w14:textId="2752AC5F"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708,062</w:t>
            </w:r>
          </w:p>
        </w:tc>
        <w:tc>
          <w:tcPr>
            <w:tcW w:w="1219" w:type="dxa"/>
            <w:shd w:val="clear" w:color="auto" w:fill="auto"/>
            <w:vAlign w:val="center"/>
          </w:tcPr>
          <w:p w14:paraId="22EC3131" w14:textId="75D917D3"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569,887</w:t>
            </w:r>
          </w:p>
        </w:tc>
        <w:tc>
          <w:tcPr>
            <w:tcW w:w="1219" w:type="dxa"/>
            <w:shd w:val="clear" w:color="auto" w:fill="auto"/>
            <w:vAlign w:val="center"/>
          </w:tcPr>
          <w:p w14:paraId="5A27E29E" w14:textId="60252316"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570,888</w:t>
            </w:r>
          </w:p>
        </w:tc>
        <w:tc>
          <w:tcPr>
            <w:tcW w:w="1219" w:type="dxa"/>
            <w:shd w:val="clear" w:color="auto" w:fill="auto"/>
            <w:vAlign w:val="center"/>
          </w:tcPr>
          <w:p w14:paraId="472D9B9E" w14:textId="639C2C79"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560,381</w:t>
            </w:r>
          </w:p>
        </w:tc>
        <w:tc>
          <w:tcPr>
            <w:tcW w:w="1219" w:type="dxa"/>
            <w:shd w:val="clear" w:color="auto" w:fill="auto"/>
            <w:vAlign w:val="center"/>
          </w:tcPr>
          <w:p w14:paraId="3BB7DC88" w14:textId="5F837CFA"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559,711</w:t>
            </w:r>
          </w:p>
        </w:tc>
      </w:tr>
      <w:tr w:rsidR="00C53B08" w:rsidRPr="00010231" w14:paraId="39944079" w14:textId="77777777" w:rsidTr="00FB5D4C">
        <w:tc>
          <w:tcPr>
            <w:tcW w:w="283" w:type="dxa"/>
            <w:tcBorders>
              <w:top w:val="nil"/>
            </w:tcBorders>
            <w:shd w:val="clear" w:color="auto" w:fill="auto"/>
            <w:vAlign w:val="center"/>
          </w:tcPr>
          <w:p w14:paraId="29F48A96"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257563D3"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 w:val="18"/>
                <w:szCs w:val="18"/>
              </w:rPr>
              <w:t>うち</w:t>
            </w:r>
            <w:r w:rsidRPr="00010231">
              <w:rPr>
                <w:rFonts w:ascii="Century" w:eastAsia="ＭＳ 明朝" w:hAnsi="Century" w:cs="Century" w:hint="eastAsia"/>
                <w:szCs w:val="21"/>
              </w:rPr>
              <w:t>基本修繕費</w:t>
            </w:r>
            <w:r w:rsidRPr="00010231">
              <w:rPr>
                <w:rFonts w:ascii="Century" w:eastAsia="ＭＳ 明朝" w:hAnsi="Century" w:cs="Century" w:hint="eastAsia"/>
                <w:szCs w:val="21"/>
                <w:vertAlign w:val="superscript"/>
              </w:rPr>
              <w:t>(*1)</w:t>
            </w:r>
          </w:p>
        </w:tc>
        <w:tc>
          <w:tcPr>
            <w:tcW w:w="1219" w:type="dxa"/>
            <w:shd w:val="clear" w:color="auto" w:fill="auto"/>
            <w:vAlign w:val="center"/>
          </w:tcPr>
          <w:p w14:paraId="23836C7F" w14:textId="1433F66A"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03E60B9F" w14:textId="41816A19"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2B58912E" w14:textId="1CD00AD0"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7FC650F2" w14:textId="743B9D35"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761C5FCD" w14:textId="2E0AFDAE" w:rsidR="00C53B08" w:rsidRPr="00010231" w:rsidRDefault="00C53B08" w:rsidP="00C53B08">
            <w:pPr>
              <w:jc w:val="right"/>
              <w:rPr>
                <w:rFonts w:ascii="ＭＳ 明朝" w:eastAsia="ＭＳ 明朝" w:hAnsi="ＭＳ 明朝" w:cs="Times New Roman"/>
                <w:szCs w:val="24"/>
              </w:rPr>
            </w:pPr>
            <w:r w:rsidRPr="00010231">
              <w:rPr>
                <w:rFonts w:ascii="ＭＳ 明朝" w:eastAsia="ＭＳ 明朝" w:hAnsi="ＭＳ 明朝" w:cs="Times New Roman" w:hint="eastAsia"/>
                <w:szCs w:val="21"/>
              </w:rPr>
              <w:t>13,200</w:t>
            </w:r>
          </w:p>
        </w:tc>
      </w:tr>
    </w:tbl>
    <w:p w14:paraId="077A2552" w14:textId="4E730C60"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985"/>
        <w:gridCol w:w="1219"/>
        <w:gridCol w:w="1219"/>
        <w:gridCol w:w="1219"/>
        <w:gridCol w:w="1219"/>
        <w:gridCol w:w="1219"/>
      </w:tblGrid>
      <w:tr w:rsidR="00C53B08" w:rsidRPr="00010231" w14:paraId="6D9E45D4" w14:textId="77777777" w:rsidTr="00FB5D4C">
        <w:tc>
          <w:tcPr>
            <w:tcW w:w="2268" w:type="dxa"/>
            <w:gridSpan w:val="2"/>
            <w:shd w:val="clear" w:color="auto" w:fill="auto"/>
            <w:vAlign w:val="center"/>
          </w:tcPr>
          <w:p w14:paraId="33B56C5A" w14:textId="77777777" w:rsidR="00E83BB7" w:rsidRPr="00010231" w:rsidRDefault="00E83BB7" w:rsidP="00FB5D4C">
            <w:pPr>
              <w:autoSpaceDE w:val="0"/>
              <w:autoSpaceDN w:val="0"/>
              <w:adjustRightInd w:val="0"/>
              <w:spacing w:line="276" w:lineRule="auto"/>
              <w:ind w:right="10"/>
              <w:jc w:val="center"/>
              <w:rPr>
                <w:rFonts w:ascii="Century" w:eastAsia="ＭＳ 明朝" w:hAnsi="Century" w:cs="Century"/>
                <w:szCs w:val="21"/>
              </w:rPr>
            </w:pPr>
          </w:p>
        </w:tc>
        <w:tc>
          <w:tcPr>
            <w:tcW w:w="1219" w:type="dxa"/>
            <w:shd w:val="clear" w:color="auto" w:fill="auto"/>
            <w:vAlign w:val="center"/>
          </w:tcPr>
          <w:p w14:paraId="520A77EF" w14:textId="3CD99640" w:rsidR="00E83BB7" w:rsidRPr="00010231" w:rsidRDefault="00E83BB7" w:rsidP="00FB5D4C">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令和７年度</w:t>
            </w:r>
          </w:p>
        </w:tc>
        <w:tc>
          <w:tcPr>
            <w:tcW w:w="1219" w:type="dxa"/>
            <w:shd w:val="clear" w:color="auto" w:fill="auto"/>
            <w:vAlign w:val="center"/>
          </w:tcPr>
          <w:p w14:paraId="76A7F159" w14:textId="1D864087" w:rsidR="00E83BB7" w:rsidRPr="00010231" w:rsidRDefault="00E83BB7" w:rsidP="00E83BB7">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令和８年度</w:t>
            </w:r>
          </w:p>
        </w:tc>
        <w:tc>
          <w:tcPr>
            <w:tcW w:w="1219" w:type="dxa"/>
            <w:shd w:val="clear" w:color="auto" w:fill="auto"/>
            <w:vAlign w:val="center"/>
          </w:tcPr>
          <w:p w14:paraId="23E2E842" w14:textId="33E39BFA" w:rsidR="00E83BB7" w:rsidRPr="00010231" w:rsidRDefault="00E83BB7" w:rsidP="00FB5D4C">
            <w:pPr>
              <w:autoSpaceDE w:val="0"/>
              <w:autoSpaceDN w:val="0"/>
              <w:adjustRightInd w:val="0"/>
              <w:spacing w:line="276" w:lineRule="auto"/>
              <w:ind w:right="10"/>
              <w:jc w:val="center"/>
              <w:rPr>
                <w:rFonts w:ascii="Century" w:eastAsia="ＭＳ 明朝" w:hAnsi="Century" w:cs="Century"/>
                <w:sz w:val="18"/>
                <w:szCs w:val="18"/>
              </w:rPr>
            </w:pPr>
            <w:r w:rsidRPr="00010231">
              <w:rPr>
                <w:rFonts w:ascii="Century" w:eastAsia="ＭＳ 明朝" w:hAnsi="Century" w:cs="Century" w:hint="eastAsia"/>
                <w:sz w:val="18"/>
                <w:szCs w:val="18"/>
              </w:rPr>
              <w:t>令和９年度</w:t>
            </w:r>
          </w:p>
        </w:tc>
        <w:tc>
          <w:tcPr>
            <w:tcW w:w="1219" w:type="dxa"/>
            <w:shd w:val="clear" w:color="auto" w:fill="auto"/>
            <w:vAlign w:val="center"/>
          </w:tcPr>
          <w:p w14:paraId="52F4E871" w14:textId="0F5E250D" w:rsidR="00E83BB7" w:rsidRPr="00010231" w:rsidRDefault="00E83BB7" w:rsidP="00E83BB7">
            <w:pPr>
              <w:autoSpaceDE w:val="0"/>
              <w:autoSpaceDN w:val="0"/>
              <w:adjustRightInd w:val="0"/>
              <w:spacing w:line="276" w:lineRule="auto"/>
              <w:ind w:right="10"/>
              <w:jc w:val="center"/>
              <w:rPr>
                <w:rFonts w:ascii="ＭＳ 明朝" w:eastAsia="ＭＳ 明朝" w:hAnsi="ＭＳ 明朝" w:cs="Century"/>
                <w:sz w:val="18"/>
                <w:szCs w:val="18"/>
              </w:rPr>
            </w:pPr>
            <w:r w:rsidRPr="00010231">
              <w:rPr>
                <w:rFonts w:ascii="ＭＳ 明朝" w:eastAsia="ＭＳ 明朝" w:hAnsi="ＭＳ 明朝" w:cs="Century" w:hint="eastAsia"/>
                <w:sz w:val="18"/>
                <w:szCs w:val="18"/>
              </w:rPr>
              <w:t>令和10年度</w:t>
            </w:r>
          </w:p>
        </w:tc>
        <w:tc>
          <w:tcPr>
            <w:tcW w:w="1219" w:type="dxa"/>
            <w:shd w:val="clear" w:color="auto" w:fill="auto"/>
            <w:vAlign w:val="center"/>
          </w:tcPr>
          <w:p w14:paraId="1886274C" w14:textId="5A5DB3A3" w:rsidR="00E83BB7" w:rsidRPr="00010231" w:rsidRDefault="00E83BB7" w:rsidP="00E83BB7">
            <w:pPr>
              <w:autoSpaceDE w:val="0"/>
              <w:autoSpaceDN w:val="0"/>
              <w:adjustRightInd w:val="0"/>
              <w:spacing w:line="276" w:lineRule="auto"/>
              <w:ind w:right="10"/>
              <w:jc w:val="center"/>
              <w:rPr>
                <w:rFonts w:ascii="ＭＳ 明朝" w:eastAsia="ＭＳ 明朝" w:hAnsi="ＭＳ 明朝" w:cs="Century"/>
                <w:sz w:val="18"/>
                <w:szCs w:val="18"/>
              </w:rPr>
            </w:pPr>
            <w:r w:rsidRPr="00010231">
              <w:rPr>
                <w:rFonts w:ascii="ＭＳ 明朝" w:eastAsia="ＭＳ 明朝" w:hAnsi="ＭＳ 明朝" w:cs="Century" w:hint="eastAsia"/>
                <w:sz w:val="18"/>
                <w:szCs w:val="18"/>
              </w:rPr>
              <w:t>令和11年度</w:t>
            </w:r>
          </w:p>
        </w:tc>
      </w:tr>
      <w:tr w:rsidR="00C53B08" w:rsidRPr="00010231" w14:paraId="6F03E09A" w14:textId="77777777" w:rsidTr="00FB5D4C">
        <w:tc>
          <w:tcPr>
            <w:tcW w:w="2268" w:type="dxa"/>
            <w:gridSpan w:val="2"/>
            <w:tcBorders>
              <w:bottom w:val="nil"/>
            </w:tcBorders>
            <w:shd w:val="clear" w:color="auto" w:fill="auto"/>
            <w:vAlign w:val="center"/>
          </w:tcPr>
          <w:p w14:paraId="6BE9D132" w14:textId="77777777" w:rsidR="00E83BB7" w:rsidRPr="00010231" w:rsidRDefault="00E83BB7" w:rsidP="00FB5D4C">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総収入</w:t>
            </w:r>
          </w:p>
        </w:tc>
        <w:tc>
          <w:tcPr>
            <w:tcW w:w="1219" w:type="dxa"/>
            <w:shd w:val="clear" w:color="auto" w:fill="auto"/>
            <w:vAlign w:val="center"/>
          </w:tcPr>
          <w:p w14:paraId="040B5CAF" w14:textId="0BE6EB46" w:rsidR="00E83BB7" w:rsidRPr="00010231" w:rsidRDefault="009F530F" w:rsidP="00FB5D4C">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557,511</w:t>
            </w:r>
          </w:p>
        </w:tc>
        <w:tc>
          <w:tcPr>
            <w:tcW w:w="1219" w:type="dxa"/>
            <w:shd w:val="clear" w:color="auto" w:fill="auto"/>
            <w:vAlign w:val="center"/>
          </w:tcPr>
          <w:p w14:paraId="42EF603E" w14:textId="1F2B5A75" w:rsidR="00E83BB7" w:rsidRPr="00010231" w:rsidRDefault="009F530F" w:rsidP="00FB5D4C">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559,711</w:t>
            </w:r>
          </w:p>
        </w:tc>
        <w:tc>
          <w:tcPr>
            <w:tcW w:w="1219" w:type="dxa"/>
            <w:shd w:val="clear" w:color="auto" w:fill="auto"/>
            <w:vAlign w:val="center"/>
          </w:tcPr>
          <w:p w14:paraId="744C0CFA" w14:textId="4AA3AFAE" w:rsidR="00E83BB7" w:rsidRPr="00010231" w:rsidRDefault="009F530F" w:rsidP="00FB5D4C">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565,211</w:t>
            </w:r>
          </w:p>
        </w:tc>
        <w:tc>
          <w:tcPr>
            <w:tcW w:w="1219" w:type="dxa"/>
            <w:shd w:val="clear" w:color="auto" w:fill="auto"/>
            <w:vAlign w:val="center"/>
          </w:tcPr>
          <w:p w14:paraId="249AC696" w14:textId="22B70521" w:rsidR="00E83BB7" w:rsidRPr="00010231" w:rsidRDefault="009F530F" w:rsidP="00FB5D4C">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565,211</w:t>
            </w:r>
          </w:p>
        </w:tc>
        <w:tc>
          <w:tcPr>
            <w:tcW w:w="1219" w:type="dxa"/>
            <w:shd w:val="clear" w:color="auto" w:fill="auto"/>
            <w:vAlign w:val="center"/>
          </w:tcPr>
          <w:p w14:paraId="60C13465" w14:textId="5EEE2D3C" w:rsidR="00E83BB7" w:rsidRPr="00010231" w:rsidRDefault="009F530F" w:rsidP="00FB5D4C">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568,511</w:t>
            </w:r>
          </w:p>
        </w:tc>
      </w:tr>
      <w:tr w:rsidR="00C53B08" w:rsidRPr="00010231" w14:paraId="1C76CDC4" w14:textId="77777777" w:rsidTr="00FB5D4C">
        <w:tc>
          <w:tcPr>
            <w:tcW w:w="283" w:type="dxa"/>
            <w:vMerge w:val="restart"/>
            <w:tcBorders>
              <w:top w:val="nil"/>
            </w:tcBorders>
            <w:shd w:val="clear" w:color="auto" w:fill="auto"/>
            <w:vAlign w:val="center"/>
          </w:tcPr>
          <w:p w14:paraId="02CC72F4"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7862A99E"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事業収入</w:t>
            </w:r>
          </w:p>
        </w:tc>
        <w:tc>
          <w:tcPr>
            <w:tcW w:w="1219" w:type="dxa"/>
            <w:shd w:val="clear" w:color="auto" w:fill="auto"/>
            <w:vAlign w:val="center"/>
          </w:tcPr>
          <w:p w14:paraId="7C120E54" w14:textId="3EAB921E"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262,305</w:t>
            </w:r>
          </w:p>
        </w:tc>
        <w:tc>
          <w:tcPr>
            <w:tcW w:w="1219" w:type="dxa"/>
            <w:shd w:val="clear" w:color="auto" w:fill="auto"/>
            <w:vAlign w:val="center"/>
          </w:tcPr>
          <w:p w14:paraId="5BBCAE11" w14:textId="43CD804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253,505</w:t>
            </w:r>
          </w:p>
        </w:tc>
        <w:tc>
          <w:tcPr>
            <w:tcW w:w="1219" w:type="dxa"/>
            <w:shd w:val="clear" w:color="auto" w:fill="auto"/>
          </w:tcPr>
          <w:p w14:paraId="706E9E43" w14:textId="63E2CB6C"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253,505</w:t>
            </w:r>
          </w:p>
        </w:tc>
        <w:tc>
          <w:tcPr>
            <w:tcW w:w="1219" w:type="dxa"/>
            <w:shd w:val="clear" w:color="auto" w:fill="auto"/>
          </w:tcPr>
          <w:p w14:paraId="5EBA533E" w14:textId="0EA2CDD9"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253,505</w:t>
            </w:r>
          </w:p>
        </w:tc>
        <w:tc>
          <w:tcPr>
            <w:tcW w:w="1219" w:type="dxa"/>
            <w:shd w:val="clear" w:color="auto" w:fill="auto"/>
          </w:tcPr>
          <w:p w14:paraId="2D1868BC" w14:textId="16BFA89E"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253,505</w:t>
            </w:r>
          </w:p>
        </w:tc>
      </w:tr>
      <w:tr w:rsidR="00C53B08" w:rsidRPr="00010231" w14:paraId="000A7373" w14:textId="77777777" w:rsidTr="00FB5D4C">
        <w:tc>
          <w:tcPr>
            <w:tcW w:w="283" w:type="dxa"/>
            <w:vMerge/>
            <w:tcBorders>
              <w:top w:val="nil"/>
            </w:tcBorders>
            <w:shd w:val="clear" w:color="auto" w:fill="auto"/>
            <w:vAlign w:val="center"/>
          </w:tcPr>
          <w:p w14:paraId="14C08709"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39092BE7"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自主事業収入</w:t>
            </w:r>
          </w:p>
        </w:tc>
        <w:tc>
          <w:tcPr>
            <w:tcW w:w="1219" w:type="dxa"/>
            <w:shd w:val="clear" w:color="auto" w:fill="auto"/>
            <w:vAlign w:val="center"/>
          </w:tcPr>
          <w:p w14:paraId="2FE60945" w14:textId="109DD441"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26FE796E" w14:textId="11E48D25"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0B8530E1" w14:textId="08077B84"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0FB0D8E5" w14:textId="221A3DD6"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c>
          <w:tcPr>
            <w:tcW w:w="1219" w:type="dxa"/>
            <w:shd w:val="clear" w:color="auto" w:fill="auto"/>
            <w:vAlign w:val="center"/>
          </w:tcPr>
          <w:p w14:paraId="0E7D82AA" w14:textId="63C30E23"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66,666</w:t>
            </w:r>
          </w:p>
        </w:tc>
      </w:tr>
      <w:tr w:rsidR="00C53B08" w:rsidRPr="00010231" w14:paraId="69535ABF" w14:textId="77777777" w:rsidTr="00FB5D4C">
        <w:tc>
          <w:tcPr>
            <w:tcW w:w="283" w:type="dxa"/>
            <w:vMerge/>
            <w:tcBorders>
              <w:top w:val="nil"/>
            </w:tcBorders>
            <w:shd w:val="clear" w:color="auto" w:fill="auto"/>
            <w:vAlign w:val="center"/>
          </w:tcPr>
          <w:p w14:paraId="2BFBC564"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74D05329"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その他収入</w:t>
            </w:r>
          </w:p>
        </w:tc>
        <w:tc>
          <w:tcPr>
            <w:tcW w:w="1219" w:type="dxa"/>
            <w:shd w:val="clear" w:color="auto" w:fill="auto"/>
            <w:vAlign w:val="center"/>
          </w:tcPr>
          <w:p w14:paraId="77133E75" w14:textId="4D0234EC"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3850045E" w14:textId="68B52443"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70C45958" w14:textId="083D1913"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37A484F2" w14:textId="2AF7B59C"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c>
          <w:tcPr>
            <w:tcW w:w="1219" w:type="dxa"/>
            <w:shd w:val="clear" w:color="auto" w:fill="auto"/>
            <w:vAlign w:val="center"/>
          </w:tcPr>
          <w:p w14:paraId="3D8D1B0B" w14:textId="7BFEF4FD"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2,567</w:t>
            </w:r>
          </w:p>
        </w:tc>
      </w:tr>
      <w:tr w:rsidR="00C53B08" w:rsidRPr="00010231" w14:paraId="6A0CA2DD" w14:textId="77777777" w:rsidTr="00FB5D4C">
        <w:tc>
          <w:tcPr>
            <w:tcW w:w="283" w:type="dxa"/>
            <w:vMerge/>
            <w:tcBorders>
              <w:top w:val="nil"/>
            </w:tcBorders>
            <w:shd w:val="clear" w:color="auto" w:fill="auto"/>
            <w:vAlign w:val="center"/>
          </w:tcPr>
          <w:p w14:paraId="3DCD44DA"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06D73584"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府指定管理料</w:t>
            </w:r>
          </w:p>
        </w:tc>
        <w:tc>
          <w:tcPr>
            <w:tcW w:w="1219" w:type="dxa"/>
            <w:shd w:val="clear" w:color="auto" w:fill="auto"/>
            <w:vAlign w:val="center"/>
          </w:tcPr>
          <w:p w14:paraId="092CC606" w14:textId="5C18C838"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225,973</w:t>
            </w:r>
          </w:p>
        </w:tc>
        <w:tc>
          <w:tcPr>
            <w:tcW w:w="1219" w:type="dxa"/>
            <w:shd w:val="clear" w:color="auto" w:fill="auto"/>
            <w:vAlign w:val="center"/>
          </w:tcPr>
          <w:p w14:paraId="15B58915" w14:textId="43E4B2C0"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w:t>
            </w:r>
            <w:r w:rsidRPr="00010231">
              <w:rPr>
                <w:rFonts w:ascii="ＭＳ 明朝" w:eastAsia="ＭＳ 明朝" w:hAnsi="ＭＳ 明朝" w:cs="Century"/>
                <w:szCs w:val="21"/>
              </w:rPr>
              <w:t>973</w:t>
            </w:r>
          </w:p>
        </w:tc>
        <w:tc>
          <w:tcPr>
            <w:tcW w:w="1219" w:type="dxa"/>
            <w:shd w:val="clear" w:color="auto" w:fill="auto"/>
            <w:vAlign w:val="center"/>
          </w:tcPr>
          <w:p w14:paraId="7058A73E" w14:textId="237492A9"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242,473</w:t>
            </w:r>
          </w:p>
        </w:tc>
        <w:tc>
          <w:tcPr>
            <w:tcW w:w="1219" w:type="dxa"/>
            <w:shd w:val="clear" w:color="auto" w:fill="auto"/>
            <w:vAlign w:val="center"/>
          </w:tcPr>
          <w:p w14:paraId="1414F3B5" w14:textId="5CB76A7A"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242,473</w:t>
            </w:r>
          </w:p>
        </w:tc>
        <w:tc>
          <w:tcPr>
            <w:tcW w:w="1219" w:type="dxa"/>
            <w:shd w:val="clear" w:color="auto" w:fill="auto"/>
            <w:vAlign w:val="center"/>
          </w:tcPr>
          <w:p w14:paraId="02D615BD" w14:textId="37AA3D4D"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236,</w:t>
            </w:r>
            <w:r w:rsidRPr="00010231">
              <w:rPr>
                <w:rFonts w:ascii="ＭＳ 明朝" w:eastAsia="ＭＳ 明朝" w:hAnsi="ＭＳ 明朝" w:cs="Century"/>
                <w:szCs w:val="21"/>
              </w:rPr>
              <w:t>973</w:t>
            </w:r>
          </w:p>
        </w:tc>
      </w:tr>
      <w:tr w:rsidR="00C53B08" w:rsidRPr="00010231" w14:paraId="31B69A30" w14:textId="77777777" w:rsidTr="00FB5D4C">
        <w:tc>
          <w:tcPr>
            <w:tcW w:w="2268" w:type="dxa"/>
            <w:gridSpan w:val="2"/>
            <w:tcBorders>
              <w:bottom w:val="nil"/>
            </w:tcBorders>
            <w:shd w:val="clear" w:color="auto" w:fill="auto"/>
            <w:vAlign w:val="center"/>
          </w:tcPr>
          <w:p w14:paraId="01D0E2C4"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総支出</w:t>
            </w:r>
          </w:p>
        </w:tc>
        <w:tc>
          <w:tcPr>
            <w:tcW w:w="1219" w:type="dxa"/>
            <w:shd w:val="clear" w:color="auto" w:fill="auto"/>
            <w:vAlign w:val="center"/>
          </w:tcPr>
          <w:p w14:paraId="45982197" w14:textId="2AC6BEE2"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557,511</w:t>
            </w:r>
          </w:p>
        </w:tc>
        <w:tc>
          <w:tcPr>
            <w:tcW w:w="1219" w:type="dxa"/>
            <w:shd w:val="clear" w:color="auto" w:fill="auto"/>
            <w:vAlign w:val="center"/>
          </w:tcPr>
          <w:p w14:paraId="784D7406" w14:textId="3495152B"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559,711</w:t>
            </w:r>
          </w:p>
        </w:tc>
        <w:tc>
          <w:tcPr>
            <w:tcW w:w="1219" w:type="dxa"/>
            <w:shd w:val="clear" w:color="auto" w:fill="auto"/>
            <w:vAlign w:val="center"/>
          </w:tcPr>
          <w:p w14:paraId="4E68F6AD" w14:textId="3BD3CA05"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565,211</w:t>
            </w:r>
          </w:p>
        </w:tc>
        <w:tc>
          <w:tcPr>
            <w:tcW w:w="1219" w:type="dxa"/>
            <w:shd w:val="clear" w:color="auto" w:fill="auto"/>
            <w:vAlign w:val="center"/>
          </w:tcPr>
          <w:p w14:paraId="2BCC254A" w14:textId="697B5B77"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565,211</w:t>
            </w:r>
          </w:p>
        </w:tc>
        <w:tc>
          <w:tcPr>
            <w:tcW w:w="1219" w:type="dxa"/>
            <w:shd w:val="clear" w:color="auto" w:fill="auto"/>
            <w:vAlign w:val="center"/>
          </w:tcPr>
          <w:p w14:paraId="51BF4493" w14:textId="1E576166" w:rsidR="00C53B08" w:rsidRPr="00010231" w:rsidRDefault="00C53B08" w:rsidP="00C53B0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568,511</w:t>
            </w:r>
          </w:p>
        </w:tc>
      </w:tr>
      <w:tr w:rsidR="00C53B08" w:rsidRPr="00010231" w14:paraId="6C4C2F12" w14:textId="77777777" w:rsidTr="00FB5D4C">
        <w:tc>
          <w:tcPr>
            <w:tcW w:w="283" w:type="dxa"/>
            <w:tcBorders>
              <w:top w:val="nil"/>
            </w:tcBorders>
            <w:shd w:val="clear" w:color="auto" w:fill="auto"/>
            <w:vAlign w:val="center"/>
          </w:tcPr>
          <w:p w14:paraId="4545F4A9"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p>
        </w:tc>
        <w:tc>
          <w:tcPr>
            <w:tcW w:w="1985" w:type="dxa"/>
            <w:shd w:val="clear" w:color="auto" w:fill="auto"/>
            <w:vAlign w:val="center"/>
          </w:tcPr>
          <w:p w14:paraId="27C7CD57" w14:textId="77777777" w:rsidR="00C53B08" w:rsidRPr="00010231" w:rsidRDefault="00C53B08" w:rsidP="00C53B08">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 w:val="18"/>
                <w:szCs w:val="18"/>
              </w:rPr>
              <w:t>うち</w:t>
            </w:r>
            <w:r w:rsidRPr="00010231">
              <w:rPr>
                <w:rFonts w:ascii="Century" w:eastAsia="ＭＳ 明朝" w:hAnsi="Century" w:cs="Century" w:hint="eastAsia"/>
                <w:szCs w:val="21"/>
              </w:rPr>
              <w:t>基本修繕費</w:t>
            </w:r>
            <w:r w:rsidRPr="00010231">
              <w:rPr>
                <w:rFonts w:ascii="Century" w:eastAsia="ＭＳ 明朝" w:hAnsi="Century" w:cs="Century" w:hint="eastAsia"/>
                <w:szCs w:val="21"/>
                <w:vertAlign w:val="superscript"/>
              </w:rPr>
              <w:t>(*1)</w:t>
            </w:r>
          </w:p>
        </w:tc>
        <w:tc>
          <w:tcPr>
            <w:tcW w:w="1219" w:type="dxa"/>
            <w:shd w:val="clear" w:color="auto" w:fill="auto"/>
          </w:tcPr>
          <w:p w14:paraId="371D4332" w14:textId="31021D9E"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78A79EAA" w14:textId="3936FC02"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517EE73A" w14:textId="0D6EA8C1"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0C79857F" w14:textId="694CA74A" w:rsidR="00C53B08" w:rsidRPr="00010231" w:rsidRDefault="00C53B08" w:rsidP="00C53B08">
            <w:pPr>
              <w:jc w:val="right"/>
              <w:rPr>
                <w:rFonts w:ascii="ＭＳ 明朝" w:eastAsia="ＭＳ 明朝" w:hAnsi="ＭＳ 明朝" w:cs="Times New Roman"/>
                <w:szCs w:val="21"/>
              </w:rPr>
            </w:pPr>
            <w:r w:rsidRPr="00010231">
              <w:rPr>
                <w:rFonts w:ascii="ＭＳ 明朝" w:eastAsia="ＭＳ 明朝" w:hAnsi="ＭＳ 明朝" w:cs="Times New Roman" w:hint="eastAsia"/>
                <w:szCs w:val="21"/>
              </w:rPr>
              <w:t>13,200</w:t>
            </w:r>
          </w:p>
        </w:tc>
        <w:tc>
          <w:tcPr>
            <w:tcW w:w="1219" w:type="dxa"/>
            <w:shd w:val="clear" w:color="auto" w:fill="auto"/>
          </w:tcPr>
          <w:p w14:paraId="2D03226B" w14:textId="3CBA9E0C" w:rsidR="00C53B08" w:rsidRPr="00010231" w:rsidRDefault="00C53B08" w:rsidP="00C53B08">
            <w:pPr>
              <w:jc w:val="right"/>
              <w:rPr>
                <w:rFonts w:ascii="ＭＳ 明朝" w:eastAsia="ＭＳ 明朝" w:hAnsi="ＭＳ 明朝" w:cs="Times New Roman"/>
                <w:szCs w:val="24"/>
              </w:rPr>
            </w:pPr>
            <w:r w:rsidRPr="00010231">
              <w:rPr>
                <w:rFonts w:ascii="ＭＳ 明朝" w:eastAsia="ＭＳ 明朝" w:hAnsi="ＭＳ 明朝" w:cs="Times New Roman" w:hint="eastAsia"/>
                <w:szCs w:val="21"/>
              </w:rPr>
              <w:t>13,200</w:t>
            </w:r>
          </w:p>
        </w:tc>
      </w:tr>
    </w:tbl>
    <w:p w14:paraId="2F4724E9" w14:textId="3B0744DC" w:rsidR="00E83BB7" w:rsidRPr="00010231" w:rsidRDefault="00E83BB7" w:rsidP="00C10E15">
      <w:pPr>
        <w:autoSpaceDE w:val="0"/>
        <w:autoSpaceDN w:val="0"/>
        <w:adjustRightInd w:val="0"/>
        <w:spacing w:line="276" w:lineRule="auto"/>
        <w:ind w:right="10"/>
        <w:rPr>
          <w:rFonts w:ascii="Century" w:eastAsia="ＭＳ 明朝" w:hAnsi="Century" w:cs="Century"/>
          <w:szCs w:val="21"/>
        </w:rPr>
      </w:pPr>
    </w:p>
    <w:p w14:paraId="73F67993" w14:textId="761F13AE" w:rsidR="00C10E15" w:rsidRPr="00010231" w:rsidRDefault="00C249C5" w:rsidP="00C249C5">
      <w:pPr>
        <w:autoSpaceDE w:val="0"/>
        <w:autoSpaceDN w:val="0"/>
        <w:adjustRightInd w:val="0"/>
        <w:spacing w:line="276" w:lineRule="auto"/>
        <w:ind w:left="105" w:right="10" w:hangingChars="50" w:hanging="105"/>
        <w:rPr>
          <w:rFonts w:ascii="Century" w:eastAsia="ＭＳ 明朝" w:hAnsi="Century" w:cs="Century"/>
          <w:szCs w:val="21"/>
        </w:rPr>
      </w:pPr>
      <w:r>
        <w:rPr>
          <w:rFonts w:ascii="Century" w:eastAsia="ＭＳ 明朝" w:hAnsi="Century" w:cs="Century" w:hint="eastAsia"/>
          <w:szCs w:val="21"/>
        </w:rPr>
        <w:t>（１）</w:t>
      </w:r>
      <w:r>
        <w:rPr>
          <w:rFonts w:ascii="Century" w:eastAsia="ＭＳ 明朝" w:hAnsi="Century" w:cs="Century" w:hint="eastAsia"/>
          <w:szCs w:val="21"/>
        </w:rPr>
        <w:t xml:space="preserve"> </w:t>
      </w:r>
      <w:r w:rsidR="00C10E15" w:rsidRPr="00010231">
        <w:rPr>
          <w:rFonts w:ascii="Century" w:eastAsia="ＭＳ 明朝" w:hAnsi="Century" w:cs="Century" w:hint="eastAsia"/>
          <w:szCs w:val="21"/>
        </w:rPr>
        <w:t>各年度の実績における総収入額が総支出額を上回った場合は、次のＡからＣの該当する区分に応じて、右欄の計算により、一定の割合を当該年度の</w:t>
      </w:r>
      <w:r w:rsidR="00C53B08"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が</w:t>
      </w:r>
      <w:r w:rsidR="00C4112A" w:rsidRPr="00010231">
        <w:rPr>
          <w:rFonts w:ascii="Century" w:eastAsia="ＭＳ 明朝" w:hAnsi="Century" w:cs="Century" w:hint="eastAsia"/>
          <w:szCs w:val="21"/>
        </w:rPr>
        <w:t>乙</w:t>
      </w:r>
      <w:r w:rsidR="00C10E15" w:rsidRPr="00010231">
        <w:rPr>
          <w:rFonts w:ascii="Century" w:eastAsia="ＭＳ 明朝" w:hAnsi="Century" w:cs="Century" w:hint="eastAsia"/>
          <w:szCs w:val="21"/>
        </w:rPr>
        <w:t>に支払う各年度の第４期の</w:t>
      </w:r>
      <w:r w:rsidR="00463137"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から差し引くものとする。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812"/>
      </w:tblGrid>
      <w:tr w:rsidR="00C10E15" w:rsidRPr="00010231" w14:paraId="2434B16B" w14:textId="77777777" w:rsidTr="009479C9">
        <w:tc>
          <w:tcPr>
            <w:tcW w:w="2693" w:type="dxa"/>
            <w:shd w:val="clear" w:color="auto" w:fill="auto"/>
          </w:tcPr>
          <w:p w14:paraId="51A304D9"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 w:val="20"/>
                <w:szCs w:val="20"/>
              </w:rPr>
            </w:pPr>
            <w:r w:rsidRPr="00010231">
              <w:rPr>
                <w:rFonts w:ascii="Century" w:eastAsia="ＭＳ 明朝" w:hAnsi="Century" w:cs="Century" w:hint="eastAsia"/>
                <w:sz w:val="20"/>
                <w:szCs w:val="20"/>
              </w:rPr>
              <w:t>当該年度の利益額</w:t>
            </w:r>
          </w:p>
        </w:tc>
        <w:tc>
          <w:tcPr>
            <w:tcW w:w="5812" w:type="dxa"/>
            <w:shd w:val="clear" w:color="auto" w:fill="auto"/>
          </w:tcPr>
          <w:p w14:paraId="75FDC9D4"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 w:val="20"/>
                <w:szCs w:val="20"/>
              </w:rPr>
            </w:pPr>
            <w:r w:rsidRPr="00010231">
              <w:rPr>
                <w:rFonts w:ascii="Century" w:eastAsia="ＭＳ 明朝" w:hAnsi="Century" w:cs="Century" w:hint="eastAsia"/>
                <w:sz w:val="20"/>
                <w:szCs w:val="20"/>
              </w:rPr>
              <w:t>精算額</w:t>
            </w:r>
          </w:p>
        </w:tc>
      </w:tr>
      <w:tr w:rsidR="00C10E15" w:rsidRPr="00010231" w14:paraId="51AD3B94" w14:textId="77777777" w:rsidTr="009479C9">
        <w:tc>
          <w:tcPr>
            <w:tcW w:w="2693" w:type="dxa"/>
            <w:shd w:val="clear" w:color="auto" w:fill="auto"/>
          </w:tcPr>
          <w:p w14:paraId="148722D3"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 w:val="20"/>
                <w:szCs w:val="20"/>
              </w:rPr>
            </w:pPr>
            <w:r w:rsidRPr="00010231">
              <w:rPr>
                <w:rFonts w:ascii="ＭＳ 明朝" w:eastAsia="ＭＳ 明朝" w:hAnsi="ＭＳ 明朝" w:cs="Century" w:hint="eastAsia"/>
                <w:sz w:val="20"/>
                <w:szCs w:val="20"/>
              </w:rPr>
              <w:t>Ａ　 500万円以下の場合</w:t>
            </w:r>
          </w:p>
        </w:tc>
        <w:tc>
          <w:tcPr>
            <w:tcW w:w="5812" w:type="dxa"/>
            <w:shd w:val="clear" w:color="auto" w:fill="auto"/>
          </w:tcPr>
          <w:p w14:paraId="1F4FC109"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 w:val="20"/>
                <w:szCs w:val="20"/>
              </w:rPr>
            </w:pPr>
            <w:r w:rsidRPr="00010231">
              <w:rPr>
                <w:rFonts w:ascii="ＭＳ 明朝" w:eastAsia="ＭＳ 明朝" w:hAnsi="ＭＳ 明朝" w:cs="Century" w:hint="eastAsia"/>
                <w:sz w:val="20"/>
                <w:szCs w:val="20"/>
              </w:rPr>
              <w:t>利益額の20％</w:t>
            </w:r>
          </w:p>
        </w:tc>
      </w:tr>
      <w:tr w:rsidR="00C10E15" w:rsidRPr="00010231" w14:paraId="248BD4AA" w14:textId="77777777" w:rsidTr="009479C9">
        <w:tc>
          <w:tcPr>
            <w:tcW w:w="2693" w:type="dxa"/>
            <w:shd w:val="clear" w:color="auto" w:fill="auto"/>
          </w:tcPr>
          <w:p w14:paraId="7DD37747"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 w:val="20"/>
                <w:szCs w:val="20"/>
              </w:rPr>
            </w:pPr>
            <w:r w:rsidRPr="00010231">
              <w:rPr>
                <w:rFonts w:ascii="ＭＳ 明朝" w:eastAsia="ＭＳ 明朝" w:hAnsi="ＭＳ 明朝" w:cs="Century" w:hint="eastAsia"/>
                <w:sz w:val="20"/>
                <w:szCs w:val="20"/>
              </w:rPr>
              <w:t>Ｂ 1,000万円以下の場合</w:t>
            </w:r>
          </w:p>
        </w:tc>
        <w:tc>
          <w:tcPr>
            <w:tcW w:w="5812" w:type="dxa"/>
            <w:shd w:val="clear" w:color="auto" w:fill="auto"/>
          </w:tcPr>
          <w:p w14:paraId="3493C8D1"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 w:val="20"/>
                <w:szCs w:val="20"/>
              </w:rPr>
            </w:pPr>
            <w:r w:rsidRPr="00010231">
              <w:rPr>
                <w:rFonts w:ascii="ＭＳ 明朝" w:eastAsia="ＭＳ 明朝" w:hAnsi="ＭＳ 明朝" w:cs="Century" w:hint="eastAsia"/>
                <w:sz w:val="20"/>
                <w:szCs w:val="20"/>
              </w:rPr>
              <w:t>100万円＋（500万円を超え、1,000万円までの利益額の10％）</w:t>
            </w:r>
          </w:p>
        </w:tc>
      </w:tr>
      <w:tr w:rsidR="00C10E15" w:rsidRPr="00010231" w14:paraId="2C7940DD" w14:textId="77777777" w:rsidTr="009479C9">
        <w:tc>
          <w:tcPr>
            <w:tcW w:w="2693" w:type="dxa"/>
            <w:shd w:val="clear" w:color="auto" w:fill="auto"/>
          </w:tcPr>
          <w:p w14:paraId="236A5653"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 w:val="20"/>
                <w:szCs w:val="20"/>
              </w:rPr>
            </w:pPr>
            <w:r w:rsidRPr="00010231">
              <w:rPr>
                <w:rFonts w:ascii="ＭＳ 明朝" w:eastAsia="ＭＳ 明朝" w:hAnsi="ＭＳ 明朝" w:cs="Century" w:hint="eastAsia"/>
                <w:sz w:val="20"/>
                <w:szCs w:val="20"/>
              </w:rPr>
              <w:t>Ｃ 1,000万円を超える場合</w:t>
            </w:r>
          </w:p>
        </w:tc>
        <w:tc>
          <w:tcPr>
            <w:tcW w:w="5812" w:type="dxa"/>
            <w:shd w:val="clear" w:color="auto" w:fill="auto"/>
          </w:tcPr>
          <w:p w14:paraId="417E7C74" w14:textId="77777777" w:rsidR="00C10E15" w:rsidRPr="00010231" w:rsidRDefault="00C10E15" w:rsidP="00C10E15">
            <w:pPr>
              <w:autoSpaceDE w:val="0"/>
              <w:autoSpaceDN w:val="0"/>
              <w:adjustRightInd w:val="0"/>
              <w:spacing w:line="276" w:lineRule="auto"/>
              <w:ind w:right="10"/>
              <w:rPr>
                <w:rFonts w:ascii="ＭＳ 明朝" w:eastAsia="ＭＳ 明朝" w:hAnsi="ＭＳ 明朝" w:cs="Century"/>
                <w:sz w:val="20"/>
                <w:szCs w:val="20"/>
              </w:rPr>
            </w:pPr>
            <w:r w:rsidRPr="00010231">
              <w:rPr>
                <w:rFonts w:ascii="ＭＳ 明朝" w:eastAsia="ＭＳ 明朝" w:hAnsi="ＭＳ 明朝" w:cs="Century" w:hint="eastAsia"/>
                <w:sz w:val="20"/>
                <w:szCs w:val="20"/>
              </w:rPr>
              <w:t>150万円＋（1,000万円を超える利益額の5％）</w:t>
            </w:r>
          </w:p>
        </w:tc>
      </w:tr>
    </w:tbl>
    <w:p w14:paraId="42BA262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7A561455" w14:textId="7F51DB5B"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（２）各年度の実績における基本修繕費</w:t>
      </w:r>
      <w:r w:rsidRPr="00010231">
        <w:rPr>
          <w:rFonts w:ascii="Century" w:eastAsia="ＭＳ 明朝" w:hAnsi="Century" w:cs="Century"/>
          <w:szCs w:val="21"/>
          <w:vertAlign w:val="superscript"/>
        </w:rPr>
        <w:t>(*1)</w:t>
      </w:r>
      <w:r w:rsidR="00C53B08" w:rsidRPr="00010231">
        <w:rPr>
          <w:rFonts w:ascii="Century" w:eastAsia="ＭＳ 明朝" w:hAnsi="Century" w:cs="Century" w:hint="eastAsia"/>
          <w:szCs w:val="21"/>
        </w:rPr>
        <w:t>が１３</w:t>
      </w:r>
      <w:r w:rsidRPr="00010231">
        <w:rPr>
          <w:rFonts w:ascii="Century" w:eastAsia="ＭＳ 明朝" w:hAnsi="Century" w:cs="Century" w:hint="eastAsia"/>
          <w:szCs w:val="21"/>
        </w:rPr>
        <w:t>，</w:t>
      </w:r>
      <w:r w:rsidR="00C53B08" w:rsidRPr="00010231">
        <w:rPr>
          <w:rFonts w:ascii="Century" w:eastAsia="ＭＳ 明朝" w:hAnsi="Century" w:cs="Century" w:hint="eastAsia"/>
          <w:szCs w:val="21"/>
        </w:rPr>
        <w:t>２００，０００円を下回った場合は、その下回った額を甲</w:t>
      </w:r>
      <w:r w:rsidRPr="00010231">
        <w:rPr>
          <w:rFonts w:ascii="Century" w:eastAsia="ＭＳ 明朝" w:hAnsi="Century" w:cs="Century" w:hint="eastAsia"/>
          <w:szCs w:val="21"/>
        </w:rPr>
        <w:t>が</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に支払う各年度の第４期の</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から差し引くものとする。</w:t>
      </w:r>
    </w:p>
    <w:p w14:paraId="5356F83D" w14:textId="6E74F0D5"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（３）各年度の実績における総収入額</w:t>
      </w:r>
      <w:r w:rsidR="00C53B08" w:rsidRPr="00010231">
        <w:rPr>
          <w:rFonts w:ascii="Century" w:eastAsia="ＭＳ 明朝" w:hAnsi="Century" w:cs="Century" w:hint="eastAsia"/>
          <w:szCs w:val="21"/>
        </w:rPr>
        <w:t>及び総支出額に関わらず、甲</w:t>
      </w:r>
      <w:r w:rsidRPr="00010231">
        <w:rPr>
          <w:rFonts w:ascii="Century" w:eastAsia="ＭＳ 明朝" w:hAnsi="Century" w:cs="Century" w:hint="eastAsia"/>
          <w:szCs w:val="21"/>
        </w:rPr>
        <w:t>が</w:t>
      </w:r>
      <w:r w:rsidR="00C4112A" w:rsidRPr="00010231">
        <w:rPr>
          <w:rFonts w:ascii="Century" w:eastAsia="ＭＳ 明朝" w:hAnsi="Century" w:cs="Century" w:hint="eastAsia"/>
          <w:szCs w:val="21"/>
        </w:rPr>
        <w:t>乙</w:t>
      </w:r>
      <w:r w:rsidRPr="00010231">
        <w:rPr>
          <w:rFonts w:ascii="Century" w:eastAsia="ＭＳ 明朝" w:hAnsi="Century" w:cs="Century" w:hint="eastAsia"/>
          <w:szCs w:val="21"/>
        </w:rPr>
        <w:t>に支払う</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は増額しない。</w:t>
      </w:r>
    </w:p>
    <w:p w14:paraId="4A7E23A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6429F82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　支払計画</w:t>
      </w:r>
    </w:p>
    <w:tbl>
      <w:tblPr>
        <w:tblW w:w="8650"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855"/>
        <w:gridCol w:w="3089"/>
        <w:gridCol w:w="236"/>
        <w:gridCol w:w="2234"/>
      </w:tblGrid>
      <w:tr w:rsidR="00C10E15" w:rsidRPr="00010231" w14:paraId="227761DB" w14:textId="77777777" w:rsidTr="009B0FE9">
        <w:tc>
          <w:tcPr>
            <w:tcW w:w="3091" w:type="dxa"/>
            <w:gridSpan w:val="2"/>
            <w:shd w:val="clear" w:color="auto" w:fill="auto"/>
            <w:vAlign w:val="center"/>
          </w:tcPr>
          <w:p w14:paraId="39211AFA"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年度</w:t>
            </w:r>
          </w:p>
        </w:tc>
        <w:tc>
          <w:tcPr>
            <w:tcW w:w="5559" w:type="dxa"/>
            <w:gridSpan w:val="3"/>
            <w:shd w:val="clear" w:color="auto" w:fill="auto"/>
            <w:vAlign w:val="center"/>
          </w:tcPr>
          <w:p w14:paraId="4614AE81" w14:textId="106C0A03" w:rsidR="00C10E15" w:rsidRPr="00010231" w:rsidRDefault="00463137" w:rsidP="00C10E15">
            <w:pPr>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 xml:space="preserve">　　　</w:t>
            </w:r>
            <w:r w:rsidR="00C10E15" w:rsidRPr="00010231">
              <w:rPr>
                <w:rFonts w:ascii="Century" w:eastAsia="ＭＳ 明朝" w:hAnsi="Century" w:cs="Century" w:hint="eastAsia"/>
                <w:sz w:val="18"/>
                <w:szCs w:val="18"/>
              </w:rPr>
              <w:t>（うち消費税及び地方消費税）</w:t>
            </w:r>
          </w:p>
        </w:tc>
      </w:tr>
      <w:tr w:rsidR="00C10E15" w:rsidRPr="00010231" w14:paraId="21F1F9A2" w14:textId="77777777" w:rsidTr="009B0FE9">
        <w:tc>
          <w:tcPr>
            <w:tcW w:w="3091" w:type="dxa"/>
            <w:gridSpan w:val="2"/>
            <w:tcBorders>
              <w:bottom w:val="nil"/>
            </w:tcBorders>
            <w:shd w:val="clear" w:color="auto" w:fill="auto"/>
            <w:vAlign w:val="center"/>
          </w:tcPr>
          <w:p w14:paraId="58F1E3FA" w14:textId="2C3CFB58" w:rsidR="00C10E15" w:rsidRPr="00010231" w:rsidRDefault="00467DB3"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令和２</w:t>
            </w:r>
            <w:r w:rsidR="00C10E15" w:rsidRPr="00010231">
              <w:rPr>
                <w:rFonts w:ascii="Century" w:eastAsia="ＭＳ 明朝" w:hAnsi="Century" w:cs="Century" w:hint="eastAsia"/>
                <w:szCs w:val="21"/>
              </w:rPr>
              <w:t>年度</w:t>
            </w:r>
          </w:p>
        </w:tc>
        <w:tc>
          <w:tcPr>
            <w:tcW w:w="3089" w:type="dxa"/>
            <w:tcBorders>
              <w:right w:val="single" w:sz="4" w:space="0" w:color="FFFFFF"/>
            </w:tcBorders>
            <w:shd w:val="clear" w:color="auto" w:fill="auto"/>
            <w:vAlign w:val="center"/>
          </w:tcPr>
          <w:p w14:paraId="52C3CA5B" w14:textId="309E6FC6" w:rsidR="00C10E15" w:rsidRPr="00010231" w:rsidRDefault="009B0FE9" w:rsidP="009B0FE9">
            <w:pPr>
              <w:wordWrap w:val="0"/>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w:t>
            </w:r>
            <w:r w:rsidR="00C10E15" w:rsidRPr="00010231">
              <w:rPr>
                <w:rFonts w:ascii="ＭＳ 明朝" w:eastAsia="ＭＳ 明朝" w:hAnsi="ＭＳ 明朝" w:cs="Century" w:hint="eastAsia"/>
                <w:szCs w:val="21"/>
              </w:rPr>
              <w:t>，</w:t>
            </w:r>
            <w:r w:rsidRPr="00010231">
              <w:rPr>
                <w:rFonts w:ascii="ＭＳ 明朝" w:eastAsia="ＭＳ 明朝" w:hAnsi="ＭＳ 明朝" w:cs="Century" w:hint="eastAsia"/>
                <w:szCs w:val="21"/>
              </w:rPr>
              <w:t>９８３</w:t>
            </w:r>
            <w:r w:rsidR="00C10E15" w:rsidRPr="00010231">
              <w:rPr>
                <w:rFonts w:ascii="ＭＳ 明朝" w:eastAsia="ＭＳ 明朝" w:hAnsi="ＭＳ 明朝" w:cs="Century" w:hint="eastAsia"/>
                <w:szCs w:val="21"/>
              </w:rPr>
              <w:t>，０００円</w:t>
            </w:r>
          </w:p>
        </w:tc>
        <w:tc>
          <w:tcPr>
            <w:tcW w:w="2470" w:type="dxa"/>
            <w:gridSpan w:val="2"/>
            <w:tcBorders>
              <w:left w:val="single" w:sz="4" w:space="0" w:color="FFFFFF"/>
            </w:tcBorders>
            <w:shd w:val="clear" w:color="auto" w:fill="auto"/>
            <w:vAlign w:val="center"/>
          </w:tcPr>
          <w:p w14:paraId="3C36EB69" w14:textId="6D534C65" w:rsidR="00C10E15" w:rsidRPr="00010231" w:rsidRDefault="00C10E15" w:rsidP="009B0FE9">
            <w:pPr>
              <w:autoSpaceDE w:val="0"/>
              <w:autoSpaceDN w:val="0"/>
              <w:adjustRightInd w:val="0"/>
              <w:spacing w:line="276" w:lineRule="auto"/>
              <w:jc w:val="left"/>
              <w:rPr>
                <w:rFonts w:ascii="ＭＳ 明朝" w:eastAsia="ＭＳ 明朝" w:hAnsi="ＭＳ 明朝" w:cs="Century"/>
                <w:szCs w:val="21"/>
              </w:rPr>
            </w:pPr>
            <w:r w:rsidRPr="00010231">
              <w:rPr>
                <w:rFonts w:ascii="ＭＳ 明朝" w:eastAsia="ＭＳ 明朝" w:hAnsi="ＭＳ 明朝" w:cs="Century" w:hint="eastAsia"/>
                <w:szCs w:val="21"/>
              </w:rPr>
              <w:t>（うち</w:t>
            </w:r>
            <w:r w:rsidR="009B0FE9" w:rsidRPr="00010231">
              <w:rPr>
                <w:rFonts w:ascii="ＭＳ 明朝" w:eastAsia="ＭＳ 明朝" w:hAnsi="ＭＳ 明朝" w:cs="Century" w:hint="eastAsia"/>
                <w:szCs w:val="21"/>
              </w:rPr>
              <w:t>21</w:t>
            </w:r>
            <w:r w:rsidRPr="00010231">
              <w:rPr>
                <w:rFonts w:ascii="ＭＳ 明朝" w:eastAsia="ＭＳ 明朝" w:hAnsi="ＭＳ 明朝" w:cs="Century" w:hint="eastAsia"/>
                <w:szCs w:val="21"/>
              </w:rPr>
              <w:t>,</w:t>
            </w:r>
            <w:r w:rsidR="009B0FE9" w:rsidRPr="00010231">
              <w:rPr>
                <w:rFonts w:ascii="ＭＳ 明朝" w:eastAsia="ＭＳ 明朝" w:hAnsi="ＭＳ 明朝" w:cs="Century" w:hint="eastAsia"/>
                <w:szCs w:val="21"/>
              </w:rPr>
              <w:t>543</w:t>
            </w:r>
            <w:r w:rsidRPr="00010231">
              <w:rPr>
                <w:rFonts w:ascii="ＭＳ 明朝" w:eastAsia="ＭＳ 明朝" w:hAnsi="ＭＳ 明朝" w:cs="Century" w:hint="eastAsia"/>
                <w:szCs w:val="21"/>
              </w:rPr>
              <w:t>,</w:t>
            </w:r>
            <w:r w:rsidR="009B0FE9" w:rsidRPr="00010231">
              <w:rPr>
                <w:rFonts w:ascii="ＭＳ 明朝" w:eastAsia="ＭＳ 明朝" w:hAnsi="ＭＳ 明朝" w:cs="Century" w:hint="eastAsia"/>
                <w:szCs w:val="21"/>
              </w:rPr>
              <w:t>909</w:t>
            </w:r>
            <w:r w:rsidRPr="00010231">
              <w:rPr>
                <w:rFonts w:ascii="ＭＳ 明朝" w:eastAsia="ＭＳ 明朝" w:hAnsi="ＭＳ 明朝" w:cs="Century" w:hint="eastAsia"/>
                <w:szCs w:val="21"/>
              </w:rPr>
              <w:t>円）</w:t>
            </w:r>
          </w:p>
        </w:tc>
      </w:tr>
      <w:tr w:rsidR="00C10E15" w:rsidRPr="00010231" w14:paraId="02510681" w14:textId="77777777" w:rsidTr="009B0FE9">
        <w:tc>
          <w:tcPr>
            <w:tcW w:w="236" w:type="dxa"/>
            <w:vMerge w:val="restart"/>
            <w:tcBorders>
              <w:top w:val="nil"/>
            </w:tcBorders>
            <w:shd w:val="clear" w:color="auto" w:fill="auto"/>
          </w:tcPr>
          <w:p w14:paraId="5B02713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07BD97F5"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0F7B5119" w14:textId="7F148DE8" w:rsidR="00C10E15" w:rsidRPr="00010231" w:rsidRDefault="009B0FE9" w:rsidP="009B0FE9">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w:t>
            </w:r>
            <w:r w:rsidR="00C10E15" w:rsidRPr="00010231">
              <w:rPr>
                <w:rFonts w:ascii="ＭＳ 明朝" w:eastAsia="ＭＳ 明朝" w:hAnsi="ＭＳ 明朝" w:cs="Century" w:hint="eastAsia"/>
                <w:szCs w:val="21"/>
              </w:rPr>
              <w:t>，</w:t>
            </w:r>
            <w:r w:rsidRPr="00010231">
              <w:rPr>
                <w:rFonts w:ascii="ＭＳ 明朝" w:eastAsia="ＭＳ 明朝" w:hAnsi="ＭＳ 明朝" w:cs="Century" w:hint="eastAsia"/>
                <w:szCs w:val="21"/>
              </w:rPr>
              <w:t>２４５</w:t>
            </w:r>
            <w:r w:rsidR="00C10E15" w:rsidRPr="00010231">
              <w:rPr>
                <w:rFonts w:ascii="ＭＳ 明朝" w:eastAsia="ＭＳ 明朝" w:hAnsi="ＭＳ 明朝" w:cs="Century" w:hint="eastAsia"/>
                <w:szCs w:val="21"/>
              </w:rPr>
              <w:t>，</w:t>
            </w:r>
            <w:r w:rsidRPr="00010231">
              <w:rPr>
                <w:rFonts w:ascii="ＭＳ 明朝" w:eastAsia="ＭＳ 明朝" w:hAnsi="ＭＳ 明朝" w:cs="Century" w:hint="eastAsia"/>
                <w:szCs w:val="21"/>
              </w:rPr>
              <w:t>７５</w:t>
            </w:r>
            <w:r w:rsidR="00C10E15" w:rsidRPr="00010231">
              <w:rPr>
                <w:rFonts w:ascii="ＭＳ 明朝" w:eastAsia="ＭＳ 明朝" w:hAnsi="ＭＳ 明朝" w:cs="Century" w:hint="eastAsia"/>
                <w:szCs w:val="21"/>
              </w:rPr>
              <w:t>０円</w:t>
            </w:r>
          </w:p>
        </w:tc>
        <w:tc>
          <w:tcPr>
            <w:tcW w:w="2234" w:type="dxa"/>
            <w:tcBorders>
              <w:left w:val="single" w:sz="4" w:space="0" w:color="FFFFFF"/>
            </w:tcBorders>
            <w:shd w:val="clear" w:color="auto" w:fill="auto"/>
            <w:vAlign w:val="center"/>
          </w:tcPr>
          <w:p w14:paraId="08E2DD50"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3932EEE7" w14:textId="77777777" w:rsidTr="009B0FE9">
        <w:tc>
          <w:tcPr>
            <w:tcW w:w="236" w:type="dxa"/>
            <w:vMerge/>
            <w:tcBorders>
              <w:top w:val="nil"/>
            </w:tcBorders>
            <w:shd w:val="clear" w:color="auto" w:fill="auto"/>
          </w:tcPr>
          <w:p w14:paraId="79733E6E"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552EEB5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04063575" w14:textId="23609D07" w:rsidR="00C10E15" w:rsidRPr="00010231" w:rsidRDefault="009B0FE9" w:rsidP="00C10E15">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５９，２４５，７５０円</w:t>
            </w:r>
          </w:p>
        </w:tc>
        <w:tc>
          <w:tcPr>
            <w:tcW w:w="2234" w:type="dxa"/>
            <w:tcBorders>
              <w:left w:val="single" w:sz="4" w:space="0" w:color="FFFFFF"/>
            </w:tcBorders>
            <w:shd w:val="clear" w:color="auto" w:fill="auto"/>
            <w:vAlign w:val="center"/>
          </w:tcPr>
          <w:p w14:paraId="7D3D715D"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2C647FF8" w14:textId="77777777" w:rsidTr="009B0FE9">
        <w:tc>
          <w:tcPr>
            <w:tcW w:w="236" w:type="dxa"/>
            <w:vMerge/>
            <w:tcBorders>
              <w:top w:val="nil"/>
            </w:tcBorders>
            <w:shd w:val="clear" w:color="auto" w:fill="auto"/>
          </w:tcPr>
          <w:p w14:paraId="7203DFF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19B414F2"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2C945877" w14:textId="3AC02EEA" w:rsidR="00C10E15" w:rsidRPr="00010231" w:rsidRDefault="009B0FE9" w:rsidP="00C10E15">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５９，２４５，７５０円</w:t>
            </w:r>
          </w:p>
        </w:tc>
        <w:tc>
          <w:tcPr>
            <w:tcW w:w="2234" w:type="dxa"/>
            <w:tcBorders>
              <w:left w:val="single" w:sz="4" w:space="0" w:color="FFFFFF"/>
            </w:tcBorders>
            <w:shd w:val="clear" w:color="auto" w:fill="auto"/>
            <w:vAlign w:val="center"/>
          </w:tcPr>
          <w:p w14:paraId="52128AD2"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3A2EFED9" w14:textId="77777777" w:rsidTr="009B0FE9">
        <w:tc>
          <w:tcPr>
            <w:tcW w:w="236" w:type="dxa"/>
            <w:vMerge/>
            <w:tcBorders>
              <w:top w:val="nil"/>
            </w:tcBorders>
            <w:shd w:val="clear" w:color="auto" w:fill="auto"/>
          </w:tcPr>
          <w:p w14:paraId="268E133A"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3384728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7B29C847" w14:textId="6DD7EEBE" w:rsidR="00C10E15" w:rsidRPr="00010231" w:rsidRDefault="009B0FE9" w:rsidP="00C10E15">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５９，２４５，７５０円</w:t>
            </w:r>
          </w:p>
        </w:tc>
        <w:tc>
          <w:tcPr>
            <w:tcW w:w="2234" w:type="dxa"/>
            <w:tcBorders>
              <w:left w:val="single" w:sz="4" w:space="0" w:color="FFFFFF"/>
            </w:tcBorders>
            <w:shd w:val="clear" w:color="auto" w:fill="auto"/>
            <w:vAlign w:val="center"/>
          </w:tcPr>
          <w:p w14:paraId="0CF550F2"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1792AB47" w14:textId="77777777" w:rsidTr="009B0FE9">
        <w:tc>
          <w:tcPr>
            <w:tcW w:w="3091" w:type="dxa"/>
            <w:gridSpan w:val="2"/>
            <w:tcBorders>
              <w:bottom w:val="nil"/>
            </w:tcBorders>
            <w:shd w:val="clear" w:color="auto" w:fill="auto"/>
            <w:vAlign w:val="center"/>
          </w:tcPr>
          <w:p w14:paraId="37F3A7BE" w14:textId="3C23FA03" w:rsidR="00C10E15" w:rsidRPr="00010231" w:rsidRDefault="00467DB3"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令和３</w:t>
            </w:r>
            <w:r w:rsidR="00C10E15" w:rsidRPr="00010231">
              <w:rPr>
                <w:rFonts w:ascii="Century" w:eastAsia="ＭＳ 明朝" w:hAnsi="Century" w:cs="Century" w:hint="eastAsia"/>
                <w:szCs w:val="21"/>
              </w:rPr>
              <w:t>年度</w:t>
            </w:r>
          </w:p>
        </w:tc>
        <w:tc>
          <w:tcPr>
            <w:tcW w:w="3089" w:type="dxa"/>
            <w:tcBorders>
              <w:right w:val="single" w:sz="4" w:space="0" w:color="FFFFFF"/>
            </w:tcBorders>
            <w:shd w:val="clear" w:color="auto" w:fill="auto"/>
            <w:vAlign w:val="center"/>
          </w:tcPr>
          <w:p w14:paraId="197706DB" w14:textId="09880DE0" w:rsidR="00C10E15" w:rsidRPr="00010231" w:rsidRDefault="009B0FE9" w:rsidP="00C10E15">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２３６，９７３</w:t>
            </w:r>
            <w:r w:rsidR="00C10E15" w:rsidRPr="00010231">
              <w:rPr>
                <w:rFonts w:ascii="ＭＳ 明朝" w:eastAsia="ＭＳ 明朝" w:hAnsi="ＭＳ 明朝" w:cs="Century" w:hint="eastAsia"/>
                <w:szCs w:val="21"/>
              </w:rPr>
              <w:t>，０００円</w:t>
            </w:r>
          </w:p>
        </w:tc>
        <w:tc>
          <w:tcPr>
            <w:tcW w:w="2470" w:type="dxa"/>
            <w:gridSpan w:val="2"/>
            <w:tcBorders>
              <w:left w:val="single" w:sz="4" w:space="0" w:color="FFFFFF"/>
            </w:tcBorders>
            <w:shd w:val="clear" w:color="auto" w:fill="auto"/>
            <w:vAlign w:val="center"/>
          </w:tcPr>
          <w:p w14:paraId="064EC971" w14:textId="05190F5F" w:rsidR="00C10E15" w:rsidRPr="00010231" w:rsidRDefault="00C10E15" w:rsidP="009B0FE9">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w:t>
            </w:r>
            <w:r w:rsidR="009B0FE9" w:rsidRPr="00010231">
              <w:rPr>
                <w:rFonts w:ascii="ＭＳ 明朝" w:eastAsia="ＭＳ 明朝" w:hAnsi="ＭＳ 明朝" w:cs="Century" w:hint="eastAsia"/>
                <w:szCs w:val="21"/>
              </w:rPr>
              <w:t>21</w:t>
            </w:r>
            <w:r w:rsidRPr="00010231">
              <w:rPr>
                <w:rFonts w:ascii="ＭＳ 明朝" w:eastAsia="ＭＳ 明朝" w:hAnsi="ＭＳ 明朝" w:cs="Century" w:hint="eastAsia"/>
                <w:szCs w:val="21"/>
              </w:rPr>
              <w:t>,5</w:t>
            </w:r>
            <w:r w:rsidR="009B0FE9" w:rsidRPr="00010231">
              <w:rPr>
                <w:rFonts w:ascii="ＭＳ 明朝" w:eastAsia="ＭＳ 明朝" w:hAnsi="ＭＳ 明朝" w:cs="Century" w:hint="eastAsia"/>
                <w:szCs w:val="21"/>
              </w:rPr>
              <w:t>43</w:t>
            </w:r>
            <w:r w:rsidRPr="00010231">
              <w:rPr>
                <w:rFonts w:ascii="ＭＳ 明朝" w:eastAsia="ＭＳ 明朝" w:hAnsi="ＭＳ 明朝" w:cs="Century" w:hint="eastAsia"/>
                <w:szCs w:val="21"/>
              </w:rPr>
              <w:t>,</w:t>
            </w:r>
            <w:r w:rsidR="009B0FE9" w:rsidRPr="00010231">
              <w:rPr>
                <w:rFonts w:ascii="ＭＳ 明朝" w:eastAsia="ＭＳ 明朝" w:hAnsi="ＭＳ 明朝" w:cs="Century" w:hint="eastAsia"/>
                <w:szCs w:val="21"/>
              </w:rPr>
              <w:t>000</w:t>
            </w:r>
            <w:r w:rsidRPr="00010231">
              <w:rPr>
                <w:rFonts w:ascii="ＭＳ 明朝" w:eastAsia="ＭＳ 明朝" w:hAnsi="ＭＳ 明朝" w:cs="Century" w:hint="eastAsia"/>
                <w:szCs w:val="21"/>
              </w:rPr>
              <w:t>円）</w:t>
            </w:r>
          </w:p>
        </w:tc>
      </w:tr>
      <w:tr w:rsidR="00C10E15" w:rsidRPr="00010231" w14:paraId="1A29AC5A" w14:textId="77777777" w:rsidTr="009B0FE9">
        <w:tc>
          <w:tcPr>
            <w:tcW w:w="236" w:type="dxa"/>
            <w:vMerge w:val="restart"/>
            <w:tcBorders>
              <w:top w:val="nil"/>
            </w:tcBorders>
            <w:shd w:val="clear" w:color="auto" w:fill="auto"/>
          </w:tcPr>
          <w:p w14:paraId="70C1713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8226F67"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6C18A373" w14:textId="1BF901E2" w:rsidR="00C10E15" w:rsidRPr="00010231" w:rsidRDefault="00C10E15"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w:t>
            </w:r>
            <w:r w:rsidR="00577AF2" w:rsidRPr="00010231">
              <w:rPr>
                <w:rFonts w:ascii="ＭＳ 明朝" w:eastAsia="ＭＳ 明朝" w:hAnsi="ＭＳ 明朝" w:cs="Century" w:hint="eastAsia"/>
                <w:szCs w:val="21"/>
              </w:rPr>
              <w:t>，２４３</w:t>
            </w:r>
            <w:r w:rsidRPr="00010231">
              <w:rPr>
                <w:rFonts w:ascii="ＭＳ 明朝" w:eastAsia="ＭＳ 明朝" w:hAnsi="ＭＳ 明朝" w:cs="Century" w:hint="eastAsia"/>
                <w:szCs w:val="21"/>
              </w:rPr>
              <w:t>，</w:t>
            </w:r>
            <w:r w:rsidR="00577AF2" w:rsidRPr="00010231">
              <w:rPr>
                <w:rFonts w:ascii="ＭＳ 明朝" w:eastAsia="ＭＳ 明朝" w:hAnsi="ＭＳ 明朝" w:cs="Century" w:hint="eastAsia"/>
                <w:szCs w:val="21"/>
              </w:rPr>
              <w:t>２５</w:t>
            </w:r>
            <w:r w:rsidRPr="00010231">
              <w:rPr>
                <w:rFonts w:ascii="ＭＳ 明朝" w:eastAsia="ＭＳ 明朝" w:hAnsi="ＭＳ 明朝" w:cs="Century" w:hint="eastAsia"/>
                <w:szCs w:val="21"/>
              </w:rPr>
              <w:t>０円</w:t>
            </w:r>
          </w:p>
        </w:tc>
        <w:tc>
          <w:tcPr>
            <w:tcW w:w="2234" w:type="dxa"/>
            <w:tcBorders>
              <w:left w:val="single" w:sz="4" w:space="0" w:color="FFFFFF"/>
            </w:tcBorders>
            <w:shd w:val="clear" w:color="auto" w:fill="auto"/>
            <w:vAlign w:val="center"/>
          </w:tcPr>
          <w:p w14:paraId="0843553D"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39DABB40" w14:textId="77777777" w:rsidTr="009B0FE9">
        <w:tc>
          <w:tcPr>
            <w:tcW w:w="236" w:type="dxa"/>
            <w:vMerge/>
            <w:tcBorders>
              <w:top w:val="nil"/>
            </w:tcBorders>
            <w:shd w:val="clear" w:color="auto" w:fill="auto"/>
          </w:tcPr>
          <w:p w14:paraId="4BC5AC19"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796805C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26B2CD88" w14:textId="32D19199" w:rsidR="00C10E15" w:rsidRPr="00010231" w:rsidRDefault="00577AF2" w:rsidP="00C10E15">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3483A842"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3AE5B9AF" w14:textId="77777777" w:rsidTr="009B0FE9">
        <w:tc>
          <w:tcPr>
            <w:tcW w:w="236" w:type="dxa"/>
            <w:vMerge/>
            <w:tcBorders>
              <w:top w:val="nil"/>
            </w:tcBorders>
            <w:shd w:val="clear" w:color="auto" w:fill="auto"/>
          </w:tcPr>
          <w:p w14:paraId="174E66D6"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35CBD86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68393417" w14:textId="12ABB704" w:rsidR="00C10E15" w:rsidRPr="00010231" w:rsidRDefault="00577AF2" w:rsidP="00C10E15">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7590464C"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C10E15" w:rsidRPr="00010231" w14:paraId="0B94A237" w14:textId="77777777" w:rsidTr="009B0FE9">
        <w:tc>
          <w:tcPr>
            <w:tcW w:w="236" w:type="dxa"/>
            <w:vMerge/>
            <w:tcBorders>
              <w:top w:val="nil"/>
            </w:tcBorders>
            <w:shd w:val="clear" w:color="auto" w:fill="auto"/>
          </w:tcPr>
          <w:p w14:paraId="1A1153F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25CE884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7F4E5D42" w14:textId="60630552" w:rsidR="00C10E15" w:rsidRPr="00010231" w:rsidRDefault="00577AF2" w:rsidP="00C10E15">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7C5CB4E5" w14:textId="77777777" w:rsidR="00C10E15" w:rsidRPr="00010231" w:rsidRDefault="00C10E15" w:rsidP="00C10E15">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234CFAE6" w14:textId="77777777" w:rsidTr="009B0FE9">
        <w:tc>
          <w:tcPr>
            <w:tcW w:w="3091" w:type="dxa"/>
            <w:gridSpan w:val="2"/>
            <w:tcBorders>
              <w:bottom w:val="nil"/>
            </w:tcBorders>
            <w:shd w:val="clear" w:color="auto" w:fill="auto"/>
            <w:vAlign w:val="center"/>
          </w:tcPr>
          <w:p w14:paraId="601FD68B" w14:textId="00DBF3C7"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令和４年度</w:t>
            </w:r>
          </w:p>
        </w:tc>
        <w:tc>
          <w:tcPr>
            <w:tcW w:w="3089" w:type="dxa"/>
            <w:tcBorders>
              <w:right w:val="single" w:sz="4" w:space="0" w:color="FFFFFF"/>
            </w:tcBorders>
            <w:shd w:val="clear" w:color="auto" w:fill="auto"/>
            <w:vAlign w:val="center"/>
          </w:tcPr>
          <w:p w14:paraId="40768609" w14:textId="3736C1C2"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２３６，９７３，０００円</w:t>
            </w:r>
          </w:p>
        </w:tc>
        <w:tc>
          <w:tcPr>
            <w:tcW w:w="2470" w:type="dxa"/>
            <w:gridSpan w:val="2"/>
            <w:tcBorders>
              <w:left w:val="single" w:sz="4" w:space="0" w:color="FFFFFF"/>
            </w:tcBorders>
            <w:shd w:val="clear" w:color="auto" w:fill="auto"/>
            <w:vAlign w:val="center"/>
          </w:tcPr>
          <w:p w14:paraId="1E00E48F" w14:textId="7469818A" w:rsidR="00577AF2" w:rsidRPr="00010231" w:rsidRDefault="00577AF2" w:rsidP="00577AF2">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（うち21,543,000円）</w:t>
            </w:r>
          </w:p>
        </w:tc>
      </w:tr>
      <w:tr w:rsidR="00577AF2" w:rsidRPr="00010231" w14:paraId="32164B16" w14:textId="77777777" w:rsidTr="009B0FE9">
        <w:tc>
          <w:tcPr>
            <w:tcW w:w="236" w:type="dxa"/>
            <w:vMerge w:val="restart"/>
            <w:tcBorders>
              <w:top w:val="nil"/>
            </w:tcBorders>
            <w:shd w:val="clear" w:color="auto" w:fill="auto"/>
          </w:tcPr>
          <w:p w14:paraId="5B41FED4"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0DD9EA7A"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7C050D87" w14:textId="00B3B756"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68E4F19F"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3586CCFE" w14:textId="77777777" w:rsidTr="009B0FE9">
        <w:tc>
          <w:tcPr>
            <w:tcW w:w="236" w:type="dxa"/>
            <w:vMerge/>
            <w:tcBorders>
              <w:top w:val="nil"/>
            </w:tcBorders>
            <w:shd w:val="clear" w:color="auto" w:fill="auto"/>
          </w:tcPr>
          <w:p w14:paraId="1C4B5B2B"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11F541BD"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08E79D38" w14:textId="022D25B2"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3887319B"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12F1FF5B" w14:textId="77777777" w:rsidTr="009B0FE9">
        <w:tc>
          <w:tcPr>
            <w:tcW w:w="236" w:type="dxa"/>
            <w:vMerge/>
            <w:tcBorders>
              <w:top w:val="nil"/>
            </w:tcBorders>
            <w:shd w:val="clear" w:color="auto" w:fill="auto"/>
          </w:tcPr>
          <w:p w14:paraId="0F730345"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A511D1F"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24D70ACD" w14:textId="75A6B0B6"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68C61A76"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00482EC6" w14:textId="77777777" w:rsidTr="009B0FE9">
        <w:tc>
          <w:tcPr>
            <w:tcW w:w="236" w:type="dxa"/>
            <w:vMerge/>
            <w:tcBorders>
              <w:top w:val="nil"/>
            </w:tcBorders>
            <w:shd w:val="clear" w:color="auto" w:fill="auto"/>
          </w:tcPr>
          <w:p w14:paraId="68DDFB68"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2702AB36"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2C6EF5B5" w14:textId="306C4667"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37D4F859"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70BA3B3" w14:textId="77777777" w:rsidTr="009B0FE9">
        <w:tc>
          <w:tcPr>
            <w:tcW w:w="3091" w:type="dxa"/>
            <w:gridSpan w:val="2"/>
            <w:tcBorders>
              <w:bottom w:val="nil"/>
            </w:tcBorders>
            <w:shd w:val="clear" w:color="auto" w:fill="auto"/>
            <w:vAlign w:val="center"/>
          </w:tcPr>
          <w:p w14:paraId="6C371D7F" w14:textId="25F20EE5"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令和５年度</w:t>
            </w:r>
          </w:p>
        </w:tc>
        <w:tc>
          <w:tcPr>
            <w:tcW w:w="3089" w:type="dxa"/>
            <w:tcBorders>
              <w:right w:val="single" w:sz="4" w:space="0" w:color="FFFFFF"/>
            </w:tcBorders>
            <w:shd w:val="clear" w:color="auto" w:fill="auto"/>
            <w:vAlign w:val="center"/>
          </w:tcPr>
          <w:p w14:paraId="19737A7D" w14:textId="19F4BE4A"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２３６，９７３，０００円</w:t>
            </w:r>
          </w:p>
        </w:tc>
        <w:tc>
          <w:tcPr>
            <w:tcW w:w="2470" w:type="dxa"/>
            <w:gridSpan w:val="2"/>
            <w:tcBorders>
              <w:left w:val="single" w:sz="4" w:space="0" w:color="FFFFFF"/>
            </w:tcBorders>
            <w:shd w:val="clear" w:color="auto" w:fill="auto"/>
            <w:vAlign w:val="center"/>
          </w:tcPr>
          <w:p w14:paraId="7E2EDE1B" w14:textId="4E2FEAD6" w:rsidR="00577AF2" w:rsidRPr="00010231" w:rsidRDefault="00577AF2" w:rsidP="00577AF2">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（うち21,543,000円）</w:t>
            </w:r>
          </w:p>
        </w:tc>
      </w:tr>
      <w:tr w:rsidR="00577AF2" w:rsidRPr="00010231" w14:paraId="16AAEA86" w14:textId="77777777" w:rsidTr="009B0FE9">
        <w:tc>
          <w:tcPr>
            <w:tcW w:w="236" w:type="dxa"/>
            <w:vMerge w:val="restart"/>
            <w:tcBorders>
              <w:top w:val="nil"/>
            </w:tcBorders>
            <w:shd w:val="clear" w:color="auto" w:fill="auto"/>
          </w:tcPr>
          <w:p w14:paraId="4493E777"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7923871C"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630336EE" w14:textId="14A0D7E6"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0D5F28BF"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4CF57F0C" w14:textId="77777777" w:rsidTr="009B0FE9">
        <w:tc>
          <w:tcPr>
            <w:tcW w:w="236" w:type="dxa"/>
            <w:vMerge/>
            <w:tcBorders>
              <w:top w:val="nil"/>
            </w:tcBorders>
            <w:shd w:val="clear" w:color="auto" w:fill="auto"/>
          </w:tcPr>
          <w:p w14:paraId="35F3E6EE"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68EF008A"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33F4A44C" w14:textId="57C6F95C"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4B4FBC3E"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4753BCEA" w14:textId="77777777" w:rsidTr="009B0FE9">
        <w:tc>
          <w:tcPr>
            <w:tcW w:w="236" w:type="dxa"/>
            <w:vMerge/>
            <w:tcBorders>
              <w:top w:val="nil"/>
            </w:tcBorders>
            <w:shd w:val="clear" w:color="auto" w:fill="auto"/>
          </w:tcPr>
          <w:p w14:paraId="0117D81D"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0ACA8178"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15D57D2A" w14:textId="0043D12C"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3A2F6573"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54660319" w14:textId="77777777" w:rsidTr="009B0FE9">
        <w:tc>
          <w:tcPr>
            <w:tcW w:w="236" w:type="dxa"/>
            <w:vMerge/>
            <w:tcBorders>
              <w:top w:val="nil"/>
            </w:tcBorders>
            <w:shd w:val="clear" w:color="auto" w:fill="auto"/>
          </w:tcPr>
          <w:p w14:paraId="72832DC7"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2D802427"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27F7C58F" w14:textId="01A6F160"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6762CD2C"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3403FFBE" w14:textId="77777777" w:rsidTr="002C2AED">
        <w:tc>
          <w:tcPr>
            <w:tcW w:w="3091" w:type="dxa"/>
            <w:gridSpan w:val="2"/>
            <w:tcBorders>
              <w:bottom w:val="nil"/>
            </w:tcBorders>
            <w:shd w:val="clear" w:color="auto" w:fill="auto"/>
            <w:vAlign w:val="center"/>
          </w:tcPr>
          <w:p w14:paraId="2E16EB5E" w14:textId="3988C4B3"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令和６年度</w:t>
            </w:r>
          </w:p>
        </w:tc>
        <w:tc>
          <w:tcPr>
            <w:tcW w:w="3089" w:type="dxa"/>
            <w:tcBorders>
              <w:right w:val="single" w:sz="4" w:space="0" w:color="FFFFFF"/>
            </w:tcBorders>
            <w:shd w:val="clear" w:color="auto" w:fill="auto"/>
            <w:vAlign w:val="center"/>
          </w:tcPr>
          <w:p w14:paraId="405053A2" w14:textId="39F76CB1" w:rsidR="00577AF2" w:rsidRPr="00010231" w:rsidRDefault="00577AF2" w:rsidP="00577AF2">
            <w:pPr>
              <w:wordWrap w:val="0"/>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２３６，９７３，０００円</w:t>
            </w:r>
          </w:p>
        </w:tc>
        <w:tc>
          <w:tcPr>
            <w:tcW w:w="2470" w:type="dxa"/>
            <w:gridSpan w:val="2"/>
            <w:tcBorders>
              <w:left w:val="single" w:sz="4" w:space="0" w:color="FFFFFF"/>
            </w:tcBorders>
            <w:shd w:val="clear" w:color="auto" w:fill="auto"/>
            <w:vAlign w:val="center"/>
          </w:tcPr>
          <w:p w14:paraId="64A54990" w14:textId="0FEB21EC" w:rsidR="00577AF2" w:rsidRPr="00010231" w:rsidRDefault="00577AF2" w:rsidP="00577AF2">
            <w:pPr>
              <w:autoSpaceDE w:val="0"/>
              <w:autoSpaceDN w:val="0"/>
              <w:adjustRightInd w:val="0"/>
              <w:spacing w:line="276" w:lineRule="auto"/>
              <w:jc w:val="left"/>
              <w:rPr>
                <w:rFonts w:ascii="ＭＳ 明朝" w:eastAsia="ＭＳ 明朝" w:hAnsi="ＭＳ 明朝" w:cs="Century"/>
                <w:szCs w:val="21"/>
              </w:rPr>
            </w:pPr>
            <w:r w:rsidRPr="00010231">
              <w:rPr>
                <w:rFonts w:ascii="ＭＳ 明朝" w:eastAsia="ＭＳ 明朝" w:hAnsi="ＭＳ 明朝" w:cs="Century" w:hint="eastAsia"/>
                <w:szCs w:val="21"/>
              </w:rPr>
              <w:t>（うち21,543,000円）</w:t>
            </w:r>
          </w:p>
        </w:tc>
      </w:tr>
      <w:tr w:rsidR="00577AF2" w:rsidRPr="00010231" w14:paraId="1A329C65" w14:textId="77777777" w:rsidTr="002C2AED">
        <w:tc>
          <w:tcPr>
            <w:tcW w:w="236" w:type="dxa"/>
            <w:vMerge w:val="restart"/>
            <w:tcBorders>
              <w:top w:val="nil"/>
            </w:tcBorders>
            <w:shd w:val="clear" w:color="auto" w:fill="auto"/>
          </w:tcPr>
          <w:p w14:paraId="1876DB1E"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22C0BF21"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5771156D" w14:textId="30A5F51D"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284FD888"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BED53BC" w14:textId="77777777" w:rsidTr="002C2AED">
        <w:tc>
          <w:tcPr>
            <w:tcW w:w="236" w:type="dxa"/>
            <w:vMerge/>
            <w:tcBorders>
              <w:top w:val="nil"/>
            </w:tcBorders>
            <w:shd w:val="clear" w:color="auto" w:fill="auto"/>
          </w:tcPr>
          <w:p w14:paraId="22A69101"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6B15A3AF"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383565FD" w14:textId="7F8A8BD7"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739666A9"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097710B8" w14:textId="77777777" w:rsidTr="002C2AED">
        <w:tc>
          <w:tcPr>
            <w:tcW w:w="236" w:type="dxa"/>
            <w:vMerge/>
            <w:tcBorders>
              <w:top w:val="nil"/>
            </w:tcBorders>
            <w:shd w:val="clear" w:color="auto" w:fill="auto"/>
          </w:tcPr>
          <w:p w14:paraId="0AB23455"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718E5D0B"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7D9469BA" w14:textId="4F7EC300"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41A8F2CA"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11057D6C" w14:textId="77777777" w:rsidTr="002C2AED">
        <w:tc>
          <w:tcPr>
            <w:tcW w:w="236" w:type="dxa"/>
            <w:vMerge/>
            <w:tcBorders>
              <w:top w:val="nil"/>
            </w:tcBorders>
            <w:shd w:val="clear" w:color="auto" w:fill="auto"/>
          </w:tcPr>
          <w:p w14:paraId="37C91472"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38223CB2"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147F45FE" w14:textId="56BC8C06"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71ACE621"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045F2D89" w14:textId="77777777" w:rsidTr="002C2AED">
        <w:tc>
          <w:tcPr>
            <w:tcW w:w="3091" w:type="dxa"/>
            <w:gridSpan w:val="2"/>
            <w:tcBorders>
              <w:bottom w:val="nil"/>
            </w:tcBorders>
            <w:shd w:val="clear" w:color="auto" w:fill="auto"/>
            <w:vAlign w:val="center"/>
          </w:tcPr>
          <w:p w14:paraId="1AA94E69" w14:textId="1F6AB584"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令和７年度</w:t>
            </w:r>
          </w:p>
        </w:tc>
        <w:tc>
          <w:tcPr>
            <w:tcW w:w="3089" w:type="dxa"/>
            <w:tcBorders>
              <w:right w:val="single" w:sz="4" w:space="0" w:color="FFFFFF"/>
            </w:tcBorders>
            <w:shd w:val="clear" w:color="auto" w:fill="auto"/>
            <w:vAlign w:val="center"/>
          </w:tcPr>
          <w:p w14:paraId="6C31D222" w14:textId="42227657" w:rsidR="00577AF2" w:rsidRPr="00010231" w:rsidRDefault="00803801"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２２５</w:t>
            </w:r>
            <w:r w:rsidR="00577AF2" w:rsidRPr="00010231">
              <w:rPr>
                <w:rFonts w:ascii="ＭＳ 明朝" w:eastAsia="ＭＳ 明朝" w:hAnsi="ＭＳ 明朝" w:cs="Century" w:hint="eastAsia"/>
                <w:szCs w:val="21"/>
              </w:rPr>
              <w:t>，９７３，０００円</w:t>
            </w:r>
          </w:p>
        </w:tc>
        <w:tc>
          <w:tcPr>
            <w:tcW w:w="2470" w:type="dxa"/>
            <w:gridSpan w:val="2"/>
            <w:tcBorders>
              <w:left w:val="single" w:sz="4" w:space="0" w:color="FFFFFF"/>
            </w:tcBorders>
            <w:shd w:val="clear" w:color="auto" w:fill="auto"/>
            <w:vAlign w:val="center"/>
          </w:tcPr>
          <w:p w14:paraId="4E5740D6" w14:textId="76632F54" w:rsidR="00577AF2" w:rsidRPr="00010231" w:rsidRDefault="00577AF2" w:rsidP="00803801">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w:t>
            </w:r>
            <w:r w:rsidR="00803801" w:rsidRPr="00010231">
              <w:rPr>
                <w:rFonts w:ascii="ＭＳ 明朝" w:eastAsia="ＭＳ 明朝" w:hAnsi="ＭＳ 明朝" w:cs="Century" w:hint="eastAsia"/>
                <w:szCs w:val="21"/>
              </w:rPr>
              <w:t>20,543,000</w:t>
            </w:r>
            <w:r w:rsidRPr="00010231">
              <w:rPr>
                <w:rFonts w:ascii="ＭＳ 明朝" w:eastAsia="ＭＳ 明朝" w:hAnsi="ＭＳ 明朝" w:cs="Century" w:hint="eastAsia"/>
                <w:szCs w:val="21"/>
              </w:rPr>
              <w:t>円）</w:t>
            </w:r>
          </w:p>
        </w:tc>
      </w:tr>
      <w:tr w:rsidR="00577AF2" w:rsidRPr="00010231" w14:paraId="1C218584" w14:textId="77777777" w:rsidTr="002C2AED">
        <w:tc>
          <w:tcPr>
            <w:tcW w:w="236" w:type="dxa"/>
            <w:vMerge w:val="restart"/>
            <w:tcBorders>
              <w:top w:val="nil"/>
            </w:tcBorders>
            <w:shd w:val="clear" w:color="auto" w:fill="auto"/>
          </w:tcPr>
          <w:p w14:paraId="52628170"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280C8705"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03A4A2C9" w14:textId="01558AFB" w:rsidR="00577AF2" w:rsidRPr="00010231" w:rsidRDefault="00803801"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５６，４９３，２５０</w:t>
            </w:r>
            <w:r w:rsidR="00577AF2" w:rsidRPr="00010231">
              <w:rPr>
                <w:rFonts w:ascii="ＭＳ 明朝" w:eastAsia="ＭＳ 明朝" w:hAnsi="ＭＳ 明朝" w:cs="Century" w:hint="eastAsia"/>
                <w:szCs w:val="21"/>
              </w:rPr>
              <w:t>円</w:t>
            </w:r>
          </w:p>
        </w:tc>
        <w:tc>
          <w:tcPr>
            <w:tcW w:w="2234" w:type="dxa"/>
            <w:tcBorders>
              <w:left w:val="single" w:sz="4" w:space="0" w:color="FFFFFF"/>
            </w:tcBorders>
            <w:shd w:val="clear" w:color="auto" w:fill="auto"/>
            <w:vAlign w:val="center"/>
          </w:tcPr>
          <w:p w14:paraId="5E05B5EF"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5CB9A41C" w14:textId="77777777" w:rsidTr="002C2AED">
        <w:tc>
          <w:tcPr>
            <w:tcW w:w="236" w:type="dxa"/>
            <w:vMerge/>
            <w:tcBorders>
              <w:top w:val="nil"/>
            </w:tcBorders>
            <w:shd w:val="clear" w:color="auto" w:fill="auto"/>
          </w:tcPr>
          <w:p w14:paraId="4D0BDDD0"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5B494BA1"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25E73BE0" w14:textId="322EA3BB" w:rsidR="00577AF2" w:rsidRPr="00010231" w:rsidRDefault="00803801"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５６，４９３，２５０</w:t>
            </w:r>
            <w:r w:rsidR="00577AF2" w:rsidRPr="00010231">
              <w:rPr>
                <w:rFonts w:ascii="ＭＳ 明朝" w:eastAsia="ＭＳ 明朝" w:hAnsi="ＭＳ 明朝" w:cs="Century" w:hint="eastAsia"/>
                <w:szCs w:val="21"/>
              </w:rPr>
              <w:t>円</w:t>
            </w:r>
          </w:p>
        </w:tc>
        <w:tc>
          <w:tcPr>
            <w:tcW w:w="2234" w:type="dxa"/>
            <w:tcBorders>
              <w:left w:val="single" w:sz="4" w:space="0" w:color="FFFFFF"/>
            </w:tcBorders>
            <w:shd w:val="clear" w:color="auto" w:fill="auto"/>
            <w:vAlign w:val="center"/>
          </w:tcPr>
          <w:p w14:paraId="32F0D8CB"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6ADC4AE" w14:textId="77777777" w:rsidTr="002C2AED">
        <w:tc>
          <w:tcPr>
            <w:tcW w:w="236" w:type="dxa"/>
            <w:vMerge/>
            <w:tcBorders>
              <w:top w:val="nil"/>
            </w:tcBorders>
            <w:shd w:val="clear" w:color="auto" w:fill="auto"/>
          </w:tcPr>
          <w:p w14:paraId="58D9A122"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300782D3"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2B329A97" w14:textId="7D153B76" w:rsidR="00577AF2" w:rsidRPr="00010231" w:rsidRDefault="00803801"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５６，４９３，２５０</w:t>
            </w:r>
            <w:r w:rsidR="00577AF2" w:rsidRPr="00010231">
              <w:rPr>
                <w:rFonts w:ascii="ＭＳ 明朝" w:eastAsia="ＭＳ 明朝" w:hAnsi="ＭＳ 明朝" w:cs="Century" w:hint="eastAsia"/>
                <w:szCs w:val="21"/>
              </w:rPr>
              <w:t>円</w:t>
            </w:r>
          </w:p>
        </w:tc>
        <w:tc>
          <w:tcPr>
            <w:tcW w:w="2234" w:type="dxa"/>
            <w:tcBorders>
              <w:left w:val="single" w:sz="4" w:space="0" w:color="FFFFFF"/>
            </w:tcBorders>
            <w:shd w:val="clear" w:color="auto" w:fill="auto"/>
            <w:vAlign w:val="center"/>
          </w:tcPr>
          <w:p w14:paraId="4F6166B3"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EA53945" w14:textId="77777777" w:rsidTr="002C2AED">
        <w:tc>
          <w:tcPr>
            <w:tcW w:w="236" w:type="dxa"/>
            <w:vMerge/>
            <w:tcBorders>
              <w:top w:val="nil"/>
            </w:tcBorders>
            <w:shd w:val="clear" w:color="auto" w:fill="auto"/>
          </w:tcPr>
          <w:p w14:paraId="335F3761"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66DC5ADA"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2E965C80" w14:textId="68B19E25" w:rsidR="00577AF2" w:rsidRPr="00010231" w:rsidRDefault="00803801"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５６，４９３，２５０</w:t>
            </w:r>
            <w:r w:rsidR="00577AF2" w:rsidRPr="00010231">
              <w:rPr>
                <w:rFonts w:ascii="ＭＳ 明朝" w:eastAsia="ＭＳ 明朝" w:hAnsi="ＭＳ 明朝" w:cs="Century" w:hint="eastAsia"/>
                <w:szCs w:val="21"/>
              </w:rPr>
              <w:t>円</w:t>
            </w:r>
          </w:p>
        </w:tc>
        <w:tc>
          <w:tcPr>
            <w:tcW w:w="2234" w:type="dxa"/>
            <w:tcBorders>
              <w:left w:val="single" w:sz="4" w:space="0" w:color="FFFFFF"/>
            </w:tcBorders>
            <w:shd w:val="clear" w:color="auto" w:fill="auto"/>
            <w:vAlign w:val="center"/>
          </w:tcPr>
          <w:p w14:paraId="59676547"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D6A055A" w14:textId="77777777" w:rsidTr="002C2AED">
        <w:tc>
          <w:tcPr>
            <w:tcW w:w="3091" w:type="dxa"/>
            <w:gridSpan w:val="2"/>
            <w:tcBorders>
              <w:bottom w:val="nil"/>
            </w:tcBorders>
            <w:shd w:val="clear" w:color="auto" w:fill="auto"/>
            <w:vAlign w:val="center"/>
          </w:tcPr>
          <w:p w14:paraId="5392FC29" w14:textId="6C77D5D5"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令和８年度</w:t>
            </w:r>
          </w:p>
        </w:tc>
        <w:tc>
          <w:tcPr>
            <w:tcW w:w="3089" w:type="dxa"/>
            <w:tcBorders>
              <w:right w:val="single" w:sz="4" w:space="0" w:color="FFFFFF"/>
            </w:tcBorders>
            <w:shd w:val="clear" w:color="auto" w:fill="auto"/>
            <w:vAlign w:val="center"/>
          </w:tcPr>
          <w:p w14:paraId="48E0808B" w14:textId="52D82B1C"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２３６，９７３，０００円</w:t>
            </w:r>
          </w:p>
        </w:tc>
        <w:tc>
          <w:tcPr>
            <w:tcW w:w="2470" w:type="dxa"/>
            <w:gridSpan w:val="2"/>
            <w:tcBorders>
              <w:left w:val="single" w:sz="4" w:space="0" w:color="FFFFFF"/>
            </w:tcBorders>
            <w:shd w:val="clear" w:color="auto" w:fill="auto"/>
            <w:vAlign w:val="center"/>
          </w:tcPr>
          <w:p w14:paraId="67B0318E" w14:textId="31D8543E" w:rsidR="00577AF2" w:rsidRPr="00010231" w:rsidRDefault="00577AF2" w:rsidP="00577AF2">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（うち21,543,000円）</w:t>
            </w:r>
          </w:p>
        </w:tc>
      </w:tr>
      <w:tr w:rsidR="00577AF2" w:rsidRPr="00010231" w14:paraId="38D7B549" w14:textId="77777777" w:rsidTr="002C2AED">
        <w:tc>
          <w:tcPr>
            <w:tcW w:w="236" w:type="dxa"/>
            <w:vMerge w:val="restart"/>
            <w:tcBorders>
              <w:top w:val="nil"/>
            </w:tcBorders>
            <w:shd w:val="clear" w:color="auto" w:fill="auto"/>
          </w:tcPr>
          <w:p w14:paraId="175C35B3"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784CC00"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4C92E9C6" w14:textId="4151EA4B"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3B1F3F99"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217FF06D" w14:textId="77777777" w:rsidTr="002C2AED">
        <w:tc>
          <w:tcPr>
            <w:tcW w:w="236" w:type="dxa"/>
            <w:vMerge/>
            <w:tcBorders>
              <w:top w:val="nil"/>
            </w:tcBorders>
            <w:shd w:val="clear" w:color="auto" w:fill="auto"/>
          </w:tcPr>
          <w:p w14:paraId="46529027"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687111D1"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54C55D1C" w14:textId="604A2748"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3291E160"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7C121F05" w14:textId="77777777" w:rsidTr="002C2AED">
        <w:tc>
          <w:tcPr>
            <w:tcW w:w="236" w:type="dxa"/>
            <w:vMerge/>
            <w:tcBorders>
              <w:top w:val="nil"/>
            </w:tcBorders>
            <w:shd w:val="clear" w:color="auto" w:fill="auto"/>
          </w:tcPr>
          <w:p w14:paraId="44374330"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17196E1E"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45A23B08" w14:textId="6A183A9D"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7BBF7C57"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3D804E13" w14:textId="77777777" w:rsidTr="002C2AED">
        <w:tc>
          <w:tcPr>
            <w:tcW w:w="236" w:type="dxa"/>
            <w:vMerge/>
            <w:tcBorders>
              <w:top w:val="nil"/>
            </w:tcBorders>
            <w:shd w:val="clear" w:color="auto" w:fill="auto"/>
          </w:tcPr>
          <w:p w14:paraId="5E3D081D"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666D1FC4"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03689D3D" w14:textId="5570F68B"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5F64EA60"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18755990" w14:textId="77777777" w:rsidTr="002C2AED">
        <w:tc>
          <w:tcPr>
            <w:tcW w:w="3091" w:type="dxa"/>
            <w:gridSpan w:val="2"/>
            <w:tcBorders>
              <w:bottom w:val="nil"/>
            </w:tcBorders>
            <w:shd w:val="clear" w:color="auto" w:fill="auto"/>
            <w:vAlign w:val="center"/>
          </w:tcPr>
          <w:p w14:paraId="7E4009A3" w14:textId="14917484" w:rsidR="00577AF2" w:rsidRPr="00010231" w:rsidRDefault="00577AF2" w:rsidP="002C2AED">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令和９年度</w:t>
            </w:r>
          </w:p>
        </w:tc>
        <w:tc>
          <w:tcPr>
            <w:tcW w:w="3089" w:type="dxa"/>
            <w:tcBorders>
              <w:right w:val="single" w:sz="4" w:space="0" w:color="FFFFFF"/>
            </w:tcBorders>
            <w:shd w:val="clear" w:color="auto" w:fill="auto"/>
            <w:vAlign w:val="center"/>
          </w:tcPr>
          <w:p w14:paraId="79BEB124" w14:textId="3CEA9C19"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２４２，４７３，０００円</w:t>
            </w:r>
          </w:p>
        </w:tc>
        <w:tc>
          <w:tcPr>
            <w:tcW w:w="2470" w:type="dxa"/>
            <w:gridSpan w:val="2"/>
            <w:tcBorders>
              <w:left w:val="single" w:sz="4" w:space="0" w:color="FFFFFF"/>
            </w:tcBorders>
            <w:shd w:val="clear" w:color="auto" w:fill="auto"/>
            <w:vAlign w:val="center"/>
          </w:tcPr>
          <w:p w14:paraId="239EA6E5" w14:textId="2799CD65" w:rsidR="00577AF2" w:rsidRPr="00010231" w:rsidRDefault="00577AF2" w:rsidP="00577AF2">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（うち22,043,000円）</w:t>
            </w:r>
          </w:p>
        </w:tc>
      </w:tr>
      <w:tr w:rsidR="00577AF2" w:rsidRPr="00010231" w14:paraId="4AA91CB5" w14:textId="77777777" w:rsidTr="002C2AED">
        <w:tc>
          <w:tcPr>
            <w:tcW w:w="236" w:type="dxa"/>
            <w:vMerge w:val="restart"/>
            <w:tcBorders>
              <w:top w:val="nil"/>
            </w:tcBorders>
            <w:shd w:val="clear" w:color="auto" w:fill="auto"/>
          </w:tcPr>
          <w:p w14:paraId="68F9AFE5" w14:textId="77777777" w:rsidR="00577AF2" w:rsidRPr="00010231" w:rsidRDefault="00577AF2" w:rsidP="002C2AED">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DDDC213" w14:textId="77777777" w:rsidR="00577AF2" w:rsidRPr="00010231" w:rsidRDefault="00577AF2" w:rsidP="002C2AED">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4F6B4398" w14:textId="556CA673"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610CFF40" w14:textId="77777777" w:rsidR="00577AF2" w:rsidRPr="00010231" w:rsidRDefault="00577AF2" w:rsidP="002C2AED">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2B36808B" w14:textId="77777777" w:rsidTr="002C2AED">
        <w:tc>
          <w:tcPr>
            <w:tcW w:w="236" w:type="dxa"/>
            <w:vMerge/>
            <w:tcBorders>
              <w:top w:val="nil"/>
            </w:tcBorders>
            <w:shd w:val="clear" w:color="auto" w:fill="auto"/>
          </w:tcPr>
          <w:p w14:paraId="54BF1927"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234DF5C"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tcPr>
          <w:p w14:paraId="01699F5F" w14:textId="57B0E4BA"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4C13B5E9"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AE8106E" w14:textId="77777777" w:rsidTr="002C2AED">
        <w:tc>
          <w:tcPr>
            <w:tcW w:w="236" w:type="dxa"/>
            <w:vMerge/>
            <w:tcBorders>
              <w:top w:val="nil"/>
            </w:tcBorders>
            <w:shd w:val="clear" w:color="auto" w:fill="auto"/>
          </w:tcPr>
          <w:p w14:paraId="64EE0BB7"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1B4466AA"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tcPr>
          <w:p w14:paraId="2A2352EA" w14:textId="1518A9DA"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2830959B"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0F750108" w14:textId="77777777" w:rsidTr="002C2AED">
        <w:tc>
          <w:tcPr>
            <w:tcW w:w="236" w:type="dxa"/>
            <w:vMerge/>
            <w:tcBorders>
              <w:top w:val="nil"/>
            </w:tcBorders>
            <w:shd w:val="clear" w:color="auto" w:fill="auto"/>
          </w:tcPr>
          <w:p w14:paraId="63CB43D8"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07F6A74A"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tcPr>
          <w:p w14:paraId="1C7C71FD" w14:textId="124A3413"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6D2DC1E9"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397B7748" w14:textId="77777777" w:rsidTr="002C2AED">
        <w:tc>
          <w:tcPr>
            <w:tcW w:w="3091" w:type="dxa"/>
            <w:gridSpan w:val="2"/>
            <w:tcBorders>
              <w:bottom w:val="nil"/>
            </w:tcBorders>
            <w:shd w:val="clear" w:color="auto" w:fill="auto"/>
            <w:vAlign w:val="center"/>
          </w:tcPr>
          <w:p w14:paraId="16B54D46" w14:textId="69B76401"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w:t>
            </w:r>
            <w:r w:rsidRPr="00010231">
              <w:rPr>
                <w:rFonts w:ascii="ＭＳ 明朝" w:eastAsia="ＭＳ 明朝" w:hAnsi="ＭＳ 明朝" w:cs="Century" w:hint="eastAsia"/>
                <w:szCs w:val="21"/>
              </w:rPr>
              <w:t>10</w:t>
            </w:r>
            <w:r w:rsidRPr="00010231">
              <w:rPr>
                <w:rFonts w:ascii="Century" w:eastAsia="ＭＳ 明朝" w:hAnsi="Century" w:cs="Century" w:hint="eastAsia"/>
                <w:szCs w:val="21"/>
              </w:rPr>
              <w:t>年度</w:t>
            </w:r>
          </w:p>
        </w:tc>
        <w:tc>
          <w:tcPr>
            <w:tcW w:w="3089" w:type="dxa"/>
            <w:tcBorders>
              <w:right w:val="single" w:sz="4" w:space="0" w:color="FFFFFF"/>
            </w:tcBorders>
            <w:shd w:val="clear" w:color="auto" w:fill="auto"/>
            <w:vAlign w:val="center"/>
          </w:tcPr>
          <w:p w14:paraId="44624734" w14:textId="6FD0DD81"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２４２，４７３，０００円</w:t>
            </w:r>
          </w:p>
        </w:tc>
        <w:tc>
          <w:tcPr>
            <w:tcW w:w="2470" w:type="dxa"/>
            <w:gridSpan w:val="2"/>
            <w:tcBorders>
              <w:left w:val="single" w:sz="4" w:space="0" w:color="FFFFFF"/>
            </w:tcBorders>
            <w:shd w:val="clear" w:color="auto" w:fill="auto"/>
            <w:vAlign w:val="center"/>
          </w:tcPr>
          <w:p w14:paraId="09526864" w14:textId="24421BF6" w:rsidR="00577AF2" w:rsidRPr="00010231" w:rsidRDefault="00577AF2" w:rsidP="00577AF2">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（うち22,043,000円）</w:t>
            </w:r>
          </w:p>
        </w:tc>
      </w:tr>
      <w:tr w:rsidR="00577AF2" w:rsidRPr="00010231" w14:paraId="01DD5260" w14:textId="77777777" w:rsidTr="002C2AED">
        <w:tc>
          <w:tcPr>
            <w:tcW w:w="236" w:type="dxa"/>
            <w:vMerge w:val="restart"/>
            <w:tcBorders>
              <w:top w:val="nil"/>
            </w:tcBorders>
            <w:shd w:val="clear" w:color="auto" w:fill="auto"/>
          </w:tcPr>
          <w:p w14:paraId="509BCC6A"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03FDCE63"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tcPr>
          <w:p w14:paraId="3AE35134" w14:textId="4A34132F"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3DAF1C4C"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33599CB9" w14:textId="77777777" w:rsidTr="002C2AED">
        <w:tc>
          <w:tcPr>
            <w:tcW w:w="236" w:type="dxa"/>
            <w:vMerge/>
            <w:tcBorders>
              <w:top w:val="nil"/>
            </w:tcBorders>
            <w:shd w:val="clear" w:color="auto" w:fill="auto"/>
          </w:tcPr>
          <w:p w14:paraId="22ADDA49"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029BD8D9"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tcPr>
          <w:p w14:paraId="2FDABB66" w14:textId="45B8D25D"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7554053B"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497B39C8" w14:textId="77777777" w:rsidTr="002C2AED">
        <w:tc>
          <w:tcPr>
            <w:tcW w:w="236" w:type="dxa"/>
            <w:vMerge/>
            <w:tcBorders>
              <w:top w:val="nil"/>
            </w:tcBorders>
            <w:shd w:val="clear" w:color="auto" w:fill="auto"/>
          </w:tcPr>
          <w:p w14:paraId="0FDE3B74"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5B9B873D"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tcPr>
          <w:p w14:paraId="78A00E8A" w14:textId="4BF99D03"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2F5ACD1A"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545FE6B7" w14:textId="77777777" w:rsidTr="002C2AED">
        <w:tc>
          <w:tcPr>
            <w:tcW w:w="236" w:type="dxa"/>
            <w:vMerge/>
            <w:tcBorders>
              <w:top w:val="nil"/>
              <w:bottom w:val="single" w:sz="4" w:space="0" w:color="auto"/>
            </w:tcBorders>
            <w:shd w:val="clear" w:color="auto" w:fill="auto"/>
          </w:tcPr>
          <w:p w14:paraId="1764979C"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tcBorders>
              <w:bottom w:val="single" w:sz="4" w:space="0" w:color="auto"/>
            </w:tcBorders>
            <w:shd w:val="clear" w:color="auto" w:fill="auto"/>
          </w:tcPr>
          <w:p w14:paraId="0918E902"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tcPr>
          <w:p w14:paraId="1BAFA115" w14:textId="7DECDDB4"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６０，６１８，２５０円</w:t>
            </w:r>
          </w:p>
        </w:tc>
        <w:tc>
          <w:tcPr>
            <w:tcW w:w="2234" w:type="dxa"/>
            <w:tcBorders>
              <w:left w:val="single" w:sz="4" w:space="0" w:color="FFFFFF"/>
            </w:tcBorders>
            <w:shd w:val="clear" w:color="auto" w:fill="auto"/>
            <w:vAlign w:val="center"/>
          </w:tcPr>
          <w:p w14:paraId="3BC374AD"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4BDD8072" w14:textId="77777777" w:rsidTr="002C2AED">
        <w:tc>
          <w:tcPr>
            <w:tcW w:w="3091" w:type="dxa"/>
            <w:gridSpan w:val="2"/>
            <w:tcBorders>
              <w:bottom w:val="nil"/>
            </w:tcBorders>
            <w:shd w:val="clear" w:color="auto" w:fill="auto"/>
            <w:vAlign w:val="center"/>
          </w:tcPr>
          <w:p w14:paraId="425F09E2" w14:textId="675C85F5" w:rsidR="00577AF2" w:rsidRPr="00010231" w:rsidRDefault="00577AF2" w:rsidP="00577AF2">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令和</w:t>
            </w:r>
            <w:r w:rsidRPr="00010231">
              <w:rPr>
                <w:rFonts w:ascii="ＭＳ 明朝" w:eastAsia="ＭＳ 明朝" w:hAnsi="ＭＳ 明朝" w:cs="Century" w:hint="eastAsia"/>
                <w:szCs w:val="21"/>
              </w:rPr>
              <w:t>11</w:t>
            </w:r>
            <w:r w:rsidRPr="00010231">
              <w:rPr>
                <w:rFonts w:ascii="Century" w:eastAsia="ＭＳ 明朝" w:hAnsi="Century" w:cs="Century" w:hint="eastAsia"/>
                <w:szCs w:val="21"/>
              </w:rPr>
              <w:t>年度</w:t>
            </w:r>
          </w:p>
        </w:tc>
        <w:tc>
          <w:tcPr>
            <w:tcW w:w="3089" w:type="dxa"/>
            <w:tcBorders>
              <w:right w:val="single" w:sz="4" w:space="0" w:color="FFFFFF"/>
            </w:tcBorders>
            <w:shd w:val="clear" w:color="auto" w:fill="auto"/>
            <w:vAlign w:val="center"/>
          </w:tcPr>
          <w:p w14:paraId="530B06FB" w14:textId="721F306C"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２３６，９７３，０００円</w:t>
            </w:r>
          </w:p>
        </w:tc>
        <w:tc>
          <w:tcPr>
            <w:tcW w:w="2470" w:type="dxa"/>
            <w:gridSpan w:val="2"/>
            <w:tcBorders>
              <w:left w:val="single" w:sz="4" w:space="0" w:color="FFFFFF"/>
            </w:tcBorders>
            <w:shd w:val="clear" w:color="auto" w:fill="auto"/>
            <w:vAlign w:val="center"/>
          </w:tcPr>
          <w:p w14:paraId="6917A9E4" w14:textId="38767644" w:rsidR="00577AF2" w:rsidRPr="00010231" w:rsidRDefault="00577AF2" w:rsidP="00577AF2">
            <w:pPr>
              <w:autoSpaceDE w:val="0"/>
              <w:autoSpaceDN w:val="0"/>
              <w:adjustRightInd w:val="0"/>
              <w:spacing w:line="276" w:lineRule="auto"/>
              <w:ind w:right="33"/>
              <w:jc w:val="left"/>
              <w:rPr>
                <w:rFonts w:ascii="ＭＳ 明朝" w:eastAsia="ＭＳ 明朝" w:hAnsi="ＭＳ 明朝" w:cs="Century"/>
                <w:szCs w:val="21"/>
              </w:rPr>
            </w:pPr>
            <w:r w:rsidRPr="00010231">
              <w:rPr>
                <w:rFonts w:ascii="ＭＳ 明朝" w:eastAsia="ＭＳ 明朝" w:hAnsi="ＭＳ 明朝" w:cs="Century" w:hint="eastAsia"/>
                <w:szCs w:val="21"/>
              </w:rPr>
              <w:t>（うち21,543,000円）</w:t>
            </w:r>
          </w:p>
        </w:tc>
      </w:tr>
      <w:tr w:rsidR="00577AF2" w:rsidRPr="00010231" w14:paraId="6999CFDE" w14:textId="77777777" w:rsidTr="002C2AED">
        <w:tc>
          <w:tcPr>
            <w:tcW w:w="236" w:type="dxa"/>
            <w:vMerge w:val="restart"/>
            <w:tcBorders>
              <w:top w:val="nil"/>
            </w:tcBorders>
            <w:shd w:val="clear" w:color="auto" w:fill="auto"/>
          </w:tcPr>
          <w:p w14:paraId="0B956F7B"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7EE281E5"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第１期（　４月～　６月）</w:t>
            </w:r>
          </w:p>
        </w:tc>
        <w:tc>
          <w:tcPr>
            <w:tcW w:w="3325" w:type="dxa"/>
            <w:gridSpan w:val="2"/>
            <w:tcBorders>
              <w:right w:val="single" w:sz="4" w:space="0" w:color="FFFFFF"/>
            </w:tcBorders>
            <w:shd w:val="clear" w:color="auto" w:fill="auto"/>
            <w:vAlign w:val="center"/>
          </w:tcPr>
          <w:p w14:paraId="529E2195" w14:textId="64EBAC4A"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177B207B"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2D42A4D7" w14:textId="77777777" w:rsidTr="002C2AED">
        <w:tc>
          <w:tcPr>
            <w:tcW w:w="236" w:type="dxa"/>
            <w:vMerge/>
            <w:tcBorders>
              <w:top w:val="nil"/>
            </w:tcBorders>
            <w:shd w:val="clear" w:color="auto" w:fill="auto"/>
          </w:tcPr>
          <w:p w14:paraId="4CC878E6"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1D2F60F"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第２期（　７月～　９月）</w:t>
            </w:r>
          </w:p>
        </w:tc>
        <w:tc>
          <w:tcPr>
            <w:tcW w:w="3325" w:type="dxa"/>
            <w:gridSpan w:val="2"/>
            <w:tcBorders>
              <w:right w:val="single" w:sz="4" w:space="0" w:color="FFFFFF"/>
            </w:tcBorders>
            <w:shd w:val="clear" w:color="auto" w:fill="auto"/>
            <w:vAlign w:val="center"/>
          </w:tcPr>
          <w:p w14:paraId="55366382" w14:textId="130A3E25"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229445B3"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2B53E2D2" w14:textId="77777777" w:rsidTr="002C2AED">
        <w:tc>
          <w:tcPr>
            <w:tcW w:w="236" w:type="dxa"/>
            <w:vMerge/>
            <w:tcBorders>
              <w:top w:val="nil"/>
            </w:tcBorders>
            <w:shd w:val="clear" w:color="auto" w:fill="auto"/>
          </w:tcPr>
          <w:p w14:paraId="70BAAA83"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shd w:val="clear" w:color="auto" w:fill="auto"/>
          </w:tcPr>
          <w:p w14:paraId="442C5EB2"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第３期（１０月～１２月）</w:t>
            </w:r>
          </w:p>
        </w:tc>
        <w:tc>
          <w:tcPr>
            <w:tcW w:w="3325" w:type="dxa"/>
            <w:gridSpan w:val="2"/>
            <w:tcBorders>
              <w:right w:val="single" w:sz="4" w:space="0" w:color="FFFFFF"/>
            </w:tcBorders>
            <w:shd w:val="clear" w:color="auto" w:fill="auto"/>
            <w:vAlign w:val="center"/>
          </w:tcPr>
          <w:p w14:paraId="7539BD49" w14:textId="6BB29315"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431F8591"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r w:rsidR="00577AF2" w:rsidRPr="00010231" w14:paraId="6BEAF793" w14:textId="77777777" w:rsidTr="002C2AED">
        <w:tc>
          <w:tcPr>
            <w:tcW w:w="236" w:type="dxa"/>
            <w:vMerge/>
            <w:tcBorders>
              <w:top w:val="nil"/>
              <w:bottom w:val="single" w:sz="4" w:space="0" w:color="auto"/>
            </w:tcBorders>
            <w:shd w:val="clear" w:color="auto" w:fill="auto"/>
          </w:tcPr>
          <w:p w14:paraId="4C314F48"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p>
        </w:tc>
        <w:tc>
          <w:tcPr>
            <w:tcW w:w="2855" w:type="dxa"/>
            <w:tcBorders>
              <w:bottom w:val="single" w:sz="4" w:space="0" w:color="auto"/>
            </w:tcBorders>
            <w:shd w:val="clear" w:color="auto" w:fill="auto"/>
          </w:tcPr>
          <w:p w14:paraId="1ABB5174" w14:textId="77777777" w:rsidR="00577AF2" w:rsidRPr="00010231" w:rsidRDefault="00577AF2" w:rsidP="00577AF2">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第４期（　１月～　３月）</w:t>
            </w:r>
          </w:p>
        </w:tc>
        <w:tc>
          <w:tcPr>
            <w:tcW w:w="3325" w:type="dxa"/>
            <w:gridSpan w:val="2"/>
            <w:tcBorders>
              <w:right w:val="single" w:sz="4" w:space="0" w:color="FFFFFF"/>
            </w:tcBorders>
            <w:shd w:val="clear" w:color="auto" w:fill="auto"/>
            <w:vAlign w:val="center"/>
          </w:tcPr>
          <w:p w14:paraId="1F308FE2" w14:textId="66A3CBF3" w:rsidR="00577AF2" w:rsidRPr="00010231" w:rsidRDefault="00577AF2" w:rsidP="00577AF2">
            <w:pPr>
              <w:wordWrap w:val="0"/>
              <w:autoSpaceDE w:val="0"/>
              <w:autoSpaceDN w:val="0"/>
              <w:adjustRightInd w:val="0"/>
              <w:spacing w:line="276" w:lineRule="auto"/>
              <w:ind w:right="253"/>
              <w:jc w:val="right"/>
              <w:rPr>
                <w:rFonts w:ascii="ＭＳ 明朝" w:eastAsia="ＭＳ 明朝" w:hAnsi="ＭＳ 明朝" w:cs="Century"/>
                <w:szCs w:val="21"/>
              </w:rPr>
            </w:pPr>
            <w:r w:rsidRPr="00010231">
              <w:rPr>
                <w:rFonts w:ascii="ＭＳ 明朝" w:eastAsia="ＭＳ 明朝" w:hAnsi="ＭＳ 明朝" w:cs="Century" w:hint="eastAsia"/>
                <w:szCs w:val="21"/>
              </w:rPr>
              <w:t>５９，２４３，２５０円</w:t>
            </w:r>
          </w:p>
        </w:tc>
        <w:tc>
          <w:tcPr>
            <w:tcW w:w="2234" w:type="dxa"/>
            <w:tcBorders>
              <w:left w:val="single" w:sz="4" w:space="0" w:color="FFFFFF"/>
            </w:tcBorders>
            <w:shd w:val="clear" w:color="auto" w:fill="auto"/>
            <w:vAlign w:val="center"/>
          </w:tcPr>
          <w:p w14:paraId="250C822E" w14:textId="77777777" w:rsidR="00577AF2" w:rsidRPr="00010231" w:rsidRDefault="00577AF2" w:rsidP="00577AF2">
            <w:pPr>
              <w:autoSpaceDE w:val="0"/>
              <w:autoSpaceDN w:val="0"/>
              <w:adjustRightInd w:val="0"/>
              <w:spacing w:line="276" w:lineRule="auto"/>
              <w:ind w:right="10"/>
              <w:jc w:val="right"/>
              <w:rPr>
                <w:rFonts w:ascii="ＭＳ 明朝" w:eastAsia="ＭＳ 明朝" w:hAnsi="ＭＳ 明朝" w:cs="Century"/>
                <w:szCs w:val="21"/>
              </w:rPr>
            </w:pPr>
          </w:p>
        </w:tc>
      </w:tr>
    </w:tbl>
    <w:p w14:paraId="2FE3B675" w14:textId="03023E2D"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4DDB81D7" w14:textId="01E2A76B"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 xml:space="preserve">第３　</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の変更</w:t>
      </w:r>
    </w:p>
    <w:p w14:paraId="7910FF0D" w14:textId="09F323EB" w:rsidR="00C10E15" w:rsidRPr="00010231" w:rsidRDefault="008D2155" w:rsidP="00FB5D4C">
      <w:pPr>
        <w:autoSpaceDE w:val="0"/>
        <w:autoSpaceDN w:val="0"/>
        <w:adjustRightInd w:val="0"/>
        <w:spacing w:line="276" w:lineRule="auto"/>
        <w:ind w:right="10" w:firstLineChars="100" w:firstLine="210"/>
        <w:rPr>
          <w:rFonts w:ascii="Century" w:eastAsia="ＭＳ 明朝" w:hAnsi="Century" w:cs="Century"/>
          <w:szCs w:val="21"/>
        </w:rPr>
      </w:pPr>
      <w:r w:rsidRPr="00010231">
        <w:rPr>
          <w:rFonts w:ascii="Century" w:eastAsia="ＭＳ 明朝" w:hAnsi="Century" w:cs="Century" w:hint="eastAsia"/>
          <w:szCs w:val="21"/>
        </w:rPr>
        <w:t>本協定</w:t>
      </w:r>
      <w:r w:rsidR="00C10E15" w:rsidRPr="00010231">
        <w:rPr>
          <w:rFonts w:ascii="Century" w:eastAsia="ＭＳ 明朝" w:hAnsi="Century" w:cs="Century" w:hint="eastAsia"/>
          <w:szCs w:val="21"/>
        </w:rPr>
        <w:t>に基づき、</w:t>
      </w:r>
      <w:r w:rsidR="00FB5D4C"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が責任を負う休止以外の理由によりセンターを連続して３０日を超えて休止（センターの一部施設の休止を含む。）した場合、</w:t>
      </w:r>
      <w:r w:rsidR="00FB5D4C" w:rsidRPr="00010231">
        <w:rPr>
          <w:rFonts w:ascii="Century" w:eastAsia="ＭＳ 明朝" w:hAnsi="Century" w:cs="Century" w:hint="eastAsia"/>
          <w:szCs w:val="21"/>
        </w:rPr>
        <w:t>甲</w:t>
      </w:r>
      <w:r w:rsidR="00C10E15" w:rsidRPr="00010231">
        <w:rPr>
          <w:rFonts w:ascii="Century" w:eastAsia="ＭＳ 明朝" w:hAnsi="Century" w:cs="Century" w:hint="eastAsia"/>
          <w:szCs w:val="21"/>
        </w:rPr>
        <w:t>は次の計算式により得た額を</w:t>
      </w:r>
      <w:r w:rsidR="00463137" w:rsidRPr="00010231">
        <w:rPr>
          <w:rFonts w:ascii="Century" w:eastAsia="ＭＳ 明朝" w:hAnsi="Century" w:cs="Century" w:hint="eastAsia"/>
          <w:szCs w:val="21"/>
        </w:rPr>
        <w:t>指定管理料</w:t>
      </w:r>
      <w:r w:rsidR="00C10E15" w:rsidRPr="00010231">
        <w:rPr>
          <w:rFonts w:ascii="Century" w:eastAsia="ＭＳ 明朝" w:hAnsi="Century" w:cs="Century" w:hint="eastAsia"/>
          <w:szCs w:val="21"/>
        </w:rPr>
        <w:t>から減額することができるものとする。</w:t>
      </w:r>
    </w:p>
    <w:p w14:paraId="1C158FC9" w14:textId="787D9A0D"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（１）センターの全部を休止した場合：</w:t>
      </w:r>
      <w:r w:rsidRPr="00010231">
        <w:rPr>
          <w:rFonts w:ascii="Century" w:eastAsia="ＭＳ 明朝" w:hAnsi="Century" w:cs="Century" w:hint="eastAsia"/>
          <w:szCs w:val="21"/>
        </w:rPr>
        <w:t xml:space="preserve"> </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×（Ａ／３６５）</w:t>
      </w:r>
    </w:p>
    <w:p w14:paraId="0239C174" w14:textId="62BD6B23"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（２）センターの一部施設を休止した場合：</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×（Ｂ／Ｃ）×（Ａ／３６５）</w:t>
      </w:r>
    </w:p>
    <w:p w14:paraId="7CBF31CA" w14:textId="34B52AB8"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注</w:t>
      </w:r>
      <w:r w:rsidRPr="00010231">
        <w:rPr>
          <w:rFonts w:ascii="Century" w:eastAsia="ＭＳ 明朝" w:hAnsi="Century" w:cs="Century" w:hint="eastAsia"/>
          <w:szCs w:val="21"/>
        </w:rPr>
        <w:t>1</w:t>
      </w:r>
      <w:r w:rsidRPr="00010231">
        <w:rPr>
          <w:rFonts w:ascii="Century" w:eastAsia="ＭＳ 明朝" w:hAnsi="Century" w:cs="Century" w:hint="eastAsia"/>
          <w:szCs w:val="21"/>
        </w:rPr>
        <w:t>）</w:t>
      </w:r>
      <w:r w:rsidR="00463137" w:rsidRPr="00010231">
        <w:rPr>
          <w:rFonts w:ascii="Century" w:eastAsia="ＭＳ 明朝" w:hAnsi="Century" w:cs="Century" w:hint="eastAsia"/>
          <w:szCs w:val="21"/>
        </w:rPr>
        <w:t>指定管理料</w:t>
      </w:r>
      <w:r w:rsidRPr="00010231">
        <w:rPr>
          <w:rFonts w:ascii="Century" w:eastAsia="ＭＳ 明朝" w:hAnsi="Century" w:cs="Century" w:hint="eastAsia"/>
          <w:szCs w:val="21"/>
        </w:rPr>
        <w:t>：第２</w:t>
      </w:r>
      <w:r w:rsidRPr="00010231">
        <w:rPr>
          <w:rFonts w:ascii="Century" w:eastAsia="ＭＳ 明朝" w:hAnsi="Century" w:cs="Century" w:hint="eastAsia"/>
          <w:szCs w:val="21"/>
        </w:rPr>
        <w:t xml:space="preserve"> </w:t>
      </w:r>
      <w:r w:rsidRPr="00010231">
        <w:rPr>
          <w:rFonts w:ascii="Century" w:eastAsia="ＭＳ 明朝" w:hAnsi="Century" w:cs="Century" w:hint="eastAsia"/>
          <w:szCs w:val="21"/>
        </w:rPr>
        <w:t>支払計画の当該年度の</w:t>
      </w:r>
      <w:r w:rsidR="00463137" w:rsidRPr="00010231">
        <w:rPr>
          <w:rFonts w:ascii="Century" w:eastAsia="ＭＳ 明朝" w:hAnsi="Century" w:cs="Century" w:hint="eastAsia"/>
          <w:szCs w:val="21"/>
        </w:rPr>
        <w:t>指定管理料</w:t>
      </w:r>
    </w:p>
    <w:p w14:paraId="4DE60A7F" w14:textId="77777777" w:rsidR="00C10E15" w:rsidRPr="00010231" w:rsidRDefault="00C10E15" w:rsidP="00FB5D4C">
      <w:pPr>
        <w:autoSpaceDE w:val="0"/>
        <w:autoSpaceDN w:val="0"/>
        <w:adjustRightInd w:val="0"/>
        <w:spacing w:line="276" w:lineRule="auto"/>
        <w:ind w:left="842" w:right="10" w:hangingChars="400" w:hanging="842"/>
        <w:rPr>
          <w:rFonts w:ascii="Century" w:eastAsia="ＭＳ 明朝" w:hAnsi="Century" w:cs="Century"/>
          <w:szCs w:val="21"/>
        </w:rPr>
      </w:pPr>
      <w:r w:rsidRPr="00010231">
        <w:rPr>
          <w:rFonts w:ascii="Century" w:eastAsia="ＭＳ 明朝" w:hAnsi="Century" w:cs="Century" w:hint="eastAsia"/>
          <w:szCs w:val="21"/>
        </w:rPr>
        <w:t>注</w:t>
      </w:r>
      <w:r w:rsidRPr="00010231">
        <w:rPr>
          <w:rFonts w:ascii="Century" w:eastAsia="ＭＳ 明朝" w:hAnsi="Century" w:cs="Century" w:hint="eastAsia"/>
          <w:szCs w:val="21"/>
        </w:rPr>
        <w:t>2</w:t>
      </w:r>
      <w:r w:rsidRPr="00010231">
        <w:rPr>
          <w:rFonts w:ascii="Century" w:eastAsia="ＭＳ 明朝" w:hAnsi="Century" w:cs="Century" w:hint="eastAsia"/>
          <w:szCs w:val="21"/>
        </w:rPr>
        <w:t>）Ａ：大阪府立門真スポーツセンター条例施行規則第三条に定められた休館日を除外し、連続して</w:t>
      </w:r>
      <w:r w:rsidRPr="00010231">
        <w:rPr>
          <w:rFonts w:ascii="Century" w:eastAsia="ＭＳ 明朝" w:hAnsi="Century" w:cs="Century" w:hint="eastAsia"/>
          <w:szCs w:val="21"/>
        </w:rPr>
        <w:t>30</w:t>
      </w:r>
      <w:r w:rsidRPr="00010231">
        <w:rPr>
          <w:rFonts w:ascii="Century" w:eastAsia="ＭＳ 明朝" w:hAnsi="Century" w:cs="Century" w:hint="eastAsia"/>
          <w:szCs w:val="21"/>
        </w:rPr>
        <w:t>日を超える日数。</w:t>
      </w:r>
    </w:p>
    <w:p w14:paraId="0D2D7B2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注</w:t>
      </w:r>
      <w:r w:rsidRPr="00010231">
        <w:rPr>
          <w:rFonts w:ascii="Century" w:eastAsia="ＭＳ 明朝" w:hAnsi="Century" w:cs="Century" w:hint="eastAsia"/>
          <w:szCs w:val="21"/>
        </w:rPr>
        <w:t>3</w:t>
      </w:r>
      <w:r w:rsidRPr="00010231">
        <w:rPr>
          <w:rFonts w:ascii="Century" w:eastAsia="ＭＳ 明朝" w:hAnsi="Century" w:cs="Century" w:hint="eastAsia"/>
          <w:szCs w:val="21"/>
        </w:rPr>
        <w:t>）Ｂ：休止する一部施設の当該年度の前年度から過去３年間における実績収入額の合計</w:t>
      </w:r>
    </w:p>
    <w:p w14:paraId="24D9AEC1" w14:textId="1F287D31"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注</w:t>
      </w:r>
      <w:r w:rsidRPr="00010231">
        <w:rPr>
          <w:rFonts w:ascii="Century" w:eastAsia="ＭＳ 明朝" w:hAnsi="Century" w:cs="Century" w:hint="eastAsia"/>
          <w:szCs w:val="21"/>
        </w:rPr>
        <w:t>4</w:t>
      </w:r>
      <w:r w:rsidRPr="00010231">
        <w:rPr>
          <w:rFonts w:ascii="Century" w:eastAsia="ＭＳ 明朝" w:hAnsi="Century" w:cs="Century" w:hint="eastAsia"/>
          <w:szCs w:val="21"/>
        </w:rPr>
        <w:t>）Ｃ：当該年度の前年度から過去３年間におけるセンターの実績総収入額の合計</w:t>
      </w:r>
    </w:p>
    <w:p w14:paraId="6F577194" w14:textId="08AD1E20" w:rsidR="001B321C" w:rsidRPr="00010231" w:rsidRDefault="001B321C" w:rsidP="00C10E15">
      <w:pPr>
        <w:autoSpaceDE w:val="0"/>
        <w:autoSpaceDN w:val="0"/>
        <w:adjustRightInd w:val="0"/>
        <w:spacing w:line="276" w:lineRule="auto"/>
        <w:ind w:right="10"/>
        <w:rPr>
          <w:rFonts w:ascii="Century" w:eastAsia="ＭＳ 明朝" w:hAnsi="Century" w:cs="Century"/>
          <w:szCs w:val="21"/>
        </w:rPr>
      </w:pPr>
    </w:p>
    <w:p w14:paraId="0989716F" w14:textId="6A88FEBE" w:rsidR="001B321C" w:rsidRPr="00010231" w:rsidRDefault="001B321C" w:rsidP="001B321C">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 xml:space="preserve">第４　</w:t>
      </w:r>
      <w:r w:rsidR="00061E13" w:rsidRPr="00010231">
        <w:rPr>
          <w:rFonts w:ascii="Century" w:eastAsia="ＭＳ 明朝" w:hAnsi="Century" w:cs="Century" w:hint="eastAsia"/>
          <w:szCs w:val="21"/>
        </w:rPr>
        <w:t>施設への投資</w:t>
      </w:r>
      <w:r w:rsidRPr="00010231">
        <w:rPr>
          <w:rFonts w:ascii="Century" w:eastAsia="ＭＳ 明朝" w:hAnsi="Century" w:cs="Century" w:hint="eastAsia"/>
          <w:szCs w:val="21"/>
        </w:rPr>
        <w:t>について</w:t>
      </w:r>
    </w:p>
    <w:p w14:paraId="74695FB4" w14:textId="75B2AF31" w:rsidR="001B321C" w:rsidRPr="00010231" w:rsidRDefault="00061E13" w:rsidP="001B321C">
      <w:pPr>
        <w:autoSpaceDE w:val="0"/>
        <w:autoSpaceDN w:val="0"/>
        <w:adjustRightInd w:val="0"/>
        <w:spacing w:line="276" w:lineRule="auto"/>
        <w:ind w:right="10"/>
        <w:rPr>
          <w:rFonts w:ascii="ＭＳ 明朝" w:eastAsia="ＭＳ 明朝" w:hAnsi="ＭＳ 明朝" w:cs="Century"/>
          <w:szCs w:val="21"/>
        </w:rPr>
      </w:pPr>
      <w:r w:rsidRPr="00010231">
        <w:rPr>
          <w:rFonts w:ascii="Century" w:eastAsia="ＭＳ 明朝" w:hAnsi="Century" w:cs="Century" w:hint="eastAsia"/>
          <w:szCs w:val="21"/>
        </w:rPr>
        <w:t>乙は下表の計画に従い、施設への投資を行うものとする。なお、指定管理者選定時に甲へ提案した投資内容を全て行った結果、下表の合計額に満たない場合は、合計額を超えるよう追加投資を行うこと。</w:t>
      </w:r>
    </w:p>
    <w:p w14:paraId="395E4C5A" w14:textId="6FFC02DA" w:rsidR="006F6BE8" w:rsidRPr="00010231" w:rsidRDefault="006F6BE8" w:rsidP="006F6BE8">
      <w:pPr>
        <w:autoSpaceDE w:val="0"/>
        <w:autoSpaceDN w:val="0"/>
        <w:adjustRightInd w:val="0"/>
        <w:spacing w:line="276" w:lineRule="auto"/>
        <w:ind w:right="10"/>
        <w:jc w:val="right"/>
        <w:rPr>
          <w:rFonts w:ascii="ＭＳ 明朝" w:eastAsia="ＭＳ 明朝" w:hAnsi="ＭＳ 明朝" w:cs="Century"/>
          <w:szCs w:val="21"/>
        </w:rPr>
      </w:pPr>
      <w:r w:rsidRPr="00010231">
        <w:rPr>
          <w:rFonts w:ascii="ＭＳ 明朝" w:eastAsia="ＭＳ 明朝" w:hAnsi="ＭＳ 明朝" w:cs="Century" w:hint="eastAsia"/>
          <w:szCs w:val="21"/>
        </w:rPr>
        <w:t>[千円]</w:t>
      </w:r>
    </w:p>
    <w:tbl>
      <w:tblPr>
        <w:tblStyle w:val="af2"/>
        <w:tblW w:w="0" w:type="auto"/>
        <w:tblLook w:val="04A0" w:firstRow="1" w:lastRow="0" w:firstColumn="1" w:lastColumn="0" w:noHBand="0" w:noVBand="1"/>
      </w:tblPr>
      <w:tblGrid>
        <w:gridCol w:w="1199"/>
        <w:gridCol w:w="1237"/>
        <w:gridCol w:w="1198"/>
        <w:gridCol w:w="1221"/>
        <w:gridCol w:w="1198"/>
        <w:gridCol w:w="1198"/>
        <w:gridCol w:w="1237"/>
      </w:tblGrid>
      <w:tr w:rsidR="006F6BE8" w:rsidRPr="00010231" w14:paraId="1F1DB697" w14:textId="77777777" w:rsidTr="006F6BE8">
        <w:tc>
          <w:tcPr>
            <w:tcW w:w="1261" w:type="dxa"/>
          </w:tcPr>
          <w:p w14:paraId="1F211CC1" w14:textId="77777777" w:rsidR="006F6BE8" w:rsidRPr="00010231" w:rsidRDefault="006F6BE8" w:rsidP="006F6BE8">
            <w:pPr>
              <w:autoSpaceDE w:val="0"/>
              <w:autoSpaceDN w:val="0"/>
              <w:adjustRightInd w:val="0"/>
              <w:spacing w:line="276" w:lineRule="auto"/>
              <w:ind w:right="10"/>
              <w:rPr>
                <w:rFonts w:cs="Century"/>
                <w:szCs w:val="21"/>
              </w:rPr>
            </w:pPr>
          </w:p>
        </w:tc>
        <w:tc>
          <w:tcPr>
            <w:tcW w:w="1261" w:type="dxa"/>
          </w:tcPr>
          <w:p w14:paraId="5458C9DD" w14:textId="10010EE4"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令和２年度</w:t>
            </w:r>
          </w:p>
        </w:tc>
        <w:tc>
          <w:tcPr>
            <w:tcW w:w="1261" w:type="dxa"/>
          </w:tcPr>
          <w:p w14:paraId="6D451480" w14:textId="414A24F2"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令和３年度</w:t>
            </w:r>
          </w:p>
        </w:tc>
        <w:tc>
          <w:tcPr>
            <w:tcW w:w="1261" w:type="dxa"/>
          </w:tcPr>
          <w:p w14:paraId="0E305DF3" w14:textId="5089AAAA"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令和４年度</w:t>
            </w:r>
          </w:p>
        </w:tc>
        <w:tc>
          <w:tcPr>
            <w:tcW w:w="1261" w:type="dxa"/>
          </w:tcPr>
          <w:p w14:paraId="7090F908" w14:textId="5D92B966"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令和５年度</w:t>
            </w:r>
          </w:p>
        </w:tc>
        <w:tc>
          <w:tcPr>
            <w:tcW w:w="1261" w:type="dxa"/>
          </w:tcPr>
          <w:p w14:paraId="04AEAC3C" w14:textId="74EDCA55"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令和６年度</w:t>
            </w:r>
          </w:p>
        </w:tc>
        <w:tc>
          <w:tcPr>
            <w:tcW w:w="1262" w:type="dxa"/>
          </w:tcPr>
          <w:p w14:paraId="3C1224E2" w14:textId="18F8E115"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合計</w:t>
            </w:r>
          </w:p>
        </w:tc>
      </w:tr>
      <w:tr w:rsidR="006F6BE8" w:rsidRPr="00010231" w14:paraId="20D12B04" w14:textId="77777777" w:rsidTr="006F6BE8">
        <w:tc>
          <w:tcPr>
            <w:tcW w:w="1261" w:type="dxa"/>
          </w:tcPr>
          <w:p w14:paraId="51F27314" w14:textId="05052DC2" w:rsidR="006F6BE8" w:rsidRPr="00010231" w:rsidRDefault="006F6BE8" w:rsidP="006F6BE8">
            <w:pPr>
              <w:autoSpaceDE w:val="0"/>
              <w:autoSpaceDN w:val="0"/>
              <w:adjustRightInd w:val="0"/>
              <w:spacing w:line="276" w:lineRule="auto"/>
              <w:ind w:right="10"/>
              <w:jc w:val="center"/>
              <w:rPr>
                <w:rFonts w:cs="Century"/>
                <w:szCs w:val="21"/>
              </w:rPr>
            </w:pPr>
            <w:r w:rsidRPr="00010231">
              <w:rPr>
                <w:rFonts w:cs="Century" w:hint="eastAsia"/>
                <w:szCs w:val="21"/>
              </w:rPr>
              <w:t>投資額</w:t>
            </w:r>
          </w:p>
        </w:tc>
        <w:tc>
          <w:tcPr>
            <w:tcW w:w="1261" w:type="dxa"/>
          </w:tcPr>
          <w:p w14:paraId="5D35B742" w14:textId="1ED4918D" w:rsidR="006F6BE8" w:rsidRPr="00010231" w:rsidRDefault="006F6BE8" w:rsidP="006F6BE8">
            <w:pPr>
              <w:autoSpaceDE w:val="0"/>
              <w:autoSpaceDN w:val="0"/>
              <w:adjustRightInd w:val="0"/>
              <w:spacing w:line="276" w:lineRule="auto"/>
              <w:ind w:right="10"/>
              <w:jc w:val="right"/>
              <w:rPr>
                <w:rFonts w:ascii="ＭＳ 明朝" w:hAnsi="ＭＳ 明朝" w:cs="Century"/>
                <w:szCs w:val="21"/>
              </w:rPr>
            </w:pPr>
            <w:r w:rsidRPr="00010231">
              <w:rPr>
                <w:rFonts w:ascii="ＭＳ 明朝" w:hAnsi="ＭＳ 明朝" w:cs="Century" w:hint="eastAsia"/>
                <w:szCs w:val="21"/>
              </w:rPr>
              <w:t>125,047</w:t>
            </w:r>
          </w:p>
        </w:tc>
        <w:tc>
          <w:tcPr>
            <w:tcW w:w="1261" w:type="dxa"/>
          </w:tcPr>
          <w:p w14:paraId="70C43584" w14:textId="5BE090D5" w:rsidR="006F6BE8" w:rsidRPr="00010231" w:rsidRDefault="006F6BE8" w:rsidP="006F6BE8">
            <w:pPr>
              <w:autoSpaceDE w:val="0"/>
              <w:autoSpaceDN w:val="0"/>
              <w:adjustRightInd w:val="0"/>
              <w:spacing w:line="276" w:lineRule="auto"/>
              <w:ind w:right="10"/>
              <w:jc w:val="right"/>
              <w:rPr>
                <w:rFonts w:ascii="ＭＳ 明朝" w:hAnsi="ＭＳ 明朝" w:cs="Century"/>
                <w:szCs w:val="21"/>
              </w:rPr>
            </w:pPr>
            <w:r w:rsidRPr="00010231">
              <w:rPr>
                <w:rFonts w:ascii="ＭＳ 明朝" w:hAnsi="ＭＳ 明朝" w:cs="Century" w:hint="eastAsia"/>
                <w:szCs w:val="21"/>
              </w:rPr>
              <w:t>0</w:t>
            </w:r>
          </w:p>
        </w:tc>
        <w:tc>
          <w:tcPr>
            <w:tcW w:w="1261" w:type="dxa"/>
          </w:tcPr>
          <w:p w14:paraId="3246014A" w14:textId="4B3164B6" w:rsidR="006F6BE8" w:rsidRPr="00010231" w:rsidRDefault="006F6BE8" w:rsidP="006F6BE8">
            <w:pPr>
              <w:autoSpaceDE w:val="0"/>
              <w:autoSpaceDN w:val="0"/>
              <w:adjustRightInd w:val="0"/>
              <w:spacing w:line="276" w:lineRule="auto"/>
              <w:ind w:right="10"/>
              <w:jc w:val="right"/>
              <w:rPr>
                <w:rFonts w:ascii="ＭＳ 明朝" w:hAnsi="ＭＳ 明朝" w:cs="Century"/>
                <w:szCs w:val="21"/>
              </w:rPr>
            </w:pPr>
            <w:r w:rsidRPr="00010231">
              <w:rPr>
                <w:rFonts w:ascii="ＭＳ 明朝" w:hAnsi="ＭＳ 明朝" w:cs="Century" w:hint="eastAsia"/>
                <w:szCs w:val="21"/>
              </w:rPr>
              <w:t>9,801</w:t>
            </w:r>
          </w:p>
        </w:tc>
        <w:tc>
          <w:tcPr>
            <w:tcW w:w="1261" w:type="dxa"/>
          </w:tcPr>
          <w:p w14:paraId="42AC42EF" w14:textId="7FF81754" w:rsidR="006F6BE8" w:rsidRPr="00010231" w:rsidRDefault="006F6BE8" w:rsidP="006F6BE8">
            <w:pPr>
              <w:autoSpaceDE w:val="0"/>
              <w:autoSpaceDN w:val="0"/>
              <w:adjustRightInd w:val="0"/>
              <w:spacing w:line="276" w:lineRule="auto"/>
              <w:ind w:right="10"/>
              <w:jc w:val="right"/>
              <w:rPr>
                <w:rFonts w:ascii="ＭＳ 明朝" w:hAnsi="ＭＳ 明朝" w:cs="Century"/>
                <w:szCs w:val="21"/>
              </w:rPr>
            </w:pPr>
            <w:r w:rsidRPr="00010231">
              <w:rPr>
                <w:rFonts w:ascii="ＭＳ 明朝" w:hAnsi="ＭＳ 明朝" w:cs="Century" w:hint="eastAsia"/>
                <w:szCs w:val="21"/>
              </w:rPr>
              <w:t>0</w:t>
            </w:r>
          </w:p>
        </w:tc>
        <w:tc>
          <w:tcPr>
            <w:tcW w:w="1261" w:type="dxa"/>
          </w:tcPr>
          <w:p w14:paraId="65909680" w14:textId="6BA3E50D" w:rsidR="006F6BE8" w:rsidRPr="00010231" w:rsidRDefault="006F6BE8" w:rsidP="006F6BE8">
            <w:pPr>
              <w:autoSpaceDE w:val="0"/>
              <w:autoSpaceDN w:val="0"/>
              <w:adjustRightInd w:val="0"/>
              <w:spacing w:line="276" w:lineRule="auto"/>
              <w:ind w:right="10"/>
              <w:jc w:val="right"/>
              <w:rPr>
                <w:rFonts w:ascii="ＭＳ 明朝" w:hAnsi="ＭＳ 明朝" w:cs="Century"/>
                <w:szCs w:val="21"/>
              </w:rPr>
            </w:pPr>
            <w:r w:rsidRPr="00010231">
              <w:rPr>
                <w:rFonts w:ascii="ＭＳ 明朝" w:hAnsi="ＭＳ 明朝" w:cs="Century" w:hint="eastAsia"/>
                <w:szCs w:val="21"/>
              </w:rPr>
              <w:t>0</w:t>
            </w:r>
          </w:p>
        </w:tc>
        <w:tc>
          <w:tcPr>
            <w:tcW w:w="1262" w:type="dxa"/>
          </w:tcPr>
          <w:p w14:paraId="76EA97DF" w14:textId="530A61E7" w:rsidR="006F6BE8" w:rsidRPr="00010231" w:rsidRDefault="006F6BE8" w:rsidP="006F6BE8">
            <w:pPr>
              <w:autoSpaceDE w:val="0"/>
              <w:autoSpaceDN w:val="0"/>
              <w:adjustRightInd w:val="0"/>
              <w:spacing w:line="276" w:lineRule="auto"/>
              <w:ind w:right="10"/>
              <w:jc w:val="right"/>
              <w:rPr>
                <w:rFonts w:ascii="ＭＳ 明朝" w:hAnsi="ＭＳ 明朝" w:cs="Century"/>
                <w:szCs w:val="21"/>
              </w:rPr>
            </w:pPr>
            <w:r w:rsidRPr="00010231">
              <w:rPr>
                <w:rFonts w:ascii="ＭＳ 明朝" w:hAnsi="ＭＳ 明朝" w:cs="Century" w:hint="eastAsia"/>
                <w:szCs w:val="21"/>
              </w:rPr>
              <w:t>134,848</w:t>
            </w:r>
          </w:p>
        </w:tc>
      </w:tr>
    </w:tbl>
    <w:p w14:paraId="37717C67" w14:textId="77777777" w:rsidR="006F6BE8" w:rsidRPr="00010231" w:rsidRDefault="006F6BE8" w:rsidP="001B321C">
      <w:pPr>
        <w:autoSpaceDE w:val="0"/>
        <w:autoSpaceDN w:val="0"/>
        <w:adjustRightInd w:val="0"/>
        <w:spacing w:line="276" w:lineRule="auto"/>
        <w:ind w:right="10"/>
        <w:rPr>
          <w:rFonts w:ascii="Century" w:eastAsia="ＭＳ 明朝" w:hAnsi="Century" w:cs="Century"/>
          <w:szCs w:val="21"/>
        </w:rPr>
      </w:pPr>
    </w:p>
    <w:p w14:paraId="4E11EF10" w14:textId="77777777" w:rsidR="00C10E15" w:rsidRPr="00010231" w:rsidRDefault="00C10E15" w:rsidP="00C10E15">
      <w:pPr>
        <w:autoSpaceDE w:val="0"/>
        <w:autoSpaceDN w:val="0"/>
        <w:adjustRightInd w:val="0"/>
        <w:spacing w:line="276" w:lineRule="auto"/>
        <w:ind w:right="10"/>
        <w:jc w:val="left"/>
        <w:rPr>
          <w:rFonts w:ascii="ＭＳ 明朝" w:eastAsia="ＭＳ 明朝" w:hAnsi="ＭＳ 明朝" w:cs="ＭＳ 明朝"/>
          <w:color w:val="7030A0"/>
          <w:szCs w:val="21"/>
        </w:rPr>
      </w:pPr>
    </w:p>
    <w:p w14:paraId="210D278F" w14:textId="77777777" w:rsidR="00C10E15" w:rsidRPr="00010231" w:rsidRDefault="00C10E15" w:rsidP="00C10E15">
      <w:pPr>
        <w:autoSpaceDE w:val="0"/>
        <w:autoSpaceDN w:val="0"/>
        <w:adjustRightInd w:val="0"/>
        <w:rPr>
          <w:rFonts w:ascii="ＭＳ 明朝" w:eastAsia="ＭＳ 明朝" w:hAnsi="ＭＳ 明朝" w:cs="ＭＳ 明朝"/>
          <w:color w:val="7030A0"/>
          <w:szCs w:val="21"/>
        </w:rPr>
      </w:pPr>
    </w:p>
    <w:p w14:paraId="07E67988" w14:textId="709ECC4A" w:rsidR="00C10E15" w:rsidRPr="00010231" w:rsidRDefault="00C10E15" w:rsidP="00A97999">
      <w:pPr>
        <w:autoSpaceDE w:val="0"/>
        <w:autoSpaceDN w:val="0"/>
        <w:adjustRightInd w:val="0"/>
        <w:jc w:val="right"/>
        <w:rPr>
          <w:rFonts w:ascii="Century" w:eastAsia="ＭＳ 明朝" w:hAnsi="Century" w:cs="Century"/>
          <w:szCs w:val="21"/>
        </w:rPr>
      </w:pPr>
      <w:r w:rsidRPr="00010231">
        <w:rPr>
          <w:rFonts w:ascii="ＭＳ 明朝" w:eastAsia="ＭＳ 明朝" w:hAnsi="ＭＳ 明朝" w:cs="ＭＳ 明朝"/>
          <w:color w:val="7030A0"/>
          <w:szCs w:val="21"/>
        </w:rPr>
        <w:br w:type="page"/>
      </w:r>
      <w:r w:rsidRPr="00010231">
        <w:rPr>
          <w:rFonts w:ascii="Century" w:eastAsia="ＭＳ 明朝" w:hAnsi="Century" w:cs="Century" w:hint="eastAsia"/>
          <w:szCs w:val="21"/>
        </w:rPr>
        <w:lastRenderedPageBreak/>
        <w:t>（別紙７）</w:t>
      </w:r>
    </w:p>
    <w:p w14:paraId="2FD0FF7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7FE566B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u w:val="single"/>
        </w:rPr>
      </w:pPr>
      <w:r w:rsidRPr="00010231">
        <w:rPr>
          <w:rFonts w:ascii="Century" w:eastAsia="ＭＳ 明朝" w:hAnsi="Century" w:cs="Century" w:hint="eastAsia"/>
          <w:szCs w:val="21"/>
          <w:u w:val="single"/>
        </w:rPr>
        <w:t xml:space="preserve">事　</w:t>
      </w:r>
      <w:r w:rsidRPr="00010231">
        <w:rPr>
          <w:rFonts w:ascii="Century" w:eastAsia="ＭＳ 明朝" w:hAnsi="Century" w:cs="Century" w:hint="eastAsia"/>
          <w:szCs w:val="21"/>
          <w:u w:val="single"/>
        </w:rPr>
        <w:t xml:space="preserve"> </w:t>
      </w:r>
      <w:r w:rsidRPr="00010231">
        <w:rPr>
          <w:rFonts w:ascii="Century" w:eastAsia="ＭＳ 明朝" w:hAnsi="Century" w:cs="Century" w:hint="eastAsia"/>
          <w:szCs w:val="21"/>
          <w:u w:val="single"/>
        </w:rPr>
        <w:t xml:space="preserve">業　</w:t>
      </w:r>
      <w:r w:rsidRPr="00010231">
        <w:rPr>
          <w:rFonts w:ascii="Century" w:eastAsia="ＭＳ 明朝" w:hAnsi="Century" w:cs="Century" w:hint="eastAsia"/>
          <w:szCs w:val="21"/>
          <w:u w:val="single"/>
        </w:rPr>
        <w:t xml:space="preserve"> </w:t>
      </w:r>
      <w:r w:rsidRPr="00010231">
        <w:rPr>
          <w:rFonts w:ascii="Century" w:eastAsia="ＭＳ 明朝" w:hAnsi="Century" w:cs="Century" w:hint="eastAsia"/>
          <w:szCs w:val="21"/>
          <w:u w:val="single"/>
        </w:rPr>
        <w:t xml:space="preserve">名　　　　　　　　　　　　　　　　　　　　　</w:t>
      </w:r>
    </w:p>
    <w:p w14:paraId="1EA3AA85"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u w:val="single"/>
        </w:rPr>
      </w:pPr>
      <w:r w:rsidRPr="00010231">
        <w:rPr>
          <w:rFonts w:ascii="Century" w:eastAsia="ＭＳ 明朝" w:hAnsi="Century" w:cs="Century" w:hint="eastAsia"/>
          <w:szCs w:val="21"/>
          <w:u w:val="single"/>
        </w:rPr>
        <w:t xml:space="preserve">契約の相手方　　　　　　　　　　　　　　　　　　　　　</w:t>
      </w:r>
    </w:p>
    <w:p w14:paraId="07D170FC"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08E81DA9"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誓約書</w:t>
      </w:r>
    </w:p>
    <w:p w14:paraId="4BC69304"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1C02EA41" w14:textId="77777777" w:rsidR="00C10E15" w:rsidRPr="00010231" w:rsidRDefault="00C10E15" w:rsidP="00FB5D4C">
      <w:pPr>
        <w:autoSpaceDE w:val="0"/>
        <w:autoSpaceDN w:val="0"/>
        <w:adjustRightInd w:val="0"/>
        <w:spacing w:line="276" w:lineRule="auto"/>
        <w:ind w:right="10" w:firstLineChars="100" w:firstLine="210"/>
        <w:rPr>
          <w:rFonts w:ascii="Century" w:eastAsia="ＭＳ 明朝" w:hAnsi="Century" w:cs="Century"/>
          <w:szCs w:val="21"/>
        </w:rPr>
      </w:pPr>
      <w:r w:rsidRPr="00010231">
        <w:rPr>
          <w:rFonts w:ascii="Century" w:eastAsia="ＭＳ 明朝" w:hAnsi="Century" w:cs="Century" w:hint="eastAsia"/>
          <w:szCs w:val="21"/>
        </w:rPr>
        <w:t>私は、大阪府が大阪府暴力団排除条例に基づき、公共工事その他の府の事務事業（指定管理者が発注する業務を含む。）により暴力団を利することとならないように、暴力団員及び暴力団密接関係者を入札、契約から排除していることを承知したうえで、下記事項について誓約します。</w:t>
      </w:r>
    </w:p>
    <w:p w14:paraId="36E1855F"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04C66B7A"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記</w:t>
      </w:r>
    </w:p>
    <w:p w14:paraId="4B15D241"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1F2FE487"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一　私は、大阪府の公共工事等を受注するに際して、大阪府暴力団排除条例施行規則第</w:t>
      </w:r>
      <w:r w:rsidRPr="00010231">
        <w:rPr>
          <w:rFonts w:ascii="Century" w:eastAsia="ＭＳ 明朝" w:hAnsi="Century" w:cs="Century" w:hint="eastAsia"/>
          <w:szCs w:val="21"/>
        </w:rPr>
        <w:t>3</w:t>
      </w:r>
      <w:r w:rsidRPr="00010231">
        <w:rPr>
          <w:rFonts w:ascii="Century" w:eastAsia="ＭＳ 明朝" w:hAnsi="Century" w:cs="Century" w:hint="eastAsia"/>
          <w:szCs w:val="21"/>
        </w:rPr>
        <w:t>条各号に掲げる者のいずれにも該当しません。</w:t>
      </w:r>
    </w:p>
    <w:p w14:paraId="0B5ECB8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二　私は、大阪府暴力団排除条例施行規則第</w:t>
      </w:r>
      <w:r w:rsidRPr="00010231">
        <w:rPr>
          <w:rFonts w:ascii="Century" w:eastAsia="ＭＳ 明朝" w:hAnsi="Century" w:cs="Century" w:hint="eastAsia"/>
          <w:szCs w:val="21"/>
        </w:rPr>
        <w:t>3</w:t>
      </w:r>
      <w:r w:rsidRPr="00010231">
        <w:rPr>
          <w:rFonts w:ascii="Century" w:eastAsia="ＭＳ 明朝" w:hAnsi="Century" w:cs="Century" w:hint="eastAsia"/>
          <w:szCs w:val="21"/>
        </w:rPr>
        <w:t>条各号に掲げる者の該当の有無を確認するため、大阪府から役員名簿等の提出を求められたときは、速やかに提出します。</w:t>
      </w:r>
    </w:p>
    <w:p w14:paraId="4EB22A7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三　私は、本誓約書及び役員名簿等が元請負人を通じて大阪府へ提出されること及び大阪府から大阪府警察本部に提供されることに同意します。</w:t>
      </w:r>
    </w:p>
    <w:p w14:paraId="24141B2E"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3263888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五　私が大阪府暴力団排除条例第</w:t>
      </w:r>
      <w:r w:rsidRPr="00010231">
        <w:rPr>
          <w:rFonts w:ascii="Century" w:eastAsia="ＭＳ 明朝" w:hAnsi="Century" w:cs="Century" w:hint="eastAsia"/>
          <w:szCs w:val="21"/>
        </w:rPr>
        <w:t>10</w:t>
      </w:r>
      <w:r w:rsidRPr="00010231">
        <w:rPr>
          <w:rFonts w:ascii="Century" w:eastAsia="ＭＳ 明朝" w:hAnsi="Century" w:cs="Century" w:hint="eastAsia"/>
          <w:szCs w:val="21"/>
        </w:rPr>
        <w:t>条に規定する下請負人等を使用する場合は、これら下請負人等（ただし、契約金額</w:t>
      </w:r>
      <w:r w:rsidRPr="00010231">
        <w:rPr>
          <w:rFonts w:ascii="Century" w:eastAsia="ＭＳ 明朝" w:hAnsi="Century" w:cs="Century" w:hint="eastAsia"/>
          <w:szCs w:val="21"/>
        </w:rPr>
        <w:t>500</w:t>
      </w:r>
      <w:r w:rsidRPr="00010231">
        <w:rPr>
          <w:rFonts w:ascii="Century" w:eastAsia="ＭＳ 明朝" w:hAnsi="Century" w:cs="Century" w:hint="eastAsia"/>
          <w:szCs w:val="21"/>
        </w:rPr>
        <w:t>万円未満のものは除く。）から誓約書を徴し、当該誓約書を大阪府に提出します。</w:t>
      </w:r>
    </w:p>
    <w:p w14:paraId="2F799490"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14:paraId="664512E8"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02F329C6"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r w:rsidRPr="00010231">
        <w:rPr>
          <w:rFonts w:ascii="Century" w:eastAsia="ＭＳ 明朝" w:hAnsi="Century" w:cs="Century" w:hint="eastAsia"/>
          <w:szCs w:val="21"/>
        </w:rPr>
        <w:t>大阪府教育委員会教育長様</w:t>
      </w:r>
    </w:p>
    <w:p w14:paraId="45963C17" w14:textId="3671FB36" w:rsidR="00C10E15" w:rsidRPr="00010231" w:rsidRDefault="00C10E15" w:rsidP="00FB5D4C">
      <w:pPr>
        <w:autoSpaceDE w:val="0"/>
        <w:autoSpaceDN w:val="0"/>
        <w:adjustRightInd w:val="0"/>
        <w:spacing w:line="276" w:lineRule="auto"/>
        <w:ind w:right="10" w:firstLineChars="200" w:firstLine="421"/>
        <w:rPr>
          <w:rFonts w:ascii="Century" w:eastAsia="ＭＳ 明朝" w:hAnsi="Century" w:cs="Century"/>
          <w:szCs w:val="21"/>
        </w:rPr>
      </w:pPr>
      <w:r w:rsidRPr="00010231">
        <w:rPr>
          <w:rFonts w:ascii="Century" w:eastAsia="ＭＳ 明朝" w:hAnsi="Century" w:cs="Century" w:hint="eastAsia"/>
          <w:szCs w:val="21"/>
        </w:rPr>
        <w:t xml:space="preserve">　年　月　日</w:t>
      </w:r>
    </w:p>
    <w:p w14:paraId="2F8C09D0" w14:textId="7E943A67" w:rsidR="00C10E15" w:rsidRPr="00010231" w:rsidRDefault="00C10E15" w:rsidP="00FB5D4C">
      <w:pPr>
        <w:wordWrap w:val="0"/>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t>所在地</w:t>
      </w:r>
      <w:r w:rsidR="00FB5D4C" w:rsidRPr="00010231">
        <w:rPr>
          <w:rFonts w:ascii="Century" w:eastAsia="ＭＳ 明朝" w:hAnsi="Century" w:cs="Century" w:hint="eastAsia"/>
          <w:szCs w:val="21"/>
        </w:rPr>
        <w:t xml:space="preserve">　　　　　　　　　　　　　　</w:t>
      </w:r>
    </w:p>
    <w:p w14:paraId="2A6137AC" w14:textId="043B2E3F" w:rsidR="00C10E15" w:rsidRPr="00010231" w:rsidRDefault="00C10E15" w:rsidP="00FB5D4C">
      <w:pPr>
        <w:wordWrap w:val="0"/>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t>事業社名</w:t>
      </w:r>
      <w:r w:rsidR="00FB5D4C" w:rsidRPr="00010231">
        <w:rPr>
          <w:rFonts w:ascii="Century" w:eastAsia="ＭＳ 明朝" w:hAnsi="Century" w:cs="Century" w:hint="eastAsia"/>
          <w:szCs w:val="21"/>
        </w:rPr>
        <w:t xml:space="preserve">　　　　　　　　　　　　　</w:t>
      </w:r>
    </w:p>
    <w:p w14:paraId="6EA1836B" w14:textId="1EA82170" w:rsidR="00C10E15" w:rsidRPr="00010231" w:rsidRDefault="00C10E15" w:rsidP="00FB5D4C">
      <w:pPr>
        <w:wordWrap w:val="0"/>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t>（ふりがな）</w:t>
      </w:r>
      <w:r w:rsidR="00FB5D4C" w:rsidRPr="00010231">
        <w:rPr>
          <w:rFonts w:ascii="Century" w:eastAsia="ＭＳ 明朝" w:hAnsi="Century" w:cs="Century" w:hint="eastAsia"/>
          <w:szCs w:val="21"/>
        </w:rPr>
        <w:t xml:space="preserve">　　　　　　　</w:t>
      </w:r>
    </w:p>
    <w:p w14:paraId="453B9A14" w14:textId="77777777" w:rsidR="00C10E15" w:rsidRPr="00010231" w:rsidRDefault="00C10E15" w:rsidP="00FB5D4C">
      <w:pPr>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t>代表者　　　　　　　　　　　　　印</w:t>
      </w:r>
    </w:p>
    <w:p w14:paraId="1A92D4FF" w14:textId="730646D3" w:rsidR="00C10E15" w:rsidRPr="00010231" w:rsidRDefault="00C10E15" w:rsidP="00FB5D4C">
      <w:pPr>
        <w:wordWrap w:val="0"/>
        <w:autoSpaceDE w:val="0"/>
        <w:autoSpaceDN w:val="0"/>
        <w:adjustRightInd w:val="0"/>
        <w:spacing w:line="276" w:lineRule="auto"/>
        <w:ind w:right="10"/>
        <w:jc w:val="right"/>
        <w:rPr>
          <w:rFonts w:ascii="Century" w:eastAsia="ＭＳ 明朝" w:hAnsi="Century" w:cs="Century"/>
          <w:szCs w:val="21"/>
        </w:rPr>
      </w:pPr>
      <w:r w:rsidRPr="00010231">
        <w:rPr>
          <w:rFonts w:ascii="Century" w:eastAsia="ＭＳ 明朝" w:hAnsi="Century" w:cs="Century" w:hint="eastAsia"/>
          <w:szCs w:val="21"/>
        </w:rPr>
        <w:t>代表者の生年月日</w:t>
      </w:r>
      <w:r w:rsidR="00FB5D4C" w:rsidRPr="00010231">
        <w:rPr>
          <w:rFonts w:ascii="Century" w:eastAsia="ＭＳ 明朝" w:hAnsi="Century" w:cs="Century" w:hint="eastAsia"/>
          <w:szCs w:val="21"/>
        </w:rPr>
        <w:t xml:space="preserve">　　　　　　　　　</w:t>
      </w:r>
    </w:p>
    <w:p w14:paraId="0E020B6A" w14:textId="77777777" w:rsidR="00C10E15" w:rsidRPr="00010231" w:rsidRDefault="00C10E15" w:rsidP="00C10E15">
      <w:pPr>
        <w:autoSpaceDE w:val="0"/>
        <w:autoSpaceDN w:val="0"/>
        <w:adjustRightInd w:val="0"/>
        <w:rPr>
          <w:rFonts w:ascii="ＭＳ 明朝" w:eastAsia="ＭＳ 明朝" w:hAnsi="ＭＳ 明朝" w:cs="ＭＳ 明朝"/>
          <w:szCs w:val="21"/>
        </w:rPr>
      </w:pPr>
    </w:p>
    <w:p w14:paraId="7F7C8DA3" w14:textId="77777777" w:rsidR="00C10E15" w:rsidRPr="00010231" w:rsidRDefault="00C10E15" w:rsidP="00C10E15">
      <w:pPr>
        <w:tabs>
          <w:tab w:val="left" w:pos="1260"/>
        </w:tabs>
        <w:rPr>
          <w:rFonts w:ascii="ＭＳ 明朝" w:eastAsia="ＭＳ 明朝" w:hAnsi="ＭＳ 明朝" w:cs="ＭＳ 明朝"/>
          <w:color w:val="7030A0"/>
          <w:szCs w:val="21"/>
        </w:rPr>
      </w:pPr>
    </w:p>
    <w:p w14:paraId="6852A5E4" w14:textId="77777777" w:rsidR="00C10E15" w:rsidRPr="00010231" w:rsidRDefault="00C10E15" w:rsidP="00C10E15">
      <w:pPr>
        <w:autoSpaceDE w:val="0"/>
        <w:autoSpaceDN w:val="0"/>
        <w:adjustRightInd w:val="0"/>
        <w:spacing w:line="276" w:lineRule="auto"/>
        <w:ind w:right="10"/>
        <w:jc w:val="right"/>
        <w:rPr>
          <w:rFonts w:ascii="Century" w:eastAsia="ＭＳ 明朝" w:hAnsi="Century" w:cs="Century"/>
          <w:szCs w:val="21"/>
        </w:rPr>
      </w:pPr>
      <w:r w:rsidRPr="00010231">
        <w:rPr>
          <w:rFonts w:ascii="ＭＳ 明朝" w:eastAsia="ＭＳ 明朝" w:hAnsi="ＭＳ 明朝" w:cs="ＭＳ 明朝"/>
          <w:color w:val="7030A0"/>
          <w:szCs w:val="21"/>
        </w:rPr>
        <w:br w:type="page"/>
      </w:r>
      <w:r w:rsidRPr="00010231">
        <w:rPr>
          <w:rFonts w:ascii="Century" w:eastAsia="ＭＳ 明朝" w:hAnsi="Century" w:cs="Century" w:hint="eastAsia"/>
          <w:szCs w:val="21"/>
        </w:rPr>
        <w:lastRenderedPageBreak/>
        <w:t>（別紙８）</w:t>
      </w:r>
    </w:p>
    <w:p w14:paraId="45B30973" w14:textId="77777777" w:rsidR="00C10E15" w:rsidRPr="00010231" w:rsidRDefault="00C10E15" w:rsidP="00C10E15">
      <w:pPr>
        <w:autoSpaceDE w:val="0"/>
        <w:autoSpaceDN w:val="0"/>
        <w:adjustRightInd w:val="0"/>
        <w:spacing w:line="276" w:lineRule="auto"/>
        <w:ind w:right="10"/>
        <w:rPr>
          <w:rFonts w:ascii="Century" w:eastAsia="ＭＳ 明朝" w:hAnsi="Century" w:cs="Century"/>
          <w:szCs w:val="21"/>
        </w:rPr>
      </w:pPr>
    </w:p>
    <w:p w14:paraId="007E50A8" w14:textId="77777777" w:rsidR="00C10E15" w:rsidRPr="00010231" w:rsidRDefault="00C10E15" w:rsidP="00C10E15">
      <w:pPr>
        <w:autoSpaceDE w:val="0"/>
        <w:autoSpaceDN w:val="0"/>
        <w:adjustRightInd w:val="0"/>
        <w:spacing w:line="276" w:lineRule="auto"/>
        <w:ind w:right="10"/>
        <w:jc w:val="center"/>
        <w:rPr>
          <w:rFonts w:ascii="Century" w:eastAsia="ＭＳ 明朝" w:hAnsi="Century" w:cs="Century"/>
          <w:szCs w:val="21"/>
        </w:rPr>
      </w:pPr>
      <w:r w:rsidRPr="00010231">
        <w:rPr>
          <w:rFonts w:ascii="Century" w:eastAsia="ＭＳ 明朝" w:hAnsi="Century" w:cs="Century" w:hint="eastAsia"/>
          <w:szCs w:val="21"/>
        </w:rPr>
        <w:t>管理運営等マニュアル</w:t>
      </w:r>
    </w:p>
    <w:p w14:paraId="08E8E246" w14:textId="77777777" w:rsidR="00C10E15" w:rsidRPr="00010231" w:rsidRDefault="00C10E15" w:rsidP="00C10E15">
      <w:pPr>
        <w:autoSpaceDE w:val="0"/>
        <w:autoSpaceDN w:val="0"/>
        <w:adjustRightInd w:val="0"/>
        <w:spacing w:line="276" w:lineRule="auto"/>
        <w:ind w:right="10"/>
        <w:rPr>
          <w:rFonts w:ascii="Century" w:eastAsia="ＭＳ 明朝" w:hAnsi="Century" w:cs="Century"/>
          <w:color w:val="FF0000"/>
          <w:szCs w:val="21"/>
        </w:rPr>
      </w:pPr>
    </w:p>
    <w:tbl>
      <w:tblPr>
        <w:tblW w:w="8222" w:type="dxa"/>
        <w:tblInd w:w="666" w:type="dxa"/>
        <w:tblCellMar>
          <w:left w:w="99" w:type="dxa"/>
          <w:right w:w="99" w:type="dxa"/>
        </w:tblCellMar>
        <w:tblLook w:val="04A0" w:firstRow="1" w:lastRow="0" w:firstColumn="1" w:lastColumn="0" w:noHBand="0" w:noVBand="1"/>
      </w:tblPr>
      <w:tblGrid>
        <w:gridCol w:w="8222"/>
      </w:tblGrid>
      <w:tr w:rsidR="00C10E15" w:rsidRPr="00010231" w14:paraId="7104D138" w14:textId="77777777" w:rsidTr="009479C9">
        <w:trPr>
          <w:trHeight w:val="46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D5578"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危機管理対応マニュアル</w:t>
            </w:r>
          </w:p>
        </w:tc>
      </w:tr>
      <w:tr w:rsidR="00C10E15" w:rsidRPr="00010231" w14:paraId="545F0D06" w14:textId="77777777" w:rsidTr="009479C9">
        <w:trPr>
          <w:trHeight w:val="1150"/>
        </w:trPr>
        <w:tc>
          <w:tcPr>
            <w:tcW w:w="8222" w:type="dxa"/>
            <w:tcBorders>
              <w:top w:val="nil"/>
              <w:left w:val="single" w:sz="4" w:space="0" w:color="auto"/>
              <w:bottom w:val="single" w:sz="4" w:space="0" w:color="auto"/>
              <w:right w:val="single" w:sz="4" w:space="0" w:color="auto"/>
            </w:tcBorders>
            <w:shd w:val="clear" w:color="auto" w:fill="auto"/>
            <w:noWrap/>
          </w:tcPr>
          <w:p w14:paraId="60DB33CC"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緊急時における110番への通報、緊急時における119番への通報、施設毎の停電・地震・火災・台風・テロ対応、災害時における館内放送、盗難対応、苦情対応、不審者・不審物対応、緊急連絡体制・緊急連絡網</w:t>
            </w:r>
          </w:p>
        </w:tc>
      </w:tr>
      <w:tr w:rsidR="00C10E15" w:rsidRPr="00010231" w14:paraId="17C3A69F" w14:textId="77777777" w:rsidTr="009479C9">
        <w:trPr>
          <w:trHeight w:val="389"/>
        </w:trPr>
        <w:tc>
          <w:tcPr>
            <w:tcW w:w="8222" w:type="dxa"/>
            <w:tcBorders>
              <w:top w:val="nil"/>
              <w:left w:val="single" w:sz="4" w:space="0" w:color="auto"/>
              <w:bottom w:val="single" w:sz="4" w:space="0" w:color="auto"/>
              <w:right w:val="single" w:sz="4" w:space="0" w:color="auto"/>
            </w:tcBorders>
            <w:shd w:val="clear" w:color="auto" w:fill="auto"/>
            <w:noWrap/>
            <w:vAlign w:val="center"/>
          </w:tcPr>
          <w:p w14:paraId="5D8378F1"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個人情報保護マニュアル</w:t>
            </w:r>
          </w:p>
        </w:tc>
      </w:tr>
      <w:tr w:rsidR="00C10E15" w:rsidRPr="00010231" w14:paraId="581D307E" w14:textId="77777777" w:rsidTr="009479C9">
        <w:trPr>
          <w:trHeight w:val="1115"/>
        </w:trPr>
        <w:tc>
          <w:tcPr>
            <w:tcW w:w="8222" w:type="dxa"/>
            <w:tcBorders>
              <w:top w:val="nil"/>
              <w:left w:val="single" w:sz="4" w:space="0" w:color="auto"/>
              <w:bottom w:val="single" w:sz="4" w:space="0" w:color="auto"/>
              <w:right w:val="single" w:sz="4" w:space="0" w:color="auto"/>
            </w:tcBorders>
            <w:shd w:val="clear" w:color="auto" w:fill="auto"/>
            <w:noWrap/>
          </w:tcPr>
          <w:p w14:paraId="47DBD8E9"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責任体制の整備、作業責任者等の届出、教育の実施、派遣労働者等の利用時の措置、個人情報の適正管理、収集の制限、目的外利用・提供の禁止、複写・複製の禁止、資料等の返還等、廃棄、調査、事故発生時における報告</w:t>
            </w:r>
          </w:p>
        </w:tc>
      </w:tr>
      <w:tr w:rsidR="00C10E15" w:rsidRPr="00010231" w14:paraId="3AF267BA" w14:textId="77777777" w:rsidTr="009479C9">
        <w:trPr>
          <w:trHeight w:val="411"/>
        </w:trPr>
        <w:tc>
          <w:tcPr>
            <w:tcW w:w="8222" w:type="dxa"/>
            <w:tcBorders>
              <w:top w:val="nil"/>
              <w:left w:val="single" w:sz="4" w:space="0" w:color="auto"/>
              <w:bottom w:val="single" w:sz="4" w:space="0" w:color="auto"/>
              <w:right w:val="single" w:sz="4" w:space="0" w:color="auto"/>
            </w:tcBorders>
            <w:shd w:val="clear" w:color="auto" w:fill="auto"/>
            <w:noWrap/>
            <w:vAlign w:val="center"/>
          </w:tcPr>
          <w:p w14:paraId="72DA4768"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利用料金の還付・減免の基準</w:t>
            </w:r>
          </w:p>
        </w:tc>
      </w:tr>
      <w:tr w:rsidR="00C10E15" w:rsidRPr="00010231" w14:paraId="1C84D8C4" w14:textId="77777777" w:rsidTr="009479C9">
        <w:trPr>
          <w:trHeight w:val="1106"/>
        </w:trPr>
        <w:tc>
          <w:tcPr>
            <w:tcW w:w="8222" w:type="dxa"/>
            <w:tcBorders>
              <w:top w:val="nil"/>
              <w:left w:val="single" w:sz="4" w:space="0" w:color="auto"/>
              <w:bottom w:val="single" w:sz="4" w:space="0" w:color="auto"/>
              <w:right w:val="single" w:sz="4" w:space="0" w:color="auto"/>
            </w:tcBorders>
            <w:shd w:val="clear" w:color="auto" w:fill="auto"/>
            <w:noWrap/>
          </w:tcPr>
          <w:p w14:paraId="008229A9"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・還付基準、減免基準、障がい者団体利用対応、スケート優待券の実施、駐車場大型バス利用料金上限設定対応</w:t>
            </w:r>
          </w:p>
        </w:tc>
      </w:tr>
      <w:tr w:rsidR="00C10E15" w:rsidRPr="00010231" w14:paraId="5A92F358" w14:textId="77777777" w:rsidTr="009479C9">
        <w:trPr>
          <w:trHeight w:val="448"/>
        </w:trPr>
        <w:tc>
          <w:tcPr>
            <w:tcW w:w="8222" w:type="dxa"/>
            <w:tcBorders>
              <w:top w:val="nil"/>
              <w:left w:val="single" w:sz="4" w:space="0" w:color="auto"/>
              <w:bottom w:val="single" w:sz="4" w:space="0" w:color="auto"/>
              <w:right w:val="single" w:sz="4" w:space="0" w:color="auto"/>
            </w:tcBorders>
            <w:shd w:val="clear" w:color="auto" w:fill="auto"/>
            <w:noWrap/>
            <w:vAlign w:val="center"/>
          </w:tcPr>
          <w:p w14:paraId="2F7C9CAA"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施設利用対応マニュアル</w:t>
            </w:r>
          </w:p>
        </w:tc>
      </w:tr>
      <w:tr w:rsidR="00C10E15" w:rsidRPr="00010231" w14:paraId="3C218FEB" w14:textId="77777777" w:rsidTr="009479C9">
        <w:trPr>
          <w:trHeight w:val="829"/>
        </w:trPr>
        <w:tc>
          <w:tcPr>
            <w:tcW w:w="8222" w:type="dxa"/>
            <w:tcBorders>
              <w:top w:val="nil"/>
              <w:left w:val="single" w:sz="4" w:space="0" w:color="auto"/>
              <w:bottom w:val="single" w:sz="4" w:space="0" w:color="auto"/>
              <w:right w:val="single" w:sz="4" w:space="0" w:color="auto"/>
            </w:tcBorders>
            <w:shd w:val="clear" w:color="auto" w:fill="auto"/>
            <w:noWrap/>
          </w:tcPr>
          <w:p w14:paraId="528E6766"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・専用利用・一般団体利用、スポーツ教室、卓球台開放、スケート貸靴・氷上ソリ貸出、テニス面貸し</w:t>
            </w:r>
          </w:p>
        </w:tc>
      </w:tr>
      <w:tr w:rsidR="00C10E15" w:rsidRPr="00010231" w14:paraId="4A3731B9" w14:textId="77777777" w:rsidTr="009479C9">
        <w:trPr>
          <w:trHeight w:val="448"/>
        </w:trPr>
        <w:tc>
          <w:tcPr>
            <w:tcW w:w="8222" w:type="dxa"/>
            <w:tcBorders>
              <w:top w:val="nil"/>
              <w:left w:val="single" w:sz="4" w:space="0" w:color="auto"/>
              <w:bottom w:val="single" w:sz="4" w:space="0" w:color="auto"/>
              <w:right w:val="single" w:sz="4" w:space="0" w:color="auto"/>
            </w:tcBorders>
            <w:shd w:val="clear" w:color="auto" w:fill="auto"/>
            <w:noWrap/>
            <w:vAlign w:val="center"/>
          </w:tcPr>
          <w:p w14:paraId="6E9AF85E"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施設設備管理業務マニュアル</w:t>
            </w:r>
          </w:p>
        </w:tc>
      </w:tr>
      <w:tr w:rsidR="00C10E15" w:rsidRPr="00010231" w14:paraId="11E7009F" w14:textId="77777777" w:rsidTr="009479C9">
        <w:trPr>
          <w:trHeight w:val="675"/>
        </w:trPr>
        <w:tc>
          <w:tcPr>
            <w:tcW w:w="8222" w:type="dxa"/>
            <w:tcBorders>
              <w:top w:val="nil"/>
              <w:left w:val="single" w:sz="4" w:space="0" w:color="auto"/>
              <w:bottom w:val="single" w:sz="4" w:space="0" w:color="auto"/>
              <w:right w:val="single" w:sz="4" w:space="0" w:color="auto"/>
            </w:tcBorders>
            <w:shd w:val="clear" w:color="auto" w:fill="auto"/>
            <w:noWrap/>
          </w:tcPr>
          <w:p w14:paraId="427B5E8C" w14:textId="77777777" w:rsidR="00C10E15" w:rsidRPr="00010231" w:rsidRDefault="00C10E15" w:rsidP="00C10E15">
            <w:pPr>
              <w:widowControl/>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・施設設備管理業務、施設設備運営業務、施設設備管理業務、設備点検業務、アリーナ転換業務</w:t>
            </w:r>
          </w:p>
        </w:tc>
      </w:tr>
      <w:tr w:rsidR="00C10E15" w:rsidRPr="00010231" w14:paraId="7D8D37C7" w14:textId="77777777" w:rsidTr="009479C9">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F8C7B" w14:textId="77777777" w:rsidR="00C10E15" w:rsidRPr="00010231" w:rsidRDefault="00C10E15" w:rsidP="00C10E15">
            <w:pPr>
              <w:rPr>
                <w:rFonts w:ascii="ＭＳ 明朝" w:eastAsia="ＭＳ 明朝" w:hAnsi="ＭＳ 明朝" w:cs="ＭＳ Ｐゴシック"/>
                <w:kern w:val="0"/>
                <w:szCs w:val="21"/>
              </w:rPr>
            </w:pPr>
            <w:r w:rsidRPr="00010231">
              <w:rPr>
                <w:rFonts w:ascii="ＭＳ 明朝" w:eastAsia="ＭＳ 明朝" w:hAnsi="ＭＳ 明朝" w:cs="ＭＳ Ｐゴシック" w:hint="eastAsia"/>
                <w:kern w:val="0"/>
                <w:szCs w:val="21"/>
              </w:rPr>
              <w:t>その他</w:t>
            </w:r>
          </w:p>
        </w:tc>
      </w:tr>
      <w:tr w:rsidR="00C10E15" w:rsidRPr="00C10E15" w14:paraId="30477610" w14:textId="77777777" w:rsidTr="009479C9">
        <w:trPr>
          <w:trHeight w:val="829"/>
        </w:trPr>
        <w:tc>
          <w:tcPr>
            <w:tcW w:w="8222" w:type="dxa"/>
            <w:tcBorders>
              <w:top w:val="nil"/>
              <w:left w:val="single" w:sz="4" w:space="0" w:color="auto"/>
              <w:bottom w:val="single" w:sz="4" w:space="0" w:color="auto"/>
              <w:right w:val="single" w:sz="4" w:space="0" w:color="auto"/>
            </w:tcBorders>
            <w:shd w:val="clear" w:color="auto" w:fill="auto"/>
            <w:noWrap/>
          </w:tcPr>
          <w:p w14:paraId="2DA1B91E" w14:textId="43C7616F" w:rsidR="00C10E15" w:rsidRPr="0091442E" w:rsidRDefault="00C10E15" w:rsidP="00C10E15">
            <w:pPr>
              <w:widowControl/>
              <w:rPr>
                <w:rFonts w:ascii="Century" w:eastAsia="ＭＳ 明朝" w:hAnsi="Century" w:cs="Century"/>
                <w:szCs w:val="21"/>
              </w:rPr>
            </w:pPr>
            <w:r w:rsidRPr="00010231">
              <w:rPr>
                <w:rFonts w:ascii="Century" w:eastAsia="ＭＳ 明朝" w:hAnsi="Century" w:cs="Century" w:hint="eastAsia"/>
                <w:szCs w:val="21"/>
              </w:rPr>
              <w:t>・</w:t>
            </w:r>
            <w:r w:rsidR="00C4112A" w:rsidRPr="00010231">
              <w:rPr>
                <w:rFonts w:ascii="Century" w:eastAsia="ＭＳ 明朝" w:hAnsi="Century" w:cs="Century" w:hint="eastAsia"/>
                <w:szCs w:val="21"/>
              </w:rPr>
              <w:t>乙</w:t>
            </w:r>
            <w:r w:rsidR="0091442E" w:rsidRPr="00010231">
              <w:rPr>
                <w:rFonts w:ascii="Century" w:eastAsia="ＭＳ 明朝" w:hAnsi="Century" w:cs="Century" w:hint="eastAsia"/>
                <w:szCs w:val="21"/>
              </w:rPr>
              <w:t>は、上記のほか管理運営業務に必要な諸規則を整備した場合は、甲</w:t>
            </w:r>
            <w:r w:rsidRPr="00010231">
              <w:rPr>
                <w:rFonts w:ascii="Century" w:eastAsia="ＭＳ 明朝" w:hAnsi="Century" w:cs="Century" w:hint="eastAsia"/>
                <w:szCs w:val="21"/>
              </w:rPr>
              <w:t>へその内容を届け出るものとする。</w:t>
            </w:r>
          </w:p>
        </w:tc>
      </w:tr>
    </w:tbl>
    <w:p w14:paraId="40890633" w14:textId="77777777" w:rsidR="00C10E15" w:rsidRPr="00C10E15" w:rsidRDefault="00C10E15" w:rsidP="00C10E15">
      <w:pPr>
        <w:rPr>
          <w:rFonts w:ascii="Century" w:eastAsia="ＭＳ 明朝" w:hAnsi="Century" w:cs="Times New Roman"/>
          <w:szCs w:val="24"/>
        </w:rPr>
      </w:pPr>
    </w:p>
    <w:p w14:paraId="63BFA9D1" w14:textId="77777777" w:rsidR="00C10E15" w:rsidRPr="00C10E15" w:rsidRDefault="00C10E15" w:rsidP="00C10E15">
      <w:pPr>
        <w:autoSpaceDE w:val="0"/>
        <w:autoSpaceDN w:val="0"/>
        <w:adjustRightInd w:val="0"/>
        <w:spacing w:line="276" w:lineRule="auto"/>
        <w:ind w:right="10"/>
        <w:rPr>
          <w:rFonts w:ascii="ＭＳ 明朝" w:eastAsia="ＭＳ 明朝" w:hAnsi="ＭＳ 明朝" w:cs="ＭＳ 明朝"/>
          <w:color w:val="7030A0"/>
          <w:szCs w:val="21"/>
        </w:rPr>
      </w:pPr>
    </w:p>
    <w:p w14:paraId="4AE2A838" w14:textId="77777777" w:rsidR="00195EB2" w:rsidRPr="00C10E15" w:rsidRDefault="00195EB2"/>
    <w:sectPr w:rsidR="00195EB2" w:rsidRPr="00C10E15" w:rsidSect="002B766F">
      <w:footerReference w:type="default" r:id="rId8"/>
      <w:pgSz w:w="12240" w:h="15840" w:code="1"/>
      <w:pgMar w:top="454" w:right="1871" w:bottom="454" w:left="1871" w:header="227" w:footer="170" w:gutter="0"/>
      <w:cols w:space="720"/>
      <w:noEndnote/>
      <w:docGrid w:type="linesAndChars" w:linePitch="288" w:char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ADA91" w14:textId="77777777" w:rsidR="0090215C" w:rsidRDefault="0090215C" w:rsidP="00C10E15">
      <w:r>
        <w:separator/>
      </w:r>
    </w:p>
  </w:endnote>
  <w:endnote w:type="continuationSeparator" w:id="0">
    <w:p w14:paraId="55E8EA15" w14:textId="77777777" w:rsidR="0090215C" w:rsidRDefault="0090215C" w:rsidP="00C1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FAB4" w14:textId="77777777" w:rsidR="0090215C" w:rsidRDefault="0090215C"/>
  <w:p w14:paraId="01C09FEA" w14:textId="77777777" w:rsidR="0090215C" w:rsidRDefault="0090215C" w:rsidP="00947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016D0" w14:textId="77777777" w:rsidR="0090215C" w:rsidRDefault="0090215C" w:rsidP="00C10E15">
      <w:r>
        <w:separator/>
      </w:r>
    </w:p>
  </w:footnote>
  <w:footnote w:type="continuationSeparator" w:id="0">
    <w:p w14:paraId="3F270B79" w14:textId="77777777" w:rsidR="0090215C" w:rsidRDefault="0090215C" w:rsidP="00C10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BC2"/>
    <w:multiLevelType w:val="hybridMultilevel"/>
    <w:tmpl w:val="BCB05CEA"/>
    <w:lvl w:ilvl="0" w:tplc="076AF13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E44EE"/>
    <w:multiLevelType w:val="hybridMultilevel"/>
    <w:tmpl w:val="63AC3554"/>
    <w:lvl w:ilvl="0" w:tplc="6ACC8060">
      <w:start w:val="1"/>
      <w:numFmt w:val="ideographTraditional"/>
      <w:lvlText w:val="（%1）"/>
      <w:lvlJc w:val="left"/>
      <w:pPr>
        <w:ind w:left="3910" w:hanging="720"/>
      </w:pPr>
      <w:rPr>
        <w:rFonts w:hint="default"/>
      </w:rPr>
    </w:lvl>
    <w:lvl w:ilvl="1" w:tplc="04090017" w:tentative="1">
      <w:start w:val="1"/>
      <w:numFmt w:val="aiueoFullWidth"/>
      <w:lvlText w:val="(%2)"/>
      <w:lvlJc w:val="left"/>
      <w:pPr>
        <w:ind w:left="4030" w:hanging="420"/>
      </w:pPr>
    </w:lvl>
    <w:lvl w:ilvl="2" w:tplc="04090011" w:tentative="1">
      <w:start w:val="1"/>
      <w:numFmt w:val="decimalEnclosedCircle"/>
      <w:lvlText w:val="%3"/>
      <w:lvlJc w:val="left"/>
      <w:pPr>
        <w:ind w:left="4450" w:hanging="420"/>
      </w:pPr>
    </w:lvl>
    <w:lvl w:ilvl="3" w:tplc="0409000F" w:tentative="1">
      <w:start w:val="1"/>
      <w:numFmt w:val="decimal"/>
      <w:lvlText w:val="%4."/>
      <w:lvlJc w:val="left"/>
      <w:pPr>
        <w:ind w:left="4870" w:hanging="420"/>
      </w:pPr>
    </w:lvl>
    <w:lvl w:ilvl="4" w:tplc="04090017" w:tentative="1">
      <w:start w:val="1"/>
      <w:numFmt w:val="aiueoFullWidth"/>
      <w:lvlText w:val="(%5)"/>
      <w:lvlJc w:val="left"/>
      <w:pPr>
        <w:ind w:left="5290" w:hanging="420"/>
      </w:pPr>
    </w:lvl>
    <w:lvl w:ilvl="5" w:tplc="04090011" w:tentative="1">
      <w:start w:val="1"/>
      <w:numFmt w:val="decimalEnclosedCircle"/>
      <w:lvlText w:val="%6"/>
      <w:lvlJc w:val="left"/>
      <w:pPr>
        <w:ind w:left="5710" w:hanging="420"/>
      </w:pPr>
    </w:lvl>
    <w:lvl w:ilvl="6" w:tplc="0409000F" w:tentative="1">
      <w:start w:val="1"/>
      <w:numFmt w:val="decimal"/>
      <w:lvlText w:val="%7."/>
      <w:lvlJc w:val="left"/>
      <w:pPr>
        <w:ind w:left="6130" w:hanging="420"/>
      </w:pPr>
    </w:lvl>
    <w:lvl w:ilvl="7" w:tplc="04090017" w:tentative="1">
      <w:start w:val="1"/>
      <w:numFmt w:val="aiueoFullWidth"/>
      <w:lvlText w:val="(%8)"/>
      <w:lvlJc w:val="left"/>
      <w:pPr>
        <w:ind w:left="6550" w:hanging="420"/>
      </w:pPr>
    </w:lvl>
    <w:lvl w:ilvl="8" w:tplc="04090011" w:tentative="1">
      <w:start w:val="1"/>
      <w:numFmt w:val="decimalEnclosedCircle"/>
      <w:lvlText w:val="%9"/>
      <w:lvlJc w:val="left"/>
      <w:pPr>
        <w:ind w:left="6970" w:hanging="420"/>
      </w:pPr>
    </w:lvl>
  </w:abstractNum>
  <w:abstractNum w:abstractNumId="2" w15:restartNumberingAfterBreak="0">
    <w:nsid w:val="67A57514"/>
    <w:multiLevelType w:val="hybridMultilevel"/>
    <w:tmpl w:val="4BF45A98"/>
    <w:lvl w:ilvl="0" w:tplc="C4380B28">
      <w:start w:val="1"/>
      <w:numFmt w:val="ideographTraditional"/>
      <w:lvlText w:val="（%1）"/>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9FC129D"/>
    <w:multiLevelType w:val="hybridMultilevel"/>
    <w:tmpl w:val="6F187C9A"/>
    <w:lvl w:ilvl="0" w:tplc="794A9BE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B506E73"/>
    <w:multiLevelType w:val="hybridMultilevel"/>
    <w:tmpl w:val="E016639C"/>
    <w:lvl w:ilvl="0" w:tplc="C36C9864">
      <w:start w:val="1"/>
      <w:numFmt w:val="ideographTraditional"/>
      <w:lvlText w:val="（%1）"/>
      <w:lvlJc w:val="left"/>
      <w:pPr>
        <w:ind w:left="3839" w:hanging="720"/>
      </w:pPr>
      <w:rPr>
        <w:rFonts w:hint="default"/>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DB"/>
    <w:rsid w:val="00006475"/>
    <w:rsid w:val="00010231"/>
    <w:rsid w:val="00010FD3"/>
    <w:rsid w:val="00061E13"/>
    <w:rsid w:val="000868E4"/>
    <w:rsid w:val="000A4340"/>
    <w:rsid w:val="00105092"/>
    <w:rsid w:val="001528FC"/>
    <w:rsid w:val="0015605D"/>
    <w:rsid w:val="00170D4F"/>
    <w:rsid w:val="00195EB2"/>
    <w:rsid w:val="00196607"/>
    <w:rsid w:val="001B293D"/>
    <w:rsid w:val="001B321C"/>
    <w:rsid w:val="001E2CC2"/>
    <w:rsid w:val="002033AC"/>
    <w:rsid w:val="002341F2"/>
    <w:rsid w:val="00250A09"/>
    <w:rsid w:val="0029190A"/>
    <w:rsid w:val="0029719D"/>
    <w:rsid w:val="002B766F"/>
    <w:rsid w:val="002C2AED"/>
    <w:rsid w:val="0031125C"/>
    <w:rsid w:val="00321825"/>
    <w:rsid w:val="00362546"/>
    <w:rsid w:val="00386D8B"/>
    <w:rsid w:val="00412CCF"/>
    <w:rsid w:val="0042376F"/>
    <w:rsid w:val="00434D62"/>
    <w:rsid w:val="00440C99"/>
    <w:rsid w:val="0045755F"/>
    <w:rsid w:val="00461497"/>
    <w:rsid w:val="00463137"/>
    <w:rsid w:val="00467DB3"/>
    <w:rsid w:val="00486CC9"/>
    <w:rsid w:val="004A4BBB"/>
    <w:rsid w:val="004D34FB"/>
    <w:rsid w:val="0051001D"/>
    <w:rsid w:val="00540ADB"/>
    <w:rsid w:val="00577AF2"/>
    <w:rsid w:val="00613E9A"/>
    <w:rsid w:val="00655A6A"/>
    <w:rsid w:val="00662360"/>
    <w:rsid w:val="00687831"/>
    <w:rsid w:val="00696C49"/>
    <w:rsid w:val="006D657C"/>
    <w:rsid w:val="006E4129"/>
    <w:rsid w:val="006F6BE8"/>
    <w:rsid w:val="00726B01"/>
    <w:rsid w:val="00747A64"/>
    <w:rsid w:val="00775A42"/>
    <w:rsid w:val="0078509E"/>
    <w:rsid w:val="007932ED"/>
    <w:rsid w:val="00800418"/>
    <w:rsid w:val="00803801"/>
    <w:rsid w:val="00827C64"/>
    <w:rsid w:val="008D2155"/>
    <w:rsid w:val="008D43A0"/>
    <w:rsid w:val="008D5727"/>
    <w:rsid w:val="0090215C"/>
    <w:rsid w:val="00904F9E"/>
    <w:rsid w:val="0091442E"/>
    <w:rsid w:val="00946EB0"/>
    <w:rsid w:val="009479C9"/>
    <w:rsid w:val="0095258F"/>
    <w:rsid w:val="00955BA9"/>
    <w:rsid w:val="00982850"/>
    <w:rsid w:val="009B0FE9"/>
    <w:rsid w:val="009C6502"/>
    <w:rsid w:val="009F530F"/>
    <w:rsid w:val="00A97999"/>
    <w:rsid w:val="00AD0646"/>
    <w:rsid w:val="00B80D5A"/>
    <w:rsid w:val="00B8340C"/>
    <w:rsid w:val="00BD063F"/>
    <w:rsid w:val="00BD1487"/>
    <w:rsid w:val="00C10E15"/>
    <w:rsid w:val="00C249C5"/>
    <w:rsid w:val="00C4112A"/>
    <w:rsid w:val="00C53B08"/>
    <w:rsid w:val="00C9305F"/>
    <w:rsid w:val="00CC0E9B"/>
    <w:rsid w:val="00D44893"/>
    <w:rsid w:val="00D865DE"/>
    <w:rsid w:val="00DA30D1"/>
    <w:rsid w:val="00DF3935"/>
    <w:rsid w:val="00E054FF"/>
    <w:rsid w:val="00E17526"/>
    <w:rsid w:val="00E83BB7"/>
    <w:rsid w:val="00EB6F28"/>
    <w:rsid w:val="00FB5D4C"/>
    <w:rsid w:val="00FE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CF4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0E15"/>
    <w:pPr>
      <w:tabs>
        <w:tab w:val="center" w:pos="4252"/>
        <w:tab w:val="right" w:pos="8504"/>
      </w:tabs>
      <w:snapToGrid w:val="0"/>
    </w:pPr>
  </w:style>
  <w:style w:type="character" w:customStyle="1" w:styleId="a4">
    <w:name w:val="ヘッダー (文字)"/>
    <w:basedOn w:val="a0"/>
    <w:link w:val="a3"/>
    <w:uiPriority w:val="99"/>
    <w:rsid w:val="00C10E15"/>
  </w:style>
  <w:style w:type="paragraph" w:styleId="a5">
    <w:name w:val="footer"/>
    <w:basedOn w:val="a"/>
    <w:link w:val="a6"/>
    <w:uiPriority w:val="99"/>
    <w:unhideWhenUsed/>
    <w:rsid w:val="00C10E15"/>
    <w:pPr>
      <w:tabs>
        <w:tab w:val="center" w:pos="4252"/>
        <w:tab w:val="right" w:pos="8504"/>
      </w:tabs>
      <w:snapToGrid w:val="0"/>
    </w:pPr>
  </w:style>
  <w:style w:type="character" w:customStyle="1" w:styleId="a6">
    <w:name w:val="フッター (文字)"/>
    <w:basedOn w:val="a0"/>
    <w:link w:val="a5"/>
    <w:uiPriority w:val="99"/>
    <w:rsid w:val="00C10E15"/>
  </w:style>
  <w:style w:type="numbering" w:customStyle="1" w:styleId="1">
    <w:name w:val="リストなし1"/>
    <w:next w:val="a2"/>
    <w:semiHidden/>
    <w:rsid w:val="00C10E15"/>
  </w:style>
  <w:style w:type="paragraph" w:styleId="a7">
    <w:name w:val="Balloon Text"/>
    <w:basedOn w:val="a"/>
    <w:link w:val="a8"/>
    <w:semiHidden/>
    <w:rsid w:val="00C10E15"/>
    <w:rPr>
      <w:rFonts w:ascii="Arial" w:eastAsia="ＭＳ ゴシック" w:hAnsi="Arial" w:cs="Times New Roman"/>
      <w:sz w:val="18"/>
      <w:szCs w:val="18"/>
    </w:rPr>
  </w:style>
  <w:style w:type="character" w:customStyle="1" w:styleId="a8">
    <w:name w:val="吹き出し (文字)"/>
    <w:basedOn w:val="a0"/>
    <w:link w:val="a7"/>
    <w:semiHidden/>
    <w:rsid w:val="00C10E15"/>
    <w:rPr>
      <w:rFonts w:ascii="Arial" w:eastAsia="ＭＳ ゴシック" w:hAnsi="Arial" w:cs="Times New Roman"/>
      <w:sz w:val="18"/>
      <w:szCs w:val="18"/>
    </w:rPr>
  </w:style>
  <w:style w:type="paragraph" w:styleId="a9">
    <w:name w:val="endnote text"/>
    <w:basedOn w:val="a"/>
    <w:link w:val="aa"/>
    <w:rsid w:val="00C10E15"/>
    <w:pPr>
      <w:snapToGrid w:val="0"/>
      <w:jc w:val="left"/>
    </w:pPr>
    <w:rPr>
      <w:rFonts w:ascii="Century" w:eastAsia="ＭＳ 明朝" w:hAnsi="Century" w:cs="Times New Roman"/>
      <w:szCs w:val="24"/>
      <w:lang w:val="x-none" w:eastAsia="x-none"/>
    </w:rPr>
  </w:style>
  <w:style w:type="character" w:customStyle="1" w:styleId="aa">
    <w:name w:val="文末脚注文字列 (文字)"/>
    <w:basedOn w:val="a0"/>
    <w:link w:val="a9"/>
    <w:rsid w:val="00C10E15"/>
    <w:rPr>
      <w:rFonts w:ascii="Century" w:eastAsia="ＭＳ 明朝" w:hAnsi="Century" w:cs="Times New Roman"/>
      <w:szCs w:val="24"/>
      <w:lang w:val="x-none" w:eastAsia="x-none"/>
    </w:rPr>
  </w:style>
  <w:style w:type="character" w:styleId="ab">
    <w:name w:val="endnote reference"/>
    <w:rsid w:val="00C10E15"/>
    <w:rPr>
      <w:vertAlign w:val="superscript"/>
    </w:rPr>
  </w:style>
  <w:style w:type="paragraph" w:styleId="ac">
    <w:name w:val="Revision"/>
    <w:hidden/>
    <w:uiPriority w:val="99"/>
    <w:semiHidden/>
    <w:rsid w:val="00C10E15"/>
    <w:rPr>
      <w:rFonts w:ascii="Century" w:eastAsia="ＭＳ 明朝" w:hAnsi="Century" w:cs="Times New Roman"/>
      <w:szCs w:val="24"/>
    </w:rPr>
  </w:style>
  <w:style w:type="character" w:styleId="ad">
    <w:name w:val="annotation reference"/>
    <w:rsid w:val="00C10E15"/>
    <w:rPr>
      <w:sz w:val="18"/>
      <w:szCs w:val="18"/>
    </w:rPr>
  </w:style>
  <w:style w:type="paragraph" w:styleId="ae">
    <w:name w:val="annotation text"/>
    <w:basedOn w:val="a"/>
    <w:link w:val="af"/>
    <w:rsid w:val="00C10E15"/>
    <w:pPr>
      <w:jc w:val="left"/>
    </w:pPr>
    <w:rPr>
      <w:rFonts w:ascii="Century" w:eastAsia="ＭＳ 明朝" w:hAnsi="Century" w:cs="Times New Roman"/>
      <w:szCs w:val="24"/>
      <w:lang w:val="x-none" w:eastAsia="x-none"/>
    </w:rPr>
  </w:style>
  <w:style w:type="character" w:customStyle="1" w:styleId="af">
    <w:name w:val="コメント文字列 (文字)"/>
    <w:basedOn w:val="a0"/>
    <w:link w:val="ae"/>
    <w:rsid w:val="00C10E15"/>
    <w:rPr>
      <w:rFonts w:ascii="Century" w:eastAsia="ＭＳ 明朝" w:hAnsi="Century" w:cs="Times New Roman"/>
      <w:szCs w:val="24"/>
      <w:lang w:val="x-none" w:eastAsia="x-none"/>
    </w:rPr>
  </w:style>
  <w:style w:type="paragraph" w:styleId="af0">
    <w:name w:val="annotation subject"/>
    <w:basedOn w:val="ae"/>
    <w:next w:val="ae"/>
    <w:link w:val="af1"/>
    <w:rsid w:val="00C10E15"/>
    <w:rPr>
      <w:b/>
      <w:bCs/>
    </w:rPr>
  </w:style>
  <w:style w:type="character" w:customStyle="1" w:styleId="af1">
    <w:name w:val="コメント内容 (文字)"/>
    <w:basedOn w:val="af"/>
    <w:link w:val="af0"/>
    <w:rsid w:val="00C10E15"/>
    <w:rPr>
      <w:rFonts w:ascii="Century" w:eastAsia="ＭＳ 明朝" w:hAnsi="Century" w:cs="Times New Roman"/>
      <w:b/>
      <w:bCs/>
      <w:szCs w:val="24"/>
      <w:lang w:val="x-none" w:eastAsia="x-none"/>
    </w:rPr>
  </w:style>
  <w:style w:type="table" w:styleId="af2">
    <w:name w:val="Table Grid"/>
    <w:basedOn w:val="a1"/>
    <w:rsid w:val="00C10E1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24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73A7-23AB-4A40-A629-3FE00EAB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2632</Words>
  <Characters>15006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2022-03-08T03:54:00Z</dcterms:created>
  <dcterms:modified xsi:type="dcterms:W3CDTF">2022-03-16T01:10:00Z</dcterms:modified>
</cp:coreProperties>
</file>