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6F" w:rsidRDefault="00FB0A76" w:rsidP="00FE5D01">
      <w:pPr>
        <w:snapToGrid w:val="0"/>
        <w:spacing w:line="360" w:lineRule="exact"/>
        <w:jc w:val="center"/>
        <w:rPr>
          <w:rFonts w:ascii="メイリオ" w:hAnsi="メイリオ" w:cs="メイリオ"/>
          <w:sz w:val="28"/>
          <w:szCs w:val="28"/>
        </w:rPr>
      </w:pPr>
      <w:r>
        <w:rPr>
          <w:rFonts w:ascii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45CCC" wp14:editId="1DC8D09C">
                <wp:simplePos x="0" y="0"/>
                <wp:positionH relativeFrom="column">
                  <wp:posOffset>5715000</wp:posOffset>
                </wp:positionH>
                <wp:positionV relativeFrom="paragraph">
                  <wp:posOffset>-114300</wp:posOffset>
                </wp:positionV>
                <wp:extent cx="98107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A76" w:rsidRDefault="00976C18" w:rsidP="00FB0A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2054E9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45CCC" id="正方形/長方形 2" o:spid="_x0000_s1026" style="position:absolute;left:0;text-align:left;margin-left:450pt;margin-top:-9pt;width:77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" fillcolor="white [3201]" strokecolor="black [3213]" strokeweight=".5pt">
                <v:textbox>
                  <w:txbxContent>
                    <w:p w:rsidR="00FB0A76" w:rsidRDefault="00976C18" w:rsidP="00FB0A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2054E9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C23F50" w:rsidRPr="00C23F50" w:rsidRDefault="00C23F50" w:rsidP="00FE5D01">
      <w:pPr>
        <w:snapToGrid w:val="0"/>
        <w:spacing w:line="360" w:lineRule="exact"/>
        <w:jc w:val="center"/>
        <w:rPr>
          <w:rFonts w:ascii="メイリオ" w:hAnsi="メイリオ" w:cs="メイリオ"/>
          <w:sz w:val="28"/>
          <w:szCs w:val="28"/>
        </w:rPr>
      </w:pPr>
      <w:r w:rsidRPr="00C23F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AE866" wp14:editId="78F246A0">
                <wp:simplePos x="0" y="0"/>
                <wp:positionH relativeFrom="column">
                  <wp:posOffset>7639050</wp:posOffset>
                </wp:positionH>
                <wp:positionV relativeFrom="paragraph">
                  <wp:posOffset>-348615</wp:posOffset>
                </wp:positionV>
                <wp:extent cx="1200150" cy="438150"/>
                <wp:effectExtent l="14605" t="19050" r="1397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F50" w:rsidRPr="00A83C0A" w:rsidRDefault="00C23F50" w:rsidP="00C23F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vert="horz" wrap="square" lIns="91440" tIns="745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AE866" id="正方形/長方形 1" o:spid="_x0000_s1027" style="position:absolute;left:0;text-align:left;margin-left:601.5pt;margin-top:-27.45pt;width:9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" strokecolor="#f79646" strokeweight="2pt">
                <v:textbox inset=",2.07mm">
                  <w:txbxContent>
                    <w:p w:rsidR="00C23F50" w:rsidRPr="00A83C0A" w:rsidRDefault="00C23F50" w:rsidP="00C23F5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</w:rPr>
                        <w:t>資料１－２</w:t>
                      </w:r>
                    </w:p>
                  </w:txbxContent>
                </v:textbox>
              </v:rect>
            </w:pict>
          </mc:Fallback>
        </mc:AlternateContent>
      </w:r>
      <w:r w:rsidR="002054E9">
        <w:rPr>
          <w:rFonts w:ascii="メイリオ" w:hAnsi="メイリオ" w:cs="メイリオ" w:hint="eastAsia"/>
          <w:sz w:val="28"/>
          <w:szCs w:val="28"/>
        </w:rPr>
        <w:t>2018年</w:t>
      </w:r>
      <w:r w:rsidRPr="00C23F50">
        <w:rPr>
          <w:rFonts w:ascii="メイリオ" w:hAnsi="メイリオ" w:cs="メイリオ" w:hint="eastAsia"/>
          <w:sz w:val="28"/>
          <w:szCs w:val="28"/>
        </w:rPr>
        <w:t>度　ラグビーワールドカップ2019</w:t>
      </w:r>
      <w:r w:rsidR="00FE5D01">
        <w:rPr>
          <w:rFonts w:ascii="メイリオ" w:hAnsi="メイリオ" w:cs="メイリオ" w:hint="eastAsia"/>
          <w:sz w:val="28"/>
          <w:szCs w:val="28"/>
        </w:rPr>
        <w:t>大阪・花園開催推進委員会</w:t>
      </w:r>
    </w:p>
    <w:p w:rsidR="00C23F50" w:rsidRPr="00C23F50" w:rsidRDefault="00C23F50" w:rsidP="00FE5D01">
      <w:pPr>
        <w:snapToGrid w:val="0"/>
        <w:spacing w:line="360" w:lineRule="exact"/>
        <w:jc w:val="center"/>
        <w:rPr>
          <w:rFonts w:ascii="メイリオ" w:hAnsi="メイリオ" w:cs="メイリオ"/>
          <w:sz w:val="28"/>
          <w:szCs w:val="28"/>
        </w:rPr>
      </w:pPr>
      <w:r w:rsidRPr="00C23F50">
        <w:rPr>
          <w:rFonts w:ascii="メイリオ" w:hAnsi="メイリオ" w:cs="メイリオ" w:hint="eastAsia"/>
          <w:sz w:val="28"/>
          <w:szCs w:val="28"/>
        </w:rPr>
        <w:t>決算見込み（案）</w:t>
      </w:r>
    </w:p>
    <w:p w:rsidR="00C23F50" w:rsidRPr="00FE5D01" w:rsidRDefault="00C23F50" w:rsidP="00FE5D01">
      <w:pPr>
        <w:snapToGrid w:val="0"/>
        <w:spacing w:beforeLines="20" w:before="72" w:line="240" w:lineRule="auto"/>
        <w:jc w:val="center"/>
        <w:rPr>
          <w:rFonts w:ascii="メイリオ" w:hAnsi="メイリオ" w:cs="メイリオ"/>
          <w:sz w:val="21"/>
          <w:szCs w:val="21"/>
        </w:rPr>
      </w:pPr>
      <w:r w:rsidRPr="00FE5D01">
        <w:rPr>
          <w:rFonts w:ascii="メイリオ" w:hAnsi="メイリオ" w:cs="メイリオ" w:hint="eastAsia"/>
          <w:sz w:val="21"/>
          <w:szCs w:val="21"/>
        </w:rPr>
        <w:t xml:space="preserve">自　</w:t>
      </w:r>
      <w:r w:rsidR="002054E9">
        <w:rPr>
          <w:rFonts w:ascii="メイリオ" w:hAnsi="メイリオ" w:cs="メイリオ" w:hint="eastAsia"/>
          <w:sz w:val="21"/>
          <w:szCs w:val="21"/>
        </w:rPr>
        <w:t>2018</w:t>
      </w:r>
      <w:r w:rsidR="00E04E02">
        <w:rPr>
          <w:rFonts w:ascii="メイリオ" w:hAnsi="メイリオ" w:cs="メイリオ" w:hint="eastAsia"/>
          <w:sz w:val="21"/>
          <w:szCs w:val="21"/>
        </w:rPr>
        <w:t>年４月１</w:t>
      </w:r>
      <w:r w:rsidRPr="00FE5D01">
        <w:rPr>
          <w:rFonts w:ascii="メイリオ" w:hAnsi="メイリオ" w:cs="メイリオ" w:hint="eastAsia"/>
          <w:sz w:val="21"/>
          <w:szCs w:val="21"/>
        </w:rPr>
        <w:t xml:space="preserve">日　　至　</w:t>
      </w:r>
      <w:r w:rsidR="002054E9">
        <w:rPr>
          <w:rFonts w:ascii="メイリオ" w:hAnsi="メイリオ" w:cs="メイリオ" w:hint="eastAsia"/>
          <w:sz w:val="21"/>
          <w:szCs w:val="21"/>
        </w:rPr>
        <w:t>2019</w:t>
      </w:r>
      <w:r w:rsidRPr="00FE5D01">
        <w:rPr>
          <w:rFonts w:ascii="メイリオ" w:hAnsi="メイリオ" w:cs="メイリオ" w:hint="eastAsia"/>
          <w:sz w:val="21"/>
          <w:szCs w:val="21"/>
        </w:rPr>
        <w:t>年３月３１日</w:t>
      </w:r>
    </w:p>
    <w:p w:rsidR="00C23F50" w:rsidRPr="00C23F50" w:rsidRDefault="00C23F50" w:rsidP="00FE5D01">
      <w:pPr>
        <w:snapToGrid w:val="0"/>
        <w:spacing w:line="240" w:lineRule="auto"/>
        <w:rPr>
          <w:rFonts w:ascii="メイリオ" w:hAnsi="メイリオ" w:cs="メイリオ"/>
          <w:sz w:val="24"/>
          <w:szCs w:val="24"/>
        </w:rPr>
      </w:pPr>
      <w:r w:rsidRPr="00C23F50">
        <w:rPr>
          <w:rFonts w:ascii="メイリオ" w:hAnsi="メイリオ" w:cs="メイリオ" w:hint="eastAsia"/>
          <w:b/>
          <w:sz w:val="24"/>
          <w:szCs w:val="24"/>
        </w:rPr>
        <w:t>（収入の部）</w:t>
      </w:r>
      <w:r w:rsidRPr="00C23F50">
        <w:rPr>
          <w:rFonts w:ascii="メイリオ" w:hAnsi="メイリオ" w:cs="メイリオ" w:hint="eastAsia"/>
          <w:sz w:val="24"/>
          <w:szCs w:val="24"/>
        </w:rPr>
        <w:t xml:space="preserve">　　　　　</w:t>
      </w:r>
      <w:r>
        <w:rPr>
          <w:rFonts w:ascii="メイリオ" w:hAnsi="メイリオ" w:cs="メイリオ" w:hint="eastAsia"/>
          <w:sz w:val="24"/>
          <w:szCs w:val="24"/>
        </w:rPr>
        <w:t xml:space="preserve">　　　　　　　　　　　　　　　　　　　　　　　　　</w:t>
      </w:r>
      <w:r w:rsidRPr="00C23F50">
        <w:rPr>
          <w:rFonts w:ascii="メイリオ" w:hAnsi="メイリオ" w:cs="メイリオ" w:hint="eastAsia"/>
          <w:sz w:val="22"/>
          <w:szCs w:val="22"/>
        </w:rPr>
        <w:t>（単位：円）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1967"/>
        <w:gridCol w:w="3543"/>
      </w:tblGrid>
      <w:tr w:rsidR="00C23F50" w:rsidRPr="00C23F50" w:rsidTr="0039625D">
        <w:trPr>
          <w:trHeight w:val="344"/>
        </w:trPr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科　　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予　算　額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F50" w:rsidRPr="00C23F50" w:rsidRDefault="00FE5D01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決算見込み額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内　　　　訳</w:t>
            </w:r>
          </w:p>
        </w:tc>
      </w:tr>
      <w:tr w:rsidR="00C23F50" w:rsidRPr="00C23F50" w:rsidTr="0039625D">
        <w:trPr>
          <w:trHeight w:val="508"/>
        </w:trPr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E04E02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前年度繰越金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2054E9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1,500,000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3F50" w:rsidRPr="00C23F50" w:rsidRDefault="002054E9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1,500,000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2054E9" w:rsidRDefault="00E04E02" w:rsidP="002054E9">
            <w:pPr>
              <w:snapToGrid w:val="0"/>
              <w:ind w:firstLineChars="100" w:firstLine="200"/>
              <w:rPr>
                <w:rFonts w:ascii="メイリオ" w:hAnsi="メイリオ" w:cs="メイリオ"/>
              </w:rPr>
            </w:pPr>
            <w:r w:rsidRPr="00E04E02">
              <w:rPr>
                <w:rFonts w:ascii="メイリオ" w:hAnsi="メイリオ" w:cs="メイリオ" w:hint="eastAsia"/>
              </w:rPr>
              <w:t>広報・普及啓発費</w:t>
            </w:r>
          </w:p>
        </w:tc>
      </w:tr>
      <w:tr w:rsidR="00C23F50" w:rsidRPr="00C23F50" w:rsidTr="0039625D">
        <w:trPr>
          <w:trHeight w:val="422"/>
        </w:trPr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分担金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F50" w:rsidRPr="00C23F50" w:rsidRDefault="002054E9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127,954,000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  <w:vAlign w:val="center"/>
          </w:tcPr>
          <w:p w:rsidR="00C23F50" w:rsidRPr="00C23F50" w:rsidRDefault="00F11B5C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127,9</w:t>
            </w:r>
            <w:r>
              <w:rPr>
                <w:rFonts w:ascii="メイリオ" w:hAnsi="メイリオ" w:cs="メイリオ"/>
                <w:sz w:val="22"/>
                <w:szCs w:val="22"/>
              </w:rPr>
              <w:t>54</w:t>
            </w:r>
            <w:r w:rsidR="002054E9">
              <w:rPr>
                <w:rFonts w:ascii="メイリオ" w:hAnsi="メイリオ" w:cs="メイリオ" w:hint="eastAsia"/>
                <w:sz w:val="22"/>
                <w:szCs w:val="22"/>
              </w:rPr>
              <w:t>,000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 xml:space="preserve">大阪府　</w:t>
            </w:r>
            <w:r w:rsidR="002054E9">
              <w:rPr>
                <w:rFonts w:ascii="メイリオ" w:hAnsi="メイリオ" w:cs="メイリオ" w:hint="eastAsia"/>
                <w:sz w:val="22"/>
                <w:szCs w:val="22"/>
              </w:rPr>
              <w:t xml:space="preserve">  63,977,000</w:t>
            </w: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円</w:t>
            </w:r>
          </w:p>
        </w:tc>
      </w:tr>
      <w:tr w:rsidR="00C23F50" w:rsidRPr="00C23F50" w:rsidTr="0039625D">
        <w:trPr>
          <w:trHeight w:val="409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 xml:space="preserve">東大阪市　</w:t>
            </w:r>
            <w:r w:rsidR="002054E9">
              <w:rPr>
                <w:rFonts w:ascii="メイリオ" w:hAnsi="メイリオ" w:cs="メイリオ" w:hint="eastAsia"/>
                <w:sz w:val="22"/>
                <w:szCs w:val="22"/>
              </w:rPr>
              <w:t>63,977,000</w:t>
            </w: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円</w:t>
            </w:r>
          </w:p>
        </w:tc>
      </w:tr>
      <w:tr w:rsidR="00C23F50" w:rsidRPr="00C23F50" w:rsidTr="0039625D">
        <w:trPr>
          <w:trHeight w:val="420"/>
        </w:trPr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雑収入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EB31DA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―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3F50" w:rsidRPr="00C23F50" w:rsidRDefault="002054E9" w:rsidP="002054E9">
            <w:pPr>
              <w:wordWrap w:val="0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954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E04E02" w:rsidP="00C23F50">
            <w:pPr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 xml:space="preserve">預金利息  </w:t>
            </w:r>
            <w:r w:rsidR="00C23F50" w:rsidRPr="00C23F50">
              <w:rPr>
                <w:rFonts w:ascii="メイリオ" w:hAnsi="メイリオ" w:cs="メイリオ" w:hint="eastAsia"/>
                <w:sz w:val="22"/>
                <w:szCs w:val="22"/>
              </w:rPr>
              <w:t xml:space="preserve">　　　</w:t>
            </w:r>
            <w:r w:rsidR="002054E9">
              <w:rPr>
                <w:rFonts w:ascii="メイリオ" w:hAnsi="メイリオ" w:cs="メイリオ" w:hint="eastAsia"/>
                <w:sz w:val="22"/>
                <w:szCs w:val="22"/>
              </w:rPr>
              <w:t xml:space="preserve"> 954</w:t>
            </w:r>
            <w:r w:rsidR="00C23F50" w:rsidRPr="00C23F50">
              <w:rPr>
                <w:rFonts w:ascii="メイリオ" w:hAnsi="メイリオ" w:cs="メイリオ" w:hint="eastAsia"/>
                <w:sz w:val="22"/>
                <w:szCs w:val="22"/>
              </w:rPr>
              <w:t>円</w:t>
            </w:r>
          </w:p>
        </w:tc>
      </w:tr>
      <w:tr w:rsidR="00C23F50" w:rsidRPr="00C23F50" w:rsidTr="0039625D">
        <w:trPr>
          <w:trHeight w:val="378"/>
        </w:trPr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AB6839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129,454,000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F50" w:rsidRPr="00C23F50" w:rsidRDefault="009D2204" w:rsidP="002054E9">
            <w:pPr>
              <w:wordWrap w:val="0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129,4</w:t>
            </w:r>
            <w:r w:rsidR="002054E9">
              <w:rPr>
                <w:rFonts w:ascii="メイリオ" w:hAnsi="メイリオ" w:cs="メイリオ" w:hint="eastAsia"/>
                <w:sz w:val="22"/>
                <w:szCs w:val="22"/>
              </w:rPr>
              <w:t>5</w:t>
            </w:r>
            <w:r>
              <w:rPr>
                <w:rFonts w:ascii="メイリオ" w:hAnsi="メイリオ" w:cs="メイリオ"/>
                <w:sz w:val="22"/>
                <w:szCs w:val="22"/>
              </w:rPr>
              <w:t>4</w:t>
            </w:r>
            <w:r w:rsidR="002054E9">
              <w:rPr>
                <w:rFonts w:ascii="メイリオ" w:hAnsi="メイリオ" w:cs="メイリオ" w:hint="eastAsia"/>
                <w:sz w:val="22"/>
                <w:szCs w:val="22"/>
              </w:rPr>
              <w:t>,954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</w:p>
        </w:tc>
      </w:tr>
    </w:tbl>
    <w:p w:rsidR="00C23F50" w:rsidRPr="00C23F50" w:rsidRDefault="00C23F50" w:rsidP="00FE5D01">
      <w:pPr>
        <w:snapToGrid w:val="0"/>
        <w:spacing w:beforeLines="80" w:before="288" w:line="240" w:lineRule="auto"/>
        <w:rPr>
          <w:rFonts w:ascii="メイリオ" w:hAnsi="メイリオ" w:cs="メイリオ"/>
          <w:sz w:val="22"/>
          <w:szCs w:val="22"/>
        </w:rPr>
      </w:pPr>
      <w:r w:rsidRPr="00C23F50">
        <w:rPr>
          <w:rFonts w:ascii="メイリオ" w:hAnsi="メイリオ" w:cs="メイリオ" w:hint="eastAsia"/>
          <w:b/>
          <w:sz w:val="24"/>
          <w:szCs w:val="24"/>
        </w:rPr>
        <w:t xml:space="preserve">（支出の部）　</w:t>
      </w:r>
      <w:r>
        <w:rPr>
          <w:rFonts w:ascii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　　　（単位：円）</w:t>
      </w:r>
    </w:p>
    <w:tbl>
      <w:tblPr>
        <w:tblW w:w="9905" w:type="dxa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5"/>
        <w:gridCol w:w="1701"/>
        <w:gridCol w:w="2127"/>
        <w:gridCol w:w="3402"/>
      </w:tblGrid>
      <w:tr w:rsidR="002E4E1B" w:rsidRPr="00C23F50" w:rsidTr="002E4E1B">
        <w:trPr>
          <w:trHeight w:val="511"/>
        </w:trPr>
        <w:tc>
          <w:tcPr>
            <w:tcW w:w="2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4E1B" w:rsidRPr="00C23F50" w:rsidRDefault="002E4E1B" w:rsidP="00C23F50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科　　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4E1B" w:rsidRPr="00C23F50" w:rsidRDefault="002E4E1B" w:rsidP="00C23F50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当初予算額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1B" w:rsidRDefault="002E4E1B" w:rsidP="00C23F50">
            <w:pPr>
              <w:jc w:val="center"/>
              <w:rPr>
                <w:rFonts w:ascii="メイリオ" w:hAnsi="メイリオ" w:cs="メイリオ"/>
                <w:spacing w:val="-20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pacing w:val="-20"/>
                <w:sz w:val="22"/>
                <w:szCs w:val="22"/>
              </w:rPr>
              <w:t>最終予算額</w:t>
            </w:r>
          </w:p>
          <w:p w:rsidR="002E4E1B" w:rsidRPr="00C23F50" w:rsidRDefault="002E4E1B" w:rsidP="00C23F50">
            <w:pPr>
              <w:jc w:val="center"/>
              <w:rPr>
                <w:rFonts w:ascii="メイリオ" w:hAnsi="メイリオ" w:cs="メイリオ"/>
                <w:spacing w:val="-20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pacing w:val="-20"/>
                <w:sz w:val="22"/>
                <w:szCs w:val="22"/>
              </w:rPr>
              <w:t>（決算見込み額）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4E1B" w:rsidRPr="00C23F50" w:rsidRDefault="002E4E1B" w:rsidP="00C23F50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内　　　　訳</w:t>
            </w:r>
          </w:p>
        </w:tc>
      </w:tr>
      <w:tr w:rsidR="002E4E1B" w:rsidRPr="00C23F50" w:rsidTr="00396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7"/>
        </w:trPr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4E1B" w:rsidRPr="00C23F50" w:rsidRDefault="002E4E1B" w:rsidP="00C23F50">
            <w:pPr>
              <w:snapToGrid w:val="0"/>
              <w:spacing w:line="240" w:lineRule="auto"/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ラグビーワールド</w:t>
            </w:r>
          </w:p>
          <w:p w:rsidR="002E4E1B" w:rsidRPr="00C23F50" w:rsidRDefault="002E4E1B" w:rsidP="00C23F50">
            <w:pPr>
              <w:snapToGrid w:val="0"/>
              <w:spacing w:line="240" w:lineRule="auto"/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カップ2019広報・普及啓発費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4E1B" w:rsidRPr="00C23F50" w:rsidRDefault="00714AF2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77,826,000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2E4E1B" w:rsidRPr="00C23F50" w:rsidRDefault="000000CF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60,942,000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E1B" w:rsidRDefault="00AB6839" w:rsidP="00C23F50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広報・普及プロモーション</w:t>
            </w:r>
          </w:p>
          <w:p w:rsidR="00AB6839" w:rsidRDefault="00AB6839" w:rsidP="00C23F50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開催都市プロモーション</w:t>
            </w:r>
          </w:p>
          <w:p w:rsidR="00AB6839" w:rsidRPr="00C23F50" w:rsidRDefault="00AB6839" w:rsidP="00C23F50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テストマッチの実施　等</w:t>
            </w:r>
          </w:p>
        </w:tc>
      </w:tr>
      <w:tr w:rsidR="002E4E1B" w:rsidRPr="007F002F" w:rsidTr="00396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2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4E1B" w:rsidRPr="00C23F50" w:rsidRDefault="00AB6839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計画調査費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E1B" w:rsidRPr="00C23F50" w:rsidRDefault="00714AF2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13,878,000</w:t>
            </w:r>
          </w:p>
        </w:tc>
        <w:tc>
          <w:tcPr>
            <w:tcW w:w="2127" w:type="dxa"/>
            <w:vAlign w:val="center"/>
          </w:tcPr>
          <w:p w:rsidR="002E4E1B" w:rsidRPr="00C23F50" w:rsidRDefault="00604FD6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11,435,000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E1B" w:rsidRPr="005A307C" w:rsidRDefault="00AB6839" w:rsidP="005A307C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交通輸送実施計画策定</w:t>
            </w:r>
            <w:r w:rsidR="002E4E1B">
              <w:rPr>
                <w:rFonts w:ascii="メイリオ" w:hAnsi="メイリオ" w:cs="メイリオ" w:hint="eastAsia"/>
              </w:rPr>
              <w:t>、</w:t>
            </w:r>
            <w:r w:rsidR="005A307C">
              <w:rPr>
                <w:rFonts w:ascii="メイリオ" w:hAnsi="メイリオ" w:cs="メイリオ" w:hint="eastAsia"/>
              </w:rPr>
              <w:t>警備計画策定</w:t>
            </w:r>
          </w:p>
        </w:tc>
      </w:tr>
      <w:tr w:rsidR="00A76E64" w:rsidRPr="007F002F" w:rsidTr="00396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2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6E64" w:rsidRPr="00C23F50" w:rsidRDefault="00A76E64" w:rsidP="00A76E64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仮設設備費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E64" w:rsidRPr="00C23F50" w:rsidRDefault="00A76E64" w:rsidP="00A76E64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29,354,000</w:t>
            </w:r>
          </w:p>
        </w:tc>
        <w:tc>
          <w:tcPr>
            <w:tcW w:w="2127" w:type="dxa"/>
            <w:vAlign w:val="center"/>
          </w:tcPr>
          <w:p w:rsidR="00A76E64" w:rsidRPr="00C23F50" w:rsidRDefault="00C20C40" w:rsidP="00A76E64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28,512,000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64" w:rsidRDefault="00A76E64" w:rsidP="00A76E64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仮設座席、仮設大型映像装置等の設計</w:t>
            </w:r>
          </w:p>
        </w:tc>
      </w:tr>
      <w:tr w:rsidR="00A76E64" w:rsidRPr="00C23F50" w:rsidTr="002E4E1B">
        <w:trPr>
          <w:trHeight w:val="521"/>
        </w:trPr>
        <w:tc>
          <w:tcPr>
            <w:tcW w:w="2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6E64" w:rsidRPr="00C23F50" w:rsidRDefault="00A76E64" w:rsidP="00A76E64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推進委員会</w:t>
            </w:r>
            <w:r>
              <w:rPr>
                <w:rFonts w:ascii="メイリオ" w:hAnsi="メイリオ" w:cs="メイリオ" w:hint="eastAsia"/>
                <w:sz w:val="22"/>
                <w:szCs w:val="22"/>
              </w:rPr>
              <w:t>運営</w:t>
            </w: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経費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6E64" w:rsidRPr="00C23F50" w:rsidRDefault="00A76E64" w:rsidP="00A76E64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8,396,000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A76E64" w:rsidRPr="00C23F50" w:rsidRDefault="00A76E64" w:rsidP="00A76E64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8,396,000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6E64" w:rsidRPr="00C23F50" w:rsidRDefault="00A76E64" w:rsidP="00A76E64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推進委員会運営費、</w:t>
            </w:r>
            <w:r w:rsidRPr="00C23F50">
              <w:rPr>
                <w:rFonts w:ascii="メイリオ" w:hAnsi="メイリオ" w:cs="メイリオ" w:hint="eastAsia"/>
              </w:rPr>
              <w:t>事務諸費</w:t>
            </w:r>
            <w:r w:rsidRPr="00C23F50">
              <w:rPr>
                <w:rFonts w:ascii="メイリオ" w:hAnsi="メイリオ" w:cs="メイリオ" w:hint="eastAsia"/>
                <w:sz w:val="18"/>
                <w:szCs w:val="18"/>
              </w:rPr>
              <w:t>（リース料、消耗品費、旅費等）</w:t>
            </w:r>
          </w:p>
        </w:tc>
      </w:tr>
      <w:tr w:rsidR="00A76E64" w:rsidRPr="00C23F50" w:rsidTr="00F67B53">
        <w:trPr>
          <w:trHeight w:val="432"/>
        </w:trPr>
        <w:tc>
          <w:tcPr>
            <w:tcW w:w="2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6E64" w:rsidRPr="00C23F50" w:rsidRDefault="00A76E64" w:rsidP="00A76E64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6E64" w:rsidRDefault="00A76E64" w:rsidP="00A76E64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129,454,000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E64" w:rsidRDefault="00604FD6" w:rsidP="00A76E64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109,285,000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6E64" w:rsidRDefault="00A76E64" w:rsidP="00A76E64">
            <w:pPr>
              <w:rPr>
                <w:rFonts w:ascii="メイリオ" w:hAnsi="メイリオ" w:cs="メイリオ"/>
              </w:rPr>
            </w:pPr>
          </w:p>
        </w:tc>
        <w:bookmarkStart w:id="0" w:name="_GoBack"/>
        <w:bookmarkEnd w:id="0"/>
      </w:tr>
      <w:tr w:rsidR="00A76E64" w:rsidRPr="00C23F50" w:rsidTr="00F67B53">
        <w:trPr>
          <w:trHeight w:val="625"/>
        </w:trPr>
        <w:tc>
          <w:tcPr>
            <w:tcW w:w="26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6E64" w:rsidRDefault="00A76E64" w:rsidP="00A76E64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当年度収支差額</w:t>
            </w:r>
          </w:p>
          <w:p w:rsidR="00A76E64" w:rsidRPr="00C23F50" w:rsidRDefault="00A76E64" w:rsidP="00A76E64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（次年度繰越し含む）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6E64" w:rsidRPr="00C23F50" w:rsidRDefault="00A76E64" w:rsidP="00A76E64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―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6E64" w:rsidRPr="00C23F50" w:rsidRDefault="00222ED4" w:rsidP="00A76E64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20,16</w:t>
            </w:r>
            <w:r>
              <w:rPr>
                <w:rFonts w:ascii="メイリオ" w:hAnsi="メイリオ" w:cs="メイリオ"/>
                <w:sz w:val="22"/>
                <w:szCs w:val="22"/>
              </w:rPr>
              <w:t>9</w:t>
            </w:r>
            <w:r w:rsidR="00604FD6">
              <w:rPr>
                <w:rFonts w:ascii="メイリオ" w:hAnsi="メイリオ" w:cs="メイリオ" w:hint="eastAsia"/>
                <w:sz w:val="22"/>
                <w:szCs w:val="22"/>
              </w:rPr>
              <w:t>,954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4577" w:rsidRDefault="00A76E64" w:rsidP="00A76E64">
            <w:pPr>
              <w:ind w:left="200" w:hangingChars="100" w:hanging="200"/>
              <w:jc w:val="both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・広報・普及啓発費</w:t>
            </w:r>
          </w:p>
          <w:p w:rsidR="00A76E64" w:rsidRDefault="00284577" w:rsidP="00A76E64">
            <w:pPr>
              <w:ind w:left="200" w:hangingChars="100" w:hanging="200"/>
              <w:jc w:val="both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・計画調査費</w:t>
            </w:r>
          </w:p>
          <w:p w:rsidR="00A76E64" w:rsidRPr="00C23F50" w:rsidRDefault="00A76E64" w:rsidP="00A76E64">
            <w:pPr>
              <w:ind w:left="200" w:hangingChars="100" w:hanging="200"/>
              <w:jc w:val="both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・仮設設備費</w:t>
            </w:r>
          </w:p>
        </w:tc>
      </w:tr>
      <w:tr w:rsidR="00A76E64" w:rsidRPr="00C23F50" w:rsidTr="0039625D">
        <w:trPr>
          <w:trHeight w:val="446"/>
        </w:trPr>
        <w:tc>
          <w:tcPr>
            <w:tcW w:w="2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6E64" w:rsidRDefault="00A76E64" w:rsidP="00A76E64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6E64" w:rsidRPr="00C23F50" w:rsidRDefault="00A76E64" w:rsidP="00A76E64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129,454,000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E64" w:rsidRPr="002E4E1B" w:rsidRDefault="00C20C40" w:rsidP="00A76E64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129,454,954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6E64" w:rsidRDefault="00A76E64" w:rsidP="00A76E64">
            <w:pPr>
              <w:jc w:val="both"/>
              <w:rPr>
                <w:rFonts w:ascii="メイリオ" w:hAnsi="メイリオ" w:cs="メイリオ"/>
              </w:rPr>
            </w:pPr>
          </w:p>
        </w:tc>
      </w:tr>
    </w:tbl>
    <w:p w:rsidR="00F1342A" w:rsidRDefault="00F1342A" w:rsidP="001C4A9D">
      <w:pPr>
        <w:spacing w:line="320" w:lineRule="exact"/>
      </w:pPr>
    </w:p>
    <w:p w:rsidR="0039625D" w:rsidRPr="00604FD6" w:rsidRDefault="001C4A9D" w:rsidP="0039625D">
      <w:pPr>
        <w:spacing w:line="320" w:lineRule="exact"/>
        <w:ind w:left="2640" w:hangingChars="1200" w:hanging="2640"/>
        <w:rPr>
          <w:sz w:val="22"/>
          <w:szCs w:val="22"/>
        </w:rPr>
      </w:pPr>
      <w:r w:rsidRPr="00604FD6">
        <w:rPr>
          <w:rFonts w:hint="eastAsia"/>
          <w:sz w:val="22"/>
          <w:szCs w:val="22"/>
        </w:rPr>
        <w:t>【</w:t>
      </w:r>
      <w:r w:rsidR="00AA54FE" w:rsidRPr="00604FD6">
        <w:rPr>
          <w:rFonts w:hint="eastAsia"/>
          <w:sz w:val="22"/>
          <w:szCs w:val="22"/>
        </w:rPr>
        <w:t>当年度収支差額</w:t>
      </w:r>
      <w:r w:rsidRPr="00604FD6">
        <w:rPr>
          <w:rFonts w:hint="eastAsia"/>
          <w:sz w:val="22"/>
          <w:szCs w:val="22"/>
        </w:rPr>
        <w:t>について】</w:t>
      </w:r>
    </w:p>
    <w:p w:rsidR="00604FD6" w:rsidRDefault="0039625D" w:rsidP="00604FD6">
      <w:pPr>
        <w:spacing w:line="320" w:lineRule="exact"/>
        <w:ind w:leftChars="200" w:left="2600" w:hangingChars="1000" w:hanging="2200"/>
        <w:rPr>
          <w:rFonts w:ascii="メイリオ" w:hAnsi="メイリオ" w:cs="メイリオ"/>
          <w:sz w:val="22"/>
          <w:szCs w:val="22"/>
        </w:rPr>
      </w:pPr>
      <w:r w:rsidRPr="00604FD6">
        <w:rPr>
          <w:rFonts w:ascii="メイリオ" w:hAnsi="メイリオ" w:cs="メイリオ" w:hint="eastAsia"/>
          <w:sz w:val="22"/>
          <w:szCs w:val="22"/>
        </w:rPr>
        <w:t>委員会規約第１６条の規定に基づき以下の内容について、次年度繰越しを行い、その余については、</w:t>
      </w:r>
    </w:p>
    <w:p w:rsidR="00284577" w:rsidRDefault="0039625D" w:rsidP="00604FD6">
      <w:pPr>
        <w:spacing w:line="320" w:lineRule="exact"/>
        <w:ind w:firstLineChars="100" w:firstLine="220"/>
        <w:rPr>
          <w:rFonts w:ascii="メイリオ" w:hAnsi="メイリオ" w:cs="メイリオ"/>
          <w:sz w:val="22"/>
          <w:szCs w:val="22"/>
        </w:rPr>
      </w:pPr>
      <w:r w:rsidRPr="00604FD6">
        <w:rPr>
          <w:rFonts w:ascii="メイリオ" w:hAnsi="メイリオ" w:cs="メイリオ" w:hint="eastAsia"/>
          <w:sz w:val="22"/>
          <w:szCs w:val="22"/>
        </w:rPr>
        <w:t>大阪府・東大阪市に返還するものとする。</w:t>
      </w:r>
    </w:p>
    <w:p w:rsidR="00604FD6" w:rsidRPr="00604FD6" w:rsidRDefault="00604FD6" w:rsidP="00604FD6">
      <w:pPr>
        <w:spacing w:line="320" w:lineRule="exact"/>
        <w:ind w:firstLineChars="100" w:firstLine="220"/>
        <w:rPr>
          <w:rFonts w:ascii="メイリオ" w:hAnsi="メイリオ" w:cs="メイリオ"/>
          <w:sz w:val="22"/>
          <w:szCs w:val="22"/>
        </w:rPr>
      </w:pPr>
    </w:p>
    <w:p w:rsidR="00284577" w:rsidRPr="00604FD6" w:rsidRDefault="00284577" w:rsidP="00284577">
      <w:pPr>
        <w:spacing w:line="320" w:lineRule="exact"/>
        <w:ind w:firstLineChars="100" w:firstLine="220"/>
        <w:rPr>
          <w:rFonts w:ascii="メイリオ" w:hAnsi="メイリオ" w:cs="メイリオ"/>
          <w:sz w:val="22"/>
          <w:szCs w:val="22"/>
        </w:rPr>
      </w:pPr>
      <w:r w:rsidRPr="00604FD6">
        <w:rPr>
          <w:rFonts w:ascii="メイリオ" w:hAnsi="メイリオ" w:cs="メイリオ" w:hint="eastAsia"/>
          <w:b/>
          <w:sz w:val="22"/>
          <w:szCs w:val="22"/>
        </w:rPr>
        <w:t>・RWC2019広報・普及啓発費</w:t>
      </w:r>
      <w:r w:rsidRPr="00604FD6">
        <w:rPr>
          <w:rFonts w:ascii="メイリオ" w:hAnsi="メイリオ" w:cs="メイリオ" w:hint="eastAsia"/>
          <w:sz w:val="22"/>
          <w:szCs w:val="22"/>
        </w:rPr>
        <w:t>（</w:t>
      </w:r>
      <w:r w:rsidR="000000CF" w:rsidRPr="00604FD6">
        <w:rPr>
          <w:rFonts w:ascii="メイリオ" w:hAnsi="メイリオ" w:cs="メイリオ" w:hint="eastAsia"/>
          <w:sz w:val="22"/>
          <w:szCs w:val="22"/>
        </w:rPr>
        <w:t>16,884</w:t>
      </w:r>
      <w:r w:rsidRPr="00604FD6">
        <w:rPr>
          <w:rFonts w:ascii="メイリオ" w:hAnsi="メイリオ" w:cs="メイリオ" w:hint="eastAsia"/>
          <w:sz w:val="22"/>
          <w:szCs w:val="22"/>
        </w:rPr>
        <w:t>千円）</w:t>
      </w:r>
    </w:p>
    <w:p w:rsidR="00604FD6" w:rsidRDefault="00284577" w:rsidP="000000CF">
      <w:pPr>
        <w:spacing w:line="320" w:lineRule="exact"/>
        <w:ind w:firstLineChars="200" w:firstLine="440"/>
        <w:rPr>
          <w:rFonts w:ascii="メイリオ" w:hAnsi="メイリオ" w:cs="メイリオ"/>
          <w:sz w:val="22"/>
          <w:szCs w:val="22"/>
        </w:rPr>
      </w:pPr>
      <w:r w:rsidRPr="00604FD6">
        <w:rPr>
          <w:rFonts w:ascii="メイリオ" w:hAnsi="メイリオ" w:cs="メイリオ" w:hint="eastAsia"/>
          <w:sz w:val="22"/>
          <w:szCs w:val="22"/>
        </w:rPr>
        <w:t>屋外広告物の設置箇所数の増加とその調整、RWC2019組織委員会の商標承認に時間を要することか</w:t>
      </w:r>
    </w:p>
    <w:p w:rsidR="00284577" w:rsidRPr="00604FD6" w:rsidRDefault="00284577" w:rsidP="00604FD6">
      <w:pPr>
        <w:spacing w:line="320" w:lineRule="exact"/>
        <w:ind w:firstLineChars="200" w:firstLine="440"/>
        <w:rPr>
          <w:rFonts w:ascii="メイリオ" w:hAnsi="メイリオ" w:cs="メイリオ"/>
          <w:sz w:val="22"/>
          <w:szCs w:val="22"/>
        </w:rPr>
      </w:pPr>
      <w:r w:rsidRPr="00604FD6">
        <w:rPr>
          <w:rFonts w:ascii="メイリオ" w:hAnsi="メイリオ" w:cs="メイリオ" w:hint="eastAsia"/>
          <w:sz w:val="22"/>
          <w:szCs w:val="22"/>
        </w:rPr>
        <w:t>ら、今年度内から着手している業務の執</w:t>
      </w:r>
      <w:r w:rsidR="000000CF" w:rsidRPr="00604FD6">
        <w:rPr>
          <w:rFonts w:ascii="メイリオ" w:hAnsi="メイリオ" w:cs="メイリオ" w:hint="eastAsia"/>
          <w:sz w:val="22"/>
          <w:szCs w:val="22"/>
        </w:rPr>
        <w:t>行を次年度に</w:t>
      </w:r>
      <w:r w:rsidRPr="00604FD6">
        <w:rPr>
          <w:rFonts w:ascii="メイリオ" w:hAnsi="メイリオ" w:cs="メイリオ" w:hint="eastAsia"/>
          <w:sz w:val="22"/>
          <w:szCs w:val="22"/>
        </w:rPr>
        <w:t>繰越す。</w:t>
      </w:r>
    </w:p>
    <w:p w:rsidR="000000CF" w:rsidRPr="00604FD6" w:rsidRDefault="000000CF" w:rsidP="000000CF">
      <w:pPr>
        <w:spacing w:line="320" w:lineRule="exact"/>
        <w:rPr>
          <w:rFonts w:ascii="メイリオ" w:hAnsi="メイリオ" w:cs="メイリオ"/>
          <w:sz w:val="22"/>
          <w:szCs w:val="22"/>
        </w:rPr>
      </w:pPr>
      <w:r w:rsidRPr="00604FD6">
        <w:rPr>
          <w:rFonts w:ascii="メイリオ" w:hAnsi="メイリオ" w:cs="メイリオ" w:hint="eastAsia"/>
          <w:sz w:val="22"/>
          <w:szCs w:val="22"/>
        </w:rPr>
        <w:t xml:space="preserve">　</w:t>
      </w:r>
      <w:r w:rsidR="00305475">
        <w:rPr>
          <w:rFonts w:ascii="メイリオ" w:hAnsi="メイリオ" w:cs="メイリオ" w:hint="eastAsia"/>
          <w:b/>
          <w:sz w:val="22"/>
          <w:szCs w:val="22"/>
        </w:rPr>
        <w:t>・計画調整費</w:t>
      </w:r>
      <w:r w:rsidRPr="00604FD6">
        <w:rPr>
          <w:rFonts w:ascii="メイリオ" w:hAnsi="メイリオ" w:cs="メイリオ" w:hint="eastAsia"/>
          <w:sz w:val="22"/>
          <w:szCs w:val="22"/>
        </w:rPr>
        <w:t>（2,443千円）</w:t>
      </w:r>
    </w:p>
    <w:p w:rsidR="00B6694A" w:rsidRDefault="000000CF" w:rsidP="00B6694A">
      <w:pPr>
        <w:spacing w:line="320" w:lineRule="exact"/>
        <w:rPr>
          <w:rFonts w:ascii="メイリオ" w:hAnsi="メイリオ" w:cs="メイリオ"/>
          <w:sz w:val="22"/>
          <w:szCs w:val="22"/>
        </w:rPr>
      </w:pPr>
      <w:r w:rsidRPr="00604FD6">
        <w:rPr>
          <w:rFonts w:ascii="メイリオ" w:hAnsi="メイリオ" w:cs="メイリオ" w:hint="eastAsia"/>
          <w:sz w:val="22"/>
          <w:szCs w:val="22"/>
        </w:rPr>
        <w:t xml:space="preserve">　　</w:t>
      </w:r>
      <w:r w:rsidR="00B6694A">
        <w:rPr>
          <w:rFonts w:ascii="メイリオ" w:hAnsi="メイリオ" w:cs="メイリオ" w:hint="eastAsia"/>
          <w:sz w:val="22"/>
          <w:szCs w:val="22"/>
        </w:rPr>
        <w:t>年初の警備方針変更に伴い警備費の</w:t>
      </w:r>
      <w:r w:rsidRPr="00604FD6">
        <w:rPr>
          <w:rFonts w:ascii="メイリオ" w:hAnsi="メイリオ" w:cs="メイリオ" w:hint="eastAsia"/>
          <w:sz w:val="22"/>
          <w:szCs w:val="22"/>
        </w:rPr>
        <w:t>増額が</w:t>
      </w:r>
      <w:r w:rsidR="00B6694A">
        <w:rPr>
          <w:rFonts w:ascii="メイリオ" w:hAnsi="メイリオ" w:cs="メイリオ" w:hint="eastAsia"/>
          <w:sz w:val="22"/>
          <w:szCs w:val="22"/>
        </w:rPr>
        <w:t>想定されることから、予算残額（入札差額）を次年度に</w:t>
      </w:r>
    </w:p>
    <w:p w:rsidR="000000CF" w:rsidRPr="00604FD6" w:rsidRDefault="00B6694A" w:rsidP="00B6694A">
      <w:pPr>
        <w:spacing w:line="320" w:lineRule="exact"/>
        <w:ind w:firstLineChars="200" w:firstLine="440"/>
        <w:rPr>
          <w:rFonts w:ascii="メイリオ" w:hAnsi="メイリオ" w:cs="メイリオ"/>
          <w:sz w:val="22"/>
          <w:szCs w:val="22"/>
        </w:rPr>
      </w:pPr>
      <w:r>
        <w:rPr>
          <w:rFonts w:ascii="メイリオ" w:hAnsi="メイリオ" w:cs="メイリオ" w:hint="eastAsia"/>
          <w:sz w:val="22"/>
          <w:szCs w:val="22"/>
        </w:rPr>
        <w:t>繰り越す。</w:t>
      </w:r>
    </w:p>
    <w:p w:rsidR="0039625D" w:rsidRPr="00604FD6" w:rsidRDefault="00C20C40" w:rsidP="00DD59A5">
      <w:pPr>
        <w:spacing w:line="320" w:lineRule="exact"/>
        <w:rPr>
          <w:rFonts w:ascii="メイリオ" w:hAnsi="メイリオ" w:cs="メイリオ"/>
          <w:sz w:val="22"/>
          <w:szCs w:val="22"/>
        </w:rPr>
      </w:pPr>
      <w:r w:rsidRPr="00604FD6">
        <w:rPr>
          <w:rFonts w:ascii="メイリオ" w:hAnsi="メイリオ" w:cs="メイリオ" w:hint="eastAsia"/>
          <w:sz w:val="22"/>
          <w:szCs w:val="22"/>
        </w:rPr>
        <w:t xml:space="preserve">　</w:t>
      </w:r>
      <w:r w:rsidR="0039625D" w:rsidRPr="00604FD6">
        <w:rPr>
          <w:rFonts w:ascii="メイリオ" w:hAnsi="メイリオ" w:cs="メイリオ" w:hint="eastAsia"/>
          <w:b/>
          <w:sz w:val="22"/>
          <w:szCs w:val="22"/>
        </w:rPr>
        <w:t>・仮設設備費</w:t>
      </w:r>
      <w:r w:rsidR="0039625D" w:rsidRPr="00604FD6">
        <w:rPr>
          <w:rFonts w:ascii="メイリオ" w:hAnsi="メイリオ" w:cs="メイリオ" w:hint="eastAsia"/>
          <w:sz w:val="22"/>
          <w:szCs w:val="22"/>
        </w:rPr>
        <w:t>（842千円）</w:t>
      </w:r>
    </w:p>
    <w:p w:rsidR="00615C78" w:rsidRPr="00604FD6" w:rsidRDefault="00C20C40" w:rsidP="00604FD6">
      <w:pPr>
        <w:spacing w:line="320" w:lineRule="exact"/>
        <w:ind w:leftChars="200" w:left="400"/>
        <w:rPr>
          <w:rFonts w:ascii="メイリオ" w:hAnsi="メイリオ" w:cs="メイリオ"/>
          <w:sz w:val="22"/>
          <w:szCs w:val="22"/>
        </w:rPr>
      </w:pPr>
      <w:r w:rsidRPr="00604FD6">
        <w:rPr>
          <w:rFonts w:ascii="メイリオ" w:hAnsi="メイリオ" w:cs="メイリオ" w:hint="eastAsia"/>
          <w:sz w:val="22"/>
          <w:szCs w:val="22"/>
        </w:rPr>
        <w:t>仮設物等設置事業に係る費用</w:t>
      </w:r>
      <w:r w:rsidR="00A41AB5" w:rsidRPr="00604FD6">
        <w:rPr>
          <w:rFonts w:ascii="メイリオ" w:hAnsi="メイリオ" w:cs="メイリオ" w:hint="eastAsia"/>
          <w:sz w:val="22"/>
          <w:szCs w:val="22"/>
        </w:rPr>
        <w:t>について</w:t>
      </w:r>
      <w:r w:rsidR="00284577" w:rsidRPr="00604FD6">
        <w:rPr>
          <w:rFonts w:ascii="メイリオ" w:hAnsi="メイリオ" w:cs="メイリオ" w:hint="eastAsia"/>
          <w:sz w:val="22"/>
          <w:szCs w:val="22"/>
        </w:rPr>
        <w:t>は、2018年、2019</w:t>
      </w:r>
      <w:r w:rsidR="00B6694A">
        <w:rPr>
          <w:rFonts w:ascii="メイリオ" w:hAnsi="メイリオ" w:cs="メイリオ" w:hint="eastAsia"/>
          <w:sz w:val="22"/>
          <w:szCs w:val="22"/>
        </w:rPr>
        <w:t>年度の２か年度の事業であることから、今年度の執行残額を</w:t>
      </w:r>
      <w:r w:rsidR="00284577" w:rsidRPr="00604FD6">
        <w:rPr>
          <w:rFonts w:ascii="メイリオ" w:hAnsi="メイリオ" w:cs="メイリオ" w:hint="eastAsia"/>
          <w:sz w:val="22"/>
          <w:szCs w:val="22"/>
        </w:rPr>
        <w:t>、</w:t>
      </w:r>
      <w:r w:rsidR="00A41AB5" w:rsidRPr="00604FD6">
        <w:rPr>
          <w:rFonts w:ascii="メイリオ" w:hAnsi="メイリオ" w:cs="メイリオ" w:hint="eastAsia"/>
          <w:sz w:val="22"/>
          <w:szCs w:val="22"/>
        </w:rPr>
        <w:t>次年度</w:t>
      </w:r>
      <w:r w:rsidR="00F67B53" w:rsidRPr="00604FD6">
        <w:rPr>
          <w:rFonts w:ascii="メイリオ" w:hAnsi="メイリオ" w:cs="メイリオ" w:hint="eastAsia"/>
          <w:sz w:val="22"/>
          <w:szCs w:val="22"/>
        </w:rPr>
        <w:t>へ</w:t>
      </w:r>
      <w:r w:rsidR="00A41AB5" w:rsidRPr="00604FD6">
        <w:rPr>
          <w:rFonts w:ascii="メイリオ" w:hAnsi="メイリオ" w:cs="メイリオ" w:hint="eastAsia"/>
          <w:sz w:val="22"/>
          <w:szCs w:val="22"/>
        </w:rPr>
        <w:t>繰越す。</w:t>
      </w:r>
    </w:p>
    <w:sectPr w:rsidR="00615C78" w:rsidRPr="00604FD6" w:rsidSect="008E085F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83" w:rsidRDefault="00311283" w:rsidP="001C4A9D">
      <w:pPr>
        <w:spacing w:line="240" w:lineRule="auto"/>
      </w:pPr>
      <w:r>
        <w:separator/>
      </w:r>
    </w:p>
  </w:endnote>
  <w:endnote w:type="continuationSeparator" w:id="0">
    <w:p w:rsidR="00311283" w:rsidRDefault="00311283" w:rsidP="001C4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83" w:rsidRDefault="00311283" w:rsidP="001C4A9D">
      <w:pPr>
        <w:spacing w:line="240" w:lineRule="auto"/>
      </w:pPr>
      <w:r>
        <w:separator/>
      </w:r>
    </w:p>
  </w:footnote>
  <w:footnote w:type="continuationSeparator" w:id="0">
    <w:p w:rsidR="00311283" w:rsidRDefault="00311283" w:rsidP="001C4A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50"/>
    <w:rsid w:val="000000CF"/>
    <w:rsid w:val="0005479F"/>
    <w:rsid w:val="000639FA"/>
    <w:rsid w:val="00073570"/>
    <w:rsid w:val="000E69BB"/>
    <w:rsid w:val="00101241"/>
    <w:rsid w:val="00186C74"/>
    <w:rsid w:val="001C4A9D"/>
    <w:rsid w:val="001F43F2"/>
    <w:rsid w:val="001F5E81"/>
    <w:rsid w:val="001F6B44"/>
    <w:rsid w:val="00203DF7"/>
    <w:rsid w:val="002054E9"/>
    <w:rsid w:val="0021690C"/>
    <w:rsid w:val="00222ED4"/>
    <w:rsid w:val="00243099"/>
    <w:rsid w:val="00284577"/>
    <w:rsid w:val="002B448B"/>
    <w:rsid w:val="002B67CF"/>
    <w:rsid w:val="002C6F77"/>
    <w:rsid w:val="002E4E1B"/>
    <w:rsid w:val="00305475"/>
    <w:rsid w:val="00311283"/>
    <w:rsid w:val="00366A66"/>
    <w:rsid w:val="0039625D"/>
    <w:rsid w:val="003B6FAA"/>
    <w:rsid w:val="004114EA"/>
    <w:rsid w:val="00455221"/>
    <w:rsid w:val="00464494"/>
    <w:rsid w:val="00597526"/>
    <w:rsid w:val="005A307C"/>
    <w:rsid w:val="005A34FE"/>
    <w:rsid w:val="005B2F46"/>
    <w:rsid w:val="0060255C"/>
    <w:rsid w:val="00604FD6"/>
    <w:rsid w:val="00615C78"/>
    <w:rsid w:val="0062332D"/>
    <w:rsid w:val="0064446F"/>
    <w:rsid w:val="006E7648"/>
    <w:rsid w:val="006F04E3"/>
    <w:rsid w:val="00714AF2"/>
    <w:rsid w:val="00744323"/>
    <w:rsid w:val="007C462C"/>
    <w:rsid w:val="007F002F"/>
    <w:rsid w:val="00870F7B"/>
    <w:rsid w:val="00874ED8"/>
    <w:rsid w:val="00883C31"/>
    <w:rsid w:val="008E085F"/>
    <w:rsid w:val="008F0F02"/>
    <w:rsid w:val="00951F72"/>
    <w:rsid w:val="009666AE"/>
    <w:rsid w:val="00976C18"/>
    <w:rsid w:val="009D2204"/>
    <w:rsid w:val="00A364B9"/>
    <w:rsid w:val="00A41AB5"/>
    <w:rsid w:val="00A76E64"/>
    <w:rsid w:val="00AA43BF"/>
    <w:rsid w:val="00AA54FE"/>
    <w:rsid w:val="00AB6839"/>
    <w:rsid w:val="00AC6151"/>
    <w:rsid w:val="00AF08AC"/>
    <w:rsid w:val="00B0450F"/>
    <w:rsid w:val="00B6694A"/>
    <w:rsid w:val="00BC152E"/>
    <w:rsid w:val="00C20C40"/>
    <w:rsid w:val="00C23F50"/>
    <w:rsid w:val="00C51EAA"/>
    <w:rsid w:val="00CB7243"/>
    <w:rsid w:val="00D06155"/>
    <w:rsid w:val="00D64EAC"/>
    <w:rsid w:val="00DC1979"/>
    <w:rsid w:val="00DD59A5"/>
    <w:rsid w:val="00E04E02"/>
    <w:rsid w:val="00E14157"/>
    <w:rsid w:val="00E34AF6"/>
    <w:rsid w:val="00E40CDB"/>
    <w:rsid w:val="00E83FE0"/>
    <w:rsid w:val="00E9396D"/>
    <w:rsid w:val="00EB31DA"/>
    <w:rsid w:val="00EF32F0"/>
    <w:rsid w:val="00F037BE"/>
    <w:rsid w:val="00F11B5C"/>
    <w:rsid w:val="00F1342A"/>
    <w:rsid w:val="00F67B53"/>
    <w:rsid w:val="00FB0A76"/>
    <w:rsid w:val="00FC45F7"/>
    <w:rsid w:val="00FE396F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516499"/>
  <w15:docId w15:val="{9B0A7BBC-6DBF-47F3-BB89-0C4381FA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5F"/>
    <w:rPr>
      <w:rFonts w:ascii="Century" w:eastAsia="メイリオ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5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7B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B5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307C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B813-EF1F-4BE9-ACB4-7E029B27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あゆみ</dc:creator>
  <cp:lastModifiedBy>宮本　あゆみ</cp:lastModifiedBy>
  <cp:revision>10</cp:revision>
  <cp:lastPrinted>2019-03-14T10:32:00Z</cp:lastPrinted>
  <dcterms:created xsi:type="dcterms:W3CDTF">2019-03-12T02:30:00Z</dcterms:created>
  <dcterms:modified xsi:type="dcterms:W3CDTF">2019-03-18T07:47:00Z</dcterms:modified>
</cp:coreProperties>
</file>