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4FFC25C" w14:textId="77777777" w:rsidR="001C2BCA" w:rsidRPr="006218A9" w:rsidRDefault="001C2BCA" w:rsidP="001C2BC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342F8" wp14:editId="7DCD0CD7">
                <wp:simplePos x="0" y="0"/>
                <wp:positionH relativeFrom="column">
                  <wp:posOffset>4606290</wp:posOffset>
                </wp:positionH>
                <wp:positionV relativeFrom="paragraph">
                  <wp:posOffset>-574675</wp:posOffset>
                </wp:positionV>
                <wp:extent cx="826135" cy="323850"/>
                <wp:effectExtent l="0" t="0" r="12065" b="19050"/>
                <wp:wrapNone/>
                <wp:docPr id="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4EB0D8" w14:textId="77777777" w:rsidR="001C2BCA" w:rsidRPr="00E37DD0" w:rsidRDefault="001C2BCA" w:rsidP="001C2BC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37DD0">
                              <w:rPr>
                                <w:rFonts w:asciiTheme="minorHAnsi" w:eastAsiaTheme="minorEastAsia" w:hAnsi="ＭＳ 明朝" w:cstheme="minorBidi" w:hint="eastAsia"/>
                              </w:rPr>
                              <w:t>資料</w:t>
                            </w:r>
                            <w:r w:rsidR="00A60564">
                              <w:rPr>
                                <w:rFonts w:asciiTheme="minorHAnsi" w:eastAsiaTheme="minorEastAsia" w:hAnsi="ＭＳ 明朝" w:cstheme="minorBidi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wrap="square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362.7pt;margin-top:-45.2pt;width:65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" filled="f" strokecolor="black [3213]">
                <v:textbox>
                  <w:txbxContent>
                    <w:p w14:paraId="4C4EB0D8" w14:textId="77777777" w:rsidR="001C2BCA" w:rsidRPr="00E37DD0" w:rsidRDefault="001C2BCA" w:rsidP="001C2BC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E37DD0">
                        <w:rPr>
                          <w:rFonts w:asciiTheme="minorHAnsi" w:eastAsiaTheme="minorEastAsia" w:hAnsi="ＭＳ 明朝" w:cstheme="minorBidi" w:hint="eastAsia"/>
                        </w:rPr>
                        <w:t>資料</w:t>
                      </w:r>
                      <w:r w:rsidR="00A60564">
                        <w:rPr>
                          <w:rFonts w:asciiTheme="minorHAnsi" w:eastAsiaTheme="minorEastAsia" w:hAnsi="ＭＳ 明朝" w:cstheme="minorBidi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218A9">
        <w:rPr>
          <w:rFonts w:asciiTheme="majorEastAsia" w:eastAsiaTheme="majorEastAsia" w:hAnsiTheme="majorEastAsia" w:hint="eastAsia"/>
          <w:b/>
          <w:sz w:val="28"/>
          <w:szCs w:val="28"/>
        </w:rPr>
        <w:t>大阪アーツカウンシル活動報告</w:t>
      </w:r>
    </w:p>
    <w:p w14:paraId="52D0062F" w14:textId="77777777" w:rsidR="001C2BCA" w:rsidRDefault="001C2BCA" w:rsidP="001C2BCA">
      <w:pPr>
        <w:jc w:val="right"/>
      </w:pPr>
    </w:p>
    <w:p w14:paraId="118A0CD9" w14:textId="77777777" w:rsidR="001C2BCA" w:rsidRDefault="001C2BCA" w:rsidP="001C2BCA">
      <w:pPr>
        <w:jc w:val="right"/>
      </w:pPr>
      <w:r>
        <w:t xml:space="preserve">20150826 </w:t>
      </w:r>
      <w:r>
        <w:rPr>
          <w:rFonts w:hint="eastAsia"/>
        </w:rPr>
        <w:t>大阪アーツカウンシル統括責任者・佐藤千晴</w:t>
      </w:r>
    </w:p>
    <w:p w14:paraId="781B9727" w14:textId="77777777" w:rsidR="001C2BCA" w:rsidRDefault="001C2BCA" w:rsidP="001C2BCA"/>
    <w:p w14:paraId="5582A775" w14:textId="77777777" w:rsidR="001C2BCA" w:rsidRDefault="001C2BCA" w:rsidP="001C2BC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【2015年７月以降の活動】</w:t>
      </w:r>
    </w:p>
    <w:p w14:paraId="105F09C0" w14:textId="77777777" w:rsidR="001C2BCA" w:rsidRDefault="001C2BCA" w:rsidP="001C2BC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①調査事業スタート</w:t>
      </w:r>
    </w:p>
    <w:p w14:paraId="2905C0DA" w14:textId="77777777" w:rsidR="001C2BCA" w:rsidRPr="00240A8F" w:rsidRDefault="001C2BCA" w:rsidP="001C2BC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40A8F">
        <w:rPr>
          <w:rFonts w:asciiTheme="minorEastAsia" w:hAnsiTheme="minorEastAsia" w:hint="eastAsia"/>
        </w:rPr>
        <w:t>「中之島のっと」記録・分析・報告を委託</w:t>
      </w:r>
    </w:p>
    <w:p w14:paraId="5CC42437" w14:textId="77777777" w:rsidR="001C2BCA" w:rsidRPr="00DC7555" w:rsidRDefault="001C2BCA" w:rsidP="001C2BC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40A8F">
        <w:rPr>
          <w:rFonts w:asciiTheme="minorEastAsia" w:hAnsiTheme="minorEastAsia" w:hint="eastAsia"/>
        </w:rPr>
        <w:t>大阪市立芸術創造館の将来について（企画中）</w:t>
      </w:r>
    </w:p>
    <w:p w14:paraId="6BAE3495" w14:textId="77777777" w:rsidR="001C2BCA" w:rsidRDefault="001C2BCA" w:rsidP="001C2BC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②「アーツマネージャー育成講座」</w:t>
      </w:r>
    </w:p>
    <w:p w14:paraId="152439D5" w14:textId="77777777" w:rsidR="001C2BCA" w:rsidRPr="00240A8F" w:rsidRDefault="001C2BCA" w:rsidP="001C2BC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40A8F">
        <w:rPr>
          <w:rFonts w:asciiTheme="minorEastAsia" w:hAnsiTheme="minorEastAsia" w:hint="eastAsia"/>
        </w:rPr>
        <w:t>第２回を９月の「大阪クラシック」で実施</w:t>
      </w:r>
      <w:r>
        <w:rPr>
          <w:rFonts w:asciiTheme="minorEastAsia" w:hAnsiTheme="minorEastAsia" w:hint="eastAsia"/>
        </w:rPr>
        <w:t>（別紙資料）</w:t>
      </w:r>
    </w:p>
    <w:p w14:paraId="29CB640A" w14:textId="77777777" w:rsidR="001C2BCA" w:rsidRPr="00240A8F" w:rsidRDefault="001C2BCA" w:rsidP="001C2BC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40A8F">
        <w:rPr>
          <w:rFonts w:asciiTheme="minorEastAsia" w:hAnsiTheme="minorEastAsia" w:hint="eastAsia"/>
        </w:rPr>
        <w:t>「おおさかカンヴァス」（</w:t>
      </w:r>
      <w:r>
        <w:rPr>
          <w:rFonts w:asciiTheme="minorEastAsia" w:hAnsiTheme="minorEastAsia"/>
        </w:rPr>
        <w:t>10</w:t>
      </w:r>
      <w:r w:rsidRPr="00240A8F">
        <w:rPr>
          <w:rFonts w:asciiTheme="minorEastAsia" w:hAnsiTheme="minorEastAsia" w:hint="eastAsia"/>
        </w:rPr>
        <w:t>月）、「中之島のっと」（11</w:t>
      </w:r>
      <w:r>
        <w:rPr>
          <w:rFonts w:asciiTheme="minorEastAsia" w:hAnsiTheme="minorEastAsia" w:hint="eastAsia"/>
        </w:rPr>
        <w:t>月）でも</w:t>
      </w:r>
      <w:r w:rsidRPr="00240A8F">
        <w:rPr>
          <w:rFonts w:asciiTheme="minorEastAsia" w:hAnsiTheme="minorEastAsia" w:hint="eastAsia"/>
        </w:rPr>
        <w:t>予定</w:t>
      </w:r>
    </w:p>
    <w:p w14:paraId="7AC9AE4B" w14:textId="77777777" w:rsidR="001C2BCA" w:rsidRDefault="001C2BCA" w:rsidP="001C2BCA">
      <w:pPr>
        <w:rPr>
          <w:rFonts w:asciiTheme="majorEastAsia" w:eastAsiaTheme="majorEastAsia" w:hAnsiTheme="majorEastAsia"/>
          <w:b/>
        </w:rPr>
      </w:pPr>
    </w:p>
    <w:p w14:paraId="26306B35" w14:textId="77777777" w:rsidR="001C2BCA" w:rsidRDefault="001C2BCA" w:rsidP="001C2BC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【（承前）アーツカウンシル発足からの歩み】</w:t>
      </w:r>
    </w:p>
    <w:p w14:paraId="2A8DA2C0" w14:textId="77777777" w:rsidR="001C2BCA" w:rsidRPr="006218A9" w:rsidRDefault="001C2BCA" w:rsidP="001C2BC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  <w:r w:rsidRPr="006218A9">
        <w:rPr>
          <w:rFonts w:asciiTheme="majorEastAsia" w:eastAsiaTheme="majorEastAsia" w:hAnsiTheme="majorEastAsia" w:hint="eastAsia"/>
          <w:b/>
        </w:rPr>
        <w:t>＜初年度（2013年度）＞　審査・評価</w:t>
      </w:r>
    </w:p>
    <w:p w14:paraId="16A97911" w14:textId="77777777" w:rsidR="001C2BCA" w:rsidRDefault="001C2BCA" w:rsidP="001C2BCA">
      <w:r>
        <w:rPr>
          <w:rFonts w:hint="eastAsia"/>
        </w:rPr>
        <w:t xml:space="preserve">　　　　＊府・市の公募型助成金審査</w:t>
      </w:r>
    </w:p>
    <w:p w14:paraId="7E96486E" w14:textId="77777777" w:rsidR="001C2BCA" w:rsidRDefault="001C2BCA" w:rsidP="001C2BCA">
      <w:r>
        <w:rPr>
          <w:rFonts w:hint="eastAsia"/>
        </w:rPr>
        <w:t xml:space="preserve">　　　　＊府・市文化事業のヒアリング、視察、評価</w:t>
      </w:r>
    </w:p>
    <w:p w14:paraId="66659A32" w14:textId="77777777" w:rsidR="001C2BCA" w:rsidRPr="00240A8F" w:rsidRDefault="001C2BCA" w:rsidP="001C2BC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  <w:r w:rsidRPr="006218A9">
        <w:rPr>
          <w:rFonts w:asciiTheme="majorEastAsia" w:eastAsiaTheme="majorEastAsia" w:hAnsiTheme="majorEastAsia" w:hint="eastAsia"/>
          <w:b/>
        </w:rPr>
        <w:t>＜２年目（2014</w:t>
      </w:r>
      <w:r>
        <w:rPr>
          <w:rFonts w:asciiTheme="majorEastAsia" w:eastAsiaTheme="majorEastAsia" w:hAnsiTheme="majorEastAsia" w:hint="eastAsia"/>
          <w:b/>
        </w:rPr>
        <w:t>年度）＞　審査、評価＋</w:t>
      </w:r>
      <w:r w:rsidRPr="006218A9">
        <w:rPr>
          <w:rFonts w:asciiTheme="majorEastAsia" w:eastAsiaTheme="majorEastAsia" w:hAnsiTheme="majorEastAsia" w:hint="eastAsia"/>
          <w:b/>
        </w:rPr>
        <w:t>企画</w:t>
      </w:r>
    </w:p>
    <w:p w14:paraId="62D96247" w14:textId="77777777" w:rsidR="001C2BCA" w:rsidRPr="00E5675F" w:rsidRDefault="001C2BCA" w:rsidP="001C2BCA">
      <w:pPr>
        <w:rPr>
          <w:u w:val="single"/>
        </w:rPr>
      </w:pPr>
      <w:r>
        <w:rPr>
          <w:rFonts w:hint="eastAsia"/>
        </w:rPr>
        <w:t xml:space="preserve">　</w:t>
      </w:r>
      <w:r w:rsidRPr="00E5675F">
        <w:rPr>
          <w:rFonts w:hint="eastAsia"/>
          <w:u w:val="single"/>
        </w:rPr>
        <w:t>＊大阪の文化状況を分析、課題解決につながる事業</w:t>
      </w:r>
      <w:r>
        <w:rPr>
          <w:rFonts w:hint="eastAsia"/>
          <w:u w:val="single"/>
        </w:rPr>
        <w:t>を</w:t>
      </w:r>
      <w:r w:rsidRPr="00E5675F">
        <w:rPr>
          <w:rFonts w:hint="eastAsia"/>
          <w:u w:val="single"/>
        </w:rPr>
        <w:t>提案</w:t>
      </w:r>
    </w:p>
    <w:p w14:paraId="489C3022" w14:textId="77777777" w:rsidR="001C2BCA" w:rsidRDefault="001C2BCA" w:rsidP="001C2BCA">
      <w:r>
        <w:rPr>
          <w:rFonts w:hint="eastAsia"/>
        </w:rPr>
        <w:t xml:space="preserve">　→「</w:t>
      </w:r>
      <w:r>
        <w:t>U40</w:t>
      </w:r>
      <w:r>
        <w:rPr>
          <w:rFonts w:hint="eastAsia"/>
        </w:rPr>
        <w:t>ミーティング」→現場の声を生かし、プロデューサー育成も狙う府・市共同の新規事業「中之島のっと」スタート（</w:t>
      </w:r>
      <w:r>
        <w:t>2015</w:t>
      </w:r>
      <w:r>
        <w:rPr>
          <w:rFonts w:hint="eastAsia"/>
        </w:rPr>
        <w:t>年度〜）</w:t>
      </w:r>
    </w:p>
    <w:p w14:paraId="2AEF693C" w14:textId="77777777" w:rsidR="001C2BCA" w:rsidRPr="00E5675F" w:rsidRDefault="001C2BCA" w:rsidP="001C2BCA">
      <w:pPr>
        <w:rPr>
          <w:u w:val="single"/>
        </w:rPr>
      </w:pPr>
      <w:r>
        <w:rPr>
          <w:rFonts w:hint="eastAsia"/>
        </w:rPr>
        <w:t xml:space="preserve">　</w:t>
      </w:r>
      <w:r w:rsidRPr="00E5675F">
        <w:rPr>
          <w:rFonts w:hint="eastAsia"/>
          <w:u w:val="single"/>
        </w:rPr>
        <w:t>＊文化振興計画の「人と地域のエンパワーメント」方向の充実を提言</w:t>
      </w:r>
    </w:p>
    <w:p w14:paraId="3DA4F751" w14:textId="77777777" w:rsidR="001C2BCA" w:rsidRDefault="001C2BCA" w:rsidP="001C2BCA">
      <w:r>
        <w:rPr>
          <w:rFonts w:hint="eastAsia"/>
        </w:rPr>
        <w:t xml:space="preserve">　→江之子島文化芸術創造センターを文化で地域課題に取り組む支援拠点化する方向を打ち出す（府）</w:t>
      </w:r>
    </w:p>
    <w:p w14:paraId="7CB0B411" w14:textId="77777777" w:rsidR="001C2BCA" w:rsidRDefault="001C2BCA" w:rsidP="001C2BCA">
      <w:r>
        <w:rPr>
          <w:rFonts w:hint="eastAsia"/>
        </w:rPr>
        <w:t xml:space="preserve">　→アートと文化の社会包摂機能に着目、「地域等における芸術活動促進事業」スタート（市、</w:t>
      </w:r>
      <w:r>
        <w:t>2015</w:t>
      </w:r>
      <w:r>
        <w:rPr>
          <w:rFonts w:hint="eastAsia"/>
        </w:rPr>
        <w:t>年度〜）</w:t>
      </w:r>
    </w:p>
    <w:p w14:paraId="21F8E19F" w14:textId="77777777" w:rsidR="001C2BCA" w:rsidRDefault="001C2BCA" w:rsidP="001C2BCA">
      <w:r>
        <w:t xml:space="preserve"> </w:t>
      </w:r>
      <w:r>
        <w:rPr>
          <w:rFonts w:hint="eastAsia"/>
        </w:rPr>
        <w:t xml:space="preserve">　</w:t>
      </w:r>
      <w:r w:rsidRPr="00E5675F">
        <w:rPr>
          <w:rFonts w:hint="eastAsia"/>
          <w:u w:val="single"/>
        </w:rPr>
        <w:t>＊府立上方演芸資料館（ワッハ上方）の将来について「上方演芸の歴史を未来に伝えるために資料・情報の蓄積と継承が使命」と提言</w:t>
      </w:r>
    </w:p>
    <w:p w14:paraId="63F44489" w14:textId="77777777" w:rsidR="001C2BCA" w:rsidRDefault="001C2BCA" w:rsidP="001C2BCA">
      <w:r>
        <w:rPr>
          <w:rFonts w:hint="eastAsia"/>
        </w:rPr>
        <w:t xml:space="preserve">　→運営を直営化、長期的視野で資料の整備・活用へ（府、</w:t>
      </w:r>
      <w:r>
        <w:t>2015</w:t>
      </w:r>
      <w:r>
        <w:rPr>
          <w:rFonts w:hint="eastAsia"/>
        </w:rPr>
        <w:t>年度〜）</w:t>
      </w:r>
    </w:p>
    <w:p w14:paraId="2CF62951" w14:textId="77777777" w:rsidR="001C2BCA" w:rsidRPr="006218A9" w:rsidRDefault="001C2BCA" w:rsidP="001C2BC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  <w:r w:rsidRPr="006218A9">
        <w:rPr>
          <w:rFonts w:asciiTheme="majorEastAsia" w:eastAsiaTheme="majorEastAsia" w:hAnsiTheme="majorEastAsia" w:hint="eastAsia"/>
          <w:b/>
        </w:rPr>
        <w:t>＜３年目（2015</w:t>
      </w:r>
      <w:r>
        <w:rPr>
          <w:rFonts w:asciiTheme="majorEastAsia" w:eastAsiaTheme="majorEastAsia" w:hAnsiTheme="majorEastAsia" w:hint="eastAsia"/>
          <w:b/>
        </w:rPr>
        <w:t>年度）＞　審査、評価、企画＋</w:t>
      </w:r>
      <w:r w:rsidRPr="006218A9">
        <w:rPr>
          <w:rFonts w:asciiTheme="majorEastAsia" w:eastAsiaTheme="majorEastAsia" w:hAnsiTheme="majorEastAsia" w:hint="eastAsia"/>
          <w:b/>
        </w:rPr>
        <w:t>調査</w:t>
      </w:r>
    </w:p>
    <w:p w14:paraId="7A9BD154" w14:textId="77777777" w:rsidR="001C2BCA" w:rsidRDefault="001C2BCA" w:rsidP="001C2BCA">
      <w:r>
        <w:rPr>
          <w:rFonts w:hint="eastAsia"/>
        </w:rPr>
        <w:t xml:space="preserve">　　　　＊「アーツマネージャー育成講座」と調査事業を開始</w:t>
      </w:r>
    </w:p>
    <w:p w14:paraId="46BA799A" w14:textId="77777777" w:rsidR="001C2BCA" w:rsidRPr="00572A6C" w:rsidRDefault="001C2BCA" w:rsidP="001C2BCA">
      <w:r>
        <w:rPr>
          <w:rFonts w:hint="eastAsia"/>
        </w:rPr>
        <w:t xml:space="preserve">　　　</w:t>
      </w:r>
    </w:p>
    <w:p w14:paraId="7AD7ECF9" w14:textId="77777777" w:rsidR="001C2BCA" w:rsidRPr="00E5675F" w:rsidRDefault="001C2BCA" w:rsidP="001C2BC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【</w:t>
      </w:r>
      <w:r w:rsidRPr="006F6F14">
        <w:rPr>
          <w:rFonts w:asciiTheme="majorEastAsia" w:eastAsiaTheme="majorEastAsia" w:hAnsiTheme="majorEastAsia" w:hint="eastAsia"/>
          <w:b/>
        </w:rPr>
        <w:t>課題</w:t>
      </w:r>
      <w:r>
        <w:rPr>
          <w:rFonts w:asciiTheme="majorEastAsia" w:eastAsiaTheme="majorEastAsia" w:hAnsiTheme="majorEastAsia" w:hint="eastAsia"/>
          <w:b/>
        </w:rPr>
        <w:t xml:space="preserve">】　</w:t>
      </w:r>
      <w:r w:rsidRPr="00E5675F">
        <w:rPr>
          <w:rFonts w:asciiTheme="minorEastAsia" w:hAnsiTheme="minorEastAsia" w:hint="eastAsia"/>
          <w:b/>
        </w:rPr>
        <w:t>拠点と</w:t>
      </w:r>
      <w:r>
        <w:rPr>
          <w:rFonts w:asciiTheme="minorEastAsia" w:hAnsiTheme="minorEastAsia" w:hint="eastAsia"/>
          <w:b/>
        </w:rPr>
        <w:t>常勤</w:t>
      </w:r>
      <w:r w:rsidRPr="00E5675F">
        <w:rPr>
          <w:rFonts w:asciiTheme="minorEastAsia" w:hAnsiTheme="minorEastAsia" w:hint="eastAsia"/>
          <w:b/>
        </w:rPr>
        <w:t>スタッフ</w:t>
      </w:r>
    </w:p>
    <w:p w14:paraId="48AAF91A" w14:textId="77777777" w:rsidR="00685030" w:rsidRDefault="00685030"/>
    <w:sectPr w:rsidR="00685030" w:rsidSect="0068503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548DC"/>
    <w:multiLevelType w:val="hybridMultilevel"/>
    <w:tmpl w:val="A5425A5E"/>
    <w:lvl w:ilvl="0" w:tplc="A9C0ADE4">
      <w:start w:val="1"/>
      <w:numFmt w:val="bullet"/>
      <w:lvlText w:val="＊"/>
      <w:lvlJc w:val="left"/>
      <w:pPr>
        <w:ind w:left="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CA"/>
    <w:rsid w:val="001C2BCA"/>
    <w:rsid w:val="00685030"/>
    <w:rsid w:val="009C7627"/>
    <w:rsid w:val="00A6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751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2B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1C2BCA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2B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1C2BC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千晴</dc:creator>
  <cp:lastModifiedBy>大山　知宏</cp:lastModifiedBy>
  <cp:revision>2</cp:revision>
  <dcterms:created xsi:type="dcterms:W3CDTF">2015-09-07T02:08:00Z</dcterms:created>
  <dcterms:modified xsi:type="dcterms:W3CDTF">2015-09-07T02:08:00Z</dcterms:modified>
</cp:coreProperties>
</file>