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4B9" w:rsidRPr="00EA0AAC" w:rsidRDefault="002810B3" w:rsidP="00E074B9">
      <w:pPr>
        <w:spacing w:line="320" w:lineRule="exact"/>
        <w:jc w:val="center"/>
        <w:rPr>
          <w:rFonts w:ascii="メイリオ" w:eastAsia="メイリオ" w:hAnsi="メイリオ" w:cs="Times New Roman"/>
          <w:b/>
          <w:kern w:val="0"/>
          <w:sz w:val="24"/>
          <w:szCs w:val="28"/>
        </w:rPr>
      </w:pPr>
      <w:bookmarkStart w:id="0" w:name="_GoBack"/>
      <w:bookmarkEnd w:id="0"/>
      <w:r w:rsidRPr="00EA0AAC">
        <w:rPr>
          <w:rFonts w:ascii="メイリオ" w:eastAsia="メイリオ" w:hAnsi="メイリオ" w:cs="Times New Roman" w:hint="eastAsia"/>
          <w:b/>
          <w:kern w:val="0"/>
          <w:sz w:val="24"/>
          <w:szCs w:val="28"/>
        </w:rPr>
        <w:t xml:space="preserve">令和元年度 </w:t>
      </w:r>
      <w:r w:rsidR="00F34309" w:rsidRPr="00EA0AAC">
        <w:rPr>
          <w:rFonts w:ascii="メイリオ" w:eastAsia="メイリオ" w:hAnsi="メイリオ" w:cs="Times New Roman" w:hint="eastAsia"/>
          <w:b/>
          <w:kern w:val="0"/>
          <w:sz w:val="24"/>
          <w:szCs w:val="28"/>
        </w:rPr>
        <w:t>第２</w:t>
      </w:r>
      <w:r w:rsidRPr="00EA0AAC">
        <w:rPr>
          <w:rFonts w:ascii="メイリオ" w:eastAsia="メイリオ" w:hAnsi="メイリオ" w:cs="Times New Roman" w:hint="eastAsia"/>
          <w:b/>
          <w:kern w:val="0"/>
          <w:sz w:val="24"/>
          <w:szCs w:val="28"/>
        </w:rPr>
        <w:t>回 大阪府「乳幼児家庭の教育力向上事業」推進会議　次第</w:t>
      </w:r>
    </w:p>
    <w:p w:rsidR="00E074B9" w:rsidRPr="00EA0AAC" w:rsidRDefault="00E074B9" w:rsidP="00E074B9">
      <w:pPr>
        <w:spacing w:line="320" w:lineRule="exact"/>
        <w:jc w:val="center"/>
        <w:rPr>
          <w:rFonts w:ascii="メイリオ" w:eastAsia="メイリオ" w:hAnsi="メイリオ" w:cs="Times New Roman"/>
          <w:sz w:val="24"/>
          <w:szCs w:val="28"/>
        </w:rPr>
      </w:pPr>
    </w:p>
    <w:p w:rsidR="00E074B9" w:rsidRPr="00EA0AAC" w:rsidRDefault="00F34309" w:rsidP="00EA0AAC">
      <w:pPr>
        <w:spacing w:line="320" w:lineRule="exact"/>
        <w:ind w:firstLineChars="2800" w:firstLine="5391"/>
        <w:jc w:val="left"/>
        <w:rPr>
          <w:rFonts w:ascii="メイリオ" w:eastAsia="メイリオ" w:hAnsi="メイリオ" w:cs="Times New Roman"/>
          <w:szCs w:val="21"/>
        </w:rPr>
      </w:pPr>
      <w:r w:rsidRPr="00EA0AAC">
        <w:rPr>
          <w:rFonts w:ascii="メイリオ" w:eastAsia="メイリオ" w:hAnsi="メイリオ" w:cs="Times New Roman" w:hint="eastAsia"/>
          <w:szCs w:val="21"/>
        </w:rPr>
        <w:t>日時　　令和元年12</w:t>
      </w:r>
      <w:r w:rsidR="00E074B9" w:rsidRPr="00EA0AAC">
        <w:rPr>
          <w:rFonts w:ascii="メイリオ" w:eastAsia="メイリオ" w:hAnsi="メイリオ" w:cs="Times New Roman" w:hint="eastAsia"/>
          <w:szCs w:val="21"/>
        </w:rPr>
        <w:t>月</w:t>
      </w:r>
      <w:r w:rsidRPr="00EA0AAC">
        <w:rPr>
          <w:rFonts w:ascii="メイリオ" w:eastAsia="メイリオ" w:hAnsi="メイリオ" w:cs="Times New Roman" w:hint="eastAsia"/>
          <w:szCs w:val="21"/>
        </w:rPr>
        <w:t>4</w:t>
      </w:r>
      <w:r w:rsidR="00E074B9" w:rsidRPr="00EA0AAC">
        <w:rPr>
          <w:rFonts w:ascii="メイリオ" w:eastAsia="メイリオ" w:hAnsi="メイリオ" w:cs="Times New Roman" w:hint="eastAsia"/>
          <w:szCs w:val="21"/>
        </w:rPr>
        <w:t>日（水）10時～12時</w:t>
      </w:r>
    </w:p>
    <w:p w:rsidR="00E074B9" w:rsidRPr="00EA0AAC" w:rsidRDefault="002810B3" w:rsidP="00EA0AAC">
      <w:pPr>
        <w:spacing w:line="320" w:lineRule="exact"/>
        <w:ind w:right="-143" w:firstLineChars="2800" w:firstLine="5391"/>
        <w:jc w:val="left"/>
        <w:rPr>
          <w:rFonts w:ascii="メイリオ" w:eastAsia="メイリオ" w:hAnsi="メイリオ" w:cs="Times New Roman"/>
          <w:szCs w:val="21"/>
        </w:rPr>
      </w:pPr>
      <w:r w:rsidRPr="00EA0AAC">
        <w:rPr>
          <w:rFonts w:ascii="メイリオ" w:eastAsia="メイリオ" w:hAnsi="メイリオ" w:cs="Times New Roman" w:hint="eastAsia"/>
          <w:szCs w:val="21"/>
        </w:rPr>
        <w:t>会場　　大阪府公館　大サロン</w:t>
      </w:r>
    </w:p>
    <w:p w:rsidR="00E074B9" w:rsidRPr="00EA0AAC" w:rsidRDefault="00E074B9" w:rsidP="00CF3CF9">
      <w:pPr>
        <w:spacing w:line="320" w:lineRule="exact"/>
        <w:rPr>
          <w:rFonts w:ascii="メイリオ" w:eastAsia="メイリオ" w:hAnsi="メイリオ" w:cs="Times New Roman"/>
          <w:szCs w:val="21"/>
        </w:rPr>
      </w:pPr>
    </w:p>
    <w:p w:rsidR="00E074B9" w:rsidRPr="00EA0AAC" w:rsidRDefault="00E074B9" w:rsidP="00E074B9">
      <w:pPr>
        <w:spacing w:line="320" w:lineRule="exact"/>
        <w:rPr>
          <w:rFonts w:ascii="メイリオ" w:eastAsia="メイリオ" w:hAnsi="メイリオ" w:cs="Times New Roman"/>
          <w:szCs w:val="21"/>
        </w:rPr>
      </w:pPr>
    </w:p>
    <w:p w:rsidR="00E074B9" w:rsidRPr="00EA0AAC" w:rsidRDefault="00E074B9" w:rsidP="00E074B9">
      <w:pPr>
        <w:spacing w:line="320" w:lineRule="exact"/>
        <w:rPr>
          <w:rFonts w:ascii="メイリオ" w:eastAsia="メイリオ" w:hAnsi="メイリオ" w:cs="Times New Roman"/>
          <w:szCs w:val="21"/>
        </w:rPr>
      </w:pPr>
      <w:r w:rsidRPr="00EA0AAC">
        <w:rPr>
          <w:rFonts w:ascii="メイリオ" w:eastAsia="メイリオ" w:hAnsi="メイリオ" w:cs="Times New Roman" w:hint="eastAsia"/>
          <w:szCs w:val="21"/>
        </w:rPr>
        <w:t>１　開会</w:t>
      </w:r>
    </w:p>
    <w:p w:rsidR="00E074B9" w:rsidRPr="00EA0AAC" w:rsidRDefault="00E074B9" w:rsidP="00E074B9">
      <w:pPr>
        <w:spacing w:line="320" w:lineRule="exact"/>
        <w:ind w:leftChars="100" w:left="193"/>
        <w:rPr>
          <w:rFonts w:ascii="メイリオ" w:eastAsia="メイリオ" w:hAnsi="メイリオ" w:cs="Times New Roman"/>
          <w:szCs w:val="21"/>
        </w:rPr>
      </w:pPr>
      <w:r w:rsidRPr="00EA0AAC">
        <w:rPr>
          <w:rFonts w:ascii="メイリオ" w:eastAsia="メイリオ" w:hAnsi="メイリオ" w:cs="Times New Roman" w:hint="eastAsia"/>
          <w:szCs w:val="21"/>
        </w:rPr>
        <w:t xml:space="preserve">　　　</w:t>
      </w:r>
    </w:p>
    <w:p w:rsidR="00E074B9" w:rsidRPr="00EA0AAC" w:rsidRDefault="00E074B9" w:rsidP="00CF3CF9">
      <w:pPr>
        <w:spacing w:line="320" w:lineRule="exact"/>
        <w:rPr>
          <w:rFonts w:ascii="メイリオ" w:eastAsia="メイリオ" w:hAnsi="メイリオ" w:cs="Times New Roman"/>
          <w:szCs w:val="21"/>
        </w:rPr>
      </w:pPr>
      <w:r w:rsidRPr="00EA0AAC">
        <w:rPr>
          <w:rFonts w:ascii="メイリオ" w:eastAsia="メイリオ" w:hAnsi="メイリオ" w:cs="Times New Roman" w:hint="eastAsia"/>
          <w:szCs w:val="21"/>
        </w:rPr>
        <w:t>２　議事</w:t>
      </w:r>
    </w:p>
    <w:p w:rsidR="002810B3" w:rsidRPr="00EA0AAC" w:rsidRDefault="00F34309" w:rsidP="00F34309">
      <w:pPr>
        <w:pStyle w:val="a9"/>
        <w:numPr>
          <w:ilvl w:val="0"/>
          <w:numId w:val="1"/>
        </w:numPr>
        <w:spacing w:line="320" w:lineRule="exact"/>
        <w:ind w:leftChars="0"/>
        <w:rPr>
          <w:rFonts w:ascii="メイリオ" w:eastAsia="メイリオ" w:hAnsi="メイリオ" w:cs="Times New Roman"/>
          <w:szCs w:val="21"/>
        </w:rPr>
      </w:pPr>
      <w:r w:rsidRPr="00EA0AAC">
        <w:rPr>
          <w:rFonts w:ascii="メイリオ" w:eastAsia="メイリオ" w:hAnsi="メイリオ" w:cs="Times New Roman" w:hint="eastAsia"/>
          <w:szCs w:val="21"/>
        </w:rPr>
        <w:t>乳幼児家庭の教育力向上事業の取組みについて</w:t>
      </w:r>
    </w:p>
    <w:p w:rsidR="00F34309" w:rsidRPr="00EA0AAC" w:rsidRDefault="00024834" w:rsidP="00F34309">
      <w:pPr>
        <w:pStyle w:val="a9"/>
        <w:numPr>
          <w:ilvl w:val="2"/>
          <w:numId w:val="1"/>
        </w:numPr>
        <w:spacing w:line="320" w:lineRule="exact"/>
        <w:ind w:leftChars="0"/>
        <w:rPr>
          <w:rFonts w:ascii="メイリオ" w:eastAsia="メイリオ" w:hAnsi="メイリオ" w:cs="Times New Roman"/>
          <w:szCs w:val="21"/>
        </w:rPr>
      </w:pPr>
      <w:r w:rsidRPr="00EA0AAC">
        <w:rPr>
          <w:rFonts w:ascii="メイリオ" w:eastAsia="メイリオ" w:hAnsi="メイリオ" w:cs="Times New Roman" w:hint="eastAsia"/>
          <w:szCs w:val="21"/>
        </w:rPr>
        <w:t>啓発資料</w:t>
      </w:r>
      <w:r w:rsidR="00F34309" w:rsidRPr="00EA0AAC">
        <w:rPr>
          <w:rFonts w:ascii="メイリオ" w:eastAsia="メイリオ" w:hAnsi="メイリオ" w:cs="Times New Roman" w:hint="eastAsia"/>
          <w:szCs w:val="21"/>
        </w:rPr>
        <w:t>の作成について</w:t>
      </w:r>
    </w:p>
    <w:p w:rsidR="00F34309" w:rsidRPr="00EA0AAC" w:rsidRDefault="00F34309" w:rsidP="00F34309">
      <w:pPr>
        <w:pStyle w:val="a9"/>
        <w:numPr>
          <w:ilvl w:val="2"/>
          <w:numId w:val="1"/>
        </w:numPr>
        <w:spacing w:line="320" w:lineRule="exact"/>
        <w:ind w:leftChars="0"/>
        <w:rPr>
          <w:rFonts w:ascii="メイリオ" w:eastAsia="メイリオ" w:hAnsi="メイリオ" w:cs="Times New Roman"/>
          <w:szCs w:val="21"/>
        </w:rPr>
      </w:pPr>
      <w:r w:rsidRPr="00EA0AAC">
        <w:rPr>
          <w:rFonts w:ascii="メイリオ" w:eastAsia="メイリオ" w:hAnsi="メイリオ" w:cs="Times New Roman" w:hint="eastAsia"/>
          <w:szCs w:val="21"/>
        </w:rPr>
        <w:t>親学習教材の作成について</w:t>
      </w:r>
    </w:p>
    <w:p w:rsidR="00F34309" w:rsidRPr="00EA0AAC" w:rsidRDefault="00F34309" w:rsidP="00F34309">
      <w:pPr>
        <w:pStyle w:val="a9"/>
        <w:numPr>
          <w:ilvl w:val="2"/>
          <w:numId w:val="1"/>
        </w:numPr>
        <w:spacing w:line="320" w:lineRule="exact"/>
        <w:ind w:leftChars="0"/>
        <w:rPr>
          <w:rFonts w:ascii="メイリオ" w:eastAsia="メイリオ" w:hAnsi="メイリオ" w:cs="Times New Roman"/>
          <w:szCs w:val="21"/>
        </w:rPr>
      </w:pPr>
      <w:r w:rsidRPr="00EA0AAC">
        <w:rPr>
          <w:rFonts w:ascii="メイリオ" w:eastAsia="メイリオ" w:hAnsi="メイリオ" w:cs="Times New Roman" w:hint="eastAsia"/>
          <w:szCs w:val="21"/>
        </w:rPr>
        <w:t>人材の養成について</w:t>
      </w:r>
    </w:p>
    <w:p w:rsidR="004F747C" w:rsidRPr="00EA0AAC" w:rsidRDefault="004F747C" w:rsidP="00F34309">
      <w:pPr>
        <w:pStyle w:val="a9"/>
        <w:numPr>
          <w:ilvl w:val="2"/>
          <w:numId w:val="1"/>
        </w:numPr>
        <w:spacing w:line="320" w:lineRule="exact"/>
        <w:ind w:leftChars="0"/>
        <w:rPr>
          <w:rFonts w:ascii="メイリオ" w:eastAsia="メイリオ" w:hAnsi="メイリオ" w:cs="Times New Roman"/>
          <w:szCs w:val="21"/>
        </w:rPr>
      </w:pPr>
      <w:r w:rsidRPr="00EA0AAC">
        <w:rPr>
          <w:rFonts w:ascii="メイリオ" w:eastAsia="メイリオ" w:hAnsi="メイリオ" w:cs="Times New Roman" w:hint="eastAsia"/>
          <w:szCs w:val="21"/>
        </w:rPr>
        <w:t>来年度の取組みについて</w:t>
      </w:r>
    </w:p>
    <w:p w:rsidR="00E074B9" w:rsidRPr="00EA0AAC" w:rsidRDefault="008E27C9" w:rsidP="00F34309">
      <w:pPr>
        <w:pStyle w:val="a9"/>
        <w:numPr>
          <w:ilvl w:val="0"/>
          <w:numId w:val="1"/>
        </w:numPr>
        <w:spacing w:line="320" w:lineRule="exact"/>
        <w:ind w:leftChars="0"/>
        <w:rPr>
          <w:rFonts w:ascii="メイリオ" w:eastAsia="メイリオ" w:hAnsi="メイリオ" w:cs="Times New Roman"/>
          <w:szCs w:val="21"/>
        </w:rPr>
      </w:pPr>
      <w:r w:rsidRPr="00EA0AAC">
        <w:rPr>
          <w:rFonts w:ascii="メイリオ" w:eastAsia="メイリオ" w:hAnsi="メイリオ" w:cs="Times New Roman" w:hint="eastAsia"/>
          <w:szCs w:val="21"/>
        </w:rPr>
        <w:t>今後の取組みの推進</w:t>
      </w:r>
      <w:r w:rsidR="00F34309" w:rsidRPr="00EA0AAC">
        <w:rPr>
          <w:rFonts w:ascii="メイリオ" w:eastAsia="メイリオ" w:hAnsi="メイリオ" w:cs="Times New Roman" w:hint="eastAsia"/>
          <w:szCs w:val="21"/>
        </w:rPr>
        <w:t>について</w:t>
      </w:r>
    </w:p>
    <w:p w:rsidR="007B15E9" w:rsidRPr="00EA0AAC" w:rsidRDefault="007B15E9" w:rsidP="00E074B9">
      <w:pPr>
        <w:spacing w:line="320" w:lineRule="exact"/>
        <w:jc w:val="left"/>
        <w:rPr>
          <w:rFonts w:ascii="メイリオ" w:eastAsia="メイリオ" w:hAnsi="メイリオ" w:cs="Times New Roman"/>
          <w:szCs w:val="21"/>
        </w:rPr>
      </w:pPr>
    </w:p>
    <w:p w:rsidR="00E074B9" w:rsidRPr="00EA0AAC" w:rsidRDefault="00F34309" w:rsidP="00E074B9">
      <w:pPr>
        <w:spacing w:line="320" w:lineRule="exact"/>
        <w:jc w:val="left"/>
        <w:rPr>
          <w:rFonts w:ascii="メイリオ" w:eastAsia="メイリオ" w:hAnsi="メイリオ" w:cs="Times New Roman"/>
          <w:szCs w:val="21"/>
        </w:rPr>
      </w:pPr>
      <w:r w:rsidRPr="00EA0AAC">
        <w:rPr>
          <w:rFonts w:ascii="メイリオ" w:eastAsia="メイリオ" w:hAnsi="メイリオ" w:cs="Times New Roman" w:hint="eastAsia"/>
          <w:szCs w:val="21"/>
        </w:rPr>
        <w:t>３</w:t>
      </w:r>
      <w:r w:rsidR="00E074B9" w:rsidRPr="00EA0AAC">
        <w:rPr>
          <w:rFonts w:ascii="メイリオ" w:eastAsia="メイリオ" w:hAnsi="メイリオ" w:cs="Times New Roman" w:hint="eastAsia"/>
          <w:szCs w:val="21"/>
        </w:rPr>
        <w:t xml:space="preserve">　閉会</w:t>
      </w:r>
    </w:p>
    <w:p w:rsidR="00E074B9" w:rsidRPr="00EA0AAC" w:rsidRDefault="00E074B9" w:rsidP="00E074B9">
      <w:pPr>
        <w:spacing w:line="320" w:lineRule="exact"/>
        <w:rPr>
          <w:rFonts w:ascii="メイリオ" w:eastAsia="メイリオ" w:hAnsi="メイリオ" w:cs="Times New Roman"/>
          <w:szCs w:val="21"/>
        </w:rPr>
      </w:pPr>
    </w:p>
    <w:p w:rsidR="00E074B9" w:rsidRPr="00EA0AAC" w:rsidRDefault="00E074B9" w:rsidP="00E074B9">
      <w:pPr>
        <w:spacing w:line="320" w:lineRule="exact"/>
        <w:rPr>
          <w:rFonts w:ascii="メイリオ" w:eastAsia="メイリオ" w:hAnsi="メイリオ" w:cs="Times New Roman"/>
          <w:szCs w:val="21"/>
        </w:rPr>
      </w:pPr>
      <w:r w:rsidRPr="00EA0AAC">
        <w:rPr>
          <w:rFonts w:ascii="メイリオ" w:eastAsia="メイリオ" w:hAnsi="メイリオ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834145" wp14:editId="4A6BDD1E">
                <wp:simplePos x="0" y="0"/>
                <wp:positionH relativeFrom="column">
                  <wp:posOffset>245110</wp:posOffset>
                </wp:positionH>
                <wp:positionV relativeFrom="paragraph">
                  <wp:posOffset>171450</wp:posOffset>
                </wp:positionV>
                <wp:extent cx="5911215" cy="6350"/>
                <wp:effectExtent l="0" t="0" r="13335" b="317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11215" cy="6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895E0D" id="Line 2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3pt,13.5pt" to="484.7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">
                <v:stroke dashstyle="1 1"/>
              </v:line>
            </w:pict>
          </mc:Fallback>
        </mc:AlternateContent>
      </w:r>
    </w:p>
    <w:p w:rsidR="00E074B9" w:rsidRPr="00EA0AAC" w:rsidRDefault="00E074B9" w:rsidP="00E074B9">
      <w:pPr>
        <w:spacing w:line="320" w:lineRule="exact"/>
        <w:rPr>
          <w:rFonts w:ascii="メイリオ" w:eastAsia="メイリオ" w:hAnsi="メイリオ" w:cs="Times New Roman"/>
          <w:szCs w:val="21"/>
        </w:rPr>
      </w:pPr>
    </w:p>
    <w:p w:rsidR="00F9447C" w:rsidRDefault="00F9447C" w:rsidP="00271680">
      <w:pPr>
        <w:spacing w:line="320" w:lineRule="exact"/>
        <w:rPr>
          <w:rFonts w:ascii="メイリオ" w:eastAsia="メイリオ" w:hAnsi="メイリオ" w:cs="Times New Roman"/>
          <w:szCs w:val="21"/>
        </w:rPr>
      </w:pPr>
      <w:r w:rsidRPr="00EA0AAC">
        <w:rPr>
          <w:rFonts w:ascii="メイリオ" w:eastAsia="メイリオ" w:hAnsi="メイリオ" w:cs="Times New Roman" w:hint="eastAsia"/>
          <w:szCs w:val="21"/>
        </w:rPr>
        <w:t>＜配付資料一覧＞</w:t>
      </w:r>
    </w:p>
    <w:p w:rsidR="00790E8E" w:rsidRPr="00EA0AAC" w:rsidRDefault="00790E8E" w:rsidP="00790E8E">
      <w:pPr>
        <w:spacing w:line="340" w:lineRule="exact"/>
        <w:ind w:firstLineChars="100" w:firstLine="193"/>
        <w:jc w:val="left"/>
        <w:rPr>
          <w:rFonts w:ascii="メイリオ" w:eastAsia="メイリオ" w:hAnsi="メイリオ" w:cs="Times New Roman"/>
          <w:szCs w:val="21"/>
        </w:rPr>
      </w:pPr>
      <w:r>
        <w:rPr>
          <w:rFonts w:ascii="メイリオ" w:eastAsia="メイリオ" w:hAnsi="メイリオ" w:cs="Times New Roman" w:hint="eastAsia"/>
          <w:szCs w:val="21"/>
        </w:rPr>
        <w:t>・令和元年度　第2回　大阪府「乳幼児家庭の教育力向上事業」推進会議　配席図</w:t>
      </w:r>
    </w:p>
    <w:p w:rsidR="00F9447C" w:rsidRPr="00EA0AAC" w:rsidRDefault="00271680" w:rsidP="00790E8E">
      <w:pPr>
        <w:spacing w:line="340" w:lineRule="exact"/>
        <w:ind w:firstLineChars="100" w:firstLine="193"/>
        <w:jc w:val="left"/>
        <w:rPr>
          <w:rFonts w:ascii="メイリオ" w:eastAsia="メイリオ" w:hAnsi="メイリオ" w:cs="Times New Roman"/>
          <w:szCs w:val="21"/>
        </w:rPr>
      </w:pPr>
      <w:r w:rsidRPr="00EA0AAC">
        <w:rPr>
          <w:rFonts w:ascii="メイリオ" w:eastAsia="メイリオ" w:hAnsi="メイリオ" w:cs="Times New Roman" w:hint="eastAsia"/>
          <w:szCs w:val="21"/>
        </w:rPr>
        <w:t>・</w:t>
      </w:r>
      <w:r w:rsidR="00790E8E">
        <w:rPr>
          <w:rFonts w:ascii="メイリオ" w:eastAsia="メイリオ" w:hAnsi="メイリオ" w:cs="Times New Roman" w:hint="eastAsia"/>
          <w:szCs w:val="21"/>
        </w:rPr>
        <w:t xml:space="preserve">令和元年度　</w:t>
      </w:r>
      <w:r w:rsidR="00F9447C" w:rsidRPr="00EA0AAC">
        <w:rPr>
          <w:rFonts w:ascii="メイリオ" w:eastAsia="メイリオ" w:hAnsi="メイリオ" w:cs="Times New Roman" w:hint="eastAsia"/>
          <w:szCs w:val="21"/>
        </w:rPr>
        <w:t>大阪府「乳幼児家庭の教育力向上事業」推進会議設置要綱</w:t>
      </w:r>
    </w:p>
    <w:p w:rsidR="00271680" w:rsidRPr="00EA0AAC" w:rsidRDefault="0071260C" w:rsidP="008E27C9">
      <w:pPr>
        <w:spacing w:line="340" w:lineRule="exact"/>
        <w:ind w:firstLineChars="100" w:firstLine="193"/>
        <w:jc w:val="left"/>
        <w:rPr>
          <w:rFonts w:ascii="メイリオ" w:eastAsia="メイリオ" w:hAnsi="メイリオ" w:cs="Times New Roman"/>
          <w:szCs w:val="21"/>
        </w:rPr>
      </w:pPr>
      <w:r w:rsidRPr="00EA0AAC">
        <w:rPr>
          <w:rFonts w:ascii="メイリオ" w:eastAsia="メイリオ" w:hAnsi="メイリオ" w:cs="Times New Roman" w:hint="eastAsia"/>
          <w:szCs w:val="21"/>
        </w:rPr>
        <w:t>・</w:t>
      </w:r>
      <w:r w:rsidR="00790E8E">
        <w:rPr>
          <w:rFonts w:ascii="メイリオ" w:eastAsia="メイリオ" w:hAnsi="メイリオ" w:cs="Times New Roman" w:hint="eastAsia"/>
          <w:szCs w:val="21"/>
        </w:rPr>
        <w:t xml:space="preserve">令和元年度　</w:t>
      </w:r>
      <w:r w:rsidR="00932FB4" w:rsidRPr="00EA0AAC">
        <w:rPr>
          <w:rFonts w:ascii="メイリオ" w:eastAsia="メイリオ" w:hAnsi="メイリオ" w:cs="Times New Roman" w:hint="eastAsia"/>
          <w:szCs w:val="21"/>
        </w:rPr>
        <w:t xml:space="preserve">乳幼児家庭の教育力向上事業の取組みについて　　　　　</w:t>
      </w:r>
      <w:r w:rsidR="008E27C9" w:rsidRPr="00EA0AAC">
        <w:rPr>
          <w:rFonts w:ascii="メイリオ" w:eastAsia="メイリオ" w:hAnsi="メイリオ" w:cs="Times New Roman" w:hint="eastAsia"/>
          <w:szCs w:val="21"/>
        </w:rPr>
        <w:t xml:space="preserve">　　</w:t>
      </w:r>
      <w:r w:rsidR="00790E8E">
        <w:rPr>
          <w:rFonts w:ascii="メイリオ" w:eastAsia="メイリオ" w:hAnsi="メイリオ" w:cs="Times New Roman"/>
          <w:szCs w:val="21"/>
        </w:rPr>
        <w:t xml:space="preserve">   </w:t>
      </w:r>
      <w:r w:rsidR="008E27C9" w:rsidRPr="00EA0AAC">
        <w:rPr>
          <w:rFonts w:ascii="メイリオ" w:eastAsia="メイリオ" w:hAnsi="メイリオ" w:cs="Times New Roman"/>
          <w:szCs w:val="21"/>
        </w:rPr>
        <w:t xml:space="preserve"> </w:t>
      </w:r>
      <w:r w:rsidR="007A59CE" w:rsidRPr="00EA0AAC">
        <w:rPr>
          <w:rFonts w:ascii="メイリオ" w:eastAsia="メイリオ" w:hAnsi="メイリオ" w:cs="Times New Roman" w:hint="eastAsia"/>
          <w:szCs w:val="21"/>
        </w:rPr>
        <w:t>（</w:t>
      </w:r>
      <w:r w:rsidR="00271680" w:rsidRPr="00EA0AAC">
        <w:rPr>
          <w:rFonts w:ascii="メイリオ" w:eastAsia="メイリオ" w:hAnsi="メイリオ" w:cs="Times New Roman" w:hint="eastAsia"/>
          <w:szCs w:val="21"/>
        </w:rPr>
        <w:t>資料１）</w:t>
      </w:r>
    </w:p>
    <w:p w:rsidR="008E27C9" w:rsidRPr="00EA0AAC" w:rsidRDefault="00F9447C" w:rsidP="00F34309">
      <w:pPr>
        <w:spacing w:line="340" w:lineRule="exact"/>
        <w:ind w:firstLineChars="100" w:firstLine="193"/>
        <w:jc w:val="left"/>
        <w:rPr>
          <w:rFonts w:ascii="メイリオ" w:eastAsia="メイリオ" w:hAnsi="メイリオ" w:cs="Times New Roman"/>
          <w:szCs w:val="21"/>
        </w:rPr>
      </w:pPr>
      <w:r w:rsidRPr="00EA0AAC">
        <w:rPr>
          <w:rFonts w:ascii="メイリオ" w:eastAsia="メイリオ" w:hAnsi="メイリオ" w:cs="Times New Roman" w:hint="eastAsia"/>
          <w:szCs w:val="21"/>
        </w:rPr>
        <w:t>・</w:t>
      </w:r>
      <w:r w:rsidR="00790E8E">
        <w:rPr>
          <w:rFonts w:ascii="メイリオ" w:eastAsia="メイリオ" w:hAnsi="メイリオ" w:cs="Times New Roman" w:hint="eastAsia"/>
          <w:szCs w:val="21"/>
        </w:rPr>
        <w:t xml:space="preserve">乳幼児家庭の教育力向上事業 　　　</w:t>
      </w:r>
      <w:r w:rsidR="008E27C9" w:rsidRPr="00EA0AAC">
        <w:rPr>
          <w:rFonts w:ascii="メイリオ" w:eastAsia="メイリオ" w:hAnsi="メイリオ" w:cs="Times New Roman" w:hint="eastAsia"/>
          <w:szCs w:val="21"/>
        </w:rPr>
        <w:t xml:space="preserve">　　　　　　　　　　　　　　　　　　　 </w:t>
      </w:r>
      <w:r w:rsidR="00932FB4" w:rsidRPr="00EA0AAC">
        <w:rPr>
          <w:rFonts w:ascii="メイリオ" w:eastAsia="メイリオ" w:hAnsi="メイリオ" w:cs="Times New Roman" w:hint="eastAsia"/>
          <w:szCs w:val="21"/>
        </w:rPr>
        <w:t>（資料2</w:t>
      </w:r>
      <w:r w:rsidR="008E27C9" w:rsidRPr="00EA0AAC">
        <w:rPr>
          <w:rFonts w:ascii="メイリオ" w:eastAsia="メイリオ" w:hAnsi="メイリオ" w:cs="Times New Roman" w:hint="eastAsia"/>
          <w:szCs w:val="21"/>
        </w:rPr>
        <w:t>）</w:t>
      </w:r>
    </w:p>
    <w:p w:rsidR="008E27C9" w:rsidRPr="00EA0AAC" w:rsidRDefault="008E27C9" w:rsidP="00F34309">
      <w:pPr>
        <w:spacing w:line="340" w:lineRule="exact"/>
        <w:ind w:firstLineChars="100" w:firstLine="193"/>
        <w:jc w:val="left"/>
        <w:rPr>
          <w:rFonts w:ascii="メイリオ" w:eastAsia="メイリオ" w:hAnsi="メイリオ" w:cs="Times New Roman"/>
          <w:szCs w:val="21"/>
        </w:rPr>
      </w:pPr>
      <w:r w:rsidRPr="00EA0AAC">
        <w:rPr>
          <w:rFonts w:ascii="メイリオ" w:eastAsia="メイリオ" w:hAnsi="メイリオ" w:cs="Times New Roman" w:hint="eastAsia"/>
          <w:szCs w:val="21"/>
        </w:rPr>
        <w:t>・子どもの非認知能</w:t>
      </w:r>
      <w:r w:rsidR="00932FB4" w:rsidRPr="00EA0AAC">
        <w:rPr>
          <w:rFonts w:ascii="メイリオ" w:eastAsia="メイリオ" w:hAnsi="メイリオ" w:cs="Times New Roman" w:hint="eastAsia"/>
          <w:szCs w:val="21"/>
        </w:rPr>
        <w:t>力育成に向けた効果的な支援のための手引書について　　　　（資料3</w:t>
      </w:r>
      <w:r w:rsidRPr="00EA0AAC">
        <w:rPr>
          <w:rFonts w:ascii="メイリオ" w:eastAsia="メイリオ" w:hAnsi="メイリオ" w:cs="Times New Roman" w:hint="eastAsia"/>
          <w:szCs w:val="21"/>
        </w:rPr>
        <w:t>）</w:t>
      </w:r>
    </w:p>
    <w:p w:rsidR="008E27C9" w:rsidRPr="00EA0AAC" w:rsidRDefault="008E27C9" w:rsidP="00F34309">
      <w:pPr>
        <w:spacing w:line="340" w:lineRule="exact"/>
        <w:ind w:firstLineChars="100" w:firstLine="193"/>
        <w:jc w:val="left"/>
        <w:rPr>
          <w:rFonts w:ascii="メイリオ" w:eastAsia="メイリオ" w:hAnsi="メイリオ" w:cs="Times New Roman"/>
          <w:szCs w:val="21"/>
        </w:rPr>
      </w:pPr>
    </w:p>
    <w:p w:rsidR="00E074B9" w:rsidRPr="00EA0AAC" w:rsidRDefault="00E074B9" w:rsidP="00E074B9">
      <w:pPr>
        <w:spacing w:line="340" w:lineRule="exact"/>
        <w:jc w:val="left"/>
        <w:rPr>
          <w:rFonts w:ascii="メイリオ" w:eastAsia="メイリオ" w:hAnsi="メイリオ" w:cs="Times New Roman"/>
          <w:szCs w:val="21"/>
        </w:rPr>
      </w:pPr>
    </w:p>
    <w:p w:rsidR="00F9447C" w:rsidRPr="00EA0AAC" w:rsidRDefault="00E074B9" w:rsidP="00E074B9">
      <w:pPr>
        <w:spacing w:line="340" w:lineRule="exact"/>
        <w:jc w:val="left"/>
        <w:rPr>
          <w:rFonts w:ascii="メイリオ" w:eastAsia="メイリオ" w:hAnsi="メイリオ" w:cs="Times New Roman"/>
          <w:szCs w:val="21"/>
        </w:rPr>
      </w:pPr>
      <w:r w:rsidRPr="00EA0AAC">
        <w:rPr>
          <w:rFonts w:ascii="メイリオ" w:eastAsia="メイリオ" w:hAnsi="メイリオ" w:cs="Times New Roman" w:hint="eastAsia"/>
          <w:szCs w:val="21"/>
        </w:rPr>
        <w:t>＜参考配付＞</w:t>
      </w:r>
    </w:p>
    <w:p w:rsidR="00F9447C" w:rsidRPr="00EA0AAC" w:rsidRDefault="00F9447C" w:rsidP="00F34309">
      <w:pPr>
        <w:spacing w:line="340" w:lineRule="exact"/>
        <w:ind w:firstLineChars="100" w:firstLine="193"/>
        <w:jc w:val="left"/>
        <w:rPr>
          <w:rFonts w:ascii="メイリオ" w:eastAsia="メイリオ" w:hAnsi="メイリオ" w:cs="Times New Roman"/>
          <w:szCs w:val="21"/>
        </w:rPr>
      </w:pPr>
      <w:r w:rsidRPr="00EA0AAC">
        <w:rPr>
          <w:rFonts w:ascii="メイリオ" w:eastAsia="メイリオ" w:hAnsi="メイリオ" w:cs="Times New Roman" w:hint="eastAsia"/>
          <w:szCs w:val="21"/>
        </w:rPr>
        <w:t>・ 啓発資料案</w:t>
      </w:r>
      <w:r w:rsidR="006C0F36" w:rsidRPr="00EA0AAC">
        <w:rPr>
          <w:rFonts w:ascii="メイリオ" w:eastAsia="メイリオ" w:hAnsi="メイリオ" w:cs="Times New Roman" w:hint="eastAsia"/>
          <w:szCs w:val="21"/>
        </w:rPr>
        <w:t xml:space="preserve">　</w:t>
      </w:r>
      <w:r w:rsidRPr="00EA0AAC">
        <w:rPr>
          <w:rFonts w:ascii="メイリオ" w:eastAsia="メイリオ" w:hAnsi="メイリオ" w:cs="Times New Roman" w:hint="eastAsia"/>
          <w:szCs w:val="21"/>
        </w:rPr>
        <w:t>「</w:t>
      </w:r>
      <w:r w:rsidR="00AA0F4F" w:rsidRPr="00EA0AAC">
        <w:rPr>
          <w:rFonts w:ascii="メイリオ" w:eastAsia="メイリオ" w:hAnsi="メイリオ" w:cs="Times New Roman" w:hint="eastAsia"/>
          <w:szCs w:val="21"/>
        </w:rPr>
        <w:t>乳幼児期に育みたい！未来に向かう力</w:t>
      </w:r>
      <w:r w:rsidR="00AA0F4F" w:rsidRPr="00EA0AAC">
        <w:rPr>
          <w:rFonts w:ascii="メイリオ" w:eastAsia="メイリオ" w:hAnsi="メイリオ" w:cs="Times New Roman"/>
          <w:szCs w:val="21"/>
        </w:rPr>
        <w:t>」</w:t>
      </w:r>
      <w:r w:rsidR="00EA0AAC">
        <w:rPr>
          <w:rFonts w:ascii="メイリオ" w:eastAsia="メイリオ" w:hAnsi="メイリオ" w:cs="Times New Roman" w:hint="eastAsia"/>
          <w:szCs w:val="21"/>
        </w:rPr>
        <w:t xml:space="preserve">　　　　　</w:t>
      </w:r>
      <w:r w:rsidR="001342CC" w:rsidRPr="00EA0AAC">
        <w:rPr>
          <w:rFonts w:ascii="メイリオ" w:eastAsia="メイリオ" w:hAnsi="メイリオ" w:cs="Times New Roman" w:hint="eastAsia"/>
          <w:szCs w:val="21"/>
        </w:rPr>
        <w:t xml:space="preserve">　　　　　　</w:t>
      </w:r>
      <w:r w:rsidR="00FA2B87" w:rsidRPr="00EA0AAC">
        <w:rPr>
          <w:rFonts w:ascii="メイリオ" w:eastAsia="メイリオ" w:hAnsi="メイリオ" w:cs="Times New Roman" w:hint="eastAsia"/>
          <w:szCs w:val="21"/>
        </w:rPr>
        <w:t>（参考１）</w:t>
      </w:r>
    </w:p>
    <w:p w:rsidR="006C0F36" w:rsidRPr="00EA0AAC" w:rsidRDefault="00F9447C" w:rsidP="006C0F36">
      <w:pPr>
        <w:spacing w:line="340" w:lineRule="exact"/>
        <w:ind w:firstLineChars="100" w:firstLine="193"/>
        <w:jc w:val="left"/>
        <w:rPr>
          <w:rFonts w:ascii="メイリオ" w:eastAsia="メイリオ" w:hAnsi="メイリオ" w:cs="Times New Roman"/>
          <w:szCs w:val="21"/>
        </w:rPr>
      </w:pPr>
      <w:r w:rsidRPr="00EA0AAC">
        <w:rPr>
          <w:rFonts w:ascii="メイリオ" w:eastAsia="メイリオ" w:hAnsi="メイリオ" w:cs="Times New Roman" w:hint="eastAsia"/>
          <w:szCs w:val="21"/>
        </w:rPr>
        <w:t xml:space="preserve">・ </w:t>
      </w:r>
      <w:r w:rsidR="001342CC" w:rsidRPr="00EA0AAC">
        <w:rPr>
          <w:rFonts w:ascii="メイリオ" w:eastAsia="メイリオ" w:hAnsi="メイリオ" w:cs="Times New Roman" w:hint="eastAsia"/>
          <w:szCs w:val="21"/>
        </w:rPr>
        <w:t>親学習</w:t>
      </w:r>
      <w:r w:rsidR="006C0F36" w:rsidRPr="00EA0AAC">
        <w:rPr>
          <w:rFonts w:ascii="メイリオ" w:eastAsia="メイリオ" w:hAnsi="メイリオ" w:cs="Times New Roman" w:hint="eastAsia"/>
          <w:szCs w:val="21"/>
        </w:rPr>
        <w:t>教材案　「がまんする</w:t>
      </w:r>
      <w:r w:rsidR="00F34309" w:rsidRPr="00EA0AAC">
        <w:rPr>
          <w:rFonts w:ascii="メイリオ" w:eastAsia="メイリオ" w:hAnsi="メイリオ" w:cs="Times New Roman" w:hint="eastAsia"/>
          <w:szCs w:val="21"/>
        </w:rPr>
        <w:t>」</w:t>
      </w:r>
      <w:r w:rsidR="00EA0AAC">
        <w:rPr>
          <w:rFonts w:ascii="メイリオ" w:eastAsia="メイリオ" w:hAnsi="メイリオ" w:cs="Times New Roman" w:hint="eastAsia"/>
          <w:szCs w:val="21"/>
        </w:rPr>
        <w:t xml:space="preserve">　　　　　　　　　　　　</w:t>
      </w:r>
      <w:r w:rsidR="001342CC" w:rsidRPr="00EA0AAC">
        <w:rPr>
          <w:rFonts w:ascii="メイリオ" w:eastAsia="メイリオ" w:hAnsi="メイリオ" w:cs="Times New Roman" w:hint="eastAsia"/>
          <w:szCs w:val="21"/>
        </w:rPr>
        <w:t xml:space="preserve">　　　　　　　　　　（</w:t>
      </w:r>
      <w:r w:rsidR="006C0F36" w:rsidRPr="00EA0AAC">
        <w:rPr>
          <w:rFonts w:ascii="メイリオ" w:eastAsia="メイリオ" w:hAnsi="メイリオ" w:cs="Times New Roman" w:hint="eastAsia"/>
          <w:szCs w:val="21"/>
        </w:rPr>
        <w:t>参考2-1）</w:t>
      </w:r>
    </w:p>
    <w:p w:rsidR="006C0F36" w:rsidRPr="00EA0AAC" w:rsidRDefault="006C0F36" w:rsidP="006C0F36">
      <w:pPr>
        <w:spacing w:line="340" w:lineRule="exact"/>
        <w:ind w:firstLineChars="100" w:firstLine="193"/>
        <w:jc w:val="left"/>
        <w:rPr>
          <w:rFonts w:ascii="メイリオ" w:eastAsia="メイリオ" w:hAnsi="メイリオ" w:cs="Times New Roman"/>
          <w:szCs w:val="21"/>
        </w:rPr>
      </w:pPr>
      <w:r w:rsidRPr="00EA0AAC">
        <w:rPr>
          <w:rFonts w:ascii="メイリオ" w:eastAsia="メイリオ" w:hAnsi="メイリオ" w:cs="Times New Roman" w:hint="eastAsia"/>
          <w:szCs w:val="21"/>
        </w:rPr>
        <w:t xml:space="preserve">・ </w:t>
      </w:r>
      <w:r w:rsidR="001342CC" w:rsidRPr="00EA0AAC">
        <w:rPr>
          <w:rFonts w:ascii="メイリオ" w:eastAsia="メイリオ" w:hAnsi="メイリオ" w:cs="Times New Roman" w:hint="eastAsia"/>
          <w:szCs w:val="21"/>
        </w:rPr>
        <w:t>親学習教材案</w:t>
      </w:r>
      <w:r w:rsidRPr="00EA0AAC">
        <w:rPr>
          <w:rFonts w:ascii="メイリオ" w:eastAsia="メイリオ" w:hAnsi="メイリオ" w:cs="Times New Roman" w:hint="eastAsia"/>
          <w:szCs w:val="21"/>
        </w:rPr>
        <w:t xml:space="preserve">　「自信を持つ</w:t>
      </w:r>
      <w:r w:rsidR="00F34309" w:rsidRPr="00EA0AAC">
        <w:rPr>
          <w:rFonts w:ascii="メイリオ" w:eastAsia="メイリオ" w:hAnsi="メイリオ" w:cs="Times New Roman" w:hint="eastAsia"/>
          <w:szCs w:val="21"/>
        </w:rPr>
        <w:t>」</w:t>
      </w:r>
      <w:r w:rsidR="00EA0AAC">
        <w:rPr>
          <w:rFonts w:ascii="メイリオ" w:eastAsia="メイリオ" w:hAnsi="メイリオ" w:cs="Times New Roman" w:hint="eastAsia"/>
          <w:szCs w:val="21"/>
        </w:rPr>
        <w:t xml:space="preserve">　　　　　 </w:t>
      </w:r>
      <w:r w:rsidR="001342CC" w:rsidRPr="00EA0AAC">
        <w:rPr>
          <w:rFonts w:ascii="メイリオ" w:eastAsia="メイリオ" w:hAnsi="メイリオ" w:cs="Times New Roman" w:hint="eastAsia"/>
          <w:szCs w:val="21"/>
        </w:rPr>
        <w:t xml:space="preserve">　　　　　　　　　　　　　　　　 </w:t>
      </w:r>
      <w:r w:rsidRPr="00EA0AAC">
        <w:rPr>
          <w:rFonts w:ascii="メイリオ" w:eastAsia="メイリオ" w:hAnsi="メイリオ" w:cs="Times New Roman" w:hint="eastAsia"/>
          <w:szCs w:val="21"/>
        </w:rPr>
        <w:t>（参考2-2）</w:t>
      </w:r>
    </w:p>
    <w:p w:rsidR="00EA0AAC" w:rsidRDefault="006C0F36" w:rsidP="00EA0AAC">
      <w:pPr>
        <w:spacing w:line="340" w:lineRule="exact"/>
        <w:ind w:firstLineChars="100" w:firstLine="193"/>
        <w:rPr>
          <w:rFonts w:ascii="メイリオ" w:eastAsia="メイリオ" w:hAnsi="メイリオ" w:cs="Times New Roman"/>
          <w:szCs w:val="21"/>
        </w:rPr>
      </w:pPr>
      <w:r w:rsidRPr="00EA0AAC">
        <w:rPr>
          <w:rFonts w:ascii="メイリオ" w:eastAsia="メイリオ" w:hAnsi="メイリオ" w:cs="Times New Roman" w:hint="eastAsia"/>
          <w:szCs w:val="21"/>
        </w:rPr>
        <w:t>・ 親学習</w:t>
      </w:r>
      <w:r w:rsidR="001342CC" w:rsidRPr="00EA0AAC">
        <w:rPr>
          <w:rFonts w:ascii="メイリオ" w:eastAsia="メイリオ" w:hAnsi="メイリオ" w:cs="Times New Roman" w:hint="eastAsia"/>
          <w:szCs w:val="21"/>
        </w:rPr>
        <w:t>教材案</w:t>
      </w:r>
      <w:r w:rsidRPr="00EA0AAC">
        <w:rPr>
          <w:rFonts w:ascii="メイリオ" w:eastAsia="メイリオ" w:hAnsi="メイリオ" w:cs="Times New Roman" w:hint="eastAsia"/>
          <w:szCs w:val="21"/>
        </w:rPr>
        <w:t xml:space="preserve">　</w:t>
      </w:r>
      <w:r w:rsidR="00F34309" w:rsidRPr="00EA0AAC">
        <w:rPr>
          <w:rFonts w:ascii="メイリオ" w:eastAsia="メイリオ" w:hAnsi="メイリオ" w:cs="Times New Roman" w:hint="eastAsia"/>
          <w:szCs w:val="21"/>
        </w:rPr>
        <w:t>「かかわる</w:t>
      </w:r>
      <w:r w:rsidR="00F9447C" w:rsidRPr="00EA0AAC">
        <w:rPr>
          <w:rFonts w:ascii="メイリオ" w:eastAsia="メイリオ" w:hAnsi="メイリオ" w:cs="Times New Roman" w:hint="eastAsia"/>
          <w:szCs w:val="21"/>
        </w:rPr>
        <w:t>」</w:t>
      </w:r>
      <w:r w:rsidR="008E27C9" w:rsidRPr="00EA0AAC">
        <w:rPr>
          <w:rFonts w:ascii="メイリオ" w:eastAsia="メイリオ" w:hAnsi="メイリオ" w:cs="Times New Roman" w:hint="eastAsia"/>
          <w:szCs w:val="21"/>
        </w:rPr>
        <w:t xml:space="preserve">　　　　　　 </w:t>
      </w:r>
      <w:r w:rsidR="00F34309" w:rsidRPr="00EA0AAC">
        <w:rPr>
          <w:rFonts w:ascii="メイリオ" w:eastAsia="メイリオ" w:hAnsi="メイリオ" w:cs="Times New Roman" w:hint="eastAsia"/>
          <w:szCs w:val="21"/>
        </w:rPr>
        <w:t xml:space="preserve">　　　　　　　　　　　　　　　</w:t>
      </w:r>
      <w:r w:rsidR="00EA0AAC">
        <w:rPr>
          <w:rFonts w:ascii="メイリオ" w:eastAsia="メイリオ" w:hAnsi="メイリオ" w:cs="Times New Roman" w:hint="eastAsia"/>
          <w:szCs w:val="21"/>
        </w:rPr>
        <w:t xml:space="preserve">　 （</w:t>
      </w:r>
      <w:r w:rsidR="00F34309" w:rsidRPr="00EA0AAC">
        <w:rPr>
          <w:rFonts w:ascii="メイリオ" w:eastAsia="メイリオ" w:hAnsi="メイリオ" w:cs="Times New Roman" w:hint="eastAsia"/>
          <w:szCs w:val="21"/>
        </w:rPr>
        <w:t>参考２</w:t>
      </w:r>
      <w:r w:rsidRPr="00EA0AAC">
        <w:rPr>
          <w:rFonts w:ascii="メイリオ" w:eastAsia="メイリオ" w:hAnsi="メイリオ" w:cs="Times New Roman" w:hint="eastAsia"/>
          <w:szCs w:val="21"/>
        </w:rPr>
        <w:t>-3</w:t>
      </w:r>
      <w:r w:rsidR="00F34309" w:rsidRPr="00EA0AAC">
        <w:rPr>
          <w:rFonts w:ascii="メイリオ" w:eastAsia="メイリオ" w:hAnsi="メイリオ" w:cs="Times New Roman" w:hint="eastAsia"/>
          <w:szCs w:val="21"/>
        </w:rPr>
        <w:t>）</w:t>
      </w:r>
    </w:p>
    <w:p w:rsidR="00CA2D43" w:rsidRPr="00EA0AAC" w:rsidRDefault="00EA0AAC" w:rsidP="00EA0AAC">
      <w:pPr>
        <w:spacing w:line="340" w:lineRule="exact"/>
        <w:ind w:firstLineChars="100" w:firstLine="193"/>
        <w:rPr>
          <w:rFonts w:ascii="メイリオ" w:eastAsia="メイリオ" w:hAnsi="メイリオ" w:cs="Times New Roman"/>
          <w:szCs w:val="21"/>
        </w:rPr>
      </w:pPr>
      <w:r>
        <w:rPr>
          <w:rFonts w:ascii="メイリオ" w:eastAsia="メイリオ" w:hAnsi="メイリオ" w:cs="Times New Roman" w:hint="eastAsia"/>
          <w:szCs w:val="21"/>
        </w:rPr>
        <w:t xml:space="preserve">・ 手引書の例　　　</w:t>
      </w:r>
      <w:r w:rsidR="00F511E0" w:rsidRPr="00EA0AAC">
        <w:rPr>
          <w:rFonts w:ascii="メイリオ" w:eastAsia="メイリオ" w:hAnsi="メイリオ" w:cs="Times New Roman" w:hint="eastAsia"/>
          <w:szCs w:val="21"/>
        </w:rPr>
        <w:t xml:space="preserve">　　</w:t>
      </w:r>
      <w:r>
        <w:rPr>
          <w:rFonts w:ascii="メイリオ" w:eastAsia="メイリオ" w:hAnsi="メイリオ" w:cs="Times New Roman" w:hint="eastAsia"/>
          <w:szCs w:val="21"/>
        </w:rPr>
        <w:t xml:space="preserve"> </w:t>
      </w:r>
      <w:r w:rsidR="00F511E0" w:rsidRPr="00EA0AAC">
        <w:rPr>
          <w:rFonts w:ascii="メイリオ" w:eastAsia="メイリオ" w:hAnsi="メイリオ" w:cs="Times New Roman" w:hint="eastAsia"/>
          <w:szCs w:val="21"/>
        </w:rPr>
        <w:t xml:space="preserve">　　　　　　　　　</w:t>
      </w:r>
      <w:r>
        <w:rPr>
          <w:rFonts w:ascii="メイリオ" w:eastAsia="メイリオ" w:hAnsi="メイリオ" w:cs="Times New Roman" w:hint="eastAsia"/>
          <w:szCs w:val="21"/>
        </w:rPr>
        <w:t xml:space="preserve">　　　　　　　　　　　　　　　　 </w:t>
      </w:r>
      <w:r w:rsidR="00F511E0" w:rsidRPr="00EA0AAC">
        <w:rPr>
          <w:rFonts w:ascii="メイリオ" w:eastAsia="メイリオ" w:hAnsi="メイリオ" w:cs="Times New Roman" w:hint="eastAsia"/>
          <w:szCs w:val="21"/>
        </w:rPr>
        <w:t>（参考３）</w:t>
      </w:r>
    </w:p>
    <w:p w:rsidR="00CD0B49" w:rsidRPr="00EA0AAC" w:rsidRDefault="00CD0B49" w:rsidP="00CD0B49">
      <w:pPr>
        <w:spacing w:line="340" w:lineRule="exact"/>
        <w:ind w:firstLineChars="100" w:firstLine="193"/>
        <w:jc w:val="left"/>
        <w:rPr>
          <w:rFonts w:ascii="メイリオ" w:eastAsia="メイリオ" w:hAnsi="メイリオ" w:cs="Times New Roman"/>
          <w:szCs w:val="21"/>
        </w:rPr>
      </w:pPr>
    </w:p>
    <w:sectPr w:rsidR="00CD0B49" w:rsidRPr="00EA0AAC" w:rsidSect="002810B3">
      <w:pgSz w:w="11906" w:h="16838" w:code="9"/>
      <w:pgMar w:top="1440" w:right="1080" w:bottom="1440" w:left="1080" w:header="851" w:footer="992" w:gutter="0"/>
      <w:cols w:space="425"/>
      <w:docGrid w:type="linesAndChars" w:linePitch="318" w:charSpace="-35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5FD" w:rsidRDefault="00E505FD" w:rsidP="00E074B9">
      <w:r>
        <w:separator/>
      </w:r>
    </w:p>
  </w:endnote>
  <w:endnote w:type="continuationSeparator" w:id="0">
    <w:p w:rsidR="00E505FD" w:rsidRDefault="00E505FD" w:rsidP="00E07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5FD" w:rsidRDefault="00E505FD" w:rsidP="00E074B9">
      <w:r>
        <w:separator/>
      </w:r>
    </w:p>
  </w:footnote>
  <w:footnote w:type="continuationSeparator" w:id="0">
    <w:p w:rsidR="00E505FD" w:rsidRDefault="00E505FD" w:rsidP="00E074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900C7"/>
    <w:multiLevelType w:val="hybridMultilevel"/>
    <w:tmpl w:val="2B5CCD28"/>
    <w:lvl w:ilvl="0" w:tplc="A6881E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A361E4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FBC0BBCC">
      <w:start w:val="1"/>
      <w:numFmt w:val="decimalEnclosedCircle"/>
      <w:lvlText w:val="%3"/>
      <w:lvlJc w:val="left"/>
      <w:pPr>
        <w:ind w:left="1200" w:hanging="360"/>
      </w:pPr>
      <w:rPr>
        <w:rFonts w:ascii="Meiryo UI" w:eastAsia="Meiryo UI" w:hAnsi="Meiryo UI"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159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56A"/>
    <w:rsid w:val="00013057"/>
    <w:rsid w:val="00024834"/>
    <w:rsid w:val="000E756A"/>
    <w:rsid w:val="001342CC"/>
    <w:rsid w:val="00216EA7"/>
    <w:rsid w:val="00271680"/>
    <w:rsid w:val="002810B3"/>
    <w:rsid w:val="003B5328"/>
    <w:rsid w:val="004063C4"/>
    <w:rsid w:val="00414245"/>
    <w:rsid w:val="0043697A"/>
    <w:rsid w:val="004F747C"/>
    <w:rsid w:val="00581A2B"/>
    <w:rsid w:val="005D72C6"/>
    <w:rsid w:val="005E47AB"/>
    <w:rsid w:val="006C0F36"/>
    <w:rsid w:val="0071260C"/>
    <w:rsid w:val="00790E8E"/>
    <w:rsid w:val="007A59CE"/>
    <w:rsid w:val="007B15E9"/>
    <w:rsid w:val="007C3B1C"/>
    <w:rsid w:val="007F23A7"/>
    <w:rsid w:val="008056B3"/>
    <w:rsid w:val="00875443"/>
    <w:rsid w:val="008D3283"/>
    <w:rsid w:val="008E27C9"/>
    <w:rsid w:val="009103FA"/>
    <w:rsid w:val="00932FB4"/>
    <w:rsid w:val="00AA0F4F"/>
    <w:rsid w:val="00B45D91"/>
    <w:rsid w:val="00B52630"/>
    <w:rsid w:val="00B7428F"/>
    <w:rsid w:val="00B74D6C"/>
    <w:rsid w:val="00BA30A1"/>
    <w:rsid w:val="00C17D58"/>
    <w:rsid w:val="00CA2D43"/>
    <w:rsid w:val="00CD0B49"/>
    <w:rsid w:val="00CF3CF9"/>
    <w:rsid w:val="00E074B9"/>
    <w:rsid w:val="00E505FD"/>
    <w:rsid w:val="00E81FAD"/>
    <w:rsid w:val="00EA0AAC"/>
    <w:rsid w:val="00ED23A0"/>
    <w:rsid w:val="00F34309"/>
    <w:rsid w:val="00F511E0"/>
    <w:rsid w:val="00F73793"/>
    <w:rsid w:val="00F9447C"/>
    <w:rsid w:val="00FA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9DB31F7A-A490-41E2-9022-7A3073A7F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74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74B9"/>
  </w:style>
  <w:style w:type="paragraph" w:styleId="a5">
    <w:name w:val="footer"/>
    <w:basedOn w:val="a"/>
    <w:link w:val="a6"/>
    <w:uiPriority w:val="99"/>
    <w:unhideWhenUsed/>
    <w:rsid w:val="00E074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74B9"/>
  </w:style>
  <w:style w:type="paragraph" w:styleId="a7">
    <w:name w:val="Balloon Text"/>
    <w:basedOn w:val="a"/>
    <w:link w:val="a8"/>
    <w:uiPriority w:val="99"/>
    <w:semiHidden/>
    <w:unhideWhenUsed/>
    <w:rsid w:val="004142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1424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F3430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上田　哲司</dc:creator>
  <cp:lastModifiedBy>篠﨑　正則</cp:lastModifiedBy>
  <cp:revision>2</cp:revision>
  <cp:lastPrinted>2019-12-02T09:10:00Z</cp:lastPrinted>
  <dcterms:created xsi:type="dcterms:W3CDTF">2019-12-06T01:45:00Z</dcterms:created>
  <dcterms:modified xsi:type="dcterms:W3CDTF">2019-12-06T01:45:00Z</dcterms:modified>
</cp:coreProperties>
</file>