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71" w:rsidRDefault="00023F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FA058" wp14:editId="5A673100">
                <wp:simplePos x="0" y="0"/>
                <wp:positionH relativeFrom="column">
                  <wp:posOffset>5938</wp:posOffset>
                </wp:positionH>
                <wp:positionV relativeFrom="paragraph">
                  <wp:posOffset>-89065</wp:posOffset>
                </wp:positionV>
                <wp:extent cx="9815450" cy="1028700"/>
                <wp:effectExtent l="38100" t="38100" r="52705" b="571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5450" cy="10287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3805" w:rsidRPr="00AD5410" w:rsidRDefault="00AD3805" w:rsidP="007078BE">
                            <w:pPr>
                              <w:spacing w:line="540" w:lineRule="exact"/>
                              <w:ind w:firstLineChars="1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8"/>
                              </w:rPr>
                            </w:pPr>
                            <w:r w:rsidRPr="00AD54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40"/>
                              </w:rPr>
                              <w:t>平成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40"/>
                              </w:rPr>
                              <w:t>2９</w:t>
                            </w:r>
                            <w:r w:rsidRPr="00AD54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40"/>
                              </w:rPr>
                              <w:t>年度</w:t>
                            </w:r>
                          </w:p>
                          <w:p w:rsidR="00AD3805" w:rsidRPr="000F0945" w:rsidRDefault="00AD3805" w:rsidP="000F0945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家庭教育支援員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（親学習リーダー・訪問型家庭教育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支援員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）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養成講座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「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初級編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」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（</w:t>
                            </w:r>
                            <w:r w:rsidR="006D20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第</w:t>
                            </w:r>
                            <w:r w:rsidR="005010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3</w:t>
                            </w:r>
                            <w:r w:rsidR="006D20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・</w:t>
                            </w:r>
                            <w:r w:rsidR="005010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4</w:t>
                            </w:r>
                            <w:r w:rsidR="006D20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回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.45pt;margin-top:-7pt;width:772.8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" fillcolor="#d6e3bc [1302]" stroked="f" strokeweight="2pt">
                <v:shadow on="t" color="black" opacity="26214f" origin="-.5,-.5" offset=".74836mm,.74836mm"/>
                <v:textbox>
                  <w:txbxContent>
                    <w:p w:rsidR="00AD3805" w:rsidRPr="00AD5410" w:rsidRDefault="00AD3805" w:rsidP="007078BE">
                      <w:pPr>
                        <w:spacing w:line="540" w:lineRule="exact"/>
                        <w:ind w:firstLineChars="100" w:firstLine="402"/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8"/>
                        </w:rPr>
                      </w:pPr>
                      <w:r w:rsidRPr="00AD5410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40"/>
                        </w:rPr>
                        <w:t>平成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40"/>
                        </w:rPr>
                        <w:t>2９</w:t>
                      </w:r>
                      <w:r w:rsidRPr="00AD5410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40"/>
                        </w:rPr>
                        <w:t>年度</w:t>
                      </w:r>
                    </w:p>
                    <w:p w:rsidR="00AD3805" w:rsidRPr="000F0945" w:rsidRDefault="00AD3805" w:rsidP="000F0945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家庭教育支援員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（親学習リーダー・訪問型家庭教育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支援員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）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養成講座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「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初級編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」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（</w:t>
                      </w:r>
                      <w:r w:rsidR="006D20CD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第</w:t>
                      </w:r>
                      <w:r w:rsidR="0050109A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3</w:t>
                      </w:r>
                      <w:r w:rsidR="006D20CD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・</w:t>
                      </w:r>
                      <w:r w:rsidR="0050109A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4</w:t>
                      </w:r>
                      <w:r w:rsidR="006D20CD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回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AD54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A86A5" wp14:editId="1CDC45D4">
                <wp:simplePos x="0" y="0"/>
                <wp:positionH relativeFrom="column">
                  <wp:posOffset>6791325</wp:posOffset>
                </wp:positionH>
                <wp:positionV relativeFrom="paragraph">
                  <wp:posOffset>28575</wp:posOffset>
                </wp:positionV>
                <wp:extent cx="2743200" cy="8477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C4A" w:rsidRPr="00664C4A" w:rsidRDefault="00664C4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664C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日　時：平成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29</w:t>
                            </w:r>
                            <w:r w:rsidRPr="00664C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年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6</w:t>
                            </w:r>
                            <w:r w:rsidRPr="00664C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月</w:t>
                            </w:r>
                            <w:r w:rsidR="005010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29</w:t>
                            </w:r>
                            <w:r w:rsidR="00924E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日（</w:t>
                            </w:r>
                            <w:r w:rsidR="005010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木</w:t>
                            </w:r>
                            <w:r w:rsidR="00924E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曜日</w:t>
                            </w:r>
                            <w:r w:rsidRPr="00664C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  <w:p w:rsidR="00664C4A" w:rsidRPr="00664C4A" w:rsidRDefault="005B653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場　所：大阪府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新別館南館８階大研修室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534.75pt;margin-top:2.25pt;width:3in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" filled="f" stroked="f" strokeweight=".5pt">
                <v:textbox>
                  <w:txbxContent>
                    <w:p w:rsidR="00664C4A" w:rsidRPr="00664C4A" w:rsidRDefault="00664C4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664C4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日　時：平成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29</w:t>
                      </w:r>
                      <w:r w:rsidRPr="00664C4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年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6</w:t>
                      </w:r>
                      <w:r w:rsidRPr="00664C4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月</w:t>
                      </w:r>
                      <w:r w:rsidR="0050109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29</w:t>
                      </w:r>
                      <w:r w:rsidR="00924E71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日（</w:t>
                      </w:r>
                      <w:r w:rsidR="0050109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木</w:t>
                      </w:r>
                      <w:r w:rsidR="00924E71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曜日</w:t>
                      </w:r>
                      <w:r w:rsidRPr="00664C4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  <w:p w:rsidR="00664C4A" w:rsidRPr="00664C4A" w:rsidRDefault="005B653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場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所：大阪府</w:t>
                      </w:r>
                      <w:bookmarkStart w:id="1" w:name="_GoBack"/>
                      <w:bookmarkEnd w:id="1"/>
                      <w:r w:rsidR="000F094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新別館南館８階大研修室</w:t>
                      </w:r>
                    </w:p>
                  </w:txbxContent>
                </v:textbox>
              </v:shape>
            </w:pict>
          </mc:Fallback>
        </mc:AlternateContent>
      </w:r>
    </w:p>
    <w:p w:rsidR="00F20271" w:rsidRPr="00F20271" w:rsidRDefault="00F20271" w:rsidP="00F20271"/>
    <w:p w:rsidR="00F20271" w:rsidRPr="00F20271" w:rsidRDefault="00F20271" w:rsidP="00F20271"/>
    <w:p w:rsidR="00F20271" w:rsidRPr="00F20271" w:rsidRDefault="00F20271" w:rsidP="00F20271"/>
    <w:p w:rsidR="00F20271" w:rsidRPr="00F20271" w:rsidRDefault="00E070AA" w:rsidP="00F20271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CE0FFBF" wp14:editId="7EC00119">
                <wp:simplePos x="0" y="0"/>
                <wp:positionH relativeFrom="column">
                  <wp:posOffset>-77638</wp:posOffset>
                </wp:positionH>
                <wp:positionV relativeFrom="paragraph">
                  <wp:posOffset>103517</wp:posOffset>
                </wp:positionV>
                <wp:extent cx="9998496" cy="776377"/>
                <wp:effectExtent l="0" t="0" r="3175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8496" cy="776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C4A" w:rsidRPr="000F0945" w:rsidRDefault="00664C4A" w:rsidP="001B3BC8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平成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2９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６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</w:t>
                            </w:r>
                            <w:r w:rsidR="0050109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29日（木</w:t>
                            </w:r>
                            <w:r w:rsidR="00651F5A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曜日）、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大阪府新別館南館８階大研修室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にて、平成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2９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年度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家庭教育支援員（親学習リーダー・訪問型家庭教育支援員）養成講座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初級編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」の第</w:t>
                            </w:r>
                            <w:r w:rsidR="0050109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３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回・第</w:t>
                            </w:r>
                            <w:r w:rsidR="0050109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４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回講座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を開催しました。</w:t>
                            </w:r>
                            <w:r w:rsidR="0050109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津村薫さん（女性ライフサイクル研究所）と萩原雅也さん（大阪樟蔭女子大学）を講師としてお招きした今回の講座も、前回同様、多数の参加者による熱心な学びの場となりました</w:t>
                            </w:r>
                            <w:r w:rsidR="00AD5410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6.1pt;margin-top:8.15pt;width:787.3pt;height:61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" fillcolor="white [3201]" stroked="f" strokeweight=".5pt">
                <v:textbox>
                  <w:txbxContent>
                    <w:p w:rsidR="00664C4A" w:rsidRPr="000F0945" w:rsidRDefault="00664C4A" w:rsidP="001B3BC8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平成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2９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６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月</w:t>
                      </w:r>
                      <w:r w:rsidR="0050109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29日（木</w:t>
                      </w:r>
                      <w:r w:rsidR="00651F5A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曜日）、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大阪府新別館南館８階大研修室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にて、平成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2９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年度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家庭教育支援員（親学習リーダー・訪問型家庭教育支援員）養成講座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初級編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」の第</w:t>
                      </w:r>
                      <w:r w:rsidR="0050109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３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回・第</w:t>
                      </w:r>
                      <w:r w:rsidR="0050109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４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回講座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を開催しました。</w:t>
                      </w:r>
                      <w:r w:rsidR="0050109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津村薫さん（女性ライフサイクル研究所）と萩原雅也さん（大阪樟蔭女子大学）を講師としてお招きした今回の講座も、前回同様、多数の参加者による熱心な学びの場となりました</w:t>
                      </w:r>
                      <w:r w:rsidR="00AD5410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20271" w:rsidRPr="00F20271" w:rsidRDefault="00F20271" w:rsidP="00F20271"/>
    <w:p w:rsidR="00F20271" w:rsidRPr="00F20271" w:rsidRDefault="00F20271" w:rsidP="00F20271"/>
    <w:p w:rsidR="00F20271" w:rsidRPr="00F20271" w:rsidRDefault="00F20271" w:rsidP="00F20271"/>
    <w:p w:rsidR="00F20271" w:rsidRPr="00227EDC" w:rsidRDefault="00227EDC" w:rsidP="00491197">
      <w:pPr>
        <w:ind w:firstLineChars="900" w:firstLine="2160"/>
        <w:rPr>
          <w:rFonts w:ascii="HGS創英角ｺﾞｼｯｸUB" w:eastAsia="HGS創英角ｺﾞｼｯｸUB" w:hAnsi="HGS創英角ｺﾞｼｯｸUB"/>
          <w:sz w:val="24"/>
        </w:rPr>
      </w:pPr>
      <w:r w:rsidRPr="00227EDC">
        <w:rPr>
          <w:rFonts w:ascii="HGS創英角ｺﾞｼｯｸUB" w:eastAsia="HGS創英角ｺﾞｼｯｸUB" w:hAnsi="HGS創英角ｺﾞｼｯｸUB" w:hint="eastAsia"/>
          <w:sz w:val="24"/>
        </w:rPr>
        <w:t>【第</w:t>
      </w:r>
      <w:r w:rsidR="00491197">
        <w:rPr>
          <w:rFonts w:ascii="HGS創英角ｺﾞｼｯｸUB" w:eastAsia="HGS創英角ｺﾞｼｯｸUB" w:hAnsi="HGS創英角ｺﾞｼｯｸUB" w:hint="eastAsia"/>
          <w:sz w:val="24"/>
        </w:rPr>
        <w:t>3</w:t>
      </w:r>
      <w:r w:rsidRPr="00227EDC">
        <w:rPr>
          <w:rFonts w:ascii="HGS創英角ｺﾞｼｯｸUB" w:eastAsia="HGS創英角ｺﾞｼｯｸUB" w:hAnsi="HGS創英角ｺﾞｼｯｸUB" w:hint="eastAsia"/>
          <w:sz w:val="24"/>
        </w:rPr>
        <w:t>回講座】</w:t>
      </w:r>
      <w:r w:rsidR="00096352">
        <w:rPr>
          <w:rFonts w:ascii="HGS創英角ｺﾞｼｯｸUB" w:eastAsia="HGS創英角ｺﾞｼｯｸUB" w:hAnsi="HGS創英角ｺﾞｼｯｸUB" w:hint="eastAsia"/>
          <w:sz w:val="24"/>
        </w:rPr>
        <w:t xml:space="preserve">　　　　　　　　　　</w:t>
      </w:r>
      <w:r w:rsidR="00DE7753">
        <w:rPr>
          <w:rFonts w:ascii="HGS創英角ｺﾞｼｯｸUB" w:eastAsia="HGS創英角ｺﾞｼｯｸUB" w:hAnsi="HGS創英角ｺﾞｼｯｸUB" w:hint="eastAsia"/>
          <w:sz w:val="24"/>
        </w:rPr>
        <w:t xml:space="preserve">　　　　　　　　</w:t>
      </w:r>
      <w:r w:rsidR="00096352">
        <w:rPr>
          <w:rFonts w:ascii="HGS創英角ｺﾞｼｯｸUB" w:eastAsia="HGS創英角ｺﾞｼｯｸUB" w:hAnsi="HGS創英角ｺﾞｼｯｸUB" w:hint="eastAsia"/>
          <w:sz w:val="24"/>
        </w:rPr>
        <w:t xml:space="preserve">　【第</w:t>
      </w:r>
      <w:r w:rsidR="00491197">
        <w:rPr>
          <w:rFonts w:ascii="HGS創英角ｺﾞｼｯｸUB" w:eastAsia="HGS創英角ｺﾞｼｯｸUB" w:hAnsi="HGS創英角ｺﾞｼｯｸUB" w:hint="eastAsia"/>
          <w:sz w:val="24"/>
        </w:rPr>
        <w:t>4</w:t>
      </w:r>
      <w:r w:rsidR="00096352">
        <w:rPr>
          <w:rFonts w:ascii="HGS創英角ｺﾞｼｯｸUB" w:eastAsia="HGS創英角ｺﾞｼｯｸUB" w:hAnsi="HGS創英角ｺﾞｼｯｸUB" w:hint="eastAsia"/>
          <w:sz w:val="24"/>
        </w:rPr>
        <w:t>回講座】</w:t>
      </w:r>
    </w:p>
    <w:p w:rsidR="00F20271" w:rsidRPr="00F20271" w:rsidRDefault="00D13791" w:rsidP="00F2027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53972F" wp14:editId="71DBA8E8">
                <wp:simplePos x="0" y="0"/>
                <wp:positionH relativeFrom="column">
                  <wp:posOffset>7858664</wp:posOffset>
                </wp:positionH>
                <wp:positionV relativeFrom="paragraph">
                  <wp:posOffset>47445</wp:posOffset>
                </wp:positionV>
                <wp:extent cx="1897811" cy="4537075"/>
                <wp:effectExtent l="0" t="0" r="26670" b="158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811" cy="4537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0964E9" w:rsidRDefault="0006456F" w:rsidP="00EC69E3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第4回講座では、萩原</w:t>
                            </w:r>
                            <w:r w:rsidR="000964E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教授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の講演後、これまで2日間（第1回～第4回講座）の</w:t>
                            </w:r>
                            <w:r w:rsidR="00EC69E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をふまえ、「これから家庭教育支援員として活動していく上で、『</w:t>
                            </w:r>
                            <w:r w:rsidR="00EC69E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何を大切にしたいか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』</w:t>
                            </w:r>
                            <w:r w:rsidR="00EC69E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」ということについて考えました。ワークショップ形式で参加者一人ひとりが考え、グループ内で</w:t>
                            </w:r>
                            <w:r w:rsidR="000C4A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意見を</w:t>
                            </w:r>
                            <w:r w:rsidR="00EC69E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交流</w:t>
                            </w:r>
                            <w:r w:rsidR="000964E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しました。　</w:t>
                            </w:r>
                          </w:p>
                          <w:p w:rsidR="00D13791" w:rsidRPr="00491197" w:rsidRDefault="00EC69E3" w:rsidP="00EC69E3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また、グループ交流の後に、参加者全体でシェアする時間</w:t>
                            </w:r>
                            <w:r w:rsidR="000964E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持</w:t>
                            </w:r>
                            <w:r w:rsidR="000C4A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ちました。グループ交流、全体シェアを通じて、参加者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それぞれ</w:t>
                            </w:r>
                            <w:r w:rsidR="000C4A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学びや気づきを深める</w:t>
                            </w:r>
                            <w:r w:rsidR="000C4A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ことができました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9" type="#_x0000_t202" style="position:absolute;left:0;text-align:left;margin-left:618.8pt;margin-top:3.75pt;width:149.45pt;height:35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" fillcolor="window" strokecolor="#fac090" strokeweight="1.5pt">
                <v:textbox>
                  <w:txbxContent>
                    <w:p w:rsidR="000964E9" w:rsidRDefault="0006456F" w:rsidP="00EC69E3">
                      <w:pPr>
                        <w:spacing w:line="280" w:lineRule="exact"/>
                        <w:ind w:firstLineChars="100" w:firstLine="180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第4回講座では、萩原</w:t>
                      </w:r>
                      <w:r w:rsidR="000964E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教授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の講演後、これまで2日間（第1回～第4回講座）の</w:t>
                      </w:r>
                      <w:r w:rsidR="00EC69E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内容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をふまえ、「これから家庭教育支援員として活動していく上で、『</w:t>
                      </w:r>
                      <w:r w:rsidR="00EC69E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何を大切にしたいか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』</w:t>
                      </w:r>
                      <w:r w:rsidR="00EC69E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」ということについて考えました。ワークショップ形式で参加者一人ひとりが考え、グループ内で</w:t>
                      </w:r>
                      <w:r w:rsidR="000C4A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意見を</w:t>
                      </w:r>
                      <w:r w:rsidR="00EC69E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交流</w:t>
                      </w:r>
                      <w:r w:rsidR="000964E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しました。　</w:t>
                      </w:r>
                    </w:p>
                    <w:p w:rsidR="00D13791" w:rsidRPr="00491197" w:rsidRDefault="00EC69E3" w:rsidP="00EC69E3">
                      <w:pPr>
                        <w:spacing w:line="28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また、グループ交流の後に、参加者全体でシェアする時間</w:t>
                      </w:r>
                      <w:r w:rsidR="000964E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持</w:t>
                      </w:r>
                      <w:r w:rsidR="000C4A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ちました。グループ交流、全体シェアを通じて、参加者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それぞれ</w:t>
                      </w:r>
                      <w:r w:rsidR="000C4A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学びや気づきを深める</w:t>
                      </w:r>
                      <w:r w:rsidR="000C4A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ことができました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7312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BCD63" wp14:editId="7B33013D">
                <wp:simplePos x="0" y="0"/>
                <wp:positionH relativeFrom="column">
                  <wp:posOffset>3933190</wp:posOffset>
                </wp:positionH>
                <wp:positionV relativeFrom="paragraph">
                  <wp:posOffset>46990</wp:posOffset>
                </wp:positionV>
                <wp:extent cx="3821430" cy="4537075"/>
                <wp:effectExtent l="0" t="0" r="26670" b="158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430" cy="4537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CD7840" w:rsidRPr="000964E9" w:rsidRDefault="00CD7840" w:rsidP="000964E9">
                            <w:pPr>
                              <w:ind w:firstLineChars="100" w:firstLine="1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964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講　師：</w:t>
                            </w:r>
                            <w:r w:rsidR="00491197" w:rsidRPr="000964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萩原　雅也　氏　（大阪樟蔭女子大学　学芸学部　教授）</w:t>
                            </w:r>
                            <w:r w:rsidR="00491197" w:rsidRPr="000964E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D7840" w:rsidRPr="00AD5C8D" w:rsidRDefault="00CD7840" w:rsidP="00273121">
                            <w:pPr>
                              <w:ind w:firstLineChars="100" w:firstLine="1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 w:rsidR="004911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親の子育てをめぐる現状と課題・親学習の必要性を学ぶ</w:t>
                            </w: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:rsidR="00273121" w:rsidRDefault="00491197" w:rsidP="0027312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273121" w:rsidRDefault="00491197" w:rsidP="00214A5E">
                            <w:pPr>
                              <w:spacing w:beforeLines="50" w:before="180" w:line="28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大阪府で「親学習」が取り組まれるようになった経緯や、親学習教材が作られた当時の様子、また、今日の子育てをめぐる現状と課題から、今後の家庭教育支援の在り方や</w:t>
                            </w:r>
                            <w:r w:rsidR="000964E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家庭教育支援員としての役割に至るまで、幅広くご示唆いただきました。萩原</w:t>
                            </w:r>
                            <w:r w:rsidR="000964E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教授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は、大学で教鞭をとられる前は、当時の大阪府教育委員会（現　大阪府教育庁）地域教育振興課の社会教育主事として、</w:t>
                            </w:r>
                            <w:r w:rsidR="00AB02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「親学習」の立ち上げに関わっておられました。当時、その「現場」におられたからこそ語ることのできる内容</w:t>
                            </w:r>
                            <w:r w:rsidR="0027312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（「な</w:t>
                            </w:r>
                            <w:r w:rsidR="000964E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 w:rsidR="0027312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ぜ、大阪で『親学習』が必要になったのか？</w:t>
                            </w:r>
                            <w:r w:rsidR="00D1379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 w:rsidR="0027312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「親学習教材を作るにあたって、ねらいと</w:t>
                            </w:r>
                            <w:r w:rsidR="00D1379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  <w:r w:rsidR="0027312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したこと」など）は</w:t>
                            </w:r>
                            <w:r w:rsidR="00AB02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27312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今後活動していく上</w:t>
                            </w:r>
                            <w:r w:rsidR="00D1379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  <w:r w:rsidR="0027312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で、ぜひ知っておきたい「親学習」の歴史</w:t>
                            </w:r>
                            <w:r w:rsidR="00214A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　　　　　　　　　　　　　　　であり</w:t>
                            </w:r>
                            <w:r w:rsidR="0027312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、大変貴重なものでした。</w:t>
                            </w:r>
                          </w:p>
                          <w:p w:rsidR="005B1020" w:rsidRDefault="005B1020" w:rsidP="0027312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:rsidR="00273121" w:rsidRPr="00742C9E" w:rsidRDefault="00273121" w:rsidP="0027312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 w:rsidRPr="00742C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8"/>
                              </w:rPr>
                              <w:t>【参加者の感想】</w:t>
                            </w:r>
                          </w:p>
                          <w:p w:rsidR="00273121" w:rsidRPr="00491197" w:rsidRDefault="00273121" w:rsidP="0027312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309.7pt;margin-top:3.7pt;width:300.9pt;height:3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" fillcolor="window" strokecolor="#fac090" strokeweight="1.5pt">
                <v:textbox>
                  <w:txbxContent>
                    <w:p w:rsidR="00CD7840" w:rsidRPr="000964E9" w:rsidRDefault="00CD7840" w:rsidP="000964E9">
                      <w:pPr>
                        <w:ind w:firstLineChars="100" w:firstLine="181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964E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講　師：</w:t>
                      </w:r>
                      <w:r w:rsidR="00491197" w:rsidRPr="000964E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萩原　雅也　氏　（大阪樟蔭女子大学　学芸学部　教授）</w:t>
                      </w:r>
                      <w:r w:rsidR="00491197" w:rsidRPr="000964E9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CD7840" w:rsidRPr="00AD5C8D" w:rsidRDefault="00CD7840" w:rsidP="00273121">
                      <w:pPr>
                        <w:ind w:firstLineChars="100" w:firstLine="181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「</w:t>
                      </w:r>
                      <w:r w:rsidR="00491197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親の子育てをめぐる現状と課題・親学習の必要性を学ぶ</w:t>
                      </w: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」</w:t>
                      </w:r>
                    </w:p>
                    <w:p w:rsidR="00273121" w:rsidRDefault="00491197" w:rsidP="00273121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273121" w:rsidRDefault="00491197" w:rsidP="00214A5E">
                      <w:pPr>
                        <w:spacing w:beforeLines="50" w:before="180" w:line="28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大阪府で「親学習」が取り組まれるようになった経緯や、親学習教材が作られた当時の様子、また、今日の子育てをめぐる現状と課題から、今後の家庭教育支援の在り方や</w:t>
                      </w:r>
                      <w:r w:rsidR="000964E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家庭教育支援員としての役割に至るまで、幅広くご示唆いただきました。萩原</w:t>
                      </w:r>
                      <w:r w:rsidR="000964E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教授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は、大学で教鞭をとられる前は、当時の大阪府教育委員会（現　大阪府教育庁）地域教育振興課の社会教育主事として、</w:t>
                      </w:r>
                      <w:r w:rsidR="00AB02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「親学習」の立ち上げに関わっておられました。当時、その「現場」におられたからこそ語ることのできる内容</w:t>
                      </w:r>
                      <w:r w:rsidR="0027312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（「な</w:t>
                      </w:r>
                      <w:r w:rsidR="000964E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　　　　　　　　　　　　</w:t>
                      </w:r>
                      <w:r w:rsidR="0027312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ぜ、大阪で『親学習』が必要になったのか？</w:t>
                      </w:r>
                      <w:r w:rsidR="00D1379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　　　　　　　　　　　　</w:t>
                      </w:r>
                      <w:r w:rsidR="0027312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「親学習教材を作るにあたって、ねらいと</w:t>
                      </w:r>
                      <w:r w:rsidR="00D1379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="0027312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したこと」など）は</w:t>
                      </w:r>
                      <w:r w:rsidR="00AB02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</w:t>
                      </w:r>
                      <w:r w:rsidR="0027312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今後活動していく上</w:t>
                      </w:r>
                      <w:r w:rsidR="00D1379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="0027312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で、ぜひ知っておきたい「親学習」の歴史</w:t>
                      </w:r>
                      <w:r w:rsidR="00214A5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　　　　　　　　　　　　　　　であり</w:t>
                      </w:r>
                      <w:r w:rsidR="0027312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、大変貴重なものでした。</w:t>
                      </w:r>
                    </w:p>
                    <w:p w:rsidR="005B1020" w:rsidRDefault="005B1020" w:rsidP="0027312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8"/>
                        </w:rPr>
                      </w:pPr>
                    </w:p>
                    <w:p w:rsidR="00273121" w:rsidRPr="00742C9E" w:rsidRDefault="00273121" w:rsidP="0027312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8"/>
                        </w:rPr>
                      </w:pPr>
                      <w:bookmarkStart w:id="1" w:name="_GoBack"/>
                      <w:bookmarkEnd w:id="1"/>
                      <w:r w:rsidRPr="00742C9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8"/>
                        </w:rPr>
                        <w:t>【参加者の感想】</w:t>
                      </w:r>
                    </w:p>
                    <w:p w:rsidR="00273121" w:rsidRPr="00491197" w:rsidRDefault="00273121" w:rsidP="00273121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2C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37CCA" wp14:editId="5C974658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821430" cy="4537075"/>
                <wp:effectExtent l="0" t="0" r="26670" b="158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430" cy="453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271" w:rsidRPr="000964E9" w:rsidRDefault="00227EDC" w:rsidP="0027312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964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講　師：</w:t>
                            </w:r>
                            <w:r w:rsidR="0050109A" w:rsidRPr="000964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津村　薫</w:t>
                            </w:r>
                            <w:r w:rsidR="00B70F56" w:rsidRPr="000964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氏</w:t>
                            </w:r>
                            <w:r w:rsidR="00AD5410" w:rsidRPr="000964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="0050109A" w:rsidRPr="000964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女性ライフサイクル研究所フェリアン　副所長</w:t>
                            </w:r>
                            <w:r w:rsidR="00AD5410" w:rsidRPr="000964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392C87" w:rsidRDefault="00392C87" w:rsidP="00AD5C8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 w:rsidR="005010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寄り添い関わるために</w:t>
                            </w: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－</w:t>
                            </w:r>
                            <w:r w:rsidR="00CD78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共感、傾聴し、受容的なコミュニケーションをとるための心構えと実践スキル</w:t>
                            </w: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－」</w:t>
                            </w:r>
                          </w:p>
                          <w:p w:rsidR="00273121" w:rsidRDefault="00CD7840" w:rsidP="00AD5C8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BD6794" w:rsidRDefault="00CD7840" w:rsidP="00273121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①より良い子育て支援とは</w:t>
                            </w:r>
                            <w:r w:rsidR="005B102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②より良い支援・</w:t>
                            </w:r>
                          </w:p>
                          <w:p w:rsidR="00BD6794" w:rsidRDefault="00CD7840" w:rsidP="00AD5C8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コミュニケーションとは</w:t>
                            </w:r>
                            <w:r w:rsidR="005B102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③訪問支援で大切に</w:t>
                            </w:r>
                          </w:p>
                          <w:p w:rsidR="00BD6794" w:rsidRDefault="00CD7840" w:rsidP="00AD5C8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したいポイント④より良い</w:t>
                            </w:r>
                            <w:r w:rsidR="005B102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支援のために</w:t>
                            </w:r>
                          </w:p>
                          <w:p w:rsidR="00BD6794" w:rsidRDefault="00CD7840" w:rsidP="00AD5C8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大切なセルフケアとメンテナンス</w:t>
                            </w:r>
                            <w:r w:rsidR="005B102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という、</w:t>
                            </w:r>
                          </w:p>
                          <w:p w:rsidR="00BD6794" w:rsidRDefault="00CD7840" w:rsidP="00AD5C8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大きく分けて</w:t>
                            </w:r>
                            <w:r w:rsidR="00BD679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つの内容についてお話</w:t>
                            </w:r>
                            <w:r w:rsidR="005B102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</w:t>
                            </w:r>
                          </w:p>
                          <w:p w:rsidR="00BD6794" w:rsidRDefault="00CD7840" w:rsidP="00AD5C8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いただきました。支援で最も重要なことは、</w:t>
                            </w:r>
                          </w:p>
                          <w:p w:rsidR="00CD7840" w:rsidRDefault="00CD7840" w:rsidP="00AD5C8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「『あなたが大切です』という思いを伝えること」</w:t>
                            </w:r>
                            <w:r w:rsidR="000367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といった</w:t>
                            </w:r>
                            <w:r w:rsidR="000964E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0367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支援員として「これが大切！」</w:t>
                            </w:r>
                            <w:r w:rsidR="000964E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0367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内容から、知っておくべき7つの原則（バイスティックの七原則）まで、今後、家庭教育支援員として活動していく際の心構え</w:t>
                            </w:r>
                            <w:r w:rsidR="000964E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="00BD679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理論などをご自身の経験や実践を織り</w:t>
                            </w:r>
                            <w:r w:rsidR="000964E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混ぜ</w:t>
                            </w:r>
                            <w:r w:rsidR="00BD679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ながら、柔らかな語り口調で、時にはユーモアを交えてお話しいただきました。参加者の方からは、「わかりやすかった」「また、聞いてみたい」といった感想</w:t>
                            </w:r>
                            <w:r w:rsidR="000964E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をたくさんいただきました</w:t>
                            </w:r>
                            <w:r w:rsidR="00BD679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742C9E" w:rsidRPr="00742C9E" w:rsidRDefault="00742C9E" w:rsidP="00742C9E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8"/>
                              </w:rPr>
                            </w:pPr>
                            <w:r w:rsidRPr="00742C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8"/>
                              </w:rPr>
                              <w:t>【参加者の感想】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0;margin-top:3.7pt;width:300.9pt;height:35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" fillcolor="white [3201]" strokecolor="#fabf8f [1945]" strokeweight="1.5pt">
                <v:textbox>
                  <w:txbxContent>
                    <w:p w:rsidR="00F20271" w:rsidRPr="000964E9" w:rsidRDefault="00227EDC" w:rsidP="0027312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964E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講　師：</w:t>
                      </w:r>
                      <w:r w:rsidR="0050109A" w:rsidRPr="000964E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津村　薫</w:t>
                      </w:r>
                      <w:r w:rsidR="00B70F56" w:rsidRPr="000964E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氏</w:t>
                      </w:r>
                      <w:r w:rsidR="00AD5410" w:rsidRPr="000964E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="0050109A" w:rsidRPr="000964E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女性ライフサイクル研究所フェリアン　副所長</w:t>
                      </w:r>
                      <w:r w:rsidR="00AD5410" w:rsidRPr="000964E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  <w:p w:rsidR="00392C87" w:rsidRDefault="00392C87" w:rsidP="00AD5C8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「</w:t>
                      </w:r>
                      <w:r w:rsidR="0050109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寄り添い関わるために</w:t>
                      </w: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－</w:t>
                      </w:r>
                      <w:r w:rsidR="00CD7840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共感、傾聴し、受容的なコミュニケーションをとるための心構えと実践スキル</w:t>
                      </w: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－」</w:t>
                      </w:r>
                    </w:p>
                    <w:p w:rsidR="00273121" w:rsidRDefault="00CD7840" w:rsidP="00AD5C8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BD6794" w:rsidRDefault="00CD7840" w:rsidP="00273121">
                      <w:pPr>
                        <w:spacing w:line="28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①より良い子育て支援とは</w:t>
                      </w:r>
                      <w:r w:rsidR="005B102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②より良い支援・</w:t>
                      </w:r>
                    </w:p>
                    <w:p w:rsidR="00BD6794" w:rsidRDefault="00CD7840" w:rsidP="00AD5C8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コミュニケーションとは</w:t>
                      </w:r>
                      <w:r w:rsidR="005B102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③訪問支援で大切に</w:t>
                      </w:r>
                    </w:p>
                    <w:p w:rsidR="00BD6794" w:rsidRDefault="00CD7840" w:rsidP="00AD5C8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したいポイント④より良い</w:t>
                      </w:r>
                      <w:r w:rsidR="005B102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支援のために</w:t>
                      </w:r>
                    </w:p>
                    <w:p w:rsidR="00BD6794" w:rsidRDefault="00CD7840" w:rsidP="00AD5C8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大切なセルフケアとメンテナンス</w:t>
                      </w:r>
                      <w:r w:rsidR="005B102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という、</w:t>
                      </w:r>
                    </w:p>
                    <w:p w:rsidR="00BD6794" w:rsidRDefault="00CD7840" w:rsidP="00AD5C8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大きく分けて</w:t>
                      </w:r>
                      <w:r w:rsidR="00BD679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つの内容についてお話</w:t>
                      </w:r>
                      <w:r w:rsidR="005B102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</w:t>
                      </w:r>
                    </w:p>
                    <w:p w:rsidR="00BD6794" w:rsidRDefault="00CD7840" w:rsidP="00AD5C8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いただきました。支援で最も重要なことは、</w:t>
                      </w:r>
                    </w:p>
                    <w:p w:rsidR="00CD7840" w:rsidRDefault="00CD7840" w:rsidP="00AD5C8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「『あなたが大切です』という思いを伝えること」</w:t>
                      </w:r>
                      <w:r w:rsidR="000367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といった</w:t>
                      </w:r>
                      <w:r w:rsidR="000964E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="000367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支援員として「これが大切！」</w:t>
                      </w:r>
                      <w:r w:rsidR="000964E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  <w:r w:rsidR="000367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内容から、知っておくべき7つの原則（バイスティックの七原則）まで、今後、家庭教育支援員として活動していく際の心構え</w:t>
                      </w:r>
                      <w:r w:rsidR="000964E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や</w:t>
                      </w:r>
                      <w:r w:rsidR="00BD679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理論などをご自身の経験や実践を織り</w:t>
                      </w:r>
                      <w:r w:rsidR="000964E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混ぜ</w:t>
                      </w:r>
                      <w:r w:rsidR="00BD679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ながら、柔らかな語り口調で、時にはユーモアを交えてお話しいただきました。参加者の方からは、「わかりやすかった」「また、聞いてみたい」といった感想</w:t>
                      </w:r>
                      <w:r w:rsidR="000964E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をたくさんいただきました</w:t>
                      </w:r>
                      <w:r w:rsidR="00BD679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  <w:p w:rsidR="00742C9E" w:rsidRPr="00742C9E" w:rsidRDefault="00742C9E" w:rsidP="00742C9E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8"/>
                        </w:rPr>
                      </w:pPr>
                      <w:r w:rsidRPr="00742C9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8"/>
                        </w:rPr>
                        <w:t>【参加者の感想】</w:t>
                      </w:r>
                    </w:p>
                  </w:txbxContent>
                </v:textbox>
              </v:shape>
            </w:pict>
          </mc:Fallback>
        </mc:AlternateContent>
      </w:r>
    </w:p>
    <w:p w:rsidR="00F20271" w:rsidRPr="00F20271" w:rsidRDefault="00F20271" w:rsidP="00F20271"/>
    <w:p w:rsidR="00F20271" w:rsidRPr="00F20271" w:rsidRDefault="00F20271" w:rsidP="00F20271"/>
    <w:p w:rsidR="00F20271" w:rsidRPr="00F20271" w:rsidRDefault="005B1020" w:rsidP="00F20271">
      <w:r>
        <w:rPr>
          <w:rFonts w:ascii="HGS創英角ｺﾞｼｯｸUB" w:eastAsia="HGS創英角ｺﾞｼｯｸUB" w:hAnsi="HGS創英角ｺﾞｼｯｸUB"/>
          <w:noProof/>
          <w:sz w:val="24"/>
        </w:rPr>
        <w:drawing>
          <wp:anchor distT="0" distB="0" distL="114300" distR="114300" simplePos="0" relativeHeight="251665408" behindDoc="0" locked="0" layoutInCell="1" allowOverlap="1" wp14:anchorId="66900EA9" wp14:editId="3F8F4ACD">
            <wp:simplePos x="0" y="0"/>
            <wp:positionH relativeFrom="column">
              <wp:posOffset>2452370</wp:posOffset>
            </wp:positionH>
            <wp:positionV relativeFrom="paragraph">
              <wp:posOffset>197485</wp:posOffset>
            </wp:positionV>
            <wp:extent cx="1316355" cy="987425"/>
            <wp:effectExtent l="0" t="0" r="0" b="31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69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271" w:rsidRPr="00F20271" w:rsidRDefault="00F20271" w:rsidP="00F20271"/>
    <w:p w:rsidR="00F20271" w:rsidRPr="00F20271" w:rsidRDefault="00273121" w:rsidP="00F20271">
      <w:r>
        <w:rPr>
          <w:rFonts w:ascii="HGS創英角ｺﾞｼｯｸUB" w:eastAsia="HGS創英角ｺﾞｼｯｸUB" w:hAnsi="HGS創英角ｺﾞｼｯｸUB"/>
          <w:noProof/>
          <w:sz w:val="24"/>
        </w:rPr>
        <w:drawing>
          <wp:anchor distT="0" distB="0" distL="114300" distR="114300" simplePos="0" relativeHeight="251667456" behindDoc="0" locked="0" layoutInCell="1" allowOverlap="1" wp14:anchorId="46A2BF60" wp14:editId="6C948D47">
            <wp:simplePos x="0" y="0"/>
            <wp:positionH relativeFrom="column">
              <wp:posOffset>6373495</wp:posOffset>
            </wp:positionH>
            <wp:positionV relativeFrom="paragraph">
              <wp:posOffset>1016695</wp:posOffset>
            </wp:positionV>
            <wp:extent cx="1311466" cy="983411"/>
            <wp:effectExtent l="0" t="0" r="3175" b="762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7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466" cy="98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271">
        <w:rPr>
          <w:noProof/>
        </w:rPr>
        <w:drawing>
          <wp:inline distT="0" distB="0" distL="0" distR="0" wp14:anchorId="19FCE0F8" wp14:editId="154F4D75">
            <wp:extent cx="1676400" cy="1257300"/>
            <wp:effectExtent l="0" t="0" r="0" b="0"/>
            <wp:docPr id="9" name="図 9" descr="\\10.19.84.24\地域連携ｇ\H28年度\29 写真・記録\04 家庭教育支援\280823 訪問支援員養成講座①\DSC0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9.84.24\地域連携ｇ\H28年度\29 写真・記録\04 家庭教育支援\280823 訪問支援員養成講座①\DSC039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71" w:rsidRPr="00F20271" w:rsidRDefault="00F20271" w:rsidP="00F20271"/>
    <w:p w:rsidR="00F20271" w:rsidRPr="00F20271" w:rsidRDefault="00E170E0" w:rsidP="00F20271">
      <w:r>
        <w:rPr>
          <w:rFonts w:ascii="HGS創英角ｺﾞｼｯｸUB" w:eastAsia="HGS創英角ｺﾞｼｯｸUB" w:hAnsi="HGS創英角ｺﾞｼｯｸUB"/>
          <w:noProof/>
          <w:sz w:val="24"/>
        </w:rPr>
        <w:drawing>
          <wp:anchor distT="0" distB="0" distL="114300" distR="114300" simplePos="0" relativeHeight="251673600" behindDoc="0" locked="0" layoutInCell="1" allowOverlap="1" wp14:anchorId="1E5B404C" wp14:editId="2DBE5F54">
            <wp:simplePos x="0" y="0"/>
            <wp:positionH relativeFrom="column">
              <wp:posOffset>9129395</wp:posOffset>
            </wp:positionH>
            <wp:positionV relativeFrom="paragraph">
              <wp:posOffset>149860</wp:posOffset>
            </wp:positionV>
            <wp:extent cx="548640" cy="681355"/>
            <wp:effectExtent l="0" t="0" r="3810" b="444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子ども①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AD9">
        <w:rPr>
          <w:rFonts w:ascii="HGS創英角ｺﾞｼｯｸUB" w:eastAsia="HGS創英角ｺﾞｼｯｸUB" w:hAnsi="HGS創英角ｺﾞｼｯｸUB"/>
          <w:noProof/>
          <w:sz w:val="24"/>
        </w:rPr>
        <w:drawing>
          <wp:anchor distT="0" distB="0" distL="114300" distR="114300" simplePos="0" relativeHeight="251671552" behindDoc="0" locked="0" layoutInCell="1" allowOverlap="1" wp14:anchorId="7B5BEA6F" wp14:editId="103DAB20">
            <wp:simplePos x="0" y="0"/>
            <wp:positionH relativeFrom="column">
              <wp:posOffset>7996088</wp:posOffset>
            </wp:positionH>
            <wp:positionV relativeFrom="paragraph">
              <wp:posOffset>64135</wp:posOffset>
            </wp:positionV>
            <wp:extent cx="1112807" cy="834749"/>
            <wp:effectExtent l="114300" t="57150" r="106680" b="15621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72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807" cy="83474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271" w:rsidRPr="00F20271" w:rsidRDefault="00F20271" w:rsidP="00F20271"/>
    <w:p w:rsidR="00F20271" w:rsidRPr="00F20271" w:rsidRDefault="00F20271" w:rsidP="00F20271"/>
    <w:p w:rsidR="00F20271" w:rsidRPr="00F20271" w:rsidRDefault="00D13791" w:rsidP="00F2027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EC97B1" wp14:editId="5A843E6F">
                <wp:simplePos x="0" y="0"/>
                <wp:positionH relativeFrom="column">
                  <wp:posOffset>3985404</wp:posOffset>
                </wp:positionH>
                <wp:positionV relativeFrom="paragraph">
                  <wp:posOffset>51758</wp:posOffset>
                </wp:positionV>
                <wp:extent cx="3700205" cy="1052195"/>
                <wp:effectExtent l="0" t="0" r="14605" b="1460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205" cy="1052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791" w:rsidRDefault="00D13791" w:rsidP="000964E9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・「親学習」の生まれた背景を知れてとても良かったです。「子育てを人のつながりの中で循環させて学び合う」、この言葉が「親学習」を知らない人には伝わりやすいかな！と感じました。</w:t>
                            </w:r>
                          </w:p>
                          <w:p w:rsidR="00D13791" w:rsidRPr="00D13791" w:rsidRDefault="00D13791" w:rsidP="000964E9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・長い時間と多くの人々の努力により、歩み続けた「親学習」。今、そのネーミング</w:t>
                            </w:r>
                            <w:r w:rsidR="000964E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「意味」を知り、それ</w:t>
                            </w:r>
                            <w:r w:rsidR="000964E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ゆえ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に愛着を持ちました。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0" o:spid="_x0000_s1032" type="#_x0000_t202" style="position:absolute;left:0;text-align:left;margin-left:313.8pt;margin-top:4.1pt;width:291.35pt;height:82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" fillcolor="white [3201]" strokeweight=".5pt">
                <v:stroke dashstyle="3 1"/>
                <v:textbox>
                  <w:txbxContent>
                    <w:p w:rsidR="00D13791" w:rsidRDefault="00D13791" w:rsidP="000964E9">
                      <w:pPr>
                        <w:spacing w:line="28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・「親学習」の生まれた背景を知れてとても良かったです。「子育てを人のつながりの中で循環させて学び合う」、この言葉が「親学習」を知らない人には伝わりやすいかな！と感じました。</w:t>
                      </w:r>
                    </w:p>
                    <w:p w:rsidR="00D13791" w:rsidRPr="00D13791" w:rsidRDefault="00D13791" w:rsidP="000964E9">
                      <w:pPr>
                        <w:spacing w:line="28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・長い時間と多くの人々の努力により、歩み続けた「親学習」。今、そのネーミング</w:t>
                      </w:r>
                      <w:r w:rsidR="000964E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「意味」を知り、それ</w:t>
                      </w:r>
                      <w:r w:rsidR="000964E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ゆえ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に愛着を持ちました。</w:t>
                      </w:r>
                    </w:p>
                  </w:txbxContent>
                </v:textbox>
              </v:shape>
            </w:pict>
          </mc:Fallback>
        </mc:AlternateContent>
      </w:r>
      <w:r w:rsidR="00742C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5C2010" wp14:editId="4F46C354">
                <wp:simplePos x="0" y="0"/>
                <wp:positionH relativeFrom="column">
                  <wp:posOffset>129396</wp:posOffset>
                </wp:positionH>
                <wp:positionV relativeFrom="paragraph">
                  <wp:posOffset>51758</wp:posOffset>
                </wp:positionV>
                <wp:extent cx="3623094" cy="1052327"/>
                <wp:effectExtent l="0" t="0" r="15875" b="1460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094" cy="1052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C9E" w:rsidRDefault="00742C9E" w:rsidP="000964E9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・支援員としての心掛けなどをわかりやすく教えていただいた。プラスのメッセージなど身につけておくと支援につながるであろう内容が多くあり、今後に役立つ内容だと感じました。</w:t>
                            </w:r>
                          </w:p>
                          <w:p w:rsidR="00742C9E" w:rsidRPr="00742C9E" w:rsidRDefault="00742C9E" w:rsidP="000964E9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4911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先生のお話は何度お聞きしても、様々な場面で気づかされることがあります。価値観の点検は、年に一度は必要ですね。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3" type="#_x0000_t202" style="position:absolute;left:0;text-align:left;margin-left:10.2pt;margin-top:4.1pt;width:285.3pt;height:82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" fillcolor="white [3201]" strokeweight=".5pt">
                <v:stroke dashstyle="3 1"/>
                <v:textbox>
                  <w:txbxContent>
                    <w:p w:rsidR="00742C9E" w:rsidRDefault="00742C9E" w:rsidP="000964E9">
                      <w:pPr>
                        <w:spacing w:line="26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・支援員としての心掛けなどをわかりやすく教えていただいた。プラスのメッセージなど身につけておくと支援につながるであろう内容が多くあり、今後に役立つ内容だと感じました。</w:t>
                      </w:r>
                    </w:p>
                    <w:p w:rsidR="00742C9E" w:rsidRPr="00742C9E" w:rsidRDefault="00742C9E" w:rsidP="000964E9">
                      <w:pPr>
                        <w:spacing w:line="26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4911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先生のお話は何度お聞きしても、様々な場面で気づかされることがあります。価値観の点検は、年に一度は必要ですね。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F20271" w:rsidRPr="00F20271" w:rsidRDefault="00E170E0" w:rsidP="00F20271">
      <w:r>
        <w:rPr>
          <w:rFonts w:ascii="HGS創英角ｺﾞｼｯｸUB" w:eastAsia="HGS創英角ｺﾞｼｯｸUB" w:hAnsi="HGS創英角ｺﾞｼｯｸUB"/>
          <w:noProof/>
          <w:sz w:val="24"/>
        </w:rPr>
        <w:drawing>
          <wp:anchor distT="0" distB="0" distL="114300" distR="114300" simplePos="0" relativeHeight="251674624" behindDoc="0" locked="0" layoutInCell="1" allowOverlap="1" wp14:anchorId="76D04A96" wp14:editId="2FCA411F">
            <wp:simplePos x="0" y="0"/>
            <wp:positionH relativeFrom="column">
              <wp:posOffset>7996615</wp:posOffset>
            </wp:positionH>
            <wp:positionV relativeFrom="paragraph">
              <wp:posOffset>170568</wp:posOffset>
            </wp:positionV>
            <wp:extent cx="528560" cy="707366"/>
            <wp:effectExtent l="0" t="0" r="508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女の子②.b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60" cy="707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AD9">
        <w:rPr>
          <w:rFonts w:ascii="HGS創英角ｺﾞｼｯｸUB" w:eastAsia="HGS創英角ｺﾞｼｯｸUB" w:hAnsi="HGS創英角ｺﾞｼｯｸUB"/>
          <w:noProof/>
          <w:sz w:val="24"/>
        </w:rPr>
        <w:drawing>
          <wp:anchor distT="0" distB="0" distL="114300" distR="114300" simplePos="0" relativeHeight="251672576" behindDoc="0" locked="0" layoutInCell="1" allowOverlap="1" wp14:anchorId="247C3F7E" wp14:editId="4D9C8FDA">
            <wp:simplePos x="0" y="0"/>
            <wp:positionH relativeFrom="column">
              <wp:posOffset>8639439</wp:posOffset>
            </wp:positionH>
            <wp:positionV relativeFrom="paragraph">
              <wp:posOffset>57150</wp:posOffset>
            </wp:positionV>
            <wp:extent cx="1032503" cy="774213"/>
            <wp:effectExtent l="133350" t="57150" r="73025" b="15938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73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03" cy="7742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271" w:rsidRPr="00F20271" w:rsidRDefault="00F20271" w:rsidP="00F20271"/>
    <w:p w:rsidR="00F20271" w:rsidRPr="00F20271" w:rsidRDefault="00F20271" w:rsidP="00F20271"/>
    <w:p w:rsidR="00D04943" w:rsidRPr="00F20271" w:rsidRDefault="00F20271" w:rsidP="00F20271">
      <w:pPr>
        <w:tabs>
          <w:tab w:val="left" w:pos="3345"/>
        </w:tabs>
      </w:pPr>
      <w:r>
        <w:tab/>
      </w:r>
    </w:p>
    <w:sectPr w:rsidR="00D04943" w:rsidRPr="00F20271" w:rsidSect="00AD380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2E" w:rsidRDefault="00E11C2E" w:rsidP="000F0945">
      <w:r>
        <w:separator/>
      </w:r>
    </w:p>
  </w:endnote>
  <w:endnote w:type="continuationSeparator" w:id="0">
    <w:p w:rsidR="00E11C2E" w:rsidRDefault="00E11C2E" w:rsidP="000F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2E" w:rsidRDefault="00E11C2E" w:rsidP="000F0945">
      <w:r>
        <w:separator/>
      </w:r>
    </w:p>
  </w:footnote>
  <w:footnote w:type="continuationSeparator" w:id="0">
    <w:p w:rsidR="00E11C2E" w:rsidRDefault="00E11C2E" w:rsidP="000F0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05"/>
    <w:rsid w:val="000133D6"/>
    <w:rsid w:val="00023FDA"/>
    <w:rsid w:val="0003672F"/>
    <w:rsid w:val="0006456F"/>
    <w:rsid w:val="000907D7"/>
    <w:rsid w:val="00096352"/>
    <w:rsid w:val="000964E9"/>
    <w:rsid w:val="000C4AD9"/>
    <w:rsid w:val="000F0945"/>
    <w:rsid w:val="0011257B"/>
    <w:rsid w:val="00187568"/>
    <w:rsid w:val="001B3BC8"/>
    <w:rsid w:val="001C36D5"/>
    <w:rsid w:val="00214A5E"/>
    <w:rsid w:val="00227EDC"/>
    <w:rsid w:val="00273121"/>
    <w:rsid w:val="002C77F6"/>
    <w:rsid w:val="00353791"/>
    <w:rsid w:val="00392C87"/>
    <w:rsid w:val="003B006F"/>
    <w:rsid w:val="00451E71"/>
    <w:rsid w:val="00462105"/>
    <w:rsid w:val="00491197"/>
    <w:rsid w:val="004B7E80"/>
    <w:rsid w:val="0050109A"/>
    <w:rsid w:val="00514DF6"/>
    <w:rsid w:val="0052722C"/>
    <w:rsid w:val="005B1020"/>
    <w:rsid w:val="005B6537"/>
    <w:rsid w:val="005C7A02"/>
    <w:rsid w:val="00625C1D"/>
    <w:rsid w:val="0063309E"/>
    <w:rsid w:val="00651F5A"/>
    <w:rsid w:val="00664C4A"/>
    <w:rsid w:val="006B5675"/>
    <w:rsid w:val="006C1B89"/>
    <w:rsid w:val="006D20CD"/>
    <w:rsid w:val="007078BE"/>
    <w:rsid w:val="00742C9E"/>
    <w:rsid w:val="007B6B75"/>
    <w:rsid w:val="007D0D6E"/>
    <w:rsid w:val="007D5D2A"/>
    <w:rsid w:val="00833A70"/>
    <w:rsid w:val="00924E71"/>
    <w:rsid w:val="00955423"/>
    <w:rsid w:val="00957428"/>
    <w:rsid w:val="00981378"/>
    <w:rsid w:val="00981B6D"/>
    <w:rsid w:val="00A55DB9"/>
    <w:rsid w:val="00A94FE8"/>
    <w:rsid w:val="00AB0233"/>
    <w:rsid w:val="00AC267A"/>
    <w:rsid w:val="00AD3805"/>
    <w:rsid w:val="00AD5410"/>
    <w:rsid w:val="00AD5C8D"/>
    <w:rsid w:val="00B70F56"/>
    <w:rsid w:val="00B8735A"/>
    <w:rsid w:val="00BB5DB9"/>
    <w:rsid w:val="00BD6794"/>
    <w:rsid w:val="00C36D78"/>
    <w:rsid w:val="00C61B49"/>
    <w:rsid w:val="00CA4313"/>
    <w:rsid w:val="00CD7840"/>
    <w:rsid w:val="00D04943"/>
    <w:rsid w:val="00D13791"/>
    <w:rsid w:val="00D368F4"/>
    <w:rsid w:val="00D54F17"/>
    <w:rsid w:val="00D55351"/>
    <w:rsid w:val="00D75769"/>
    <w:rsid w:val="00DE7753"/>
    <w:rsid w:val="00DF2291"/>
    <w:rsid w:val="00E070AA"/>
    <w:rsid w:val="00E11C2E"/>
    <w:rsid w:val="00E170E0"/>
    <w:rsid w:val="00EB0AD6"/>
    <w:rsid w:val="00EB4801"/>
    <w:rsid w:val="00EC69E3"/>
    <w:rsid w:val="00EF1B97"/>
    <w:rsid w:val="00F20271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4DF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2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0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0945"/>
  </w:style>
  <w:style w:type="paragraph" w:styleId="a8">
    <w:name w:val="footer"/>
    <w:basedOn w:val="a"/>
    <w:link w:val="a9"/>
    <w:uiPriority w:val="99"/>
    <w:unhideWhenUsed/>
    <w:rsid w:val="000F0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0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4DF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2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0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0945"/>
  </w:style>
  <w:style w:type="paragraph" w:styleId="a8">
    <w:name w:val="footer"/>
    <w:basedOn w:val="a"/>
    <w:link w:val="a9"/>
    <w:uiPriority w:val="99"/>
    <w:unhideWhenUsed/>
    <w:rsid w:val="000F0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3F253-7DA6-4EFC-B52F-088F9050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2017-08-15T06:07:00Z</cp:lastPrinted>
  <dcterms:created xsi:type="dcterms:W3CDTF">2017-07-27T10:52:00Z</dcterms:created>
  <dcterms:modified xsi:type="dcterms:W3CDTF">2017-08-21T06:33:00Z</dcterms:modified>
</cp:coreProperties>
</file>