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EE69" w14:textId="6292E34D" w:rsidR="00186EC8" w:rsidRPr="00732B67" w:rsidRDefault="00604DE7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30E" wp14:editId="7701280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5811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2D1A" w14:textId="05178377" w:rsidR="00604DE7" w:rsidRPr="00604DE7" w:rsidRDefault="007641B5" w:rsidP="00604DE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中之島 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【参考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26E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3pt;margin-top:2.4pt;width:124.5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SGaQIAALIEAAAOAAAAZHJzL2Uyb0RvYy54bWysVMFu2zAMvQ/YPwi6r47TpOuMOEXWIsOA&#10;oC2QDj0rstwYk0VNUmJnxwQo9hH7hWHnfY9/ZJTspFm707CLTIrkE/lIenRRl5KshbEFqJTGJz1K&#10;hOKQFeohpZ/upm/OKbGOqYxJUCKlG2Hpxfj1q1GlE9GHJchMGIIgyiaVTunSOZ1EkeVLUTJ7Aloo&#10;NOZgSuZQNQ9RZliF6KWM+r3eWVSBybQBLqzF26vWSMcBP88Fdzd5boUjMqWYmwunCefCn9F4xJIH&#10;w/Sy4F0a7B+yKFmh8NED1BVzjKxM8QKqLLgBC7k74VBGkOcFF6EGrCbuPatmvmRahFqQHKsPNNn/&#10;B8uv17eGFBn2jhLFSmxRs3tstj+a7a9m9400u+/Nbtdsf6JOYk9XpW2CUXONca5+D7UP7e4tXnoW&#10;6tyU/ov1EbQj8ZsD2aJ2hPug4XkcD9HE0XYaD077Qw8TPUVrY90HASXxQkoNNjNwzNYz61rXvYt/&#10;zIIssmkhZVD8AIlLaciaYeulCzki+B9eUpEqpWenmMYLBA99iF9Ixj936R0hIJ5UmLPnpK3dS65e&#10;1B0hC8g2yJOBdvCs5tMCcWfMultmcNKwftwed4NHLgGTgU6iZAnm69/uvT8OAFopqXByU2q/rJgR&#10;lMiPCkfjXTwY+FEPymD4to+KObYsji1qVV4CMoTtx+yC6P2d3Iu5gfIel2ziX0UTUxzfTqnbi5eu&#10;3SdcUi4mk+CEw62Zm6m55h7ak+v5vKvvmdFdPx1OwjXsZ5wlz9ra+vpIBZOVg7wIPfcEt6x2vONi&#10;hKnplthv3rEevJ5+NePfAAAA//8DAFBLAwQUAAYACAAAACEAyapDPdkAAAAFAQAADwAAAGRycy9k&#10;b3ducmV2LnhtbEyPwU7DMBBE70j8g7VI3KhDCShNs6kAFS6cKKhnN3Zti3gdxW4a/p7lBMfRjGbe&#10;NJs59GIyY/KREG4XBQhDXdSeLMLnx8tNBSJlRVr1kQzCt0mwaS8vGlXreKZ3M+2yFVxCqVYILueh&#10;ljJ1zgSVFnEwxN4xjkFllqOVelRnLg+9XBbFgwzKEy84NZhnZ7qv3SkgbJ/synaVGt220t5P8/74&#10;Zl8Rr6/mxzWIbOb8F4ZffEaHlpkO8UQ6iR6Bj2SEkvHZXJYr1geE+/IOZNvI//TtDwAAAP//AwBQ&#10;SwECLQAUAAYACAAAACEAtoM4kv4AAADhAQAAEwAAAAAAAAAAAAAAAAAAAAAAW0NvbnRlbnRfVHlw&#10;ZXNdLnhtbFBLAQItABQABgAIAAAAIQA4/SH/1gAAAJQBAAALAAAAAAAAAAAAAAAAAC8BAABfcmVs&#10;cy8ucmVsc1BLAQItABQABgAIAAAAIQAjK4SGaQIAALIEAAAOAAAAAAAAAAAAAAAAAC4CAABkcnMv&#10;ZTJvRG9jLnhtbFBLAQItABQABgAIAAAAIQDJqkM92QAAAAUBAAAPAAAAAAAAAAAAAAAAAMMEAABk&#10;cnMvZG93bnJldi54bWxQSwUGAAAAAAQABADzAAAAyQUAAAAA&#10;" fillcolor="white [3201]" strokeweight=".5pt">
                <v:textbox>
                  <w:txbxContent>
                    <w:p w14:paraId="35332D1A" w14:textId="05178377" w:rsidR="00604DE7" w:rsidRPr="00604DE7" w:rsidRDefault="007641B5" w:rsidP="00604DE7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中之島 </w:t>
                      </w:r>
                      <w:r>
                        <w:rPr>
                          <w:rFonts w:ascii="Meiryo UI" w:eastAsia="Meiryo UI" w:hAnsi="Meiryo UI"/>
                        </w:rPr>
                        <w:t>【参考</w:t>
                      </w:r>
                      <w:r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</w:rPr>
                        <w:t>②】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9BA" w:rsidRPr="00732B67">
        <w:rPr>
          <w:rFonts w:ascii="ＭＳ ゴシック" w:eastAsia="ＭＳ ゴシック" w:hAnsi="ＭＳ ゴシック" w:hint="eastAsia"/>
          <w:sz w:val="32"/>
          <w:szCs w:val="28"/>
        </w:rPr>
        <w:t>令和元</w:t>
      </w:r>
      <w:r w:rsidR="000D2571" w:rsidRPr="00732B67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56229F04" w:rsidR="00186EC8" w:rsidRPr="00732B67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732B67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8B5E6B" w:rsidRPr="00732B67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732B67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698"/>
        <w:gridCol w:w="3242"/>
      </w:tblGrid>
      <w:tr w:rsidR="00732B67" w:rsidRPr="00732B67" w14:paraId="7514FE2F" w14:textId="77777777" w:rsidTr="00534222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77777777" w:rsidR="00A43A11" w:rsidRPr="00732B67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732B67" w:rsidRPr="00732B67" w14:paraId="64EC5AE9" w14:textId="77777777" w:rsidTr="00534222">
        <w:trPr>
          <w:trHeight w:val="4441"/>
        </w:trPr>
        <w:tc>
          <w:tcPr>
            <w:tcW w:w="2547" w:type="dxa"/>
            <w:vAlign w:val="center"/>
          </w:tcPr>
          <w:p w14:paraId="41684BBB" w14:textId="77777777" w:rsidR="00A43A11" w:rsidRPr="00732B67" w:rsidRDefault="00A43A11" w:rsidP="00186EC8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592E2C1C" w14:textId="7CC4CEB4" w:rsidR="00A43A11" w:rsidRPr="00732B67" w:rsidRDefault="008B5E6B" w:rsidP="00186EC8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(3)利用者の増加を図るための具体的手法・効果</w:t>
            </w:r>
          </w:p>
        </w:tc>
        <w:tc>
          <w:tcPr>
            <w:tcW w:w="8221" w:type="dxa"/>
            <w:vAlign w:val="center"/>
          </w:tcPr>
          <w:p w14:paraId="6126886E" w14:textId="77777777" w:rsidR="003749BA" w:rsidRPr="00732B67" w:rsidRDefault="003749BA" w:rsidP="003749B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 xml:space="preserve">①施策に取り組んだ結果、利用者の増加に反映されているか　</w:t>
            </w:r>
          </w:p>
          <w:p w14:paraId="180C5FB3" w14:textId="34A6869D" w:rsidR="008B5E6B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〇令和元年度目標　入館者数 :</w:t>
            </w:r>
            <w:r w:rsidRPr="00732B67">
              <w:rPr>
                <w:rFonts w:asciiTheme="majorEastAsia" w:eastAsiaTheme="majorEastAsia" w:hAnsiTheme="majorEastAsia"/>
              </w:rPr>
              <w:t>352,282</w:t>
            </w:r>
            <w:r w:rsidRPr="00732B67">
              <w:rPr>
                <w:rFonts w:asciiTheme="majorEastAsia" w:eastAsiaTheme="majorEastAsia" w:hAnsiTheme="majorEastAsia" w:hint="eastAsia"/>
              </w:rPr>
              <w:t>人（平成30年度実績：</w:t>
            </w:r>
            <w:r w:rsidRPr="00732B67">
              <w:rPr>
                <w:rFonts w:asciiTheme="majorEastAsia" w:eastAsiaTheme="majorEastAsia" w:hAnsiTheme="majorEastAsia"/>
              </w:rPr>
              <w:t>346,282</w:t>
            </w:r>
            <w:r w:rsidRPr="00732B67">
              <w:rPr>
                <w:rFonts w:asciiTheme="majorEastAsia" w:eastAsiaTheme="majorEastAsia" w:hAnsiTheme="majorEastAsia" w:hint="eastAsia"/>
              </w:rPr>
              <w:t>人）</w:t>
            </w:r>
          </w:p>
          <w:p w14:paraId="1C890144" w14:textId="77777777" w:rsidR="003749BA" w:rsidRPr="00732B67" w:rsidRDefault="003749BA" w:rsidP="003749BA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②提案された情報発信プランに沿った広報が実施されているか</w:t>
            </w:r>
          </w:p>
          <w:p w14:paraId="0D931E94" w14:textId="5704C632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〇HP更新回数　令和元年度目標：111回（平成30年度実績：105回）</w:t>
            </w:r>
          </w:p>
          <w:p w14:paraId="182E0D70" w14:textId="6B35B778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〇HPアクセス回数　令和元年度目標：40,793回（平成30年度実績：44,422回）</w:t>
            </w:r>
          </w:p>
          <w:p w14:paraId="48BCFC3D" w14:textId="3793245E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〇SNS発信回数　令和元年度目標：250回（平成30年度実績：258回）</w:t>
            </w:r>
          </w:p>
          <w:p w14:paraId="2D1170C6" w14:textId="77777777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〇SNSフォロワー数　令和元年度目標：154人増加（平成30年度実績：154人）</w:t>
            </w:r>
          </w:p>
          <w:p w14:paraId="11344840" w14:textId="77777777" w:rsidR="003749BA" w:rsidRPr="00732B67" w:rsidRDefault="003749BA" w:rsidP="003749B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③多目的スペースの利用について、施設のコンセプトに合った活用方法を提示し、目標利用率・目標収入額の達成のための取組みが適切に実施されているか</w:t>
            </w:r>
          </w:p>
          <w:p w14:paraId="270F670D" w14:textId="0B5C69D7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〇有料利用稼働率　令和元年度目標：10.63％（平成30年度実績：10.39％）</w:t>
            </w:r>
          </w:p>
          <w:p w14:paraId="493CA271" w14:textId="73E423EF" w:rsidR="003749BA" w:rsidRPr="00732B67" w:rsidRDefault="003749BA" w:rsidP="003749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〇収入額　令和元年度目標 ：1,483千円（平成30年度実績：1,396千円）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A523" w14:textId="66D095F4" w:rsidR="00A43A11" w:rsidRPr="00732B67" w:rsidRDefault="00DA422C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2A0" w14:textId="7B4F8A7C" w:rsidR="00A43A11" w:rsidRPr="00732B67" w:rsidRDefault="003749BA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府の図書館事業と連携し、多目的スペースの稼働率</w:t>
            </w:r>
            <w:bookmarkStart w:id="0" w:name="_GoBack"/>
            <w:bookmarkEnd w:id="0"/>
            <w:r w:rsidRPr="00732B67">
              <w:rPr>
                <w:rFonts w:asciiTheme="majorEastAsia" w:eastAsiaTheme="majorEastAsia" w:hAnsiTheme="majorEastAsia" w:hint="eastAsia"/>
              </w:rPr>
              <w:t>をさらに増加させるための取組を実施してはどうか。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C02" w14:textId="77777777" w:rsidR="000D7D67" w:rsidRPr="00732B67" w:rsidRDefault="000D7D67" w:rsidP="000D7D67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府の図書館事業と積極的に連携を</w:t>
            </w:r>
          </w:p>
          <w:p w14:paraId="32A32E9C" w14:textId="486DC778" w:rsidR="007C32D4" w:rsidRPr="00732B67" w:rsidRDefault="000D7D67" w:rsidP="000D7D67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図り</w:t>
            </w:r>
            <w:r w:rsidR="00696C0B" w:rsidRPr="00732B67">
              <w:rPr>
                <w:rFonts w:asciiTheme="majorEastAsia" w:eastAsiaTheme="majorEastAsia" w:hAnsiTheme="majorEastAsia" w:hint="eastAsia"/>
              </w:rPr>
              <w:t>、</w:t>
            </w:r>
            <w:r w:rsidRPr="00732B67">
              <w:rPr>
                <w:rFonts w:asciiTheme="majorEastAsia" w:eastAsiaTheme="majorEastAsia" w:hAnsiTheme="majorEastAsia" w:hint="eastAsia"/>
              </w:rPr>
              <w:t>多目的スペースの稼働率のさらなる増加を目指す。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024" w14:textId="71285A18" w:rsidR="009C0277" w:rsidRPr="00732B67" w:rsidRDefault="00F80B52" w:rsidP="00732B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利用案内について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写真等</w:t>
            </w:r>
            <w:r w:rsidR="002F551F" w:rsidRPr="00732B67">
              <w:rPr>
                <w:rFonts w:asciiTheme="majorEastAsia" w:eastAsiaTheme="majorEastAsia" w:hAnsiTheme="majorEastAsia" w:hint="eastAsia"/>
              </w:rPr>
              <w:t>を用いて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利用方法を</w:t>
            </w:r>
            <w:r w:rsidR="005E56CF" w:rsidRPr="00732B67">
              <w:rPr>
                <w:rFonts w:asciiTheme="majorEastAsia" w:eastAsiaTheme="majorEastAsia" w:hAnsiTheme="majorEastAsia" w:hint="eastAsia"/>
              </w:rPr>
              <w:t>わかりやす</w:t>
            </w:r>
            <w:r w:rsidR="002623E2" w:rsidRPr="00732B67">
              <w:rPr>
                <w:rFonts w:asciiTheme="majorEastAsia" w:eastAsiaTheme="majorEastAsia" w:hAnsiTheme="majorEastAsia" w:hint="eastAsia"/>
              </w:rPr>
              <w:t>く提案</w:t>
            </w:r>
            <w:r w:rsidR="002F551F" w:rsidRPr="00732B67">
              <w:rPr>
                <w:rFonts w:asciiTheme="majorEastAsia" w:eastAsiaTheme="majorEastAsia" w:hAnsiTheme="majorEastAsia" w:hint="eastAsia"/>
              </w:rPr>
              <w:t>できるよう工夫し、図書館</w:t>
            </w:r>
            <w:r w:rsidR="005E56CF" w:rsidRPr="00732B67">
              <w:rPr>
                <w:rFonts w:asciiTheme="majorEastAsia" w:eastAsiaTheme="majorEastAsia" w:hAnsiTheme="majorEastAsia" w:hint="eastAsia"/>
              </w:rPr>
              <w:t>司書部が実施する文化事業</w:t>
            </w:r>
            <w:r w:rsidR="00BC0318" w:rsidRPr="00732B67">
              <w:rPr>
                <w:rFonts w:asciiTheme="majorEastAsia" w:eastAsiaTheme="majorEastAsia" w:hAnsiTheme="majorEastAsia" w:hint="eastAsia"/>
              </w:rPr>
              <w:t>参加者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等に</w:t>
            </w:r>
            <w:r w:rsidR="00BC0318" w:rsidRPr="00732B67">
              <w:rPr>
                <w:rFonts w:asciiTheme="majorEastAsia" w:eastAsiaTheme="majorEastAsia" w:hAnsiTheme="majorEastAsia" w:hint="eastAsia"/>
              </w:rPr>
              <w:t>対して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積極的に広報を実施する</w:t>
            </w:r>
            <w:r w:rsidR="00732B67" w:rsidRPr="00732B67">
              <w:rPr>
                <w:rFonts w:asciiTheme="majorEastAsia" w:eastAsiaTheme="majorEastAsia" w:hAnsiTheme="majorEastAsia" w:hint="eastAsia"/>
              </w:rPr>
              <w:t>等活用を促す</w:t>
            </w:r>
            <w:r w:rsidR="008B75B7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2B67" w:rsidRPr="00732B67" w14:paraId="5284CBB9" w14:textId="77777777" w:rsidTr="00534222">
        <w:trPr>
          <w:trHeight w:val="2257"/>
        </w:trPr>
        <w:tc>
          <w:tcPr>
            <w:tcW w:w="2547" w:type="dxa"/>
            <w:vAlign w:val="center"/>
          </w:tcPr>
          <w:p w14:paraId="600F21E7" w14:textId="77777777" w:rsidR="00843D19" w:rsidRPr="00732B67" w:rsidRDefault="00843D19" w:rsidP="00843D1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Ⅱさらなるサービスの向上に関する事項</w:t>
            </w:r>
          </w:p>
          <w:p w14:paraId="44190F21" w14:textId="3F948F95" w:rsidR="00843D19" w:rsidRPr="00732B67" w:rsidRDefault="00843D19" w:rsidP="00843D1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(1)利用者満足度調査等</w:t>
            </w:r>
          </w:p>
        </w:tc>
        <w:tc>
          <w:tcPr>
            <w:tcW w:w="8221" w:type="dxa"/>
            <w:vAlign w:val="center"/>
          </w:tcPr>
          <w:p w14:paraId="106650E3" w14:textId="415519DA" w:rsidR="00843D19" w:rsidRPr="00732B67" w:rsidRDefault="00843D19" w:rsidP="00843D1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利用者満足度調査を実施し、分析結果をフィードバックしているか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78CD880C" w:rsidR="00843D19" w:rsidRPr="00732B67" w:rsidRDefault="00843D19" w:rsidP="00843D19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14FB" w14:textId="785B3BA5" w:rsidR="00843D19" w:rsidRPr="00732B67" w:rsidRDefault="003749BA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利用者満足度調査の項目に、図書館及び中之島エリアの魅力向上に資する取組み・情報発信について</w:t>
            </w:r>
            <w:r w:rsidR="003070BC" w:rsidRPr="00732B67">
              <w:rPr>
                <w:rFonts w:asciiTheme="majorEastAsia" w:eastAsiaTheme="majorEastAsia" w:hAnsiTheme="majorEastAsia" w:hint="eastAsia"/>
              </w:rPr>
              <w:t>の項目</w:t>
            </w:r>
            <w:r w:rsidRPr="00732B67">
              <w:rPr>
                <w:rFonts w:asciiTheme="majorEastAsia" w:eastAsiaTheme="majorEastAsia" w:hAnsiTheme="majorEastAsia" w:hint="eastAsia"/>
              </w:rPr>
              <w:t>を追加し、利用者からの意見を聞くようにしてはどうか。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22A9" w14:textId="77777777" w:rsidR="003759CE" w:rsidRPr="00732B67" w:rsidRDefault="000D7D67" w:rsidP="003759CE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図書館及び中之島エリアの</w:t>
            </w:r>
            <w:r w:rsidR="003759CE" w:rsidRPr="00732B67">
              <w:rPr>
                <w:rFonts w:asciiTheme="majorEastAsia" w:eastAsiaTheme="majorEastAsia" w:hAnsiTheme="majorEastAsia" w:hint="eastAsia"/>
              </w:rPr>
              <w:t>魅力向</w:t>
            </w:r>
          </w:p>
          <w:p w14:paraId="5CD5969B" w14:textId="1BBBA118" w:rsidR="003759CE" w:rsidRPr="00732B67" w:rsidRDefault="003759CE" w:rsidP="003759CE">
            <w:pPr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上</w:t>
            </w:r>
            <w:r w:rsidR="000D7D67" w:rsidRPr="00732B67">
              <w:rPr>
                <w:rFonts w:asciiTheme="majorEastAsia" w:eastAsiaTheme="majorEastAsia" w:hAnsiTheme="majorEastAsia" w:hint="eastAsia"/>
              </w:rPr>
              <w:t>に資する取組み・情報発信</w:t>
            </w:r>
            <w:r w:rsidR="00696C0B" w:rsidRPr="00732B67">
              <w:rPr>
                <w:rFonts w:asciiTheme="majorEastAsia" w:eastAsiaTheme="majorEastAsia" w:hAnsiTheme="majorEastAsia" w:hint="eastAsia"/>
              </w:rPr>
              <w:t>に関する項目を利用者満足度調査に盛り込む。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A5B5" w14:textId="2FF950B5" w:rsidR="00843D19" w:rsidRPr="00732B67" w:rsidRDefault="002623E2" w:rsidP="00732B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利用者満足度調査に</w:t>
            </w:r>
            <w:r w:rsidR="008A6260" w:rsidRPr="00732B67">
              <w:rPr>
                <w:rFonts w:asciiTheme="majorEastAsia" w:eastAsiaTheme="majorEastAsia" w:hAnsiTheme="majorEastAsia" w:hint="eastAsia"/>
              </w:rPr>
              <w:t>図書館及び中之島エリアの魅力向上に資する取組み・情報発信</w:t>
            </w:r>
            <w:r w:rsidR="003759CE" w:rsidRPr="00732B67">
              <w:rPr>
                <w:rFonts w:asciiTheme="majorEastAsia" w:eastAsiaTheme="majorEastAsia" w:hAnsiTheme="majorEastAsia" w:hint="eastAsia"/>
              </w:rPr>
              <w:t>の項目を追加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し、分析結果を</w:t>
            </w:r>
            <w:r w:rsidR="008A6260" w:rsidRPr="00732B67">
              <w:rPr>
                <w:rFonts w:asciiTheme="majorEastAsia" w:eastAsiaTheme="majorEastAsia" w:hAnsiTheme="majorEastAsia" w:hint="eastAsia"/>
              </w:rPr>
              <w:t>その後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の</w:t>
            </w:r>
            <w:r w:rsidR="00F92C76" w:rsidRPr="00732B67">
              <w:rPr>
                <w:rFonts w:asciiTheme="majorEastAsia" w:eastAsiaTheme="majorEastAsia" w:hAnsiTheme="majorEastAsia" w:hint="eastAsia"/>
              </w:rPr>
              <w:t>取組み、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情報発信にフィードバック</w:t>
            </w:r>
            <w:r w:rsidRPr="00732B67">
              <w:rPr>
                <w:rFonts w:asciiTheme="majorEastAsia" w:eastAsiaTheme="majorEastAsia" w:hAnsiTheme="majorEastAsia" w:hint="eastAsia"/>
              </w:rPr>
              <w:t>できるようにする</w:t>
            </w:r>
            <w:r w:rsidR="00163743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2B67" w:rsidRPr="00732B67" w14:paraId="16442BDC" w14:textId="77777777" w:rsidTr="00534222">
        <w:trPr>
          <w:trHeight w:val="2957"/>
        </w:trPr>
        <w:tc>
          <w:tcPr>
            <w:tcW w:w="11902" w:type="dxa"/>
            <w:gridSpan w:val="3"/>
            <w:tcBorders>
              <w:right w:val="single" w:sz="4" w:space="0" w:color="auto"/>
            </w:tcBorders>
            <w:vAlign w:val="center"/>
          </w:tcPr>
          <w:p w14:paraId="532369D5" w14:textId="6C136859" w:rsidR="00DA422C" w:rsidRPr="00732B67" w:rsidRDefault="00DA422C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評価全般について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E92C" w14:textId="2761D29D" w:rsidR="00DA422C" w:rsidRPr="00732B67" w:rsidRDefault="00F70B1B" w:rsidP="003070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10701">
              <w:rPr>
                <w:rFonts w:asciiTheme="majorEastAsia" w:eastAsiaTheme="majorEastAsia" w:hAnsiTheme="majorEastAsia" w:hint="eastAsia"/>
                <w:color w:val="000000" w:themeColor="text1"/>
              </w:rPr>
              <w:t>現状を的確に評価できるよう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四段階評価の評価区分</w:t>
            </w:r>
            <w:r w:rsidRPr="00B10701">
              <w:rPr>
                <w:rFonts w:asciiTheme="majorEastAsia" w:eastAsiaTheme="majorEastAsia" w:hAnsiTheme="majorEastAsia" w:hint="eastAsia"/>
                <w:color w:val="000000" w:themeColor="text1"/>
              </w:rPr>
              <w:t>や目標値の設定について工夫するとともに、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定性評価にあたっては、四段階評価の理由が明確になるよう記載すること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F9D3" w14:textId="0CD1D5BE" w:rsidR="00DA422C" w:rsidRPr="00732B67" w:rsidRDefault="006E2094" w:rsidP="009711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次年度の評価票作成に向け、評価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の</w:t>
            </w:r>
            <w:r w:rsidR="00F70B1B">
              <w:rPr>
                <w:rFonts w:asciiTheme="majorEastAsia" w:eastAsiaTheme="majorEastAsia" w:hAnsiTheme="majorEastAsia" w:hint="eastAsia"/>
              </w:rPr>
              <w:t>区分</w:t>
            </w:r>
            <w:r w:rsidRPr="00732B67">
              <w:rPr>
                <w:rFonts w:asciiTheme="majorEastAsia" w:eastAsiaTheme="majorEastAsia" w:hAnsiTheme="majorEastAsia" w:hint="eastAsia"/>
              </w:rPr>
              <w:t>・目標値の設定方法について検討を行う。</w:t>
            </w:r>
            <w:r w:rsidR="0097119A" w:rsidRPr="00732B67">
              <w:rPr>
                <w:rFonts w:asciiTheme="majorEastAsia" w:eastAsiaTheme="majorEastAsia" w:hAnsiTheme="majorEastAsia" w:hint="eastAsia"/>
              </w:rPr>
              <w:t>また、評価時には四段階評価の判断根拠について、評価内容の記載および補足資料等により明確とするよう留意する。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4D05" w14:textId="59428CAC" w:rsidR="00243F85" w:rsidRPr="00732B67" w:rsidRDefault="00243F85" w:rsidP="00243F8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評価の決定</w:t>
            </w:r>
            <w:r w:rsidR="00F70B1B">
              <w:rPr>
                <w:rFonts w:asciiTheme="majorEastAsia" w:eastAsiaTheme="majorEastAsia" w:hAnsiTheme="majorEastAsia" w:hint="eastAsia"/>
              </w:rPr>
              <w:t>区分</w:t>
            </w:r>
            <w:r w:rsidRPr="00732B67">
              <w:rPr>
                <w:rFonts w:asciiTheme="majorEastAsia" w:eastAsiaTheme="majorEastAsia" w:hAnsiTheme="majorEastAsia" w:hint="eastAsia"/>
              </w:rPr>
              <w:t>・目標値の設定方法について現状を的確に評価できるよう検討し、次年度以降の評価票に反映させる。</w:t>
            </w:r>
          </w:p>
          <w:p w14:paraId="433D0060" w14:textId="1FFB579D" w:rsidR="0097119A" w:rsidRPr="00732B67" w:rsidRDefault="00243F85" w:rsidP="00243F8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評価時には、四段階評価の根拠が明確になるよう、評価内容に記載するほか、必要に応じ補足資料を作成する。</w:t>
            </w:r>
          </w:p>
        </w:tc>
      </w:tr>
    </w:tbl>
    <w:p w14:paraId="68498F13" w14:textId="77E2AD34" w:rsidR="00E01069" w:rsidRPr="00732B67" w:rsidRDefault="00E01069" w:rsidP="00186EC8">
      <w:pPr>
        <w:rPr>
          <w:rFonts w:asciiTheme="majorEastAsia" w:eastAsiaTheme="majorEastAsia" w:hAnsiTheme="majorEastAsia"/>
        </w:rPr>
      </w:pPr>
    </w:p>
    <w:sectPr w:rsidR="00E01069" w:rsidRPr="00732B67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0362" w14:textId="77777777" w:rsidR="00D44C11" w:rsidRDefault="00D44C11" w:rsidP="005350B3">
      <w:r>
        <w:separator/>
      </w:r>
    </w:p>
  </w:endnote>
  <w:endnote w:type="continuationSeparator" w:id="0">
    <w:p w14:paraId="1CA0B623" w14:textId="77777777" w:rsidR="00D44C11" w:rsidRDefault="00D44C11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7A57" w14:textId="77777777" w:rsidR="00D44C11" w:rsidRDefault="00D44C11" w:rsidP="005350B3">
      <w:r>
        <w:separator/>
      </w:r>
    </w:p>
  </w:footnote>
  <w:footnote w:type="continuationSeparator" w:id="0">
    <w:p w14:paraId="3C604A49" w14:textId="77777777" w:rsidR="00D44C11" w:rsidRDefault="00D44C11" w:rsidP="0053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63F0C"/>
    <w:rsid w:val="00070CBF"/>
    <w:rsid w:val="00085BC9"/>
    <w:rsid w:val="0008666A"/>
    <w:rsid w:val="00087E89"/>
    <w:rsid w:val="00096590"/>
    <w:rsid w:val="000B245F"/>
    <w:rsid w:val="000C12D8"/>
    <w:rsid w:val="000C417B"/>
    <w:rsid w:val="000C5776"/>
    <w:rsid w:val="000C7E16"/>
    <w:rsid w:val="000D2571"/>
    <w:rsid w:val="000D3295"/>
    <w:rsid w:val="000D7D67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608E9"/>
    <w:rsid w:val="00163743"/>
    <w:rsid w:val="0016648F"/>
    <w:rsid w:val="00181FB5"/>
    <w:rsid w:val="00186EC8"/>
    <w:rsid w:val="00187F01"/>
    <w:rsid w:val="001A73A6"/>
    <w:rsid w:val="001B33F8"/>
    <w:rsid w:val="001C3BFC"/>
    <w:rsid w:val="001C5D99"/>
    <w:rsid w:val="001D03D1"/>
    <w:rsid w:val="001D5FFA"/>
    <w:rsid w:val="00206B4E"/>
    <w:rsid w:val="00222554"/>
    <w:rsid w:val="00233078"/>
    <w:rsid w:val="00243F85"/>
    <w:rsid w:val="00246DDF"/>
    <w:rsid w:val="002555A4"/>
    <w:rsid w:val="002623E2"/>
    <w:rsid w:val="00263EEC"/>
    <w:rsid w:val="0027597A"/>
    <w:rsid w:val="002870A2"/>
    <w:rsid w:val="00287F6E"/>
    <w:rsid w:val="002A26BE"/>
    <w:rsid w:val="002A5DD5"/>
    <w:rsid w:val="002A7457"/>
    <w:rsid w:val="002C1D84"/>
    <w:rsid w:val="002C34FB"/>
    <w:rsid w:val="002C3521"/>
    <w:rsid w:val="002C5DB3"/>
    <w:rsid w:val="002E0CC2"/>
    <w:rsid w:val="002E2E08"/>
    <w:rsid w:val="002E6637"/>
    <w:rsid w:val="002F551F"/>
    <w:rsid w:val="00300872"/>
    <w:rsid w:val="0030266B"/>
    <w:rsid w:val="00304349"/>
    <w:rsid w:val="00304D95"/>
    <w:rsid w:val="003070BC"/>
    <w:rsid w:val="00312D7C"/>
    <w:rsid w:val="003133E5"/>
    <w:rsid w:val="00314681"/>
    <w:rsid w:val="00320BEB"/>
    <w:rsid w:val="003341D4"/>
    <w:rsid w:val="00341571"/>
    <w:rsid w:val="003450D8"/>
    <w:rsid w:val="0036304C"/>
    <w:rsid w:val="00364C56"/>
    <w:rsid w:val="0036765B"/>
    <w:rsid w:val="00373B73"/>
    <w:rsid w:val="0037450F"/>
    <w:rsid w:val="003749BA"/>
    <w:rsid w:val="003759CE"/>
    <w:rsid w:val="00386C34"/>
    <w:rsid w:val="00396FD2"/>
    <w:rsid w:val="003A1012"/>
    <w:rsid w:val="003A4504"/>
    <w:rsid w:val="003B00D8"/>
    <w:rsid w:val="003B0D96"/>
    <w:rsid w:val="003B2F2E"/>
    <w:rsid w:val="003E4076"/>
    <w:rsid w:val="00413C9C"/>
    <w:rsid w:val="00416DD9"/>
    <w:rsid w:val="004238BC"/>
    <w:rsid w:val="004308E3"/>
    <w:rsid w:val="0043097F"/>
    <w:rsid w:val="004569BA"/>
    <w:rsid w:val="00464DE8"/>
    <w:rsid w:val="00467567"/>
    <w:rsid w:val="00482A2E"/>
    <w:rsid w:val="00487E91"/>
    <w:rsid w:val="00490082"/>
    <w:rsid w:val="004A4191"/>
    <w:rsid w:val="004A518B"/>
    <w:rsid w:val="004D4B2D"/>
    <w:rsid w:val="004F5C24"/>
    <w:rsid w:val="005101F0"/>
    <w:rsid w:val="005217FF"/>
    <w:rsid w:val="0052554C"/>
    <w:rsid w:val="00526FDE"/>
    <w:rsid w:val="0053342F"/>
    <w:rsid w:val="00534222"/>
    <w:rsid w:val="005350B3"/>
    <w:rsid w:val="00570763"/>
    <w:rsid w:val="005708A4"/>
    <w:rsid w:val="00571BD4"/>
    <w:rsid w:val="00572E62"/>
    <w:rsid w:val="00580218"/>
    <w:rsid w:val="00586D94"/>
    <w:rsid w:val="005A35A7"/>
    <w:rsid w:val="005B5D7F"/>
    <w:rsid w:val="005B6DD5"/>
    <w:rsid w:val="005C3019"/>
    <w:rsid w:val="005C36E0"/>
    <w:rsid w:val="005C3DF4"/>
    <w:rsid w:val="005D0BFC"/>
    <w:rsid w:val="005E56CF"/>
    <w:rsid w:val="005E636F"/>
    <w:rsid w:val="00601876"/>
    <w:rsid w:val="00604DE7"/>
    <w:rsid w:val="006172B7"/>
    <w:rsid w:val="00617711"/>
    <w:rsid w:val="0062208D"/>
    <w:rsid w:val="00642224"/>
    <w:rsid w:val="00654562"/>
    <w:rsid w:val="0065681A"/>
    <w:rsid w:val="00664D45"/>
    <w:rsid w:val="00696C0B"/>
    <w:rsid w:val="006D0310"/>
    <w:rsid w:val="006E2094"/>
    <w:rsid w:val="006F668F"/>
    <w:rsid w:val="00704B08"/>
    <w:rsid w:val="007100EF"/>
    <w:rsid w:val="00717D88"/>
    <w:rsid w:val="00727457"/>
    <w:rsid w:val="00732B67"/>
    <w:rsid w:val="00756373"/>
    <w:rsid w:val="007641B5"/>
    <w:rsid w:val="00772667"/>
    <w:rsid w:val="00775B55"/>
    <w:rsid w:val="00796F66"/>
    <w:rsid w:val="007977B7"/>
    <w:rsid w:val="007A263E"/>
    <w:rsid w:val="007A401E"/>
    <w:rsid w:val="007C32D4"/>
    <w:rsid w:val="007D5EEE"/>
    <w:rsid w:val="007F0B11"/>
    <w:rsid w:val="007F42DB"/>
    <w:rsid w:val="007F61FA"/>
    <w:rsid w:val="007F7FC6"/>
    <w:rsid w:val="00800B11"/>
    <w:rsid w:val="008018C4"/>
    <w:rsid w:val="00802549"/>
    <w:rsid w:val="008149D1"/>
    <w:rsid w:val="008265E9"/>
    <w:rsid w:val="00843D19"/>
    <w:rsid w:val="008441F1"/>
    <w:rsid w:val="008564BE"/>
    <w:rsid w:val="00860032"/>
    <w:rsid w:val="00862620"/>
    <w:rsid w:val="008A6260"/>
    <w:rsid w:val="008B5E6B"/>
    <w:rsid w:val="008B71F5"/>
    <w:rsid w:val="008B75B7"/>
    <w:rsid w:val="008C02F5"/>
    <w:rsid w:val="008C1570"/>
    <w:rsid w:val="008C210E"/>
    <w:rsid w:val="008E3BAE"/>
    <w:rsid w:val="008F4AD5"/>
    <w:rsid w:val="008F64AE"/>
    <w:rsid w:val="008F69CF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7119A"/>
    <w:rsid w:val="00986432"/>
    <w:rsid w:val="0098701C"/>
    <w:rsid w:val="00997716"/>
    <w:rsid w:val="009A0670"/>
    <w:rsid w:val="009A0EEC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5567"/>
    <w:rsid w:val="00A614AF"/>
    <w:rsid w:val="00A847F4"/>
    <w:rsid w:val="00A9072A"/>
    <w:rsid w:val="00AC0189"/>
    <w:rsid w:val="00AC43A8"/>
    <w:rsid w:val="00AD08C5"/>
    <w:rsid w:val="00AD6327"/>
    <w:rsid w:val="00AF0893"/>
    <w:rsid w:val="00AF117D"/>
    <w:rsid w:val="00AF4BCD"/>
    <w:rsid w:val="00B047A0"/>
    <w:rsid w:val="00B16BAD"/>
    <w:rsid w:val="00B406DD"/>
    <w:rsid w:val="00B47324"/>
    <w:rsid w:val="00B5172D"/>
    <w:rsid w:val="00B560E1"/>
    <w:rsid w:val="00B57E49"/>
    <w:rsid w:val="00B75FFF"/>
    <w:rsid w:val="00B92D43"/>
    <w:rsid w:val="00B97A32"/>
    <w:rsid w:val="00BB0A2B"/>
    <w:rsid w:val="00BC0318"/>
    <w:rsid w:val="00BE362B"/>
    <w:rsid w:val="00C0497D"/>
    <w:rsid w:val="00C07F30"/>
    <w:rsid w:val="00C42BA9"/>
    <w:rsid w:val="00C50A88"/>
    <w:rsid w:val="00C52F79"/>
    <w:rsid w:val="00C82729"/>
    <w:rsid w:val="00C858DB"/>
    <w:rsid w:val="00C9135A"/>
    <w:rsid w:val="00CA688A"/>
    <w:rsid w:val="00CA7035"/>
    <w:rsid w:val="00CD08B5"/>
    <w:rsid w:val="00CE16B0"/>
    <w:rsid w:val="00CF2FBA"/>
    <w:rsid w:val="00D1240B"/>
    <w:rsid w:val="00D35E18"/>
    <w:rsid w:val="00D4111F"/>
    <w:rsid w:val="00D44C11"/>
    <w:rsid w:val="00D601AC"/>
    <w:rsid w:val="00D62DF8"/>
    <w:rsid w:val="00D76659"/>
    <w:rsid w:val="00D84B59"/>
    <w:rsid w:val="00D87C6F"/>
    <w:rsid w:val="00D94644"/>
    <w:rsid w:val="00DA422C"/>
    <w:rsid w:val="00DB29D0"/>
    <w:rsid w:val="00DC1C5A"/>
    <w:rsid w:val="00DC1DF5"/>
    <w:rsid w:val="00DC7B1E"/>
    <w:rsid w:val="00DD5E3B"/>
    <w:rsid w:val="00DE1161"/>
    <w:rsid w:val="00DE2EE5"/>
    <w:rsid w:val="00DE3DF2"/>
    <w:rsid w:val="00DF2B25"/>
    <w:rsid w:val="00E01069"/>
    <w:rsid w:val="00E219FB"/>
    <w:rsid w:val="00E26885"/>
    <w:rsid w:val="00E3350A"/>
    <w:rsid w:val="00E435BC"/>
    <w:rsid w:val="00E510C6"/>
    <w:rsid w:val="00E55B90"/>
    <w:rsid w:val="00E56F81"/>
    <w:rsid w:val="00E61D8F"/>
    <w:rsid w:val="00E633F7"/>
    <w:rsid w:val="00E81915"/>
    <w:rsid w:val="00E83185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260C6"/>
    <w:rsid w:val="00F26E1F"/>
    <w:rsid w:val="00F371D1"/>
    <w:rsid w:val="00F52145"/>
    <w:rsid w:val="00F56E3A"/>
    <w:rsid w:val="00F57596"/>
    <w:rsid w:val="00F57B60"/>
    <w:rsid w:val="00F631F1"/>
    <w:rsid w:val="00F70AF3"/>
    <w:rsid w:val="00F70B1B"/>
    <w:rsid w:val="00F711BB"/>
    <w:rsid w:val="00F80B52"/>
    <w:rsid w:val="00F84AB8"/>
    <w:rsid w:val="00F86570"/>
    <w:rsid w:val="00F92C76"/>
    <w:rsid w:val="00F96E31"/>
    <w:rsid w:val="00FA0FB8"/>
    <w:rsid w:val="00FB00F4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B07FE3-5D58-4AA9-B8F7-2956802F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榊　由美子</cp:lastModifiedBy>
  <cp:revision>4</cp:revision>
  <cp:lastPrinted>2020-09-10T04:48:00Z</cp:lastPrinted>
  <dcterms:created xsi:type="dcterms:W3CDTF">2020-08-31T10:06:00Z</dcterms:created>
  <dcterms:modified xsi:type="dcterms:W3CDTF">2020-09-10T04:54:00Z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