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3B379" w14:textId="05E9052A" w:rsidR="002059DC" w:rsidRDefault="00F2559B">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Pr>
          <w:noProof/>
        </w:rPr>
        <mc:AlternateContent>
          <mc:Choice Requires="wps">
            <w:drawing>
              <wp:anchor distT="0" distB="0" distL="114300" distR="114300" simplePos="0" relativeHeight="251659264" behindDoc="0" locked="0" layoutInCell="1" allowOverlap="1" wp14:anchorId="0693739C" wp14:editId="5ED0A8CF">
                <wp:simplePos x="0" y="0"/>
                <wp:positionH relativeFrom="column">
                  <wp:posOffset>5019675</wp:posOffset>
                </wp:positionH>
                <wp:positionV relativeFrom="paragraph">
                  <wp:posOffset>-610870</wp:posOffset>
                </wp:positionV>
                <wp:extent cx="1156970" cy="330200"/>
                <wp:effectExtent l="0" t="0" r="5080" b="0"/>
                <wp:wrapNone/>
                <wp:docPr id="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6970" cy="3302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72B793" w14:textId="77777777" w:rsidR="00D13ABB" w:rsidRPr="00D13ABB" w:rsidRDefault="00D13ABB" w:rsidP="00D13ABB">
                            <w:pPr>
                              <w:pStyle w:val="Web"/>
                              <w:spacing w:before="0" w:beforeAutospacing="0" w:after="0" w:afterAutospacing="0"/>
                              <w:jc w:val="center"/>
                              <w:rPr>
                                <w:rFonts w:ascii="ＭＳ ゴシック" w:eastAsia="ＭＳ ゴシック" w:hAnsi="ＭＳ ゴシック"/>
                                <w:sz w:val="20"/>
                              </w:rPr>
                            </w:pPr>
                            <w:r w:rsidRPr="00D13ABB">
                              <w:rPr>
                                <w:rFonts w:ascii="ＭＳ ゴシック" w:eastAsia="ＭＳ ゴシック" w:hAnsi="ＭＳ ゴシック" w:cs="Times New Roman" w:hint="eastAsia"/>
                                <w:color w:val="000000"/>
                                <w:sz w:val="28"/>
                                <w:szCs w:val="40"/>
                              </w:rPr>
                              <w:t>資</w:t>
                            </w:r>
                            <w:r w:rsidRPr="00D13ABB">
                              <w:rPr>
                                <w:rFonts w:ascii="ＭＳ ゴシック" w:eastAsia="ＭＳ ゴシック" w:hAnsi="ＭＳ ゴシック" w:cs="Times New Roman"/>
                                <w:color w:val="000000"/>
                                <w:sz w:val="28"/>
                                <w:szCs w:val="40"/>
                              </w:rPr>
                              <w:t xml:space="preserve"> </w:t>
                            </w:r>
                            <w:r w:rsidRPr="00D13ABB">
                              <w:rPr>
                                <w:rFonts w:ascii="ＭＳ ゴシック" w:eastAsia="ＭＳ ゴシック" w:hAnsi="ＭＳ ゴシック" w:cs="Times New Roman" w:hint="eastAsia"/>
                                <w:color w:val="000000"/>
                                <w:sz w:val="28"/>
                                <w:szCs w:val="40"/>
                              </w:rPr>
                              <w:t>料</w:t>
                            </w:r>
                            <w:r w:rsidRPr="00D13ABB">
                              <w:rPr>
                                <w:rFonts w:ascii="ＭＳ ゴシック" w:eastAsia="ＭＳ ゴシック" w:hAnsi="ＭＳ ゴシック" w:cs="Times New Roman"/>
                                <w:color w:val="000000"/>
                                <w:sz w:val="28"/>
                                <w:szCs w:val="40"/>
                              </w:rPr>
                              <w:t xml:space="preserve"> </w:t>
                            </w:r>
                            <w:r>
                              <w:rPr>
                                <w:rFonts w:ascii="ＭＳ ゴシック" w:eastAsia="ＭＳ ゴシック" w:hAnsi="ＭＳ ゴシック" w:cs="Times New Roman" w:hint="eastAsia"/>
                                <w:color w:val="000000"/>
                                <w:sz w:val="28"/>
                                <w:szCs w:val="40"/>
                              </w:rPr>
                              <w:t>２</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93739C" id="正方形/長方形 1" o:spid="_x0000_s1026" style="position:absolute;left:0;text-align:left;margin-left:395.25pt;margin-top:-48.1pt;width:91.1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NU2oAIAADsFAAAOAAAAZHJzL2Uyb0RvYy54bWysVEtu2zAQ3RfoHQjuG1nOX4gcGAlcFDCS&#10;AEmR9ZiiLKL8laQtu/doD5Cuuy666HEaoLfokJITJ+mqqBbCDGc4nzdveHK6UpIsufPC6JLmOwNK&#10;uGamEnpe0vc3kzdHlPgAugJpNC/pmnt6Onr96qS1BR+axsiKO4JBtC9aW9ImBFtkmWcNV+B3jOUa&#10;jbVxCgKqbp5VDlqMrmQ2HAwOsta4yjrDuPd4et4Z6SjFr2vOwmVdex6ILCnWFtLfpf8s/rPRCRRz&#10;B7YRrC8D/qEKBUJj0odQ5xCALJx4EUoJ5ow3ddhhRmWmrgXjqQfsJh886+a6ActTLwiOtw8w+f8X&#10;ll0srxwRVUmHlGhQOKL7b1/vv/z49fMu+/35eyeRPALVWl+g/7W9crFVb6eGffBoyJ5YouJ7n1Xt&#10;VPTFRskqob5+QJ2vAmF4mOf7B8eHOByGtt3dAY41Zsug2Ny2zoe33CgShZI6nGoCG5ZTHzrXjUsq&#10;zEhRTYSUSVn7M+nIEpAAyJvKtJRI8AEPSzpJX5/Nb1+TmrRY2vAQiyEMkJm1hICisoiV13NKQM6R&#10;8iy4VMuT2/5F0hvsdivxIH1/SxwbOQffdBWnqNENCiUCbooUqqRH27eljlaeuN7D8TiBKIXVbIUR&#10;ojgz1RrH7Uy3B96yicB8U8TjChwSH5vFZQ6X+KulQQSYFJaSxrhPz8+iH/IQLZS0uECIyscFOI5d&#10;vtPI0ON8bw/DhaTs7R8OUXHbltm2RS/UmcER5fhcWJbE6B/kRqydUbe46+OYFU2gGebu8O+Vs9At&#10;Nr4WjI/HyQ23zEKY6mvLYvAIVUT4ZnULzvZ8CjibC7NZNiie0arzjTe1GS+CqUXi3COe/QLghibW&#10;9q9JfAK29eT1+OaN/gAAAP//AwBQSwMEFAAGAAgAAAAhAHzobjPiAAAACwEAAA8AAABkcnMvZG93&#10;bnJldi54bWxMj8FOwzAMhu9IvENkJG5bSrWttDSdpgmkSbDDxsQ5a7y20DhVk3bl7TEnONr+9Pv7&#10;8/VkWzFi7xtHCh7mEQik0pmGKgWn95fZIwgfNBndOkIF3+hhXdze5Doz7koHHI+hEhxCPtMK6hC6&#10;TEpf1mi1n7sOiW8X11sdeOwraXp95XDbyjiKVtLqhvhDrTvc1lh+HQerYHOolm8fr5h8jn5nLsOu&#10;eT7tt0rd302bJxABp/AHw68+q0PBTmc3kPGiVZCk0ZJRBbN0FYNgIk3iBMSZN4tFDLLI5f8OxQ8A&#10;AAD//wMAUEsBAi0AFAAGAAgAAAAhALaDOJL+AAAA4QEAABMAAAAAAAAAAAAAAAAAAAAAAFtDb250&#10;ZW50X1R5cGVzXS54bWxQSwECLQAUAAYACAAAACEAOP0h/9YAAACUAQAACwAAAAAAAAAAAAAAAAAv&#10;AQAAX3JlbHMvLnJlbHNQSwECLQAUAAYACAAAACEAbrjVNqACAAA7BQAADgAAAAAAAAAAAAAAAAAu&#10;AgAAZHJzL2Uyb0RvYy54bWxQSwECLQAUAAYACAAAACEAfOhuM+IAAAALAQAADwAAAAAAAAAAAAAA&#10;AAD6BAAAZHJzL2Rvd25yZXYueG1sUEsFBgAAAAAEAAQA8wAAAAkGAAAAAA==&#10;" fillcolor="window" strokecolor="windowText" strokeweight="1pt">
                <v:path arrowok="t"/>
                <v:textbox>
                  <w:txbxContent>
                    <w:p w14:paraId="4572B793" w14:textId="77777777" w:rsidR="00D13ABB" w:rsidRPr="00D13ABB" w:rsidRDefault="00D13ABB" w:rsidP="00D13ABB">
                      <w:pPr>
                        <w:pStyle w:val="Web"/>
                        <w:spacing w:before="0" w:beforeAutospacing="0" w:after="0" w:afterAutospacing="0"/>
                        <w:jc w:val="center"/>
                        <w:rPr>
                          <w:rFonts w:ascii="ＭＳ ゴシック" w:eastAsia="ＭＳ ゴシック" w:hAnsi="ＭＳ ゴシック"/>
                          <w:sz w:val="20"/>
                        </w:rPr>
                      </w:pPr>
                      <w:r w:rsidRPr="00D13ABB">
                        <w:rPr>
                          <w:rFonts w:ascii="ＭＳ ゴシック" w:eastAsia="ＭＳ ゴシック" w:hAnsi="ＭＳ ゴシック" w:cs="Times New Roman" w:hint="eastAsia"/>
                          <w:color w:val="000000"/>
                          <w:sz w:val="28"/>
                          <w:szCs w:val="40"/>
                        </w:rPr>
                        <w:t>資</w:t>
                      </w:r>
                      <w:r w:rsidRPr="00D13ABB">
                        <w:rPr>
                          <w:rFonts w:ascii="ＭＳ ゴシック" w:eastAsia="ＭＳ ゴシック" w:hAnsi="ＭＳ ゴシック" w:cs="Times New Roman"/>
                          <w:color w:val="000000"/>
                          <w:sz w:val="28"/>
                          <w:szCs w:val="40"/>
                        </w:rPr>
                        <w:t xml:space="preserve"> </w:t>
                      </w:r>
                      <w:r w:rsidRPr="00D13ABB">
                        <w:rPr>
                          <w:rFonts w:ascii="ＭＳ ゴシック" w:eastAsia="ＭＳ ゴシック" w:hAnsi="ＭＳ ゴシック" w:cs="Times New Roman" w:hint="eastAsia"/>
                          <w:color w:val="000000"/>
                          <w:sz w:val="28"/>
                          <w:szCs w:val="40"/>
                        </w:rPr>
                        <w:t>料</w:t>
                      </w:r>
                      <w:r w:rsidRPr="00D13ABB">
                        <w:rPr>
                          <w:rFonts w:ascii="ＭＳ ゴシック" w:eastAsia="ＭＳ ゴシック" w:hAnsi="ＭＳ ゴシック" w:cs="Times New Roman"/>
                          <w:color w:val="000000"/>
                          <w:sz w:val="28"/>
                          <w:szCs w:val="40"/>
                        </w:rPr>
                        <w:t xml:space="preserve"> </w:t>
                      </w:r>
                      <w:r>
                        <w:rPr>
                          <w:rFonts w:ascii="ＭＳ ゴシック" w:eastAsia="ＭＳ ゴシック" w:hAnsi="ＭＳ ゴシック" w:cs="Times New Roman" w:hint="eastAsia"/>
                          <w:color w:val="000000"/>
                          <w:sz w:val="28"/>
                          <w:szCs w:val="40"/>
                        </w:rPr>
                        <w:t>２</w:t>
                      </w:r>
                    </w:p>
                  </w:txbxContent>
                </v:textbox>
              </v:rect>
            </w:pict>
          </mc:Fallback>
        </mc:AlternateContent>
      </w:r>
      <w:r w:rsidR="002059DC">
        <w:rPr>
          <w:rFonts w:ascii="ＭＳ 明朝" w:eastAsia="ＭＳ 明朝" w:hAnsi="ＭＳ 明朝" w:cs="ＭＳ 明朝" w:hint="eastAsia"/>
          <w:color w:val="000000"/>
          <w:kern w:val="0"/>
          <w:szCs w:val="21"/>
        </w:rPr>
        <w:t>○大阪府立図書館指定管理者評価委員会規則</w:t>
      </w:r>
    </w:p>
    <w:p w14:paraId="5F2914B4" w14:textId="77777777" w:rsidR="002059DC" w:rsidRDefault="002059DC">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平成二十六年五月二十一日</w:t>
      </w:r>
    </w:p>
    <w:p w14:paraId="460C1F06" w14:textId="77777777" w:rsidR="002059DC" w:rsidRDefault="002059DC">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大阪府教育委員会規則第十二号</w:t>
      </w:r>
    </w:p>
    <w:p w14:paraId="5A0EF6A7" w14:textId="77777777" w:rsidR="002059DC" w:rsidRDefault="002059DC">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改正　平成二八年三月三一日教委規則第一五号</w:t>
      </w:r>
    </w:p>
    <w:p w14:paraId="0B195DD5" w14:textId="77777777" w:rsidR="002059DC" w:rsidRDefault="002059DC">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大阪府立図書館指定管理者評価委員会規則を公布する。</w:t>
      </w:r>
    </w:p>
    <w:p w14:paraId="67315CD7" w14:textId="77777777" w:rsidR="002059DC" w:rsidRDefault="002059DC">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大阪府立図書館指定管理者評価委員会規則</w:t>
      </w:r>
    </w:p>
    <w:p w14:paraId="6BC3813D" w14:textId="77777777" w:rsidR="002059DC" w:rsidRDefault="002059D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（趣旨）</w:t>
      </w:r>
    </w:p>
    <w:p w14:paraId="4641F8E5" w14:textId="77777777" w:rsidR="002059DC" w:rsidRDefault="002059D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規則は、大阪府附属機関条例（昭和二十七年大阪府条例第三十九号）第六条の規定に基づき、大阪府立図書館指定管理者評価委員会（以下「委員会」という。）の組織、委員の報酬及び費用弁償の額その他委員会に関し必要な事項を定める。</w:t>
      </w:r>
    </w:p>
    <w:p w14:paraId="6BF64D38" w14:textId="77777777" w:rsidR="002059DC" w:rsidRDefault="002059D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（職務）</w:t>
      </w:r>
    </w:p>
    <w:p w14:paraId="62FD49FD" w14:textId="77777777" w:rsidR="002059DC" w:rsidRDefault="002059D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委員会は、大阪府教育委員会の諮問に応じて、大阪府附属機関条例第二条第二項に規定する公の施設の指定管理者が行う業務の実施状況等の評価に関して審議し、審議結果を大阪府教育委員会に報告する。</w:t>
      </w:r>
    </w:p>
    <w:p w14:paraId="2A0C5770" w14:textId="77777777" w:rsidR="002059DC" w:rsidRDefault="002059D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（組織）</w:t>
      </w:r>
    </w:p>
    <w:p w14:paraId="36832613" w14:textId="77777777" w:rsidR="002059DC" w:rsidRDefault="002059D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委員会は、委員五人で組織する。</w:t>
      </w:r>
    </w:p>
    <w:p w14:paraId="60587E31" w14:textId="77777777" w:rsidR="002059DC" w:rsidRDefault="002059D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委員は、弁護士、会計士、経営分野に係る有識者並びに図書館又は図書館の附帯施設の運営に関して専門的知識及び経験を有する者のうちから、大阪府教育委員会が任命する。</w:t>
      </w:r>
    </w:p>
    <w:p w14:paraId="3DEE0F18" w14:textId="77777777" w:rsidR="002059DC" w:rsidRDefault="002059D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委員の任期は、五年とする。</w:t>
      </w:r>
    </w:p>
    <w:p w14:paraId="70C5D7C5" w14:textId="77777777" w:rsidR="002059DC" w:rsidRDefault="002059D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委員が次の各号の一に該当する場合は、大阪府教育委員会はこれを解任することができる。</w:t>
      </w:r>
    </w:p>
    <w:p w14:paraId="70F3886A" w14:textId="77777777" w:rsidR="002059DC" w:rsidRDefault="002059DC">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病気等により職務の遂行に支障があり、またこれに堪えない場合</w:t>
      </w:r>
    </w:p>
    <w:p w14:paraId="49C5416B" w14:textId="77777777" w:rsidR="002059DC" w:rsidRDefault="002059DC">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職務を怠り、又は職務上の義務に反した場合</w:t>
      </w:r>
    </w:p>
    <w:p w14:paraId="2F6B89E7" w14:textId="77777777" w:rsidR="002059DC" w:rsidRDefault="002059D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補欠の委員は遅滞なく大阪府教育委員会が任命するものとし、その任期は、前任者の残任期間とする。なお、補欠の委員が任命されていない場合は、委員会の委員数から除くものとする。</w:t>
      </w:r>
    </w:p>
    <w:p w14:paraId="4B962933" w14:textId="77777777" w:rsidR="002059DC" w:rsidRDefault="002059D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（委員長）</w:t>
      </w:r>
    </w:p>
    <w:p w14:paraId="5AB771E7" w14:textId="77777777" w:rsidR="002059DC" w:rsidRDefault="002059D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委員会に委員長を置き、委員の互選によってこれを定める。</w:t>
      </w:r>
    </w:p>
    <w:p w14:paraId="4A9985BB" w14:textId="77777777" w:rsidR="002059DC" w:rsidRDefault="002059D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委員長は、会議を進行・管理する。</w:t>
      </w:r>
    </w:p>
    <w:p w14:paraId="7EAC3677" w14:textId="77777777" w:rsidR="002059DC" w:rsidRDefault="002059D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（副委員長）</w:t>
      </w:r>
    </w:p>
    <w:p w14:paraId="2FB263C6" w14:textId="77777777" w:rsidR="002059DC" w:rsidRDefault="002059D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委員長は、あらかじめ委員の中から副委員長を指名する。</w:t>
      </w:r>
    </w:p>
    <w:p w14:paraId="69AA762C" w14:textId="77777777" w:rsidR="002059DC" w:rsidRDefault="002059D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副委員長は、委員長がやむを得ない事情により職務を遂行できないときは、その職務を代理する。</w:t>
      </w:r>
    </w:p>
    <w:p w14:paraId="4B846E9E" w14:textId="77777777" w:rsidR="002059DC" w:rsidRDefault="002059D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（会議）</w:t>
      </w:r>
    </w:p>
    <w:p w14:paraId="32948E2C" w14:textId="77777777" w:rsidR="002059DC" w:rsidRDefault="002059D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委員会の会議は、その開催を大阪府教育委員会が決定し、委員長が招集する。</w:t>
      </w:r>
    </w:p>
    <w:p w14:paraId="081F019C" w14:textId="77777777" w:rsidR="002059DC" w:rsidRDefault="002059D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委員会は、委員の過半数が出席しなければ会議を開くことができない。</w:t>
      </w:r>
    </w:p>
    <w:p w14:paraId="288D660F" w14:textId="77777777" w:rsidR="002059DC" w:rsidRDefault="002059D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委員会の議事は、出席委員の過半数で決し、可否同数のときは、委員長の決するところによる。</w:t>
      </w:r>
    </w:p>
    <w:p w14:paraId="5391239E" w14:textId="77777777" w:rsidR="002059DC" w:rsidRDefault="002059D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（報酬）</w:t>
      </w:r>
    </w:p>
    <w:p w14:paraId="021039E5" w14:textId="77777777" w:rsidR="002059DC" w:rsidRDefault="002059D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委員の報酬の額は、日額九千八百円とする。</w:t>
      </w:r>
    </w:p>
    <w:p w14:paraId="4389C355" w14:textId="77777777" w:rsidR="002059DC" w:rsidRDefault="002059D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（平二八教委規則一五・一部改正）</w:t>
      </w:r>
    </w:p>
    <w:p w14:paraId="1717761D" w14:textId="77777777" w:rsidR="002059DC" w:rsidRDefault="002059D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（費用弁償）</w:t>
      </w:r>
    </w:p>
    <w:p w14:paraId="7A1B0608" w14:textId="77777777" w:rsidR="002059DC" w:rsidRDefault="002059D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委員の費用弁償の額は、職員の旅費に関する条例（昭和四十年大阪府条例第三十七号）による指定職等の職務にある者以外の者の額相当額とする。</w:t>
      </w:r>
    </w:p>
    <w:p w14:paraId="79C35664" w14:textId="77777777" w:rsidR="002059DC" w:rsidRDefault="002059D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（庶務）</w:t>
      </w:r>
    </w:p>
    <w:p w14:paraId="55D63356" w14:textId="77777777" w:rsidR="002059DC" w:rsidRDefault="002059D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委員会の庶務は、大阪府教育庁市町村教育室において行う。</w:t>
      </w:r>
    </w:p>
    <w:p w14:paraId="157C5192" w14:textId="77777777" w:rsidR="002059DC" w:rsidRDefault="002059D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（平二八教委規則一五・一部改正）</w:t>
      </w:r>
    </w:p>
    <w:p w14:paraId="5D521405" w14:textId="77777777" w:rsidR="002059DC" w:rsidRDefault="002059DC">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14:paraId="30D6F6AF" w14:textId="77777777" w:rsidR="002059DC" w:rsidRDefault="002059DC">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41C25C82" w14:textId="77777777" w:rsidR="002059DC" w:rsidRDefault="002059DC">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則（平成二八年教委規則第一五号）</w:t>
      </w:r>
    </w:p>
    <w:p w14:paraId="5863C543" w14:textId="77777777" w:rsidR="002059DC" w:rsidRDefault="002059DC" w:rsidP="009A1D8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この規則は、平成二十八年四月一日から施行する。</w:t>
      </w:r>
      <w:bookmarkStart w:id="0" w:name="last"/>
      <w:bookmarkEnd w:id="0"/>
    </w:p>
    <w:sectPr w:rsidR="002059DC">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DBB8F" w14:textId="77777777" w:rsidR="00F31DC4" w:rsidRDefault="00F31DC4" w:rsidP="00D13ABB">
      <w:r>
        <w:separator/>
      </w:r>
    </w:p>
  </w:endnote>
  <w:endnote w:type="continuationSeparator" w:id="0">
    <w:p w14:paraId="31E8CCCC" w14:textId="77777777" w:rsidR="00F31DC4" w:rsidRDefault="00F31DC4" w:rsidP="00D13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6DA19" w14:textId="77777777" w:rsidR="00F31DC4" w:rsidRDefault="00F31DC4" w:rsidP="00D13ABB">
      <w:r>
        <w:separator/>
      </w:r>
    </w:p>
  </w:footnote>
  <w:footnote w:type="continuationSeparator" w:id="0">
    <w:p w14:paraId="2241E13E" w14:textId="77777777" w:rsidR="00F31DC4" w:rsidRDefault="00F31DC4" w:rsidP="00D13A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D80"/>
    <w:rsid w:val="002059DC"/>
    <w:rsid w:val="009A1D80"/>
    <w:rsid w:val="00CD582B"/>
    <w:rsid w:val="00D13ABB"/>
    <w:rsid w:val="00DE0ADD"/>
    <w:rsid w:val="00F2559B"/>
    <w:rsid w:val="00F31DC4"/>
    <w:rsid w:val="00FC5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467BC699"/>
  <w14:defaultImageDpi w14:val="0"/>
  <w15:docId w15:val="{6653428B-0A72-4802-BCFC-1C8D33386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3ABB"/>
    <w:pPr>
      <w:tabs>
        <w:tab w:val="center" w:pos="4252"/>
        <w:tab w:val="right" w:pos="8504"/>
      </w:tabs>
      <w:snapToGrid w:val="0"/>
    </w:pPr>
  </w:style>
  <w:style w:type="character" w:customStyle="1" w:styleId="a4">
    <w:name w:val="ヘッダー (文字)"/>
    <w:basedOn w:val="a0"/>
    <w:link w:val="a3"/>
    <w:uiPriority w:val="99"/>
    <w:locked/>
    <w:rsid w:val="00D13ABB"/>
    <w:rPr>
      <w:rFonts w:cs="Times New Roman"/>
      <w:sz w:val="22"/>
      <w:szCs w:val="22"/>
    </w:rPr>
  </w:style>
  <w:style w:type="paragraph" w:styleId="a5">
    <w:name w:val="footer"/>
    <w:basedOn w:val="a"/>
    <w:link w:val="a6"/>
    <w:uiPriority w:val="99"/>
    <w:unhideWhenUsed/>
    <w:rsid w:val="00D13ABB"/>
    <w:pPr>
      <w:tabs>
        <w:tab w:val="center" w:pos="4252"/>
        <w:tab w:val="right" w:pos="8504"/>
      </w:tabs>
      <w:snapToGrid w:val="0"/>
    </w:pPr>
  </w:style>
  <w:style w:type="character" w:customStyle="1" w:styleId="a6">
    <w:name w:val="フッター (文字)"/>
    <w:basedOn w:val="a0"/>
    <w:link w:val="a5"/>
    <w:uiPriority w:val="99"/>
    <w:locked/>
    <w:rsid w:val="00D13ABB"/>
    <w:rPr>
      <w:rFonts w:cs="Times New Roman"/>
      <w:sz w:val="22"/>
      <w:szCs w:val="22"/>
    </w:rPr>
  </w:style>
  <w:style w:type="paragraph" w:styleId="Web">
    <w:name w:val="Normal (Web)"/>
    <w:basedOn w:val="a"/>
    <w:uiPriority w:val="99"/>
    <w:semiHidden/>
    <w:unhideWhenUsed/>
    <w:rsid w:val="00D13A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173</Words>
  <Characters>988</Characters>
  <Application>Microsoft Office Word</Application>
  <DocSecurity>0</DocSecurity>
  <Lines>8</Lines>
  <Paragraphs>2</Paragraphs>
  <ScaleCrop>false</ScaleCrop>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　二予</dc:creator>
  <cp:keywords/>
  <dc:description/>
  <cp:lastModifiedBy>南　二予</cp:lastModifiedBy>
  <cp:revision>2</cp:revision>
  <cp:lastPrinted>2021-07-19T03:55:00Z</cp:lastPrinted>
  <dcterms:created xsi:type="dcterms:W3CDTF">2024-02-19T08:45:00Z</dcterms:created>
  <dcterms:modified xsi:type="dcterms:W3CDTF">2024-02-19T08:45:00Z</dcterms:modified>
</cp:coreProperties>
</file>