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BEEFD" w14:textId="663EDFC9" w:rsidR="009B01E3" w:rsidRDefault="00E57192" w:rsidP="005A1DB6">
      <w:pPr>
        <w:spacing w:line="360" w:lineRule="auto"/>
        <w:jc w:val="center"/>
        <w:rPr>
          <w:rFonts w:hAnsiTheme="minorEastAsia"/>
          <w:b/>
          <w:szCs w:val="21"/>
        </w:rPr>
      </w:pPr>
      <w:r w:rsidRPr="00E57192">
        <w:rPr>
          <w:rFonts w:hAnsiTheme="minorEastAsia" w:hint="eastAsia"/>
          <w:b/>
          <w:szCs w:val="21"/>
        </w:rPr>
        <w:t>令和６年度 使用義務教育諸学校教科用図書採択の基本事項</w:t>
      </w:r>
      <w:bookmarkStart w:id="0" w:name="_GoBack"/>
      <w:bookmarkEnd w:id="0"/>
    </w:p>
    <w:p w14:paraId="18241F45" w14:textId="77777777" w:rsidR="00330FF0" w:rsidRDefault="00330FF0" w:rsidP="00330FF0">
      <w:pPr>
        <w:spacing w:line="340" w:lineRule="exact"/>
        <w:rPr>
          <w:rFonts w:hAnsiTheme="minorEastAsia"/>
          <w:b/>
          <w:szCs w:val="21"/>
        </w:rPr>
      </w:pPr>
    </w:p>
    <w:p w14:paraId="4952C2F5" w14:textId="5DB587B5" w:rsidR="009B01E3" w:rsidRPr="000717E3" w:rsidRDefault="009B01E3" w:rsidP="00330FF0">
      <w:pPr>
        <w:spacing w:line="340" w:lineRule="exact"/>
        <w:rPr>
          <w:rFonts w:hAnsiTheme="minorEastAsia"/>
          <w:b/>
          <w:szCs w:val="21"/>
        </w:rPr>
      </w:pPr>
      <w:r w:rsidRPr="000717E3">
        <w:rPr>
          <w:rFonts w:hAnsiTheme="minorEastAsia" w:hint="eastAsia"/>
          <w:b/>
          <w:szCs w:val="21"/>
        </w:rPr>
        <w:t>１　市町村教育委員会における採択の基準について</w:t>
      </w:r>
    </w:p>
    <w:p w14:paraId="2CC686D6" w14:textId="0D38E603" w:rsidR="001D6004" w:rsidRDefault="009B01E3" w:rsidP="00330FF0">
      <w:pPr>
        <w:spacing w:line="340" w:lineRule="exact"/>
        <w:ind w:left="634" w:hangingChars="300" w:hanging="634"/>
        <w:rPr>
          <w:rFonts w:hAnsiTheme="minorEastAsia"/>
          <w:szCs w:val="21"/>
        </w:rPr>
      </w:pPr>
      <w:r w:rsidRPr="000717E3">
        <w:rPr>
          <w:rFonts w:hAnsiTheme="minorEastAsia" w:hint="eastAsia"/>
          <w:szCs w:val="21"/>
        </w:rPr>
        <w:t>（１）　小学校及び義務教育学校</w:t>
      </w:r>
      <w:r w:rsidR="001D6004">
        <w:rPr>
          <w:rFonts w:hAnsiTheme="minorEastAsia" w:hint="eastAsia"/>
          <w:szCs w:val="21"/>
        </w:rPr>
        <w:t>前期課程（以下、小学校とする）においては、</w:t>
      </w:r>
      <w:r w:rsidR="009F765C" w:rsidRPr="000717E3">
        <w:rPr>
          <w:rFonts w:hAnsiTheme="minorEastAsia" w:hint="eastAsia"/>
          <w:szCs w:val="21"/>
        </w:rPr>
        <w:t>学校教育法附則第９条の規定による</w:t>
      </w:r>
      <w:r w:rsidR="001D6004">
        <w:rPr>
          <w:rFonts w:hAnsiTheme="minorEastAsia" w:hint="eastAsia"/>
          <w:szCs w:val="21"/>
        </w:rPr>
        <w:t>特別支援学校の小学部および中学部並びに</w:t>
      </w:r>
      <w:r w:rsidR="009F765C" w:rsidRPr="000717E3">
        <w:rPr>
          <w:rFonts w:hAnsiTheme="minorEastAsia" w:hint="eastAsia"/>
          <w:szCs w:val="21"/>
        </w:rPr>
        <w:t>特別支援学級における教科用図書（以下</w:t>
      </w:r>
      <w:r w:rsidR="005B2DA2" w:rsidRPr="000717E3">
        <w:rPr>
          <w:rFonts w:hAnsiTheme="minorEastAsia" w:hint="eastAsia"/>
          <w:szCs w:val="21"/>
        </w:rPr>
        <w:t>、</w:t>
      </w:r>
      <w:r w:rsidR="009F765C" w:rsidRPr="000717E3">
        <w:rPr>
          <w:rFonts w:hAnsiTheme="minorEastAsia" w:hint="eastAsia"/>
          <w:szCs w:val="21"/>
        </w:rPr>
        <w:t>「</w:t>
      </w:r>
      <w:r w:rsidR="001F4A84" w:rsidRPr="000717E3">
        <w:rPr>
          <w:rFonts w:hAnsiTheme="minorEastAsia" w:hint="eastAsia"/>
          <w:szCs w:val="21"/>
        </w:rPr>
        <w:t>附則第９条の規定による</w:t>
      </w:r>
      <w:r w:rsidR="009F765C" w:rsidRPr="000717E3">
        <w:rPr>
          <w:rFonts w:hAnsiTheme="minorEastAsia" w:hint="eastAsia"/>
          <w:szCs w:val="21"/>
        </w:rPr>
        <w:t>一般図書（特別支援学校・学級用）」という）を除き、</w:t>
      </w:r>
      <w:r w:rsidR="001D6004" w:rsidRPr="000717E3">
        <w:rPr>
          <w:rFonts w:hAnsiTheme="minorEastAsia" w:hint="eastAsia"/>
          <w:szCs w:val="21"/>
        </w:rPr>
        <w:t>令和</w:t>
      </w:r>
      <w:r w:rsidR="001D6004">
        <w:rPr>
          <w:rFonts w:hAnsiTheme="minorEastAsia" w:hint="eastAsia"/>
          <w:szCs w:val="21"/>
        </w:rPr>
        <w:t>６</w:t>
      </w:r>
      <w:r w:rsidR="001D6004" w:rsidRPr="000717E3">
        <w:rPr>
          <w:rFonts w:hAnsiTheme="minorEastAsia" w:hint="eastAsia"/>
          <w:szCs w:val="21"/>
        </w:rPr>
        <w:t>年度使用教科用図書</w:t>
      </w:r>
      <w:r w:rsidR="001D6004">
        <w:rPr>
          <w:rFonts w:hAnsiTheme="minorEastAsia" w:hint="eastAsia"/>
          <w:szCs w:val="21"/>
        </w:rPr>
        <w:t>の採択の基準を次のとおりとする。</w:t>
      </w:r>
    </w:p>
    <w:p w14:paraId="5ADCAB7F" w14:textId="5E83E826" w:rsidR="001D6004" w:rsidRDefault="001D6004" w:rsidP="00764114">
      <w:pPr>
        <w:spacing w:line="340" w:lineRule="exact"/>
        <w:ind w:leftChars="200" w:left="634" w:hangingChars="100" w:hanging="211"/>
        <w:rPr>
          <w:rFonts w:hAnsiTheme="minorEastAsia"/>
          <w:szCs w:val="21"/>
        </w:rPr>
      </w:pPr>
      <w:r>
        <w:rPr>
          <w:rFonts w:hAnsiTheme="minorEastAsia" w:hint="eastAsia"/>
          <w:szCs w:val="21"/>
        </w:rPr>
        <w:t>ア　採択地区の教育的諸条件を勘案し、地域や児童の実態に応じて最も適切な教科用図書を採択すること。</w:t>
      </w:r>
    </w:p>
    <w:p w14:paraId="2F81BD8A" w14:textId="4932CC27" w:rsidR="001D6004" w:rsidRDefault="001D6004" w:rsidP="00764114">
      <w:pPr>
        <w:spacing w:line="340" w:lineRule="exact"/>
        <w:ind w:leftChars="200" w:left="634" w:hangingChars="100" w:hanging="211"/>
        <w:rPr>
          <w:rFonts w:hAnsiTheme="minorEastAsia"/>
          <w:szCs w:val="21"/>
        </w:rPr>
      </w:pPr>
      <w:r>
        <w:rPr>
          <w:rFonts w:hAnsiTheme="minorEastAsia" w:hint="eastAsia"/>
          <w:szCs w:val="21"/>
        </w:rPr>
        <w:t>イ　大阪府教育委員会（以下</w:t>
      </w:r>
      <w:r w:rsidR="00412FB2">
        <w:rPr>
          <w:rFonts w:hAnsiTheme="minorEastAsia" w:hint="eastAsia"/>
          <w:szCs w:val="21"/>
        </w:rPr>
        <w:t>、</w:t>
      </w:r>
      <w:r>
        <w:rPr>
          <w:rFonts w:hAnsiTheme="minorEastAsia" w:hint="eastAsia"/>
          <w:szCs w:val="21"/>
        </w:rPr>
        <w:t>「府教育委員会」という）が別に提示する種目ごとの小学校教科用図書選定資料を活用すること。</w:t>
      </w:r>
    </w:p>
    <w:p w14:paraId="75E21391" w14:textId="73F23F40" w:rsidR="001D6004" w:rsidRDefault="001D6004" w:rsidP="00764114">
      <w:pPr>
        <w:spacing w:line="340" w:lineRule="exact"/>
        <w:ind w:leftChars="200" w:left="634" w:hangingChars="100" w:hanging="211"/>
        <w:rPr>
          <w:rFonts w:hAnsiTheme="minorEastAsia"/>
          <w:szCs w:val="21"/>
        </w:rPr>
      </w:pPr>
      <w:r>
        <w:rPr>
          <w:rFonts w:hAnsiTheme="minorEastAsia" w:hint="eastAsia"/>
          <w:szCs w:val="21"/>
        </w:rPr>
        <w:t>ウ　２以上の町村を合わせた地域で構成された採択地区（以下</w:t>
      </w:r>
      <w:r w:rsidR="00412FB2">
        <w:rPr>
          <w:rFonts w:hAnsiTheme="minorEastAsia" w:hint="eastAsia"/>
          <w:szCs w:val="21"/>
        </w:rPr>
        <w:t>、</w:t>
      </w:r>
      <w:r>
        <w:rPr>
          <w:rFonts w:hAnsiTheme="minorEastAsia" w:hint="eastAsia"/>
          <w:szCs w:val="21"/>
        </w:rPr>
        <w:t>「共同採択地区」という）の関係町村教育委員会が採択する場合には、２（１）に定める教科用図書採択地区協議会運営要領によるこ</w:t>
      </w:r>
      <w:r w:rsidR="00412FB2">
        <w:rPr>
          <w:rFonts w:hAnsiTheme="minorEastAsia" w:hint="eastAsia"/>
          <w:szCs w:val="21"/>
        </w:rPr>
        <w:t>と。</w:t>
      </w:r>
    </w:p>
    <w:p w14:paraId="58321A27" w14:textId="7FCB19E2" w:rsidR="001D6004" w:rsidRDefault="001D6004" w:rsidP="00764114">
      <w:pPr>
        <w:spacing w:line="340" w:lineRule="exact"/>
        <w:ind w:leftChars="200" w:left="634" w:hangingChars="100" w:hanging="211"/>
        <w:rPr>
          <w:rFonts w:hAnsiTheme="minorEastAsia"/>
          <w:szCs w:val="21"/>
        </w:rPr>
      </w:pPr>
      <w:r w:rsidRPr="001D6004">
        <w:rPr>
          <w:rFonts w:hAnsiTheme="minorEastAsia" w:hint="eastAsia"/>
          <w:szCs w:val="21"/>
        </w:rPr>
        <w:t>エ　指定都市並びに１市１採択地区（以下</w:t>
      </w:r>
      <w:r w:rsidR="00412FB2">
        <w:rPr>
          <w:rFonts w:hAnsiTheme="minorEastAsia" w:hint="eastAsia"/>
          <w:szCs w:val="21"/>
        </w:rPr>
        <w:t>、</w:t>
      </w:r>
      <w:r w:rsidRPr="001D6004">
        <w:rPr>
          <w:rFonts w:hAnsiTheme="minorEastAsia" w:hint="eastAsia"/>
          <w:szCs w:val="21"/>
        </w:rPr>
        <w:t>「単独採択地区」という）の教育委員会が採択する場合には、２（２）に定める教科用図書選定委員会運営要領によること。</w:t>
      </w:r>
    </w:p>
    <w:p w14:paraId="5C643486" w14:textId="77777777" w:rsidR="001D6004" w:rsidRDefault="001D6004" w:rsidP="00330FF0">
      <w:pPr>
        <w:spacing w:line="340" w:lineRule="exact"/>
        <w:ind w:left="634" w:hangingChars="300" w:hanging="634"/>
        <w:rPr>
          <w:rFonts w:hAnsiTheme="minorEastAsia"/>
          <w:szCs w:val="21"/>
        </w:rPr>
      </w:pPr>
    </w:p>
    <w:p w14:paraId="070DFCAF" w14:textId="1C2358C7" w:rsidR="00CA453A" w:rsidRPr="000717E3" w:rsidRDefault="001D6004" w:rsidP="00330FF0">
      <w:pPr>
        <w:spacing w:line="340" w:lineRule="exact"/>
        <w:ind w:left="634" w:hangingChars="300" w:hanging="634"/>
        <w:rPr>
          <w:rFonts w:hAnsiTheme="minorEastAsia"/>
          <w:szCs w:val="21"/>
        </w:rPr>
      </w:pPr>
      <w:r>
        <w:rPr>
          <w:rFonts w:hAnsiTheme="minorEastAsia" w:hint="eastAsia"/>
          <w:szCs w:val="21"/>
        </w:rPr>
        <w:t>（２）　中学校及び義務教育学校後期課程（以下、中学校とする）においては、</w:t>
      </w:r>
      <w:r w:rsidR="00217457" w:rsidRPr="000717E3">
        <w:rPr>
          <w:rFonts w:hAnsiTheme="minorEastAsia" w:hint="eastAsia"/>
          <w:szCs w:val="21"/>
        </w:rPr>
        <w:t>義務教育諸学校の教科用図書の無償措置に関する法律</w:t>
      </w:r>
      <w:r w:rsidR="00563A9F" w:rsidRPr="000717E3">
        <w:rPr>
          <w:rFonts w:hAnsiTheme="minorEastAsia" w:hint="eastAsia"/>
          <w:szCs w:val="21"/>
        </w:rPr>
        <w:t>（以下「無償措置法」という）</w:t>
      </w:r>
      <w:r w:rsidR="00217457" w:rsidRPr="000717E3">
        <w:rPr>
          <w:rFonts w:hAnsiTheme="minorEastAsia" w:hint="eastAsia"/>
          <w:szCs w:val="21"/>
        </w:rPr>
        <w:t>第</w:t>
      </w:r>
      <w:r w:rsidR="003951E7" w:rsidRPr="000717E3">
        <w:rPr>
          <w:rFonts w:hAnsiTheme="minorEastAsia" w:hint="eastAsia"/>
          <w:szCs w:val="21"/>
        </w:rPr>
        <w:t>14</w:t>
      </w:r>
      <w:r w:rsidR="00217457" w:rsidRPr="000717E3">
        <w:rPr>
          <w:rFonts w:hAnsiTheme="minorEastAsia" w:hint="eastAsia"/>
          <w:szCs w:val="21"/>
        </w:rPr>
        <w:t>条、同法施行令第</w:t>
      </w:r>
      <w:r w:rsidR="003951E7" w:rsidRPr="000717E3">
        <w:rPr>
          <w:rFonts w:hAnsiTheme="minorEastAsia" w:hint="eastAsia"/>
          <w:szCs w:val="21"/>
        </w:rPr>
        <w:t>15</w:t>
      </w:r>
      <w:r w:rsidR="00217457" w:rsidRPr="000717E3">
        <w:rPr>
          <w:rFonts w:hAnsiTheme="minorEastAsia" w:hint="eastAsia"/>
          <w:szCs w:val="21"/>
        </w:rPr>
        <w:t>条第１項の規定により、</w:t>
      </w:r>
      <w:r w:rsidR="005110A5" w:rsidRPr="000717E3">
        <w:rPr>
          <w:rFonts w:hAnsiTheme="minorEastAsia" w:hint="eastAsia"/>
          <w:szCs w:val="21"/>
        </w:rPr>
        <w:t>令和</w:t>
      </w:r>
      <w:r>
        <w:rPr>
          <w:rFonts w:hAnsiTheme="minorEastAsia" w:hint="eastAsia"/>
          <w:szCs w:val="21"/>
        </w:rPr>
        <w:t>５</w:t>
      </w:r>
      <w:r w:rsidR="00ED74F6" w:rsidRPr="000717E3">
        <w:rPr>
          <w:rFonts w:hAnsiTheme="minorEastAsia" w:hint="eastAsia"/>
          <w:szCs w:val="21"/>
        </w:rPr>
        <w:t>年</w:t>
      </w:r>
      <w:r w:rsidR="005110A5" w:rsidRPr="000717E3">
        <w:rPr>
          <w:rFonts w:hAnsiTheme="minorEastAsia" w:hint="eastAsia"/>
          <w:szCs w:val="21"/>
        </w:rPr>
        <w:t>度</w:t>
      </w:r>
      <w:r w:rsidR="00ED74F6" w:rsidRPr="000717E3">
        <w:rPr>
          <w:rFonts w:hAnsiTheme="minorEastAsia" w:hint="eastAsia"/>
          <w:szCs w:val="21"/>
        </w:rPr>
        <w:t>使用教科用図書と同一の教科</w:t>
      </w:r>
      <w:r w:rsidR="00694973">
        <w:rPr>
          <w:rFonts w:hAnsiTheme="minorEastAsia" w:hint="eastAsia"/>
          <w:szCs w:val="21"/>
        </w:rPr>
        <w:t>用図</w:t>
      </w:r>
      <w:r w:rsidR="00ED74F6" w:rsidRPr="000717E3">
        <w:rPr>
          <w:rFonts w:hAnsiTheme="minorEastAsia" w:hint="eastAsia"/>
          <w:szCs w:val="21"/>
        </w:rPr>
        <w:t>書を採択しなければならないこと。また、</w:t>
      </w:r>
      <w:r w:rsidR="007411E1" w:rsidRPr="000717E3">
        <w:rPr>
          <w:rFonts w:hAnsiTheme="minorEastAsia" w:hint="eastAsia"/>
          <w:szCs w:val="21"/>
        </w:rPr>
        <w:t>無償措置法</w:t>
      </w:r>
      <w:r w:rsidR="00ED74F6" w:rsidRPr="000717E3">
        <w:rPr>
          <w:rFonts w:hAnsiTheme="minorEastAsia" w:hint="eastAsia"/>
          <w:szCs w:val="21"/>
        </w:rPr>
        <w:t>施行令第</w:t>
      </w:r>
      <w:r w:rsidR="003951E7" w:rsidRPr="000717E3">
        <w:rPr>
          <w:rFonts w:hAnsiTheme="minorEastAsia" w:hint="eastAsia"/>
          <w:szCs w:val="21"/>
        </w:rPr>
        <w:t>15</w:t>
      </w:r>
      <w:r w:rsidR="00ED74F6" w:rsidRPr="000717E3">
        <w:rPr>
          <w:rFonts w:hAnsiTheme="minorEastAsia" w:hint="eastAsia"/>
          <w:szCs w:val="21"/>
        </w:rPr>
        <w:t>条第２項、第３項及び同法施行規則第６条の規定により、新たに採択する必要が生じたときは、</w:t>
      </w:r>
      <w:r w:rsidR="00563A9F" w:rsidRPr="000717E3">
        <w:rPr>
          <w:rFonts w:hAnsiTheme="minorEastAsia" w:hint="eastAsia"/>
          <w:szCs w:val="21"/>
        </w:rPr>
        <w:t>令和２年度及び令和３年度の採択基準に準じて</w:t>
      </w:r>
      <w:r w:rsidR="00ED74F6" w:rsidRPr="000717E3">
        <w:rPr>
          <w:rFonts w:hAnsiTheme="minorEastAsia" w:hint="eastAsia"/>
          <w:szCs w:val="21"/>
        </w:rPr>
        <w:t>行うこと。</w:t>
      </w:r>
    </w:p>
    <w:p w14:paraId="3EA38A95" w14:textId="77777777" w:rsidR="001F4A84" w:rsidRPr="000717E3" w:rsidRDefault="001F4A84" w:rsidP="00330FF0">
      <w:pPr>
        <w:spacing w:line="340" w:lineRule="exact"/>
        <w:rPr>
          <w:rFonts w:hAnsiTheme="minorEastAsia"/>
          <w:szCs w:val="21"/>
        </w:rPr>
      </w:pPr>
    </w:p>
    <w:p w14:paraId="23085B22" w14:textId="1DCE60E3" w:rsidR="009B01E3" w:rsidRPr="000717E3" w:rsidRDefault="009B01E3" w:rsidP="00330FF0">
      <w:pPr>
        <w:spacing w:line="340" w:lineRule="exact"/>
        <w:ind w:left="634" w:hangingChars="300" w:hanging="634"/>
        <w:rPr>
          <w:rFonts w:hAnsiTheme="minorEastAsia"/>
          <w:szCs w:val="21"/>
        </w:rPr>
      </w:pPr>
      <w:r w:rsidRPr="000717E3">
        <w:rPr>
          <w:rFonts w:hAnsiTheme="minorEastAsia" w:hint="eastAsia"/>
          <w:szCs w:val="21"/>
        </w:rPr>
        <w:t>（</w:t>
      </w:r>
      <w:r w:rsidR="00764114">
        <w:rPr>
          <w:rFonts w:hAnsiTheme="minorEastAsia" w:hint="eastAsia"/>
          <w:szCs w:val="21"/>
        </w:rPr>
        <w:t>３</w:t>
      </w:r>
      <w:r w:rsidRPr="000717E3">
        <w:rPr>
          <w:rFonts w:hAnsiTheme="minorEastAsia" w:hint="eastAsia"/>
          <w:szCs w:val="21"/>
        </w:rPr>
        <w:t xml:space="preserve">）　</w:t>
      </w:r>
      <w:r w:rsidR="00584CFB" w:rsidRPr="000717E3">
        <w:rPr>
          <w:rFonts w:hAnsiTheme="minorEastAsia" w:hint="eastAsia"/>
          <w:szCs w:val="21"/>
        </w:rPr>
        <w:t>附則第９条の規定による</w:t>
      </w:r>
      <w:r w:rsidRPr="000717E3">
        <w:rPr>
          <w:rFonts w:hAnsiTheme="minorEastAsia" w:hint="eastAsia"/>
          <w:szCs w:val="21"/>
        </w:rPr>
        <w:t>一般図書（特別支援学校・学級用）を採択する場合の基準を次のとおりとする。</w:t>
      </w:r>
    </w:p>
    <w:p w14:paraId="129CFB80" w14:textId="77777777" w:rsidR="009B01E3" w:rsidRPr="000717E3" w:rsidRDefault="009B01E3" w:rsidP="00330FF0">
      <w:pPr>
        <w:spacing w:line="340" w:lineRule="exact"/>
        <w:ind w:firstLineChars="200" w:firstLine="423"/>
        <w:rPr>
          <w:rFonts w:hAnsiTheme="minorEastAsia"/>
          <w:szCs w:val="21"/>
        </w:rPr>
      </w:pPr>
      <w:r w:rsidRPr="000717E3">
        <w:rPr>
          <w:rFonts w:hAnsiTheme="minorEastAsia" w:hint="eastAsia"/>
          <w:szCs w:val="21"/>
        </w:rPr>
        <w:t>ア　児童・生徒の障がいや発達の状況を考慮し、最も適切な教科用図書を採択すること。</w:t>
      </w:r>
    </w:p>
    <w:p w14:paraId="2B69104E" w14:textId="42EC72BB" w:rsidR="00671A82" w:rsidRPr="000717E3" w:rsidRDefault="009B01E3" w:rsidP="00330FF0">
      <w:pPr>
        <w:autoSpaceDN w:val="0"/>
        <w:spacing w:line="340" w:lineRule="exact"/>
        <w:ind w:leftChars="200" w:left="634" w:hangingChars="100" w:hanging="211"/>
        <w:rPr>
          <w:rFonts w:ascii="ＭＳ 明朝" w:hAnsi="ＭＳ 明朝"/>
          <w:szCs w:val="21"/>
        </w:rPr>
      </w:pPr>
      <w:r w:rsidRPr="000717E3">
        <w:rPr>
          <w:rFonts w:hAnsiTheme="minorEastAsia" w:hint="eastAsia"/>
          <w:szCs w:val="21"/>
        </w:rPr>
        <w:t>イ　文部科学省の検定を経た下学年用教科</w:t>
      </w:r>
      <w:r w:rsidR="00694973">
        <w:rPr>
          <w:rFonts w:hAnsiTheme="minorEastAsia" w:hint="eastAsia"/>
          <w:szCs w:val="21"/>
        </w:rPr>
        <w:t>用図</w:t>
      </w:r>
      <w:r w:rsidRPr="000717E3">
        <w:rPr>
          <w:rFonts w:hAnsiTheme="minorEastAsia" w:hint="eastAsia"/>
          <w:szCs w:val="21"/>
        </w:rPr>
        <w:t>書又は文部科学省著作教科</w:t>
      </w:r>
      <w:r w:rsidR="00694973">
        <w:rPr>
          <w:rFonts w:hAnsiTheme="minorEastAsia" w:hint="eastAsia"/>
          <w:szCs w:val="21"/>
        </w:rPr>
        <w:t>用図</w:t>
      </w:r>
      <w:r w:rsidRPr="000717E3">
        <w:rPr>
          <w:rFonts w:hAnsiTheme="minorEastAsia" w:hint="eastAsia"/>
          <w:szCs w:val="21"/>
        </w:rPr>
        <w:t>書の採択を十分考慮すること。その際、府教育委員会が</w:t>
      </w:r>
      <w:r w:rsidR="00764114">
        <w:rPr>
          <w:rFonts w:hAnsiTheme="minorEastAsia" w:hint="eastAsia"/>
          <w:szCs w:val="21"/>
        </w:rPr>
        <w:t>別</w:t>
      </w:r>
      <w:r w:rsidR="006B1B11" w:rsidRPr="000717E3">
        <w:rPr>
          <w:rFonts w:hAnsiTheme="minorEastAsia" w:hint="eastAsia"/>
          <w:szCs w:val="21"/>
        </w:rPr>
        <w:t>に提示</w:t>
      </w:r>
      <w:r w:rsidR="00764114">
        <w:rPr>
          <w:rFonts w:hAnsiTheme="minorEastAsia" w:hint="eastAsia"/>
          <w:szCs w:val="21"/>
        </w:rPr>
        <w:t>する</w:t>
      </w:r>
      <w:r w:rsidRPr="000717E3">
        <w:rPr>
          <w:rFonts w:hAnsiTheme="minorEastAsia" w:hint="eastAsia"/>
          <w:szCs w:val="21"/>
        </w:rPr>
        <w:t>小学校教科用図書選定資料</w:t>
      </w:r>
      <w:r w:rsidR="00EC717B" w:rsidRPr="000717E3">
        <w:rPr>
          <w:rFonts w:hAnsiTheme="minorEastAsia" w:hint="eastAsia"/>
          <w:szCs w:val="21"/>
        </w:rPr>
        <w:t>、</w:t>
      </w:r>
      <w:r w:rsidR="008C69E1" w:rsidRPr="000717E3">
        <w:rPr>
          <w:rFonts w:hAnsiTheme="minorEastAsia" w:hint="eastAsia"/>
          <w:szCs w:val="21"/>
        </w:rPr>
        <w:t>令和２年度に提示した</w:t>
      </w:r>
      <w:r w:rsidR="008C69E1" w:rsidRPr="000717E3">
        <w:rPr>
          <w:rFonts w:ascii="ＭＳ 明朝" w:hAnsi="ＭＳ 明朝" w:hint="eastAsia"/>
          <w:szCs w:val="21"/>
        </w:rPr>
        <w:t>中学校教科用図書選定資料、</w:t>
      </w:r>
      <w:r w:rsidR="003951E7" w:rsidRPr="000717E3">
        <w:rPr>
          <w:rFonts w:ascii="ＭＳ 明朝" w:hAnsi="ＭＳ 明朝" w:hint="eastAsia"/>
          <w:szCs w:val="21"/>
        </w:rPr>
        <w:t>並びに、令和３年度に提示した中学校教科用図書選定資料（</w:t>
      </w:r>
      <w:r w:rsidR="008C69E1" w:rsidRPr="000717E3">
        <w:rPr>
          <w:rFonts w:hAnsiTheme="minorEastAsia" w:hint="eastAsia"/>
          <w:szCs w:val="21"/>
        </w:rPr>
        <w:t>社会歴史的分野）</w:t>
      </w:r>
      <w:r w:rsidR="00671A82" w:rsidRPr="000717E3">
        <w:rPr>
          <w:rFonts w:ascii="ＭＳ 明朝" w:hAnsi="ＭＳ 明朝" w:hint="eastAsia"/>
          <w:szCs w:val="21"/>
        </w:rPr>
        <w:t>を参考にすること。また、これら以外の一般図書（特別支援学校・学級用）を採択する場合には、府教育委員会が</w:t>
      </w:r>
      <w:r w:rsidR="00764114">
        <w:rPr>
          <w:rFonts w:ascii="ＭＳ 明朝" w:hAnsi="ＭＳ 明朝" w:hint="eastAsia"/>
          <w:szCs w:val="21"/>
        </w:rPr>
        <w:t>令和４年度に</w:t>
      </w:r>
      <w:r w:rsidR="00B54A6C" w:rsidRPr="000717E3">
        <w:rPr>
          <w:rFonts w:ascii="ＭＳ 明朝" w:hAnsi="ＭＳ 明朝" w:hint="eastAsia"/>
          <w:szCs w:val="21"/>
        </w:rPr>
        <w:t>提示</w:t>
      </w:r>
      <w:r w:rsidR="00764114">
        <w:rPr>
          <w:rFonts w:ascii="ＭＳ 明朝" w:hAnsi="ＭＳ 明朝" w:hint="eastAsia"/>
          <w:szCs w:val="21"/>
        </w:rPr>
        <w:t>した</w:t>
      </w:r>
      <w:r w:rsidR="00671A82" w:rsidRPr="000717E3">
        <w:rPr>
          <w:rFonts w:ascii="ＭＳ 明朝" w:hAnsi="ＭＳ 明朝" w:hint="eastAsia"/>
          <w:szCs w:val="21"/>
        </w:rPr>
        <w:t>附則第９条関係教科用図書選定資料を活用すること。</w:t>
      </w:r>
    </w:p>
    <w:p w14:paraId="78A339A7" w14:textId="526BF7FB" w:rsidR="00287406" w:rsidRDefault="00287406" w:rsidP="00330FF0">
      <w:pPr>
        <w:widowControl/>
        <w:spacing w:line="340" w:lineRule="exact"/>
        <w:jc w:val="left"/>
        <w:rPr>
          <w:rFonts w:hAnsiTheme="minorEastAsia"/>
          <w:szCs w:val="21"/>
        </w:rPr>
      </w:pPr>
    </w:p>
    <w:p w14:paraId="13153F37" w14:textId="77777777" w:rsidR="00412FB2" w:rsidRDefault="00412FB2" w:rsidP="00330FF0">
      <w:pPr>
        <w:widowControl/>
        <w:spacing w:line="340" w:lineRule="exact"/>
        <w:jc w:val="left"/>
        <w:rPr>
          <w:rFonts w:hAnsiTheme="minorEastAsia"/>
          <w:szCs w:val="21"/>
        </w:rPr>
      </w:pPr>
    </w:p>
    <w:p w14:paraId="7E0DA233" w14:textId="77777777" w:rsidR="00764114" w:rsidRPr="00F90730" w:rsidRDefault="00764114" w:rsidP="00764114">
      <w:pPr>
        <w:autoSpaceDN w:val="0"/>
        <w:spacing w:line="360" w:lineRule="auto"/>
        <w:rPr>
          <w:rFonts w:hAnsiTheme="minorEastAsia"/>
          <w:b/>
          <w:szCs w:val="21"/>
        </w:rPr>
      </w:pPr>
      <w:r w:rsidRPr="00F90730">
        <w:rPr>
          <w:rFonts w:hAnsiTheme="minorEastAsia" w:hint="eastAsia"/>
          <w:b/>
          <w:szCs w:val="21"/>
        </w:rPr>
        <w:t>２　採択地区協議会並びに選定委員会運営要領について</w:t>
      </w:r>
    </w:p>
    <w:p w14:paraId="6C147609" w14:textId="77777777" w:rsidR="00764114" w:rsidRPr="00F90730" w:rsidRDefault="00764114" w:rsidP="00764114">
      <w:pPr>
        <w:autoSpaceDN w:val="0"/>
        <w:rPr>
          <w:rFonts w:hAnsiTheme="minorEastAsia"/>
          <w:szCs w:val="21"/>
        </w:rPr>
      </w:pPr>
      <w:r w:rsidRPr="00F90730">
        <w:rPr>
          <w:rFonts w:hAnsiTheme="minorEastAsia" w:hint="eastAsia"/>
          <w:szCs w:val="21"/>
        </w:rPr>
        <w:t>（１）教科用図書採択地区協議会運営要領</w:t>
      </w:r>
    </w:p>
    <w:p w14:paraId="68012CAE" w14:textId="5A4FBA66" w:rsidR="00764114" w:rsidRDefault="00764114" w:rsidP="00764114">
      <w:pPr>
        <w:overflowPunct w:val="0"/>
        <w:autoSpaceDN w:val="0"/>
        <w:ind w:leftChars="300" w:left="634" w:firstLineChars="100" w:firstLine="211"/>
        <w:textAlignment w:val="baseline"/>
        <w:rPr>
          <w:rFonts w:hAnsiTheme="minorEastAsia"/>
          <w:szCs w:val="21"/>
        </w:rPr>
      </w:pPr>
      <w:r w:rsidRPr="00F90730">
        <w:rPr>
          <w:rFonts w:hAnsiTheme="minorEastAsia" w:hint="eastAsia"/>
          <w:szCs w:val="21"/>
        </w:rPr>
        <w:t>共同採択地区内の関係町村教育委員会は、無償措置法第</w:t>
      </w:r>
      <w:r>
        <w:rPr>
          <w:rFonts w:hAnsiTheme="minorEastAsia" w:hint="eastAsia"/>
          <w:szCs w:val="21"/>
        </w:rPr>
        <w:t>13</w:t>
      </w:r>
      <w:r w:rsidRPr="00F90730">
        <w:rPr>
          <w:rFonts w:hAnsiTheme="minorEastAsia" w:hint="eastAsia"/>
          <w:szCs w:val="21"/>
        </w:rPr>
        <w:t>条第４項の規定により教科用図書採択地区協議会（以下</w:t>
      </w:r>
      <w:r w:rsidR="00412FB2">
        <w:rPr>
          <w:rFonts w:hAnsiTheme="minorEastAsia" w:hint="eastAsia"/>
          <w:szCs w:val="21"/>
        </w:rPr>
        <w:t>、</w:t>
      </w:r>
      <w:r w:rsidRPr="00F90730">
        <w:rPr>
          <w:rFonts w:hAnsiTheme="minorEastAsia" w:hint="eastAsia"/>
          <w:szCs w:val="21"/>
        </w:rPr>
        <w:t>「協議会」という）を設置し、協議により定めた規約のほか、次の要領によって運営すること。</w:t>
      </w:r>
    </w:p>
    <w:p w14:paraId="101C0154" w14:textId="60C46BA3" w:rsidR="00764114" w:rsidRDefault="00764114" w:rsidP="00764114">
      <w:pPr>
        <w:overflowPunct w:val="0"/>
        <w:autoSpaceDN w:val="0"/>
        <w:textAlignment w:val="baseline"/>
        <w:rPr>
          <w:rFonts w:hAnsiTheme="minorEastAsia"/>
          <w:szCs w:val="21"/>
        </w:rPr>
      </w:pPr>
    </w:p>
    <w:p w14:paraId="6A622680" w14:textId="77777777" w:rsidR="00412FB2" w:rsidRPr="00F90730" w:rsidRDefault="00412FB2" w:rsidP="00764114">
      <w:pPr>
        <w:overflowPunct w:val="0"/>
        <w:autoSpaceDN w:val="0"/>
        <w:textAlignment w:val="baseline"/>
        <w:rPr>
          <w:rFonts w:hAnsiTheme="minorEastAsia"/>
          <w:szCs w:val="21"/>
        </w:rPr>
      </w:pPr>
    </w:p>
    <w:p w14:paraId="1D6BBF7F" w14:textId="6C776225" w:rsidR="00764114" w:rsidRPr="00F90730" w:rsidRDefault="00764114" w:rsidP="00764114">
      <w:pPr>
        <w:overflowPunct w:val="0"/>
        <w:autoSpaceDN w:val="0"/>
        <w:ind w:leftChars="200" w:left="634" w:hangingChars="100" w:hanging="211"/>
        <w:textAlignment w:val="baseline"/>
        <w:rPr>
          <w:rFonts w:hAnsiTheme="minorEastAsia"/>
          <w:szCs w:val="21"/>
        </w:rPr>
      </w:pPr>
      <w:r w:rsidRPr="00F90730">
        <w:rPr>
          <w:rFonts w:hAnsiTheme="minorEastAsia" w:hint="eastAsia"/>
          <w:szCs w:val="21"/>
        </w:rPr>
        <w:t>ア　協議会は</w:t>
      </w:r>
      <w:r w:rsidR="00412FB2">
        <w:rPr>
          <w:rFonts w:hAnsiTheme="minorEastAsia" w:hint="eastAsia"/>
          <w:szCs w:val="21"/>
        </w:rPr>
        <w:t>、</w:t>
      </w:r>
      <w:r w:rsidRPr="00F90730">
        <w:rPr>
          <w:rFonts w:hAnsiTheme="minorEastAsia" w:hint="eastAsia"/>
          <w:szCs w:val="21"/>
        </w:rPr>
        <w:t>教科用図書の調査及び研究を行い、関係町村教育委員会の諮問に応じて答申すること。</w:t>
      </w:r>
    </w:p>
    <w:p w14:paraId="499E25A8" w14:textId="77777777" w:rsidR="00764114" w:rsidRPr="00F90730" w:rsidRDefault="00764114" w:rsidP="00764114">
      <w:pPr>
        <w:overflowPunct w:val="0"/>
        <w:autoSpaceDN w:val="0"/>
        <w:ind w:leftChars="200" w:left="634" w:hangingChars="100" w:hanging="211"/>
        <w:textAlignment w:val="baseline"/>
        <w:rPr>
          <w:rFonts w:hAnsiTheme="minorEastAsia"/>
          <w:szCs w:val="21"/>
        </w:rPr>
      </w:pPr>
      <w:r w:rsidRPr="00F90730">
        <w:rPr>
          <w:rFonts w:hAnsiTheme="minorEastAsia" w:hint="eastAsia"/>
          <w:szCs w:val="21"/>
        </w:rPr>
        <w:t>イ　協議会の会議において必要な場合には、府教育庁職員の指導・助言を求めることができる。</w:t>
      </w:r>
    </w:p>
    <w:p w14:paraId="5317728D" w14:textId="77777777" w:rsidR="00764114" w:rsidRPr="00F90730" w:rsidRDefault="00764114" w:rsidP="00764114">
      <w:pPr>
        <w:overflowPunct w:val="0"/>
        <w:autoSpaceDN w:val="0"/>
        <w:ind w:firstLineChars="200" w:firstLine="423"/>
        <w:textAlignment w:val="baseline"/>
        <w:rPr>
          <w:rFonts w:hAnsiTheme="minorEastAsia"/>
          <w:szCs w:val="21"/>
        </w:rPr>
      </w:pPr>
      <w:r w:rsidRPr="00F90730">
        <w:rPr>
          <w:rFonts w:hAnsiTheme="minorEastAsia" w:hint="eastAsia"/>
          <w:szCs w:val="21"/>
        </w:rPr>
        <w:t>ウ　専門的な調査検討を行うため、調査員を置くこと。</w:t>
      </w:r>
    </w:p>
    <w:p w14:paraId="459260DE" w14:textId="77777777" w:rsidR="00764114" w:rsidRPr="00F90730" w:rsidRDefault="00764114" w:rsidP="00764114">
      <w:pPr>
        <w:overflowPunct w:val="0"/>
        <w:autoSpaceDN w:val="0"/>
        <w:ind w:leftChars="200" w:left="634" w:hangingChars="100" w:hanging="211"/>
        <w:textAlignment w:val="baseline"/>
        <w:rPr>
          <w:rFonts w:hAnsiTheme="minorEastAsia"/>
          <w:szCs w:val="21"/>
        </w:rPr>
      </w:pPr>
      <w:r w:rsidRPr="00F90730">
        <w:rPr>
          <w:rFonts w:hAnsiTheme="minorEastAsia" w:hint="eastAsia"/>
          <w:szCs w:val="21"/>
        </w:rPr>
        <w:t>エ　調査員は、関係町村教育委員会の事務局職員並びに所管する小・中学校の校長・教員のうちから、当該教科についてすぐれた専門的知識を有する者を委嘱・任命すること。</w:t>
      </w:r>
    </w:p>
    <w:p w14:paraId="1B9AEFBB" w14:textId="77777777" w:rsidR="00764114" w:rsidRPr="00F90730" w:rsidRDefault="00764114" w:rsidP="00764114">
      <w:pPr>
        <w:overflowPunct w:val="0"/>
        <w:autoSpaceDN w:val="0"/>
        <w:ind w:firstLineChars="200" w:firstLine="423"/>
        <w:textAlignment w:val="baseline"/>
        <w:rPr>
          <w:rFonts w:hAnsiTheme="minorEastAsia"/>
          <w:szCs w:val="21"/>
        </w:rPr>
      </w:pPr>
      <w:r w:rsidRPr="00F90730">
        <w:rPr>
          <w:rFonts w:hAnsiTheme="minorEastAsia" w:hint="eastAsia"/>
          <w:szCs w:val="21"/>
        </w:rPr>
        <w:t>オ　調査員の数は、協議会が種目ごとに定めること。</w:t>
      </w:r>
    </w:p>
    <w:p w14:paraId="21EB8C90" w14:textId="209FB634" w:rsidR="00764114" w:rsidRPr="00E81CE1" w:rsidRDefault="00764114" w:rsidP="00764114">
      <w:pPr>
        <w:overflowPunct w:val="0"/>
        <w:autoSpaceDN w:val="0"/>
        <w:ind w:leftChars="200" w:left="634" w:hangingChars="100" w:hanging="211"/>
        <w:textAlignment w:val="baseline"/>
        <w:rPr>
          <w:rFonts w:hAnsiTheme="minorEastAsia"/>
          <w:color w:val="000000" w:themeColor="text1"/>
          <w:szCs w:val="21"/>
        </w:rPr>
      </w:pPr>
      <w:r w:rsidRPr="00E81CE1">
        <w:rPr>
          <w:rFonts w:hAnsiTheme="minorEastAsia" w:hint="eastAsia"/>
          <w:szCs w:val="21"/>
        </w:rPr>
        <w:t>カ　調査員は、採択が適正に行われるために、府教育委員会が別に提示する小学校教科用図書選定資料</w:t>
      </w:r>
      <w:r w:rsidRPr="00E81CE1">
        <w:rPr>
          <w:rFonts w:hAnsiTheme="minorEastAsia" w:hint="eastAsia"/>
          <w:color w:val="000000" w:themeColor="text1"/>
          <w:szCs w:val="21"/>
        </w:rPr>
        <w:t>、また、中学校用教科用図書について再度調査研究を行う場合は、府教育委員会が</w:t>
      </w:r>
      <w:r w:rsidRPr="000717E3">
        <w:rPr>
          <w:rFonts w:hAnsiTheme="minorEastAsia" w:hint="eastAsia"/>
          <w:szCs w:val="21"/>
        </w:rPr>
        <w:t>令和２年度に提示した</w:t>
      </w:r>
      <w:r w:rsidRPr="000717E3">
        <w:rPr>
          <w:rFonts w:ascii="ＭＳ 明朝" w:hAnsi="ＭＳ 明朝" w:hint="eastAsia"/>
          <w:szCs w:val="21"/>
        </w:rPr>
        <w:t>中学校教科用図書選定資料、並びに、令和３年度に提示した中学校教科用図書選定資料（</w:t>
      </w:r>
      <w:r w:rsidRPr="000717E3">
        <w:rPr>
          <w:rFonts w:hAnsiTheme="minorEastAsia" w:hint="eastAsia"/>
          <w:szCs w:val="21"/>
        </w:rPr>
        <w:t>社会歴史的分野）</w:t>
      </w:r>
      <w:r w:rsidRPr="000717E3">
        <w:rPr>
          <w:rFonts w:ascii="ＭＳ 明朝" w:hAnsi="ＭＳ 明朝" w:hint="eastAsia"/>
          <w:szCs w:val="21"/>
        </w:rPr>
        <w:t>を</w:t>
      </w:r>
      <w:r w:rsidRPr="00E81CE1">
        <w:rPr>
          <w:rFonts w:hAnsiTheme="minorEastAsia" w:hint="eastAsia"/>
          <w:color w:val="000000" w:themeColor="text1"/>
          <w:szCs w:val="21"/>
        </w:rPr>
        <w:t>活用し必要な調査検討を行い、適切な資料を「キ」による調査研究委員会又は協議会に報告すること。</w:t>
      </w:r>
    </w:p>
    <w:p w14:paraId="647C298E" w14:textId="77777777" w:rsidR="00764114" w:rsidRPr="00F90730" w:rsidRDefault="00764114" w:rsidP="00764114">
      <w:pPr>
        <w:overflowPunct w:val="0"/>
        <w:autoSpaceDN w:val="0"/>
        <w:ind w:leftChars="200" w:left="634" w:hangingChars="100" w:hanging="211"/>
        <w:textAlignment w:val="baseline"/>
        <w:rPr>
          <w:rFonts w:hAnsiTheme="minorEastAsia"/>
          <w:szCs w:val="21"/>
        </w:rPr>
      </w:pPr>
      <w:r w:rsidRPr="00E81CE1">
        <w:rPr>
          <w:rFonts w:hAnsiTheme="minorEastAsia" w:hint="eastAsia"/>
          <w:szCs w:val="21"/>
        </w:rPr>
        <w:t>キ　協議会は、調査員の作成資料を整理検討するため、必要に応じ調査研究委員会を設けることができる。</w:t>
      </w:r>
    </w:p>
    <w:p w14:paraId="0A53241A" w14:textId="77777777" w:rsidR="00764114" w:rsidRPr="00F90730" w:rsidRDefault="00764114" w:rsidP="00764114">
      <w:pPr>
        <w:overflowPunct w:val="0"/>
        <w:autoSpaceDN w:val="0"/>
        <w:ind w:leftChars="200" w:left="634" w:hangingChars="100" w:hanging="211"/>
        <w:textAlignment w:val="baseline"/>
        <w:rPr>
          <w:rFonts w:hAnsiTheme="minorEastAsia"/>
          <w:szCs w:val="21"/>
        </w:rPr>
      </w:pPr>
      <w:r w:rsidRPr="00F90730">
        <w:rPr>
          <w:rFonts w:hAnsiTheme="minorEastAsia" w:hint="eastAsia"/>
          <w:szCs w:val="21"/>
        </w:rPr>
        <w:t>ク　調査研究委員会は、調査員、小・中学校の校長・教員、教育委員会の事務局職員のうちから、協議会が委嘱した委員で組織すること。なお、府教育庁職員の助言を求めることができる。</w:t>
      </w:r>
    </w:p>
    <w:p w14:paraId="329CA20F" w14:textId="77777777" w:rsidR="00764114" w:rsidRPr="00F90730" w:rsidRDefault="00764114" w:rsidP="00764114">
      <w:pPr>
        <w:overflowPunct w:val="0"/>
        <w:autoSpaceDN w:val="0"/>
        <w:ind w:firstLineChars="200" w:firstLine="423"/>
        <w:textAlignment w:val="baseline"/>
        <w:rPr>
          <w:rFonts w:hAnsiTheme="minorEastAsia"/>
          <w:szCs w:val="21"/>
        </w:rPr>
      </w:pPr>
      <w:r w:rsidRPr="00F90730">
        <w:rPr>
          <w:rFonts w:hAnsiTheme="minorEastAsia" w:hint="eastAsia"/>
          <w:szCs w:val="21"/>
        </w:rPr>
        <w:t>ケ　調査研究委員会は、教科用図書の選定に関する意見を協議会に具申すること。</w:t>
      </w:r>
    </w:p>
    <w:p w14:paraId="3E01DE29" w14:textId="44C9640D" w:rsidR="00764114" w:rsidRPr="00F364A5" w:rsidRDefault="00764114" w:rsidP="00F364A5">
      <w:pPr>
        <w:overflowPunct w:val="0"/>
        <w:autoSpaceDN w:val="0"/>
        <w:ind w:leftChars="200" w:left="634" w:hangingChars="100" w:hanging="211"/>
        <w:textAlignment w:val="baseline"/>
        <w:rPr>
          <w:rFonts w:hAnsiTheme="minorEastAsia"/>
          <w:color w:val="FF0000"/>
          <w:szCs w:val="21"/>
          <w:highlight w:val="yellow"/>
          <w:u w:val="single"/>
        </w:rPr>
      </w:pPr>
      <w:r w:rsidRPr="00F90730">
        <w:rPr>
          <w:rFonts w:hAnsiTheme="minorEastAsia" w:hint="eastAsia"/>
          <w:szCs w:val="21"/>
        </w:rPr>
        <w:t>コ　協議会の委員、調査員、調査研究委員会の構成員は、教科用図書の採択に直接の利害関係を有しない者であること。</w:t>
      </w:r>
      <w:r w:rsidR="00CD7C4A" w:rsidRPr="00F03EA8">
        <w:rPr>
          <w:rFonts w:hAnsiTheme="minorEastAsia" w:hint="eastAsia"/>
          <w:color w:val="000000" w:themeColor="text1"/>
          <w:szCs w:val="21"/>
        </w:rPr>
        <w:t>また、自身が委員であること</w:t>
      </w:r>
      <w:r w:rsidR="00F364A5" w:rsidRPr="00F03EA8">
        <w:rPr>
          <w:rFonts w:hAnsiTheme="minorEastAsia" w:hint="eastAsia"/>
          <w:color w:val="000000" w:themeColor="text1"/>
          <w:szCs w:val="21"/>
        </w:rPr>
        <w:t>を含め</w:t>
      </w:r>
      <w:r w:rsidR="00CD7C4A" w:rsidRPr="00F03EA8">
        <w:rPr>
          <w:rFonts w:hAnsiTheme="minorEastAsia" w:hint="eastAsia"/>
          <w:color w:val="000000" w:themeColor="text1"/>
          <w:szCs w:val="21"/>
        </w:rPr>
        <w:t>職務上知り得た</w:t>
      </w:r>
      <w:r w:rsidR="002B4174">
        <w:rPr>
          <w:rFonts w:hAnsiTheme="minorEastAsia" w:hint="eastAsia"/>
          <w:color w:val="000000" w:themeColor="text1"/>
          <w:szCs w:val="21"/>
        </w:rPr>
        <w:t>内容</w:t>
      </w:r>
      <w:r w:rsidR="00461038" w:rsidRPr="00F03EA8">
        <w:rPr>
          <w:rFonts w:hAnsiTheme="minorEastAsia" w:hint="eastAsia"/>
          <w:color w:val="000000" w:themeColor="text1"/>
          <w:szCs w:val="21"/>
        </w:rPr>
        <w:t>について</w:t>
      </w:r>
      <w:r w:rsidR="002B4174">
        <w:rPr>
          <w:rFonts w:hAnsiTheme="minorEastAsia" w:hint="eastAsia"/>
          <w:color w:val="000000" w:themeColor="text1"/>
          <w:szCs w:val="21"/>
        </w:rPr>
        <w:t>守秘する</w:t>
      </w:r>
      <w:r w:rsidR="00CD7C4A" w:rsidRPr="00F03EA8">
        <w:rPr>
          <w:rFonts w:hAnsiTheme="minorEastAsia" w:hint="eastAsia"/>
          <w:color w:val="000000" w:themeColor="text1"/>
          <w:szCs w:val="21"/>
        </w:rPr>
        <w:t>こと。</w:t>
      </w:r>
      <w:r w:rsidRPr="00F03EA8">
        <w:rPr>
          <w:rFonts w:hAnsiTheme="minorEastAsia" w:hint="eastAsia"/>
          <w:color w:val="000000" w:themeColor="text1"/>
          <w:szCs w:val="21"/>
        </w:rPr>
        <w:t>な</w:t>
      </w:r>
      <w:r w:rsidRPr="00F90730">
        <w:rPr>
          <w:rFonts w:hAnsiTheme="minorEastAsia" w:hint="eastAsia"/>
          <w:szCs w:val="21"/>
        </w:rPr>
        <w:t>お、別紙様式１による誓約書を所属の教育委員会に提出させること。</w:t>
      </w:r>
    </w:p>
    <w:p w14:paraId="68B49406" w14:textId="293835F3" w:rsidR="00764114" w:rsidRDefault="00764114" w:rsidP="00764114">
      <w:pPr>
        <w:overflowPunct w:val="0"/>
        <w:autoSpaceDN w:val="0"/>
        <w:ind w:leftChars="200" w:left="634" w:hangingChars="100" w:hanging="211"/>
        <w:textAlignment w:val="baseline"/>
        <w:rPr>
          <w:rFonts w:hAnsiTheme="minorEastAsia"/>
          <w:szCs w:val="21"/>
        </w:rPr>
      </w:pPr>
      <w:r w:rsidRPr="00F90730">
        <w:rPr>
          <w:rFonts w:hAnsiTheme="minorEastAsia" w:hint="eastAsia"/>
          <w:szCs w:val="21"/>
        </w:rPr>
        <w:t xml:space="preserve">サ　</w:t>
      </w:r>
      <w:r>
        <w:rPr>
          <w:rFonts w:hAnsiTheme="minorEastAsia" w:hint="eastAsia"/>
          <w:szCs w:val="21"/>
        </w:rPr>
        <w:t>令和６年度</w:t>
      </w:r>
      <w:r w:rsidRPr="00E81CE1">
        <w:rPr>
          <w:rFonts w:hAnsiTheme="minorEastAsia" w:hint="eastAsia"/>
          <w:szCs w:val="21"/>
        </w:rPr>
        <w:t>に使用</w:t>
      </w:r>
      <w:r w:rsidRPr="00F90730">
        <w:rPr>
          <w:rFonts w:hAnsiTheme="minorEastAsia" w:hint="eastAsia"/>
          <w:szCs w:val="21"/>
        </w:rPr>
        <w:t>する教科用図書の採択に関する学校及び教科等研究会の意見については、校長又は研究会の代表者を通じ、資料を付して、それぞれの所属する教育委員会または協議会に申し出ることができるものとすること。</w:t>
      </w:r>
    </w:p>
    <w:p w14:paraId="6C7A754E" w14:textId="77777777" w:rsidR="00764114" w:rsidRPr="00764114" w:rsidRDefault="00764114" w:rsidP="00764114">
      <w:pPr>
        <w:overflowPunct w:val="0"/>
        <w:autoSpaceDN w:val="0"/>
        <w:textAlignment w:val="baseline"/>
        <w:rPr>
          <w:rFonts w:hAnsiTheme="minorEastAsia"/>
          <w:szCs w:val="21"/>
        </w:rPr>
      </w:pPr>
    </w:p>
    <w:p w14:paraId="729F8ECE" w14:textId="77777777" w:rsidR="00764114" w:rsidRPr="00F90730" w:rsidRDefault="00764114" w:rsidP="00764114">
      <w:pPr>
        <w:overflowPunct w:val="0"/>
        <w:autoSpaceDN w:val="0"/>
        <w:textAlignment w:val="baseline"/>
        <w:rPr>
          <w:rFonts w:hAnsiTheme="minorEastAsia"/>
          <w:szCs w:val="21"/>
        </w:rPr>
      </w:pPr>
      <w:r w:rsidRPr="00F90730">
        <w:rPr>
          <w:rFonts w:hAnsiTheme="minorEastAsia" w:hint="eastAsia"/>
          <w:szCs w:val="21"/>
        </w:rPr>
        <w:t>（２）教科用図書選定委員会運営要領</w:t>
      </w:r>
    </w:p>
    <w:p w14:paraId="6E3672DD" w14:textId="6FE52C52" w:rsidR="00764114" w:rsidRDefault="00764114" w:rsidP="00764114">
      <w:pPr>
        <w:overflowPunct w:val="0"/>
        <w:autoSpaceDN w:val="0"/>
        <w:ind w:left="634" w:hangingChars="300" w:hanging="634"/>
        <w:textAlignment w:val="baseline"/>
        <w:rPr>
          <w:rFonts w:hAnsiTheme="minorEastAsia"/>
          <w:szCs w:val="21"/>
        </w:rPr>
      </w:pPr>
      <w:r w:rsidRPr="00F90730">
        <w:rPr>
          <w:rFonts w:hAnsiTheme="minorEastAsia" w:hint="eastAsia"/>
          <w:szCs w:val="21"/>
        </w:rPr>
        <w:t xml:space="preserve">　　　　</w:t>
      </w:r>
      <w:r>
        <w:rPr>
          <w:rFonts w:hAnsiTheme="minorEastAsia" w:hint="eastAsia"/>
          <w:szCs w:val="21"/>
        </w:rPr>
        <w:t>単独</w:t>
      </w:r>
      <w:r w:rsidRPr="00F90730">
        <w:rPr>
          <w:rFonts w:hAnsiTheme="minorEastAsia" w:hint="eastAsia"/>
          <w:szCs w:val="21"/>
        </w:rPr>
        <w:t>採択地区の教育委員会は、教科用図書選定委員会（以下</w:t>
      </w:r>
      <w:r w:rsidR="00412FB2">
        <w:rPr>
          <w:rFonts w:hAnsiTheme="minorEastAsia" w:hint="eastAsia"/>
          <w:szCs w:val="21"/>
        </w:rPr>
        <w:t>、</w:t>
      </w:r>
      <w:r w:rsidRPr="00F90730">
        <w:rPr>
          <w:rFonts w:hAnsiTheme="minorEastAsia" w:hint="eastAsia"/>
          <w:szCs w:val="21"/>
        </w:rPr>
        <w:t>「委員会」という）を設置し、次の要領によって運営すること。</w:t>
      </w:r>
    </w:p>
    <w:p w14:paraId="39E17635" w14:textId="77777777" w:rsidR="00764114" w:rsidRPr="00F90730" w:rsidRDefault="00764114" w:rsidP="00764114">
      <w:pPr>
        <w:overflowPunct w:val="0"/>
        <w:autoSpaceDN w:val="0"/>
        <w:ind w:left="634" w:hangingChars="300" w:hanging="634"/>
        <w:textAlignment w:val="baseline"/>
        <w:rPr>
          <w:rFonts w:hAnsiTheme="minorEastAsia"/>
          <w:szCs w:val="21"/>
        </w:rPr>
      </w:pPr>
    </w:p>
    <w:p w14:paraId="198094B7" w14:textId="77777777" w:rsidR="00764114" w:rsidRPr="00F90730" w:rsidRDefault="00764114" w:rsidP="00764114">
      <w:pPr>
        <w:overflowPunct w:val="0"/>
        <w:autoSpaceDN w:val="0"/>
        <w:ind w:leftChars="200" w:left="634" w:hangingChars="100" w:hanging="211"/>
        <w:textAlignment w:val="baseline"/>
        <w:rPr>
          <w:rFonts w:hAnsiTheme="minorEastAsia"/>
          <w:szCs w:val="21"/>
        </w:rPr>
      </w:pPr>
      <w:r w:rsidRPr="00F90730">
        <w:rPr>
          <w:rFonts w:hAnsiTheme="minorEastAsia" w:hint="eastAsia"/>
          <w:szCs w:val="21"/>
        </w:rPr>
        <w:t>ア　委員会は、教科用図書の調査及び研究を行い、教育委員会の諮問に応じて答申すること。</w:t>
      </w:r>
    </w:p>
    <w:p w14:paraId="74D5F290" w14:textId="77777777" w:rsidR="00764114" w:rsidRPr="00F90730" w:rsidRDefault="00764114" w:rsidP="00764114">
      <w:pPr>
        <w:overflowPunct w:val="0"/>
        <w:autoSpaceDN w:val="0"/>
        <w:ind w:leftChars="200" w:left="634" w:hangingChars="100" w:hanging="211"/>
        <w:textAlignment w:val="baseline"/>
        <w:rPr>
          <w:rFonts w:hAnsiTheme="minorEastAsia"/>
          <w:szCs w:val="21"/>
        </w:rPr>
      </w:pPr>
      <w:r w:rsidRPr="00F90730">
        <w:rPr>
          <w:rFonts w:hAnsiTheme="minorEastAsia" w:hint="eastAsia"/>
          <w:szCs w:val="21"/>
        </w:rPr>
        <w:t>イ　委員会は、教育委員会が教育委員会事務局職員、管内義務教育諸学校の校長・教員、市立の小・中学校に在籍する児童・生徒の保護者のうちから任命又は委嘱した委員をもって組織すること。</w:t>
      </w:r>
    </w:p>
    <w:p w14:paraId="4EC78675" w14:textId="77777777" w:rsidR="00764114" w:rsidRPr="00F90730" w:rsidRDefault="00764114" w:rsidP="00764114">
      <w:pPr>
        <w:overflowPunct w:val="0"/>
        <w:autoSpaceDN w:val="0"/>
        <w:ind w:leftChars="200" w:left="634" w:hangingChars="100" w:hanging="211"/>
        <w:textAlignment w:val="baseline"/>
        <w:rPr>
          <w:rFonts w:hAnsiTheme="minorEastAsia"/>
          <w:szCs w:val="21"/>
        </w:rPr>
      </w:pPr>
      <w:r w:rsidRPr="00F90730">
        <w:rPr>
          <w:rFonts w:hAnsiTheme="minorEastAsia" w:hint="eastAsia"/>
          <w:szCs w:val="21"/>
        </w:rPr>
        <w:t>ウ　委員会の会議において必要な場合には、府教育庁職員の助言を求めることができる。</w:t>
      </w:r>
    </w:p>
    <w:p w14:paraId="577E11FE" w14:textId="77777777" w:rsidR="00764114" w:rsidRPr="00F90730" w:rsidRDefault="00764114" w:rsidP="00764114">
      <w:pPr>
        <w:overflowPunct w:val="0"/>
        <w:autoSpaceDN w:val="0"/>
        <w:ind w:firstLineChars="200" w:firstLine="423"/>
        <w:textAlignment w:val="baseline"/>
        <w:rPr>
          <w:rFonts w:hAnsiTheme="minorEastAsia"/>
          <w:szCs w:val="21"/>
        </w:rPr>
      </w:pPr>
      <w:r w:rsidRPr="00F90730">
        <w:rPr>
          <w:rFonts w:hAnsiTheme="minorEastAsia" w:hint="eastAsia"/>
          <w:szCs w:val="21"/>
        </w:rPr>
        <w:t>エ　委員会は、専門的な調査検討を行うため、調査員を置くこと。</w:t>
      </w:r>
    </w:p>
    <w:p w14:paraId="1A850ECC" w14:textId="77777777" w:rsidR="00764114" w:rsidRPr="00F90730" w:rsidRDefault="00764114" w:rsidP="00764114">
      <w:pPr>
        <w:overflowPunct w:val="0"/>
        <w:autoSpaceDN w:val="0"/>
        <w:ind w:leftChars="200" w:left="634" w:hangingChars="100" w:hanging="211"/>
        <w:textAlignment w:val="baseline"/>
        <w:rPr>
          <w:rFonts w:hAnsiTheme="minorEastAsia"/>
          <w:szCs w:val="21"/>
        </w:rPr>
      </w:pPr>
      <w:r w:rsidRPr="00F90730">
        <w:rPr>
          <w:rFonts w:hAnsiTheme="minorEastAsia" w:hint="eastAsia"/>
          <w:szCs w:val="21"/>
        </w:rPr>
        <w:t>オ　教育委員会は、事務局職員並びに所管する小・中学校の校長・教員のうち、当該教科についてすぐれた専門的知識を有する者を調査員に委嘱・任命すること。</w:t>
      </w:r>
    </w:p>
    <w:p w14:paraId="7D95738F" w14:textId="77777777" w:rsidR="00764114" w:rsidRPr="00F90730" w:rsidRDefault="00764114" w:rsidP="00764114">
      <w:pPr>
        <w:overflowPunct w:val="0"/>
        <w:autoSpaceDN w:val="0"/>
        <w:ind w:firstLineChars="200" w:firstLine="423"/>
        <w:textAlignment w:val="baseline"/>
        <w:rPr>
          <w:rFonts w:hAnsiTheme="minorEastAsia"/>
          <w:szCs w:val="21"/>
        </w:rPr>
      </w:pPr>
      <w:r w:rsidRPr="00F90730">
        <w:rPr>
          <w:rFonts w:hAnsiTheme="minorEastAsia" w:hint="eastAsia"/>
          <w:szCs w:val="21"/>
        </w:rPr>
        <w:t>カ　調査員の数は、委員会が種目ごとに定めること。</w:t>
      </w:r>
    </w:p>
    <w:p w14:paraId="697F31C7" w14:textId="765EF55F" w:rsidR="00764114" w:rsidRPr="00E81CE1" w:rsidRDefault="00764114" w:rsidP="00764114">
      <w:pPr>
        <w:overflowPunct w:val="0"/>
        <w:autoSpaceDN w:val="0"/>
        <w:ind w:leftChars="200" w:left="634" w:hangingChars="100" w:hanging="211"/>
        <w:textAlignment w:val="baseline"/>
        <w:rPr>
          <w:rFonts w:hAnsiTheme="minorEastAsia"/>
          <w:color w:val="000000" w:themeColor="text1"/>
          <w:szCs w:val="21"/>
        </w:rPr>
      </w:pPr>
      <w:r w:rsidRPr="00F90730">
        <w:rPr>
          <w:rFonts w:hAnsiTheme="minorEastAsia" w:hint="eastAsia"/>
          <w:szCs w:val="21"/>
        </w:rPr>
        <w:t>キ　調査員は、採択が適正に行われるために、府教育委員会が別</w:t>
      </w:r>
      <w:r w:rsidRPr="00E81CE1">
        <w:rPr>
          <w:rFonts w:hAnsiTheme="minorEastAsia" w:hint="eastAsia"/>
          <w:szCs w:val="21"/>
        </w:rPr>
        <w:t>に提示する小学校教科用図書選定資料、</w:t>
      </w:r>
      <w:r w:rsidRPr="00E81CE1">
        <w:rPr>
          <w:rFonts w:hAnsiTheme="minorEastAsia" w:hint="eastAsia"/>
          <w:color w:val="000000" w:themeColor="text1"/>
          <w:szCs w:val="21"/>
        </w:rPr>
        <w:t>また、中学校用教科用図書について再度調査研究を行う場合は、府教育委員会が</w:t>
      </w:r>
      <w:r w:rsidRPr="000717E3">
        <w:rPr>
          <w:rFonts w:hAnsiTheme="minorEastAsia" w:hint="eastAsia"/>
          <w:szCs w:val="21"/>
        </w:rPr>
        <w:lastRenderedPageBreak/>
        <w:t>令和２年度に提示した</w:t>
      </w:r>
      <w:r w:rsidRPr="000717E3">
        <w:rPr>
          <w:rFonts w:ascii="ＭＳ 明朝" w:hAnsi="ＭＳ 明朝" w:hint="eastAsia"/>
          <w:szCs w:val="21"/>
        </w:rPr>
        <w:t>中学校教科用図書選定資料、並びに、令和３年度に提示した中学校教科用図書選定資料（</w:t>
      </w:r>
      <w:r w:rsidRPr="000717E3">
        <w:rPr>
          <w:rFonts w:hAnsiTheme="minorEastAsia" w:hint="eastAsia"/>
          <w:szCs w:val="21"/>
        </w:rPr>
        <w:t>社会歴史的分野）</w:t>
      </w:r>
      <w:r w:rsidRPr="000717E3">
        <w:rPr>
          <w:rFonts w:ascii="ＭＳ 明朝" w:hAnsi="ＭＳ 明朝" w:hint="eastAsia"/>
          <w:szCs w:val="21"/>
        </w:rPr>
        <w:t>を</w:t>
      </w:r>
      <w:r w:rsidRPr="00E81CE1">
        <w:rPr>
          <w:rFonts w:hAnsiTheme="minorEastAsia" w:hint="eastAsia"/>
          <w:color w:val="000000" w:themeColor="text1"/>
          <w:szCs w:val="21"/>
        </w:rPr>
        <w:t>活用し必要な調査検討を行い、適切な資料を委員会に報告すること。</w:t>
      </w:r>
    </w:p>
    <w:p w14:paraId="4FA590CF" w14:textId="77777777" w:rsidR="00764114" w:rsidRPr="00F90730" w:rsidRDefault="00764114" w:rsidP="00764114">
      <w:pPr>
        <w:overflowPunct w:val="0"/>
        <w:autoSpaceDN w:val="0"/>
        <w:ind w:leftChars="200" w:left="634" w:hangingChars="100" w:hanging="211"/>
        <w:textAlignment w:val="baseline"/>
        <w:rPr>
          <w:rFonts w:hAnsiTheme="minorEastAsia"/>
          <w:szCs w:val="21"/>
        </w:rPr>
      </w:pPr>
      <w:r w:rsidRPr="00E81CE1">
        <w:rPr>
          <w:rFonts w:hAnsiTheme="minorEastAsia" w:hint="eastAsia"/>
          <w:szCs w:val="21"/>
        </w:rPr>
        <w:t>ク　委員会の委員、調査員は、教科用図書の採択に直接の利害関係を有しない者であること</w:t>
      </w:r>
      <w:r w:rsidRPr="00F90730">
        <w:rPr>
          <w:rFonts w:hAnsiTheme="minorEastAsia" w:hint="eastAsia"/>
          <w:szCs w:val="21"/>
        </w:rPr>
        <w:t>。</w:t>
      </w:r>
    </w:p>
    <w:p w14:paraId="1DB13629" w14:textId="25084A6F" w:rsidR="00764114" w:rsidRPr="00F90730" w:rsidRDefault="00CD7C4A" w:rsidP="00CD7C4A">
      <w:pPr>
        <w:overflowPunct w:val="0"/>
        <w:autoSpaceDN w:val="0"/>
        <w:ind w:leftChars="300" w:left="634"/>
        <w:textAlignment w:val="baseline"/>
        <w:rPr>
          <w:rFonts w:hAnsiTheme="minorEastAsia"/>
          <w:szCs w:val="21"/>
        </w:rPr>
      </w:pPr>
      <w:r w:rsidRPr="00F03EA8">
        <w:rPr>
          <w:rFonts w:hAnsiTheme="minorEastAsia" w:hint="eastAsia"/>
          <w:color w:val="000000" w:themeColor="text1"/>
          <w:szCs w:val="21"/>
        </w:rPr>
        <w:t>また、自身が委員であること</w:t>
      </w:r>
      <w:r w:rsidR="00F364A5" w:rsidRPr="00F03EA8">
        <w:rPr>
          <w:rFonts w:hAnsiTheme="minorEastAsia" w:hint="eastAsia"/>
          <w:color w:val="000000" w:themeColor="text1"/>
          <w:szCs w:val="21"/>
        </w:rPr>
        <w:t>を含め</w:t>
      </w:r>
      <w:r w:rsidRPr="00F03EA8">
        <w:rPr>
          <w:rFonts w:hAnsiTheme="minorEastAsia" w:hint="eastAsia"/>
          <w:color w:val="000000" w:themeColor="text1"/>
          <w:szCs w:val="21"/>
        </w:rPr>
        <w:t>職務上知り得た</w:t>
      </w:r>
      <w:r w:rsidR="002B4174">
        <w:rPr>
          <w:rFonts w:hAnsiTheme="minorEastAsia" w:hint="eastAsia"/>
          <w:color w:val="000000" w:themeColor="text1"/>
          <w:szCs w:val="21"/>
        </w:rPr>
        <w:t>内容</w:t>
      </w:r>
      <w:r w:rsidR="00461038" w:rsidRPr="00F03EA8">
        <w:rPr>
          <w:rFonts w:hAnsiTheme="minorEastAsia" w:hint="eastAsia"/>
          <w:color w:val="000000" w:themeColor="text1"/>
          <w:szCs w:val="21"/>
        </w:rPr>
        <w:t>について</w:t>
      </w:r>
      <w:r w:rsidR="002B4174">
        <w:rPr>
          <w:rFonts w:hAnsiTheme="minorEastAsia" w:hint="eastAsia"/>
          <w:color w:val="000000" w:themeColor="text1"/>
          <w:szCs w:val="21"/>
        </w:rPr>
        <w:t>守秘する</w:t>
      </w:r>
      <w:r w:rsidRPr="00F03EA8">
        <w:rPr>
          <w:rFonts w:hAnsiTheme="minorEastAsia" w:hint="eastAsia"/>
          <w:color w:val="000000" w:themeColor="text1"/>
          <w:szCs w:val="21"/>
        </w:rPr>
        <w:t>こと。</w:t>
      </w:r>
      <w:r w:rsidR="00764114" w:rsidRPr="00F90730">
        <w:rPr>
          <w:rFonts w:hAnsiTheme="minorEastAsia" w:hint="eastAsia"/>
          <w:szCs w:val="21"/>
        </w:rPr>
        <w:t>なお、別紙様式２による誓約書を提出させること。</w:t>
      </w:r>
    </w:p>
    <w:p w14:paraId="32777805" w14:textId="6219865D" w:rsidR="00764114" w:rsidRPr="00F90730" w:rsidRDefault="00764114" w:rsidP="00764114">
      <w:pPr>
        <w:overflowPunct w:val="0"/>
        <w:autoSpaceDN w:val="0"/>
        <w:ind w:leftChars="200" w:left="634" w:hangingChars="100" w:hanging="211"/>
        <w:textAlignment w:val="baseline"/>
        <w:rPr>
          <w:rFonts w:hAnsiTheme="minorEastAsia"/>
          <w:szCs w:val="21"/>
        </w:rPr>
      </w:pPr>
      <w:r w:rsidRPr="00F90730">
        <w:rPr>
          <w:rFonts w:hAnsiTheme="minorEastAsia" w:hint="eastAsia"/>
          <w:szCs w:val="21"/>
        </w:rPr>
        <w:t xml:space="preserve">ケ　</w:t>
      </w:r>
      <w:r>
        <w:rPr>
          <w:rFonts w:hAnsiTheme="minorEastAsia" w:hint="eastAsia"/>
          <w:szCs w:val="21"/>
        </w:rPr>
        <w:t>令和６年度に使用</w:t>
      </w:r>
      <w:r w:rsidRPr="00F90730">
        <w:rPr>
          <w:rFonts w:hAnsiTheme="minorEastAsia" w:hint="eastAsia"/>
          <w:szCs w:val="21"/>
        </w:rPr>
        <w:t>する教科用図書の採択に関する学校及び教科等研究会の意見については、校長又は研究会の代表者を通じ、資料を付して、教育委員会または委員会に申し出ることができるものとすること。</w:t>
      </w:r>
    </w:p>
    <w:p w14:paraId="49125D5A" w14:textId="2C442957" w:rsidR="00764114" w:rsidRDefault="00764114" w:rsidP="00764114">
      <w:pPr>
        <w:widowControl/>
        <w:spacing w:line="340" w:lineRule="exact"/>
        <w:ind w:firstLineChars="200" w:firstLine="423"/>
        <w:jc w:val="left"/>
        <w:rPr>
          <w:rFonts w:hAnsiTheme="minorEastAsia"/>
          <w:szCs w:val="21"/>
        </w:rPr>
      </w:pPr>
      <w:r w:rsidRPr="00F90730">
        <w:rPr>
          <w:rFonts w:hAnsiTheme="minorEastAsia" w:hint="eastAsia"/>
          <w:szCs w:val="21"/>
        </w:rPr>
        <w:t>コ　委員会及び調査研究に要する経費については、教育委員会が負担すること。</w:t>
      </w:r>
    </w:p>
    <w:p w14:paraId="3033DDCB" w14:textId="77777777" w:rsidR="00764114" w:rsidRDefault="00764114" w:rsidP="00330FF0">
      <w:pPr>
        <w:widowControl/>
        <w:spacing w:line="340" w:lineRule="exact"/>
        <w:jc w:val="left"/>
        <w:rPr>
          <w:rFonts w:hAnsiTheme="minorEastAsia"/>
          <w:szCs w:val="21"/>
        </w:rPr>
      </w:pPr>
    </w:p>
    <w:p w14:paraId="20D3A14C" w14:textId="77777777" w:rsidR="00330FF0" w:rsidRDefault="00330FF0" w:rsidP="00330FF0">
      <w:pPr>
        <w:widowControl/>
        <w:spacing w:line="340" w:lineRule="exact"/>
        <w:jc w:val="left"/>
        <w:rPr>
          <w:rFonts w:hAnsiTheme="minorEastAsia"/>
          <w:szCs w:val="21"/>
        </w:rPr>
      </w:pPr>
    </w:p>
    <w:p w14:paraId="5CDD0EA8" w14:textId="4C6FB3AA" w:rsidR="003E18D3" w:rsidRPr="000717E3" w:rsidRDefault="00764114" w:rsidP="00330FF0">
      <w:pPr>
        <w:autoSpaceDN w:val="0"/>
        <w:spacing w:line="340" w:lineRule="exact"/>
        <w:rPr>
          <w:rFonts w:hAnsiTheme="minorEastAsia"/>
          <w:b/>
          <w:szCs w:val="21"/>
        </w:rPr>
      </w:pPr>
      <w:r>
        <w:rPr>
          <w:rFonts w:hAnsiTheme="minorEastAsia" w:hint="eastAsia"/>
          <w:b/>
          <w:szCs w:val="21"/>
        </w:rPr>
        <w:t>３</w:t>
      </w:r>
      <w:r w:rsidR="003E18D3" w:rsidRPr="000717E3">
        <w:rPr>
          <w:rFonts w:hAnsiTheme="minorEastAsia" w:hint="eastAsia"/>
          <w:b/>
          <w:szCs w:val="21"/>
        </w:rPr>
        <w:t xml:space="preserve">　国立・私立学校における採択について</w:t>
      </w:r>
    </w:p>
    <w:p w14:paraId="32088601" w14:textId="77777777" w:rsidR="00764114" w:rsidRDefault="00DE4859" w:rsidP="00330FF0">
      <w:pPr>
        <w:spacing w:line="340" w:lineRule="exact"/>
        <w:ind w:left="634" w:hangingChars="300" w:hanging="634"/>
        <w:rPr>
          <w:rFonts w:hAnsiTheme="minorEastAsia"/>
          <w:szCs w:val="21"/>
        </w:rPr>
      </w:pPr>
      <w:r w:rsidRPr="000717E3">
        <w:rPr>
          <w:rFonts w:ascii="ＭＳ 明朝" w:hAnsi="ＭＳ 明朝" w:hint="eastAsia"/>
          <w:szCs w:val="21"/>
        </w:rPr>
        <w:t xml:space="preserve">（１）　</w:t>
      </w:r>
      <w:r w:rsidR="00F83BBE" w:rsidRPr="000717E3">
        <w:rPr>
          <w:rFonts w:hAnsiTheme="minorEastAsia" w:hint="eastAsia"/>
          <w:szCs w:val="21"/>
        </w:rPr>
        <w:t>小</w:t>
      </w:r>
      <w:r w:rsidR="00764114">
        <w:rPr>
          <w:rFonts w:hAnsiTheme="minorEastAsia" w:hint="eastAsia"/>
          <w:szCs w:val="21"/>
        </w:rPr>
        <w:t>学校の令和６年度使用教科用図書の採択については、附則第９条の規定による一般図書（特別支援学校・学級用）を除き、府教育委員会が別に提示する小学校教科用図書選定資料を活用すること。</w:t>
      </w:r>
    </w:p>
    <w:p w14:paraId="683C4BC7" w14:textId="786A3312" w:rsidR="00764114" w:rsidRDefault="00764114" w:rsidP="00330FF0">
      <w:pPr>
        <w:spacing w:line="340" w:lineRule="exact"/>
        <w:ind w:left="634" w:hangingChars="300" w:hanging="634"/>
        <w:rPr>
          <w:rFonts w:hAnsiTheme="minorEastAsia"/>
          <w:szCs w:val="21"/>
        </w:rPr>
      </w:pPr>
      <w:r>
        <w:rPr>
          <w:rFonts w:hAnsiTheme="minorEastAsia" w:hint="eastAsia"/>
          <w:szCs w:val="21"/>
        </w:rPr>
        <w:t xml:space="preserve">　　　　ただし、</w:t>
      </w:r>
      <w:r w:rsidRPr="00764114">
        <w:rPr>
          <w:rFonts w:hAnsiTheme="minorEastAsia" w:hint="eastAsia"/>
          <w:szCs w:val="21"/>
        </w:rPr>
        <w:t>学校教育法施行規則第</w:t>
      </w:r>
      <w:r>
        <w:rPr>
          <w:rFonts w:hAnsiTheme="minorEastAsia" w:hint="eastAsia"/>
          <w:szCs w:val="21"/>
        </w:rPr>
        <w:t>50</w:t>
      </w:r>
      <w:r w:rsidRPr="00764114">
        <w:rPr>
          <w:rFonts w:hAnsiTheme="minorEastAsia" w:hint="eastAsia"/>
          <w:szCs w:val="21"/>
        </w:rPr>
        <w:t>条第２項の規定により、道徳に代えて宗教を教育課程に編成する私立小学校の場合、道徳を採択する必要はないこと。</w:t>
      </w:r>
    </w:p>
    <w:p w14:paraId="1D36376C" w14:textId="43F8E3B4" w:rsidR="005808E2" w:rsidRDefault="005808E2" w:rsidP="00330FF0">
      <w:pPr>
        <w:spacing w:line="340" w:lineRule="exact"/>
        <w:ind w:left="634" w:hangingChars="300" w:hanging="634"/>
        <w:rPr>
          <w:rFonts w:hAnsiTheme="minorEastAsia"/>
          <w:szCs w:val="21"/>
        </w:rPr>
      </w:pPr>
    </w:p>
    <w:p w14:paraId="7F46088F" w14:textId="3CCF307B" w:rsidR="00764114" w:rsidRDefault="005808E2" w:rsidP="00330FF0">
      <w:pPr>
        <w:spacing w:line="340" w:lineRule="exact"/>
        <w:ind w:left="634" w:hangingChars="300" w:hanging="634"/>
        <w:rPr>
          <w:rFonts w:hAnsiTheme="minorEastAsia"/>
          <w:szCs w:val="21"/>
        </w:rPr>
      </w:pPr>
      <w:r>
        <w:rPr>
          <w:rFonts w:hAnsiTheme="minorEastAsia" w:hint="eastAsia"/>
          <w:szCs w:val="21"/>
        </w:rPr>
        <w:t>（２）　中学校の令和６年度使用教科用図書の採択については、</w:t>
      </w:r>
      <w:r w:rsidRPr="005808E2">
        <w:rPr>
          <w:rFonts w:hAnsiTheme="minorEastAsia" w:hint="eastAsia"/>
          <w:szCs w:val="21"/>
        </w:rPr>
        <w:t>無償措置法第14条、同法施行令第15条第１項の規定により、令和５年度使用教科用図書と同一の教科</w:t>
      </w:r>
      <w:r w:rsidR="00694973">
        <w:rPr>
          <w:rFonts w:hAnsiTheme="minorEastAsia" w:hint="eastAsia"/>
          <w:szCs w:val="21"/>
        </w:rPr>
        <w:t>用図</w:t>
      </w:r>
      <w:r w:rsidRPr="005808E2">
        <w:rPr>
          <w:rFonts w:hAnsiTheme="minorEastAsia" w:hint="eastAsia"/>
          <w:szCs w:val="21"/>
        </w:rPr>
        <w:t>書を採択しなければならないこと。また、無償措置法施行令第15条第２項、第３項及び同法施行規則第６条の規定により、新たに採択する必要が生じたときは、令和２年度及び令和３年度の採択基準に準じて行うこと。</w:t>
      </w:r>
    </w:p>
    <w:p w14:paraId="2E6BEA4B" w14:textId="12F1E67A" w:rsidR="00DE4859" w:rsidRPr="000717E3" w:rsidRDefault="00DE4859" w:rsidP="00330FF0">
      <w:pPr>
        <w:spacing w:line="340" w:lineRule="exact"/>
        <w:ind w:leftChars="300" w:left="634" w:firstLineChars="100" w:firstLine="211"/>
        <w:rPr>
          <w:rFonts w:hAnsiTheme="minorEastAsia"/>
          <w:szCs w:val="21"/>
        </w:rPr>
      </w:pPr>
      <w:r w:rsidRPr="000717E3">
        <w:rPr>
          <w:rFonts w:ascii="ＭＳ 明朝" w:hAnsi="ＭＳ 明朝" w:hint="eastAsia"/>
          <w:szCs w:val="21"/>
        </w:rPr>
        <w:t>ただし、学校教育法施行規則第</w:t>
      </w:r>
      <w:r w:rsidR="00D67AEB" w:rsidRPr="000717E3">
        <w:rPr>
          <w:rFonts w:ascii="ＭＳ 明朝" w:hAnsi="ＭＳ 明朝" w:hint="eastAsia"/>
          <w:szCs w:val="21"/>
        </w:rPr>
        <w:t>50</w:t>
      </w:r>
      <w:r w:rsidRPr="000717E3">
        <w:rPr>
          <w:rFonts w:ascii="ＭＳ 明朝" w:hAnsi="ＭＳ 明朝" w:hint="eastAsia"/>
          <w:szCs w:val="21"/>
        </w:rPr>
        <w:t>条第</w:t>
      </w:r>
      <w:r w:rsidR="003C76F8" w:rsidRPr="000717E3">
        <w:rPr>
          <w:rFonts w:ascii="ＭＳ 明朝" w:hAnsi="ＭＳ 明朝" w:hint="eastAsia"/>
          <w:szCs w:val="21"/>
        </w:rPr>
        <w:t>２項の規定により、道徳に代えて宗教を教育課程に編成する私立</w:t>
      </w:r>
      <w:r w:rsidR="00A236A4" w:rsidRPr="000717E3">
        <w:rPr>
          <w:rFonts w:ascii="ＭＳ 明朝" w:hAnsi="ＭＳ 明朝" w:hint="eastAsia"/>
          <w:szCs w:val="21"/>
        </w:rPr>
        <w:t>中</w:t>
      </w:r>
      <w:r w:rsidR="003C76F8" w:rsidRPr="000717E3">
        <w:rPr>
          <w:rFonts w:ascii="ＭＳ 明朝" w:hAnsi="ＭＳ 明朝" w:hint="eastAsia"/>
          <w:szCs w:val="21"/>
        </w:rPr>
        <w:t>学校の場合</w:t>
      </w:r>
      <w:r w:rsidRPr="000717E3">
        <w:rPr>
          <w:rFonts w:ascii="ＭＳ 明朝" w:hAnsi="ＭＳ 明朝" w:hint="eastAsia"/>
          <w:szCs w:val="21"/>
        </w:rPr>
        <w:t>、道徳</w:t>
      </w:r>
      <w:r w:rsidR="003C76F8" w:rsidRPr="000717E3">
        <w:rPr>
          <w:rFonts w:ascii="ＭＳ 明朝" w:hAnsi="ＭＳ 明朝" w:hint="eastAsia"/>
          <w:szCs w:val="21"/>
        </w:rPr>
        <w:t>を</w:t>
      </w:r>
      <w:r w:rsidRPr="000717E3">
        <w:rPr>
          <w:rFonts w:ascii="ＭＳ 明朝" w:hAnsi="ＭＳ 明朝" w:hint="eastAsia"/>
          <w:szCs w:val="21"/>
        </w:rPr>
        <w:t>採択</w:t>
      </w:r>
      <w:r w:rsidR="003C76F8" w:rsidRPr="000717E3">
        <w:rPr>
          <w:rFonts w:ascii="ＭＳ 明朝" w:hAnsi="ＭＳ 明朝" w:hint="eastAsia"/>
          <w:szCs w:val="21"/>
        </w:rPr>
        <w:t>する</w:t>
      </w:r>
      <w:r w:rsidRPr="000717E3">
        <w:rPr>
          <w:rFonts w:ascii="ＭＳ 明朝" w:hAnsi="ＭＳ 明朝" w:hint="eastAsia"/>
          <w:szCs w:val="21"/>
        </w:rPr>
        <w:t>必要はないこと。</w:t>
      </w:r>
    </w:p>
    <w:p w14:paraId="7D080F44" w14:textId="77777777" w:rsidR="00C81E98" w:rsidRPr="000717E3" w:rsidRDefault="00C81E98" w:rsidP="00330FF0">
      <w:pPr>
        <w:autoSpaceDN w:val="0"/>
        <w:spacing w:line="340" w:lineRule="exact"/>
        <w:ind w:left="1057" w:hangingChars="500" w:hanging="1057"/>
        <w:rPr>
          <w:rFonts w:ascii="ＭＳ 明朝" w:hAnsi="ＭＳ 明朝"/>
          <w:szCs w:val="21"/>
        </w:rPr>
      </w:pPr>
    </w:p>
    <w:p w14:paraId="393EA39B" w14:textId="3385FDAF" w:rsidR="00DE4859" w:rsidRPr="000717E3" w:rsidRDefault="00DE4859" w:rsidP="00330FF0">
      <w:pPr>
        <w:autoSpaceDN w:val="0"/>
        <w:spacing w:line="340" w:lineRule="exact"/>
        <w:ind w:left="634" w:hangingChars="300" w:hanging="634"/>
        <w:rPr>
          <w:rFonts w:ascii="ＭＳ 明朝" w:hAnsi="ＭＳ 明朝"/>
          <w:szCs w:val="21"/>
        </w:rPr>
      </w:pPr>
      <w:r w:rsidRPr="000717E3">
        <w:rPr>
          <w:rFonts w:ascii="ＭＳ 明朝" w:hAnsi="ＭＳ 明朝" w:hint="eastAsia"/>
          <w:szCs w:val="21"/>
        </w:rPr>
        <w:t>（</w:t>
      </w:r>
      <w:r w:rsidR="005808E2">
        <w:rPr>
          <w:rFonts w:ascii="ＭＳ 明朝" w:hAnsi="ＭＳ 明朝" w:hint="eastAsia"/>
          <w:szCs w:val="21"/>
        </w:rPr>
        <w:t>３</w:t>
      </w:r>
      <w:r w:rsidRPr="000717E3">
        <w:rPr>
          <w:rFonts w:ascii="ＭＳ 明朝" w:hAnsi="ＭＳ 明朝" w:hint="eastAsia"/>
          <w:szCs w:val="21"/>
        </w:rPr>
        <w:t xml:space="preserve">）　</w:t>
      </w:r>
      <w:r w:rsidR="00935EA8" w:rsidRPr="000717E3">
        <w:rPr>
          <w:rFonts w:ascii="ＭＳ 明朝" w:hAnsi="ＭＳ 明朝" w:hint="eastAsia"/>
          <w:szCs w:val="21"/>
        </w:rPr>
        <w:t>附則第９条の規定による</w:t>
      </w:r>
      <w:r w:rsidRPr="000717E3">
        <w:rPr>
          <w:rFonts w:ascii="ＭＳ 明朝" w:hAnsi="ＭＳ 明朝" w:hint="eastAsia"/>
          <w:szCs w:val="21"/>
        </w:rPr>
        <w:t>一般図書（</w:t>
      </w:r>
      <w:r w:rsidRPr="000717E3">
        <w:rPr>
          <w:rStyle w:val="TimesNewRoman"/>
          <w:rFonts w:ascii="ＭＳ 明朝" w:hAnsi="ＭＳ 明朝" w:hint="eastAsia"/>
          <w:color w:val="auto"/>
        </w:rPr>
        <w:t>特別支援学校・学級用）</w:t>
      </w:r>
      <w:r w:rsidRPr="000717E3">
        <w:rPr>
          <w:rFonts w:ascii="ＭＳ 明朝" w:hAnsi="ＭＳ 明朝" w:hint="eastAsia"/>
          <w:szCs w:val="21"/>
        </w:rPr>
        <w:t>の採択については、文部科学省の検定を経た下学年用教科</w:t>
      </w:r>
      <w:r w:rsidR="00694973">
        <w:rPr>
          <w:rFonts w:ascii="ＭＳ 明朝" w:hAnsi="ＭＳ 明朝" w:hint="eastAsia"/>
          <w:szCs w:val="21"/>
        </w:rPr>
        <w:t>用図書</w:t>
      </w:r>
      <w:r w:rsidRPr="000717E3">
        <w:rPr>
          <w:rFonts w:ascii="ＭＳ 明朝" w:hAnsi="ＭＳ 明朝" w:hint="eastAsia"/>
          <w:szCs w:val="21"/>
        </w:rPr>
        <w:t>又は文部科学省著作教科</w:t>
      </w:r>
      <w:r w:rsidR="00694973">
        <w:rPr>
          <w:rFonts w:ascii="ＭＳ 明朝" w:hAnsi="ＭＳ 明朝" w:hint="eastAsia"/>
          <w:szCs w:val="21"/>
        </w:rPr>
        <w:t>用図</w:t>
      </w:r>
      <w:r w:rsidRPr="000717E3">
        <w:rPr>
          <w:rFonts w:ascii="ＭＳ 明朝" w:hAnsi="ＭＳ 明朝" w:hint="eastAsia"/>
          <w:szCs w:val="21"/>
        </w:rPr>
        <w:t>書の採択を十分考慮すること。</w:t>
      </w:r>
      <w:r w:rsidR="00A94FAE" w:rsidRPr="000717E3">
        <w:rPr>
          <w:rFonts w:hAnsiTheme="minorEastAsia" w:hint="eastAsia"/>
          <w:szCs w:val="21"/>
        </w:rPr>
        <w:t>その際、府教育委員会が</w:t>
      </w:r>
      <w:r w:rsidR="005808E2">
        <w:rPr>
          <w:rFonts w:hAnsiTheme="minorEastAsia" w:hint="eastAsia"/>
          <w:szCs w:val="21"/>
        </w:rPr>
        <w:t>別</w:t>
      </w:r>
      <w:r w:rsidR="00A94FAE" w:rsidRPr="000717E3">
        <w:rPr>
          <w:rFonts w:hAnsiTheme="minorEastAsia" w:hint="eastAsia"/>
          <w:szCs w:val="21"/>
        </w:rPr>
        <w:t>に提示</w:t>
      </w:r>
      <w:r w:rsidR="005808E2">
        <w:rPr>
          <w:rFonts w:hAnsiTheme="minorEastAsia" w:hint="eastAsia"/>
          <w:szCs w:val="21"/>
        </w:rPr>
        <w:t>する</w:t>
      </w:r>
      <w:r w:rsidR="00A94FAE" w:rsidRPr="000717E3">
        <w:rPr>
          <w:rFonts w:hAnsiTheme="minorEastAsia" w:hint="eastAsia"/>
          <w:szCs w:val="21"/>
        </w:rPr>
        <w:t>小学校教科用図書選定資料、令和２年度に提示した</w:t>
      </w:r>
      <w:r w:rsidR="00A94FAE" w:rsidRPr="000717E3">
        <w:rPr>
          <w:rFonts w:ascii="ＭＳ 明朝" w:hAnsi="ＭＳ 明朝" w:hint="eastAsia"/>
          <w:szCs w:val="21"/>
        </w:rPr>
        <w:t>中学校教科用図書選定資料</w:t>
      </w:r>
      <w:r w:rsidR="008C69E1" w:rsidRPr="000717E3">
        <w:rPr>
          <w:rFonts w:ascii="ＭＳ 明朝" w:hAnsi="ＭＳ 明朝" w:hint="eastAsia"/>
          <w:szCs w:val="21"/>
        </w:rPr>
        <w:t>、</w:t>
      </w:r>
      <w:r w:rsidR="006961FC" w:rsidRPr="000717E3">
        <w:rPr>
          <w:rFonts w:ascii="ＭＳ 明朝" w:hAnsi="ＭＳ 明朝" w:hint="eastAsia"/>
          <w:szCs w:val="21"/>
        </w:rPr>
        <w:t>並びに</w:t>
      </w:r>
      <w:r w:rsidR="00412FB2">
        <w:rPr>
          <w:rFonts w:ascii="ＭＳ 明朝" w:hAnsi="ＭＳ 明朝" w:hint="eastAsia"/>
          <w:szCs w:val="21"/>
        </w:rPr>
        <w:t>、</w:t>
      </w:r>
      <w:r w:rsidR="006961FC" w:rsidRPr="000717E3">
        <w:rPr>
          <w:rFonts w:ascii="ＭＳ 明朝" w:hAnsi="ＭＳ 明朝" w:hint="eastAsia"/>
          <w:szCs w:val="21"/>
        </w:rPr>
        <w:t>令和３年度に提示した</w:t>
      </w:r>
      <w:r w:rsidR="008C69E1" w:rsidRPr="000717E3">
        <w:rPr>
          <w:rFonts w:hAnsiTheme="minorEastAsia" w:hint="eastAsia"/>
          <w:szCs w:val="21"/>
        </w:rPr>
        <w:t>中学校教科用図書選定資料（社会歴史的分野）</w:t>
      </w:r>
      <w:r w:rsidR="00A94FAE" w:rsidRPr="000717E3">
        <w:rPr>
          <w:rFonts w:ascii="ＭＳ 明朝" w:hAnsi="ＭＳ 明朝" w:hint="eastAsia"/>
          <w:szCs w:val="21"/>
        </w:rPr>
        <w:t>を参考にすること。また、これら以外の一般図書（特別支援学校・学級用）を採択する場合には、府教育委員会が</w:t>
      </w:r>
      <w:r w:rsidR="005808E2">
        <w:rPr>
          <w:rFonts w:ascii="ＭＳ 明朝" w:hAnsi="ＭＳ 明朝" w:hint="eastAsia"/>
          <w:szCs w:val="21"/>
        </w:rPr>
        <w:t>令和４年度</w:t>
      </w:r>
      <w:r w:rsidR="006961FC" w:rsidRPr="000717E3">
        <w:rPr>
          <w:rFonts w:ascii="ＭＳ 明朝" w:hAnsi="ＭＳ 明朝" w:hint="eastAsia"/>
          <w:szCs w:val="21"/>
        </w:rPr>
        <w:t>に提示</w:t>
      </w:r>
      <w:r w:rsidR="005808E2">
        <w:rPr>
          <w:rFonts w:ascii="ＭＳ 明朝" w:hAnsi="ＭＳ 明朝" w:hint="eastAsia"/>
          <w:szCs w:val="21"/>
        </w:rPr>
        <w:t>した</w:t>
      </w:r>
      <w:r w:rsidR="00A94FAE" w:rsidRPr="000717E3">
        <w:rPr>
          <w:rFonts w:ascii="ＭＳ 明朝" w:hAnsi="ＭＳ 明朝" w:hint="eastAsia"/>
          <w:szCs w:val="21"/>
        </w:rPr>
        <w:t>附則第９条関係教科用図書選定資料を活用すること。</w:t>
      </w:r>
    </w:p>
    <w:p w14:paraId="4F3C9EB6" w14:textId="77777777" w:rsidR="00764114" w:rsidRDefault="00764114" w:rsidP="00DE4859">
      <w:pPr>
        <w:autoSpaceDN w:val="0"/>
        <w:spacing w:line="360" w:lineRule="auto"/>
        <w:rPr>
          <w:rFonts w:ascii="ＭＳ 明朝" w:hAnsi="ＭＳ 明朝"/>
          <w:b/>
          <w:szCs w:val="21"/>
        </w:rPr>
      </w:pPr>
    </w:p>
    <w:p w14:paraId="3DC0D836" w14:textId="34B26B55" w:rsidR="00DE4859" w:rsidRPr="000717E3" w:rsidRDefault="005808E2" w:rsidP="00DE4859">
      <w:pPr>
        <w:autoSpaceDN w:val="0"/>
        <w:spacing w:line="360" w:lineRule="auto"/>
        <w:rPr>
          <w:rFonts w:ascii="ＭＳ 明朝" w:hAnsi="ＭＳ 明朝"/>
          <w:b/>
          <w:szCs w:val="21"/>
        </w:rPr>
      </w:pPr>
      <w:r>
        <w:rPr>
          <w:rFonts w:ascii="ＭＳ 明朝" w:hAnsi="ＭＳ 明朝" w:hint="eastAsia"/>
          <w:b/>
          <w:szCs w:val="21"/>
        </w:rPr>
        <w:t>４</w:t>
      </w:r>
      <w:r w:rsidR="00DE4859" w:rsidRPr="000717E3">
        <w:rPr>
          <w:rFonts w:ascii="ＭＳ 明朝" w:hAnsi="ＭＳ 明朝" w:hint="eastAsia"/>
          <w:b/>
          <w:szCs w:val="21"/>
        </w:rPr>
        <w:t xml:space="preserve">　府立の義務教育諸学校における選定について</w:t>
      </w:r>
    </w:p>
    <w:p w14:paraId="2A3369D5" w14:textId="5DDDB5FD" w:rsidR="00B54A6C" w:rsidRPr="000717E3" w:rsidRDefault="007D1D3B" w:rsidP="006961FC">
      <w:pPr>
        <w:ind w:left="634" w:hangingChars="300" w:hanging="634"/>
        <w:rPr>
          <w:rStyle w:val="TimesNewRoman"/>
          <w:rFonts w:ascii="ＭＳ 明朝" w:hAnsi="ＭＳ 明朝"/>
          <w:color w:val="auto"/>
        </w:rPr>
      </w:pPr>
      <w:r w:rsidRPr="000717E3">
        <w:rPr>
          <w:rFonts w:hAnsiTheme="minorEastAsia" w:hint="eastAsia"/>
          <w:szCs w:val="21"/>
        </w:rPr>
        <w:t xml:space="preserve">（１）　</w:t>
      </w:r>
      <w:r w:rsidR="009E42C6" w:rsidRPr="000717E3">
        <w:rPr>
          <w:rFonts w:hAnsiTheme="minorEastAsia" w:hint="eastAsia"/>
          <w:szCs w:val="21"/>
        </w:rPr>
        <w:t>府立中学校における選定については、</w:t>
      </w:r>
      <w:r w:rsidR="00A236A4" w:rsidRPr="000717E3">
        <w:rPr>
          <w:rFonts w:hAnsiTheme="minorEastAsia" w:hint="eastAsia"/>
          <w:szCs w:val="21"/>
        </w:rPr>
        <w:t>無償措置法</w:t>
      </w:r>
      <w:r w:rsidR="00A94FAE" w:rsidRPr="000717E3">
        <w:rPr>
          <w:rStyle w:val="TimesNewRoman"/>
          <w:rFonts w:ascii="ＭＳ 明朝" w:hAnsi="ＭＳ 明朝" w:hint="eastAsia"/>
          <w:color w:val="auto"/>
        </w:rPr>
        <w:t>第</w:t>
      </w:r>
      <w:r w:rsidR="006961FC" w:rsidRPr="000717E3">
        <w:rPr>
          <w:rStyle w:val="TimesNewRoman"/>
          <w:rFonts w:ascii="ＭＳ 明朝" w:hAnsi="ＭＳ 明朝" w:hint="eastAsia"/>
          <w:color w:val="auto"/>
        </w:rPr>
        <w:t>14</w:t>
      </w:r>
      <w:r w:rsidR="00A94FAE" w:rsidRPr="000717E3">
        <w:rPr>
          <w:rStyle w:val="TimesNewRoman"/>
          <w:rFonts w:ascii="ＭＳ 明朝" w:hAnsi="ＭＳ 明朝" w:hint="eastAsia"/>
          <w:color w:val="auto"/>
        </w:rPr>
        <w:t>条、同法施行令第</w:t>
      </w:r>
      <w:r w:rsidR="006961FC" w:rsidRPr="000717E3">
        <w:rPr>
          <w:rStyle w:val="TimesNewRoman"/>
          <w:rFonts w:ascii="ＭＳ 明朝" w:hAnsi="ＭＳ 明朝" w:hint="eastAsia"/>
          <w:color w:val="auto"/>
        </w:rPr>
        <w:t>15</w:t>
      </w:r>
      <w:r w:rsidR="00A94FAE" w:rsidRPr="000717E3">
        <w:rPr>
          <w:rStyle w:val="TimesNewRoman"/>
          <w:rFonts w:ascii="ＭＳ 明朝" w:hAnsi="ＭＳ 明朝" w:hint="eastAsia"/>
          <w:color w:val="auto"/>
        </w:rPr>
        <w:t>条第１項の規定により、令和</w:t>
      </w:r>
      <w:r w:rsidR="005808E2">
        <w:rPr>
          <w:rStyle w:val="TimesNewRoman"/>
          <w:rFonts w:ascii="ＭＳ 明朝" w:hAnsi="ＭＳ 明朝" w:hint="eastAsia"/>
          <w:color w:val="auto"/>
        </w:rPr>
        <w:t>５</w:t>
      </w:r>
      <w:r w:rsidR="00B54A6C" w:rsidRPr="000717E3">
        <w:rPr>
          <w:rStyle w:val="TimesNewRoman"/>
          <w:rFonts w:ascii="ＭＳ 明朝" w:hAnsi="ＭＳ 明朝" w:hint="eastAsia"/>
          <w:color w:val="auto"/>
        </w:rPr>
        <w:t>年使用教科用図書と同一の教科</w:t>
      </w:r>
      <w:r w:rsidR="00694973">
        <w:rPr>
          <w:rStyle w:val="TimesNewRoman"/>
          <w:rFonts w:ascii="ＭＳ 明朝" w:hAnsi="ＭＳ 明朝" w:hint="eastAsia"/>
          <w:color w:val="auto"/>
        </w:rPr>
        <w:t>用図</w:t>
      </w:r>
      <w:r w:rsidR="00B54A6C" w:rsidRPr="000717E3">
        <w:rPr>
          <w:rStyle w:val="TimesNewRoman"/>
          <w:rFonts w:ascii="ＭＳ 明朝" w:hAnsi="ＭＳ 明朝" w:hint="eastAsia"/>
          <w:color w:val="auto"/>
        </w:rPr>
        <w:t>書を選定</w:t>
      </w:r>
      <w:r w:rsidR="00A94FAE" w:rsidRPr="000717E3">
        <w:rPr>
          <w:rStyle w:val="TimesNewRoman"/>
          <w:rFonts w:ascii="ＭＳ 明朝" w:hAnsi="ＭＳ 明朝" w:hint="eastAsia"/>
          <w:color w:val="auto"/>
        </w:rPr>
        <w:t>しなければならない</w:t>
      </w:r>
      <w:r w:rsidR="009E42C6" w:rsidRPr="000717E3">
        <w:rPr>
          <w:rStyle w:val="TimesNewRoman"/>
          <w:rFonts w:ascii="ＭＳ 明朝" w:hAnsi="ＭＳ 明朝" w:hint="eastAsia"/>
          <w:color w:val="auto"/>
        </w:rPr>
        <w:t>こと</w:t>
      </w:r>
      <w:r w:rsidR="00A94FAE" w:rsidRPr="000717E3">
        <w:rPr>
          <w:rStyle w:val="TimesNewRoman"/>
          <w:rFonts w:ascii="ＭＳ 明朝" w:hAnsi="ＭＳ 明朝" w:hint="eastAsia"/>
          <w:color w:val="auto"/>
        </w:rPr>
        <w:t>。</w:t>
      </w:r>
      <w:r w:rsidR="009E42C6" w:rsidRPr="000717E3">
        <w:rPr>
          <w:rStyle w:val="TimesNewRoman"/>
          <w:rFonts w:ascii="ＭＳ 明朝" w:hAnsi="ＭＳ 明朝" w:hint="eastAsia"/>
          <w:color w:val="auto"/>
        </w:rPr>
        <w:t>また、</w:t>
      </w:r>
      <w:r w:rsidR="007411E1" w:rsidRPr="000717E3">
        <w:rPr>
          <w:rStyle w:val="TimesNewRoman"/>
          <w:rFonts w:ascii="ＭＳ 明朝" w:hAnsi="ＭＳ 明朝" w:hint="eastAsia"/>
          <w:color w:val="auto"/>
        </w:rPr>
        <w:t>無償措置</w:t>
      </w:r>
      <w:r w:rsidR="00A94FAE" w:rsidRPr="000717E3">
        <w:rPr>
          <w:rStyle w:val="TimesNewRoman"/>
          <w:rFonts w:ascii="ＭＳ 明朝" w:hAnsi="ＭＳ 明朝" w:hint="eastAsia"/>
          <w:color w:val="auto"/>
        </w:rPr>
        <w:t>法施行令第</w:t>
      </w:r>
      <w:r w:rsidR="006961FC" w:rsidRPr="000717E3">
        <w:rPr>
          <w:rStyle w:val="TimesNewRoman"/>
          <w:rFonts w:ascii="ＭＳ 明朝" w:hAnsi="ＭＳ 明朝" w:hint="eastAsia"/>
          <w:color w:val="auto"/>
        </w:rPr>
        <w:t>15</w:t>
      </w:r>
      <w:r w:rsidR="00B54A6C" w:rsidRPr="000717E3">
        <w:rPr>
          <w:rStyle w:val="TimesNewRoman"/>
          <w:rFonts w:ascii="ＭＳ 明朝" w:hAnsi="ＭＳ 明朝" w:hint="eastAsia"/>
          <w:color w:val="auto"/>
        </w:rPr>
        <w:t>条第２項、第３項及び同法施行規則第６条の規定により、新たに選定</w:t>
      </w:r>
      <w:r w:rsidR="00A94FAE" w:rsidRPr="000717E3">
        <w:rPr>
          <w:rStyle w:val="TimesNewRoman"/>
          <w:rFonts w:ascii="ＭＳ 明朝" w:hAnsi="ＭＳ 明朝" w:hint="eastAsia"/>
          <w:color w:val="auto"/>
        </w:rPr>
        <w:t>する必要が生じたときは、令和２年度</w:t>
      </w:r>
      <w:r w:rsidR="009E42C6" w:rsidRPr="000717E3">
        <w:rPr>
          <w:rStyle w:val="TimesNewRoman"/>
          <w:rFonts w:ascii="ＭＳ 明朝" w:hAnsi="ＭＳ 明朝" w:hint="eastAsia"/>
          <w:color w:val="auto"/>
        </w:rPr>
        <w:t>及び</w:t>
      </w:r>
      <w:r w:rsidR="006961FC" w:rsidRPr="000717E3">
        <w:rPr>
          <w:rStyle w:val="TimesNewRoman"/>
          <w:rFonts w:ascii="ＭＳ 明朝" w:hAnsi="ＭＳ 明朝" w:hint="eastAsia"/>
          <w:color w:val="auto"/>
        </w:rPr>
        <w:t>令和３年度</w:t>
      </w:r>
      <w:r w:rsidR="00A94FAE" w:rsidRPr="000717E3">
        <w:rPr>
          <w:rStyle w:val="TimesNewRoman"/>
          <w:rFonts w:ascii="ＭＳ 明朝" w:hAnsi="ＭＳ 明朝" w:hint="eastAsia"/>
          <w:color w:val="auto"/>
        </w:rPr>
        <w:t>の</w:t>
      </w:r>
      <w:r w:rsidR="00B54A6C" w:rsidRPr="000717E3">
        <w:rPr>
          <w:rStyle w:val="TimesNewRoman"/>
          <w:rFonts w:ascii="ＭＳ 明朝" w:hAnsi="ＭＳ 明朝" w:hint="eastAsia"/>
          <w:color w:val="auto"/>
        </w:rPr>
        <w:t>選定</w:t>
      </w:r>
      <w:r w:rsidR="00A94FAE" w:rsidRPr="000717E3">
        <w:rPr>
          <w:rStyle w:val="TimesNewRoman"/>
          <w:rFonts w:ascii="ＭＳ 明朝" w:hAnsi="ＭＳ 明朝" w:hint="eastAsia"/>
          <w:color w:val="auto"/>
        </w:rPr>
        <w:t>基準に準じて行うこと。</w:t>
      </w:r>
    </w:p>
    <w:p w14:paraId="116FDE88" w14:textId="77777777" w:rsidR="007D1D3B" w:rsidRPr="000717E3" w:rsidRDefault="00935EA8" w:rsidP="00B54A6C">
      <w:pPr>
        <w:autoSpaceDN w:val="0"/>
        <w:ind w:left="634" w:hangingChars="300" w:hanging="634"/>
        <w:rPr>
          <w:rFonts w:hAnsiTheme="minorEastAsia"/>
          <w:szCs w:val="21"/>
        </w:rPr>
      </w:pPr>
      <w:r w:rsidRPr="000717E3">
        <w:rPr>
          <w:rStyle w:val="TimesNewRoman"/>
          <w:rFonts w:ascii="ＭＳ 明朝" w:hAnsi="ＭＳ 明朝" w:hint="eastAsia"/>
          <w:color w:val="auto"/>
        </w:rPr>
        <w:t xml:space="preserve">　　　</w:t>
      </w:r>
    </w:p>
    <w:p w14:paraId="0BB8CC32" w14:textId="77777777" w:rsidR="007D1D3B" w:rsidRPr="000717E3" w:rsidRDefault="007D1D3B" w:rsidP="007D1D3B">
      <w:pPr>
        <w:rPr>
          <w:rFonts w:hAnsiTheme="minorEastAsia"/>
          <w:szCs w:val="21"/>
        </w:rPr>
      </w:pPr>
      <w:r w:rsidRPr="000717E3">
        <w:rPr>
          <w:rFonts w:hAnsiTheme="minorEastAsia" w:hint="eastAsia"/>
          <w:szCs w:val="21"/>
        </w:rPr>
        <w:lastRenderedPageBreak/>
        <w:t>（２）　府立支援学校の小・中学部における選定についての基準を、次のとおりとする。</w:t>
      </w:r>
    </w:p>
    <w:p w14:paraId="4B7E43E6" w14:textId="77777777" w:rsidR="007D1D3B" w:rsidRPr="000717E3" w:rsidRDefault="007D1D3B" w:rsidP="002000EE">
      <w:pPr>
        <w:ind w:firstLineChars="200" w:firstLine="423"/>
        <w:rPr>
          <w:rFonts w:hAnsiTheme="minorEastAsia"/>
          <w:szCs w:val="21"/>
        </w:rPr>
      </w:pPr>
      <w:r w:rsidRPr="000717E3">
        <w:rPr>
          <w:rFonts w:hAnsiTheme="minorEastAsia" w:hint="eastAsia"/>
          <w:szCs w:val="21"/>
        </w:rPr>
        <w:t>ア　児童・生徒の障がいや発達の状況を考慮し、最も適切な教科用図書を選定すること。</w:t>
      </w:r>
    </w:p>
    <w:p w14:paraId="45FFAF10" w14:textId="77777777" w:rsidR="007D1D3B" w:rsidRPr="000717E3" w:rsidRDefault="007D1D3B" w:rsidP="002000EE">
      <w:pPr>
        <w:ind w:leftChars="200" w:left="634" w:hangingChars="100" w:hanging="211"/>
        <w:rPr>
          <w:rFonts w:hAnsiTheme="minorEastAsia"/>
          <w:szCs w:val="21"/>
        </w:rPr>
      </w:pPr>
      <w:r w:rsidRPr="000717E3">
        <w:rPr>
          <w:rFonts w:hAnsiTheme="minorEastAsia" w:hint="eastAsia"/>
          <w:szCs w:val="21"/>
        </w:rPr>
        <w:t>イ　障がいを有する児童・生徒の教育に当たっては、同一の学習集団において同一の教科用図書を使用するのが望ましいので、このことに留意して選定すること。</w:t>
      </w:r>
    </w:p>
    <w:p w14:paraId="7CEBD0DA" w14:textId="70A81373" w:rsidR="007D1D3B" w:rsidRPr="000717E3" w:rsidRDefault="007D1D3B" w:rsidP="002000EE">
      <w:pPr>
        <w:ind w:leftChars="200" w:left="634" w:hangingChars="100" w:hanging="211"/>
        <w:rPr>
          <w:rFonts w:hAnsiTheme="minorEastAsia"/>
          <w:szCs w:val="21"/>
        </w:rPr>
      </w:pPr>
      <w:r w:rsidRPr="000717E3">
        <w:rPr>
          <w:rFonts w:hAnsiTheme="minorEastAsia" w:hint="eastAsia"/>
          <w:szCs w:val="21"/>
        </w:rPr>
        <w:t xml:space="preserve">ウ　</w:t>
      </w:r>
      <w:r w:rsidR="00593780" w:rsidRPr="000717E3">
        <w:rPr>
          <w:rFonts w:ascii="ＭＳ 明朝" w:hAnsi="ＭＳ 明朝" w:hint="eastAsia"/>
          <w:szCs w:val="21"/>
        </w:rPr>
        <w:t>附則第９条の規定による</w:t>
      </w:r>
      <w:r w:rsidRPr="000717E3">
        <w:rPr>
          <w:rFonts w:hAnsiTheme="minorEastAsia" w:hint="eastAsia"/>
          <w:szCs w:val="21"/>
        </w:rPr>
        <w:t>一般図書（特別支援学校・学級用）の選定に</w:t>
      </w:r>
      <w:r w:rsidR="001078F4" w:rsidRPr="000717E3">
        <w:rPr>
          <w:rFonts w:hAnsiTheme="minorEastAsia" w:hint="eastAsia"/>
          <w:szCs w:val="21"/>
        </w:rPr>
        <w:t>あ</w:t>
      </w:r>
      <w:r w:rsidRPr="000717E3">
        <w:rPr>
          <w:rFonts w:hAnsiTheme="minorEastAsia" w:hint="eastAsia"/>
          <w:szCs w:val="21"/>
        </w:rPr>
        <w:t>たっては、文部科学省の検定を経た下学年用教科</w:t>
      </w:r>
      <w:r w:rsidR="00694973">
        <w:rPr>
          <w:rFonts w:hAnsiTheme="minorEastAsia" w:hint="eastAsia"/>
          <w:szCs w:val="21"/>
        </w:rPr>
        <w:t>用図</w:t>
      </w:r>
      <w:r w:rsidRPr="000717E3">
        <w:rPr>
          <w:rFonts w:hAnsiTheme="minorEastAsia" w:hint="eastAsia"/>
          <w:szCs w:val="21"/>
        </w:rPr>
        <w:t>書又は文部科学省著作教科</w:t>
      </w:r>
      <w:r w:rsidR="00694973">
        <w:rPr>
          <w:rFonts w:hAnsiTheme="minorEastAsia" w:hint="eastAsia"/>
          <w:szCs w:val="21"/>
        </w:rPr>
        <w:t>用図</w:t>
      </w:r>
      <w:r w:rsidRPr="000717E3">
        <w:rPr>
          <w:rFonts w:hAnsiTheme="minorEastAsia" w:hint="eastAsia"/>
          <w:szCs w:val="21"/>
        </w:rPr>
        <w:t>書の選定を十分考慮すること。</w:t>
      </w:r>
      <w:r w:rsidR="00F34BE7" w:rsidRPr="000717E3">
        <w:rPr>
          <w:rFonts w:hAnsiTheme="minorEastAsia" w:hint="eastAsia"/>
          <w:szCs w:val="21"/>
        </w:rPr>
        <w:t>その際、府教育委員会が</w:t>
      </w:r>
      <w:r w:rsidR="005808E2">
        <w:rPr>
          <w:rFonts w:hAnsiTheme="minorEastAsia" w:hint="eastAsia"/>
          <w:szCs w:val="21"/>
        </w:rPr>
        <w:t>別</w:t>
      </w:r>
      <w:r w:rsidR="00F34BE7" w:rsidRPr="000717E3">
        <w:rPr>
          <w:rFonts w:hAnsiTheme="minorEastAsia" w:hint="eastAsia"/>
          <w:szCs w:val="21"/>
        </w:rPr>
        <w:t>に提示</w:t>
      </w:r>
      <w:r w:rsidR="005808E2">
        <w:rPr>
          <w:rFonts w:hAnsiTheme="minorEastAsia" w:hint="eastAsia"/>
          <w:szCs w:val="21"/>
        </w:rPr>
        <w:t>する</w:t>
      </w:r>
      <w:r w:rsidR="00F34BE7" w:rsidRPr="000717E3">
        <w:rPr>
          <w:rFonts w:hAnsiTheme="minorEastAsia" w:hint="eastAsia"/>
          <w:szCs w:val="21"/>
        </w:rPr>
        <w:t>小学校教科用図書選定資料、</w:t>
      </w:r>
      <w:r w:rsidR="000C4E0C" w:rsidRPr="000717E3">
        <w:rPr>
          <w:rFonts w:hAnsiTheme="minorEastAsia" w:hint="eastAsia"/>
          <w:szCs w:val="21"/>
        </w:rPr>
        <w:t>令和２年度に提示した</w:t>
      </w:r>
      <w:r w:rsidR="000C4E0C" w:rsidRPr="000717E3">
        <w:rPr>
          <w:rFonts w:ascii="ＭＳ 明朝" w:hAnsi="ＭＳ 明朝" w:hint="eastAsia"/>
          <w:szCs w:val="21"/>
        </w:rPr>
        <w:t>中学校教科用図書選定資料、</w:t>
      </w:r>
      <w:r w:rsidR="006961FC" w:rsidRPr="000717E3">
        <w:rPr>
          <w:rFonts w:ascii="ＭＳ 明朝" w:hAnsi="ＭＳ 明朝" w:hint="eastAsia"/>
          <w:szCs w:val="21"/>
        </w:rPr>
        <w:t>並びに</w:t>
      </w:r>
      <w:r w:rsidR="00412FB2">
        <w:rPr>
          <w:rFonts w:ascii="ＭＳ 明朝" w:hAnsi="ＭＳ 明朝" w:hint="eastAsia"/>
          <w:szCs w:val="21"/>
        </w:rPr>
        <w:t>、</w:t>
      </w:r>
      <w:r w:rsidR="006961FC" w:rsidRPr="000717E3">
        <w:rPr>
          <w:rFonts w:ascii="ＭＳ 明朝" w:hAnsi="ＭＳ 明朝" w:hint="eastAsia"/>
          <w:szCs w:val="21"/>
        </w:rPr>
        <w:t>令和３年度に提示した</w:t>
      </w:r>
      <w:r w:rsidR="000C4E0C" w:rsidRPr="000717E3">
        <w:rPr>
          <w:rFonts w:hAnsiTheme="minorEastAsia" w:hint="eastAsia"/>
          <w:szCs w:val="21"/>
        </w:rPr>
        <w:t>中学校教科用図書選定資料（社会歴史的分野）</w:t>
      </w:r>
      <w:r w:rsidR="00F34BE7" w:rsidRPr="000717E3">
        <w:rPr>
          <w:rFonts w:ascii="ＭＳ 明朝" w:hAnsi="ＭＳ 明朝" w:hint="eastAsia"/>
          <w:szCs w:val="21"/>
        </w:rPr>
        <w:t>を参考にすること。</w:t>
      </w:r>
      <w:r w:rsidRPr="000717E3">
        <w:rPr>
          <w:rFonts w:hAnsiTheme="minorEastAsia" w:hint="eastAsia"/>
          <w:szCs w:val="21"/>
        </w:rPr>
        <w:t>また、これら以外の一般図書（特別支援学校・学級用）を選定する場合には、府教育委員会が</w:t>
      </w:r>
      <w:r w:rsidR="005808E2">
        <w:rPr>
          <w:rFonts w:hAnsiTheme="minorEastAsia" w:hint="eastAsia"/>
          <w:szCs w:val="21"/>
        </w:rPr>
        <w:t>令和４年度</w:t>
      </w:r>
      <w:r w:rsidR="00B54A6C" w:rsidRPr="000717E3">
        <w:rPr>
          <w:rFonts w:ascii="ＭＳ 明朝" w:hAnsi="ＭＳ 明朝" w:hint="eastAsia"/>
          <w:szCs w:val="21"/>
        </w:rPr>
        <w:t>に提示</w:t>
      </w:r>
      <w:r w:rsidR="005808E2">
        <w:rPr>
          <w:rFonts w:ascii="ＭＳ 明朝" w:hAnsi="ＭＳ 明朝" w:hint="eastAsia"/>
          <w:szCs w:val="21"/>
        </w:rPr>
        <w:t>した</w:t>
      </w:r>
      <w:r w:rsidRPr="000717E3">
        <w:rPr>
          <w:rFonts w:hAnsiTheme="minorEastAsia" w:hint="eastAsia"/>
          <w:szCs w:val="21"/>
        </w:rPr>
        <w:t>附則第９条関係教科用図書選定資料を活用すること。</w:t>
      </w:r>
    </w:p>
    <w:p w14:paraId="7DB82571" w14:textId="53B849AF" w:rsidR="00287406" w:rsidRDefault="00287406">
      <w:pPr>
        <w:widowControl/>
        <w:jc w:val="left"/>
        <w:rPr>
          <w:rFonts w:hAnsiTheme="minorEastAsia"/>
          <w:szCs w:val="21"/>
        </w:rPr>
      </w:pPr>
    </w:p>
    <w:p w14:paraId="5FEFA05B" w14:textId="77777777" w:rsidR="003718B0" w:rsidRDefault="003718B0">
      <w:pPr>
        <w:widowControl/>
        <w:jc w:val="left"/>
        <w:rPr>
          <w:rFonts w:hAnsiTheme="minorEastAsia"/>
          <w:szCs w:val="21"/>
        </w:rPr>
      </w:pPr>
    </w:p>
    <w:p w14:paraId="27DE0BD0" w14:textId="4552D27C" w:rsidR="007D1D3B" w:rsidRPr="000717E3" w:rsidRDefault="00450C79" w:rsidP="005A1DB6">
      <w:pPr>
        <w:spacing w:line="360" w:lineRule="auto"/>
        <w:rPr>
          <w:rFonts w:hAnsiTheme="minorEastAsia"/>
          <w:b/>
          <w:szCs w:val="21"/>
        </w:rPr>
      </w:pPr>
      <w:r>
        <w:rPr>
          <w:rFonts w:hAnsiTheme="minorEastAsia" w:hint="eastAsia"/>
          <w:b/>
          <w:szCs w:val="21"/>
        </w:rPr>
        <w:t>５</w:t>
      </w:r>
      <w:r w:rsidR="007D1D3B" w:rsidRPr="000717E3">
        <w:rPr>
          <w:rFonts w:hAnsiTheme="minorEastAsia" w:hint="eastAsia"/>
          <w:b/>
          <w:szCs w:val="21"/>
        </w:rPr>
        <w:t xml:space="preserve">　採択の公正確保について</w:t>
      </w:r>
    </w:p>
    <w:p w14:paraId="0C77FCD6" w14:textId="165EA79A" w:rsidR="007D1D3B" w:rsidRPr="000717E3" w:rsidRDefault="007D1D3B" w:rsidP="00EB71C6">
      <w:pPr>
        <w:rPr>
          <w:rFonts w:hAnsiTheme="minorEastAsia"/>
          <w:szCs w:val="21"/>
        </w:rPr>
      </w:pPr>
      <w:r w:rsidRPr="000717E3">
        <w:rPr>
          <w:rFonts w:hAnsiTheme="minorEastAsia" w:hint="eastAsia"/>
          <w:szCs w:val="21"/>
        </w:rPr>
        <w:t xml:space="preserve">　</w:t>
      </w:r>
      <w:r w:rsidR="003718B0">
        <w:rPr>
          <w:rFonts w:hAnsiTheme="minorEastAsia" w:hint="eastAsia"/>
          <w:szCs w:val="21"/>
        </w:rPr>
        <w:t>教科</w:t>
      </w:r>
      <w:r w:rsidR="0001778B">
        <w:rPr>
          <w:rFonts w:hAnsiTheme="minorEastAsia" w:hint="eastAsia"/>
          <w:szCs w:val="21"/>
        </w:rPr>
        <w:t>用図</w:t>
      </w:r>
      <w:r w:rsidR="003718B0">
        <w:rPr>
          <w:rFonts w:hAnsiTheme="minorEastAsia" w:hint="eastAsia"/>
          <w:szCs w:val="21"/>
        </w:rPr>
        <w:t>書の採択は、児童</w:t>
      </w:r>
      <w:r w:rsidR="00412FB2">
        <w:rPr>
          <w:rFonts w:hAnsiTheme="minorEastAsia" w:hint="eastAsia"/>
          <w:szCs w:val="21"/>
        </w:rPr>
        <w:t>・</w:t>
      </w:r>
      <w:r w:rsidR="003718B0">
        <w:rPr>
          <w:rFonts w:hAnsiTheme="minorEastAsia" w:hint="eastAsia"/>
          <w:szCs w:val="21"/>
        </w:rPr>
        <w:t>生徒が学校の授業や家庭における学習活動において用いる教科用図書を決定する重要な行為であることから、採択権者の判断と責任により、綿密な調査研究を踏まえたうえで、公正性・透明性に疑念を生じさせることのないよう適切に行</w:t>
      </w:r>
      <w:r w:rsidR="0001778B">
        <w:rPr>
          <w:rFonts w:hAnsiTheme="minorEastAsia" w:hint="eastAsia"/>
          <w:szCs w:val="21"/>
        </w:rPr>
        <w:t>われる必要がある</w:t>
      </w:r>
      <w:r w:rsidR="006063C6">
        <w:rPr>
          <w:rFonts w:hAnsiTheme="minorEastAsia" w:hint="eastAsia"/>
          <w:szCs w:val="21"/>
        </w:rPr>
        <w:t>。その</w:t>
      </w:r>
      <w:r w:rsidRPr="000717E3">
        <w:rPr>
          <w:rFonts w:hAnsiTheme="minorEastAsia" w:hint="eastAsia"/>
          <w:szCs w:val="21"/>
        </w:rPr>
        <w:t>ため、</w:t>
      </w:r>
      <w:r w:rsidR="006063C6">
        <w:rPr>
          <w:rFonts w:hAnsiTheme="minorEastAsia" w:hint="eastAsia"/>
          <w:szCs w:val="21"/>
        </w:rPr>
        <w:t>教科用図書の採択に際しては、</w:t>
      </w:r>
      <w:r w:rsidRPr="000717E3">
        <w:rPr>
          <w:rFonts w:hAnsiTheme="minorEastAsia" w:hint="eastAsia"/>
          <w:szCs w:val="21"/>
        </w:rPr>
        <w:t>静ひつな採択環境を確保し、宣伝活動等</w:t>
      </w:r>
      <w:r w:rsidR="00273806">
        <w:rPr>
          <w:rFonts w:hAnsiTheme="minorEastAsia" w:hint="eastAsia"/>
          <w:szCs w:val="21"/>
        </w:rPr>
        <w:t>外部からのあらゆる働きかけ</w:t>
      </w:r>
      <w:r w:rsidRPr="000717E3">
        <w:rPr>
          <w:rFonts w:hAnsiTheme="minorEastAsia" w:hint="eastAsia"/>
          <w:szCs w:val="21"/>
        </w:rPr>
        <w:t>に影響されることなく､自主的な調査研究</w:t>
      </w:r>
      <w:r w:rsidR="00694973">
        <w:rPr>
          <w:rFonts w:hAnsiTheme="minorEastAsia" w:hint="eastAsia"/>
          <w:szCs w:val="21"/>
        </w:rPr>
        <w:t>等</w:t>
      </w:r>
      <w:r w:rsidRPr="000717E3">
        <w:rPr>
          <w:rFonts w:hAnsiTheme="minorEastAsia" w:hint="eastAsia"/>
          <w:szCs w:val="21"/>
        </w:rPr>
        <w:t>により公正</w:t>
      </w:r>
      <w:r w:rsidR="00BB3957">
        <w:rPr>
          <w:rFonts w:hAnsiTheme="minorEastAsia" w:hint="eastAsia"/>
          <w:szCs w:val="21"/>
        </w:rPr>
        <w:t>かつ適正</w:t>
      </w:r>
      <w:r w:rsidR="00F93899">
        <w:rPr>
          <w:rFonts w:hAnsiTheme="minorEastAsia" w:hint="eastAsia"/>
          <w:szCs w:val="21"/>
        </w:rPr>
        <w:t>に</w:t>
      </w:r>
      <w:r w:rsidRPr="000717E3">
        <w:rPr>
          <w:rFonts w:hAnsiTheme="minorEastAsia" w:hint="eastAsia"/>
          <w:szCs w:val="21"/>
        </w:rPr>
        <w:t>行うこと。</w:t>
      </w:r>
    </w:p>
    <w:p w14:paraId="722B6226" w14:textId="148CD7F1" w:rsidR="00153BC2" w:rsidRPr="000717E3" w:rsidRDefault="00153BC2" w:rsidP="00EB71C6">
      <w:pPr>
        <w:rPr>
          <w:rFonts w:hAnsiTheme="minorEastAsia"/>
          <w:szCs w:val="21"/>
        </w:rPr>
      </w:pPr>
      <w:r w:rsidRPr="000717E3">
        <w:rPr>
          <w:rFonts w:hAnsiTheme="minorEastAsia" w:hint="eastAsia"/>
          <w:szCs w:val="21"/>
        </w:rPr>
        <w:t xml:space="preserve">　令和</w:t>
      </w:r>
      <w:r w:rsidR="003718B0">
        <w:rPr>
          <w:rFonts w:hAnsiTheme="minorEastAsia" w:hint="eastAsia"/>
          <w:szCs w:val="21"/>
        </w:rPr>
        <w:t>５</w:t>
      </w:r>
      <w:r w:rsidRPr="000717E3">
        <w:rPr>
          <w:rFonts w:hAnsiTheme="minorEastAsia" w:hint="eastAsia"/>
          <w:szCs w:val="21"/>
        </w:rPr>
        <w:t>年度においては</w:t>
      </w:r>
      <w:r w:rsidR="00412FB2">
        <w:rPr>
          <w:rFonts w:hAnsiTheme="minorEastAsia" w:hint="eastAsia"/>
          <w:szCs w:val="21"/>
        </w:rPr>
        <w:t>、</w:t>
      </w:r>
      <w:r w:rsidR="006063C6">
        <w:rPr>
          <w:rFonts w:hAnsiTheme="minorEastAsia" w:hint="eastAsia"/>
          <w:szCs w:val="21"/>
        </w:rPr>
        <w:t>各採択権者による</w:t>
      </w:r>
      <w:r w:rsidR="00273806">
        <w:rPr>
          <w:rFonts w:hAnsiTheme="minorEastAsia" w:hint="eastAsia"/>
          <w:szCs w:val="21"/>
        </w:rPr>
        <w:t>小学校用教科用図書の採択替えとともに、文部科学省による</w:t>
      </w:r>
      <w:r w:rsidR="003718B0">
        <w:rPr>
          <w:rFonts w:hAnsiTheme="minorEastAsia" w:hint="eastAsia"/>
          <w:szCs w:val="21"/>
        </w:rPr>
        <w:t>中</w:t>
      </w:r>
      <w:r w:rsidRPr="000717E3">
        <w:rPr>
          <w:rFonts w:hAnsiTheme="minorEastAsia" w:hint="eastAsia"/>
          <w:szCs w:val="21"/>
        </w:rPr>
        <w:t>学校用教科</w:t>
      </w:r>
      <w:r w:rsidR="0001778B">
        <w:rPr>
          <w:rFonts w:hAnsiTheme="minorEastAsia" w:hint="eastAsia"/>
          <w:szCs w:val="21"/>
        </w:rPr>
        <w:t>用図</w:t>
      </w:r>
      <w:r w:rsidRPr="000717E3">
        <w:rPr>
          <w:rFonts w:hAnsiTheme="minorEastAsia" w:hint="eastAsia"/>
          <w:szCs w:val="21"/>
        </w:rPr>
        <w:t>書</w:t>
      </w:r>
      <w:r w:rsidR="004B45A0" w:rsidRPr="000717E3">
        <w:rPr>
          <w:rFonts w:hAnsiTheme="minorEastAsia" w:hint="eastAsia"/>
          <w:szCs w:val="21"/>
        </w:rPr>
        <w:t>について</w:t>
      </w:r>
      <w:r w:rsidR="00273806">
        <w:rPr>
          <w:rFonts w:hAnsiTheme="minorEastAsia" w:hint="eastAsia"/>
          <w:szCs w:val="21"/>
        </w:rPr>
        <w:t>の</w:t>
      </w:r>
      <w:r w:rsidRPr="000717E3">
        <w:rPr>
          <w:rFonts w:hAnsiTheme="minorEastAsia" w:hint="eastAsia"/>
          <w:szCs w:val="21"/>
        </w:rPr>
        <w:t>検定が行われるため</w:t>
      </w:r>
      <w:r w:rsidR="004B45A0" w:rsidRPr="000717E3">
        <w:rPr>
          <w:rFonts w:hAnsiTheme="minorEastAsia" w:hint="eastAsia"/>
          <w:szCs w:val="21"/>
        </w:rPr>
        <w:t>、</w:t>
      </w:r>
      <w:r w:rsidR="00412FB2">
        <w:rPr>
          <w:rFonts w:hAnsiTheme="minorEastAsia" w:hint="eastAsia"/>
          <w:szCs w:val="21"/>
        </w:rPr>
        <w:t>発行者と健全かつ適切な関係を保つよう</w:t>
      </w:r>
      <w:r w:rsidR="00273806">
        <w:rPr>
          <w:rFonts w:hAnsiTheme="minorEastAsia" w:hint="eastAsia"/>
          <w:szCs w:val="21"/>
        </w:rPr>
        <w:t>特に</w:t>
      </w:r>
      <w:r w:rsidRPr="000717E3">
        <w:rPr>
          <w:rFonts w:hAnsiTheme="minorEastAsia" w:hint="eastAsia"/>
          <w:szCs w:val="21"/>
        </w:rPr>
        <w:t>留意</w:t>
      </w:r>
      <w:r w:rsidR="00412FB2">
        <w:rPr>
          <w:rFonts w:hAnsiTheme="minorEastAsia" w:hint="eastAsia"/>
          <w:szCs w:val="21"/>
        </w:rPr>
        <w:t>し、教科用図書の採択に一切の疑念を抱かれることのないよう、公正確保の徹底に万全を期すこと</w:t>
      </w:r>
      <w:r w:rsidRPr="000717E3">
        <w:rPr>
          <w:rFonts w:hAnsiTheme="minorEastAsia" w:hint="eastAsia"/>
          <w:szCs w:val="21"/>
        </w:rPr>
        <w:t>。</w:t>
      </w:r>
    </w:p>
    <w:p w14:paraId="4CC823C9" w14:textId="1561C241" w:rsidR="00AE4AFA" w:rsidRPr="00F93899" w:rsidRDefault="00AE4AFA">
      <w:pPr>
        <w:widowControl/>
        <w:jc w:val="left"/>
        <w:rPr>
          <w:rFonts w:hAnsiTheme="minorEastAsia"/>
          <w:szCs w:val="21"/>
        </w:rPr>
      </w:pPr>
    </w:p>
    <w:p w14:paraId="6265FDF8" w14:textId="77777777" w:rsidR="00450C79" w:rsidRDefault="00450C79">
      <w:pPr>
        <w:widowControl/>
        <w:jc w:val="left"/>
        <w:rPr>
          <w:rFonts w:hAnsiTheme="minorEastAsia"/>
          <w:szCs w:val="21"/>
        </w:rPr>
      </w:pPr>
    </w:p>
    <w:p w14:paraId="11AA04F9" w14:textId="3D602EC8" w:rsidR="009824EA" w:rsidRDefault="009824EA" w:rsidP="009824EA">
      <w:pPr>
        <w:widowControl/>
        <w:jc w:val="left"/>
        <w:rPr>
          <w:rFonts w:ascii="Times New Roman" w:eastAsia="ＭＳ 明朝" w:hAnsi="Times New Roman" w:cs="Times New Roman"/>
          <w:color w:val="000000"/>
          <w:kern w:val="0"/>
          <w:szCs w:val="24"/>
        </w:rPr>
      </w:pPr>
    </w:p>
    <w:p w14:paraId="2DEF855A" w14:textId="58DB873D" w:rsidR="00333E78" w:rsidRDefault="00333E78" w:rsidP="009824EA">
      <w:pPr>
        <w:widowControl/>
        <w:jc w:val="left"/>
        <w:rPr>
          <w:rFonts w:ascii="Times New Roman" w:eastAsia="ＭＳ 明朝" w:hAnsi="Times New Roman" w:cs="Times New Roman"/>
          <w:color w:val="000000"/>
          <w:kern w:val="0"/>
          <w:szCs w:val="24"/>
        </w:rPr>
      </w:pPr>
    </w:p>
    <w:p w14:paraId="78E01C2D" w14:textId="48A5F590" w:rsidR="00333E78" w:rsidRDefault="00333E78" w:rsidP="009824EA">
      <w:pPr>
        <w:widowControl/>
        <w:jc w:val="left"/>
        <w:rPr>
          <w:rFonts w:ascii="Times New Roman" w:eastAsia="ＭＳ 明朝" w:hAnsi="Times New Roman" w:cs="Times New Roman"/>
          <w:color w:val="000000"/>
          <w:kern w:val="0"/>
          <w:szCs w:val="24"/>
        </w:rPr>
      </w:pPr>
    </w:p>
    <w:p w14:paraId="21CA8209" w14:textId="70EB5C3F" w:rsidR="00333E78" w:rsidRDefault="00333E78" w:rsidP="009824EA">
      <w:pPr>
        <w:widowControl/>
        <w:jc w:val="left"/>
        <w:rPr>
          <w:rFonts w:ascii="Times New Roman" w:eastAsia="ＭＳ 明朝" w:hAnsi="Times New Roman" w:cs="Times New Roman"/>
          <w:color w:val="000000"/>
          <w:kern w:val="0"/>
          <w:szCs w:val="24"/>
        </w:rPr>
      </w:pPr>
    </w:p>
    <w:p w14:paraId="103ED9F2" w14:textId="563BD288" w:rsidR="00333E78" w:rsidRDefault="00333E78" w:rsidP="009824EA">
      <w:pPr>
        <w:widowControl/>
        <w:jc w:val="left"/>
        <w:rPr>
          <w:rFonts w:ascii="Times New Roman" w:eastAsia="ＭＳ 明朝" w:hAnsi="Times New Roman" w:cs="Times New Roman"/>
          <w:color w:val="000000"/>
          <w:kern w:val="0"/>
          <w:szCs w:val="24"/>
        </w:rPr>
      </w:pPr>
    </w:p>
    <w:p w14:paraId="50089F65" w14:textId="75D7C66C" w:rsidR="00333E78" w:rsidRDefault="00333E78" w:rsidP="009824EA">
      <w:pPr>
        <w:widowControl/>
        <w:jc w:val="left"/>
        <w:rPr>
          <w:rFonts w:ascii="Times New Roman" w:eastAsia="ＭＳ 明朝" w:hAnsi="Times New Roman" w:cs="Times New Roman"/>
          <w:color w:val="000000"/>
          <w:kern w:val="0"/>
          <w:szCs w:val="24"/>
        </w:rPr>
      </w:pPr>
    </w:p>
    <w:p w14:paraId="71E40A2D" w14:textId="546764BF" w:rsidR="00333E78" w:rsidRDefault="00333E78" w:rsidP="009824EA">
      <w:pPr>
        <w:widowControl/>
        <w:jc w:val="left"/>
        <w:rPr>
          <w:rFonts w:ascii="Times New Roman" w:eastAsia="ＭＳ 明朝" w:hAnsi="Times New Roman" w:cs="Times New Roman"/>
          <w:color w:val="000000"/>
          <w:kern w:val="0"/>
          <w:szCs w:val="24"/>
        </w:rPr>
      </w:pPr>
    </w:p>
    <w:p w14:paraId="1D90CBBB" w14:textId="56E47E54" w:rsidR="00333E78" w:rsidRDefault="00333E78" w:rsidP="009824EA">
      <w:pPr>
        <w:widowControl/>
        <w:jc w:val="left"/>
        <w:rPr>
          <w:rFonts w:ascii="Times New Roman" w:eastAsia="ＭＳ 明朝" w:hAnsi="Times New Roman" w:cs="Times New Roman"/>
          <w:color w:val="000000"/>
          <w:kern w:val="0"/>
          <w:szCs w:val="24"/>
        </w:rPr>
      </w:pPr>
    </w:p>
    <w:p w14:paraId="16CF3B9A" w14:textId="272E49AE" w:rsidR="00333E78" w:rsidRDefault="00333E78" w:rsidP="009824EA">
      <w:pPr>
        <w:widowControl/>
        <w:jc w:val="left"/>
        <w:rPr>
          <w:rFonts w:ascii="Times New Roman" w:eastAsia="ＭＳ 明朝" w:hAnsi="Times New Roman" w:cs="Times New Roman"/>
          <w:color w:val="000000"/>
          <w:kern w:val="0"/>
          <w:szCs w:val="24"/>
        </w:rPr>
      </w:pPr>
    </w:p>
    <w:p w14:paraId="35CD5DAC" w14:textId="228F5193" w:rsidR="00333E78" w:rsidRDefault="00333E78" w:rsidP="009824EA">
      <w:pPr>
        <w:widowControl/>
        <w:jc w:val="left"/>
        <w:rPr>
          <w:rFonts w:ascii="Times New Roman" w:eastAsia="ＭＳ 明朝" w:hAnsi="Times New Roman" w:cs="Times New Roman"/>
          <w:color w:val="000000"/>
          <w:kern w:val="0"/>
          <w:szCs w:val="24"/>
        </w:rPr>
      </w:pPr>
    </w:p>
    <w:p w14:paraId="6F392FD1" w14:textId="7FEC66B3" w:rsidR="00333E78" w:rsidRDefault="00333E78" w:rsidP="009824EA">
      <w:pPr>
        <w:widowControl/>
        <w:jc w:val="left"/>
        <w:rPr>
          <w:rFonts w:ascii="Times New Roman" w:eastAsia="ＭＳ 明朝" w:hAnsi="Times New Roman" w:cs="Times New Roman"/>
          <w:color w:val="000000"/>
          <w:kern w:val="0"/>
          <w:szCs w:val="24"/>
        </w:rPr>
      </w:pPr>
    </w:p>
    <w:p w14:paraId="2B2CD1F2" w14:textId="717F008F" w:rsidR="00333E78" w:rsidRDefault="00333E78" w:rsidP="009824EA">
      <w:pPr>
        <w:widowControl/>
        <w:jc w:val="left"/>
        <w:rPr>
          <w:rFonts w:ascii="Times New Roman" w:eastAsia="ＭＳ 明朝" w:hAnsi="Times New Roman" w:cs="Times New Roman"/>
          <w:color w:val="000000"/>
          <w:kern w:val="0"/>
          <w:szCs w:val="24"/>
        </w:rPr>
      </w:pPr>
    </w:p>
    <w:p w14:paraId="30457160" w14:textId="731B3A6D" w:rsidR="00333E78" w:rsidRDefault="00333E78" w:rsidP="009824EA">
      <w:pPr>
        <w:widowControl/>
        <w:jc w:val="left"/>
        <w:rPr>
          <w:rFonts w:ascii="Times New Roman" w:eastAsia="ＭＳ 明朝" w:hAnsi="Times New Roman" w:cs="Times New Roman"/>
          <w:color w:val="000000"/>
          <w:kern w:val="0"/>
          <w:szCs w:val="24"/>
        </w:rPr>
      </w:pPr>
    </w:p>
    <w:p w14:paraId="769D5D88" w14:textId="0E1A2704" w:rsidR="00333E78" w:rsidRDefault="00333E78" w:rsidP="009824EA">
      <w:pPr>
        <w:widowControl/>
        <w:jc w:val="left"/>
        <w:rPr>
          <w:rFonts w:ascii="Times New Roman" w:eastAsia="ＭＳ 明朝" w:hAnsi="Times New Roman" w:cs="Times New Roman"/>
          <w:color w:val="000000"/>
          <w:kern w:val="0"/>
          <w:szCs w:val="24"/>
        </w:rPr>
      </w:pPr>
    </w:p>
    <w:p w14:paraId="1C577AA1" w14:textId="77777777" w:rsidR="00333E78" w:rsidRDefault="00333E78" w:rsidP="009824EA">
      <w:pPr>
        <w:widowControl/>
        <w:jc w:val="left"/>
        <w:rPr>
          <w:rFonts w:ascii="Times New Roman" w:eastAsia="ＭＳ 明朝" w:hAnsi="Times New Roman" w:cs="Times New Roman"/>
          <w:color w:val="000000"/>
          <w:kern w:val="0"/>
          <w:szCs w:val="24"/>
        </w:rPr>
      </w:pPr>
    </w:p>
    <w:p w14:paraId="428D8A84" w14:textId="77777777" w:rsidR="009824EA" w:rsidRPr="00F404F3" w:rsidRDefault="009824EA" w:rsidP="009824EA">
      <w:pPr>
        <w:widowControl/>
        <w:jc w:val="left"/>
        <w:rPr>
          <w:rFonts w:ascii="Times New Roman" w:eastAsia="ＭＳ 明朝" w:hAnsi="Times New Roman" w:cs="Times New Roman"/>
          <w:color w:val="000000"/>
          <w:kern w:val="0"/>
          <w:szCs w:val="24"/>
        </w:rPr>
      </w:pPr>
      <w:r w:rsidRPr="00F404F3">
        <w:rPr>
          <w:rFonts w:ascii="Times New Roman" w:eastAsia="ＭＳ 明朝" w:hAnsi="Times New Roman" w:cs="Times New Roman" w:hint="eastAsia"/>
          <w:color w:val="000000"/>
          <w:kern w:val="0"/>
          <w:szCs w:val="24"/>
        </w:rPr>
        <w:lastRenderedPageBreak/>
        <w:t>（別紙様式１）</w:t>
      </w:r>
    </w:p>
    <w:p w14:paraId="4B07BD6C" w14:textId="77777777" w:rsidR="009824EA" w:rsidRPr="00F404F3" w:rsidRDefault="009824EA" w:rsidP="009824EA">
      <w:pPr>
        <w:overflowPunct w:val="0"/>
        <w:autoSpaceDN w:val="0"/>
        <w:textAlignment w:val="baseline"/>
        <w:rPr>
          <w:rFonts w:ascii="ＭＳ 明朝" w:eastAsia="ＭＳ 明朝" w:hAnsi="Century" w:cs="Times New Roman"/>
          <w:spacing w:val="2"/>
          <w:szCs w:val="21"/>
        </w:rPr>
      </w:pPr>
    </w:p>
    <w:p w14:paraId="02FABF6A" w14:textId="77777777" w:rsidR="009824EA" w:rsidRDefault="009824EA" w:rsidP="009824EA">
      <w:pPr>
        <w:overflowPunct w:val="0"/>
        <w:autoSpaceDN w:val="0"/>
        <w:textAlignment w:val="baseline"/>
        <w:rPr>
          <w:rFonts w:ascii="ＭＳ 明朝" w:eastAsia="ＭＳ 明朝" w:hAnsi="Times New Roman" w:cs="Times New Roman"/>
          <w:color w:val="000000"/>
          <w:spacing w:val="2"/>
          <w:kern w:val="0"/>
          <w:szCs w:val="21"/>
        </w:rPr>
      </w:pPr>
    </w:p>
    <w:p w14:paraId="688DFD8D" w14:textId="77777777" w:rsidR="009824EA" w:rsidRPr="00F404F3" w:rsidRDefault="009824EA" w:rsidP="009824EA">
      <w:pPr>
        <w:overflowPunct w:val="0"/>
        <w:autoSpaceDN w:val="0"/>
        <w:textAlignment w:val="baseline"/>
        <w:rPr>
          <w:rFonts w:ascii="ＭＳ 明朝" w:eastAsia="ＭＳ 明朝" w:hAnsi="Times New Roman" w:cs="Times New Roman"/>
          <w:color w:val="000000"/>
          <w:spacing w:val="2"/>
          <w:kern w:val="0"/>
          <w:szCs w:val="21"/>
        </w:rPr>
      </w:pPr>
    </w:p>
    <w:p w14:paraId="2A450555" w14:textId="77777777" w:rsidR="009824EA" w:rsidRPr="00F404F3" w:rsidRDefault="009824EA" w:rsidP="009824EA">
      <w:pPr>
        <w:overflowPunct w:val="0"/>
        <w:autoSpaceDN w:val="0"/>
        <w:jc w:val="left"/>
        <w:textAlignment w:val="baseline"/>
        <w:rPr>
          <w:rFonts w:ascii="Times New Roman" w:eastAsia="ＭＳ 明朝" w:hAnsi="Times New Roman" w:cs="Times New Roman"/>
          <w:color w:val="000000"/>
          <w:kern w:val="0"/>
          <w:sz w:val="24"/>
          <w:szCs w:val="24"/>
        </w:rPr>
      </w:pPr>
      <w:r w:rsidRPr="00F404F3">
        <w:rPr>
          <w:rFonts w:ascii="Times New Roman" w:eastAsia="ＭＳ 明朝" w:hAnsi="Times New Roman" w:cs="Times New Roman" w:hint="eastAsia"/>
          <w:color w:val="000000"/>
          <w:kern w:val="0"/>
          <w:sz w:val="24"/>
          <w:szCs w:val="24"/>
        </w:rPr>
        <w:t xml:space="preserve">　　○　○　教育委員会　様</w:t>
      </w:r>
    </w:p>
    <w:p w14:paraId="34EA6911" w14:textId="77777777" w:rsidR="009824EA" w:rsidRPr="00F404F3" w:rsidRDefault="009824EA" w:rsidP="009824EA">
      <w:pPr>
        <w:overflowPunct w:val="0"/>
        <w:autoSpaceDN w:val="0"/>
        <w:jc w:val="left"/>
        <w:textAlignment w:val="baseline"/>
        <w:rPr>
          <w:rFonts w:ascii="ＭＳ 明朝" w:eastAsia="ＭＳ 明朝" w:hAnsi="Century" w:cs="Times New Roman"/>
          <w:spacing w:val="2"/>
          <w:sz w:val="24"/>
          <w:szCs w:val="24"/>
        </w:rPr>
      </w:pPr>
    </w:p>
    <w:p w14:paraId="1FCD8D31" w14:textId="77777777" w:rsidR="009824EA" w:rsidRPr="00F404F3" w:rsidRDefault="009824EA" w:rsidP="009824EA">
      <w:pPr>
        <w:overflowPunct w:val="0"/>
        <w:autoSpaceDN w:val="0"/>
        <w:jc w:val="left"/>
        <w:textAlignment w:val="baseline"/>
        <w:rPr>
          <w:rFonts w:ascii="ＭＳ 明朝" w:eastAsia="ＭＳ 明朝" w:hAnsi="Times New Roman" w:cs="Times New Roman"/>
          <w:color w:val="000000"/>
          <w:spacing w:val="2"/>
          <w:kern w:val="0"/>
          <w:sz w:val="24"/>
          <w:szCs w:val="24"/>
        </w:rPr>
      </w:pPr>
    </w:p>
    <w:p w14:paraId="2BAE4660" w14:textId="77777777" w:rsidR="009824EA" w:rsidRPr="00F404F3" w:rsidRDefault="009824EA" w:rsidP="009824EA">
      <w:pPr>
        <w:overflowPunct w:val="0"/>
        <w:autoSpaceDN w:val="0"/>
        <w:jc w:val="left"/>
        <w:textAlignment w:val="baseline"/>
        <w:rPr>
          <w:rFonts w:ascii="ＭＳ 明朝" w:eastAsia="ＭＳ 明朝" w:hAnsi="Times New Roman" w:cs="Times New Roman"/>
          <w:color w:val="000000"/>
          <w:spacing w:val="2"/>
          <w:kern w:val="0"/>
          <w:sz w:val="24"/>
          <w:szCs w:val="24"/>
        </w:rPr>
      </w:pPr>
    </w:p>
    <w:p w14:paraId="57CEA5D8" w14:textId="77777777" w:rsidR="009824EA" w:rsidRPr="00F404F3" w:rsidRDefault="009824EA" w:rsidP="009824EA">
      <w:pPr>
        <w:overflowPunct w:val="0"/>
        <w:autoSpaceDN w:val="0"/>
        <w:jc w:val="left"/>
        <w:textAlignment w:val="baseline"/>
        <w:rPr>
          <w:rFonts w:ascii="ＭＳ 明朝" w:eastAsia="ＭＳ 明朝" w:hAnsi="Times New Roman" w:cs="Times New Roman"/>
          <w:color w:val="000000"/>
          <w:spacing w:val="2"/>
          <w:kern w:val="0"/>
          <w:sz w:val="24"/>
          <w:szCs w:val="24"/>
        </w:rPr>
      </w:pPr>
    </w:p>
    <w:p w14:paraId="2DBD288F" w14:textId="77777777" w:rsidR="009824EA" w:rsidRPr="00F404F3" w:rsidRDefault="009824EA" w:rsidP="009824EA">
      <w:pPr>
        <w:overflowPunct w:val="0"/>
        <w:autoSpaceDN w:val="0"/>
        <w:jc w:val="left"/>
        <w:textAlignment w:val="baseline"/>
        <w:rPr>
          <w:rFonts w:ascii="ＭＳ 明朝" w:eastAsia="ＭＳ 明朝" w:hAnsi="Times New Roman" w:cs="Times New Roman"/>
          <w:color w:val="000000"/>
          <w:spacing w:val="2"/>
          <w:kern w:val="0"/>
          <w:sz w:val="24"/>
          <w:szCs w:val="24"/>
        </w:rPr>
      </w:pPr>
    </w:p>
    <w:p w14:paraId="4CC9CEAA" w14:textId="77777777" w:rsidR="009824EA" w:rsidRPr="00F404F3" w:rsidRDefault="009824EA" w:rsidP="009824EA">
      <w:pPr>
        <w:overflowPunct w:val="0"/>
        <w:autoSpaceDN w:val="0"/>
        <w:jc w:val="left"/>
        <w:textAlignment w:val="baseline"/>
        <w:rPr>
          <w:rFonts w:ascii="ＭＳ 明朝" w:eastAsia="ＭＳ 明朝" w:hAnsi="Times New Roman" w:cs="Times New Roman"/>
          <w:color w:val="000000"/>
          <w:spacing w:val="2"/>
          <w:kern w:val="0"/>
          <w:sz w:val="24"/>
          <w:szCs w:val="24"/>
        </w:rPr>
      </w:pPr>
    </w:p>
    <w:p w14:paraId="750A2BFE" w14:textId="77777777" w:rsidR="009824EA" w:rsidRPr="00F404F3" w:rsidRDefault="009824EA" w:rsidP="009824EA">
      <w:pPr>
        <w:overflowPunct w:val="0"/>
        <w:autoSpaceDN w:val="0"/>
        <w:jc w:val="left"/>
        <w:textAlignment w:val="baseline"/>
        <w:rPr>
          <w:rFonts w:ascii="Times New Roman" w:eastAsia="ＭＳ 明朝" w:hAnsi="Times New Roman" w:cs="Times New Roman"/>
          <w:color w:val="000000"/>
          <w:kern w:val="0"/>
          <w:sz w:val="24"/>
          <w:szCs w:val="24"/>
        </w:rPr>
      </w:pPr>
      <w:r w:rsidRPr="00F404F3">
        <w:rPr>
          <w:rFonts w:ascii="Times New Roman" w:eastAsia="ＭＳ 明朝" w:hAnsi="Times New Roman" w:cs="Times New Roman" w:hint="eastAsia"/>
          <w:color w:val="000000"/>
          <w:kern w:val="0"/>
          <w:sz w:val="24"/>
          <w:szCs w:val="24"/>
        </w:rPr>
        <w:t xml:space="preserve">　　　　　　　　　　　　　　　　　　　職</w:t>
      </w:r>
    </w:p>
    <w:p w14:paraId="2246A01E" w14:textId="77777777" w:rsidR="009824EA" w:rsidRPr="00F404F3" w:rsidRDefault="009824EA" w:rsidP="009824EA">
      <w:pPr>
        <w:overflowPunct w:val="0"/>
        <w:autoSpaceDN w:val="0"/>
        <w:jc w:val="left"/>
        <w:textAlignment w:val="baseline"/>
        <w:rPr>
          <w:rFonts w:ascii="ＭＳ 明朝" w:eastAsia="ＭＳ 明朝" w:hAnsi="Century" w:cs="Times New Roman"/>
          <w:spacing w:val="2"/>
          <w:sz w:val="24"/>
          <w:szCs w:val="24"/>
        </w:rPr>
      </w:pPr>
    </w:p>
    <w:p w14:paraId="0A7967A8" w14:textId="77777777" w:rsidR="009824EA" w:rsidRPr="00F404F3" w:rsidRDefault="009824EA" w:rsidP="009824EA">
      <w:pPr>
        <w:overflowPunct w:val="0"/>
        <w:autoSpaceDN w:val="0"/>
        <w:jc w:val="left"/>
        <w:textAlignment w:val="baseline"/>
        <w:rPr>
          <w:rFonts w:ascii="ＭＳ 明朝" w:eastAsia="ＭＳ 明朝" w:hAnsi="Times New Roman" w:cs="Times New Roman"/>
          <w:color w:val="000000"/>
          <w:spacing w:val="2"/>
          <w:kern w:val="0"/>
          <w:sz w:val="24"/>
          <w:szCs w:val="24"/>
        </w:rPr>
      </w:pPr>
    </w:p>
    <w:p w14:paraId="6E8A59D1" w14:textId="77777777" w:rsidR="009824EA" w:rsidRPr="00F404F3" w:rsidRDefault="009824EA" w:rsidP="009824EA">
      <w:pPr>
        <w:overflowPunct w:val="0"/>
        <w:autoSpaceDN w:val="0"/>
        <w:jc w:val="left"/>
        <w:textAlignment w:val="baseline"/>
        <w:rPr>
          <w:rFonts w:ascii="ＭＳ 明朝" w:eastAsia="ＭＳ 明朝" w:hAnsi="Times New Roman" w:cs="Times New Roman"/>
          <w:color w:val="000000"/>
          <w:spacing w:val="2"/>
          <w:kern w:val="0"/>
          <w:sz w:val="24"/>
          <w:szCs w:val="24"/>
        </w:rPr>
      </w:pPr>
    </w:p>
    <w:p w14:paraId="4CA49332" w14:textId="654063DB" w:rsidR="009824EA" w:rsidRPr="00F404F3" w:rsidRDefault="009824EA" w:rsidP="009824EA">
      <w:pPr>
        <w:overflowPunct w:val="0"/>
        <w:autoSpaceDN w:val="0"/>
        <w:ind w:firstLineChars="1900" w:firstLine="4585"/>
        <w:jc w:val="left"/>
        <w:textAlignment w:val="baseline"/>
        <w:rPr>
          <w:rFonts w:ascii="Times New Roman" w:eastAsia="ＭＳ 明朝" w:hAnsi="Times New Roman" w:cs="Times New Roman"/>
          <w:color w:val="000000"/>
          <w:kern w:val="0"/>
          <w:sz w:val="24"/>
          <w:szCs w:val="24"/>
        </w:rPr>
      </w:pPr>
      <w:r w:rsidRPr="00F404F3">
        <w:rPr>
          <w:rFonts w:ascii="Times New Roman" w:eastAsia="ＭＳ 明朝" w:hAnsi="Times New Roman" w:cs="Times New Roman" w:hint="eastAsia"/>
          <w:color w:val="000000"/>
          <w:kern w:val="0"/>
          <w:sz w:val="24"/>
          <w:szCs w:val="24"/>
        </w:rPr>
        <w:t>名</w:t>
      </w:r>
      <w:r>
        <w:rPr>
          <w:rFonts w:ascii="Times New Roman" w:eastAsia="ＭＳ 明朝" w:hAnsi="Times New Roman" w:cs="Times New Roman" w:hint="eastAsia"/>
          <w:color w:val="000000"/>
          <w:kern w:val="0"/>
          <w:sz w:val="24"/>
          <w:szCs w:val="24"/>
        </w:rPr>
        <w:t xml:space="preserve">　前</w:t>
      </w:r>
      <w:r w:rsidRPr="00F404F3">
        <w:rPr>
          <w:rFonts w:ascii="Times New Roman" w:eastAsia="ＭＳ 明朝" w:hAnsi="Times New Roman" w:cs="Times New Roman" w:hint="eastAsia"/>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r w:rsidRPr="00F404F3">
        <w:rPr>
          <w:rFonts w:ascii="Times New Roman" w:eastAsia="ＭＳ 明朝" w:hAnsi="Times New Roman" w:cs="Times New Roman" w:hint="eastAsia"/>
          <w:color w:val="000000"/>
          <w:kern w:val="0"/>
          <w:sz w:val="24"/>
          <w:szCs w:val="24"/>
        </w:rPr>
        <w:t xml:space="preserve">　　　　　</w:t>
      </w:r>
    </w:p>
    <w:p w14:paraId="60AFD122" w14:textId="77777777" w:rsidR="009824EA" w:rsidRPr="00F404F3" w:rsidRDefault="009824EA" w:rsidP="009824EA">
      <w:pPr>
        <w:overflowPunct w:val="0"/>
        <w:autoSpaceDN w:val="0"/>
        <w:jc w:val="left"/>
        <w:textAlignment w:val="baseline"/>
        <w:rPr>
          <w:rFonts w:ascii="ＭＳ 明朝" w:eastAsia="ＭＳ 明朝" w:hAnsi="Century" w:cs="Times New Roman"/>
          <w:spacing w:val="2"/>
          <w:sz w:val="24"/>
          <w:szCs w:val="24"/>
        </w:rPr>
      </w:pPr>
    </w:p>
    <w:p w14:paraId="53F6FBBD" w14:textId="175BC752" w:rsidR="009824EA" w:rsidRDefault="009824EA" w:rsidP="009824EA">
      <w:pPr>
        <w:overflowPunct w:val="0"/>
        <w:autoSpaceDN w:val="0"/>
        <w:jc w:val="left"/>
        <w:textAlignment w:val="baseline"/>
        <w:rPr>
          <w:rFonts w:ascii="ＭＳ 明朝" w:eastAsia="ＭＳ 明朝" w:hAnsi="Times New Roman" w:cs="Times New Roman"/>
          <w:color w:val="000000"/>
          <w:spacing w:val="2"/>
          <w:kern w:val="0"/>
          <w:sz w:val="24"/>
          <w:szCs w:val="24"/>
        </w:rPr>
      </w:pPr>
    </w:p>
    <w:p w14:paraId="36FA6231" w14:textId="77777777" w:rsidR="003170F9" w:rsidRPr="00F404F3" w:rsidRDefault="003170F9" w:rsidP="009824EA">
      <w:pPr>
        <w:overflowPunct w:val="0"/>
        <w:autoSpaceDN w:val="0"/>
        <w:jc w:val="left"/>
        <w:textAlignment w:val="baseline"/>
        <w:rPr>
          <w:rFonts w:ascii="ＭＳ 明朝" w:eastAsia="ＭＳ 明朝" w:hAnsi="Times New Roman" w:cs="Times New Roman"/>
          <w:color w:val="000000"/>
          <w:spacing w:val="2"/>
          <w:kern w:val="0"/>
          <w:sz w:val="24"/>
          <w:szCs w:val="24"/>
        </w:rPr>
      </w:pPr>
    </w:p>
    <w:p w14:paraId="137810BA" w14:textId="77777777" w:rsidR="003170F9" w:rsidRDefault="009824EA" w:rsidP="003170F9">
      <w:pPr>
        <w:ind w:leftChars="100" w:left="211" w:firstLineChars="100" w:firstLine="241"/>
        <w:rPr>
          <w:sz w:val="24"/>
          <w:szCs w:val="24"/>
        </w:rPr>
      </w:pPr>
      <w:r w:rsidRPr="003170F9">
        <w:rPr>
          <w:rFonts w:hint="eastAsia"/>
          <w:sz w:val="24"/>
          <w:szCs w:val="24"/>
        </w:rPr>
        <w:t>わたくしは、○○地区義務教育諸学校教科用図書採択地区協議会規約第○条第○項</w:t>
      </w:r>
    </w:p>
    <w:p w14:paraId="5CC3A8BE" w14:textId="3E95BDA1" w:rsidR="003170F9" w:rsidRDefault="003170F9" w:rsidP="003170F9">
      <w:pPr>
        <w:rPr>
          <w:sz w:val="24"/>
          <w:szCs w:val="24"/>
        </w:rPr>
      </w:pPr>
    </w:p>
    <w:p w14:paraId="11989C70" w14:textId="77777777" w:rsidR="003170F9" w:rsidRDefault="003170F9" w:rsidP="003170F9">
      <w:pPr>
        <w:rPr>
          <w:sz w:val="24"/>
          <w:szCs w:val="24"/>
        </w:rPr>
      </w:pPr>
    </w:p>
    <w:p w14:paraId="5256666A" w14:textId="77777777" w:rsidR="006E611D" w:rsidRDefault="009824EA" w:rsidP="003170F9">
      <w:pPr>
        <w:ind w:firstLineChars="100" w:firstLine="241"/>
        <w:rPr>
          <w:sz w:val="24"/>
          <w:szCs w:val="24"/>
        </w:rPr>
      </w:pPr>
      <w:r w:rsidRPr="003170F9">
        <w:rPr>
          <w:rFonts w:hint="eastAsia"/>
          <w:sz w:val="24"/>
          <w:szCs w:val="24"/>
        </w:rPr>
        <w:t>に規定されている教科用図書の採択に直接の利害関係を有する者でないこと</w:t>
      </w:r>
      <w:r w:rsidR="006E611D">
        <w:rPr>
          <w:rFonts w:hint="eastAsia"/>
          <w:sz w:val="24"/>
          <w:szCs w:val="24"/>
        </w:rPr>
        <w:t>を誓約</w:t>
      </w:r>
    </w:p>
    <w:p w14:paraId="42150450" w14:textId="77777777" w:rsidR="006E611D" w:rsidRDefault="006E611D" w:rsidP="003170F9">
      <w:pPr>
        <w:ind w:firstLineChars="100" w:firstLine="241"/>
        <w:rPr>
          <w:sz w:val="24"/>
          <w:szCs w:val="24"/>
        </w:rPr>
      </w:pPr>
    </w:p>
    <w:p w14:paraId="06EE8044" w14:textId="77777777" w:rsidR="006E611D" w:rsidRDefault="006E611D" w:rsidP="003170F9">
      <w:pPr>
        <w:ind w:firstLineChars="100" w:firstLine="241"/>
        <w:rPr>
          <w:sz w:val="24"/>
          <w:szCs w:val="24"/>
        </w:rPr>
      </w:pPr>
    </w:p>
    <w:p w14:paraId="5BA92548" w14:textId="77777777" w:rsidR="006E611D" w:rsidRDefault="006E611D" w:rsidP="003170F9">
      <w:pPr>
        <w:ind w:firstLineChars="100" w:firstLine="241"/>
        <w:rPr>
          <w:sz w:val="24"/>
          <w:szCs w:val="24"/>
        </w:rPr>
      </w:pPr>
      <w:r>
        <w:rPr>
          <w:rFonts w:hint="eastAsia"/>
          <w:sz w:val="24"/>
          <w:szCs w:val="24"/>
        </w:rPr>
        <w:t>します。</w:t>
      </w:r>
    </w:p>
    <w:p w14:paraId="6A02F652" w14:textId="77777777" w:rsidR="006E611D" w:rsidRDefault="006E611D" w:rsidP="003170F9">
      <w:pPr>
        <w:ind w:firstLineChars="100" w:firstLine="241"/>
        <w:rPr>
          <w:sz w:val="24"/>
          <w:szCs w:val="24"/>
        </w:rPr>
      </w:pPr>
    </w:p>
    <w:p w14:paraId="2897360E" w14:textId="77777777" w:rsidR="006E611D" w:rsidRDefault="006E611D" w:rsidP="003170F9">
      <w:pPr>
        <w:ind w:firstLineChars="100" w:firstLine="241"/>
        <w:rPr>
          <w:sz w:val="24"/>
          <w:szCs w:val="24"/>
        </w:rPr>
      </w:pPr>
    </w:p>
    <w:p w14:paraId="3589D4BA" w14:textId="49ECEC59" w:rsidR="006E611D" w:rsidRPr="00F03EA8" w:rsidRDefault="003170F9" w:rsidP="006E611D">
      <w:pPr>
        <w:ind w:firstLineChars="200" w:firstLine="483"/>
        <w:rPr>
          <w:sz w:val="24"/>
          <w:szCs w:val="24"/>
        </w:rPr>
      </w:pPr>
      <w:r w:rsidRPr="00F03EA8">
        <w:rPr>
          <w:rFonts w:hint="eastAsia"/>
          <w:sz w:val="24"/>
          <w:szCs w:val="24"/>
        </w:rPr>
        <w:t>また、</w:t>
      </w:r>
      <w:r w:rsidR="006E611D" w:rsidRPr="00F03EA8">
        <w:rPr>
          <w:rFonts w:hint="eastAsia"/>
          <w:sz w:val="24"/>
          <w:szCs w:val="24"/>
        </w:rPr>
        <w:t>自身が本委員であることも含め職務上知り得た</w:t>
      </w:r>
      <w:r w:rsidR="002B4174">
        <w:rPr>
          <w:rFonts w:hint="eastAsia"/>
          <w:sz w:val="24"/>
          <w:szCs w:val="24"/>
        </w:rPr>
        <w:t>内容</w:t>
      </w:r>
      <w:r w:rsidRPr="00F03EA8">
        <w:rPr>
          <w:rFonts w:hint="eastAsia"/>
          <w:sz w:val="24"/>
          <w:szCs w:val="24"/>
        </w:rPr>
        <w:t>について</w:t>
      </w:r>
      <w:r w:rsidR="002B4174">
        <w:rPr>
          <w:rFonts w:hint="eastAsia"/>
          <w:sz w:val="24"/>
          <w:szCs w:val="24"/>
        </w:rPr>
        <w:t>、守秘する</w:t>
      </w:r>
    </w:p>
    <w:p w14:paraId="7C4FA8D9" w14:textId="6CB70EFF" w:rsidR="006E611D" w:rsidRPr="00F03EA8" w:rsidRDefault="006E611D" w:rsidP="006E611D">
      <w:pPr>
        <w:rPr>
          <w:sz w:val="24"/>
          <w:szCs w:val="24"/>
        </w:rPr>
      </w:pPr>
    </w:p>
    <w:p w14:paraId="45C73862" w14:textId="77777777" w:rsidR="006E611D" w:rsidRPr="00F03EA8" w:rsidRDefault="006E611D" w:rsidP="006E611D">
      <w:pPr>
        <w:rPr>
          <w:sz w:val="24"/>
          <w:szCs w:val="24"/>
        </w:rPr>
      </w:pPr>
    </w:p>
    <w:p w14:paraId="278EF515" w14:textId="14F3EC25" w:rsidR="00CD7C4A" w:rsidRPr="003170F9" w:rsidRDefault="003170F9" w:rsidP="003170F9">
      <w:pPr>
        <w:ind w:firstLineChars="100" w:firstLine="241"/>
        <w:rPr>
          <w:sz w:val="24"/>
          <w:szCs w:val="24"/>
        </w:rPr>
      </w:pPr>
      <w:r w:rsidRPr="00F03EA8">
        <w:rPr>
          <w:rFonts w:hint="eastAsia"/>
          <w:sz w:val="24"/>
          <w:szCs w:val="24"/>
        </w:rPr>
        <w:t>こと</w:t>
      </w:r>
      <w:r w:rsidR="009824EA" w:rsidRPr="00F03EA8">
        <w:rPr>
          <w:rFonts w:hint="eastAsia"/>
          <w:sz w:val="24"/>
          <w:szCs w:val="24"/>
        </w:rPr>
        <w:t>を誓</w:t>
      </w:r>
      <w:r w:rsidR="009824EA" w:rsidRPr="003170F9">
        <w:rPr>
          <w:rFonts w:hint="eastAsia"/>
          <w:sz w:val="24"/>
          <w:szCs w:val="24"/>
        </w:rPr>
        <w:t>約します。</w:t>
      </w:r>
    </w:p>
    <w:p w14:paraId="6DA39E27" w14:textId="38F742CB" w:rsidR="003170F9" w:rsidRDefault="003170F9" w:rsidP="003170F9">
      <w:pPr>
        <w:overflowPunct w:val="0"/>
        <w:autoSpaceDN w:val="0"/>
        <w:ind w:rightChars="2040" w:right="4311"/>
        <w:textAlignment w:val="baseline"/>
        <w:rPr>
          <w:rFonts w:ascii="Times New Roman" w:eastAsia="ＭＳ 明朝" w:hAnsi="Times New Roman" w:cs="Times New Roman"/>
          <w:color w:val="000000"/>
          <w:kern w:val="0"/>
          <w:sz w:val="24"/>
          <w:szCs w:val="24"/>
        </w:rPr>
      </w:pPr>
    </w:p>
    <w:p w14:paraId="7926168D" w14:textId="77777777" w:rsidR="009824EA" w:rsidRPr="00CD7C4A" w:rsidRDefault="009824EA" w:rsidP="009824EA">
      <w:pPr>
        <w:overflowPunct w:val="0"/>
        <w:autoSpaceDN w:val="0"/>
        <w:jc w:val="left"/>
        <w:textAlignment w:val="baseline"/>
        <w:rPr>
          <w:rFonts w:hAnsiTheme="minorEastAsia" w:cs="Times New Roman"/>
          <w:spacing w:val="2"/>
          <w:sz w:val="24"/>
          <w:szCs w:val="24"/>
        </w:rPr>
      </w:pPr>
    </w:p>
    <w:p w14:paraId="453C2AAA" w14:textId="77777777" w:rsidR="009824EA" w:rsidRPr="00F404F3" w:rsidRDefault="009824EA" w:rsidP="009824EA">
      <w:pPr>
        <w:overflowPunct w:val="0"/>
        <w:autoSpaceDN w:val="0"/>
        <w:jc w:val="left"/>
        <w:textAlignment w:val="baseline"/>
        <w:rPr>
          <w:rFonts w:ascii="ＭＳ 明朝" w:eastAsia="ＭＳ 明朝" w:hAnsi="Century" w:cs="Times New Roman"/>
          <w:spacing w:val="2"/>
          <w:sz w:val="24"/>
          <w:szCs w:val="24"/>
        </w:rPr>
      </w:pPr>
    </w:p>
    <w:p w14:paraId="303D96F2" w14:textId="77777777" w:rsidR="009824EA" w:rsidRPr="00F404F3" w:rsidRDefault="009824EA" w:rsidP="009824EA">
      <w:pPr>
        <w:overflowPunct w:val="0"/>
        <w:autoSpaceDN w:val="0"/>
        <w:jc w:val="left"/>
        <w:textAlignment w:val="baseline"/>
        <w:rPr>
          <w:rFonts w:ascii="ＭＳ 明朝" w:eastAsia="ＭＳ 明朝" w:hAnsi="Century" w:cs="Times New Roman"/>
          <w:spacing w:val="2"/>
          <w:sz w:val="24"/>
          <w:szCs w:val="24"/>
        </w:rPr>
      </w:pPr>
    </w:p>
    <w:p w14:paraId="45D49DED" w14:textId="77777777" w:rsidR="009824EA" w:rsidRPr="00F404F3" w:rsidRDefault="009824EA" w:rsidP="009824EA">
      <w:pPr>
        <w:overflowPunct w:val="0"/>
        <w:autoSpaceDN w:val="0"/>
        <w:textAlignment w:val="baseline"/>
        <w:rPr>
          <w:rFonts w:ascii="ＭＳ 明朝" w:eastAsia="ＭＳ 明朝" w:hAnsi="Times New Roman" w:cs="Times New Roman"/>
          <w:color w:val="000000"/>
          <w:spacing w:val="2"/>
          <w:kern w:val="0"/>
          <w:sz w:val="24"/>
          <w:szCs w:val="24"/>
        </w:rPr>
      </w:pPr>
    </w:p>
    <w:p w14:paraId="08BB690A" w14:textId="6ECD744C" w:rsidR="009824EA" w:rsidRPr="00F404F3" w:rsidRDefault="009824EA" w:rsidP="009824EA">
      <w:pPr>
        <w:overflowPunct w:val="0"/>
        <w:autoSpaceDN w:val="0"/>
        <w:textAlignment w:val="baseline"/>
        <w:rPr>
          <w:rFonts w:ascii="Times New Roman" w:eastAsia="ＭＳ 明朝" w:hAnsi="Times New Roman" w:cs="Times New Roman"/>
          <w:color w:val="000000"/>
          <w:kern w:val="0"/>
          <w:sz w:val="24"/>
          <w:szCs w:val="24"/>
        </w:rPr>
      </w:pPr>
      <w:r w:rsidRPr="00F404F3">
        <w:rPr>
          <w:rFonts w:ascii="Times New Roman" w:eastAsia="ＭＳ 明朝" w:hAnsi="Times New Roman" w:cs="Times New Roman" w:hint="eastAsia"/>
          <w:color w:val="000000"/>
          <w:kern w:val="0"/>
          <w:sz w:val="24"/>
          <w:szCs w:val="24"/>
        </w:rPr>
        <w:t xml:space="preserve">　　　　　　　　　　　　　　　　　　　　</w:t>
      </w:r>
      <w:r>
        <w:rPr>
          <w:rFonts w:ascii="Times New Roman" w:eastAsia="ＭＳ 明朝" w:hAnsi="Times New Roman" w:cs="Times New Roman" w:hint="eastAsia"/>
          <w:color w:val="000000"/>
          <w:kern w:val="0"/>
          <w:sz w:val="24"/>
          <w:szCs w:val="24"/>
        </w:rPr>
        <w:t>令和</w:t>
      </w:r>
      <w:r w:rsidRPr="00F404F3">
        <w:rPr>
          <w:rFonts w:ascii="Times New Roman" w:eastAsia="ＭＳ 明朝" w:hAnsi="Times New Roman" w:cs="Times New Roman" w:hint="eastAsia"/>
          <w:color w:val="000000"/>
          <w:kern w:val="0"/>
          <w:sz w:val="24"/>
          <w:szCs w:val="24"/>
        </w:rPr>
        <w:t xml:space="preserve">　　　</w:t>
      </w:r>
      <w:r w:rsidRPr="00F404F3">
        <w:rPr>
          <w:rFonts w:ascii="Times New Roman" w:eastAsia="ＭＳ 明朝" w:hAnsi="Times New Roman" w:cs="Times New Roman" w:hint="eastAsia"/>
          <w:color w:val="000000"/>
          <w:kern w:val="0"/>
          <w:sz w:val="24"/>
          <w:szCs w:val="24"/>
        </w:rPr>
        <w:t xml:space="preserve"> </w:t>
      </w:r>
      <w:r w:rsidRPr="00F404F3">
        <w:rPr>
          <w:rFonts w:ascii="Times New Roman" w:eastAsia="ＭＳ 明朝" w:hAnsi="Times New Roman" w:cs="Times New Roman" w:hint="eastAsia"/>
          <w:color w:val="000000"/>
          <w:kern w:val="0"/>
          <w:sz w:val="24"/>
          <w:szCs w:val="24"/>
        </w:rPr>
        <w:t xml:space="preserve">年　　　</w:t>
      </w:r>
      <w:r w:rsidRPr="00F404F3">
        <w:rPr>
          <w:rFonts w:ascii="Times New Roman" w:eastAsia="ＭＳ 明朝" w:hAnsi="Times New Roman" w:cs="Times New Roman" w:hint="eastAsia"/>
          <w:color w:val="000000"/>
          <w:kern w:val="0"/>
          <w:sz w:val="24"/>
          <w:szCs w:val="24"/>
        </w:rPr>
        <w:t xml:space="preserve"> </w:t>
      </w:r>
      <w:r w:rsidRPr="00F404F3">
        <w:rPr>
          <w:rFonts w:ascii="Times New Roman" w:eastAsia="ＭＳ 明朝" w:hAnsi="Times New Roman" w:cs="Times New Roman" w:hint="eastAsia"/>
          <w:color w:val="000000"/>
          <w:kern w:val="0"/>
          <w:sz w:val="24"/>
          <w:szCs w:val="24"/>
        </w:rPr>
        <w:t xml:space="preserve">月　　　</w:t>
      </w:r>
      <w:r w:rsidRPr="00F404F3">
        <w:rPr>
          <w:rFonts w:ascii="Times New Roman" w:eastAsia="ＭＳ 明朝" w:hAnsi="Times New Roman" w:cs="Times New Roman" w:hint="eastAsia"/>
          <w:color w:val="000000"/>
          <w:kern w:val="0"/>
          <w:sz w:val="24"/>
          <w:szCs w:val="24"/>
        </w:rPr>
        <w:t xml:space="preserve"> </w:t>
      </w:r>
      <w:r w:rsidRPr="00F404F3">
        <w:rPr>
          <w:rFonts w:ascii="Times New Roman" w:eastAsia="ＭＳ 明朝" w:hAnsi="Times New Roman" w:cs="Times New Roman" w:hint="eastAsia"/>
          <w:color w:val="000000"/>
          <w:kern w:val="0"/>
          <w:sz w:val="24"/>
          <w:szCs w:val="24"/>
        </w:rPr>
        <w:t>日</w:t>
      </w:r>
    </w:p>
    <w:p w14:paraId="4A46B88D" w14:textId="77777777" w:rsidR="009824EA" w:rsidRDefault="009824EA" w:rsidP="009824EA">
      <w:pPr>
        <w:overflowPunct w:val="0"/>
        <w:autoSpaceDN w:val="0"/>
        <w:textAlignment w:val="baseline"/>
        <w:rPr>
          <w:rFonts w:ascii="Times New Roman" w:eastAsia="ＭＳ 明朝" w:hAnsi="Times New Roman" w:cs="Times New Roman"/>
          <w:color w:val="000000"/>
          <w:kern w:val="0"/>
          <w:szCs w:val="24"/>
        </w:rPr>
      </w:pPr>
      <w:r w:rsidRPr="00F404F3">
        <w:rPr>
          <w:rFonts w:ascii="Times New Roman" w:eastAsia="ＭＳ 明朝" w:hAnsi="Times New Roman" w:cs="Times New Roman"/>
          <w:color w:val="000000"/>
          <w:kern w:val="0"/>
          <w:szCs w:val="24"/>
        </w:rPr>
        <w:br w:type="page"/>
      </w:r>
    </w:p>
    <w:p w14:paraId="18B9533E" w14:textId="1622CA99" w:rsidR="009824EA" w:rsidRPr="00F404F3" w:rsidRDefault="009824EA" w:rsidP="009824EA">
      <w:pPr>
        <w:overflowPunct w:val="0"/>
        <w:autoSpaceDN w:val="0"/>
        <w:textAlignment w:val="baseline"/>
        <w:rPr>
          <w:rFonts w:ascii="Times New Roman" w:eastAsia="ＭＳ 明朝" w:hAnsi="Times New Roman" w:cs="Times New Roman"/>
          <w:color w:val="000000"/>
          <w:kern w:val="0"/>
          <w:szCs w:val="24"/>
        </w:rPr>
      </w:pPr>
      <w:r w:rsidRPr="00F404F3">
        <w:rPr>
          <w:rFonts w:ascii="Times New Roman" w:eastAsia="ＭＳ 明朝" w:hAnsi="Times New Roman" w:cs="Times New Roman" w:hint="eastAsia"/>
          <w:color w:val="000000"/>
          <w:kern w:val="0"/>
          <w:szCs w:val="24"/>
        </w:rPr>
        <w:lastRenderedPageBreak/>
        <w:t>（別紙様式２）</w:t>
      </w:r>
    </w:p>
    <w:p w14:paraId="18BB2441" w14:textId="77777777" w:rsidR="009824EA" w:rsidRPr="00F404F3" w:rsidRDefault="009824EA" w:rsidP="009824EA">
      <w:pPr>
        <w:overflowPunct w:val="0"/>
        <w:autoSpaceDN w:val="0"/>
        <w:textAlignment w:val="baseline"/>
        <w:rPr>
          <w:rFonts w:ascii="ＭＳ 明朝" w:eastAsia="ＭＳ 明朝" w:hAnsi="Century" w:cs="Times New Roman"/>
          <w:spacing w:val="2"/>
          <w:szCs w:val="21"/>
        </w:rPr>
      </w:pPr>
    </w:p>
    <w:p w14:paraId="5E6A83F7" w14:textId="77777777" w:rsidR="009824EA" w:rsidRDefault="009824EA" w:rsidP="009824EA">
      <w:pPr>
        <w:overflowPunct w:val="0"/>
        <w:autoSpaceDN w:val="0"/>
        <w:textAlignment w:val="baseline"/>
        <w:rPr>
          <w:rFonts w:ascii="ＭＳ 明朝" w:eastAsia="ＭＳ 明朝" w:hAnsi="Times New Roman" w:cs="Times New Roman"/>
          <w:color w:val="000000"/>
          <w:spacing w:val="2"/>
          <w:kern w:val="0"/>
          <w:szCs w:val="21"/>
        </w:rPr>
      </w:pPr>
    </w:p>
    <w:p w14:paraId="375576F8" w14:textId="77777777" w:rsidR="009824EA" w:rsidRPr="00F404F3" w:rsidRDefault="009824EA" w:rsidP="009824EA">
      <w:pPr>
        <w:overflowPunct w:val="0"/>
        <w:autoSpaceDN w:val="0"/>
        <w:textAlignment w:val="baseline"/>
        <w:rPr>
          <w:rFonts w:ascii="ＭＳ 明朝" w:eastAsia="ＭＳ 明朝" w:hAnsi="Times New Roman" w:cs="Times New Roman"/>
          <w:color w:val="000000"/>
          <w:spacing w:val="2"/>
          <w:kern w:val="0"/>
          <w:szCs w:val="21"/>
        </w:rPr>
      </w:pPr>
    </w:p>
    <w:p w14:paraId="64C1D292" w14:textId="77777777" w:rsidR="009824EA" w:rsidRPr="00F404F3" w:rsidRDefault="009824EA" w:rsidP="009824EA">
      <w:pPr>
        <w:overflowPunct w:val="0"/>
        <w:autoSpaceDN w:val="0"/>
        <w:textAlignment w:val="baseline"/>
        <w:rPr>
          <w:rFonts w:ascii="Times New Roman" w:eastAsia="ＭＳ 明朝" w:hAnsi="Times New Roman" w:cs="Times New Roman"/>
          <w:color w:val="000000"/>
          <w:kern w:val="0"/>
          <w:sz w:val="24"/>
          <w:szCs w:val="24"/>
        </w:rPr>
      </w:pPr>
      <w:r w:rsidRPr="00F404F3">
        <w:rPr>
          <w:rFonts w:ascii="Times New Roman" w:eastAsia="ＭＳ 明朝" w:hAnsi="Times New Roman" w:cs="Times New Roman" w:hint="eastAsia"/>
          <w:color w:val="000000"/>
          <w:kern w:val="0"/>
          <w:sz w:val="24"/>
          <w:szCs w:val="24"/>
        </w:rPr>
        <w:t xml:space="preserve">　　○　○　教育委員会　様</w:t>
      </w:r>
    </w:p>
    <w:p w14:paraId="7AB81A01" w14:textId="77777777" w:rsidR="009824EA" w:rsidRPr="00F404F3" w:rsidRDefault="009824EA" w:rsidP="009824EA">
      <w:pPr>
        <w:overflowPunct w:val="0"/>
        <w:autoSpaceDN w:val="0"/>
        <w:textAlignment w:val="baseline"/>
        <w:rPr>
          <w:rFonts w:ascii="ＭＳ 明朝" w:eastAsia="ＭＳ 明朝" w:hAnsi="Century" w:cs="Times New Roman"/>
          <w:spacing w:val="2"/>
          <w:sz w:val="24"/>
          <w:szCs w:val="24"/>
        </w:rPr>
      </w:pPr>
    </w:p>
    <w:p w14:paraId="03CA98F2" w14:textId="77777777" w:rsidR="009824EA" w:rsidRPr="00F404F3" w:rsidRDefault="009824EA" w:rsidP="009824EA">
      <w:pPr>
        <w:overflowPunct w:val="0"/>
        <w:autoSpaceDN w:val="0"/>
        <w:textAlignment w:val="baseline"/>
        <w:rPr>
          <w:rFonts w:ascii="ＭＳ 明朝" w:eastAsia="ＭＳ 明朝" w:hAnsi="Times New Roman" w:cs="Times New Roman"/>
          <w:color w:val="000000"/>
          <w:spacing w:val="2"/>
          <w:kern w:val="0"/>
          <w:sz w:val="24"/>
          <w:szCs w:val="24"/>
        </w:rPr>
      </w:pPr>
    </w:p>
    <w:p w14:paraId="0E5A23B4" w14:textId="77777777" w:rsidR="009824EA" w:rsidRPr="00F404F3" w:rsidRDefault="009824EA" w:rsidP="009824EA">
      <w:pPr>
        <w:overflowPunct w:val="0"/>
        <w:autoSpaceDN w:val="0"/>
        <w:textAlignment w:val="baseline"/>
        <w:rPr>
          <w:rFonts w:ascii="ＭＳ 明朝" w:eastAsia="ＭＳ 明朝" w:hAnsi="Times New Roman" w:cs="Times New Roman"/>
          <w:color w:val="000000"/>
          <w:spacing w:val="2"/>
          <w:kern w:val="0"/>
          <w:sz w:val="24"/>
          <w:szCs w:val="24"/>
        </w:rPr>
      </w:pPr>
    </w:p>
    <w:p w14:paraId="3318752D" w14:textId="77777777" w:rsidR="009824EA" w:rsidRPr="00F404F3" w:rsidRDefault="009824EA" w:rsidP="009824EA">
      <w:pPr>
        <w:overflowPunct w:val="0"/>
        <w:autoSpaceDN w:val="0"/>
        <w:textAlignment w:val="baseline"/>
        <w:rPr>
          <w:rFonts w:ascii="ＭＳ 明朝" w:eastAsia="ＭＳ 明朝" w:hAnsi="Times New Roman" w:cs="Times New Roman"/>
          <w:color w:val="000000"/>
          <w:spacing w:val="2"/>
          <w:kern w:val="0"/>
          <w:sz w:val="24"/>
          <w:szCs w:val="24"/>
        </w:rPr>
      </w:pPr>
    </w:p>
    <w:p w14:paraId="4C540F72" w14:textId="77777777" w:rsidR="009824EA" w:rsidRPr="00F404F3" w:rsidRDefault="009824EA" w:rsidP="009824EA">
      <w:pPr>
        <w:overflowPunct w:val="0"/>
        <w:autoSpaceDN w:val="0"/>
        <w:textAlignment w:val="baseline"/>
        <w:rPr>
          <w:rFonts w:ascii="ＭＳ 明朝" w:eastAsia="ＭＳ 明朝" w:hAnsi="Times New Roman" w:cs="Times New Roman"/>
          <w:color w:val="000000"/>
          <w:spacing w:val="2"/>
          <w:kern w:val="0"/>
          <w:sz w:val="24"/>
          <w:szCs w:val="24"/>
        </w:rPr>
      </w:pPr>
    </w:p>
    <w:p w14:paraId="4FE168EC" w14:textId="77777777" w:rsidR="009824EA" w:rsidRPr="00F404F3" w:rsidRDefault="009824EA" w:rsidP="009824EA">
      <w:pPr>
        <w:overflowPunct w:val="0"/>
        <w:autoSpaceDN w:val="0"/>
        <w:textAlignment w:val="baseline"/>
        <w:rPr>
          <w:rFonts w:ascii="ＭＳ 明朝" w:eastAsia="ＭＳ 明朝" w:hAnsi="Times New Roman" w:cs="Times New Roman"/>
          <w:color w:val="000000"/>
          <w:spacing w:val="2"/>
          <w:kern w:val="0"/>
          <w:sz w:val="24"/>
          <w:szCs w:val="24"/>
        </w:rPr>
      </w:pPr>
    </w:p>
    <w:p w14:paraId="1582FDC7" w14:textId="77777777" w:rsidR="009824EA" w:rsidRPr="00F404F3" w:rsidRDefault="009824EA" w:rsidP="009824EA">
      <w:pPr>
        <w:overflowPunct w:val="0"/>
        <w:autoSpaceDN w:val="0"/>
        <w:textAlignment w:val="baseline"/>
        <w:rPr>
          <w:rFonts w:ascii="Times New Roman" w:eastAsia="ＭＳ 明朝" w:hAnsi="Times New Roman" w:cs="Times New Roman"/>
          <w:color w:val="000000"/>
          <w:kern w:val="0"/>
          <w:sz w:val="24"/>
          <w:szCs w:val="24"/>
        </w:rPr>
      </w:pPr>
      <w:r w:rsidRPr="00F404F3">
        <w:rPr>
          <w:rFonts w:ascii="Times New Roman" w:eastAsia="ＭＳ 明朝" w:hAnsi="Times New Roman" w:cs="Times New Roman" w:hint="eastAsia"/>
          <w:color w:val="000000"/>
          <w:kern w:val="0"/>
          <w:sz w:val="24"/>
          <w:szCs w:val="24"/>
        </w:rPr>
        <w:t xml:space="preserve">　　　　　　　　　　　　　　　　　　　職</w:t>
      </w:r>
    </w:p>
    <w:p w14:paraId="5D4E7F2D" w14:textId="77777777" w:rsidR="009824EA" w:rsidRPr="00F404F3" w:rsidRDefault="009824EA" w:rsidP="009824EA">
      <w:pPr>
        <w:overflowPunct w:val="0"/>
        <w:autoSpaceDN w:val="0"/>
        <w:textAlignment w:val="baseline"/>
        <w:rPr>
          <w:rFonts w:ascii="ＭＳ 明朝" w:eastAsia="ＭＳ 明朝" w:hAnsi="Century" w:cs="Times New Roman"/>
          <w:spacing w:val="2"/>
          <w:sz w:val="24"/>
          <w:szCs w:val="24"/>
        </w:rPr>
      </w:pPr>
    </w:p>
    <w:p w14:paraId="2771D0EB" w14:textId="77777777" w:rsidR="009824EA" w:rsidRPr="00F404F3" w:rsidRDefault="009824EA" w:rsidP="009824EA">
      <w:pPr>
        <w:overflowPunct w:val="0"/>
        <w:autoSpaceDN w:val="0"/>
        <w:textAlignment w:val="baseline"/>
        <w:rPr>
          <w:rFonts w:ascii="ＭＳ 明朝" w:eastAsia="ＭＳ 明朝" w:hAnsi="Times New Roman" w:cs="Times New Roman"/>
          <w:color w:val="000000"/>
          <w:spacing w:val="2"/>
          <w:kern w:val="0"/>
          <w:sz w:val="24"/>
          <w:szCs w:val="24"/>
        </w:rPr>
      </w:pPr>
    </w:p>
    <w:p w14:paraId="54688C9B" w14:textId="77777777" w:rsidR="009824EA" w:rsidRPr="00F404F3" w:rsidRDefault="009824EA" w:rsidP="009824EA">
      <w:pPr>
        <w:overflowPunct w:val="0"/>
        <w:autoSpaceDN w:val="0"/>
        <w:textAlignment w:val="baseline"/>
        <w:rPr>
          <w:rFonts w:ascii="ＭＳ 明朝" w:eastAsia="ＭＳ 明朝" w:hAnsi="Times New Roman" w:cs="Times New Roman"/>
          <w:color w:val="000000"/>
          <w:spacing w:val="2"/>
          <w:kern w:val="0"/>
          <w:sz w:val="24"/>
          <w:szCs w:val="24"/>
        </w:rPr>
      </w:pPr>
    </w:p>
    <w:p w14:paraId="49E6E9DA" w14:textId="412C68DE" w:rsidR="009824EA" w:rsidRPr="00F404F3" w:rsidRDefault="009824EA" w:rsidP="009824EA">
      <w:pPr>
        <w:overflowPunct w:val="0"/>
        <w:autoSpaceDN w:val="0"/>
        <w:textAlignment w:val="baseline"/>
        <w:rPr>
          <w:rFonts w:ascii="Times New Roman" w:eastAsia="ＭＳ 明朝" w:hAnsi="Times New Roman" w:cs="Times New Roman"/>
          <w:color w:val="000000"/>
          <w:kern w:val="0"/>
          <w:sz w:val="24"/>
          <w:szCs w:val="24"/>
        </w:rPr>
      </w:pPr>
      <w:r w:rsidRPr="00F404F3">
        <w:rPr>
          <w:rFonts w:ascii="Times New Roman" w:eastAsia="ＭＳ 明朝" w:hAnsi="Times New Roman" w:cs="Times New Roman" w:hint="eastAsia"/>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名　前　　　　　　　　　　　　　　　　</w:t>
      </w:r>
    </w:p>
    <w:p w14:paraId="3AA63E57" w14:textId="77777777" w:rsidR="009824EA" w:rsidRPr="009824EA" w:rsidRDefault="009824EA" w:rsidP="009824EA">
      <w:pPr>
        <w:overflowPunct w:val="0"/>
        <w:autoSpaceDN w:val="0"/>
        <w:textAlignment w:val="baseline"/>
        <w:rPr>
          <w:rFonts w:ascii="ＭＳ 明朝" w:eastAsia="ＭＳ 明朝" w:hAnsi="Century" w:cs="Times New Roman"/>
          <w:spacing w:val="2"/>
          <w:sz w:val="24"/>
          <w:szCs w:val="24"/>
        </w:rPr>
      </w:pPr>
    </w:p>
    <w:p w14:paraId="16B269E6" w14:textId="77777777" w:rsidR="009824EA" w:rsidRPr="00F404F3" w:rsidRDefault="009824EA" w:rsidP="009824EA">
      <w:pPr>
        <w:overflowPunct w:val="0"/>
        <w:autoSpaceDN w:val="0"/>
        <w:textAlignment w:val="baseline"/>
        <w:rPr>
          <w:rFonts w:ascii="ＭＳ 明朝" w:eastAsia="ＭＳ 明朝" w:hAnsi="Times New Roman" w:cs="Times New Roman"/>
          <w:color w:val="000000"/>
          <w:spacing w:val="2"/>
          <w:kern w:val="0"/>
          <w:sz w:val="24"/>
          <w:szCs w:val="24"/>
        </w:rPr>
      </w:pPr>
    </w:p>
    <w:p w14:paraId="6BC58E63" w14:textId="77777777" w:rsidR="003170F9" w:rsidRPr="00F404F3" w:rsidRDefault="003170F9" w:rsidP="003170F9">
      <w:pPr>
        <w:overflowPunct w:val="0"/>
        <w:autoSpaceDN w:val="0"/>
        <w:jc w:val="left"/>
        <w:textAlignment w:val="baseline"/>
        <w:rPr>
          <w:rFonts w:ascii="ＭＳ 明朝" w:eastAsia="ＭＳ 明朝" w:hAnsi="Times New Roman" w:cs="Times New Roman"/>
          <w:color w:val="000000"/>
          <w:spacing w:val="2"/>
          <w:kern w:val="0"/>
          <w:sz w:val="24"/>
          <w:szCs w:val="24"/>
        </w:rPr>
      </w:pPr>
    </w:p>
    <w:p w14:paraId="14F44E80" w14:textId="403FA6BF" w:rsidR="003170F9" w:rsidRDefault="003170F9" w:rsidP="003170F9">
      <w:pPr>
        <w:ind w:leftChars="100" w:left="211" w:firstLineChars="100" w:firstLine="241"/>
        <w:rPr>
          <w:sz w:val="24"/>
          <w:szCs w:val="24"/>
        </w:rPr>
      </w:pPr>
      <w:r w:rsidRPr="003170F9">
        <w:rPr>
          <w:rFonts w:hint="eastAsia"/>
          <w:sz w:val="24"/>
          <w:szCs w:val="24"/>
        </w:rPr>
        <w:t>わたくしは、</w:t>
      </w:r>
      <w:r w:rsidRPr="00F404F3">
        <w:rPr>
          <w:rFonts w:ascii="Times New Roman" w:eastAsia="ＭＳ 明朝" w:hAnsi="Times New Roman" w:cs="Times New Roman" w:hint="eastAsia"/>
          <w:color w:val="000000"/>
          <w:kern w:val="0"/>
          <w:sz w:val="24"/>
          <w:szCs w:val="24"/>
        </w:rPr>
        <w:t>○○市立義務教育諸学校教科用図書選定委員会規則</w:t>
      </w:r>
      <w:r w:rsidRPr="003170F9">
        <w:rPr>
          <w:rFonts w:hint="eastAsia"/>
          <w:sz w:val="24"/>
          <w:szCs w:val="24"/>
        </w:rPr>
        <w:t>第○条第○項</w:t>
      </w:r>
    </w:p>
    <w:p w14:paraId="7B743294" w14:textId="77777777" w:rsidR="003170F9" w:rsidRDefault="003170F9" w:rsidP="003170F9">
      <w:pPr>
        <w:rPr>
          <w:sz w:val="24"/>
          <w:szCs w:val="24"/>
        </w:rPr>
      </w:pPr>
    </w:p>
    <w:p w14:paraId="33C54CCE" w14:textId="77777777" w:rsidR="003170F9" w:rsidRDefault="003170F9" w:rsidP="003170F9">
      <w:pPr>
        <w:rPr>
          <w:sz w:val="24"/>
          <w:szCs w:val="24"/>
        </w:rPr>
      </w:pPr>
    </w:p>
    <w:p w14:paraId="596A8BD1" w14:textId="77777777" w:rsidR="006E611D" w:rsidRDefault="003170F9" w:rsidP="006E611D">
      <w:pPr>
        <w:ind w:firstLineChars="100" w:firstLine="241"/>
        <w:rPr>
          <w:sz w:val="24"/>
          <w:szCs w:val="24"/>
        </w:rPr>
      </w:pPr>
      <w:r w:rsidRPr="003170F9">
        <w:rPr>
          <w:rFonts w:hint="eastAsia"/>
          <w:sz w:val="24"/>
          <w:szCs w:val="24"/>
        </w:rPr>
        <w:t>に規定されている教科用図書の採択に直接の利害関係を有する者でない</w:t>
      </w:r>
      <w:r w:rsidR="006E611D" w:rsidRPr="003170F9">
        <w:rPr>
          <w:rFonts w:hint="eastAsia"/>
          <w:sz w:val="24"/>
          <w:szCs w:val="24"/>
        </w:rPr>
        <w:t>こと</w:t>
      </w:r>
      <w:r w:rsidR="006E611D">
        <w:rPr>
          <w:rFonts w:hint="eastAsia"/>
          <w:sz w:val="24"/>
          <w:szCs w:val="24"/>
        </w:rPr>
        <w:t>を誓約</w:t>
      </w:r>
    </w:p>
    <w:p w14:paraId="6782C79C" w14:textId="77777777" w:rsidR="006E611D" w:rsidRDefault="006E611D" w:rsidP="006E611D">
      <w:pPr>
        <w:ind w:firstLineChars="100" w:firstLine="241"/>
        <w:rPr>
          <w:sz w:val="24"/>
          <w:szCs w:val="24"/>
        </w:rPr>
      </w:pPr>
    </w:p>
    <w:p w14:paraId="1F30A116" w14:textId="77777777" w:rsidR="006E611D" w:rsidRDefault="006E611D" w:rsidP="006E611D">
      <w:pPr>
        <w:ind w:firstLineChars="100" w:firstLine="241"/>
        <w:rPr>
          <w:sz w:val="24"/>
          <w:szCs w:val="24"/>
        </w:rPr>
      </w:pPr>
    </w:p>
    <w:p w14:paraId="27A094AC" w14:textId="77777777" w:rsidR="006E611D" w:rsidRDefault="006E611D" w:rsidP="006E611D">
      <w:pPr>
        <w:ind w:firstLineChars="100" w:firstLine="241"/>
        <w:rPr>
          <w:sz w:val="24"/>
          <w:szCs w:val="24"/>
        </w:rPr>
      </w:pPr>
      <w:r>
        <w:rPr>
          <w:rFonts w:hint="eastAsia"/>
          <w:sz w:val="24"/>
          <w:szCs w:val="24"/>
        </w:rPr>
        <w:t>します。</w:t>
      </w:r>
    </w:p>
    <w:p w14:paraId="56744F7E" w14:textId="77777777" w:rsidR="006E611D" w:rsidRDefault="006E611D" w:rsidP="006E611D">
      <w:pPr>
        <w:ind w:firstLineChars="100" w:firstLine="241"/>
        <w:rPr>
          <w:sz w:val="24"/>
          <w:szCs w:val="24"/>
        </w:rPr>
      </w:pPr>
    </w:p>
    <w:p w14:paraId="471A79C7" w14:textId="77777777" w:rsidR="006E611D" w:rsidRDefault="006E611D" w:rsidP="006E611D">
      <w:pPr>
        <w:ind w:firstLineChars="100" w:firstLine="241"/>
        <w:rPr>
          <w:sz w:val="24"/>
          <w:szCs w:val="24"/>
        </w:rPr>
      </w:pPr>
    </w:p>
    <w:p w14:paraId="5DBE9B70" w14:textId="48B6B94A" w:rsidR="006E611D" w:rsidRPr="00F03EA8" w:rsidRDefault="006E611D" w:rsidP="006E611D">
      <w:pPr>
        <w:ind w:firstLineChars="200" w:firstLine="483"/>
        <w:rPr>
          <w:sz w:val="24"/>
          <w:szCs w:val="24"/>
        </w:rPr>
      </w:pPr>
      <w:r w:rsidRPr="00F03EA8">
        <w:rPr>
          <w:rFonts w:hint="eastAsia"/>
          <w:sz w:val="24"/>
          <w:szCs w:val="24"/>
        </w:rPr>
        <w:t>また、自身が本委員であることも含め職務上知り得た</w:t>
      </w:r>
      <w:r w:rsidR="002B4174">
        <w:rPr>
          <w:rFonts w:hint="eastAsia"/>
          <w:sz w:val="24"/>
          <w:szCs w:val="24"/>
        </w:rPr>
        <w:t>内容</w:t>
      </w:r>
      <w:r w:rsidRPr="00F03EA8">
        <w:rPr>
          <w:rFonts w:hint="eastAsia"/>
          <w:sz w:val="24"/>
          <w:szCs w:val="24"/>
        </w:rPr>
        <w:t>について</w:t>
      </w:r>
      <w:r w:rsidR="002B4174">
        <w:rPr>
          <w:rFonts w:hint="eastAsia"/>
          <w:sz w:val="24"/>
          <w:szCs w:val="24"/>
        </w:rPr>
        <w:t>、守秘する</w:t>
      </w:r>
    </w:p>
    <w:p w14:paraId="745DF0D9" w14:textId="77777777" w:rsidR="006E611D" w:rsidRPr="00F03EA8" w:rsidRDefault="006E611D" w:rsidP="006E611D">
      <w:pPr>
        <w:rPr>
          <w:sz w:val="24"/>
          <w:szCs w:val="24"/>
        </w:rPr>
      </w:pPr>
    </w:p>
    <w:p w14:paraId="52EDBAE1" w14:textId="77777777" w:rsidR="006E611D" w:rsidRPr="00F03EA8" w:rsidRDefault="006E611D" w:rsidP="006E611D">
      <w:pPr>
        <w:rPr>
          <w:sz w:val="24"/>
          <w:szCs w:val="24"/>
        </w:rPr>
      </w:pPr>
    </w:p>
    <w:p w14:paraId="052721EF" w14:textId="77777777" w:rsidR="006E611D" w:rsidRPr="003170F9" w:rsidRDefault="006E611D" w:rsidP="006E611D">
      <w:pPr>
        <w:ind w:firstLineChars="100" w:firstLine="241"/>
        <w:rPr>
          <w:sz w:val="24"/>
          <w:szCs w:val="24"/>
        </w:rPr>
      </w:pPr>
      <w:r w:rsidRPr="00F03EA8">
        <w:rPr>
          <w:rFonts w:hint="eastAsia"/>
          <w:sz w:val="24"/>
          <w:szCs w:val="24"/>
        </w:rPr>
        <w:t>ことを</w:t>
      </w:r>
      <w:r w:rsidRPr="003170F9">
        <w:rPr>
          <w:rFonts w:hint="eastAsia"/>
          <w:sz w:val="24"/>
          <w:szCs w:val="24"/>
        </w:rPr>
        <w:t>誓約します。</w:t>
      </w:r>
    </w:p>
    <w:p w14:paraId="209762AB" w14:textId="67F91369" w:rsidR="009824EA" w:rsidRPr="00F404F3" w:rsidRDefault="009824EA" w:rsidP="006E611D">
      <w:pPr>
        <w:ind w:firstLineChars="100" w:firstLine="245"/>
        <w:rPr>
          <w:rFonts w:ascii="ＭＳ 明朝" w:eastAsia="ＭＳ 明朝" w:hAnsi="Times New Roman" w:cs="Times New Roman"/>
          <w:color w:val="000000"/>
          <w:spacing w:val="2"/>
          <w:kern w:val="0"/>
          <w:sz w:val="24"/>
          <w:szCs w:val="24"/>
        </w:rPr>
      </w:pPr>
    </w:p>
    <w:p w14:paraId="6AB106D8" w14:textId="77777777" w:rsidR="009824EA" w:rsidRPr="00F404F3" w:rsidRDefault="009824EA" w:rsidP="009824EA">
      <w:pPr>
        <w:overflowPunct w:val="0"/>
        <w:autoSpaceDN w:val="0"/>
        <w:textAlignment w:val="baseline"/>
        <w:rPr>
          <w:rFonts w:ascii="ＭＳ 明朝" w:eastAsia="ＭＳ 明朝" w:hAnsi="Times New Roman" w:cs="Times New Roman"/>
          <w:color w:val="000000"/>
          <w:spacing w:val="2"/>
          <w:kern w:val="0"/>
          <w:sz w:val="24"/>
          <w:szCs w:val="24"/>
        </w:rPr>
      </w:pPr>
    </w:p>
    <w:p w14:paraId="24608CAC" w14:textId="494D7948" w:rsidR="009824EA" w:rsidRDefault="009824EA" w:rsidP="009824EA">
      <w:pPr>
        <w:overflowPunct w:val="0"/>
        <w:autoSpaceDN w:val="0"/>
        <w:textAlignment w:val="baseline"/>
        <w:rPr>
          <w:rFonts w:ascii="ＭＳ 明朝" w:eastAsia="ＭＳ 明朝" w:hAnsi="Times New Roman" w:cs="Times New Roman"/>
          <w:color w:val="000000"/>
          <w:spacing w:val="2"/>
          <w:kern w:val="0"/>
          <w:sz w:val="24"/>
          <w:szCs w:val="24"/>
        </w:rPr>
      </w:pPr>
    </w:p>
    <w:p w14:paraId="3C32A67C" w14:textId="7E29A907" w:rsidR="006E611D" w:rsidRDefault="006E611D" w:rsidP="009824EA">
      <w:pPr>
        <w:overflowPunct w:val="0"/>
        <w:autoSpaceDN w:val="0"/>
        <w:textAlignment w:val="baseline"/>
        <w:rPr>
          <w:rFonts w:ascii="ＭＳ 明朝" w:eastAsia="ＭＳ 明朝" w:hAnsi="Times New Roman" w:cs="Times New Roman"/>
          <w:color w:val="000000"/>
          <w:spacing w:val="2"/>
          <w:kern w:val="0"/>
          <w:sz w:val="24"/>
          <w:szCs w:val="24"/>
        </w:rPr>
      </w:pPr>
    </w:p>
    <w:p w14:paraId="1F466469" w14:textId="6A86D527" w:rsidR="006E611D" w:rsidRDefault="006E611D" w:rsidP="009824EA">
      <w:pPr>
        <w:overflowPunct w:val="0"/>
        <w:autoSpaceDN w:val="0"/>
        <w:textAlignment w:val="baseline"/>
        <w:rPr>
          <w:rFonts w:ascii="ＭＳ 明朝" w:eastAsia="ＭＳ 明朝" w:hAnsi="Times New Roman" w:cs="Times New Roman"/>
          <w:color w:val="000000"/>
          <w:spacing w:val="2"/>
          <w:kern w:val="0"/>
          <w:sz w:val="24"/>
          <w:szCs w:val="24"/>
        </w:rPr>
      </w:pPr>
    </w:p>
    <w:p w14:paraId="51AC1E2C" w14:textId="77777777" w:rsidR="006E611D" w:rsidRPr="00F404F3" w:rsidRDefault="006E611D" w:rsidP="009824EA">
      <w:pPr>
        <w:overflowPunct w:val="0"/>
        <w:autoSpaceDN w:val="0"/>
        <w:textAlignment w:val="baseline"/>
        <w:rPr>
          <w:rFonts w:ascii="ＭＳ 明朝" w:eastAsia="ＭＳ 明朝" w:hAnsi="Times New Roman" w:cs="Times New Roman"/>
          <w:color w:val="000000"/>
          <w:spacing w:val="2"/>
          <w:kern w:val="0"/>
          <w:sz w:val="24"/>
          <w:szCs w:val="24"/>
        </w:rPr>
      </w:pPr>
    </w:p>
    <w:p w14:paraId="27017428" w14:textId="431089BF" w:rsidR="009824EA" w:rsidRPr="00F404F3" w:rsidRDefault="009824EA" w:rsidP="009824EA">
      <w:pPr>
        <w:overflowPunct w:val="0"/>
        <w:autoSpaceDN w:val="0"/>
        <w:textAlignment w:val="baseline"/>
        <w:rPr>
          <w:rFonts w:ascii="Times New Roman" w:eastAsia="ＭＳ 明朝" w:hAnsi="Times New Roman" w:cs="Times New Roman"/>
          <w:color w:val="000000"/>
          <w:kern w:val="0"/>
          <w:sz w:val="24"/>
          <w:szCs w:val="24"/>
        </w:rPr>
      </w:pPr>
      <w:r w:rsidRPr="00F404F3">
        <w:rPr>
          <w:rFonts w:ascii="Times New Roman" w:eastAsia="ＭＳ 明朝" w:hAnsi="Times New Roman" w:cs="Times New Roman" w:hint="eastAsia"/>
          <w:color w:val="000000"/>
          <w:kern w:val="0"/>
          <w:sz w:val="24"/>
          <w:szCs w:val="24"/>
        </w:rPr>
        <w:t xml:space="preserve">　　　　　　　　　　　　　　　　　　　　</w:t>
      </w:r>
      <w:r>
        <w:rPr>
          <w:rFonts w:ascii="Times New Roman" w:eastAsia="ＭＳ 明朝" w:hAnsi="Times New Roman" w:cs="Times New Roman" w:hint="eastAsia"/>
          <w:color w:val="000000"/>
          <w:kern w:val="0"/>
          <w:sz w:val="24"/>
          <w:szCs w:val="24"/>
        </w:rPr>
        <w:t>令和</w:t>
      </w:r>
      <w:r w:rsidRPr="00F404F3">
        <w:rPr>
          <w:rFonts w:ascii="Times New Roman" w:eastAsia="ＭＳ 明朝" w:hAnsi="Times New Roman" w:cs="Times New Roman" w:hint="eastAsia"/>
          <w:color w:val="000000"/>
          <w:kern w:val="0"/>
          <w:sz w:val="24"/>
          <w:szCs w:val="24"/>
        </w:rPr>
        <w:t xml:space="preserve">　　　</w:t>
      </w:r>
      <w:r w:rsidRPr="00F404F3">
        <w:rPr>
          <w:rFonts w:ascii="Times New Roman" w:eastAsia="ＭＳ 明朝" w:hAnsi="Times New Roman" w:cs="Times New Roman" w:hint="eastAsia"/>
          <w:color w:val="000000"/>
          <w:kern w:val="0"/>
          <w:sz w:val="24"/>
          <w:szCs w:val="24"/>
        </w:rPr>
        <w:t xml:space="preserve"> </w:t>
      </w:r>
      <w:r w:rsidRPr="00F404F3">
        <w:rPr>
          <w:rFonts w:ascii="Times New Roman" w:eastAsia="ＭＳ 明朝" w:hAnsi="Times New Roman" w:cs="Times New Roman" w:hint="eastAsia"/>
          <w:color w:val="000000"/>
          <w:kern w:val="0"/>
          <w:sz w:val="24"/>
          <w:szCs w:val="24"/>
        </w:rPr>
        <w:t xml:space="preserve">年　　　</w:t>
      </w:r>
      <w:r w:rsidRPr="00F404F3">
        <w:rPr>
          <w:rFonts w:ascii="Times New Roman" w:eastAsia="ＭＳ 明朝" w:hAnsi="Times New Roman" w:cs="Times New Roman" w:hint="eastAsia"/>
          <w:color w:val="000000"/>
          <w:kern w:val="0"/>
          <w:sz w:val="24"/>
          <w:szCs w:val="24"/>
        </w:rPr>
        <w:t xml:space="preserve"> </w:t>
      </w:r>
      <w:r w:rsidRPr="00F404F3">
        <w:rPr>
          <w:rFonts w:ascii="Times New Roman" w:eastAsia="ＭＳ 明朝" w:hAnsi="Times New Roman" w:cs="Times New Roman" w:hint="eastAsia"/>
          <w:color w:val="000000"/>
          <w:kern w:val="0"/>
          <w:sz w:val="24"/>
          <w:szCs w:val="24"/>
        </w:rPr>
        <w:t xml:space="preserve">月　　　</w:t>
      </w:r>
      <w:r w:rsidRPr="00F404F3">
        <w:rPr>
          <w:rFonts w:ascii="Times New Roman" w:eastAsia="ＭＳ 明朝" w:hAnsi="Times New Roman" w:cs="Times New Roman" w:hint="eastAsia"/>
          <w:color w:val="000000"/>
          <w:kern w:val="0"/>
          <w:sz w:val="24"/>
          <w:szCs w:val="24"/>
        </w:rPr>
        <w:t xml:space="preserve"> </w:t>
      </w:r>
      <w:r w:rsidRPr="00F404F3">
        <w:rPr>
          <w:rFonts w:ascii="Times New Roman" w:eastAsia="ＭＳ 明朝" w:hAnsi="Times New Roman" w:cs="Times New Roman" w:hint="eastAsia"/>
          <w:color w:val="000000"/>
          <w:kern w:val="0"/>
          <w:sz w:val="24"/>
          <w:szCs w:val="24"/>
        </w:rPr>
        <w:t>日</w:t>
      </w:r>
    </w:p>
    <w:sectPr w:rsidR="009824EA" w:rsidRPr="00F404F3" w:rsidSect="001F4A84">
      <w:footerReference w:type="default" r:id="rId6"/>
      <w:pgSz w:w="11906" w:h="16838" w:code="9"/>
      <w:pgMar w:top="1134" w:right="1304" w:bottom="1134" w:left="1304" w:header="851" w:footer="680" w:gutter="0"/>
      <w:pgNumType w:start="1"/>
      <w:cols w:space="425"/>
      <w:docGrid w:type="linesAndChars" w:linePitch="355"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5D05E" w14:textId="77777777" w:rsidR="00302F96" w:rsidRDefault="00302F96" w:rsidP="003D22CC">
      <w:r>
        <w:separator/>
      </w:r>
    </w:p>
  </w:endnote>
  <w:endnote w:type="continuationSeparator" w:id="0">
    <w:p w14:paraId="39014D83" w14:textId="77777777" w:rsidR="00302F96" w:rsidRDefault="00302F96" w:rsidP="003D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91608" w14:textId="77777777" w:rsidR="001078F4" w:rsidRDefault="001078F4" w:rsidP="0058536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EED0A" w14:textId="77777777" w:rsidR="00302F96" w:rsidRDefault="00302F96" w:rsidP="003D22CC">
      <w:r>
        <w:separator/>
      </w:r>
    </w:p>
  </w:footnote>
  <w:footnote w:type="continuationSeparator" w:id="0">
    <w:p w14:paraId="21D8A61C" w14:textId="77777777" w:rsidR="00302F96" w:rsidRDefault="00302F96" w:rsidP="003D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1"/>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8C6"/>
    <w:rsid w:val="0001778B"/>
    <w:rsid w:val="000717E3"/>
    <w:rsid w:val="00076005"/>
    <w:rsid w:val="000A6941"/>
    <w:rsid w:val="000B47C4"/>
    <w:rsid w:val="000C084E"/>
    <w:rsid w:val="000C4E0C"/>
    <w:rsid w:val="000E03CE"/>
    <w:rsid w:val="00106367"/>
    <w:rsid w:val="001078F4"/>
    <w:rsid w:val="00116678"/>
    <w:rsid w:val="00132817"/>
    <w:rsid w:val="00134507"/>
    <w:rsid w:val="00146A41"/>
    <w:rsid w:val="00153BC2"/>
    <w:rsid w:val="0016291A"/>
    <w:rsid w:val="00175096"/>
    <w:rsid w:val="001940BE"/>
    <w:rsid w:val="001C6D53"/>
    <w:rsid w:val="001D6004"/>
    <w:rsid w:val="001E3EA4"/>
    <w:rsid w:val="001F4A84"/>
    <w:rsid w:val="002000EE"/>
    <w:rsid w:val="00217457"/>
    <w:rsid w:val="002302C6"/>
    <w:rsid w:val="00236811"/>
    <w:rsid w:val="002467CF"/>
    <w:rsid w:val="002568FC"/>
    <w:rsid w:val="00257072"/>
    <w:rsid w:val="00273806"/>
    <w:rsid w:val="002846CD"/>
    <w:rsid w:val="00287406"/>
    <w:rsid w:val="002A7C61"/>
    <w:rsid w:val="002B4174"/>
    <w:rsid w:val="002B6554"/>
    <w:rsid w:val="002D6616"/>
    <w:rsid w:val="002D6AED"/>
    <w:rsid w:val="002D7FD7"/>
    <w:rsid w:val="00302F96"/>
    <w:rsid w:val="003076BA"/>
    <w:rsid w:val="0031674F"/>
    <w:rsid w:val="003170F9"/>
    <w:rsid w:val="003178C6"/>
    <w:rsid w:val="00330FF0"/>
    <w:rsid w:val="00333E78"/>
    <w:rsid w:val="00365CF3"/>
    <w:rsid w:val="003718B0"/>
    <w:rsid w:val="00372CC4"/>
    <w:rsid w:val="0038727E"/>
    <w:rsid w:val="003951E7"/>
    <w:rsid w:val="00395A2C"/>
    <w:rsid w:val="003A4ED7"/>
    <w:rsid w:val="003A6B81"/>
    <w:rsid w:val="003B64B4"/>
    <w:rsid w:val="003C76F8"/>
    <w:rsid w:val="003D22CC"/>
    <w:rsid w:val="003E18D3"/>
    <w:rsid w:val="003E5F00"/>
    <w:rsid w:val="003F2156"/>
    <w:rsid w:val="00402746"/>
    <w:rsid w:val="00412FB2"/>
    <w:rsid w:val="00416E75"/>
    <w:rsid w:val="004174A2"/>
    <w:rsid w:val="0042652A"/>
    <w:rsid w:val="00450C79"/>
    <w:rsid w:val="00461038"/>
    <w:rsid w:val="00471AF9"/>
    <w:rsid w:val="004A1F6B"/>
    <w:rsid w:val="004B168B"/>
    <w:rsid w:val="004B45A0"/>
    <w:rsid w:val="004C2DB9"/>
    <w:rsid w:val="004C33DA"/>
    <w:rsid w:val="004D1A93"/>
    <w:rsid w:val="004D69CE"/>
    <w:rsid w:val="004D6DCA"/>
    <w:rsid w:val="004D7094"/>
    <w:rsid w:val="005060DF"/>
    <w:rsid w:val="00506EF6"/>
    <w:rsid w:val="005110A5"/>
    <w:rsid w:val="00554866"/>
    <w:rsid w:val="00563A9F"/>
    <w:rsid w:val="005808E2"/>
    <w:rsid w:val="00584CFB"/>
    <w:rsid w:val="00585360"/>
    <w:rsid w:val="005900B4"/>
    <w:rsid w:val="00593706"/>
    <w:rsid w:val="00593780"/>
    <w:rsid w:val="00596255"/>
    <w:rsid w:val="005A1DB6"/>
    <w:rsid w:val="005A6AFC"/>
    <w:rsid w:val="005B2DA2"/>
    <w:rsid w:val="005B4401"/>
    <w:rsid w:val="005C58CB"/>
    <w:rsid w:val="005E7B8D"/>
    <w:rsid w:val="006063C6"/>
    <w:rsid w:val="006179A0"/>
    <w:rsid w:val="006332B8"/>
    <w:rsid w:val="006359A7"/>
    <w:rsid w:val="006425F8"/>
    <w:rsid w:val="006465F5"/>
    <w:rsid w:val="00662457"/>
    <w:rsid w:val="00664AD6"/>
    <w:rsid w:val="00671A82"/>
    <w:rsid w:val="006769A9"/>
    <w:rsid w:val="00684C4E"/>
    <w:rsid w:val="0068783C"/>
    <w:rsid w:val="00693F03"/>
    <w:rsid w:val="00694973"/>
    <w:rsid w:val="006961FC"/>
    <w:rsid w:val="006B1B11"/>
    <w:rsid w:val="006C0BD6"/>
    <w:rsid w:val="006E28F9"/>
    <w:rsid w:val="006E611D"/>
    <w:rsid w:val="00711150"/>
    <w:rsid w:val="007257F3"/>
    <w:rsid w:val="007411E1"/>
    <w:rsid w:val="00752A32"/>
    <w:rsid w:val="00764114"/>
    <w:rsid w:val="00781E33"/>
    <w:rsid w:val="007915CC"/>
    <w:rsid w:val="007934BB"/>
    <w:rsid w:val="007B5159"/>
    <w:rsid w:val="007C55A7"/>
    <w:rsid w:val="007D1D3B"/>
    <w:rsid w:val="00803384"/>
    <w:rsid w:val="0080661F"/>
    <w:rsid w:val="00812F87"/>
    <w:rsid w:val="00841134"/>
    <w:rsid w:val="00867F41"/>
    <w:rsid w:val="00873837"/>
    <w:rsid w:val="00886BE0"/>
    <w:rsid w:val="008970EA"/>
    <w:rsid w:val="008A5137"/>
    <w:rsid w:val="008C1301"/>
    <w:rsid w:val="008C69E1"/>
    <w:rsid w:val="008F1C66"/>
    <w:rsid w:val="008F26D3"/>
    <w:rsid w:val="00935EA8"/>
    <w:rsid w:val="00942503"/>
    <w:rsid w:val="009479A2"/>
    <w:rsid w:val="00951E00"/>
    <w:rsid w:val="00961608"/>
    <w:rsid w:val="009824EA"/>
    <w:rsid w:val="00985451"/>
    <w:rsid w:val="00990B2A"/>
    <w:rsid w:val="009B01E3"/>
    <w:rsid w:val="009B1EF9"/>
    <w:rsid w:val="009C6E17"/>
    <w:rsid w:val="009D7838"/>
    <w:rsid w:val="009E42C6"/>
    <w:rsid w:val="009E6B36"/>
    <w:rsid w:val="009F765C"/>
    <w:rsid w:val="00A01872"/>
    <w:rsid w:val="00A134F3"/>
    <w:rsid w:val="00A13B58"/>
    <w:rsid w:val="00A236A4"/>
    <w:rsid w:val="00A302AB"/>
    <w:rsid w:val="00A558B5"/>
    <w:rsid w:val="00A94FAE"/>
    <w:rsid w:val="00AA1E87"/>
    <w:rsid w:val="00AD602E"/>
    <w:rsid w:val="00AD668D"/>
    <w:rsid w:val="00AE32A1"/>
    <w:rsid w:val="00AE4AFA"/>
    <w:rsid w:val="00B220E5"/>
    <w:rsid w:val="00B42EE0"/>
    <w:rsid w:val="00B51A81"/>
    <w:rsid w:val="00B54A6C"/>
    <w:rsid w:val="00B54EBA"/>
    <w:rsid w:val="00BB3957"/>
    <w:rsid w:val="00BB6288"/>
    <w:rsid w:val="00BD51AE"/>
    <w:rsid w:val="00BE1EE5"/>
    <w:rsid w:val="00BE36DB"/>
    <w:rsid w:val="00C00D33"/>
    <w:rsid w:val="00C0729A"/>
    <w:rsid w:val="00C11B02"/>
    <w:rsid w:val="00C266A3"/>
    <w:rsid w:val="00C27BA6"/>
    <w:rsid w:val="00C7637A"/>
    <w:rsid w:val="00C8080E"/>
    <w:rsid w:val="00C81E98"/>
    <w:rsid w:val="00C946FE"/>
    <w:rsid w:val="00C977DA"/>
    <w:rsid w:val="00CA453A"/>
    <w:rsid w:val="00CC6533"/>
    <w:rsid w:val="00CC7E44"/>
    <w:rsid w:val="00CD0613"/>
    <w:rsid w:val="00CD7C4A"/>
    <w:rsid w:val="00CF74F3"/>
    <w:rsid w:val="00D3244E"/>
    <w:rsid w:val="00D35CAF"/>
    <w:rsid w:val="00D469F7"/>
    <w:rsid w:val="00D540E4"/>
    <w:rsid w:val="00D67AEB"/>
    <w:rsid w:val="00D724CE"/>
    <w:rsid w:val="00D817E9"/>
    <w:rsid w:val="00D94C2C"/>
    <w:rsid w:val="00DA1F2F"/>
    <w:rsid w:val="00DA2D2A"/>
    <w:rsid w:val="00DA4033"/>
    <w:rsid w:val="00DB32E1"/>
    <w:rsid w:val="00DE4859"/>
    <w:rsid w:val="00DF60E9"/>
    <w:rsid w:val="00E015D6"/>
    <w:rsid w:val="00E13C1E"/>
    <w:rsid w:val="00E508BF"/>
    <w:rsid w:val="00E54C9F"/>
    <w:rsid w:val="00E5709B"/>
    <w:rsid w:val="00E57192"/>
    <w:rsid w:val="00E81CE1"/>
    <w:rsid w:val="00E85042"/>
    <w:rsid w:val="00E95136"/>
    <w:rsid w:val="00EB71C6"/>
    <w:rsid w:val="00EC717B"/>
    <w:rsid w:val="00ED43ED"/>
    <w:rsid w:val="00ED74F6"/>
    <w:rsid w:val="00F03EA8"/>
    <w:rsid w:val="00F238D1"/>
    <w:rsid w:val="00F34BE7"/>
    <w:rsid w:val="00F364A5"/>
    <w:rsid w:val="00F404F3"/>
    <w:rsid w:val="00F502AA"/>
    <w:rsid w:val="00F55F36"/>
    <w:rsid w:val="00F75538"/>
    <w:rsid w:val="00F76428"/>
    <w:rsid w:val="00F83BBE"/>
    <w:rsid w:val="00F859D9"/>
    <w:rsid w:val="00F90730"/>
    <w:rsid w:val="00F93899"/>
    <w:rsid w:val="00FB21F0"/>
    <w:rsid w:val="00FB5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5969B3"/>
  <w15:docId w15:val="{B65C0C40-25D6-4A9C-A685-15E7CD59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2CC"/>
    <w:pPr>
      <w:tabs>
        <w:tab w:val="center" w:pos="4252"/>
        <w:tab w:val="right" w:pos="8504"/>
      </w:tabs>
      <w:snapToGrid w:val="0"/>
    </w:pPr>
  </w:style>
  <w:style w:type="character" w:customStyle="1" w:styleId="a4">
    <w:name w:val="ヘッダー (文字)"/>
    <w:basedOn w:val="a0"/>
    <w:link w:val="a3"/>
    <w:uiPriority w:val="99"/>
    <w:rsid w:val="003D22CC"/>
  </w:style>
  <w:style w:type="paragraph" w:styleId="a5">
    <w:name w:val="footer"/>
    <w:basedOn w:val="a"/>
    <w:link w:val="a6"/>
    <w:uiPriority w:val="99"/>
    <w:unhideWhenUsed/>
    <w:rsid w:val="003D22CC"/>
    <w:pPr>
      <w:tabs>
        <w:tab w:val="center" w:pos="4252"/>
        <w:tab w:val="right" w:pos="8504"/>
      </w:tabs>
      <w:snapToGrid w:val="0"/>
    </w:pPr>
  </w:style>
  <w:style w:type="character" w:customStyle="1" w:styleId="a6">
    <w:name w:val="フッター (文字)"/>
    <w:basedOn w:val="a0"/>
    <w:link w:val="a5"/>
    <w:uiPriority w:val="99"/>
    <w:rsid w:val="003D22CC"/>
  </w:style>
  <w:style w:type="character" w:customStyle="1" w:styleId="TimesNewRoman">
    <w:name w:val="スタイル Times New Roman 黒"/>
    <w:rsid w:val="003E18D3"/>
    <w:rPr>
      <w:rFonts w:ascii="Times New Roman" w:hAnsi="Times New Roman"/>
      <w:color w:val="000000"/>
      <w:kern w:val="0"/>
    </w:rPr>
  </w:style>
  <w:style w:type="paragraph" w:styleId="a7">
    <w:name w:val="Balloon Text"/>
    <w:basedOn w:val="a"/>
    <w:link w:val="a8"/>
    <w:uiPriority w:val="99"/>
    <w:semiHidden/>
    <w:unhideWhenUsed/>
    <w:rsid w:val="00F907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0730"/>
    <w:rPr>
      <w:rFonts w:asciiTheme="majorHAnsi" w:eastAsiaTheme="majorEastAsia" w:hAnsiTheme="majorHAnsi" w:cstheme="majorBidi"/>
      <w:sz w:val="18"/>
      <w:szCs w:val="18"/>
    </w:rPr>
  </w:style>
  <w:style w:type="paragraph" w:styleId="a9">
    <w:name w:val="Closing"/>
    <w:basedOn w:val="a"/>
    <w:link w:val="aa"/>
    <w:rsid w:val="00554866"/>
    <w:pPr>
      <w:jc w:val="right"/>
    </w:pPr>
    <w:rPr>
      <w:rFonts w:ascii="Century" w:eastAsia="ＭＳ 明朝" w:hAnsi="Century" w:cs="Times New Roman"/>
      <w:szCs w:val="24"/>
    </w:rPr>
  </w:style>
  <w:style w:type="character" w:customStyle="1" w:styleId="aa">
    <w:name w:val="結語 (文字)"/>
    <w:basedOn w:val="a0"/>
    <w:link w:val="a9"/>
    <w:rsid w:val="00554866"/>
    <w:rPr>
      <w:rFonts w:ascii="Century" w:eastAsia="ＭＳ 明朝" w:hAnsi="Century" w:cs="Times New Roman"/>
      <w:szCs w:val="24"/>
    </w:rPr>
  </w:style>
  <w:style w:type="table" w:styleId="ab">
    <w:name w:val="Table Grid"/>
    <w:basedOn w:val="a1"/>
    <w:rsid w:val="004D709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747</Words>
  <Characters>4262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前川　亮太</cp:lastModifiedBy>
  <cp:revision>9</cp:revision>
  <cp:lastPrinted>2023-04-11T11:00:00Z</cp:lastPrinted>
  <dcterms:created xsi:type="dcterms:W3CDTF">2023-04-11T09:58:00Z</dcterms:created>
  <dcterms:modified xsi:type="dcterms:W3CDTF">2023-04-13T05:43:00Z</dcterms:modified>
</cp:coreProperties>
</file>