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F3" w:rsidRPr="00B27052" w:rsidRDefault="00DD3567" w:rsidP="00B27052">
      <w:pPr>
        <w:snapToGrid w:val="0"/>
        <w:spacing w:line="360" w:lineRule="auto"/>
        <w:jc w:val="center"/>
        <w:rPr>
          <w:rFonts w:ascii="メイリオ" w:eastAsia="メイリオ" w:hAnsi="メイリオ" w:cs="メイリオ"/>
          <w:b/>
          <w:sz w:val="28"/>
          <w:szCs w:val="24"/>
        </w:rPr>
      </w:pPr>
      <w:r>
        <w:rPr>
          <w:rFonts w:ascii="メイリオ" w:eastAsia="メイリオ" w:hAnsi="メイリオ" w:cs="メイリオ" w:hint="eastAsia"/>
          <w:b/>
          <w:sz w:val="28"/>
          <w:szCs w:val="24"/>
        </w:rPr>
        <w:t>令和</w:t>
      </w:r>
      <w:r w:rsidR="005222AE">
        <w:rPr>
          <w:rFonts w:ascii="メイリオ" w:eastAsia="メイリオ" w:hAnsi="メイリオ" w:cs="メイリオ" w:hint="eastAsia"/>
          <w:b/>
          <w:sz w:val="28"/>
          <w:szCs w:val="24"/>
        </w:rPr>
        <w:t>５</w:t>
      </w:r>
      <w:r w:rsidR="007D0FFE" w:rsidRPr="00B27052">
        <w:rPr>
          <w:rFonts w:ascii="メイリオ" w:eastAsia="メイリオ" w:hAnsi="メイリオ" w:cs="メイリオ" w:hint="eastAsia"/>
          <w:b/>
          <w:sz w:val="28"/>
          <w:szCs w:val="24"/>
        </w:rPr>
        <w:t>年度学校体育活動等における事故防止に関する研修会</w:t>
      </w:r>
      <w:r w:rsidR="005F72E7" w:rsidRPr="00B27052">
        <w:rPr>
          <w:rFonts w:ascii="メイリオ" w:eastAsia="メイリオ" w:hAnsi="メイリオ" w:cs="メイリオ" w:hint="eastAsia"/>
          <w:b/>
          <w:sz w:val="28"/>
          <w:szCs w:val="24"/>
        </w:rPr>
        <w:t xml:space="preserve">　</w:t>
      </w:r>
      <w:r w:rsidR="007D0FFE" w:rsidRPr="00B27052">
        <w:rPr>
          <w:rFonts w:ascii="メイリオ" w:eastAsia="メイリオ" w:hAnsi="メイリオ" w:cs="メイリオ" w:hint="eastAsia"/>
          <w:b/>
          <w:sz w:val="28"/>
          <w:szCs w:val="24"/>
        </w:rPr>
        <w:t>実施要項</w:t>
      </w:r>
    </w:p>
    <w:p w:rsidR="007D0FFE" w:rsidRDefault="007D0FFE" w:rsidP="000C7B8A">
      <w:pPr>
        <w:snapToGrid w:val="0"/>
        <w:spacing w:line="260" w:lineRule="exact"/>
        <w:ind w:left="1560" w:hangingChars="780" w:hanging="156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>１　目　的　　　教職員が学校体育活動</w:t>
      </w:r>
      <w:r w:rsidR="00040EB6" w:rsidRPr="008F00B3">
        <w:rPr>
          <w:rFonts w:ascii="メイリオ" w:eastAsia="メイリオ" w:hAnsi="メイリオ" w:cs="メイリオ" w:hint="eastAsia"/>
          <w:sz w:val="20"/>
          <w:szCs w:val="20"/>
        </w:rPr>
        <w:t>等</w:t>
      </w:r>
      <w:r w:rsidRPr="008F00B3">
        <w:rPr>
          <w:rFonts w:ascii="メイリオ" w:eastAsia="メイリオ" w:hAnsi="メイリオ" w:cs="メイリオ" w:hint="eastAsia"/>
          <w:sz w:val="20"/>
          <w:szCs w:val="20"/>
        </w:rPr>
        <w:t>における事故防止に関する専門的な知識を獲得し、</w:t>
      </w:r>
      <w:r w:rsidR="005F72E7" w:rsidRPr="008F00B3">
        <w:rPr>
          <w:rFonts w:ascii="メイリオ" w:eastAsia="メイリオ" w:hAnsi="メイリオ" w:cs="メイリオ" w:hint="eastAsia"/>
          <w:sz w:val="20"/>
          <w:szCs w:val="20"/>
        </w:rPr>
        <w:t>学校における効果的な</w:t>
      </w:r>
      <w:r w:rsidR="00EE10B1" w:rsidRPr="008F00B3">
        <w:rPr>
          <w:rFonts w:ascii="メイリオ" w:eastAsia="メイリオ" w:hAnsi="メイリオ" w:cs="メイリオ" w:hint="eastAsia"/>
          <w:sz w:val="20"/>
          <w:szCs w:val="20"/>
        </w:rPr>
        <w:t>予防対策と事故後の適切な対応</w:t>
      </w:r>
      <w:r w:rsidRPr="008F00B3">
        <w:rPr>
          <w:rFonts w:ascii="メイリオ" w:eastAsia="メイリオ" w:hAnsi="メイリオ" w:cs="メイリオ" w:hint="eastAsia"/>
          <w:sz w:val="20"/>
          <w:szCs w:val="20"/>
        </w:rPr>
        <w:t>に資することを目的とする</w:t>
      </w:r>
    </w:p>
    <w:p w:rsidR="008E3B21" w:rsidRPr="008F00B3" w:rsidRDefault="008E3B21" w:rsidP="000C7B8A">
      <w:pPr>
        <w:snapToGrid w:val="0"/>
        <w:spacing w:line="260" w:lineRule="exact"/>
        <w:ind w:left="1560" w:hangingChars="780" w:hanging="1560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3D56DC" w:rsidRPr="008F00B3" w:rsidRDefault="007D0FFE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２　</w:t>
      </w:r>
      <w:r w:rsidR="00F453F8"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日　時　　　</w:t>
      </w:r>
      <w:r w:rsidR="00DD3567">
        <w:rPr>
          <w:rFonts w:ascii="メイリオ" w:eastAsia="メイリオ" w:hAnsi="メイリオ" w:cs="メイリオ" w:hint="eastAsia"/>
          <w:sz w:val="20"/>
          <w:szCs w:val="20"/>
        </w:rPr>
        <w:t>令和</w:t>
      </w:r>
      <w:r w:rsidR="005222AE">
        <w:rPr>
          <w:rFonts w:ascii="メイリオ" w:eastAsia="メイリオ" w:hAnsi="メイリオ" w:cs="メイリオ" w:hint="eastAsia"/>
          <w:sz w:val="20"/>
          <w:szCs w:val="20"/>
        </w:rPr>
        <w:t>５</w:t>
      </w:r>
      <w:r w:rsidR="00F453F8" w:rsidRPr="008F00B3">
        <w:rPr>
          <w:rFonts w:ascii="メイリオ" w:eastAsia="メイリオ" w:hAnsi="メイリオ" w:cs="メイリオ" w:hint="eastAsia"/>
          <w:sz w:val="20"/>
          <w:szCs w:val="20"/>
        </w:rPr>
        <w:t>年</w:t>
      </w:r>
      <w:r w:rsidR="00D83D5A" w:rsidRPr="008F00B3">
        <w:rPr>
          <w:rFonts w:ascii="メイリオ" w:eastAsia="メイリオ" w:hAnsi="メイリオ" w:cs="メイリオ" w:hint="eastAsia"/>
          <w:sz w:val="20"/>
          <w:szCs w:val="20"/>
        </w:rPr>
        <w:t>５</w:t>
      </w:r>
      <w:r w:rsidR="00F453F8" w:rsidRPr="008F00B3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5222AE">
        <w:rPr>
          <w:rFonts w:ascii="メイリオ" w:eastAsia="メイリオ" w:hAnsi="メイリオ" w:cs="メイリオ" w:hint="eastAsia"/>
          <w:sz w:val="20"/>
          <w:szCs w:val="20"/>
        </w:rPr>
        <w:t>2</w:t>
      </w:r>
      <w:r w:rsidR="005222AE">
        <w:rPr>
          <w:rFonts w:ascii="メイリオ" w:eastAsia="メイリオ" w:hAnsi="メイリオ" w:cs="メイリオ"/>
          <w:sz w:val="20"/>
          <w:szCs w:val="20"/>
        </w:rPr>
        <w:t>5</w:t>
      </w:r>
      <w:r w:rsidR="00F453F8" w:rsidRPr="008F00B3">
        <w:rPr>
          <w:rFonts w:ascii="メイリオ" w:eastAsia="メイリオ" w:hAnsi="メイリオ" w:cs="メイリオ" w:hint="eastAsia"/>
          <w:sz w:val="20"/>
          <w:szCs w:val="20"/>
        </w:rPr>
        <w:t>日（</w:t>
      </w:r>
      <w:r w:rsidR="008F00B3">
        <w:rPr>
          <w:rFonts w:ascii="メイリオ" w:eastAsia="メイリオ" w:hAnsi="メイリオ" w:cs="メイリオ" w:hint="eastAsia"/>
          <w:sz w:val="20"/>
          <w:szCs w:val="20"/>
        </w:rPr>
        <w:t>木</w:t>
      </w:r>
      <w:r w:rsidR="00F453F8" w:rsidRPr="008F00B3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:rsidR="00F453F8" w:rsidRDefault="003D56DC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</w:t>
      </w:r>
      <w:r w:rsidR="000C7B8A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="000C7B8A">
        <w:rPr>
          <w:rFonts w:ascii="メイリオ" w:eastAsia="メイリオ" w:hAnsi="メイリオ" w:cs="メイリオ"/>
          <w:sz w:val="20"/>
          <w:szCs w:val="20"/>
        </w:rPr>
        <w:t>4</w:t>
      </w:r>
      <w:r w:rsidR="000C7B8A">
        <w:rPr>
          <w:rFonts w:ascii="メイリオ" w:eastAsia="メイリオ" w:hAnsi="メイリオ" w:cs="メイリオ" w:hint="eastAsia"/>
          <w:sz w:val="20"/>
          <w:szCs w:val="20"/>
        </w:rPr>
        <w:t>：0</w:t>
      </w:r>
      <w:r w:rsidR="000C7B8A">
        <w:rPr>
          <w:rFonts w:ascii="メイリオ" w:eastAsia="メイリオ" w:hAnsi="メイリオ" w:cs="メイリオ"/>
          <w:sz w:val="20"/>
          <w:szCs w:val="20"/>
        </w:rPr>
        <w:t>0</w:t>
      </w:r>
      <w:r w:rsidR="000C7B8A">
        <w:rPr>
          <w:rFonts w:ascii="メイリオ" w:eastAsia="メイリオ" w:hAnsi="メイリオ" w:cs="メイリオ" w:hint="eastAsia"/>
          <w:sz w:val="20"/>
          <w:szCs w:val="20"/>
        </w:rPr>
        <w:t>～1</w:t>
      </w:r>
      <w:r w:rsidR="000C7B8A">
        <w:rPr>
          <w:rFonts w:ascii="メイリオ" w:eastAsia="メイリオ" w:hAnsi="メイリオ" w:cs="メイリオ"/>
          <w:sz w:val="20"/>
          <w:szCs w:val="20"/>
        </w:rPr>
        <w:t>6</w:t>
      </w:r>
      <w:r w:rsidR="00F453F8" w:rsidRPr="008F00B3">
        <w:rPr>
          <w:rFonts w:ascii="メイリオ" w:eastAsia="メイリオ" w:hAnsi="メイリオ" w:cs="メイリオ" w:hint="eastAsia"/>
          <w:sz w:val="20"/>
          <w:szCs w:val="20"/>
        </w:rPr>
        <w:t>：</w:t>
      </w:r>
      <w:r w:rsidR="000C7B8A">
        <w:rPr>
          <w:rFonts w:ascii="メイリオ" w:eastAsia="メイリオ" w:hAnsi="メイリオ" w:cs="メイリオ" w:hint="eastAsia"/>
          <w:sz w:val="20"/>
          <w:szCs w:val="20"/>
        </w:rPr>
        <w:t>3</w:t>
      </w:r>
      <w:r w:rsidR="000C7B8A">
        <w:rPr>
          <w:rFonts w:ascii="メイリオ" w:eastAsia="メイリオ" w:hAnsi="メイリオ" w:cs="メイリオ"/>
          <w:sz w:val="20"/>
          <w:szCs w:val="20"/>
        </w:rPr>
        <w:t>0</w:t>
      </w:r>
      <w:r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　　＊</w:t>
      </w:r>
      <w:r w:rsidR="000C7B8A">
        <w:rPr>
          <w:rFonts w:ascii="メイリオ" w:eastAsia="メイリオ" w:hAnsi="メイリオ" w:cs="メイリオ" w:hint="eastAsia"/>
          <w:sz w:val="20"/>
          <w:szCs w:val="20"/>
        </w:rPr>
        <w:t>受付は1</w:t>
      </w:r>
      <w:r w:rsidR="000C7B8A">
        <w:rPr>
          <w:rFonts w:ascii="メイリオ" w:eastAsia="メイリオ" w:hAnsi="メイリオ" w:cs="メイリオ"/>
          <w:sz w:val="20"/>
          <w:szCs w:val="20"/>
        </w:rPr>
        <w:t>3</w:t>
      </w:r>
      <w:r w:rsidR="000C7B8A">
        <w:rPr>
          <w:rFonts w:ascii="メイリオ" w:eastAsia="メイリオ" w:hAnsi="メイリオ" w:cs="メイリオ" w:hint="eastAsia"/>
          <w:sz w:val="20"/>
          <w:szCs w:val="20"/>
        </w:rPr>
        <w:t>：3</w:t>
      </w:r>
      <w:r w:rsidR="000C7B8A">
        <w:rPr>
          <w:rFonts w:ascii="メイリオ" w:eastAsia="メイリオ" w:hAnsi="メイリオ" w:cs="メイリオ"/>
          <w:sz w:val="20"/>
          <w:szCs w:val="20"/>
        </w:rPr>
        <w:t>0</w:t>
      </w:r>
      <w:r w:rsidR="00632905" w:rsidRPr="008F00B3">
        <w:rPr>
          <w:rFonts w:ascii="メイリオ" w:eastAsia="メイリオ" w:hAnsi="メイリオ" w:cs="メイリオ" w:hint="eastAsia"/>
          <w:sz w:val="20"/>
          <w:szCs w:val="20"/>
        </w:rPr>
        <w:t>から</w:t>
      </w:r>
    </w:p>
    <w:p w:rsidR="008E3B21" w:rsidRPr="000C7B8A" w:rsidRDefault="008E3B21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F453F8" w:rsidRPr="008F00B3" w:rsidRDefault="00F453F8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３　場　所　　</w:t>
      </w:r>
      <w:r w:rsidR="007826C8"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EE7BDB" w:rsidRPr="008F00B3">
        <w:rPr>
          <w:rFonts w:ascii="メイリオ" w:eastAsia="メイリオ" w:hAnsi="メイリオ" w:cs="メイリオ" w:hint="eastAsia"/>
          <w:sz w:val="20"/>
          <w:szCs w:val="20"/>
        </w:rPr>
        <w:t>東和薬品ラクタブドーム（大阪府立門真スポーツセンター）</w:t>
      </w:r>
    </w:p>
    <w:p w:rsidR="00EE7BDB" w:rsidRPr="008F00B3" w:rsidRDefault="00D003D5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</w:t>
      </w:r>
      <w:r w:rsidR="000C7B8A">
        <w:rPr>
          <w:rFonts w:ascii="メイリオ" w:eastAsia="メイリオ" w:hAnsi="メイリオ" w:cs="メイリオ" w:hint="eastAsia"/>
          <w:sz w:val="20"/>
          <w:szCs w:val="20"/>
        </w:rPr>
        <w:t>大阪府門真市三ツ島３丁目７－1</w:t>
      </w:r>
      <w:r w:rsidR="000C7B8A">
        <w:rPr>
          <w:rFonts w:ascii="メイリオ" w:eastAsia="メイリオ" w:hAnsi="メイリオ" w:cs="メイリオ"/>
          <w:sz w:val="20"/>
          <w:szCs w:val="20"/>
        </w:rPr>
        <w:t>6</w:t>
      </w:r>
      <w:r w:rsidR="008F00B3">
        <w:rPr>
          <w:rFonts w:ascii="メイリオ" w:eastAsia="メイリオ" w:hAnsi="メイリオ" w:cs="メイリオ" w:hint="eastAsia"/>
          <w:sz w:val="20"/>
          <w:szCs w:val="20"/>
        </w:rPr>
        <w:t xml:space="preserve">　　※</w:t>
      </w:r>
      <w:r w:rsidR="008F00B3"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>地下鉄長堀鶴見緑地線「門真南」駅下車すぐ</w:t>
      </w:r>
    </w:p>
    <w:p w:rsidR="000C7B8A" w:rsidRDefault="00EE7BDB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TEL/ 072-881-3715　　FAX/ 072-881-3964</w:t>
      </w:r>
    </w:p>
    <w:p w:rsidR="00EE7BDB" w:rsidRPr="000C7B8A" w:rsidRDefault="00EE7BDB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　　　　　　　　　</w:t>
      </w:r>
    </w:p>
    <w:p w:rsidR="007D0FFE" w:rsidRDefault="00F453F8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４　</w:t>
      </w:r>
      <w:r w:rsidR="00040EB6"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主　催　　　</w:t>
      </w:r>
      <w:r w:rsidR="00D472AC">
        <w:rPr>
          <w:rFonts w:ascii="メイリオ" w:eastAsia="メイリオ" w:hAnsi="メイリオ" w:cs="メイリオ" w:hint="eastAsia"/>
          <w:sz w:val="20"/>
          <w:szCs w:val="20"/>
        </w:rPr>
        <w:t>文部科学省・</w:t>
      </w:r>
      <w:r w:rsidR="00040EB6" w:rsidRPr="008F00B3">
        <w:rPr>
          <w:rFonts w:ascii="メイリオ" w:eastAsia="メイリオ" w:hAnsi="メイリオ" w:cs="メイリオ" w:hint="eastAsia"/>
          <w:sz w:val="20"/>
          <w:szCs w:val="20"/>
        </w:rPr>
        <w:t>大阪府教育庁</w:t>
      </w:r>
    </w:p>
    <w:p w:rsidR="008E3B21" w:rsidRPr="008F00B3" w:rsidRDefault="008E3B21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FC69D1" w:rsidRPr="008F00B3" w:rsidRDefault="00657B3D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>５</w:t>
      </w:r>
      <w:r w:rsidR="00D83D5A"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対　象　　　府</w:t>
      </w:r>
      <w:r w:rsidR="00FC69D1" w:rsidRPr="008F00B3">
        <w:rPr>
          <w:rFonts w:ascii="メイリオ" w:eastAsia="メイリオ" w:hAnsi="メイリオ" w:cs="メイリオ" w:hint="eastAsia"/>
          <w:sz w:val="20"/>
          <w:szCs w:val="20"/>
        </w:rPr>
        <w:t>立</w:t>
      </w:r>
      <w:r w:rsidR="007D0FFE" w:rsidRPr="008F00B3">
        <w:rPr>
          <w:rFonts w:ascii="メイリオ" w:eastAsia="メイリオ" w:hAnsi="メイリオ" w:cs="メイリオ" w:hint="eastAsia"/>
          <w:sz w:val="20"/>
          <w:szCs w:val="20"/>
        </w:rPr>
        <w:t>学校</w:t>
      </w:r>
      <w:r w:rsidR="00235A3E" w:rsidRPr="008F00B3">
        <w:rPr>
          <w:rFonts w:ascii="メイリオ" w:eastAsia="メイリオ" w:hAnsi="メイリオ" w:cs="メイリオ" w:hint="eastAsia"/>
          <w:sz w:val="20"/>
          <w:szCs w:val="20"/>
        </w:rPr>
        <w:t>、市町村立学校</w:t>
      </w:r>
      <w:r w:rsidR="00D472AC"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="00FC69D1" w:rsidRPr="008F00B3">
        <w:rPr>
          <w:rFonts w:ascii="メイリオ" w:eastAsia="メイリオ" w:hAnsi="メイリオ" w:cs="メイリオ" w:hint="eastAsia"/>
          <w:sz w:val="20"/>
          <w:szCs w:val="20"/>
        </w:rPr>
        <w:t>私立学校</w:t>
      </w:r>
      <w:r w:rsidR="00D472AC">
        <w:rPr>
          <w:rFonts w:ascii="メイリオ" w:eastAsia="メイリオ" w:hAnsi="メイリオ" w:cs="メイリオ" w:hint="eastAsia"/>
          <w:sz w:val="20"/>
          <w:szCs w:val="20"/>
        </w:rPr>
        <w:t>及び国立学校</w:t>
      </w:r>
      <w:r w:rsidR="000E6F52"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7D0FFE" w:rsidRPr="008F00B3">
        <w:rPr>
          <w:rFonts w:ascii="メイリオ" w:eastAsia="メイリオ" w:hAnsi="メイリオ" w:cs="メイリオ" w:hint="eastAsia"/>
          <w:sz w:val="20"/>
          <w:szCs w:val="20"/>
        </w:rPr>
        <w:t>教職員</w:t>
      </w:r>
    </w:p>
    <w:p w:rsidR="007D0FFE" w:rsidRPr="008F00B3" w:rsidRDefault="00FC69D1" w:rsidP="000C7B8A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</w:t>
      </w:r>
      <w:r w:rsidR="007D0FFE"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>（</w:t>
      </w:r>
      <w:r w:rsidR="00C229D2"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>管理職</w:t>
      </w:r>
      <w:r w:rsidR="007D0FFE"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>、保健体育科教員、</w:t>
      </w:r>
      <w:r w:rsidR="00F47F31"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>養護教諭</w:t>
      </w:r>
      <w:r w:rsidR="0043447C"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>・助教諭</w:t>
      </w:r>
      <w:r w:rsidR="00F47F31"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>、</w:t>
      </w:r>
      <w:r w:rsidR="00632905" w:rsidRPr="008F00B3">
        <w:rPr>
          <w:rFonts w:ascii="メイリオ" w:eastAsia="メイリオ" w:hAnsi="メイリオ" w:cs="メイリオ" w:hint="eastAsia"/>
          <w:kern w:val="0"/>
          <w:sz w:val="20"/>
          <w:szCs w:val="20"/>
        </w:rPr>
        <w:t>運動部活動担当教員、学校保健関係教員）</w:t>
      </w:r>
    </w:p>
    <w:p w:rsidR="007D0FFE" w:rsidRDefault="007D0FFE" w:rsidP="000C7B8A">
      <w:pPr>
        <w:snapToGrid w:val="0"/>
        <w:spacing w:line="260" w:lineRule="exact"/>
        <w:ind w:firstLineChars="800" w:firstLine="16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>市町村教育委員会指導主事（学校体育、学校保健、学校安全の担当者）</w:t>
      </w:r>
    </w:p>
    <w:p w:rsidR="00442F5B" w:rsidRDefault="00442F5B" w:rsidP="00442F5B">
      <w:pPr>
        <w:snapToGrid w:val="0"/>
        <w:spacing w:line="280" w:lineRule="exact"/>
        <w:ind w:firstLineChars="800" w:firstLine="1600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7D0FFE" w:rsidRPr="008F00B3" w:rsidRDefault="00657B3D" w:rsidP="00B27052">
      <w:pPr>
        <w:snapToGrid w:val="0"/>
        <w:spacing w:line="0" w:lineRule="atLeas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8F00B3">
        <w:rPr>
          <w:rFonts w:ascii="メイリオ" w:eastAsia="メイリオ" w:hAnsi="メイリオ" w:cs="メイリオ" w:hint="eastAsia"/>
          <w:sz w:val="20"/>
          <w:szCs w:val="20"/>
        </w:rPr>
        <w:t>６</w:t>
      </w:r>
      <w:r w:rsidR="007D0FFE" w:rsidRPr="008F00B3">
        <w:rPr>
          <w:rFonts w:ascii="メイリオ" w:eastAsia="メイリオ" w:hAnsi="メイリオ" w:cs="メイリオ" w:hint="eastAsia"/>
          <w:sz w:val="20"/>
          <w:szCs w:val="20"/>
        </w:rPr>
        <w:t xml:space="preserve">　内容等</w:t>
      </w: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850"/>
        <w:gridCol w:w="4253"/>
        <w:gridCol w:w="4252"/>
      </w:tblGrid>
      <w:tr w:rsidR="009B7C64" w:rsidRPr="00B27052" w:rsidTr="005448F4">
        <w:tc>
          <w:tcPr>
            <w:tcW w:w="850" w:type="dxa"/>
            <w:shd w:val="clear" w:color="auto" w:fill="auto"/>
          </w:tcPr>
          <w:p w:rsidR="009B7C64" w:rsidRPr="00EB1C92" w:rsidRDefault="009B7C64" w:rsidP="00EB1C92">
            <w:pPr>
              <w:snapToGrid w:val="0"/>
              <w:spacing w:line="12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時　刻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B7C64" w:rsidRPr="00EB1C92" w:rsidRDefault="009B7C64" w:rsidP="00EB1C92">
            <w:pPr>
              <w:snapToGrid w:val="0"/>
              <w:spacing w:line="12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内　　容　　等</w:t>
            </w:r>
          </w:p>
        </w:tc>
      </w:tr>
      <w:tr w:rsidR="009B7C64" w:rsidRPr="00B27052" w:rsidTr="005448F4">
        <w:trPr>
          <w:trHeight w:val="782"/>
        </w:trPr>
        <w:tc>
          <w:tcPr>
            <w:tcW w:w="850" w:type="dxa"/>
            <w:vMerge w:val="restart"/>
            <w:shd w:val="clear" w:color="auto" w:fill="auto"/>
          </w:tcPr>
          <w:p w:rsidR="009B7C64" w:rsidRPr="008F00B3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8F00B3">
              <w:rPr>
                <w:rFonts w:ascii="メイリオ" w:eastAsia="メイリオ" w:hAnsi="メイリオ" w:cs="メイリオ" w:hint="eastAsia"/>
                <w:sz w:val="16"/>
                <w:szCs w:val="18"/>
              </w:rPr>
              <w:t>14:00</w:t>
            </w:r>
          </w:p>
          <w:p w:rsidR="009B7C64" w:rsidRPr="008F00B3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8F00B3">
              <w:rPr>
                <w:rFonts w:ascii="メイリオ" w:eastAsia="メイリオ" w:hAnsi="メイリオ" w:cs="メイリオ" w:hint="eastAsia"/>
                <w:sz w:val="16"/>
                <w:szCs w:val="18"/>
              </w:rPr>
              <w:t>14:05</w:t>
            </w:r>
          </w:p>
          <w:p w:rsidR="009B7C64" w:rsidRPr="008F00B3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8F00B3">
              <w:rPr>
                <w:rFonts w:ascii="メイリオ" w:eastAsia="メイリオ" w:hAnsi="メイリオ" w:cs="メイリオ" w:hint="eastAsia"/>
                <w:sz w:val="16"/>
                <w:szCs w:val="18"/>
              </w:rPr>
              <w:t>14:15</w:t>
            </w:r>
          </w:p>
          <w:p w:rsidR="009B7C64" w:rsidRPr="008F00B3" w:rsidRDefault="008F00B3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8F00B3">
              <w:rPr>
                <w:rFonts w:ascii="メイリオ" w:eastAsia="メイリオ" w:hAnsi="メイリオ" w:cs="メイリオ" w:hint="eastAsia"/>
                <w:sz w:val="16"/>
                <w:szCs w:val="18"/>
              </w:rPr>
              <w:t>14:30</w:t>
            </w:r>
          </w:p>
          <w:p w:rsidR="009B7C64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8F00B3" w:rsidRDefault="008F00B3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8F00B3" w:rsidRPr="008F00B3" w:rsidRDefault="008F00B3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EB1C92" w:rsidRPr="008F00B3" w:rsidRDefault="00EB1C92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9B7C64" w:rsidRPr="008F00B3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9B7C64" w:rsidRPr="008F00B3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9B7C64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D472AC" w:rsidRDefault="00D472AC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D472AC" w:rsidRPr="008F00B3" w:rsidRDefault="00D472AC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8F00B3" w:rsidRDefault="008F00B3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8F00B3" w:rsidRDefault="008F00B3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9B7C64" w:rsidRPr="008F00B3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8F00B3">
              <w:rPr>
                <w:rFonts w:ascii="メイリオ" w:eastAsia="メイリオ" w:hAnsi="メイリオ" w:cs="メイリオ" w:hint="eastAsia"/>
                <w:sz w:val="16"/>
                <w:szCs w:val="18"/>
              </w:rPr>
              <w:t>15:15</w:t>
            </w:r>
          </w:p>
          <w:p w:rsidR="009B7C64" w:rsidRPr="008F00B3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8F00B3">
              <w:rPr>
                <w:rFonts w:ascii="メイリオ" w:eastAsia="メイリオ" w:hAnsi="メイリオ" w:cs="メイリオ" w:hint="eastAsia"/>
                <w:sz w:val="16"/>
                <w:szCs w:val="18"/>
              </w:rPr>
              <w:t>15:30</w:t>
            </w:r>
          </w:p>
          <w:p w:rsidR="009B7C64" w:rsidRPr="008F00B3" w:rsidRDefault="00216EE5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1</w:t>
            </w:r>
            <w:r>
              <w:rPr>
                <w:rFonts w:ascii="メイリオ" w:eastAsia="メイリオ" w:hAnsi="メイリオ" w:cs="メイリオ"/>
                <w:sz w:val="16"/>
                <w:szCs w:val="18"/>
              </w:rPr>
              <w:t>5:45</w:t>
            </w:r>
          </w:p>
          <w:p w:rsidR="008F00B3" w:rsidRPr="008F00B3" w:rsidRDefault="008F00B3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9B7C64" w:rsidRPr="008F00B3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9B7C64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8F00B3" w:rsidRDefault="008F00B3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8F00B3" w:rsidRPr="008F00B3" w:rsidRDefault="008F00B3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EB1C92" w:rsidRPr="008F00B3" w:rsidRDefault="00EB1C92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EB1C92" w:rsidRPr="008F00B3" w:rsidRDefault="00EB1C92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</w:p>
          <w:p w:rsidR="009B7C64" w:rsidRPr="00EB1C92" w:rsidRDefault="009B7C64" w:rsidP="008F00B3">
            <w:pPr>
              <w:snapToGrid w:val="0"/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F00B3">
              <w:rPr>
                <w:rFonts w:ascii="メイリオ" w:eastAsia="メイリオ" w:hAnsi="メイリオ" w:cs="メイリオ" w:hint="eastAsia"/>
                <w:sz w:val="16"/>
                <w:szCs w:val="18"/>
              </w:rPr>
              <w:t>16:</w:t>
            </w:r>
            <w:r w:rsidR="00EB1C92" w:rsidRPr="008F00B3">
              <w:rPr>
                <w:rFonts w:ascii="メイリオ" w:eastAsia="メイリオ" w:hAnsi="メイリオ" w:cs="メイリオ" w:hint="eastAsia"/>
                <w:sz w:val="16"/>
                <w:szCs w:val="18"/>
              </w:rPr>
              <w:t>30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9B7C64" w:rsidRPr="00EB1C92" w:rsidRDefault="008F00B3" w:rsidP="00EB1C92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="009B7C64"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開会・あいさつ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  <w:r w:rsidR="009B7C64"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大阪府教育庁　保健体育課</w:t>
            </w:r>
          </w:p>
          <w:p w:rsidR="009B7C64" w:rsidRPr="00EB1C92" w:rsidRDefault="008F00B3" w:rsidP="00A95CCF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="009B7C64"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  <w:r w:rsidR="00EB1C92"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="00EB1C92"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２班に分かれて</w:t>
            </w:r>
            <w:r w:rsid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</w:t>
            </w:r>
            <w:r w:rsidR="00CF33B6">
              <w:rPr>
                <w:rFonts w:ascii="メイリオ" w:eastAsia="メイリオ" w:hAnsi="メイリオ" w:cs="メイリオ" w:hint="eastAsia"/>
                <w:sz w:val="18"/>
                <w:szCs w:val="18"/>
              </w:rPr>
              <w:t>、</w:t>
            </w:r>
            <w:r w:rsidR="00EB1C92"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進行</w:t>
            </w:r>
            <w:r w:rsidR="005F1E0F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（班編成は当日発表いたします。）</w:t>
            </w:r>
          </w:p>
        </w:tc>
      </w:tr>
      <w:tr w:rsidR="00D472AC" w:rsidRPr="00B27052" w:rsidTr="005448F4">
        <w:trPr>
          <w:trHeight w:val="2250"/>
        </w:trPr>
        <w:tc>
          <w:tcPr>
            <w:tcW w:w="850" w:type="dxa"/>
            <w:vMerge/>
            <w:shd w:val="clear" w:color="auto" w:fill="auto"/>
          </w:tcPr>
          <w:p w:rsidR="00D472AC" w:rsidRPr="00EB1C92" w:rsidRDefault="00D472AC" w:rsidP="00EB1C92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D472AC" w:rsidRPr="00EB1C92" w:rsidRDefault="00D472AC" w:rsidP="00EB1C92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説明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  <w:p w:rsidR="00D472AC" w:rsidRPr="00EB1C92" w:rsidRDefault="00D472AC" w:rsidP="00EB1C92">
            <w:pPr>
              <w:pStyle w:val="a4"/>
              <w:numPr>
                <w:ilvl w:val="0"/>
                <w:numId w:val="3"/>
              </w:numPr>
              <w:snapToGrid w:val="0"/>
              <w:spacing w:line="120" w:lineRule="atLeast"/>
              <w:ind w:leftChars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学校体育活動における事故防止についてなど</w:t>
            </w:r>
          </w:p>
          <w:p w:rsidR="00D472AC" w:rsidRDefault="00D472AC" w:rsidP="00D472AC">
            <w:pPr>
              <w:snapToGrid w:val="0"/>
              <w:spacing w:line="120" w:lineRule="atLeast"/>
              <w:ind w:right="720" w:firstLineChars="250" w:firstLine="45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大阪府教育庁　教育振興室</w:t>
            </w:r>
          </w:p>
          <w:p w:rsidR="00D472AC" w:rsidRPr="00EB1C92" w:rsidRDefault="00D472AC" w:rsidP="00EB1C92">
            <w:pPr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保健体育課　競技スポーツグループ</w:t>
            </w:r>
          </w:p>
          <w:p w:rsidR="00D472AC" w:rsidRDefault="00D472AC" w:rsidP="00EB1C92">
            <w:pPr>
              <w:pStyle w:val="a4"/>
              <w:numPr>
                <w:ilvl w:val="0"/>
                <w:numId w:val="3"/>
              </w:numPr>
              <w:snapToGrid w:val="0"/>
              <w:spacing w:line="120" w:lineRule="atLeast"/>
              <w:ind w:leftChars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学校管理下における事故状況について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など</w:t>
            </w:r>
          </w:p>
          <w:p w:rsidR="00D472AC" w:rsidRPr="00EB1C92" w:rsidRDefault="00D472AC" w:rsidP="00D472AC">
            <w:pPr>
              <w:pStyle w:val="a4"/>
              <w:snapToGrid w:val="0"/>
              <w:spacing w:line="120" w:lineRule="atLeast"/>
              <w:ind w:leftChars="0" w:left="420" w:right="7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大阪府教育庁　教育振興室</w:t>
            </w:r>
          </w:p>
          <w:p w:rsidR="00D472AC" w:rsidRDefault="00D472AC" w:rsidP="00EB1C92">
            <w:pPr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保健体育課　保健・給食グループ</w:t>
            </w:r>
          </w:p>
          <w:p w:rsidR="00D472AC" w:rsidRPr="005448F4" w:rsidRDefault="000C7B8A" w:rsidP="005448F4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○</w:t>
            </w:r>
            <w:r w:rsidR="00D472AC"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="00D472AC"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講義</w:t>
            </w:r>
            <w:r w:rsidR="00D472AC"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  <w:r w:rsidR="00D472AC"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水</w:t>
            </w:r>
            <w:r w:rsidR="00D472AC" w:rsidRPr="005448F4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の事故防止について</w:t>
            </w:r>
          </w:p>
          <w:p w:rsidR="00D472AC" w:rsidRPr="00EB1C92" w:rsidRDefault="008E3B21" w:rsidP="008E3B21">
            <w:pPr>
              <w:wordWrap w:val="0"/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赤十字水上安全法指導員</w:t>
            </w:r>
            <w:r w:rsidR="00442F5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442F5B" w:rsidRPr="00442F5B">
              <w:rPr>
                <w:rFonts w:ascii="メイリオ" w:eastAsia="メイリオ" w:hAnsi="メイリオ" w:cs="メイリオ" w:hint="eastAsia"/>
                <w:sz w:val="18"/>
                <w:szCs w:val="18"/>
              </w:rPr>
              <w:t>薦田　斐子</w:t>
            </w:r>
          </w:p>
        </w:tc>
        <w:tc>
          <w:tcPr>
            <w:tcW w:w="4252" w:type="dxa"/>
            <w:shd w:val="clear" w:color="auto" w:fill="auto"/>
          </w:tcPr>
          <w:p w:rsidR="00D472AC" w:rsidRPr="00EB1C92" w:rsidRDefault="00D472AC" w:rsidP="00EB1C92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更衣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  <w:p w:rsidR="00D472AC" w:rsidRPr="00EB1C92" w:rsidRDefault="00D472AC" w:rsidP="00EB1C92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実技講習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  <w:p w:rsidR="00D472AC" w:rsidRPr="005448F4" w:rsidRDefault="00D472AC" w:rsidP="005448F4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448F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○　</w:t>
            </w: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安全な水泳と自己保全</w:t>
            </w:r>
          </w:p>
          <w:p w:rsidR="00D472AC" w:rsidRDefault="00D472AC" w:rsidP="00A95CCF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448F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・バディシステム</w:t>
            </w:r>
          </w:p>
          <w:p w:rsidR="00D472AC" w:rsidRPr="005448F4" w:rsidRDefault="00D472AC" w:rsidP="00A95CCF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・浮き身、浮き身からの立ち方</w:t>
            </w:r>
          </w:p>
          <w:p w:rsidR="00D472AC" w:rsidRPr="00A95CCF" w:rsidRDefault="00D472AC" w:rsidP="00A95CCF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448F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8E3B21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・着衣</w:t>
            </w: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泳体験　　・水中での体位変換</w:t>
            </w:r>
          </w:p>
          <w:p w:rsidR="00D472AC" w:rsidRDefault="00D472AC" w:rsidP="00EB1C92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・プールでの上げ方・リングブイによる救助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</w:p>
          <w:p w:rsidR="00442F5B" w:rsidRDefault="008E3B21" w:rsidP="00627008">
            <w:pPr>
              <w:wordWrap w:val="0"/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赤十字水上安全法指導員　</w:t>
            </w:r>
            <w:r w:rsidR="00442F5B" w:rsidRPr="00442F5B">
              <w:rPr>
                <w:rFonts w:ascii="メイリオ" w:eastAsia="メイリオ" w:hAnsi="メイリオ" w:cs="メイリオ" w:hint="eastAsia"/>
                <w:sz w:val="18"/>
                <w:szCs w:val="18"/>
              </w:rPr>
              <w:t>新谷　隆博</w:t>
            </w:r>
          </w:p>
          <w:p w:rsidR="00D472AC" w:rsidRDefault="00442F5B" w:rsidP="00442F5B">
            <w:pPr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42F5B">
              <w:rPr>
                <w:rFonts w:ascii="メイリオ" w:eastAsia="メイリオ" w:hAnsi="メイリオ" w:cs="メイリオ" w:hint="eastAsia"/>
                <w:sz w:val="18"/>
                <w:szCs w:val="18"/>
              </w:rPr>
              <w:t>植田　芳治</w:t>
            </w:r>
          </w:p>
          <w:p w:rsidR="008E3B21" w:rsidRDefault="00442F5B" w:rsidP="00442F5B">
            <w:pPr>
              <w:tabs>
                <w:tab w:val="left" w:pos="2865"/>
              </w:tabs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42F5B">
              <w:rPr>
                <w:rFonts w:ascii="メイリオ" w:eastAsia="メイリオ" w:hAnsi="メイリオ" w:cs="メイリオ" w:hint="eastAsia"/>
                <w:sz w:val="18"/>
                <w:szCs w:val="18"/>
              </w:rPr>
              <w:t>谷川　康治</w:t>
            </w:r>
          </w:p>
          <w:p w:rsidR="00D472AC" w:rsidRPr="00A95CCF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更衣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</w:tc>
      </w:tr>
      <w:tr w:rsidR="00D472AC" w:rsidRPr="00B27052" w:rsidTr="008E3B21">
        <w:trPr>
          <w:trHeight w:val="4056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72AC" w:rsidRPr="00EB1C92" w:rsidRDefault="00D472AC" w:rsidP="00AF2241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472AC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更衣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  <w:p w:rsidR="00D472AC" w:rsidRPr="00EB1C92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実技講習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  <w:p w:rsidR="00D472AC" w:rsidRPr="005448F4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448F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○　</w:t>
            </w: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安全な水泳と自己保全</w:t>
            </w:r>
          </w:p>
          <w:p w:rsidR="00D472AC" w:rsidRPr="00A95CCF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448F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・バディシステム</w:t>
            </w:r>
          </w:p>
          <w:p w:rsidR="00D472AC" w:rsidRPr="005448F4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・浮き身、浮き身からの立ち方</w:t>
            </w:r>
          </w:p>
          <w:p w:rsidR="00D472AC" w:rsidRPr="00A95CCF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448F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・着衣泳体験　　・水中での体位変換</w:t>
            </w:r>
          </w:p>
          <w:p w:rsidR="00D472AC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・プールでの上げ方・リングブイによる救助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</w:p>
          <w:p w:rsidR="00442F5B" w:rsidRDefault="00442F5B" w:rsidP="00442F5B">
            <w:pPr>
              <w:wordWrap w:val="0"/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赤十字水上安全法指導員　</w:t>
            </w:r>
            <w:r w:rsidRPr="00442F5B">
              <w:rPr>
                <w:rFonts w:ascii="メイリオ" w:eastAsia="メイリオ" w:hAnsi="メイリオ" w:cs="メイリオ" w:hint="eastAsia"/>
                <w:sz w:val="18"/>
                <w:szCs w:val="18"/>
              </w:rPr>
              <w:t>新谷　隆博</w:t>
            </w:r>
          </w:p>
          <w:p w:rsidR="00442F5B" w:rsidRDefault="00442F5B" w:rsidP="00442F5B">
            <w:pPr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42F5B">
              <w:rPr>
                <w:rFonts w:ascii="メイリオ" w:eastAsia="メイリオ" w:hAnsi="メイリオ" w:cs="メイリオ" w:hint="eastAsia"/>
                <w:sz w:val="18"/>
                <w:szCs w:val="18"/>
              </w:rPr>
              <w:t>植田　芳治</w:t>
            </w:r>
          </w:p>
          <w:p w:rsidR="008E3B21" w:rsidRDefault="00442F5B" w:rsidP="00442F5B">
            <w:pPr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42F5B">
              <w:rPr>
                <w:rFonts w:ascii="メイリオ" w:eastAsia="メイリオ" w:hAnsi="メイリオ" w:cs="メイリオ" w:hint="eastAsia"/>
                <w:sz w:val="18"/>
                <w:szCs w:val="18"/>
              </w:rPr>
              <w:t>谷川　康治</w:t>
            </w:r>
          </w:p>
          <w:p w:rsidR="008E3B21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諸連絡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閉会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  <w:p w:rsidR="00D472AC" w:rsidRPr="00EB1C92" w:rsidRDefault="00D472AC" w:rsidP="00627008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更衣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D472AC" w:rsidRPr="00EB1C92" w:rsidRDefault="00D472AC" w:rsidP="00D472AC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説明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  <w:p w:rsidR="00D472AC" w:rsidRPr="00EB1C92" w:rsidRDefault="00D472AC" w:rsidP="00D472AC">
            <w:pPr>
              <w:pStyle w:val="a4"/>
              <w:numPr>
                <w:ilvl w:val="0"/>
                <w:numId w:val="3"/>
              </w:numPr>
              <w:snapToGrid w:val="0"/>
              <w:spacing w:line="120" w:lineRule="atLeast"/>
              <w:ind w:leftChars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学校体育活動における事故防止についてなど</w:t>
            </w:r>
          </w:p>
          <w:p w:rsidR="00D472AC" w:rsidRDefault="00D472AC" w:rsidP="00D472AC">
            <w:pPr>
              <w:snapToGrid w:val="0"/>
              <w:spacing w:line="120" w:lineRule="atLeast"/>
              <w:ind w:right="720" w:firstLineChars="250" w:firstLine="45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大阪府教育庁　教育振興室</w:t>
            </w:r>
          </w:p>
          <w:p w:rsidR="00D472AC" w:rsidRPr="00EB1C92" w:rsidRDefault="00D472AC" w:rsidP="00D472AC">
            <w:pPr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保健体育課　競技スポーツグループ</w:t>
            </w:r>
          </w:p>
          <w:p w:rsidR="00D472AC" w:rsidRDefault="00D472AC" w:rsidP="00D472AC">
            <w:pPr>
              <w:pStyle w:val="a4"/>
              <w:numPr>
                <w:ilvl w:val="0"/>
                <w:numId w:val="3"/>
              </w:numPr>
              <w:snapToGrid w:val="0"/>
              <w:spacing w:line="120" w:lineRule="atLeast"/>
              <w:ind w:leftChars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学校管理下における事故状況について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など</w:t>
            </w:r>
          </w:p>
          <w:p w:rsidR="00D472AC" w:rsidRPr="00EB1C92" w:rsidRDefault="00D472AC" w:rsidP="00D472AC">
            <w:pPr>
              <w:pStyle w:val="a4"/>
              <w:snapToGrid w:val="0"/>
              <w:spacing w:line="120" w:lineRule="atLeast"/>
              <w:ind w:leftChars="0" w:left="420" w:right="7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大阪府教育庁　教育振興室</w:t>
            </w:r>
          </w:p>
          <w:p w:rsidR="00D472AC" w:rsidRPr="00EB1C92" w:rsidRDefault="00D472AC" w:rsidP="00D472AC">
            <w:pPr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保健体育課　保健・給食グループ</w:t>
            </w:r>
          </w:p>
          <w:p w:rsidR="00D472AC" w:rsidRPr="005448F4" w:rsidRDefault="000C7B8A" w:rsidP="00D472AC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○</w:t>
            </w:r>
            <w:r w:rsidR="00D472AC"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="00D472AC"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講義</w:t>
            </w:r>
            <w:r w:rsidR="00D472AC"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  <w:r w:rsidR="00D472AC" w:rsidRPr="00A95CCF">
              <w:rPr>
                <w:rFonts w:ascii="メイリオ" w:eastAsia="メイリオ" w:hAnsi="メイリオ" w:cs="メイリオ" w:hint="eastAsia"/>
                <w:sz w:val="18"/>
                <w:szCs w:val="18"/>
              </w:rPr>
              <w:t>水</w:t>
            </w:r>
            <w:r w:rsidR="00D472AC" w:rsidRPr="005448F4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の事故防止について</w:t>
            </w:r>
          </w:p>
          <w:p w:rsidR="00D472AC" w:rsidRDefault="008E3B21" w:rsidP="00442F5B">
            <w:pPr>
              <w:wordWrap w:val="0"/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赤十字安全法指導員</w:t>
            </w:r>
            <w:r w:rsidR="00442F5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442F5B" w:rsidRPr="00442F5B">
              <w:rPr>
                <w:rFonts w:ascii="メイリオ" w:eastAsia="メイリオ" w:hAnsi="メイリオ" w:cs="メイリオ" w:hint="eastAsia"/>
                <w:sz w:val="18"/>
                <w:szCs w:val="18"/>
              </w:rPr>
              <w:t>薦田　斐子</w:t>
            </w:r>
          </w:p>
          <w:p w:rsidR="00442F5B" w:rsidRDefault="00442F5B" w:rsidP="00442F5B">
            <w:pPr>
              <w:snapToGrid w:val="0"/>
              <w:spacing w:line="12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0C7B8A" w:rsidRDefault="000C7B8A" w:rsidP="00442F5B">
            <w:pPr>
              <w:snapToGrid w:val="0"/>
              <w:spacing w:line="120" w:lineRule="atLeast"/>
              <w:jc w:val="righ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  <w:p w:rsidR="00D472AC" w:rsidRPr="00EB1C92" w:rsidRDefault="00D472AC" w:rsidP="00D472AC">
            <w:pPr>
              <w:snapToGrid w:val="0"/>
              <w:spacing w:line="12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【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諸連絡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Pr="00EB1C92">
              <w:rPr>
                <w:rFonts w:ascii="メイリオ" w:eastAsia="メイリオ" w:hAnsi="メイリオ" w:cs="メイリオ" w:hint="eastAsia"/>
                <w:sz w:val="18"/>
                <w:szCs w:val="18"/>
              </w:rPr>
              <w:t>閉会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】</w:t>
            </w:r>
          </w:p>
        </w:tc>
      </w:tr>
    </w:tbl>
    <w:p w:rsidR="00520FA4" w:rsidRDefault="00520FA4" w:rsidP="00E16988">
      <w:pPr>
        <w:pStyle w:val="ab"/>
        <w:snapToGrid w:val="0"/>
        <w:spacing w:line="0" w:lineRule="atLeast"/>
        <w:rPr>
          <w:rFonts w:ascii="メイリオ" w:eastAsia="メイリオ" w:hAnsi="メイリオ" w:cs="メイリオ"/>
          <w:sz w:val="4"/>
        </w:rPr>
      </w:pPr>
    </w:p>
    <w:p w:rsidR="007826C8" w:rsidRPr="008F00B3" w:rsidRDefault="007826C8" w:rsidP="00D472AC">
      <w:pPr>
        <w:snapToGrid w:val="0"/>
        <w:spacing w:line="320" w:lineRule="exact"/>
        <w:ind w:left="1764" w:hangingChars="882" w:hanging="1764"/>
        <w:jc w:val="left"/>
        <w:rPr>
          <w:rFonts w:ascii="メイリオ" w:eastAsia="メイリオ" w:hAnsi="メイリオ" w:cs="メイリオ"/>
          <w:sz w:val="20"/>
        </w:rPr>
      </w:pPr>
      <w:r w:rsidRPr="008F00B3">
        <w:rPr>
          <w:rFonts w:ascii="メイリオ" w:eastAsia="メイリオ" w:hAnsi="メイリオ" w:cs="メイリオ" w:hint="eastAsia"/>
          <w:sz w:val="20"/>
        </w:rPr>
        <w:t xml:space="preserve">７　その他　　　</w:t>
      </w:r>
      <w:r w:rsidR="00387E5C" w:rsidRPr="008F00B3">
        <w:rPr>
          <w:rFonts w:ascii="メイリオ" w:eastAsia="メイリオ" w:hAnsi="メイリオ" w:cs="メイリオ" w:hint="eastAsia"/>
          <w:sz w:val="20"/>
        </w:rPr>
        <w:t>・</w:t>
      </w:r>
      <w:r w:rsidRPr="008F00B3">
        <w:rPr>
          <w:rFonts w:ascii="メイリオ" w:eastAsia="メイリオ" w:hAnsi="メイリオ" w:cs="メイリオ" w:hint="eastAsia"/>
          <w:sz w:val="20"/>
        </w:rPr>
        <w:t>実技</w:t>
      </w:r>
      <w:r w:rsidR="00BC0CC2">
        <w:rPr>
          <w:rFonts w:ascii="メイリオ" w:eastAsia="メイリオ" w:hAnsi="メイリオ" w:cs="メイリオ" w:hint="eastAsia"/>
          <w:sz w:val="20"/>
        </w:rPr>
        <w:t>の参加者</w:t>
      </w:r>
      <w:r w:rsidRPr="008F00B3">
        <w:rPr>
          <w:rFonts w:ascii="メイリオ" w:eastAsia="メイリオ" w:hAnsi="メイリオ" w:cs="メイリオ" w:hint="eastAsia"/>
          <w:sz w:val="20"/>
        </w:rPr>
        <w:t>については、</w:t>
      </w:r>
      <w:r w:rsidR="00387E5C" w:rsidRPr="008F00B3">
        <w:rPr>
          <w:rFonts w:ascii="メイリオ" w:eastAsia="メイリオ" w:hAnsi="メイリオ" w:cs="メイリオ" w:hint="eastAsia"/>
          <w:sz w:val="20"/>
        </w:rPr>
        <w:t>プールに入っての活動があるため、</w:t>
      </w:r>
      <w:r w:rsidR="005F1E0F">
        <w:rPr>
          <w:rFonts w:ascii="メイリオ" w:eastAsia="メイリオ" w:hAnsi="メイリオ" w:cs="メイリオ" w:hint="eastAsia"/>
          <w:sz w:val="20"/>
        </w:rPr>
        <w:t>参加者名簿の「</w:t>
      </w:r>
      <w:r w:rsidR="005F1E0F" w:rsidRPr="005F1E0F">
        <w:rPr>
          <w:rFonts w:ascii="メイリオ" w:eastAsia="メイリオ" w:hAnsi="メイリオ" w:cs="メイリオ" w:hint="eastAsia"/>
          <w:sz w:val="20"/>
        </w:rPr>
        <w:t>実技（入水）参加者の当日の持ち物について</w:t>
      </w:r>
      <w:r w:rsidR="005F1E0F">
        <w:rPr>
          <w:rFonts w:ascii="メイリオ" w:eastAsia="メイリオ" w:hAnsi="メイリオ" w:cs="メイリオ" w:hint="eastAsia"/>
          <w:sz w:val="20"/>
        </w:rPr>
        <w:t>」</w:t>
      </w:r>
      <w:r w:rsidR="00387E5C" w:rsidRPr="008F00B3">
        <w:rPr>
          <w:rFonts w:ascii="メイリオ" w:eastAsia="メイリオ" w:hAnsi="メイリオ" w:cs="メイリオ" w:hint="eastAsia"/>
          <w:sz w:val="20"/>
        </w:rPr>
        <w:t>を</w:t>
      </w:r>
      <w:r w:rsidR="005F1E0F">
        <w:rPr>
          <w:rFonts w:ascii="メイリオ" w:eastAsia="メイリオ" w:hAnsi="メイリオ" w:cs="メイリオ" w:hint="eastAsia"/>
          <w:sz w:val="20"/>
        </w:rPr>
        <w:t>ご一読のうえ、必要な持ち物を</w:t>
      </w:r>
      <w:r w:rsidR="00387E5C" w:rsidRPr="008F00B3">
        <w:rPr>
          <w:rFonts w:ascii="メイリオ" w:eastAsia="メイリオ" w:hAnsi="メイリオ" w:cs="メイリオ" w:hint="eastAsia"/>
          <w:sz w:val="20"/>
        </w:rPr>
        <w:t>ご</w:t>
      </w:r>
      <w:r w:rsidR="002C3C55">
        <w:rPr>
          <w:rFonts w:ascii="メイリオ" w:eastAsia="メイリオ" w:hAnsi="メイリオ" w:cs="メイリオ" w:hint="eastAsia"/>
          <w:sz w:val="20"/>
        </w:rPr>
        <w:t>用意</w:t>
      </w:r>
      <w:r w:rsidR="00387E5C" w:rsidRPr="008F00B3">
        <w:rPr>
          <w:rFonts w:ascii="メイリオ" w:eastAsia="メイリオ" w:hAnsi="メイリオ" w:cs="メイリオ" w:hint="eastAsia"/>
          <w:sz w:val="20"/>
        </w:rPr>
        <w:t>ください。</w:t>
      </w:r>
    </w:p>
    <w:p w:rsidR="00EC792B" w:rsidRPr="00EC792B" w:rsidRDefault="00387E5C" w:rsidP="00D472AC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0"/>
        </w:rPr>
      </w:pPr>
      <w:r w:rsidRPr="008F00B3">
        <w:rPr>
          <w:rFonts w:ascii="メイリオ" w:eastAsia="メイリオ" w:hAnsi="メイリオ" w:cs="メイリオ" w:hint="eastAsia"/>
          <w:sz w:val="20"/>
        </w:rPr>
        <w:t xml:space="preserve">　　　　　　　　・実技につい</w:t>
      </w:r>
      <w:bookmarkStart w:id="0" w:name="_GoBack"/>
      <w:bookmarkEnd w:id="0"/>
      <w:r w:rsidRPr="008F00B3">
        <w:rPr>
          <w:rFonts w:ascii="メイリオ" w:eastAsia="メイリオ" w:hAnsi="メイリオ" w:cs="メイリオ" w:hint="eastAsia"/>
          <w:sz w:val="20"/>
        </w:rPr>
        <w:t>ては、見学のみも可能です。</w:t>
      </w:r>
    </w:p>
    <w:sectPr w:rsidR="00EC792B" w:rsidRPr="00EC792B" w:rsidSect="000C7B8A">
      <w:pgSz w:w="11906" w:h="16838" w:code="9"/>
      <w:pgMar w:top="709" w:right="991" w:bottom="284" w:left="993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E7" w:rsidRDefault="005F72E7" w:rsidP="00F962E7">
      <w:r>
        <w:separator/>
      </w:r>
    </w:p>
  </w:endnote>
  <w:endnote w:type="continuationSeparator" w:id="0">
    <w:p w:rsidR="005F72E7" w:rsidRDefault="005F72E7" w:rsidP="00F9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E7" w:rsidRDefault="005F72E7" w:rsidP="00F962E7">
      <w:r>
        <w:separator/>
      </w:r>
    </w:p>
  </w:footnote>
  <w:footnote w:type="continuationSeparator" w:id="0">
    <w:p w:rsidR="005F72E7" w:rsidRDefault="005F72E7" w:rsidP="00F9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539"/>
    <w:multiLevelType w:val="hybridMultilevel"/>
    <w:tmpl w:val="D818B5D0"/>
    <w:lvl w:ilvl="0" w:tplc="28D84D00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8D6E80"/>
    <w:multiLevelType w:val="hybridMultilevel"/>
    <w:tmpl w:val="6ED0A4DE"/>
    <w:lvl w:ilvl="0" w:tplc="ED1E3D2E">
      <w:numFmt w:val="bullet"/>
      <w:lvlText w:val="＊"/>
      <w:lvlJc w:val="left"/>
      <w:pPr>
        <w:ind w:left="533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59" w:hanging="420"/>
      </w:pPr>
      <w:rPr>
        <w:rFonts w:ascii="Wingdings" w:hAnsi="Wingdings" w:hint="default"/>
      </w:rPr>
    </w:lvl>
  </w:abstractNum>
  <w:abstractNum w:abstractNumId="2" w15:restartNumberingAfterBreak="0">
    <w:nsid w:val="4DED3E4B"/>
    <w:multiLevelType w:val="hybridMultilevel"/>
    <w:tmpl w:val="E6BE98D4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627E5227"/>
    <w:multiLevelType w:val="hybridMultilevel"/>
    <w:tmpl w:val="4C4ECA64"/>
    <w:lvl w:ilvl="0" w:tplc="EDAA15B6">
      <w:numFmt w:val="bullet"/>
      <w:lvlText w:val="＊"/>
      <w:lvlJc w:val="left"/>
      <w:pPr>
        <w:ind w:left="49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4" w15:restartNumberingAfterBreak="0">
    <w:nsid w:val="70BB1022"/>
    <w:multiLevelType w:val="hybridMultilevel"/>
    <w:tmpl w:val="0910EE06"/>
    <w:lvl w:ilvl="0" w:tplc="88FCD648">
      <w:numFmt w:val="bullet"/>
      <w:lvlText w:val="＊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78E0792C"/>
    <w:multiLevelType w:val="hybridMultilevel"/>
    <w:tmpl w:val="FDC07CD4"/>
    <w:lvl w:ilvl="0" w:tplc="F356B77E">
      <w:numFmt w:val="bullet"/>
      <w:lvlText w:val="＊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6" w15:restartNumberingAfterBreak="0">
    <w:nsid w:val="7AB82C39"/>
    <w:multiLevelType w:val="hybridMultilevel"/>
    <w:tmpl w:val="620CBDF8"/>
    <w:lvl w:ilvl="0" w:tplc="147C4E5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9671BF"/>
    <w:multiLevelType w:val="hybridMultilevel"/>
    <w:tmpl w:val="DFB6DD1A"/>
    <w:lvl w:ilvl="0" w:tplc="71CAD72A">
      <w:numFmt w:val="bullet"/>
      <w:lvlText w:val=""/>
      <w:lvlJc w:val="left"/>
      <w:pPr>
        <w:ind w:left="57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FE"/>
    <w:rsid w:val="00027721"/>
    <w:rsid w:val="00040EB6"/>
    <w:rsid w:val="00072F47"/>
    <w:rsid w:val="0008581E"/>
    <w:rsid w:val="000A364B"/>
    <w:rsid w:val="000C7B8A"/>
    <w:rsid w:val="000E6F52"/>
    <w:rsid w:val="001855C5"/>
    <w:rsid w:val="001A7475"/>
    <w:rsid w:val="001A7760"/>
    <w:rsid w:val="001D2AA3"/>
    <w:rsid w:val="00216EE5"/>
    <w:rsid w:val="00235A3E"/>
    <w:rsid w:val="00261675"/>
    <w:rsid w:val="00284653"/>
    <w:rsid w:val="002923CE"/>
    <w:rsid w:val="00295203"/>
    <w:rsid w:val="002A59C5"/>
    <w:rsid w:val="002B52CF"/>
    <w:rsid w:val="002C3C55"/>
    <w:rsid w:val="002D2253"/>
    <w:rsid w:val="003253AB"/>
    <w:rsid w:val="00354FCE"/>
    <w:rsid w:val="0037298D"/>
    <w:rsid w:val="003806DE"/>
    <w:rsid w:val="00387E5C"/>
    <w:rsid w:val="00391514"/>
    <w:rsid w:val="003D3484"/>
    <w:rsid w:val="003D56DC"/>
    <w:rsid w:val="0043447C"/>
    <w:rsid w:val="00442F5B"/>
    <w:rsid w:val="0045312C"/>
    <w:rsid w:val="00475CFF"/>
    <w:rsid w:val="004813C4"/>
    <w:rsid w:val="00520FA4"/>
    <w:rsid w:val="005222AE"/>
    <w:rsid w:val="005448F4"/>
    <w:rsid w:val="00581154"/>
    <w:rsid w:val="0058461E"/>
    <w:rsid w:val="005857FE"/>
    <w:rsid w:val="005A78EA"/>
    <w:rsid w:val="005F1E0F"/>
    <w:rsid w:val="005F72E7"/>
    <w:rsid w:val="00627008"/>
    <w:rsid w:val="00632905"/>
    <w:rsid w:val="00657B3D"/>
    <w:rsid w:val="00693FFC"/>
    <w:rsid w:val="006A6761"/>
    <w:rsid w:val="006B04AE"/>
    <w:rsid w:val="006B6FBB"/>
    <w:rsid w:val="007129B0"/>
    <w:rsid w:val="007276EA"/>
    <w:rsid w:val="0073773A"/>
    <w:rsid w:val="00741408"/>
    <w:rsid w:val="007551EE"/>
    <w:rsid w:val="007826C8"/>
    <w:rsid w:val="007863A3"/>
    <w:rsid w:val="00797B98"/>
    <w:rsid w:val="007A2F27"/>
    <w:rsid w:val="007D0FFE"/>
    <w:rsid w:val="007E2C67"/>
    <w:rsid w:val="0080564B"/>
    <w:rsid w:val="008125F1"/>
    <w:rsid w:val="008200AD"/>
    <w:rsid w:val="0084642E"/>
    <w:rsid w:val="00856406"/>
    <w:rsid w:val="00861678"/>
    <w:rsid w:val="00872D96"/>
    <w:rsid w:val="00874E32"/>
    <w:rsid w:val="00886CD8"/>
    <w:rsid w:val="00897A09"/>
    <w:rsid w:val="008A1A2D"/>
    <w:rsid w:val="008E3B21"/>
    <w:rsid w:val="008F00B3"/>
    <w:rsid w:val="009A29DA"/>
    <w:rsid w:val="009A50E5"/>
    <w:rsid w:val="009B1320"/>
    <w:rsid w:val="009B7C64"/>
    <w:rsid w:val="00A064B2"/>
    <w:rsid w:val="00A11444"/>
    <w:rsid w:val="00A11718"/>
    <w:rsid w:val="00A70BD7"/>
    <w:rsid w:val="00A8799C"/>
    <w:rsid w:val="00A95CCF"/>
    <w:rsid w:val="00AB02F3"/>
    <w:rsid w:val="00AC210E"/>
    <w:rsid w:val="00AC439C"/>
    <w:rsid w:val="00AF2241"/>
    <w:rsid w:val="00B2117B"/>
    <w:rsid w:val="00B27052"/>
    <w:rsid w:val="00B40255"/>
    <w:rsid w:val="00B63295"/>
    <w:rsid w:val="00B655A4"/>
    <w:rsid w:val="00B76FBE"/>
    <w:rsid w:val="00B8041B"/>
    <w:rsid w:val="00BA3F70"/>
    <w:rsid w:val="00BA54DB"/>
    <w:rsid w:val="00BC0CC2"/>
    <w:rsid w:val="00C229D2"/>
    <w:rsid w:val="00C36911"/>
    <w:rsid w:val="00C421EA"/>
    <w:rsid w:val="00C53817"/>
    <w:rsid w:val="00C63BB1"/>
    <w:rsid w:val="00CE5341"/>
    <w:rsid w:val="00CF33B6"/>
    <w:rsid w:val="00D003D5"/>
    <w:rsid w:val="00D35BD8"/>
    <w:rsid w:val="00D400C0"/>
    <w:rsid w:val="00D44C15"/>
    <w:rsid w:val="00D472AC"/>
    <w:rsid w:val="00D576C9"/>
    <w:rsid w:val="00D83D5A"/>
    <w:rsid w:val="00DA0A63"/>
    <w:rsid w:val="00DD3567"/>
    <w:rsid w:val="00E00684"/>
    <w:rsid w:val="00E10180"/>
    <w:rsid w:val="00E16988"/>
    <w:rsid w:val="00E52455"/>
    <w:rsid w:val="00EB1C92"/>
    <w:rsid w:val="00EC792B"/>
    <w:rsid w:val="00ED27C9"/>
    <w:rsid w:val="00EE10B1"/>
    <w:rsid w:val="00EE7BDB"/>
    <w:rsid w:val="00F21225"/>
    <w:rsid w:val="00F258E8"/>
    <w:rsid w:val="00F32145"/>
    <w:rsid w:val="00F36FCE"/>
    <w:rsid w:val="00F453F8"/>
    <w:rsid w:val="00F47F31"/>
    <w:rsid w:val="00F962E7"/>
    <w:rsid w:val="00FC69D1"/>
    <w:rsid w:val="00FE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DE24CE"/>
  <w15:docId w15:val="{2803ADF3-E373-4027-BE69-FB2C7350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3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6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2E7"/>
  </w:style>
  <w:style w:type="paragraph" w:styleId="a7">
    <w:name w:val="footer"/>
    <w:basedOn w:val="a"/>
    <w:link w:val="a8"/>
    <w:uiPriority w:val="99"/>
    <w:unhideWhenUsed/>
    <w:rsid w:val="00F96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62E7"/>
  </w:style>
  <w:style w:type="paragraph" w:styleId="a9">
    <w:name w:val="Balloon Text"/>
    <w:basedOn w:val="a"/>
    <w:link w:val="aa"/>
    <w:uiPriority w:val="99"/>
    <w:semiHidden/>
    <w:unhideWhenUsed/>
    <w:rsid w:val="00693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3F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D44C1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D44C15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0E90-C252-4C0D-8D8D-77F6B76D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坂梨　良太</cp:lastModifiedBy>
  <cp:revision>15</cp:revision>
  <cp:lastPrinted>2023-04-21T08:43:00Z</cp:lastPrinted>
  <dcterms:created xsi:type="dcterms:W3CDTF">2018-04-27T01:09:00Z</dcterms:created>
  <dcterms:modified xsi:type="dcterms:W3CDTF">2023-04-26T06:23:00Z</dcterms:modified>
</cp:coreProperties>
</file>