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D18FC" w14:textId="1D63DEE9" w:rsidR="00B57473" w:rsidRPr="00F0311F" w:rsidRDefault="005E7B00" w:rsidP="00B57473">
      <w:pPr>
        <w:tabs>
          <w:tab w:val="left" w:pos="7088"/>
        </w:tabs>
        <w:jc w:val="right"/>
        <w:rPr>
          <w:rFonts w:asciiTheme="minorEastAsia" w:hAnsiTheme="minorEastAsia"/>
          <w:sz w:val="22"/>
          <w:szCs w:val="24"/>
        </w:rPr>
      </w:pPr>
      <w:bookmarkStart w:id="0" w:name="_GoBack"/>
      <w:bookmarkEnd w:id="0"/>
      <w:r w:rsidRPr="00C759A2">
        <w:rPr>
          <w:rFonts w:asciiTheme="minorEastAsia" w:hAnsiTheme="minorEastAsia" w:hint="eastAsia"/>
          <w:kern w:val="0"/>
          <w:sz w:val="22"/>
          <w:szCs w:val="24"/>
        </w:rPr>
        <w:t>令和</w:t>
      </w:r>
      <w:r w:rsidR="00D16111" w:rsidRPr="00C759A2">
        <w:rPr>
          <w:rFonts w:asciiTheme="minorEastAsia" w:hAnsiTheme="minorEastAsia" w:hint="eastAsia"/>
          <w:kern w:val="0"/>
          <w:sz w:val="22"/>
          <w:szCs w:val="24"/>
        </w:rPr>
        <w:t>２</w:t>
      </w:r>
      <w:r w:rsidR="00B57473" w:rsidRPr="00C759A2">
        <w:rPr>
          <w:rFonts w:asciiTheme="minorEastAsia" w:hAnsiTheme="minorEastAsia"/>
          <w:kern w:val="0"/>
          <w:sz w:val="22"/>
          <w:szCs w:val="24"/>
        </w:rPr>
        <w:t>年</w:t>
      </w:r>
      <w:r w:rsidR="00995252" w:rsidRPr="00C759A2">
        <w:rPr>
          <w:rFonts w:asciiTheme="minorEastAsia" w:hAnsiTheme="minorEastAsia" w:hint="eastAsia"/>
          <w:kern w:val="0"/>
          <w:sz w:val="22"/>
          <w:szCs w:val="24"/>
        </w:rPr>
        <w:t>５</w:t>
      </w:r>
      <w:r w:rsidR="00B57473" w:rsidRPr="00C759A2">
        <w:rPr>
          <w:rFonts w:asciiTheme="minorEastAsia" w:hAnsiTheme="minorEastAsia"/>
          <w:kern w:val="0"/>
          <w:sz w:val="22"/>
          <w:szCs w:val="24"/>
        </w:rPr>
        <w:t>月</w:t>
      </w:r>
      <w:r w:rsidR="00830D17">
        <w:rPr>
          <w:rFonts w:asciiTheme="minorEastAsia" w:hAnsiTheme="minorEastAsia" w:hint="eastAsia"/>
          <w:kern w:val="0"/>
          <w:sz w:val="22"/>
          <w:szCs w:val="24"/>
        </w:rPr>
        <w:t>１</w:t>
      </w:r>
      <w:r w:rsidR="00B57473" w:rsidRPr="00C759A2">
        <w:rPr>
          <w:rFonts w:asciiTheme="minorEastAsia" w:hAnsiTheme="minorEastAsia" w:hint="eastAsia"/>
          <w:kern w:val="0"/>
          <w:sz w:val="22"/>
          <w:szCs w:val="24"/>
        </w:rPr>
        <w:t>日</w:t>
      </w:r>
    </w:p>
    <w:p w14:paraId="3B7463FD" w14:textId="77777777" w:rsidR="009A67DF" w:rsidRPr="00F0311F" w:rsidRDefault="009A67DF" w:rsidP="001B476D">
      <w:pPr>
        <w:spacing w:line="300" w:lineRule="auto"/>
        <w:rPr>
          <w:rFonts w:asciiTheme="minorEastAsia" w:hAnsiTheme="minorEastAsia"/>
          <w:sz w:val="22"/>
          <w:szCs w:val="24"/>
        </w:rPr>
      </w:pPr>
    </w:p>
    <w:p w14:paraId="7CEB7618" w14:textId="79CA9E42" w:rsidR="00DD3AFA" w:rsidRPr="00F0311F" w:rsidRDefault="00830D17" w:rsidP="00183C8F">
      <w:pPr>
        <w:spacing w:line="300" w:lineRule="exact"/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kern w:val="0"/>
          <w:sz w:val="22"/>
          <w:szCs w:val="24"/>
        </w:rPr>
        <w:t>文</w:t>
      </w:r>
      <w:r w:rsidR="00183C8F">
        <w:rPr>
          <w:rFonts w:asciiTheme="minorEastAsia" w:hAnsiTheme="minorEastAsia" w:hint="eastAsia"/>
          <w:kern w:val="0"/>
          <w:sz w:val="22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2"/>
          <w:szCs w:val="24"/>
        </w:rPr>
        <w:t>部</w:t>
      </w:r>
      <w:r w:rsidR="00183C8F">
        <w:rPr>
          <w:rFonts w:asciiTheme="minorEastAsia" w:hAnsiTheme="minorEastAsia" w:hint="eastAsia"/>
          <w:kern w:val="0"/>
          <w:sz w:val="22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2"/>
          <w:szCs w:val="24"/>
        </w:rPr>
        <w:t>科</w:t>
      </w:r>
      <w:r w:rsidR="00183C8F">
        <w:rPr>
          <w:rFonts w:asciiTheme="minorEastAsia" w:hAnsiTheme="minorEastAsia" w:hint="eastAsia"/>
          <w:kern w:val="0"/>
          <w:sz w:val="22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2"/>
          <w:szCs w:val="24"/>
        </w:rPr>
        <w:t>学</w:t>
      </w:r>
      <w:r w:rsidR="00183C8F">
        <w:rPr>
          <w:rFonts w:asciiTheme="minorEastAsia" w:hAnsiTheme="minorEastAsia" w:hint="eastAsia"/>
          <w:kern w:val="0"/>
          <w:sz w:val="22"/>
          <w:szCs w:val="24"/>
        </w:rPr>
        <w:t xml:space="preserve"> </w:t>
      </w:r>
      <w:r w:rsidR="00F0311F" w:rsidRPr="00F0311F">
        <w:rPr>
          <w:rFonts w:asciiTheme="minorEastAsia" w:hAnsiTheme="minorEastAsia" w:hint="eastAsia"/>
          <w:kern w:val="0"/>
          <w:sz w:val="22"/>
          <w:szCs w:val="24"/>
        </w:rPr>
        <w:t>省</w:t>
      </w:r>
      <w:r w:rsidR="00745F47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183C8F">
        <w:rPr>
          <w:rFonts w:asciiTheme="minorEastAsia" w:hAnsiTheme="minorEastAsia" w:hint="eastAsia"/>
          <w:kern w:val="0"/>
          <w:sz w:val="22"/>
          <w:szCs w:val="24"/>
        </w:rPr>
        <w:t xml:space="preserve">　御中</w:t>
      </w:r>
    </w:p>
    <w:p w14:paraId="701E6456" w14:textId="77777777" w:rsidR="00AA5787" w:rsidRPr="00F0311F" w:rsidRDefault="00995252" w:rsidP="004C1B9B">
      <w:pPr>
        <w:spacing w:line="260" w:lineRule="exact"/>
        <w:ind w:right="113"/>
        <w:jc w:val="right"/>
        <w:rPr>
          <w:rFonts w:asciiTheme="minorEastAsia" w:hAnsiTheme="minorEastAsia"/>
          <w:kern w:val="0"/>
          <w:sz w:val="22"/>
          <w:szCs w:val="24"/>
        </w:rPr>
      </w:pPr>
      <w:r w:rsidRPr="00F0311F">
        <w:rPr>
          <w:rFonts w:asciiTheme="minorEastAsia" w:hAnsiTheme="minorEastAsia" w:hint="eastAsia"/>
          <w:kern w:val="0"/>
          <w:sz w:val="22"/>
          <w:szCs w:val="24"/>
        </w:rPr>
        <w:t>国　　税　　庁</w:t>
      </w:r>
    </w:p>
    <w:p w14:paraId="58FC2D8E" w14:textId="77777777" w:rsidR="00995252" w:rsidRPr="00F0311F" w:rsidRDefault="00995252" w:rsidP="004C1B9B">
      <w:pPr>
        <w:spacing w:line="260" w:lineRule="exact"/>
        <w:ind w:right="113"/>
        <w:jc w:val="right"/>
        <w:rPr>
          <w:rFonts w:asciiTheme="minorEastAsia" w:hAnsiTheme="minorEastAsia"/>
          <w:kern w:val="0"/>
          <w:sz w:val="22"/>
          <w:szCs w:val="24"/>
        </w:rPr>
      </w:pPr>
      <w:r w:rsidRPr="00F0311F">
        <w:rPr>
          <w:rFonts w:asciiTheme="minorEastAsia" w:hAnsiTheme="minorEastAsia" w:hint="eastAsia"/>
          <w:kern w:val="0"/>
          <w:sz w:val="22"/>
          <w:szCs w:val="24"/>
        </w:rPr>
        <w:t>総　　務　　省</w:t>
      </w:r>
    </w:p>
    <w:p w14:paraId="5D6C733B" w14:textId="77777777" w:rsidR="00995252" w:rsidRPr="00F0311F" w:rsidRDefault="00995252" w:rsidP="004C1B9B">
      <w:pPr>
        <w:spacing w:line="260" w:lineRule="exact"/>
        <w:ind w:right="113"/>
        <w:jc w:val="right"/>
        <w:rPr>
          <w:rFonts w:asciiTheme="minorEastAsia" w:hAnsiTheme="minorEastAsia"/>
          <w:sz w:val="22"/>
          <w:szCs w:val="24"/>
        </w:rPr>
      </w:pPr>
      <w:r w:rsidRPr="00F0311F">
        <w:rPr>
          <w:rFonts w:asciiTheme="minorEastAsia" w:hAnsiTheme="minorEastAsia" w:hint="eastAsia"/>
          <w:kern w:val="0"/>
          <w:sz w:val="22"/>
          <w:szCs w:val="24"/>
        </w:rPr>
        <w:t>厚 生 労 働 省</w:t>
      </w:r>
    </w:p>
    <w:p w14:paraId="644E6FF3" w14:textId="77777777" w:rsidR="002A27C6" w:rsidRDefault="002A27C6" w:rsidP="001B476D">
      <w:pPr>
        <w:snapToGrid w:val="0"/>
        <w:spacing w:line="300" w:lineRule="auto"/>
        <w:rPr>
          <w:rFonts w:asciiTheme="minorEastAsia" w:hAnsiTheme="minorEastAsia"/>
          <w:sz w:val="22"/>
          <w:szCs w:val="24"/>
        </w:rPr>
      </w:pPr>
    </w:p>
    <w:p w14:paraId="324A955B" w14:textId="77777777" w:rsidR="004C1B9B" w:rsidRPr="00F0311F" w:rsidRDefault="004C1B9B" w:rsidP="001B476D">
      <w:pPr>
        <w:snapToGrid w:val="0"/>
        <w:spacing w:line="300" w:lineRule="auto"/>
        <w:rPr>
          <w:rFonts w:asciiTheme="minorEastAsia" w:hAnsiTheme="minorEastAsia"/>
          <w:sz w:val="22"/>
          <w:szCs w:val="24"/>
        </w:rPr>
      </w:pPr>
    </w:p>
    <w:p w14:paraId="4AF55943" w14:textId="22C77A73" w:rsidR="008E49B8" w:rsidRDefault="00995252" w:rsidP="004C1B9B">
      <w:pPr>
        <w:snapToGrid w:val="0"/>
        <w:spacing w:line="300" w:lineRule="auto"/>
        <w:jc w:val="center"/>
        <w:rPr>
          <w:rFonts w:asciiTheme="minorEastAsia" w:hAnsiTheme="minorEastAsia"/>
          <w:sz w:val="22"/>
          <w:szCs w:val="24"/>
        </w:rPr>
      </w:pPr>
      <w:r w:rsidRPr="00F0311F">
        <w:rPr>
          <w:rFonts w:asciiTheme="minorEastAsia" w:hAnsiTheme="minorEastAsia" w:hint="eastAsia"/>
          <w:sz w:val="22"/>
          <w:szCs w:val="24"/>
        </w:rPr>
        <w:t>緊急経済対策における税制上の措置</w:t>
      </w:r>
      <w:r w:rsidR="00472252">
        <w:rPr>
          <w:rFonts w:asciiTheme="minorEastAsia" w:hAnsiTheme="minorEastAsia" w:hint="eastAsia"/>
          <w:sz w:val="22"/>
          <w:szCs w:val="24"/>
        </w:rPr>
        <w:t>等</w:t>
      </w:r>
      <w:r w:rsidRPr="00F0311F">
        <w:rPr>
          <w:rFonts w:asciiTheme="minorEastAsia" w:hAnsiTheme="minorEastAsia" w:hint="eastAsia"/>
          <w:sz w:val="22"/>
          <w:szCs w:val="24"/>
        </w:rPr>
        <w:t>に関する周知について</w:t>
      </w:r>
    </w:p>
    <w:p w14:paraId="416E40E6" w14:textId="77777777" w:rsidR="002A27C6" w:rsidRDefault="002A27C6" w:rsidP="001B476D">
      <w:pPr>
        <w:snapToGrid w:val="0"/>
        <w:spacing w:line="300" w:lineRule="auto"/>
        <w:rPr>
          <w:rFonts w:asciiTheme="minorEastAsia" w:hAnsiTheme="minorEastAsia"/>
          <w:sz w:val="22"/>
          <w:szCs w:val="24"/>
        </w:rPr>
      </w:pPr>
    </w:p>
    <w:p w14:paraId="725092CE" w14:textId="77777777" w:rsidR="004C1B9B" w:rsidRPr="00F0311F" w:rsidRDefault="004C1B9B" w:rsidP="001B476D">
      <w:pPr>
        <w:snapToGrid w:val="0"/>
        <w:spacing w:line="300" w:lineRule="auto"/>
        <w:rPr>
          <w:rFonts w:asciiTheme="minorEastAsia" w:hAnsiTheme="minorEastAsia"/>
          <w:sz w:val="22"/>
          <w:szCs w:val="24"/>
        </w:rPr>
      </w:pPr>
    </w:p>
    <w:p w14:paraId="3DBC7E10" w14:textId="149C0C1F" w:rsidR="00365DF4" w:rsidRPr="00BB4E2A" w:rsidRDefault="00365DF4" w:rsidP="001B476D">
      <w:pPr>
        <w:snapToGrid w:val="0"/>
        <w:spacing w:line="300" w:lineRule="auto"/>
        <w:rPr>
          <w:rFonts w:asciiTheme="minorEastAsia" w:hAnsiTheme="minorEastAsia"/>
          <w:sz w:val="22"/>
          <w:szCs w:val="24"/>
        </w:rPr>
      </w:pPr>
      <w:r w:rsidRPr="00F0311F">
        <w:rPr>
          <w:rFonts w:asciiTheme="minorEastAsia" w:hAnsiTheme="minorEastAsia" w:hint="eastAsia"/>
          <w:sz w:val="22"/>
          <w:szCs w:val="24"/>
        </w:rPr>
        <w:t xml:space="preserve">　平素より税務</w:t>
      </w:r>
      <w:r w:rsidRPr="00BB4E2A">
        <w:rPr>
          <w:rFonts w:asciiTheme="minorEastAsia" w:hAnsiTheme="minorEastAsia" w:hint="eastAsia"/>
          <w:sz w:val="22"/>
          <w:szCs w:val="24"/>
        </w:rPr>
        <w:t>行政</w:t>
      </w:r>
      <w:r w:rsidR="00995252" w:rsidRPr="00BB4E2A">
        <w:rPr>
          <w:rFonts w:asciiTheme="minorEastAsia" w:hAnsiTheme="minorEastAsia" w:hint="eastAsia"/>
          <w:sz w:val="22"/>
          <w:szCs w:val="24"/>
        </w:rPr>
        <w:t>・</w:t>
      </w:r>
      <w:r w:rsidR="00BB4E2A" w:rsidRPr="00BB4E2A">
        <w:rPr>
          <w:rFonts w:asciiTheme="minorEastAsia" w:hAnsiTheme="minorEastAsia" w:hint="eastAsia"/>
          <w:sz w:val="22"/>
          <w:szCs w:val="24"/>
        </w:rPr>
        <w:t>厚生労働行政</w:t>
      </w:r>
      <w:r w:rsidRPr="00BB4E2A">
        <w:rPr>
          <w:rFonts w:asciiTheme="minorEastAsia" w:hAnsiTheme="minorEastAsia" w:hint="eastAsia"/>
          <w:sz w:val="22"/>
          <w:szCs w:val="24"/>
        </w:rPr>
        <w:t>に深いご理解と多大なご協力を賜り厚く御礼申し上げます。</w:t>
      </w:r>
    </w:p>
    <w:p w14:paraId="033D02BC" w14:textId="07CD78FE" w:rsidR="00A84E49" w:rsidRPr="00BB4E2A" w:rsidRDefault="00A82D3D" w:rsidP="001B476D">
      <w:pPr>
        <w:snapToGrid w:val="0"/>
        <w:spacing w:line="300" w:lineRule="auto"/>
        <w:rPr>
          <w:rFonts w:asciiTheme="minorEastAsia" w:hAnsiTheme="minorEastAsia"/>
          <w:sz w:val="22"/>
          <w:szCs w:val="24"/>
        </w:rPr>
      </w:pPr>
      <w:r w:rsidRPr="00BB4E2A">
        <w:rPr>
          <w:rFonts w:asciiTheme="minorEastAsia" w:hAnsiTheme="minorEastAsia" w:hint="eastAsia"/>
          <w:sz w:val="22"/>
          <w:szCs w:val="24"/>
        </w:rPr>
        <w:t xml:space="preserve">　さて、</w:t>
      </w:r>
      <w:r w:rsidR="00E404E2" w:rsidRPr="00BB4E2A">
        <w:rPr>
          <w:rFonts w:ascii="ＭＳ 明朝" w:eastAsia="ＭＳ 明朝" w:hAnsi="ＭＳ 明朝" w:hint="eastAsia"/>
          <w:sz w:val="22"/>
        </w:rPr>
        <w:t>令和２年４月７日に閣議決定され、４月20日にその変更が閣議決定された「新型コロナウイルス感染症緊急経済対策」</w:t>
      </w:r>
      <w:r w:rsidR="00980B85" w:rsidRPr="00BB4E2A">
        <w:rPr>
          <w:rFonts w:asciiTheme="minorEastAsia" w:hAnsiTheme="minorEastAsia" w:hint="eastAsia"/>
          <w:sz w:val="22"/>
          <w:szCs w:val="24"/>
        </w:rPr>
        <w:t>における税制上の措置</w:t>
      </w:r>
      <w:r w:rsidR="00472252">
        <w:rPr>
          <w:rFonts w:asciiTheme="minorEastAsia" w:hAnsiTheme="minorEastAsia" w:hint="eastAsia"/>
          <w:sz w:val="22"/>
          <w:szCs w:val="24"/>
        </w:rPr>
        <w:t>等</w:t>
      </w:r>
      <w:r w:rsidR="00980B85" w:rsidRPr="00BB4E2A">
        <w:rPr>
          <w:rFonts w:asciiTheme="minorEastAsia" w:hAnsiTheme="minorEastAsia" w:hint="eastAsia"/>
          <w:sz w:val="22"/>
          <w:szCs w:val="24"/>
        </w:rPr>
        <w:t>に関し</w:t>
      </w:r>
      <w:r w:rsidR="00190A20" w:rsidRPr="00BB4E2A">
        <w:rPr>
          <w:rFonts w:asciiTheme="minorEastAsia" w:hAnsiTheme="minorEastAsia" w:hint="eastAsia"/>
          <w:sz w:val="22"/>
          <w:szCs w:val="24"/>
        </w:rPr>
        <w:t>まし</w:t>
      </w:r>
      <w:r w:rsidR="00980B85" w:rsidRPr="00BB4E2A">
        <w:rPr>
          <w:rFonts w:asciiTheme="minorEastAsia" w:hAnsiTheme="minorEastAsia" w:hint="eastAsia"/>
          <w:sz w:val="22"/>
          <w:szCs w:val="24"/>
        </w:rPr>
        <w:t>ては、</w:t>
      </w:r>
      <w:r w:rsidRPr="00BB4E2A">
        <w:rPr>
          <w:rFonts w:asciiTheme="minorEastAsia" w:hAnsiTheme="minorEastAsia" w:hint="eastAsia"/>
          <w:sz w:val="22"/>
          <w:szCs w:val="24"/>
        </w:rPr>
        <w:t>令和２年４月</w:t>
      </w:r>
      <w:r w:rsidR="007940A5">
        <w:rPr>
          <w:rFonts w:asciiTheme="minorEastAsia" w:hAnsiTheme="minorEastAsia" w:hint="eastAsia"/>
          <w:sz w:val="22"/>
          <w:szCs w:val="24"/>
        </w:rPr>
        <w:t>30</w:t>
      </w:r>
      <w:r w:rsidR="00A84E49" w:rsidRPr="00BB4E2A">
        <w:rPr>
          <w:rFonts w:asciiTheme="minorEastAsia" w:hAnsiTheme="minorEastAsia" w:hint="eastAsia"/>
          <w:sz w:val="22"/>
          <w:szCs w:val="24"/>
        </w:rPr>
        <w:t>日に「新型コロナウイルス感染症等</w:t>
      </w:r>
      <w:r w:rsidR="000D668E" w:rsidRPr="00BB4E2A">
        <w:rPr>
          <w:rFonts w:asciiTheme="minorEastAsia" w:hAnsiTheme="minorEastAsia" w:hint="eastAsia"/>
          <w:sz w:val="22"/>
          <w:szCs w:val="24"/>
        </w:rPr>
        <w:t>の</w:t>
      </w:r>
      <w:r w:rsidR="00A84E49" w:rsidRPr="00BB4E2A">
        <w:rPr>
          <w:rFonts w:asciiTheme="minorEastAsia" w:hAnsiTheme="minorEastAsia" w:hint="eastAsia"/>
          <w:sz w:val="22"/>
          <w:szCs w:val="24"/>
        </w:rPr>
        <w:t>影響に対応</w:t>
      </w:r>
      <w:r w:rsidR="007940A5">
        <w:rPr>
          <w:rFonts w:asciiTheme="minorEastAsia" w:hAnsiTheme="minorEastAsia" w:hint="eastAsia"/>
          <w:sz w:val="22"/>
          <w:szCs w:val="24"/>
        </w:rPr>
        <w:t>するための国税関係法律の臨時特例に関する法律」（令和２年法律第25</w:t>
      </w:r>
      <w:r w:rsidR="00A84E49" w:rsidRPr="00BB4E2A">
        <w:rPr>
          <w:rFonts w:asciiTheme="minorEastAsia" w:hAnsiTheme="minorEastAsia" w:hint="eastAsia"/>
          <w:sz w:val="22"/>
          <w:szCs w:val="24"/>
        </w:rPr>
        <w:t>号）</w:t>
      </w:r>
      <w:r w:rsidR="007940A5">
        <w:rPr>
          <w:rFonts w:asciiTheme="minorEastAsia" w:hAnsiTheme="minorEastAsia" w:hint="eastAsia"/>
          <w:sz w:val="22"/>
          <w:szCs w:val="24"/>
        </w:rPr>
        <w:t>及び「地方税法等の一部を改正する法律」（令和２年法律第26</w:t>
      </w:r>
      <w:r w:rsidR="004602B0" w:rsidRPr="00BB4E2A">
        <w:rPr>
          <w:rFonts w:asciiTheme="minorEastAsia" w:hAnsiTheme="minorEastAsia" w:hint="eastAsia"/>
          <w:sz w:val="22"/>
          <w:szCs w:val="24"/>
        </w:rPr>
        <w:t>号）</w:t>
      </w:r>
      <w:r w:rsidR="00A84E49" w:rsidRPr="00BB4E2A">
        <w:rPr>
          <w:rFonts w:asciiTheme="minorEastAsia" w:hAnsiTheme="minorEastAsia" w:hint="eastAsia"/>
          <w:sz w:val="22"/>
          <w:szCs w:val="24"/>
        </w:rPr>
        <w:t>が成立、同日施行されました。</w:t>
      </w:r>
      <w:r w:rsidR="004602B0" w:rsidRPr="00BB4E2A">
        <w:rPr>
          <w:rFonts w:asciiTheme="minorEastAsia" w:hAnsiTheme="minorEastAsia" w:hint="eastAsia"/>
          <w:sz w:val="22"/>
          <w:szCs w:val="24"/>
        </w:rPr>
        <w:t>これにより、</w:t>
      </w:r>
      <w:r w:rsidR="00DC5392" w:rsidRPr="00BB4E2A">
        <w:rPr>
          <w:rFonts w:asciiTheme="minorEastAsia" w:hAnsiTheme="minorEastAsia" w:hint="eastAsia"/>
          <w:sz w:val="22"/>
          <w:szCs w:val="24"/>
        </w:rPr>
        <w:t>国税・地方税における各措置のほか、</w:t>
      </w:r>
      <w:r w:rsidR="004602B0" w:rsidRPr="00BB4E2A">
        <w:rPr>
          <w:rFonts w:asciiTheme="minorEastAsia" w:hAnsiTheme="minorEastAsia" w:hint="eastAsia"/>
          <w:sz w:val="22"/>
          <w:szCs w:val="24"/>
        </w:rPr>
        <w:t>社会保険料についても納付猶予の特例</w:t>
      </w:r>
      <w:r w:rsidR="00CA49E4" w:rsidRPr="00BB4E2A">
        <w:rPr>
          <w:rFonts w:asciiTheme="minorEastAsia" w:hAnsiTheme="minorEastAsia" w:hint="eastAsia"/>
          <w:sz w:val="22"/>
          <w:szCs w:val="24"/>
        </w:rPr>
        <w:t>が</w:t>
      </w:r>
      <w:r w:rsidR="00A8042A" w:rsidRPr="00BB4E2A">
        <w:rPr>
          <w:rFonts w:asciiTheme="minorEastAsia" w:hAnsiTheme="minorEastAsia"/>
          <w:sz w:val="22"/>
          <w:szCs w:val="24"/>
        </w:rPr>
        <w:t>創設されたところです。</w:t>
      </w:r>
    </w:p>
    <w:p w14:paraId="569E8E62" w14:textId="51733023" w:rsidR="00365DF4" w:rsidRPr="00F0311F" w:rsidRDefault="00365DF4" w:rsidP="001B476D">
      <w:pPr>
        <w:snapToGrid w:val="0"/>
        <w:spacing w:line="300" w:lineRule="auto"/>
        <w:rPr>
          <w:rFonts w:asciiTheme="minorEastAsia" w:hAnsiTheme="minorEastAsia"/>
          <w:sz w:val="22"/>
          <w:szCs w:val="24"/>
        </w:rPr>
      </w:pPr>
      <w:r w:rsidRPr="00BB4E2A">
        <w:rPr>
          <w:rFonts w:asciiTheme="minorEastAsia" w:hAnsiTheme="minorEastAsia" w:hint="eastAsia"/>
          <w:sz w:val="22"/>
          <w:szCs w:val="24"/>
        </w:rPr>
        <w:t xml:space="preserve">　今般、国税庁</w:t>
      </w:r>
      <w:r w:rsidR="00832663" w:rsidRPr="00BB4E2A">
        <w:rPr>
          <w:rFonts w:asciiTheme="minorEastAsia" w:hAnsiTheme="minorEastAsia" w:hint="eastAsia"/>
          <w:sz w:val="22"/>
          <w:szCs w:val="24"/>
        </w:rPr>
        <w:t>、総務省、厚生労働省</w:t>
      </w:r>
      <w:r w:rsidRPr="00BB4E2A">
        <w:rPr>
          <w:rFonts w:asciiTheme="minorEastAsia" w:hAnsiTheme="minorEastAsia" w:hint="eastAsia"/>
          <w:sz w:val="22"/>
          <w:szCs w:val="24"/>
        </w:rPr>
        <w:t>では、</w:t>
      </w:r>
      <w:r w:rsidR="00832663" w:rsidRPr="00BB4E2A">
        <w:rPr>
          <w:rFonts w:asciiTheme="minorEastAsia" w:hAnsiTheme="minorEastAsia" w:hint="eastAsia"/>
          <w:sz w:val="22"/>
          <w:szCs w:val="24"/>
        </w:rPr>
        <w:t>当該</w:t>
      </w:r>
      <w:r w:rsidR="004602B0" w:rsidRPr="00BB4E2A">
        <w:rPr>
          <w:rFonts w:asciiTheme="minorEastAsia" w:hAnsiTheme="minorEastAsia" w:hint="eastAsia"/>
          <w:sz w:val="22"/>
          <w:szCs w:val="24"/>
        </w:rPr>
        <w:t>法律により</w:t>
      </w:r>
      <w:r w:rsidR="00832663" w:rsidRPr="00BB4E2A">
        <w:rPr>
          <w:rFonts w:asciiTheme="minorEastAsia" w:hAnsiTheme="minorEastAsia" w:hint="eastAsia"/>
          <w:sz w:val="22"/>
          <w:szCs w:val="24"/>
        </w:rPr>
        <w:t>措置</w:t>
      </w:r>
      <w:r w:rsidR="00CA49E4" w:rsidRPr="00BB4E2A">
        <w:rPr>
          <w:rFonts w:asciiTheme="minorEastAsia" w:hAnsiTheme="minorEastAsia" w:hint="eastAsia"/>
          <w:sz w:val="22"/>
          <w:szCs w:val="24"/>
        </w:rPr>
        <w:t>された</w:t>
      </w:r>
      <w:r w:rsidR="004602B0" w:rsidRPr="00BB4E2A">
        <w:rPr>
          <w:rFonts w:asciiTheme="minorEastAsia" w:hAnsiTheme="minorEastAsia" w:hint="eastAsia"/>
          <w:sz w:val="22"/>
          <w:szCs w:val="24"/>
        </w:rPr>
        <w:t>内容</w:t>
      </w:r>
      <w:r w:rsidR="00CE38BB" w:rsidRPr="00BB4E2A">
        <w:rPr>
          <w:rFonts w:asciiTheme="minorEastAsia" w:hAnsiTheme="minorEastAsia" w:hint="eastAsia"/>
          <w:sz w:val="22"/>
          <w:szCs w:val="24"/>
        </w:rPr>
        <w:t>を周知するため、</w:t>
      </w:r>
      <w:r w:rsidR="00CA49E4" w:rsidRPr="00BB4E2A">
        <w:rPr>
          <w:rFonts w:asciiTheme="minorEastAsia" w:hAnsiTheme="minorEastAsia" w:hint="eastAsia"/>
          <w:sz w:val="22"/>
          <w:szCs w:val="24"/>
        </w:rPr>
        <w:t>各</w:t>
      </w:r>
      <w:r w:rsidRPr="00BB4E2A">
        <w:rPr>
          <w:rFonts w:asciiTheme="minorEastAsia" w:hAnsiTheme="minorEastAsia" w:hint="eastAsia"/>
          <w:sz w:val="22"/>
          <w:szCs w:val="24"/>
        </w:rPr>
        <w:t>ホームページに</w:t>
      </w:r>
      <w:r w:rsidR="00C759A2" w:rsidRPr="00BB4E2A">
        <w:rPr>
          <w:rFonts w:asciiTheme="minorEastAsia" w:hAnsiTheme="minorEastAsia" w:hint="eastAsia"/>
          <w:sz w:val="22"/>
          <w:szCs w:val="24"/>
        </w:rPr>
        <w:t>関連</w:t>
      </w:r>
      <w:r w:rsidR="00832663" w:rsidRPr="00BB4E2A">
        <w:rPr>
          <w:rFonts w:asciiTheme="minorEastAsia" w:hAnsiTheme="minorEastAsia" w:hint="eastAsia"/>
          <w:sz w:val="22"/>
          <w:szCs w:val="24"/>
        </w:rPr>
        <w:t>ページを</w:t>
      </w:r>
      <w:r w:rsidR="00CA49E4" w:rsidRPr="00BB4E2A">
        <w:rPr>
          <w:rFonts w:asciiTheme="minorEastAsia" w:hAnsiTheme="minorEastAsia" w:hint="eastAsia"/>
          <w:sz w:val="22"/>
          <w:szCs w:val="24"/>
        </w:rPr>
        <w:t>設けており</w:t>
      </w:r>
      <w:r w:rsidR="00832663" w:rsidRPr="00BB4E2A">
        <w:rPr>
          <w:rFonts w:asciiTheme="minorEastAsia" w:hAnsiTheme="minorEastAsia" w:hint="eastAsia"/>
          <w:sz w:val="22"/>
          <w:szCs w:val="24"/>
        </w:rPr>
        <w:t>、「納税の猶予制度の特例」、「</w:t>
      </w:r>
      <w:r w:rsidR="00BB4E2A" w:rsidRPr="00BB4E2A">
        <w:rPr>
          <w:rFonts w:asciiTheme="minorEastAsia" w:hAnsiTheme="minorEastAsia" w:hint="eastAsia"/>
          <w:sz w:val="22"/>
          <w:szCs w:val="24"/>
        </w:rPr>
        <w:t>厚生年金保険料等の猶予制度について</w:t>
      </w:r>
      <w:r w:rsidR="00832663" w:rsidRPr="00BB4E2A">
        <w:rPr>
          <w:rFonts w:asciiTheme="minorEastAsia" w:hAnsiTheme="minorEastAsia" w:hint="eastAsia"/>
          <w:sz w:val="22"/>
          <w:szCs w:val="24"/>
        </w:rPr>
        <w:t>」</w:t>
      </w:r>
      <w:r w:rsidR="00F0311F" w:rsidRPr="00BB4E2A">
        <w:rPr>
          <w:rFonts w:asciiTheme="minorEastAsia" w:hAnsiTheme="minorEastAsia" w:hint="eastAsia"/>
          <w:sz w:val="22"/>
          <w:szCs w:val="24"/>
        </w:rPr>
        <w:t>等に関する資料</w:t>
      </w:r>
      <w:r w:rsidR="00B155F9" w:rsidRPr="00BB4E2A">
        <w:rPr>
          <w:rFonts w:asciiTheme="minorEastAsia" w:hAnsiTheme="minorEastAsia" w:hint="eastAsia"/>
          <w:sz w:val="22"/>
          <w:szCs w:val="24"/>
        </w:rPr>
        <w:t>を</w:t>
      </w:r>
      <w:r w:rsidR="00CA49E4" w:rsidRPr="00BB4E2A">
        <w:rPr>
          <w:rFonts w:asciiTheme="minorEastAsia" w:hAnsiTheme="minorEastAsia" w:hint="eastAsia"/>
          <w:sz w:val="22"/>
          <w:szCs w:val="24"/>
        </w:rPr>
        <w:t>更新</w:t>
      </w:r>
      <w:r w:rsidR="00CA49E4" w:rsidRPr="00BB4E2A">
        <w:rPr>
          <w:rFonts w:asciiTheme="minorEastAsia" w:hAnsiTheme="minorEastAsia"/>
          <w:sz w:val="22"/>
          <w:szCs w:val="24"/>
        </w:rPr>
        <w:t>し、</w:t>
      </w:r>
      <w:r w:rsidR="00CA49E4" w:rsidRPr="00BB4E2A">
        <w:rPr>
          <w:rFonts w:asciiTheme="minorEastAsia" w:hAnsiTheme="minorEastAsia" w:hint="eastAsia"/>
          <w:sz w:val="22"/>
          <w:szCs w:val="24"/>
        </w:rPr>
        <w:t>各特例に関する申請書や手</w:t>
      </w:r>
      <w:r w:rsidR="00CA49E4" w:rsidRPr="00CA49E4">
        <w:rPr>
          <w:rFonts w:asciiTheme="minorEastAsia" w:hAnsiTheme="minorEastAsia" w:hint="eastAsia"/>
          <w:sz w:val="22"/>
          <w:szCs w:val="24"/>
        </w:rPr>
        <w:t>続関係</w:t>
      </w:r>
      <w:r w:rsidR="00CA49E4">
        <w:rPr>
          <w:rFonts w:asciiTheme="minorEastAsia" w:hAnsiTheme="minorEastAsia" w:hint="eastAsia"/>
          <w:sz w:val="22"/>
          <w:szCs w:val="24"/>
        </w:rPr>
        <w:t>を</w:t>
      </w:r>
      <w:r w:rsidR="00F0311F" w:rsidRPr="00F0311F">
        <w:rPr>
          <w:rFonts w:asciiTheme="minorEastAsia" w:hAnsiTheme="minorEastAsia" w:hint="eastAsia"/>
          <w:sz w:val="22"/>
          <w:szCs w:val="24"/>
        </w:rPr>
        <w:t>掲載いたしました</w:t>
      </w:r>
      <w:r w:rsidRPr="00F0311F">
        <w:rPr>
          <w:rFonts w:asciiTheme="minorEastAsia" w:hAnsiTheme="minorEastAsia" w:hint="eastAsia"/>
          <w:sz w:val="22"/>
          <w:szCs w:val="24"/>
        </w:rPr>
        <w:t>。</w:t>
      </w:r>
    </w:p>
    <w:p w14:paraId="0ECDAEF6" w14:textId="27D2445F" w:rsidR="00D7391F" w:rsidRPr="004C1B9B" w:rsidRDefault="00F0311F" w:rsidP="004C1B9B">
      <w:pPr>
        <w:snapToGrid w:val="0"/>
        <w:spacing w:line="300" w:lineRule="auto"/>
        <w:rPr>
          <w:rFonts w:asciiTheme="minorEastAsia" w:hAnsiTheme="minorEastAsia"/>
          <w:sz w:val="22"/>
          <w:szCs w:val="24"/>
        </w:rPr>
      </w:pPr>
      <w:r w:rsidRPr="00F0311F">
        <w:rPr>
          <w:rFonts w:asciiTheme="minorEastAsia" w:hAnsiTheme="minorEastAsia" w:hint="eastAsia"/>
          <w:sz w:val="22"/>
          <w:szCs w:val="24"/>
        </w:rPr>
        <w:t xml:space="preserve">　つきましては、貴省（庁）</w:t>
      </w:r>
      <w:r w:rsidR="00365DF4" w:rsidRPr="00F0311F">
        <w:rPr>
          <w:rFonts w:asciiTheme="minorEastAsia" w:hAnsiTheme="minorEastAsia" w:hint="eastAsia"/>
          <w:sz w:val="22"/>
          <w:szCs w:val="24"/>
        </w:rPr>
        <w:t>におかれましては、</w:t>
      </w:r>
      <w:r w:rsidR="000D668E" w:rsidRPr="00F0311F">
        <w:rPr>
          <w:rFonts w:asciiTheme="minorEastAsia" w:hAnsiTheme="minorEastAsia" w:hint="eastAsia"/>
          <w:sz w:val="22"/>
          <w:szCs w:val="24"/>
        </w:rPr>
        <w:t>ホームページ</w:t>
      </w:r>
      <w:r w:rsidR="004602B0">
        <w:rPr>
          <w:rFonts w:asciiTheme="minorEastAsia" w:hAnsiTheme="minorEastAsia" w:hint="eastAsia"/>
          <w:sz w:val="22"/>
          <w:szCs w:val="24"/>
        </w:rPr>
        <w:t>・広報誌</w:t>
      </w:r>
      <w:r w:rsidR="000D668E" w:rsidRPr="00F0311F">
        <w:rPr>
          <w:rFonts w:asciiTheme="minorEastAsia" w:hAnsiTheme="minorEastAsia" w:hint="eastAsia"/>
          <w:sz w:val="22"/>
          <w:szCs w:val="24"/>
        </w:rPr>
        <w:t>への掲載</w:t>
      </w:r>
      <w:r w:rsidR="004602B0">
        <w:rPr>
          <w:rFonts w:asciiTheme="minorEastAsia" w:hAnsiTheme="minorEastAsia" w:hint="eastAsia"/>
          <w:sz w:val="22"/>
          <w:szCs w:val="24"/>
        </w:rPr>
        <w:t>、窓口への設置</w:t>
      </w:r>
      <w:r w:rsidR="000D668E" w:rsidRPr="00F0311F">
        <w:rPr>
          <w:rFonts w:asciiTheme="minorEastAsia" w:hAnsiTheme="minorEastAsia" w:hint="eastAsia"/>
          <w:sz w:val="22"/>
          <w:szCs w:val="24"/>
        </w:rPr>
        <w:t>などを通じ</w:t>
      </w:r>
      <w:r w:rsidR="004602B0">
        <w:rPr>
          <w:rFonts w:asciiTheme="minorEastAsia" w:hAnsiTheme="minorEastAsia" w:hint="eastAsia"/>
          <w:sz w:val="22"/>
          <w:szCs w:val="24"/>
        </w:rPr>
        <w:t>て広く周知広報いただくようお願いします。また</w:t>
      </w:r>
      <w:r w:rsidR="000D668E" w:rsidRPr="00F0311F">
        <w:rPr>
          <w:rFonts w:asciiTheme="minorEastAsia" w:hAnsiTheme="minorEastAsia" w:hint="eastAsia"/>
          <w:sz w:val="22"/>
          <w:szCs w:val="24"/>
        </w:rPr>
        <w:t>、</w:t>
      </w:r>
      <w:r w:rsidR="00365DF4" w:rsidRPr="00F0311F">
        <w:rPr>
          <w:rFonts w:asciiTheme="minorEastAsia" w:hAnsiTheme="minorEastAsia" w:hint="eastAsia"/>
          <w:sz w:val="22"/>
          <w:szCs w:val="24"/>
        </w:rPr>
        <w:t>所管団体等の皆様に対し</w:t>
      </w:r>
      <w:r w:rsidR="000D668E">
        <w:rPr>
          <w:rFonts w:asciiTheme="minorEastAsia" w:hAnsiTheme="minorEastAsia" w:hint="eastAsia"/>
          <w:sz w:val="22"/>
          <w:szCs w:val="24"/>
        </w:rPr>
        <w:t>て</w:t>
      </w:r>
      <w:r w:rsidR="004602B0">
        <w:rPr>
          <w:rFonts w:asciiTheme="minorEastAsia" w:hAnsiTheme="minorEastAsia" w:hint="eastAsia"/>
          <w:sz w:val="22"/>
          <w:szCs w:val="24"/>
        </w:rPr>
        <w:t>もこの旨をご連絡</w:t>
      </w:r>
      <w:r w:rsidR="00365DF4" w:rsidRPr="00F0311F">
        <w:rPr>
          <w:rFonts w:asciiTheme="minorEastAsia" w:hAnsiTheme="minorEastAsia" w:hint="eastAsia"/>
          <w:sz w:val="22"/>
          <w:szCs w:val="24"/>
        </w:rPr>
        <w:t>いただくようお願いいたします。</w:t>
      </w:r>
    </w:p>
    <w:p w14:paraId="03BDC5F3" w14:textId="77777777" w:rsidR="00053C6E" w:rsidRPr="00F0311F" w:rsidRDefault="00874B20" w:rsidP="00C759A2">
      <w:pPr>
        <w:snapToGrid w:val="0"/>
        <w:spacing w:line="300" w:lineRule="exact"/>
        <w:rPr>
          <w:rFonts w:asciiTheme="minorEastAsia" w:hAnsiTheme="minorEastAsia"/>
          <w:sz w:val="22"/>
          <w:bdr w:val="single" w:sz="4" w:space="0" w:color="auto"/>
        </w:rPr>
      </w:pPr>
      <w:r w:rsidRPr="00F0311F">
        <w:rPr>
          <w:rFonts w:asciiTheme="minorEastAsia" w:hAnsiTheme="minorEastAsia" w:hint="eastAsia"/>
          <w:sz w:val="22"/>
        </w:rPr>
        <w:t xml:space="preserve">　　</w:t>
      </w:r>
    </w:p>
    <w:p w14:paraId="225F9FB2" w14:textId="77777777" w:rsidR="00053C6E" w:rsidRPr="00F0311F" w:rsidRDefault="00874B20" w:rsidP="00C759A2">
      <w:pPr>
        <w:snapToGrid w:val="0"/>
        <w:spacing w:line="300" w:lineRule="exact"/>
        <w:rPr>
          <w:rFonts w:asciiTheme="minorEastAsia" w:hAnsiTheme="minorEastAsia"/>
          <w:sz w:val="22"/>
        </w:rPr>
      </w:pPr>
      <w:r w:rsidRPr="00F0311F">
        <w:rPr>
          <w:rFonts w:asciiTheme="minorEastAsia" w:hAnsiTheme="minorEastAsia" w:hint="eastAsia"/>
          <w:sz w:val="22"/>
        </w:rPr>
        <w:t xml:space="preserve">　</w:t>
      </w:r>
      <w:r w:rsidR="004A03C4">
        <w:rPr>
          <w:rFonts w:asciiTheme="minorEastAsia" w:hAnsiTheme="minorEastAsia" w:hint="eastAsia"/>
          <w:sz w:val="22"/>
        </w:rPr>
        <w:t>●国税に関する措置</w:t>
      </w:r>
    </w:p>
    <w:p w14:paraId="497E2DC8" w14:textId="77777777" w:rsidR="00832663" w:rsidRPr="00F0311F" w:rsidRDefault="00832663" w:rsidP="00C759A2">
      <w:pPr>
        <w:snapToGrid w:val="0"/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 w:rsidRPr="00F0311F">
        <w:rPr>
          <w:rFonts w:asciiTheme="minorEastAsia" w:hAnsiTheme="minorEastAsia" w:hint="eastAsia"/>
          <w:sz w:val="22"/>
        </w:rPr>
        <w:t>（国税庁ホームページ）</w:t>
      </w:r>
    </w:p>
    <w:p w14:paraId="08AF1B64" w14:textId="02589D14" w:rsidR="00874B20" w:rsidRPr="00F0311F" w:rsidRDefault="00874B20" w:rsidP="00C759A2">
      <w:pPr>
        <w:snapToGrid w:val="0"/>
        <w:spacing w:line="300" w:lineRule="exact"/>
        <w:rPr>
          <w:rFonts w:asciiTheme="minorEastAsia" w:hAnsiTheme="minorEastAsia"/>
          <w:shd w:val="pct15" w:color="auto" w:fill="FFFFFF"/>
        </w:rPr>
      </w:pPr>
      <w:r w:rsidRPr="00F0311F">
        <w:rPr>
          <w:rFonts w:asciiTheme="minorEastAsia" w:hAnsiTheme="minorEastAsia" w:hint="eastAsia"/>
          <w:sz w:val="22"/>
        </w:rPr>
        <w:t xml:space="preserve">　　　</w:t>
      </w:r>
      <w:hyperlink r:id="rId7" w:history="1">
        <w:r w:rsidR="009E424F" w:rsidRPr="00416558">
          <w:rPr>
            <w:rStyle w:val="ae"/>
            <w:rFonts w:ascii="ＭＳ 明朝" w:eastAsia="ＭＳ 明朝" w:hAnsi="ＭＳ 明朝" w:hint="eastAsia"/>
            <w:sz w:val="22"/>
          </w:rPr>
          <w:t>https://www.nta.go.jp/taxes/shiraberu/kansensho/keizaitaisaku/index.htm</w:t>
        </w:r>
      </w:hyperlink>
    </w:p>
    <w:p w14:paraId="6B2C0C39" w14:textId="77777777" w:rsidR="009E424F" w:rsidRPr="00D16142" w:rsidRDefault="009E424F" w:rsidP="004C1B9B">
      <w:pPr>
        <w:snapToGrid w:val="0"/>
        <w:spacing w:line="30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D16142">
        <w:rPr>
          <w:rFonts w:ascii="ＭＳ 明朝" w:eastAsia="ＭＳ 明朝" w:hAnsi="ＭＳ 明朝" w:hint="eastAsia"/>
          <w:sz w:val="22"/>
        </w:rPr>
        <w:t>トップページ　＞　新型コロナウイルス感染症に関する対応等について</w:t>
      </w:r>
    </w:p>
    <w:p w14:paraId="40BA749D" w14:textId="13DDE783" w:rsidR="00053C6E" w:rsidRPr="00F0311F" w:rsidRDefault="009E424F" w:rsidP="004C1B9B">
      <w:pPr>
        <w:snapToGrid w:val="0"/>
        <w:spacing w:line="300" w:lineRule="exact"/>
        <w:ind w:firstLineChars="300" w:firstLine="660"/>
        <w:rPr>
          <w:rFonts w:asciiTheme="minorEastAsia" w:hAnsiTheme="minorEastAsia"/>
          <w:sz w:val="22"/>
        </w:rPr>
      </w:pPr>
      <w:r w:rsidRPr="00D16142">
        <w:rPr>
          <w:rFonts w:ascii="ＭＳ 明朝" w:eastAsia="ＭＳ 明朝" w:hAnsi="ＭＳ 明朝" w:hint="eastAsia"/>
          <w:sz w:val="22"/>
        </w:rPr>
        <w:t>＞　新型コロナウイルス感染症緊急経済対策における税制上の措置</w:t>
      </w:r>
    </w:p>
    <w:p w14:paraId="4C188818" w14:textId="77777777" w:rsidR="002D0B92" w:rsidRDefault="002D0B92" w:rsidP="00C759A2">
      <w:pPr>
        <w:snapToGrid w:val="0"/>
        <w:spacing w:line="300" w:lineRule="exact"/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10981" wp14:editId="0F566CF6">
                <wp:simplePos x="0" y="0"/>
                <wp:positionH relativeFrom="column">
                  <wp:posOffset>3968774</wp:posOffset>
                </wp:positionH>
                <wp:positionV relativeFrom="paragraph">
                  <wp:posOffset>27593</wp:posOffset>
                </wp:positionV>
                <wp:extent cx="2406770" cy="595222"/>
                <wp:effectExtent l="0" t="0" r="1270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5952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016C2" w14:textId="77777777" w:rsidR="002D0B92" w:rsidRPr="002D0B92" w:rsidRDefault="002D0B92" w:rsidP="002D0B92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2D0B92">
                              <w:rPr>
                                <w:rFonts w:asciiTheme="minorEastAsia" w:hAnsiTheme="minorEastAsia" w:hint="eastAsia"/>
                              </w:rPr>
                              <w:t>（国税</w:t>
                            </w:r>
                            <w:r w:rsidRPr="002D0B92">
                              <w:rPr>
                                <w:rFonts w:asciiTheme="minorEastAsia" w:hAnsiTheme="minorEastAsia"/>
                              </w:rPr>
                              <w:t>に関する問合先</w:t>
                            </w:r>
                            <w:r w:rsidRPr="002D0B9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14:paraId="38D5DA22" w14:textId="77777777" w:rsidR="002D0B92" w:rsidRPr="002D0B92" w:rsidRDefault="002D0B92" w:rsidP="002D0B92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2D0B92">
                              <w:rPr>
                                <w:rFonts w:asciiTheme="minorEastAsia" w:hAnsiTheme="minorEastAsia" w:hint="eastAsia"/>
                              </w:rPr>
                              <w:t>国税庁長官</w:t>
                            </w:r>
                            <w:r w:rsidRPr="002D0B92">
                              <w:rPr>
                                <w:rFonts w:asciiTheme="minorEastAsia" w:hAnsiTheme="minorEastAsia"/>
                              </w:rPr>
                              <w:t>官房総務課</w:t>
                            </w:r>
                          </w:p>
                          <w:p w14:paraId="7F1E1307" w14:textId="77777777" w:rsidR="002D0B92" w:rsidRPr="002D0B92" w:rsidRDefault="002D0B92" w:rsidP="002D0B92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2D0B92">
                              <w:rPr>
                                <w:rFonts w:asciiTheme="minorEastAsia" w:hAnsiTheme="minorEastAsia" w:hint="eastAsia"/>
                              </w:rPr>
                              <w:t>℡03-3581-4161（</w:t>
                            </w:r>
                            <w:r w:rsidRPr="002D0B92">
                              <w:rPr>
                                <w:rFonts w:asciiTheme="minorEastAsia" w:hAnsiTheme="minorEastAsia"/>
                              </w:rPr>
                              <w:t>甲斐荘・原岡</w:t>
                            </w:r>
                            <w:r w:rsidRPr="002D0B9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12.5pt;margin-top:2.15pt;width:189.5pt;height:4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" fillcolor="white [3201]" strokecolor="black [3213]" strokeweight="1pt">
                <v:textbox>
                  <w:txbxContent>
                    <w:p w:rsidR="002D0B92" w:rsidRPr="002D0B92" w:rsidRDefault="002D0B92" w:rsidP="002D0B92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2D0B92">
                        <w:rPr>
                          <w:rFonts w:asciiTheme="minorEastAsia" w:hAnsiTheme="minorEastAsia" w:hint="eastAsia"/>
                        </w:rPr>
                        <w:t>（国税</w:t>
                      </w:r>
                      <w:r w:rsidRPr="002D0B92">
                        <w:rPr>
                          <w:rFonts w:asciiTheme="minorEastAsia" w:hAnsiTheme="minorEastAsia"/>
                        </w:rPr>
                        <w:t>に関する問合先</w:t>
                      </w:r>
                      <w:r w:rsidRPr="002D0B9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  <w:p w:rsidR="002D0B92" w:rsidRPr="002D0B92" w:rsidRDefault="002D0B92" w:rsidP="002D0B92">
                      <w:pPr>
                        <w:spacing w:line="24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2D0B92">
                        <w:rPr>
                          <w:rFonts w:asciiTheme="minorEastAsia" w:hAnsiTheme="minorEastAsia" w:hint="eastAsia"/>
                        </w:rPr>
                        <w:t>国税庁長官</w:t>
                      </w:r>
                      <w:r w:rsidRPr="002D0B92">
                        <w:rPr>
                          <w:rFonts w:asciiTheme="minorEastAsia" w:hAnsiTheme="minorEastAsia"/>
                        </w:rPr>
                        <w:t>官房総務課</w:t>
                      </w:r>
                    </w:p>
                    <w:p w:rsidR="002D0B92" w:rsidRPr="002D0B92" w:rsidRDefault="002D0B92" w:rsidP="002D0B92">
                      <w:pPr>
                        <w:spacing w:line="24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2D0B92">
                        <w:rPr>
                          <w:rFonts w:asciiTheme="minorEastAsia" w:hAnsiTheme="minorEastAsia" w:hint="eastAsia"/>
                        </w:rPr>
                        <w:t>℡03-3581-4161（</w:t>
                      </w:r>
                      <w:r w:rsidRPr="002D0B92">
                        <w:rPr>
                          <w:rFonts w:asciiTheme="minorEastAsia" w:hAnsiTheme="minorEastAsia"/>
                        </w:rPr>
                        <w:t>甲斐荘・原岡</w:t>
                      </w:r>
                      <w:r w:rsidRPr="002D0B9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6429F17C" w14:textId="77777777" w:rsidR="002D0B92" w:rsidRDefault="002D0B92" w:rsidP="00C759A2">
      <w:pPr>
        <w:snapToGrid w:val="0"/>
        <w:spacing w:line="300" w:lineRule="exact"/>
        <w:ind w:firstLineChars="300" w:firstLine="660"/>
        <w:rPr>
          <w:rFonts w:asciiTheme="minorEastAsia" w:hAnsiTheme="minorEastAsia"/>
          <w:sz w:val="22"/>
        </w:rPr>
      </w:pPr>
    </w:p>
    <w:p w14:paraId="38220A0C" w14:textId="77777777" w:rsidR="002A27C6" w:rsidRPr="00F0311F" w:rsidRDefault="002A27C6" w:rsidP="00C759A2">
      <w:pPr>
        <w:snapToGrid w:val="0"/>
        <w:spacing w:line="300" w:lineRule="exact"/>
        <w:ind w:firstLineChars="300" w:firstLine="660"/>
        <w:rPr>
          <w:rFonts w:asciiTheme="minorEastAsia" w:hAnsiTheme="minorEastAsia"/>
          <w:sz w:val="22"/>
        </w:rPr>
      </w:pPr>
    </w:p>
    <w:p w14:paraId="0CE84CB3" w14:textId="77777777" w:rsidR="00874B20" w:rsidRPr="00F0311F" w:rsidRDefault="004A03C4" w:rsidP="00C759A2">
      <w:pPr>
        <w:snapToGrid w:val="0"/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●地方税に関する措置</w:t>
      </w:r>
    </w:p>
    <w:p w14:paraId="45A811E2" w14:textId="4B85A125" w:rsidR="0043139B" w:rsidRPr="00F0311F" w:rsidRDefault="00053C6E" w:rsidP="0043139B">
      <w:pPr>
        <w:snapToGrid w:val="0"/>
        <w:spacing w:line="300" w:lineRule="exact"/>
        <w:rPr>
          <w:rFonts w:asciiTheme="minorEastAsia" w:hAnsiTheme="minorEastAsia"/>
          <w:sz w:val="22"/>
        </w:rPr>
      </w:pPr>
      <w:r w:rsidRPr="00F0311F">
        <w:rPr>
          <w:rFonts w:asciiTheme="minorEastAsia" w:hAnsiTheme="minorEastAsia" w:hint="eastAsia"/>
          <w:sz w:val="22"/>
        </w:rPr>
        <w:t xml:space="preserve">　　</w:t>
      </w:r>
      <w:r w:rsidR="0043139B" w:rsidRPr="00F0311F">
        <w:rPr>
          <w:rFonts w:asciiTheme="minorEastAsia" w:hAnsiTheme="minorEastAsia" w:hint="eastAsia"/>
          <w:sz w:val="22"/>
        </w:rPr>
        <w:t>（総務省ホームページ）</w:t>
      </w:r>
    </w:p>
    <w:p w14:paraId="5BC2D521" w14:textId="77777777" w:rsidR="0043139B" w:rsidRPr="00F0311F" w:rsidRDefault="0043139B" w:rsidP="0043139B">
      <w:pPr>
        <w:snapToGrid w:val="0"/>
        <w:spacing w:line="300" w:lineRule="exact"/>
        <w:rPr>
          <w:rFonts w:asciiTheme="minorEastAsia" w:hAnsiTheme="minorEastAsia"/>
          <w:sz w:val="22"/>
        </w:rPr>
      </w:pPr>
      <w:r w:rsidRPr="00F0311F">
        <w:rPr>
          <w:rFonts w:asciiTheme="minorEastAsia" w:hAnsiTheme="minorEastAsia" w:hint="eastAsia"/>
          <w:sz w:val="22"/>
        </w:rPr>
        <w:t xml:space="preserve">　　　</w:t>
      </w:r>
      <w:hyperlink r:id="rId8" w:history="1">
        <w:r w:rsidRPr="00F0311F">
          <w:rPr>
            <w:rStyle w:val="ae"/>
            <w:rFonts w:asciiTheme="minorEastAsia" w:hAnsiTheme="minorEastAsia" w:hint="eastAsia"/>
          </w:rPr>
          <w:t>https://www.soumu.go.jp/menu_kyotsuu/important/kinkyu02_000399.html</w:t>
        </w:r>
      </w:hyperlink>
    </w:p>
    <w:p w14:paraId="5C773E82" w14:textId="30804610" w:rsidR="0043139B" w:rsidRPr="00D33B5E" w:rsidRDefault="0043139B" w:rsidP="0043139B">
      <w:pPr>
        <w:snapToGrid w:val="0"/>
        <w:spacing w:line="300" w:lineRule="exact"/>
        <w:ind w:left="660" w:rightChars="-134" w:right="-281" w:hangingChars="300" w:hanging="660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CAB98" wp14:editId="691F8300">
                <wp:simplePos x="0" y="0"/>
                <wp:positionH relativeFrom="column">
                  <wp:posOffset>3985105</wp:posOffset>
                </wp:positionH>
                <wp:positionV relativeFrom="paragraph">
                  <wp:posOffset>311533</wp:posOffset>
                </wp:positionV>
                <wp:extent cx="2406650" cy="594995"/>
                <wp:effectExtent l="0" t="0" r="12700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594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A0FE0" w14:textId="77777777" w:rsidR="0043139B" w:rsidRPr="002D0B92" w:rsidRDefault="0043139B" w:rsidP="0043139B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2D0B92">
                              <w:rPr>
                                <w:rFonts w:asciiTheme="minorEastAsia" w:hAnsiTheme="minorEastAsia" w:hint="eastAsia"/>
                              </w:rPr>
                              <w:t>（地方税</w:t>
                            </w:r>
                            <w:r w:rsidRPr="002D0B92">
                              <w:rPr>
                                <w:rFonts w:asciiTheme="minorEastAsia" w:hAnsiTheme="minorEastAsia"/>
                              </w:rPr>
                              <w:t>に関する問合先</w:t>
                            </w:r>
                            <w:r w:rsidRPr="002D0B9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14:paraId="494FC351" w14:textId="77777777" w:rsidR="0043139B" w:rsidRPr="002D0B92" w:rsidRDefault="0043139B" w:rsidP="0043139B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2D0B92">
                              <w:rPr>
                                <w:rFonts w:asciiTheme="minorEastAsia" w:hAnsiTheme="minorEastAsia" w:hint="eastAsia"/>
                              </w:rPr>
                              <w:t>総務省</w:t>
                            </w:r>
                            <w:r w:rsidRPr="002D0B92">
                              <w:rPr>
                                <w:rFonts w:asciiTheme="minorEastAsia" w:hAnsiTheme="minorEastAsia"/>
                              </w:rPr>
                              <w:t>自治税務局企画課</w:t>
                            </w:r>
                          </w:p>
                          <w:p w14:paraId="1404C415" w14:textId="4D9EFF87" w:rsidR="0043139B" w:rsidRPr="002D0B92" w:rsidRDefault="0043139B" w:rsidP="0043139B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2D0B92">
                              <w:rPr>
                                <w:rFonts w:asciiTheme="minorEastAsia" w:hAnsiTheme="minorEastAsia" w:hint="eastAsia"/>
                              </w:rPr>
                              <w:t>℡</w:t>
                            </w:r>
                            <w:r w:rsidRPr="00290C05">
                              <w:rPr>
                                <w:rFonts w:asciiTheme="minorEastAsia" w:hAnsiTheme="minorEastAsia" w:hint="eastAsia"/>
                              </w:rPr>
                              <w:t>03-525</w:t>
                            </w:r>
                            <w:r w:rsidRPr="00054608">
                              <w:rPr>
                                <w:rFonts w:asciiTheme="minorEastAsia" w:hAnsiTheme="minorEastAsia" w:hint="eastAsia"/>
                              </w:rPr>
                              <w:t>3-5658</w:t>
                            </w:r>
                            <w:r w:rsidR="00054608" w:rsidRPr="00054608">
                              <w:rPr>
                                <w:rFonts w:asciiTheme="minorEastAsia" w:hAnsiTheme="minorEastAsia" w:hint="eastAsia"/>
                              </w:rPr>
                              <w:t>（西村・金谷</w:t>
                            </w:r>
                            <w:r w:rsidRPr="00054608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9CAB98" id="正方形/長方形 4" o:spid="_x0000_s1027" style="position:absolute;left:0;text-align:left;margin-left:313.8pt;margin-top:24.55pt;width:189.5pt;height:46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" fillcolor="white [3201]" strokecolor="black [3213]" strokeweight="1pt">
                <v:textbox>
                  <w:txbxContent>
                    <w:p w14:paraId="194A0FE0" w14:textId="77777777" w:rsidR="0043139B" w:rsidRPr="002D0B92" w:rsidRDefault="0043139B" w:rsidP="0043139B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2D0B92">
                        <w:rPr>
                          <w:rFonts w:asciiTheme="minorEastAsia" w:hAnsiTheme="minorEastAsia" w:hint="eastAsia"/>
                        </w:rPr>
                        <w:t>（地方税</w:t>
                      </w:r>
                      <w:r w:rsidRPr="002D0B92">
                        <w:rPr>
                          <w:rFonts w:asciiTheme="minorEastAsia" w:hAnsiTheme="minorEastAsia"/>
                        </w:rPr>
                        <w:t>に関する問合先</w:t>
                      </w:r>
                      <w:r w:rsidRPr="002D0B9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  <w:p w14:paraId="494FC351" w14:textId="77777777" w:rsidR="0043139B" w:rsidRPr="002D0B92" w:rsidRDefault="0043139B" w:rsidP="0043139B">
                      <w:pPr>
                        <w:spacing w:line="24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2D0B92">
                        <w:rPr>
                          <w:rFonts w:asciiTheme="minorEastAsia" w:hAnsiTheme="minorEastAsia" w:hint="eastAsia"/>
                        </w:rPr>
                        <w:t>総務省</w:t>
                      </w:r>
                      <w:bookmarkStart w:id="1" w:name="_GoBack"/>
                      <w:bookmarkEnd w:id="1"/>
                      <w:r w:rsidRPr="002D0B92">
                        <w:rPr>
                          <w:rFonts w:asciiTheme="minorEastAsia" w:hAnsiTheme="minorEastAsia"/>
                        </w:rPr>
                        <w:t>自治税務局企画課</w:t>
                      </w:r>
                    </w:p>
                    <w:p w14:paraId="1404C415" w14:textId="4D9EFF87" w:rsidR="0043139B" w:rsidRPr="002D0B92" w:rsidRDefault="0043139B" w:rsidP="0043139B">
                      <w:pPr>
                        <w:spacing w:line="24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2D0B92">
                        <w:rPr>
                          <w:rFonts w:asciiTheme="minorEastAsia" w:hAnsiTheme="minorEastAsia" w:hint="eastAsia"/>
                        </w:rPr>
                        <w:t>℡</w:t>
                      </w:r>
                      <w:r w:rsidRPr="00290C05">
                        <w:rPr>
                          <w:rFonts w:asciiTheme="minorEastAsia" w:hAnsiTheme="minorEastAsia" w:hint="eastAsia"/>
                        </w:rPr>
                        <w:t>03-525</w:t>
                      </w:r>
                      <w:r w:rsidRPr="00054608">
                        <w:rPr>
                          <w:rFonts w:asciiTheme="minorEastAsia" w:hAnsiTheme="minorEastAsia" w:hint="eastAsia"/>
                        </w:rPr>
                        <w:t>3-5658</w:t>
                      </w:r>
                      <w:r w:rsidR="00054608" w:rsidRPr="00054608">
                        <w:rPr>
                          <w:rFonts w:asciiTheme="minorEastAsia" w:hAnsiTheme="minorEastAsia" w:hint="eastAsia"/>
                        </w:rPr>
                        <w:t>（</w:t>
                      </w:r>
                      <w:r w:rsidR="00054608" w:rsidRPr="00054608">
                        <w:rPr>
                          <w:rFonts w:asciiTheme="minorEastAsia" w:hAnsiTheme="minorEastAsia" w:hint="eastAsia"/>
                        </w:rPr>
                        <w:t>西村・金谷</w:t>
                      </w:r>
                      <w:r w:rsidRPr="00054608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F0311F">
        <w:rPr>
          <w:rFonts w:asciiTheme="minorEastAsia" w:hAnsiTheme="minorEastAsia" w:hint="eastAsia"/>
          <w:sz w:val="22"/>
        </w:rPr>
        <w:t xml:space="preserve">　　　トップページ　＞　</w:t>
      </w:r>
      <w:r w:rsidRPr="008C78F4">
        <w:rPr>
          <w:rFonts w:asciiTheme="minorEastAsia" w:hAnsiTheme="minorEastAsia"/>
          <w:bCs/>
          <w:sz w:val="22"/>
        </w:rPr>
        <w:t>新型コロナウイルス感染症対策関連</w:t>
      </w:r>
      <w:r w:rsidRPr="008C78F4">
        <w:rPr>
          <w:rFonts w:asciiTheme="minorEastAsia" w:hAnsiTheme="minorEastAsia" w:hint="eastAsia"/>
          <w:bCs/>
          <w:sz w:val="22"/>
        </w:rPr>
        <w:t xml:space="preserve">　＞　</w:t>
      </w:r>
      <w:r>
        <w:rPr>
          <w:rFonts w:asciiTheme="minorEastAsia" w:hAnsiTheme="minorEastAsia" w:hint="eastAsia"/>
          <w:bCs/>
          <w:sz w:val="22"/>
        </w:rPr>
        <w:t xml:space="preserve">地方行財政　＞　</w:t>
      </w:r>
      <w:r w:rsidRPr="008C78F4">
        <w:rPr>
          <w:rFonts w:asciiTheme="minorEastAsia" w:hAnsiTheme="minorEastAsia" w:hint="eastAsia"/>
          <w:bCs/>
          <w:sz w:val="22"/>
        </w:rPr>
        <w:t>地方税制</w:t>
      </w:r>
    </w:p>
    <w:p w14:paraId="65A5F42A" w14:textId="77777777" w:rsidR="0043139B" w:rsidRPr="00F0311F" w:rsidRDefault="0043139B" w:rsidP="0043139B">
      <w:pPr>
        <w:snapToGrid w:val="0"/>
        <w:spacing w:line="300" w:lineRule="exact"/>
        <w:rPr>
          <w:rFonts w:asciiTheme="minorEastAsia" w:hAnsiTheme="minorEastAsia"/>
          <w:sz w:val="22"/>
        </w:rPr>
      </w:pPr>
    </w:p>
    <w:p w14:paraId="2A94E186" w14:textId="77777777" w:rsidR="0043139B" w:rsidRDefault="0043139B" w:rsidP="0043139B">
      <w:pPr>
        <w:snapToGrid w:val="0"/>
        <w:spacing w:line="300" w:lineRule="exact"/>
        <w:rPr>
          <w:rFonts w:asciiTheme="minorEastAsia" w:hAnsiTheme="minorEastAsia"/>
          <w:sz w:val="22"/>
        </w:rPr>
      </w:pPr>
      <w:r w:rsidRPr="00F0311F">
        <w:rPr>
          <w:rFonts w:asciiTheme="minorEastAsia" w:hAnsiTheme="minorEastAsia" w:hint="eastAsia"/>
          <w:sz w:val="22"/>
        </w:rPr>
        <w:t xml:space="preserve">　</w:t>
      </w:r>
    </w:p>
    <w:p w14:paraId="28878E7F" w14:textId="77777777" w:rsidR="002A27C6" w:rsidRPr="00F0311F" w:rsidRDefault="002A27C6" w:rsidP="00C759A2">
      <w:pPr>
        <w:snapToGrid w:val="0"/>
        <w:spacing w:line="300" w:lineRule="exact"/>
        <w:rPr>
          <w:rFonts w:asciiTheme="minorEastAsia" w:hAnsiTheme="minorEastAsia"/>
          <w:sz w:val="22"/>
        </w:rPr>
      </w:pPr>
    </w:p>
    <w:p w14:paraId="73725DF9" w14:textId="77777777" w:rsidR="00F0311F" w:rsidRPr="00F0311F" w:rsidRDefault="00F0311F" w:rsidP="00C759A2">
      <w:pPr>
        <w:snapToGrid w:val="0"/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F0311F">
        <w:rPr>
          <w:rFonts w:asciiTheme="minorEastAsia" w:hAnsiTheme="minorEastAsia" w:hint="eastAsia"/>
          <w:sz w:val="22"/>
        </w:rPr>
        <w:t>●</w:t>
      </w:r>
      <w:r w:rsidR="002D0B92">
        <w:rPr>
          <w:rFonts w:asciiTheme="minorEastAsia" w:hAnsiTheme="minorEastAsia" w:hint="eastAsia"/>
          <w:sz w:val="22"/>
        </w:rPr>
        <w:t>社会保険料</w:t>
      </w:r>
      <w:r w:rsidR="004A03C4">
        <w:rPr>
          <w:rFonts w:asciiTheme="minorEastAsia" w:hAnsiTheme="minorEastAsia" w:hint="eastAsia"/>
          <w:sz w:val="22"/>
        </w:rPr>
        <w:t>に関する措置</w:t>
      </w:r>
    </w:p>
    <w:p w14:paraId="058C105F" w14:textId="77777777" w:rsidR="00F0311F" w:rsidRPr="00F0311F" w:rsidRDefault="00F0311F" w:rsidP="00C759A2">
      <w:pPr>
        <w:snapToGrid w:val="0"/>
        <w:spacing w:line="300" w:lineRule="exact"/>
        <w:rPr>
          <w:rFonts w:asciiTheme="minorEastAsia" w:hAnsiTheme="minorEastAsia"/>
          <w:sz w:val="22"/>
        </w:rPr>
      </w:pPr>
      <w:r w:rsidRPr="00F0311F">
        <w:rPr>
          <w:rFonts w:asciiTheme="minorEastAsia" w:hAnsiTheme="minorEastAsia" w:hint="eastAsia"/>
          <w:sz w:val="22"/>
        </w:rPr>
        <w:t xml:space="preserve">　　（厚生労働省ホームページ）</w:t>
      </w:r>
    </w:p>
    <w:p w14:paraId="4A4F1291" w14:textId="77777777" w:rsidR="00BB4E2A" w:rsidRPr="00F0311F" w:rsidRDefault="00F0311F" w:rsidP="00BB4E2A">
      <w:pPr>
        <w:snapToGrid w:val="0"/>
        <w:spacing w:line="300" w:lineRule="exact"/>
        <w:rPr>
          <w:rFonts w:asciiTheme="minorEastAsia" w:hAnsiTheme="minorEastAsia"/>
          <w:sz w:val="22"/>
        </w:rPr>
      </w:pPr>
      <w:r w:rsidRPr="00F0311F">
        <w:rPr>
          <w:rFonts w:asciiTheme="minorEastAsia" w:hAnsiTheme="minorEastAsia" w:hint="eastAsia"/>
          <w:sz w:val="22"/>
        </w:rPr>
        <w:t xml:space="preserve">　　　</w:t>
      </w:r>
      <w:hyperlink r:id="rId9" w:history="1">
        <w:r w:rsidR="00BB4E2A" w:rsidRPr="00F0311F">
          <w:rPr>
            <w:rStyle w:val="ae"/>
            <w:rFonts w:asciiTheme="minorEastAsia" w:hAnsiTheme="minorEastAsia"/>
          </w:rPr>
          <w:t>https://www.mhlw.go.jp/stf/newpage_10925.html</w:t>
        </w:r>
      </w:hyperlink>
    </w:p>
    <w:p w14:paraId="56882DA6" w14:textId="25AF9F2C" w:rsidR="00BB4E2A" w:rsidRDefault="00BB4E2A" w:rsidP="00BB4E2A">
      <w:pPr>
        <w:snapToGrid w:val="0"/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7846E" wp14:editId="4FB03D23">
                <wp:simplePos x="0" y="0"/>
                <wp:positionH relativeFrom="column">
                  <wp:posOffset>3957320</wp:posOffset>
                </wp:positionH>
                <wp:positionV relativeFrom="paragraph">
                  <wp:posOffset>188331</wp:posOffset>
                </wp:positionV>
                <wp:extent cx="2406770" cy="595222"/>
                <wp:effectExtent l="0" t="0" r="12700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5952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6BD5D" w14:textId="77777777" w:rsidR="00BB4E2A" w:rsidRPr="00BB4E2A" w:rsidRDefault="00BB4E2A" w:rsidP="00BB4E2A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BB4E2A">
                              <w:rPr>
                                <w:rFonts w:asciiTheme="minorEastAsia" w:hAnsiTheme="minorEastAsia" w:hint="eastAsia"/>
                              </w:rPr>
                              <w:t>（社会保険料</w:t>
                            </w:r>
                            <w:r w:rsidRPr="00BB4E2A">
                              <w:rPr>
                                <w:rFonts w:asciiTheme="minorEastAsia" w:hAnsiTheme="minorEastAsia"/>
                              </w:rPr>
                              <w:t>に関する問合先</w:t>
                            </w:r>
                            <w:r w:rsidRPr="00BB4E2A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14:paraId="192B58B4" w14:textId="77777777" w:rsidR="00BB4E2A" w:rsidRPr="00BB4E2A" w:rsidRDefault="00BB4E2A" w:rsidP="00BB4E2A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BB4E2A">
                              <w:rPr>
                                <w:rFonts w:asciiTheme="minorEastAsia" w:hAnsiTheme="minorEastAsia" w:hint="eastAsia"/>
                              </w:rPr>
                              <w:t>厚生</w:t>
                            </w:r>
                            <w:r w:rsidRPr="00BB4E2A">
                              <w:rPr>
                                <w:rFonts w:asciiTheme="minorEastAsia" w:hAnsiTheme="minorEastAsia"/>
                              </w:rPr>
                              <w:t>労働省</w:t>
                            </w:r>
                            <w:r w:rsidRPr="00BB4E2A">
                              <w:rPr>
                                <w:rFonts w:asciiTheme="minorEastAsia" w:hAnsiTheme="minorEastAsia" w:hint="eastAsia"/>
                              </w:rPr>
                              <w:t>政策</w:t>
                            </w:r>
                            <w:r w:rsidRPr="00BB4E2A">
                              <w:rPr>
                                <w:rFonts w:asciiTheme="minorEastAsia" w:hAnsiTheme="minorEastAsia"/>
                              </w:rPr>
                              <w:t>統括室</w:t>
                            </w:r>
                          </w:p>
                          <w:p w14:paraId="2EF6A28C" w14:textId="77777777" w:rsidR="00BB4E2A" w:rsidRPr="00BB4E2A" w:rsidRDefault="00BB4E2A" w:rsidP="00BB4E2A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BB4E2A">
                              <w:rPr>
                                <w:rFonts w:asciiTheme="minorEastAsia" w:hAnsiTheme="minorEastAsia" w:hint="eastAsia"/>
                              </w:rPr>
                              <w:t>℡03-3</w:t>
                            </w:r>
                            <w:r w:rsidRPr="00BB4E2A">
                              <w:rPr>
                                <w:rFonts w:asciiTheme="minorEastAsia" w:hAnsiTheme="minorEastAsia"/>
                              </w:rPr>
                              <w:t>595</w:t>
                            </w:r>
                            <w:r w:rsidRPr="00BB4E2A">
                              <w:rPr>
                                <w:rFonts w:asciiTheme="minorEastAsia" w:hAnsiTheme="minorEastAsia" w:hint="eastAsia"/>
                              </w:rPr>
                              <w:t>-2</w:t>
                            </w:r>
                            <w:r w:rsidRPr="00BB4E2A">
                              <w:rPr>
                                <w:rFonts w:asciiTheme="minorEastAsia" w:hAnsiTheme="minorEastAsia"/>
                              </w:rPr>
                              <w:t>159</w:t>
                            </w:r>
                            <w:r w:rsidRPr="00BB4E2A">
                              <w:rPr>
                                <w:rFonts w:asciiTheme="minorEastAsia" w:hAnsiTheme="minorEastAsia" w:hint="eastAsia"/>
                              </w:rPr>
                              <w:t>（阿部・吉澤）</w:t>
                            </w:r>
                          </w:p>
                          <w:p w14:paraId="46C68E54" w14:textId="77777777" w:rsidR="00BB4E2A" w:rsidRPr="002D0B92" w:rsidRDefault="00BB4E2A" w:rsidP="00BB4E2A">
                            <w:pPr>
                              <w:spacing w:line="240" w:lineRule="exact"/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47846E" id="正方形/長方形 3" o:spid="_x0000_s1028" style="position:absolute;left:0;text-align:left;margin-left:311.6pt;margin-top:14.85pt;width:189.5pt;height:46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" fillcolor="white [3201]" strokecolor="black [3213]" strokeweight="1pt">
                <v:textbox>
                  <w:txbxContent>
                    <w:p w14:paraId="10D6BD5D" w14:textId="77777777" w:rsidR="00BB4E2A" w:rsidRPr="00BB4E2A" w:rsidRDefault="00BB4E2A" w:rsidP="00BB4E2A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BB4E2A">
                        <w:rPr>
                          <w:rFonts w:asciiTheme="minorEastAsia" w:hAnsiTheme="minorEastAsia" w:hint="eastAsia"/>
                        </w:rPr>
                        <w:t>（社会保険料</w:t>
                      </w:r>
                      <w:r w:rsidRPr="00BB4E2A">
                        <w:rPr>
                          <w:rFonts w:asciiTheme="minorEastAsia" w:hAnsiTheme="minorEastAsia"/>
                        </w:rPr>
                        <w:t>に関する問合先</w:t>
                      </w:r>
                      <w:r w:rsidRPr="00BB4E2A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  <w:p w14:paraId="192B58B4" w14:textId="77777777" w:rsidR="00BB4E2A" w:rsidRPr="00BB4E2A" w:rsidRDefault="00BB4E2A" w:rsidP="00BB4E2A">
                      <w:pPr>
                        <w:spacing w:line="24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BB4E2A">
                        <w:rPr>
                          <w:rFonts w:asciiTheme="minorEastAsia" w:hAnsiTheme="minorEastAsia" w:hint="eastAsia"/>
                        </w:rPr>
                        <w:t>厚生</w:t>
                      </w:r>
                      <w:r w:rsidRPr="00BB4E2A">
                        <w:rPr>
                          <w:rFonts w:asciiTheme="minorEastAsia" w:hAnsiTheme="minorEastAsia"/>
                        </w:rPr>
                        <w:t>労働省</w:t>
                      </w:r>
                      <w:r w:rsidRPr="00BB4E2A">
                        <w:rPr>
                          <w:rFonts w:asciiTheme="minorEastAsia" w:hAnsiTheme="minorEastAsia" w:hint="eastAsia"/>
                        </w:rPr>
                        <w:t>政策</w:t>
                      </w:r>
                      <w:r w:rsidRPr="00BB4E2A">
                        <w:rPr>
                          <w:rFonts w:asciiTheme="minorEastAsia" w:hAnsiTheme="minorEastAsia"/>
                        </w:rPr>
                        <w:t>統括室</w:t>
                      </w:r>
                    </w:p>
                    <w:p w14:paraId="2EF6A28C" w14:textId="77777777" w:rsidR="00BB4E2A" w:rsidRPr="00BB4E2A" w:rsidRDefault="00BB4E2A" w:rsidP="00BB4E2A">
                      <w:pPr>
                        <w:spacing w:line="24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BB4E2A">
                        <w:rPr>
                          <w:rFonts w:asciiTheme="minorEastAsia" w:hAnsiTheme="minorEastAsia" w:hint="eastAsia"/>
                        </w:rPr>
                        <w:t>℡03-3</w:t>
                      </w:r>
                      <w:r w:rsidRPr="00BB4E2A">
                        <w:rPr>
                          <w:rFonts w:asciiTheme="minorEastAsia" w:hAnsiTheme="minorEastAsia"/>
                        </w:rPr>
                        <w:t>595</w:t>
                      </w:r>
                      <w:r w:rsidRPr="00BB4E2A">
                        <w:rPr>
                          <w:rFonts w:asciiTheme="minorEastAsia" w:hAnsiTheme="minorEastAsia" w:hint="eastAsia"/>
                        </w:rPr>
                        <w:t>-2</w:t>
                      </w:r>
                      <w:r w:rsidRPr="00BB4E2A">
                        <w:rPr>
                          <w:rFonts w:asciiTheme="minorEastAsia" w:hAnsiTheme="minorEastAsia"/>
                        </w:rPr>
                        <w:t>159</w:t>
                      </w:r>
                      <w:r w:rsidRPr="00BB4E2A">
                        <w:rPr>
                          <w:rFonts w:asciiTheme="minorEastAsia" w:hAnsiTheme="minorEastAsia" w:hint="eastAsia"/>
                        </w:rPr>
                        <w:t>（阿部・吉澤）</w:t>
                      </w:r>
                    </w:p>
                    <w:p w14:paraId="46C68E54" w14:textId="77777777" w:rsidR="00BB4E2A" w:rsidRPr="002D0B92" w:rsidRDefault="00BB4E2A" w:rsidP="00BB4E2A">
                      <w:pPr>
                        <w:spacing w:line="240" w:lineRule="exact"/>
                        <w:ind w:firstLineChars="100" w:firstLine="210"/>
                      </w:pPr>
                    </w:p>
                  </w:txbxContent>
                </v:textbox>
              </v:rect>
            </w:pict>
          </mc:Fallback>
        </mc:AlternateContent>
      </w:r>
      <w:r w:rsidRPr="00F0311F">
        <w:rPr>
          <w:rFonts w:asciiTheme="minorEastAsia" w:hAnsiTheme="minorEastAsia" w:hint="eastAsia"/>
          <w:sz w:val="22"/>
        </w:rPr>
        <w:t xml:space="preserve">　　　トップページ　＞　</w:t>
      </w:r>
      <w:r w:rsidR="00E31920" w:rsidRPr="00E31920">
        <w:rPr>
          <w:rFonts w:asciiTheme="minorEastAsia" w:hAnsiTheme="minorEastAsia" w:hint="eastAsia"/>
          <w:color w:val="000000" w:themeColor="text1"/>
          <w:sz w:val="22"/>
        </w:rPr>
        <w:t>社会保険料の納付等について</w:t>
      </w:r>
    </w:p>
    <w:p w14:paraId="414C2580" w14:textId="77777777" w:rsidR="00BB4E2A" w:rsidRDefault="00BB4E2A" w:rsidP="00BB4E2A">
      <w:pPr>
        <w:snapToGrid w:val="0"/>
        <w:spacing w:line="300" w:lineRule="auto"/>
        <w:rPr>
          <w:rFonts w:asciiTheme="minorEastAsia" w:hAnsiTheme="minorEastAsia"/>
          <w:sz w:val="22"/>
        </w:rPr>
      </w:pPr>
    </w:p>
    <w:p w14:paraId="31DE416F" w14:textId="77777777" w:rsidR="00F0311F" w:rsidRPr="00F0311F" w:rsidRDefault="00F0311F" w:rsidP="00F0311F">
      <w:pPr>
        <w:snapToGrid w:val="0"/>
        <w:spacing w:line="300" w:lineRule="auto"/>
        <w:rPr>
          <w:rFonts w:asciiTheme="minorEastAsia" w:hAnsiTheme="minorEastAsia"/>
          <w:sz w:val="22"/>
        </w:rPr>
      </w:pPr>
    </w:p>
    <w:sectPr w:rsidR="00F0311F" w:rsidRPr="00F0311F" w:rsidSect="002A27C6">
      <w:pgSz w:w="11906" w:h="16838" w:code="9"/>
      <w:pgMar w:top="709" w:right="1274" w:bottom="284" w:left="1276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4B734" w14:textId="77777777" w:rsidR="003D6A52" w:rsidRDefault="003D6A52" w:rsidP="00CE5009">
      <w:r>
        <w:separator/>
      </w:r>
    </w:p>
  </w:endnote>
  <w:endnote w:type="continuationSeparator" w:id="0">
    <w:p w14:paraId="0E8E8DAD" w14:textId="77777777" w:rsidR="003D6A52" w:rsidRDefault="003D6A52" w:rsidP="00CE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49CED" w14:textId="77777777" w:rsidR="003D6A52" w:rsidRDefault="003D6A52" w:rsidP="00CE5009">
      <w:r>
        <w:separator/>
      </w:r>
    </w:p>
  </w:footnote>
  <w:footnote w:type="continuationSeparator" w:id="0">
    <w:p w14:paraId="0D1B5A7B" w14:textId="77777777" w:rsidR="003D6A52" w:rsidRDefault="003D6A52" w:rsidP="00CE5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9B"/>
    <w:rsid w:val="00032285"/>
    <w:rsid w:val="000343EB"/>
    <w:rsid w:val="000474D5"/>
    <w:rsid w:val="0005131C"/>
    <w:rsid w:val="00053C6E"/>
    <w:rsid w:val="00054608"/>
    <w:rsid w:val="000673E7"/>
    <w:rsid w:val="000951E0"/>
    <w:rsid w:val="000A2782"/>
    <w:rsid w:val="000D668E"/>
    <w:rsid w:val="000F33AB"/>
    <w:rsid w:val="000F5391"/>
    <w:rsid w:val="00113079"/>
    <w:rsid w:val="001278CE"/>
    <w:rsid w:val="00142E73"/>
    <w:rsid w:val="00176C07"/>
    <w:rsid w:val="00183C8F"/>
    <w:rsid w:val="00190A20"/>
    <w:rsid w:val="00196ABC"/>
    <w:rsid w:val="001A3FE4"/>
    <w:rsid w:val="001B476D"/>
    <w:rsid w:val="001E3416"/>
    <w:rsid w:val="001F2D5F"/>
    <w:rsid w:val="0021561F"/>
    <w:rsid w:val="00221A25"/>
    <w:rsid w:val="002246FA"/>
    <w:rsid w:val="00234EA4"/>
    <w:rsid w:val="002460D1"/>
    <w:rsid w:val="00255841"/>
    <w:rsid w:val="00257C35"/>
    <w:rsid w:val="00290C05"/>
    <w:rsid w:val="00293BE7"/>
    <w:rsid w:val="00297899"/>
    <w:rsid w:val="002A27C6"/>
    <w:rsid w:val="002A31AE"/>
    <w:rsid w:val="002B1CE8"/>
    <w:rsid w:val="002B65D8"/>
    <w:rsid w:val="002D0B92"/>
    <w:rsid w:val="002E4012"/>
    <w:rsid w:val="002E753B"/>
    <w:rsid w:val="002F0B7E"/>
    <w:rsid w:val="002F173F"/>
    <w:rsid w:val="002F30D1"/>
    <w:rsid w:val="002F45E0"/>
    <w:rsid w:val="00306333"/>
    <w:rsid w:val="0031684C"/>
    <w:rsid w:val="00325895"/>
    <w:rsid w:val="0033174C"/>
    <w:rsid w:val="00351301"/>
    <w:rsid w:val="003547BD"/>
    <w:rsid w:val="00364B07"/>
    <w:rsid w:val="00365DF4"/>
    <w:rsid w:val="0037633C"/>
    <w:rsid w:val="00384D76"/>
    <w:rsid w:val="00387E7C"/>
    <w:rsid w:val="003C29C2"/>
    <w:rsid w:val="003D6A52"/>
    <w:rsid w:val="003E3A30"/>
    <w:rsid w:val="003F7F6A"/>
    <w:rsid w:val="00404DCE"/>
    <w:rsid w:val="00411AED"/>
    <w:rsid w:val="0043139B"/>
    <w:rsid w:val="00432053"/>
    <w:rsid w:val="004320DD"/>
    <w:rsid w:val="00435C97"/>
    <w:rsid w:val="00443DFA"/>
    <w:rsid w:val="00454C22"/>
    <w:rsid w:val="004602B0"/>
    <w:rsid w:val="00464E21"/>
    <w:rsid w:val="00466435"/>
    <w:rsid w:val="00472252"/>
    <w:rsid w:val="00472F32"/>
    <w:rsid w:val="00474101"/>
    <w:rsid w:val="0047618A"/>
    <w:rsid w:val="004809C7"/>
    <w:rsid w:val="004974BB"/>
    <w:rsid w:val="004A03C4"/>
    <w:rsid w:val="004A4209"/>
    <w:rsid w:val="004A798A"/>
    <w:rsid w:val="004B190F"/>
    <w:rsid w:val="004B7F06"/>
    <w:rsid w:val="004C1B9B"/>
    <w:rsid w:val="004C2DFC"/>
    <w:rsid w:val="004D091C"/>
    <w:rsid w:val="004E7598"/>
    <w:rsid w:val="00500BA7"/>
    <w:rsid w:val="00517396"/>
    <w:rsid w:val="005565B8"/>
    <w:rsid w:val="00557483"/>
    <w:rsid w:val="00565FFD"/>
    <w:rsid w:val="00575BC4"/>
    <w:rsid w:val="005D354B"/>
    <w:rsid w:val="005D6A3C"/>
    <w:rsid w:val="005E7B00"/>
    <w:rsid w:val="005F7878"/>
    <w:rsid w:val="0060277E"/>
    <w:rsid w:val="006168E6"/>
    <w:rsid w:val="00650817"/>
    <w:rsid w:val="0065276F"/>
    <w:rsid w:val="00660E70"/>
    <w:rsid w:val="00664295"/>
    <w:rsid w:val="006A13CA"/>
    <w:rsid w:val="006D767B"/>
    <w:rsid w:val="006F5813"/>
    <w:rsid w:val="007002E3"/>
    <w:rsid w:val="00713CF9"/>
    <w:rsid w:val="00714353"/>
    <w:rsid w:val="007224A6"/>
    <w:rsid w:val="0073263A"/>
    <w:rsid w:val="00745F47"/>
    <w:rsid w:val="00752312"/>
    <w:rsid w:val="007523C8"/>
    <w:rsid w:val="00767E85"/>
    <w:rsid w:val="007702AF"/>
    <w:rsid w:val="00775F60"/>
    <w:rsid w:val="00780F08"/>
    <w:rsid w:val="0078319A"/>
    <w:rsid w:val="007940A5"/>
    <w:rsid w:val="007A7204"/>
    <w:rsid w:val="007B5D36"/>
    <w:rsid w:val="007C34FD"/>
    <w:rsid w:val="007C79AC"/>
    <w:rsid w:val="0080270E"/>
    <w:rsid w:val="00812EEA"/>
    <w:rsid w:val="00816DC7"/>
    <w:rsid w:val="00822105"/>
    <w:rsid w:val="00830D17"/>
    <w:rsid w:val="00832663"/>
    <w:rsid w:val="00832FD1"/>
    <w:rsid w:val="0083549C"/>
    <w:rsid w:val="00846FF8"/>
    <w:rsid w:val="00851E1C"/>
    <w:rsid w:val="00874B20"/>
    <w:rsid w:val="00877B01"/>
    <w:rsid w:val="00885DD5"/>
    <w:rsid w:val="008866F5"/>
    <w:rsid w:val="008974E3"/>
    <w:rsid w:val="008B17CC"/>
    <w:rsid w:val="008C34A1"/>
    <w:rsid w:val="008C583A"/>
    <w:rsid w:val="008D1393"/>
    <w:rsid w:val="008D6AE8"/>
    <w:rsid w:val="008E49B8"/>
    <w:rsid w:val="008F7DD0"/>
    <w:rsid w:val="00922C4A"/>
    <w:rsid w:val="00924706"/>
    <w:rsid w:val="009439A8"/>
    <w:rsid w:val="00945401"/>
    <w:rsid w:val="00962A7E"/>
    <w:rsid w:val="00980B85"/>
    <w:rsid w:val="00995252"/>
    <w:rsid w:val="009A2102"/>
    <w:rsid w:val="009A67DF"/>
    <w:rsid w:val="009C7D66"/>
    <w:rsid w:val="009D119C"/>
    <w:rsid w:val="009E127E"/>
    <w:rsid w:val="009E424F"/>
    <w:rsid w:val="009E4FDC"/>
    <w:rsid w:val="009E54ED"/>
    <w:rsid w:val="00A2306E"/>
    <w:rsid w:val="00A3269E"/>
    <w:rsid w:val="00A57E10"/>
    <w:rsid w:val="00A57F52"/>
    <w:rsid w:val="00A75E80"/>
    <w:rsid w:val="00A8042A"/>
    <w:rsid w:val="00A82D3D"/>
    <w:rsid w:val="00A84E49"/>
    <w:rsid w:val="00A91B55"/>
    <w:rsid w:val="00AA5787"/>
    <w:rsid w:val="00AA7CC7"/>
    <w:rsid w:val="00AC5B93"/>
    <w:rsid w:val="00AD5D6B"/>
    <w:rsid w:val="00AE2732"/>
    <w:rsid w:val="00AE2CC8"/>
    <w:rsid w:val="00AE5852"/>
    <w:rsid w:val="00AE70B0"/>
    <w:rsid w:val="00AF7749"/>
    <w:rsid w:val="00B0513A"/>
    <w:rsid w:val="00B06192"/>
    <w:rsid w:val="00B147FF"/>
    <w:rsid w:val="00B155F9"/>
    <w:rsid w:val="00B2473F"/>
    <w:rsid w:val="00B310B6"/>
    <w:rsid w:val="00B325BC"/>
    <w:rsid w:val="00B40C7D"/>
    <w:rsid w:val="00B511AF"/>
    <w:rsid w:val="00B561CA"/>
    <w:rsid w:val="00B57473"/>
    <w:rsid w:val="00B61975"/>
    <w:rsid w:val="00B66C13"/>
    <w:rsid w:val="00B80537"/>
    <w:rsid w:val="00B926B5"/>
    <w:rsid w:val="00BA04FB"/>
    <w:rsid w:val="00BA4BB3"/>
    <w:rsid w:val="00BB0FDB"/>
    <w:rsid w:val="00BB451D"/>
    <w:rsid w:val="00BB454B"/>
    <w:rsid w:val="00BB4E2A"/>
    <w:rsid w:val="00BC5576"/>
    <w:rsid w:val="00C0281B"/>
    <w:rsid w:val="00C12D38"/>
    <w:rsid w:val="00C378EC"/>
    <w:rsid w:val="00C514B2"/>
    <w:rsid w:val="00C63FAB"/>
    <w:rsid w:val="00C759A2"/>
    <w:rsid w:val="00C8076A"/>
    <w:rsid w:val="00C85756"/>
    <w:rsid w:val="00CA2B7C"/>
    <w:rsid w:val="00CA403F"/>
    <w:rsid w:val="00CA49E4"/>
    <w:rsid w:val="00CB0818"/>
    <w:rsid w:val="00CC1D55"/>
    <w:rsid w:val="00CC7550"/>
    <w:rsid w:val="00CE38BB"/>
    <w:rsid w:val="00CE5009"/>
    <w:rsid w:val="00D04DC9"/>
    <w:rsid w:val="00D07D6F"/>
    <w:rsid w:val="00D16111"/>
    <w:rsid w:val="00D1649B"/>
    <w:rsid w:val="00D34BC4"/>
    <w:rsid w:val="00D406AA"/>
    <w:rsid w:val="00D5760E"/>
    <w:rsid w:val="00D61AC5"/>
    <w:rsid w:val="00D61B2A"/>
    <w:rsid w:val="00D65EA2"/>
    <w:rsid w:val="00D6650B"/>
    <w:rsid w:val="00D7391F"/>
    <w:rsid w:val="00D73ED1"/>
    <w:rsid w:val="00D9477E"/>
    <w:rsid w:val="00D94D39"/>
    <w:rsid w:val="00D96293"/>
    <w:rsid w:val="00DA7368"/>
    <w:rsid w:val="00DB7899"/>
    <w:rsid w:val="00DC392E"/>
    <w:rsid w:val="00DC5392"/>
    <w:rsid w:val="00DD3AFA"/>
    <w:rsid w:val="00DF49E9"/>
    <w:rsid w:val="00DF7E03"/>
    <w:rsid w:val="00E31920"/>
    <w:rsid w:val="00E3211E"/>
    <w:rsid w:val="00E36291"/>
    <w:rsid w:val="00E404E2"/>
    <w:rsid w:val="00E45485"/>
    <w:rsid w:val="00E7236E"/>
    <w:rsid w:val="00E921C3"/>
    <w:rsid w:val="00EA1D90"/>
    <w:rsid w:val="00EB6BD4"/>
    <w:rsid w:val="00EE62D1"/>
    <w:rsid w:val="00F0311F"/>
    <w:rsid w:val="00F04827"/>
    <w:rsid w:val="00F23D92"/>
    <w:rsid w:val="00F376FF"/>
    <w:rsid w:val="00FA1019"/>
    <w:rsid w:val="00FB74FC"/>
    <w:rsid w:val="00FC180B"/>
    <w:rsid w:val="00FD654C"/>
    <w:rsid w:val="00FE3029"/>
    <w:rsid w:val="00FE7FB1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93BF8A"/>
  <w15:chartTrackingRefBased/>
  <w15:docId w15:val="{89057F2E-E923-4DB3-9617-7DE5FAE7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009"/>
  </w:style>
  <w:style w:type="paragraph" w:styleId="a5">
    <w:name w:val="footer"/>
    <w:basedOn w:val="a"/>
    <w:link w:val="a6"/>
    <w:uiPriority w:val="99"/>
    <w:unhideWhenUsed/>
    <w:rsid w:val="00CE5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009"/>
  </w:style>
  <w:style w:type="paragraph" w:styleId="a7">
    <w:name w:val="Note Heading"/>
    <w:basedOn w:val="a"/>
    <w:next w:val="a"/>
    <w:link w:val="a8"/>
    <w:uiPriority w:val="99"/>
    <w:unhideWhenUsed/>
    <w:rsid w:val="00962A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62A7E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62A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62A7E"/>
    <w:rPr>
      <w:rFonts w:asciiTheme="minorEastAsia" w:hAnsiTheme="minorEastAsia"/>
      <w:sz w:val="24"/>
      <w:szCs w:val="24"/>
    </w:rPr>
  </w:style>
  <w:style w:type="table" w:styleId="ab">
    <w:name w:val="Table Grid"/>
    <w:basedOn w:val="a1"/>
    <w:uiPriority w:val="39"/>
    <w:rsid w:val="0096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4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4D3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885DD5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0D66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D66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D668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66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D6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mu.go.jp/menu_kyotsuu/important/kinkyu02_00039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ta.go.jp/taxes/shiraberu/kansensho/keizaitaisaku/index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hlw.go.jp/stf/newpage_10925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A607F-447A-4E32-B984-55201E8D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国税庁</dc:creator>
  <cp:keywords/>
  <dc:description/>
  <cp:lastModifiedBy>長濱　百華</cp:lastModifiedBy>
  <cp:revision>2</cp:revision>
  <cp:lastPrinted>2020-04-27T02:27:00Z</cp:lastPrinted>
  <dcterms:created xsi:type="dcterms:W3CDTF">2020-05-11T02:39:00Z</dcterms:created>
  <dcterms:modified xsi:type="dcterms:W3CDTF">2020-05-11T02:39:00Z</dcterms:modified>
</cp:coreProperties>
</file>