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17F77ED" w14:textId="5CB91C13" w:rsidR="0022178F" w:rsidRPr="00A36506" w:rsidRDefault="008E03BC" w:rsidP="00DE2B03">
      <w:pPr>
        <w:jc w:val="right"/>
        <w:rPr>
          <w:rFonts w:ascii="ＭＳ 明朝" w:eastAsia="ＭＳ 明朝" w:hAnsi="ＭＳ 明朝"/>
          <w:kern w:val="0"/>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0528" behindDoc="0" locked="0" layoutInCell="1" allowOverlap="1" wp14:anchorId="4476F093" wp14:editId="0A9581DD">
                <wp:simplePos x="0" y="0"/>
                <wp:positionH relativeFrom="column">
                  <wp:posOffset>4653915</wp:posOffset>
                </wp:positionH>
                <wp:positionV relativeFrom="paragraph">
                  <wp:posOffset>-527050</wp:posOffset>
                </wp:positionV>
                <wp:extent cx="733425" cy="320040"/>
                <wp:effectExtent l="0" t="0" r="28575" b="22860"/>
                <wp:wrapNone/>
                <wp:docPr id="7" name="テキスト ボックス 7"/>
                <wp:cNvGraphicFramePr/>
                <a:graphic xmlns:a="http://schemas.openxmlformats.org/drawingml/2006/main">
                  <a:graphicData uri="http://schemas.microsoft.com/office/word/2010/wordprocessingShape">
                    <wps:wsp>
                      <wps:cNvSpPr txBox="1"/>
                      <wps:spPr>
                        <a:xfrm>
                          <a:off x="0" y="0"/>
                          <a:ext cx="733425" cy="3200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109592" w14:textId="0A50FEB7" w:rsidR="008E03BC" w:rsidRPr="008E03BC" w:rsidRDefault="008E03BC">
                            <w:pPr>
                              <w:rPr>
                                <w:rFonts w:ascii="HG丸ｺﾞｼｯｸM-PRO" w:eastAsia="HG丸ｺﾞｼｯｸM-PRO" w:hAnsi="HG丸ｺﾞｼｯｸM-PRO"/>
                                <w:sz w:val="24"/>
                                <w:szCs w:val="24"/>
                              </w:rPr>
                            </w:pPr>
                            <w:r w:rsidRPr="008E03BC">
                              <w:rPr>
                                <w:rFonts w:ascii="HG丸ｺﾞｼｯｸM-PRO" w:eastAsia="HG丸ｺﾞｼｯｸM-PRO" w:hAnsi="HG丸ｺﾞｼｯｸM-PRO" w:hint="eastAsia"/>
                                <w:sz w:val="24"/>
                                <w:szCs w:val="24"/>
                              </w:rPr>
                              <w:t>資料３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366.45pt;margin-top:-41.5pt;width:57.75pt;height:25.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" fillcolor="white [3201]" strokeweight=".5pt">
                <v:textbox>
                  <w:txbxContent>
                    <w:p w14:paraId="1A109592" w14:textId="0A50FEB7" w:rsidR="008E03BC" w:rsidRPr="008E03BC" w:rsidRDefault="008E03BC">
                      <w:pPr>
                        <w:rPr>
                          <w:rFonts w:ascii="HG丸ｺﾞｼｯｸM-PRO" w:eastAsia="HG丸ｺﾞｼｯｸM-PRO" w:hAnsi="HG丸ｺﾞｼｯｸM-PRO"/>
                          <w:sz w:val="24"/>
                          <w:szCs w:val="24"/>
                        </w:rPr>
                      </w:pPr>
                      <w:r w:rsidRPr="008E03BC">
                        <w:rPr>
                          <w:rFonts w:ascii="HG丸ｺﾞｼｯｸM-PRO" w:eastAsia="HG丸ｺﾞｼｯｸM-PRO" w:hAnsi="HG丸ｺﾞｼｯｸM-PRO" w:hint="eastAsia"/>
                          <w:sz w:val="24"/>
                          <w:szCs w:val="24"/>
                        </w:rPr>
                        <w:t>資料３</w:t>
                      </w:r>
                    </w:p>
                  </w:txbxContent>
                </v:textbox>
              </v:shape>
            </w:pict>
          </mc:Fallback>
        </mc:AlternateContent>
      </w:r>
      <w:r w:rsidRPr="008E03BC">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3360" behindDoc="0" locked="0" layoutInCell="1" allowOverlap="1" wp14:anchorId="4FD5D0FA" wp14:editId="58BEF078">
                <wp:simplePos x="0" y="0"/>
                <wp:positionH relativeFrom="column">
                  <wp:posOffset>13021310</wp:posOffset>
                </wp:positionH>
                <wp:positionV relativeFrom="paragraph">
                  <wp:posOffset>-221615</wp:posOffset>
                </wp:positionV>
                <wp:extent cx="937895" cy="320040"/>
                <wp:effectExtent l="0" t="0" r="14605" b="22860"/>
                <wp:wrapNone/>
                <wp:docPr id="3" name="テキスト ボックス 1"/>
                <wp:cNvGraphicFramePr/>
                <a:graphic xmlns:a="http://schemas.openxmlformats.org/drawingml/2006/main">
                  <a:graphicData uri="http://schemas.microsoft.com/office/word/2010/wordprocessingShape">
                    <wps:wsp>
                      <wps:cNvSpPr txBox="1"/>
                      <wps:spPr>
                        <a:xfrm>
                          <a:off x="0" y="0"/>
                          <a:ext cx="937895" cy="320040"/>
                        </a:xfrm>
                        <a:prstGeom prst="rect">
                          <a:avLst/>
                        </a:prstGeom>
                        <a:solidFill>
                          <a:sysClr val="window" lastClr="FFFFFF"/>
                        </a:solidFill>
                        <a:ln w="6350">
                          <a:solidFill>
                            <a:prstClr val="black"/>
                          </a:solidFill>
                        </a:ln>
                        <a:effectLst/>
                      </wps:spPr>
                      <wps:txbx>
                        <w:txbxContent>
                          <w:p w14:paraId="31E25EBE" w14:textId="77777777" w:rsidR="008E03BC" w:rsidRDefault="008E03BC" w:rsidP="008E03B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1025.3pt;margin-top:-17.45pt;width:73.85pt;height:2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" fillcolor="window" strokeweight=".5pt">
                <v:textbox>
                  <w:txbxContent>
                    <w:p w14:paraId="31E25EBE" w14:textId="77777777" w:rsidR="008E03BC" w:rsidRDefault="008E03BC" w:rsidP="008E03B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資料１</w:t>
                      </w:r>
                    </w:p>
                  </w:txbxContent>
                </v:textbox>
              </v:shape>
            </w:pict>
          </mc:Fallback>
        </mc:AlternateContent>
      </w:r>
      <w:r w:rsidRPr="008E03BC">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1312" behindDoc="0" locked="0" layoutInCell="1" allowOverlap="1" wp14:anchorId="4ECFC9B1" wp14:editId="1479587B">
                <wp:simplePos x="0" y="0"/>
                <wp:positionH relativeFrom="column">
                  <wp:posOffset>12868910</wp:posOffset>
                </wp:positionH>
                <wp:positionV relativeFrom="paragraph">
                  <wp:posOffset>-374015</wp:posOffset>
                </wp:positionV>
                <wp:extent cx="937895" cy="320040"/>
                <wp:effectExtent l="0" t="0" r="14605" b="22860"/>
                <wp:wrapNone/>
                <wp:docPr id="2" name="テキスト ボックス 2"/>
                <wp:cNvGraphicFramePr/>
                <a:graphic xmlns:a="http://schemas.openxmlformats.org/drawingml/2006/main">
                  <a:graphicData uri="http://schemas.microsoft.com/office/word/2010/wordprocessingShape">
                    <wps:wsp>
                      <wps:cNvSpPr txBox="1"/>
                      <wps:spPr>
                        <a:xfrm>
                          <a:off x="0" y="0"/>
                          <a:ext cx="937895" cy="320040"/>
                        </a:xfrm>
                        <a:prstGeom prst="rect">
                          <a:avLst/>
                        </a:prstGeom>
                        <a:solidFill>
                          <a:sysClr val="window" lastClr="FFFFFF"/>
                        </a:solidFill>
                        <a:ln w="6350">
                          <a:solidFill>
                            <a:prstClr val="black"/>
                          </a:solidFill>
                        </a:ln>
                        <a:effectLst/>
                      </wps:spPr>
                      <wps:txbx>
                        <w:txbxContent>
                          <w:p w14:paraId="271547C3" w14:textId="77777777" w:rsidR="008E03BC" w:rsidRDefault="008E03BC" w:rsidP="008E03B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1013.3pt;margin-top:-29.45pt;width:73.85pt;height:2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" fillcolor="window" strokeweight=".5pt">
                <v:textbox>
                  <w:txbxContent>
                    <w:p w14:paraId="271547C3" w14:textId="77777777" w:rsidR="008E03BC" w:rsidRDefault="008E03BC" w:rsidP="008E03B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資料１</w:t>
                      </w:r>
                    </w:p>
                  </w:txbxContent>
                </v:textbox>
              </v:shape>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252BFC53" wp14:editId="45411229">
                <wp:simplePos x="0" y="0"/>
                <wp:positionH relativeFrom="column">
                  <wp:posOffset>12716510</wp:posOffset>
                </wp:positionH>
                <wp:positionV relativeFrom="paragraph">
                  <wp:posOffset>-526415</wp:posOffset>
                </wp:positionV>
                <wp:extent cx="937895" cy="320040"/>
                <wp:effectExtent l="0" t="0" r="14605" b="22860"/>
                <wp:wrapNone/>
                <wp:docPr id="1" name="テキスト ボックス 1"/>
                <wp:cNvGraphicFramePr/>
                <a:graphic xmlns:a="http://schemas.openxmlformats.org/drawingml/2006/main">
                  <a:graphicData uri="http://schemas.microsoft.com/office/word/2010/wordprocessingShape">
                    <wps:wsp>
                      <wps:cNvSpPr txBox="1"/>
                      <wps:spPr>
                        <a:xfrm>
                          <a:off x="0" y="0"/>
                          <a:ext cx="937895" cy="3200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7BC775" w14:textId="77777777" w:rsidR="008E03BC" w:rsidRDefault="008E03BC" w:rsidP="008E03B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001.3pt;margin-top:-41.45pt;width:73.8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" fillcolor="white [3201]" strokeweight=".5pt">
                <v:textbox>
                  <w:txbxContent>
                    <w:p w14:paraId="237BC775" w14:textId="77777777" w:rsidR="008E03BC" w:rsidRDefault="008E03BC" w:rsidP="008E03B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資料１</w:t>
                      </w:r>
                    </w:p>
                  </w:txbxContent>
                </v:textbox>
              </v:shape>
            </w:pict>
          </mc:Fallback>
        </mc:AlternateContent>
      </w:r>
      <w:r w:rsidR="00245486">
        <w:rPr>
          <w:rFonts w:ascii="ＭＳ 明朝" w:eastAsia="ＭＳ 明朝" w:hAnsi="ＭＳ 明朝" w:hint="eastAsia"/>
        </w:rPr>
        <w:t xml:space="preserve">　　　　　　　　　　　　　　　　　　　　　　　　　　</w:t>
      </w:r>
      <w:r w:rsidR="003577CE" w:rsidRPr="00943174">
        <w:rPr>
          <w:rFonts w:ascii="ＭＳ 明朝" w:eastAsia="ＭＳ 明朝" w:hAnsi="ＭＳ 明朝" w:hint="eastAsia"/>
          <w:spacing w:val="70"/>
          <w:kern w:val="0"/>
          <w:fitText w:val="2310" w:id="1703038209"/>
        </w:rPr>
        <w:t>府大準備</w:t>
      </w:r>
      <w:r w:rsidR="005D0532" w:rsidRPr="00943174">
        <w:rPr>
          <w:rFonts w:ascii="ＭＳ 明朝" w:eastAsia="ＭＳ 明朝" w:hAnsi="ＭＳ 明朝" w:hint="eastAsia"/>
          <w:spacing w:val="70"/>
          <w:kern w:val="0"/>
          <w:fitText w:val="2310" w:id="1703038209"/>
        </w:rPr>
        <w:t>第</w:t>
      </w:r>
      <w:r w:rsidR="00943174" w:rsidRPr="00943174">
        <w:rPr>
          <w:rFonts w:ascii="ＭＳ 明朝" w:eastAsia="ＭＳ 明朝" w:hAnsi="ＭＳ 明朝" w:hint="eastAsia"/>
          <w:spacing w:val="70"/>
          <w:kern w:val="0"/>
          <w:fitText w:val="2310" w:id="1703038209"/>
        </w:rPr>
        <w:t>１</w:t>
      </w:r>
      <w:r w:rsidR="005D0532" w:rsidRPr="00943174">
        <w:rPr>
          <w:rFonts w:ascii="ＭＳ 明朝" w:eastAsia="ＭＳ 明朝" w:hAnsi="ＭＳ 明朝" w:hint="eastAsia"/>
          <w:kern w:val="0"/>
          <w:fitText w:val="2310" w:id="1703038209"/>
        </w:rPr>
        <w:t>号</w:t>
      </w:r>
    </w:p>
    <w:p w14:paraId="4B1F6E41" w14:textId="134FC509" w:rsidR="003577CE" w:rsidRPr="00A36506" w:rsidRDefault="008E03BC" w:rsidP="00DE2B03">
      <w:pPr>
        <w:jc w:val="right"/>
        <w:rPr>
          <w:rFonts w:ascii="ＭＳ 明朝" w:eastAsia="ＭＳ 明朝" w:hAnsi="ＭＳ 明朝"/>
          <w:kern w:val="0"/>
        </w:rPr>
      </w:pPr>
      <w:r w:rsidRPr="008E03BC">
        <w:rPr>
          <w:rFonts w:ascii="ＭＳ ゴシック" w:eastAsia="ＭＳ ゴシック" w:hAnsi="ＭＳ ゴシック" w:cs="Times New Roman" w:hint="eastAsia"/>
          <w:b/>
          <w:noProof/>
          <w:sz w:val="24"/>
          <w:szCs w:val="24"/>
        </w:rPr>
        <mc:AlternateContent>
          <mc:Choice Requires="wps">
            <w:drawing>
              <wp:anchor distT="0" distB="0" distL="114300" distR="114300" simplePos="0" relativeHeight="251665408" behindDoc="0" locked="0" layoutInCell="1" allowOverlap="1" wp14:anchorId="7646A7A2" wp14:editId="0F99E8FE">
                <wp:simplePos x="0" y="0"/>
                <wp:positionH relativeFrom="column">
                  <wp:posOffset>13173710</wp:posOffset>
                </wp:positionH>
                <wp:positionV relativeFrom="paragraph">
                  <wp:posOffset>-300990</wp:posOffset>
                </wp:positionV>
                <wp:extent cx="937895" cy="320040"/>
                <wp:effectExtent l="0" t="0" r="14605" b="22860"/>
                <wp:wrapNone/>
                <wp:docPr id="4" name="テキスト ボックス 4"/>
                <wp:cNvGraphicFramePr/>
                <a:graphic xmlns:a="http://schemas.openxmlformats.org/drawingml/2006/main">
                  <a:graphicData uri="http://schemas.microsoft.com/office/word/2010/wordprocessingShape">
                    <wps:wsp>
                      <wps:cNvSpPr txBox="1"/>
                      <wps:spPr>
                        <a:xfrm>
                          <a:off x="0" y="0"/>
                          <a:ext cx="937895" cy="320040"/>
                        </a:xfrm>
                        <a:prstGeom prst="rect">
                          <a:avLst/>
                        </a:prstGeom>
                        <a:solidFill>
                          <a:sysClr val="window" lastClr="FFFFFF"/>
                        </a:solidFill>
                        <a:ln w="6350">
                          <a:solidFill>
                            <a:prstClr val="black"/>
                          </a:solidFill>
                        </a:ln>
                        <a:effectLst/>
                      </wps:spPr>
                      <wps:txbx>
                        <w:txbxContent>
                          <w:p w14:paraId="6BF69321" w14:textId="77777777" w:rsidR="008E03BC" w:rsidRPr="00C37AE9" w:rsidRDefault="008E03BC" w:rsidP="008E03BC">
                            <w:pPr>
                              <w:jc w:val="center"/>
                              <w:rPr>
                                <w:rFonts w:ascii="HG丸ｺﾞｼｯｸM-PRO" w:eastAsia="HG丸ｺﾞｼｯｸM-PRO" w:hAnsi="HG丸ｺﾞｼｯｸM-PRO"/>
                                <w:sz w:val="24"/>
                                <w:szCs w:val="24"/>
                              </w:rPr>
                            </w:pPr>
                            <w:r w:rsidRPr="00C37AE9">
                              <w:rPr>
                                <w:rFonts w:ascii="HG丸ｺﾞｼｯｸM-PRO" w:eastAsia="HG丸ｺﾞｼｯｸM-PRO" w:hAnsi="HG丸ｺﾞｼｯｸM-PRO" w:hint="eastAsia"/>
                                <w:sz w:val="24"/>
                                <w:szCs w:val="24"/>
                              </w:rPr>
                              <w:t>資料</w:t>
                            </w:r>
                            <w:r>
                              <w:rPr>
                                <w:rFonts w:ascii="HG丸ｺﾞｼｯｸM-PRO" w:eastAsia="HG丸ｺﾞｼｯｸM-PRO" w:hAnsi="HG丸ｺﾞｼｯｸM-PRO" w:hint="eastAsia"/>
                                <w:sz w:val="24"/>
                                <w:szCs w:val="24"/>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0" type="#_x0000_t202" style="position:absolute;left:0;text-align:left;margin-left:1037.3pt;margin-top:-23.7pt;width:73.85pt;height:2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" fillcolor="window" strokeweight=".5pt">
                <v:textbox>
                  <w:txbxContent>
                    <w:p w14:paraId="6BF69321" w14:textId="77777777" w:rsidR="008E03BC" w:rsidRPr="00C37AE9" w:rsidRDefault="008E03BC" w:rsidP="008E03BC">
                      <w:pPr>
                        <w:jc w:val="center"/>
                        <w:rPr>
                          <w:rFonts w:ascii="HG丸ｺﾞｼｯｸM-PRO" w:eastAsia="HG丸ｺﾞｼｯｸM-PRO" w:hAnsi="HG丸ｺﾞｼｯｸM-PRO"/>
                          <w:sz w:val="24"/>
                          <w:szCs w:val="24"/>
                        </w:rPr>
                      </w:pPr>
                      <w:r w:rsidRPr="00C37AE9">
                        <w:rPr>
                          <w:rFonts w:ascii="HG丸ｺﾞｼｯｸM-PRO" w:eastAsia="HG丸ｺﾞｼｯｸM-PRO" w:hAnsi="HG丸ｺﾞｼｯｸM-PRO" w:hint="eastAsia"/>
                          <w:sz w:val="24"/>
                          <w:szCs w:val="24"/>
                        </w:rPr>
                        <w:t>資料</w:t>
                      </w:r>
                      <w:r>
                        <w:rPr>
                          <w:rFonts w:ascii="HG丸ｺﾞｼｯｸM-PRO" w:eastAsia="HG丸ｺﾞｼｯｸM-PRO" w:hAnsi="HG丸ｺﾞｼｯｸM-PRO" w:hint="eastAsia"/>
                          <w:sz w:val="24"/>
                          <w:szCs w:val="24"/>
                        </w:rPr>
                        <w:t>１</w:t>
                      </w:r>
                    </w:p>
                  </w:txbxContent>
                </v:textbox>
              </v:shape>
            </w:pict>
          </mc:Fallback>
        </mc:AlternateContent>
      </w:r>
      <w:r w:rsidR="003577CE" w:rsidRPr="00A36506">
        <w:rPr>
          <w:rFonts w:ascii="ＭＳ 明朝" w:eastAsia="ＭＳ 明朝" w:hAnsi="ＭＳ 明朝" w:hint="eastAsia"/>
        </w:rPr>
        <w:t xml:space="preserve">　　　　　　　　　　　　　　　　　　　　　　　　　　</w:t>
      </w:r>
      <w:r w:rsidR="006674D1" w:rsidRPr="00943174">
        <w:rPr>
          <w:rFonts w:ascii="ＭＳ 明朝" w:eastAsia="ＭＳ 明朝" w:hAnsi="ＭＳ 明朝" w:hint="eastAsia"/>
          <w:spacing w:val="45"/>
          <w:kern w:val="0"/>
          <w:fitText w:val="2310" w:id="1703038208"/>
        </w:rPr>
        <w:t>大市大準備</w:t>
      </w:r>
      <w:r w:rsidR="003577CE" w:rsidRPr="00943174">
        <w:rPr>
          <w:rFonts w:ascii="ＭＳ 明朝" w:eastAsia="ＭＳ 明朝" w:hAnsi="ＭＳ 明朝" w:hint="eastAsia"/>
          <w:spacing w:val="45"/>
          <w:kern w:val="0"/>
          <w:fitText w:val="2310" w:id="1703038208"/>
        </w:rPr>
        <w:t>第</w:t>
      </w:r>
      <w:r w:rsidR="00943174" w:rsidRPr="00943174">
        <w:rPr>
          <w:rFonts w:ascii="ＭＳ 明朝" w:eastAsia="ＭＳ 明朝" w:hAnsi="ＭＳ 明朝" w:hint="eastAsia"/>
          <w:spacing w:val="45"/>
          <w:kern w:val="0"/>
          <w:fitText w:val="2310" w:id="1703038208"/>
        </w:rPr>
        <w:t>１</w:t>
      </w:r>
      <w:r w:rsidR="003577CE" w:rsidRPr="00943174">
        <w:rPr>
          <w:rFonts w:ascii="ＭＳ 明朝" w:eastAsia="ＭＳ 明朝" w:hAnsi="ＭＳ 明朝" w:hint="eastAsia"/>
          <w:kern w:val="0"/>
          <w:fitText w:val="2310" w:id="1703038208"/>
        </w:rPr>
        <w:t>号</w:t>
      </w:r>
    </w:p>
    <w:p w14:paraId="322878B8" w14:textId="5B3187E1" w:rsidR="0034418B" w:rsidRDefault="00D9358B" w:rsidP="00DE2B03">
      <w:pPr>
        <w:jc w:val="right"/>
        <w:rPr>
          <w:rFonts w:ascii="ＭＳ 明朝" w:eastAsia="ＭＳ 明朝" w:hAnsi="ＭＳ 明朝"/>
        </w:rPr>
      </w:pPr>
      <w:r w:rsidRPr="00943174">
        <w:rPr>
          <w:rFonts w:ascii="ＭＳ 明朝" w:eastAsia="ＭＳ 明朝" w:hAnsi="ＭＳ 明朝" w:hint="eastAsia"/>
          <w:spacing w:val="26"/>
          <w:kern w:val="0"/>
          <w:fitText w:val="2310" w:id="1703036417"/>
        </w:rPr>
        <w:t>平成</w:t>
      </w:r>
      <w:r w:rsidR="00F33174" w:rsidRPr="00943174">
        <w:rPr>
          <w:rFonts w:ascii="ＭＳ 明朝" w:eastAsia="ＭＳ 明朝" w:hAnsi="ＭＳ 明朝" w:hint="eastAsia"/>
          <w:spacing w:val="26"/>
          <w:kern w:val="0"/>
          <w:fitText w:val="2310" w:id="1703036417"/>
        </w:rPr>
        <w:t>30</w:t>
      </w:r>
      <w:r w:rsidR="00156D04" w:rsidRPr="00943174">
        <w:rPr>
          <w:rFonts w:ascii="ＭＳ 明朝" w:eastAsia="ＭＳ 明朝" w:hAnsi="ＭＳ 明朝" w:hint="eastAsia"/>
          <w:spacing w:val="26"/>
          <w:kern w:val="0"/>
          <w:fitText w:val="2310" w:id="1703036417"/>
        </w:rPr>
        <w:t>年</w:t>
      </w:r>
      <w:r w:rsidR="00943174" w:rsidRPr="00943174">
        <w:rPr>
          <w:rFonts w:ascii="ＭＳ 明朝" w:eastAsia="ＭＳ 明朝" w:hAnsi="ＭＳ 明朝" w:hint="eastAsia"/>
          <w:spacing w:val="26"/>
          <w:kern w:val="0"/>
          <w:fitText w:val="2310" w:id="1703036417"/>
        </w:rPr>
        <w:t>６</w:t>
      </w:r>
      <w:r w:rsidR="00156D04" w:rsidRPr="00943174">
        <w:rPr>
          <w:rFonts w:ascii="ＭＳ 明朝" w:eastAsia="ＭＳ 明朝" w:hAnsi="ＭＳ 明朝" w:hint="eastAsia"/>
          <w:spacing w:val="26"/>
          <w:kern w:val="0"/>
          <w:fitText w:val="2310" w:id="1703036417"/>
        </w:rPr>
        <w:t>月</w:t>
      </w:r>
      <w:r w:rsidR="00CB3CA2" w:rsidRPr="00943174">
        <w:rPr>
          <w:rFonts w:ascii="ＭＳ 明朝" w:eastAsia="ＭＳ 明朝" w:hAnsi="ＭＳ 明朝" w:hint="eastAsia"/>
          <w:spacing w:val="26"/>
          <w:kern w:val="0"/>
          <w:fitText w:val="2310" w:id="1703036417"/>
        </w:rPr>
        <w:t>29</w:t>
      </w:r>
      <w:r w:rsidR="00156D04" w:rsidRPr="00943174">
        <w:rPr>
          <w:rFonts w:ascii="ＭＳ 明朝" w:eastAsia="ＭＳ 明朝" w:hAnsi="ＭＳ 明朝" w:hint="eastAsia"/>
          <w:spacing w:val="2"/>
          <w:kern w:val="0"/>
          <w:fitText w:val="2310" w:id="1703036417"/>
        </w:rPr>
        <w:t>日</w:t>
      </w:r>
    </w:p>
    <w:p w14:paraId="29B534AB" w14:textId="77777777" w:rsidR="003577CE" w:rsidRDefault="003577CE" w:rsidP="003577CE">
      <w:pPr>
        <w:ind w:firstLineChars="100" w:firstLine="210"/>
        <w:jc w:val="left"/>
        <w:rPr>
          <w:rFonts w:ascii="ＭＳ 明朝" w:eastAsia="ＭＳ 明朝" w:hAnsi="ＭＳ 明朝"/>
        </w:rPr>
      </w:pPr>
    </w:p>
    <w:p w14:paraId="51EC96C7" w14:textId="39CA874C" w:rsidR="003577CE" w:rsidRDefault="0022178F" w:rsidP="003577CE">
      <w:pPr>
        <w:jc w:val="left"/>
        <w:rPr>
          <w:rFonts w:ascii="ＭＳ 明朝" w:eastAsia="ＭＳ 明朝" w:hAnsi="ＭＳ 明朝"/>
        </w:rPr>
      </w:pPr>
      <w:r>
        <w:rPr>
          <w:rFonts w:ascii="ＭＳ 明朝" w:eastAsia="ＭＳ 明朝" w:hAnsi="ＭＳ 明朝" w:hint="eastAsia"/>
        </w:rPr>
        <w:t>大阪府知事　松井　一郎　様</w:t>
      </w:r>
    </w:p>
    <w:p w14:paraId="4C150119" w14:textId="048DE090" w:rsidR="00156D04" w:rsidRDefault="0022178F" w:rsidP="003577CE">
      <w:pPr>
        <w:jc w:val="left"/>
        <w:rPr>
          <w:rFonts w:ascii="ＭＳ 明朝" w:eastAsia="ＭＳ 明朝" w:hAnsi="ＭＳ 明朝"/>
        </w:rPr>
      </w:pPr>
      <w:r w:rsidRPr="003577CE">
        <w:rPr>
          <w:rFonts w:ascii="ＭＳ 明朝" w:eastAsia="ＭＳ 明朝" w:hAnsi="ＭＳ 明朝" w:hint="eastAsia"/>
          <w:spacing w:val="35"/>
          <w:kern w:val="0"/>
          <w:fitText w:val="1050" w:id="1703036672"/>
        </w:rPr>
        <w:t>大阪市</w:t>
      </w:r>
      <w:r w:rsidRPr="003577CE">
        <w:rPr>
          <w:rFonts w:ascii="ＭＳ 明朝" w:eastAsia="ＭＳ 明朝" w:hAnsi="ＭＳ 明朝" w:hint="eastAsia"/>
          <w:kern w:val="0"/>
          <w:fitText w:val="1050" w:id="1703036672"/>
        </w:rPr>
        <w:t>長</w:t>
      </w:r>
      <w:r>
        <w:rPr>
          <w:rFonts w:ascii="ＭＳ 明朝" w:eastAsia="ＭＳ 明朝" w:hAnsi="ＭＳ 明朝" w:hint="eastAsia"/>
        </w:rPr>
        <w:t xml:space="preserve">　吉村</w:t>
      </w:r>
      <w:r w:rsidR="00156D04">
        <w:rPr>
          <w:rFonts w:ascii="ＭＳ 明朝" w:eastAsia="ＭＳ 明朝" w:hAnsi="ＭＳ 明朝" w:hint="eastAsia"/>
        </w:rPr>
        <w:t xml:space="preserve">　</w:t>
      </w:r>
      <w:r>
        <w:rPr>
          <w:rFonts w:ascii="ＭＳ 明朝" w:eastAsia="ＭＳ 明朝" w:hAnsi="ＭＳ 明朝" w:hint="eastAsia"/>
        </w:rPr>
        <w:t xml:space="preserve">洋文　</w:t>
      </w:r>
      <w:r w:rsidR="00156D04">
        <w:rPr>
          <w:rFonts w:ascii="ＭＳ 明朝" w:eastAsia="ＭＳ 明朝" w:hAnsi="ＭＳ 明朝" w:hint="eastAsia"/>
        </w:rPr>
        <w:t>様</w:t>
      </w:r>
    </w:p>
    <w:p w14:paraId="5CD7F9F7" w14:textId="13CD62EA" w:rsidR="00AC7B8A" w:rsidRDefault="008E03BC" w:rsidP="00156D04">
      <w:pPr>
        <w:jc w:val="left"/>
        <w:rPr>
          <w:rFonts w:ascii="ＭＳ 明朝" w:eastAsia="ＭＳ 明朝" w:hAnsi="ＭＳ 明朝"/>
        </w:rPr>
      </w:pPr>
      <w:r w:rsidRPr="008E03BC">
        <w:rPr>
          <w:rFonts w:ascii="ＭＳ ゴシック" w:eastAsia="ＭＳ ゴシック" w:hAnsi="ＭＳ ゴシック" w:cs="Times New Roman" w:hint="eastAsia"/>
          <w:b/>
          <w:noProof/>
          <w:sz w:val="24"/>
          <w:szCs w:val="24"/>
        </w:rPr>
        <mc:AlternateContent>
          <mc:Choice Requires="wps">
            <w:drawing>
              <wp:anchor distT="0" distB="0" distL="114300" distR="114300" simplePos="0" relativeHeight="251669504" behindDoc="0" locked="0" layoutInCell="1" allowOverlap="1" wp14:anchorId="4958557E" wp14:editId="5CD49C3D">
                <wp:simplePos x="0" y="0"/>
                <wp:positionH relativeFrom="column">
                  <wp:posOffset>13478510</wp:posOffset>
                </wp:positionH>
                <wp:positionV relativeFrom="paragraph">
                  <wp:posOffset>-1139190</wp:posOffset>
                </wp:positionV>
                <wp:extent cx="937895" cy="320040"/>
                <wp:effectExtent l="0" t="0" r="14605" b="22860"/>
                <wp:wrapNone/>
                <wp:docPr id="6" name="テキスト ボックス 6"/>
                <wp:cNvGraphicFramePr/>
                <a:graphic xmlns:a="http://schemas.openxmlformats.org/drawingml/2006/main">
                  <a:graphicData uri="http://schemas.microsoft.com/office/word/2010/wordprocessingShape">
                    <wps:wsp>
                      <wps:cNvSpPr txBox="1"/>
                      <wps:spPr>
                        <a:xfrm>
                          <a:off x="0" y="0"/>
                          <a:ext cx="937895" cy="320040"/>
                        </a:xfrm>
                        <a:prstGeom prst="rect">
                          <a:avLst/>
                        </a:prstGeom>
                        <a:solidFill>
                          <a:sysClr val="window" lastClr="FFFFFF"/>
                        </a:solidFill>
                        <a:ln w="6350">
                          <a:solidFill>
                            <a:prstClr val="black"/>
                          </a:solidFill>
                        </a:ln>
                        <a:effectLst/>
                      </wps:spPr>
                      <wps:txbx>
                        <w:txbxContent>
                          <w:p w14:paraId="021128A2" w14:textId="77777777" w:rsidR="008E03BC" w:rsidRPr="00C37AE9" w:rsidRDefault="008E03BC" w:rsidP="008E03BC">
                            <w:pPr>
                              <w:jc w:val="center"/>
                              <w:rPr>
                                <w:rFonts w:ascii="HG丸ｺﾞｼｯｸM-PRO" w:eastAsia="HG丸ｺﾞｼｯｸM-PRO" w:hAnsi="HG丸ｺﾞｼｯｸM-PRO"/>
                                <w:sz w:val="24"/>
                                <w:szCs w:val="24"/>
                              </w:rPr>
                            </w:pPr>
                            <w:r w:rsidRPr="00C37AE9">
                              <w:rPr>
                                <w:rFonts w:ascii="HG丸ｺﾞｼｯｸM-PRO" w:eastAsia="HG丸ｺﾞｼｯｸM-PRO" w:hAnsi="HG丸ｺﾞｼｯｸM-PRO" w:hint="eastAsia"/>
                                <w:sz w:val="24"/>
                                <w:szCs w:val="24"/>
                              </w:rPr>
                              <w:t>資料</w:t>
                            </w:r>
                            <w:r>
                              <w:rPr>
                                <w:rFonts w:ascii="HG丸ｺﾞｼｯｸM-PRO" w:eastAsia="HG丸ｺﾞｼｯｸM-PRO" w:hAnsi="HG丸ｺﾞｼｯｸM-PRO" w:hint="eastAsia"/>
                                <w:sz w:val="24"/>
                                <w:szCs w:val="24"/>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1" type="#_x0000_t202" style="position:absolute;margin-left:1061.3pt;margin-top:-89.7pt;width:73.85pt;height:2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" fillcolor="window" strokeweight=".5pt">
                <v:textbox>
                  <w:txbxContent>
                    <w:p w14:paraId="021128A2" w14:textId="77777777" w:rsidR="008E03BC" w:rsidRPr="00C37AE9" w:rsidRDefault="008E03BC" w:rsidP="008E03BC">
                      <w:pPr>
                        <w:jc w:val="center"/>
                        <w:rPr>
                          <w:rFonts w:ascii="HG丸ｺﾞｼｯｸM-PRO" w:eastAsia="HG丸ｺﾞｼｯｸM-PRO" w:hAnsi="HG丸ｺﾞｼｯｸM-PRO"/>
                          <w:sz w:val="24"/>
                          <w:szCs w:val="24"/>
                        </w:rPr>
                      </w:pPr>
                      <w:r w:rsidRPr="00C37AE9">
                        <w:rPr>
                          <w:rFonts w:ascii="HG丸ｺﾞｼｯｸM-PRO" w:eastAsia="HG丸ｺﾞｼｯｸM-PRO" w:hAnsi="HG丸ｺﾞｼｯｸM-PRO" w:hint="eastAsia"/>
                          <w:sz w:val="24"/>
                          <w:szCs w:val="24"/>
                        </w:rPr>
                        <w:t>資料</w:t>
                      </w:r>
                      <w:r>
                        <w:rPr>
                          <w:rFonts w:ascii="HG丸ｺﾞｼｯｸM-PRO" w:eastAsia="HG丸ｺﾞｼｯｸM-PRO" w:hAnsi="HG丸ｺﾞｼｯｸM-PRO" w:hint="eastAsia"/>
                          <w:sz w:val="24"/>
                          <w:szCs w:val="24"/>
                        </w:rPr>
                        <w:t>１</w:t>
                      </w:r>
                    </w:p>
                  </w:txbxContent>
                </v:textbox>
              </v:shape>
            </w:pict>
          </mc:Fallback>
        </mc:AlternateContent>
      </w:r>
      <w:r>
        <w:rPr>
          <w:rFonts w:asciiTheme="majorEastAsia" w:eastAsiaTheme="majorEastAsia" w:hAnsiTheme="majorEastAsia" w:hint="eastAsia"/>
          <w:b/>
          <w:noProof/>
          <w:sz w:val="24"/>
          <w:szCs w:val="24"/>
        </w:rPr>
        <mc:AlternateContent>
          <mc:Choice Requires="wps">
            <w:drawing>
              <wp:anchor distT="0" distB="0" distL="114300" distR="114300" simplePos="0" relativeHeight="251667456" behindDoc="0" locked="0" layoutInCell="1" allowOverlap="1" wp14:anchorId="4AB962F6" wp14:editId="451642E5">
                <wp:simplePos x="0" y="0"/>
                <wp:positionH relativeFrom="column">
                  <wp:posOffset>13326110</wp:posOffset>
                </wp:positionH>
                <wp:positionV relativeFrom="paragraph">
                  <wp:posOffset>-1291590</wp:posOffset>
                </wp:positionV>
                <wp:extent cx="937895" cy="320040"/>
                <wp:effectExtent l="0" t="0" r="14605" b="22860"/>
                <wp:wrapNone/>
                <wp:docPr id="5" name="テキスト ボックス 5"/>
                <wp:cNvGraphicFramePr/>
                <a:graphic xmlns:a="http://schemas.openxmlformats.org/drawingml/2006/main">
                  <a:graphicData uri="http://schemas.microsoft.com/office/word/2010/wordprocessingShape">
                    <wps:wsp>
                      <wps:cNvSpPr txBox="1"/>
                      <wps:spPr>
                        <a:xfrm>
                          <a:off x="0" y="0"/>
                          <a:ext cx="937895" cy="3200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8C048F" w14:textId="77777777" w:rsidR="008E03BC" w:rsidRPr="00C37AE9" w:rsidRDefault="008E03BC" w:rsidP="008E03BC">
                            <w:pPr>
                              <w:jc w:val="center"/>
                              <w:rPr>
                                <w:rFonts w:ascii="HG丸ｺﾞｼｯｸM-PRO" w:eastAsia="HG丸ｺﾞｼｯｸM-PRO" w:hAnsi="HG丸ｺﾞｼｯｸM-PRO"/>
                                <w:sz w:val="24"/>
                                <w:szCs w:val="24"/>
                              </w:rPr>
                            </w:pPr>
                            <w:r w:rsidRPr="00C37AE9">
                              <w:rPr>
                                <w:rFonts w:ascii="HG丸ｺﾞｼｯｸM-PRO" w:eastAsia="HG丸ｺﾞｼｯｸM-PRO" w:hAnsi="HG丸ｺﾞｼｯｸM-PRO" w:hint="eastAsia"/>
                                <w:sz w:val="24"/>
                                <w:szCs w:val="24"/>
                              </w:rPr>
                              <w:t>資料</w:t>
                            </w:r>
                            <w:r>
                              <w:rPr>
                                <w:rFonts w:ascii="HG丸ｺﾞｼｯｸM-PRO" w:eastAsia="HG丸ｺﾞｼｯｸM-PRO" w:hAnsi="HG丸ｺﾞｼｯｸM-PRO" w:hint="eastAsia"/>
                                <w:sz w:val="24"/>
                                <w:szCs w:val="24"/>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2" type="#_x0000_t202" style="position:absolute;margin-left:1049.3pt;margin-top:-101.7pt;width:73.85pt;height:2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" fillcolor="white [3201]" strokeweight=".5pt">
                <v:textbox>
                  <w:txbxContent>
                    <w:p w14:paraId="1E8C048F" w14:textId="77777777" w:rsidR="008E03BC" w:rsidRPr="00C37AE9" w:rsidRDefault="008E03BC" w:rsidP="008E03BC">
                      <w:pPr>
                        <w:jc w:val="center"/>
                        <w:rPr>
                          <w:rFonts w:ascii="HG丸ｺﾞｼｯｸM-PRO" w:eastAsia="HG丸ｺﾞｼｯｸM-PRO" w:hAnsi="HG丸ｺﾞｼｯｸM-PRO"/>
                          <w:sz w:val="24"/>
                          <w:szCs w:val="24"/>
                        </w:rPr>
                      </w:pPr>
                      <w:r w:rsidRPr="00C37AE9">
                        <w:rPr>
                          <w:rFonts w:ascii="HG丸ｺﾞｼｯｸM-PRO" w:eastAsia="HG丸ｺﾞｼｯｸM-PRO" w:hAnsi="HG丸ｺﾞｼｯｸM-PRO" w:hint="eastAsia"/>
                          <w:sz w:val="24"/>
                          <w:szCs w:val="24"/>
                        </w:rPr>
                        <w:t>資料</w:t>
                      </w:r>
                      <w:r>
                        <w:rPr>
                          <w:rFonts w:ascii="HG丸ｺﾞｼｯｸM-PRO" w:eastAsia="HG丸ｺﾞｼｯｸM-PRO" w:hAnsi="HG丸ｺﾞｼｯｸM-PRO" w:hint="eastAsia"/>
                          <w:sz w:val="24"/>
                          <w:szCs w:val="24"/>
                        </w:rPr>
                        <w:t>１</w:t>
                      </w:r>
                    </w:p>
                  </w:txbxContent>
                </v:textbox>
              </v:shape>
            </w:pict>
          </mc:Fallback>
        </mc:AlternateContent>
      </w:r>
    </w:p>
    <w:p w14:paraId="649D696C" w14:textId="77777777" w:rsidR="0022178F" w:rsidRDefault="0022178F" w:rsidP="00DE2B03">
      <w:pPr>
        <w:ind w:firstLineChars="2700" w:firstLine="5670"/>
        <w:rPr>
          <w:rFonts w:ascii="ＭＳ 明朝" w:eastAsia="ＭＳ 明朝" w:hAnsi="ＭＳ 明朝"/>
        </w:rPr>
      </w:pPr>
      <w:r>
        <w:rPr>
          <w:rFonts w:ascii="ＭＳ 明朝" w:eastAsia="ＭＳ 明朝" w:hAnsi="ＭＳ 明朝" w:hint="eastAsia"/>
        </w:rPr>
        <w:t>公立大学法人大阪府立大学</w:t>
      </w:r>
    </w:p>
    <w:p w14:paraId="05E23545" w14:textId="77777777" w:rsidR="0022178F" w:rsidRDefault="0022178F" w:rsidP="00DE2B03">
      <w:pPr>
        <w:wordWrap w:val="0"/>
        <w:ind w:firstLineChars="2902" w:firstLine="6094"/>
        <w:rPr>
          <w:rFonts w:ascii="ＭＳ 明朝" w:eastAsia="ＭＳ 明朝" w:hAnsi="ＭＳ 明朝"/>
        </w:rPr>
      </w:pPr>
      <w:r>
        <w:rPr>
          <w:rFonts w:ascii="ＭＳ 明朝" w:eastAsia="ＭＳ 明朝" w:hAnsi="ＭＳ 明朝" w:hint="eastAsia"/>
        </w:rPr>
        <w:t xml:space="preserve">理事長　</w:t>
      </w:r>
      <w:r w:rsidR="00245486">
        <w:rPr>
          <w:rFonts w:ascii="ＭＳ 明朝" w:eastAsia="ＭＳ 明朝" w:hAnsi="ＭＳ 明朝" w:hint="eastAsia"/>
        </w:rPr>
        <w:t xml:space="preserve">　</w:t>
      </w:r>
      <w:r w:rsidRPr="007522DD">
        <w:rPr>
          <w:rFonts w:ascii="HG明朝B" w:eastAsia="HG明朝B" w:hAnsi="ＭＳ 明朝" w:hint="eastAsia"/>
        </w:rPr>
        <w:t xml:space="preserve">辻　</w:t>
      </w:r>
      <w:r w:rsidR="00245486" w:rsidRPr="007522DD">
        <w:rPr>
          <w:rFonts w:ascii="HG明朝B" w:eastAsia="HG明朝B" w:hAnsi="ＭＳ 明朝" w:hint="eastAsia"/>
        </w:rPr>
        <w:t xml:space="preserve">　</w:t>
      </w:r>
      <w:r w:rsidRPr="007522DD">
        <w:rPr>
          <w:rFonts w:ascii="HG明朝B" w:eastAsia="HG明朝B" w:hAnsi="ＭＳ 明朝" w:hint="eastAsia"/>
        </w:rPr>
        <w:t>洋</w:t>
      </w:r>
    </w:p>
    <w:p w14:paraId="52225428" w14:textId="77777777" w:rsidR="00156D04" w:rsidRDefault="00156D04" w:rsidP="00DE2B03">
      <w:pPr>
        <w:ind w:firstLineChars="2700" w:firstLine="5670"/>
        <w:rPr>
          <w:rFonts w:ascii="ＭＳ 明朝" w:eastAsia="ＭＳ 明朝" w:hAnsi="ＭＳ 明朝"/>
        </w:rPr>
      </w:pPr>
      <w:r>
        <w:rPr>
          <w:rFonts w:ascii="ＭＳ 明朝" w:eastAsia="ＭＳ 明朝" w:hAnsi="ＭＳ 明朝" w:hint="eastAsia"/>
        </w:rPr>
        <w:t>公立大学法人</w:t>
      </w:r>
      <w:r w:rsidR="00A34B89">
        <w:rPr>
          <w:rFonts w:ascii="ＭＳ 明朝" w:eastAsia="ＭＳ 明朝" w:hAnsi="ＭＳ 明朝" w:hint="eastAsia"/>
        </w:rPr>
        <w:t>大阪市立大学</w:t>
      </w:r>
    </w:p>
    <w:p w14:paraId="0A03764D" w14:textId="77777777" w:rsidR="00A34B89" w:rsidRPr="007522DD" w:rsidRDefault="00A34B89" w:rsidP="00DE2B03">
      <w:pPr>
        <w:ind w:firstLineChars="2902" w:firstLine="6094"/>
        <w:rPr>
          <w:rFonts w:ascii="HG明朝B" w:eastAsia="HG明朝B" w:hAnsi="ＭＳ 明朝"/>
        </w:rPr>
      </w:pPr>
      <w:r>
        <w:rPr>
          <w:rFonts w:ascii="ＭＳ 明朝" w:eastAsia="ＭＳ 明朝" w:hAnsi="ＭＳ 明朝" w:hint="eastAsia"/>
        </w:rPr>
        <w:t xml:space="preserve">理事長　</w:t>
      </w:r>
      <w:r w:rsidR="00245486">
        <w:rPr>
          <w:rFonts w:ascii="ＭＳ 明朝" w:eastAsia="ＭＳ 明朝" w:hAnsi="ＭＳ 明朝" w:hint="eastAsia"/>
        </w:rPr>
        <w:t xml:space="preserve">　</w:t>
      </w:r>
      <w:r w:rsidRPr="007522DD">
        <w:rPr>
          <w:rFonts w:ascii="HG明朝B" w:eastAsia="HG明朝B" w:hAnsi="ＭＳ 明朝" w:hint="eastAsia"/>
        </w:rPr>
        <w:t>荒川　哲男</w:t>
      </w:r>
    </w:p>
    <w:p w14:paraId="41DE0D70" w14:textId="77777777" w:rsidR="00A34B89" w:rsidRDefault="00245486" w:rsidP="00DE2B03">
      <w:pPr>
        <w:ind w:firstLineChars="2632" w:firstLine="5527"/>
        <w:jc w:val="center"/>
        <w:rPr>
          <w:rFonts w:ascii="ＭＳ 明朝" w:eastAsia="ＭＳ 明朝" w:hAnsi="ＭＳ 明朝"/>
        </w:rPr>
      </w:pPr>
      <w:r>
        <w:rPr>
          <w:rFonts w:ascii="ＭＳ 明朝" w:eastAsia="ＭＳ 明朝" w:hAnsi="ＭＳ 明朝" w:hint="eastAsia"/>
        </w:rPr>
        <w:t>（</w:t>
      </w:r>
      <w:r w:rsidR="00815CAF">
        <w:rPr>
          <w:rFonts w:ascii="ＭＳ 明朝" w:eastAsia="ＭＳ 明朝" w:hAnsi="ＭＳ 明朝" w:hint="eastAsia"/>
        </w:rPr>
        <w:t xml:space="preserve">　</w:t>
      </w:r>
      <w:r>
        <w:rPr>
          <w:rFonts w:ascii="ＭＳ 明朝" w:eastAsia="ＭＳ 明朝" w:hAnsi="ＭＳ 明朝" w:hint="eastAsia"/>
        </w:rPr>
        <w:t xml:space="preserve">　公　印　省　略　</w:t>
      </w:r>
      <w:r w:rsidR="00815CAF">
        <w:rPr>
          <w:rFonts w:ascii="ＭＳ 明朝" w:eastAsia="ＭＳ 明朝" w:hAnsi="ＭＳ 明朝" w:hint="eastAsia"/>
        </w:rPr>
        <w:t xml:space="preserve">　</w:t>
      </w:r>
      <w:r>
        <w:rPr>
          <w:rFonts w:ascii="ＭＳ 明朝" w:eastAsia="ＭＳ 明朝" w:hAnsi="ＭＳ 明朝" w:hint="eastAsia"/>
        </w:rPr>
        <w:t>）</w:t>
      </w:r>
    </w:p>
    <w:p w14:paraId="7EB654A1" w14:textId="77777777" w:rsidR="001B4B3A" w:rsidRDefault="001B4B3A" w:rsidP="00AF6EDF">
      <w:pPr>
        <w:jc w:val="center"/>
        <w:rPr>
          <w:rFonts w:ascii="ＭＳ 明朝" w:eastAsia="ＭＳ 明朝" w:hAnsi="ＭＳ 明朝"/>
        </w:rPr>
      </w:pPr>
    </w:p>
    <w:p w14:paraId="33D9A79D" w14:textId="77777777" w:rsidR="00245486" w:rsidRDefault="00245486" w:rsidP="00AF6EDF">
      <w:pPr>
        <w:jc w:val="center"/>
        <w:rPr>
          <w:rFonts w:ascii="ＭＳ 明朝" w:eastAsia="ＭＳ 明朝" w:hAnsi="ＭＳ 明朝"/>
        </w:rPr>
      </w:pPr>
    </w:p>
    <w:p w14:paraId="40000714" w14:textId="42888461" w:rsidR="000E4155" w:rsidRPr="005D0532" w:rsidRDefault="00A34B89" w:rsidP="0022178F">
      <w:pPr>
        <w:jc w:val="center"/>
        <w:rPr>
          <w:rFonts w:ascii="ＭＳ 明朝" w:eastAsia="ＭＳ 明朝" w:hAnsi="ＭＳ 明朝"/>
        </w:rPr>
      </w:pPr>
      <w:r>
        <w:rPr>
          <w:rFonts w:ascii="ＭＳ 明朝" w:eastAsia="ＭＳ 明朝" w:hAnsi="ＭＳ 明朝" w:hint="eastAsia"/>
        </w:rPr>
        <w:t>公立大学法人大阪</w:t>
      </w:r>
      <w:r w:rsidR="003577CE" w:rsidRPr="00A36506">
        <w:rPr>
          <w:rFonts w:ascii="ＭＳ 明朝" w:eastAsia="ＭＳ 明朝" w:hAnsi="ＭＳ 明朝" w:hint="eastAsia"/>
        </w:rPr>
        <w:t>の</w:t>
      </w:r>
      <w:r w:rsidR="0022178F" w:rsidRPr="00A36506">
        <w:rPr>
          <w:rFonts w:ascii="ＭＳ 明朝" w:eastAsia="ＭＳ 明朝" w:hAnsi="ＭＳ 明朝" w:hint="eastAsia"/>
        </w:rPr>
        <w:t>中</w:t>
      </w:r>
      <w:r w:rsidR="0022178F">
        <w:rPr>
          <w:rFonts w:ascii="ＭＳ 明朝" w:eastAsia="ＭＳ 明朝" w:hAnsi="ＭＳ 明朝" w:hint="eastAsia"/>
        </w:rPr>
        <w:t>期目標</w:t>
      </w:r>
      <w:r w:rsidR="005D0532">
        <w:rPr>
          <w:rFonts w:ascii="ＭＳ 明朝" w:eastAsia="ＭＳ 明朝" w:hAnsi="ＭＳ 明朝" w:hint="eastAsia"/>
        </w:rPr>
        <w:t>（素案）</w:t>
      </w:r>
      <w:r w:rsidR="0034418B">
        <w:rPr>
          <w:rFonts w:ascii="ＭＳ 明朝" w:eastAsia="ＭＳ 明朝" w:hAnsi="ＭＳ 明朝" w:hint="eastAsia"/>
        </w:rPr>
        <w:t>に</w:t>
      </w:r>
      <w:r w:rsidR="0022178F">
        <w:rPr>
          <w:rFonts w:ascii="ＭＳ 明朝" w:eastAsia="ＭＳ 明朝" w:hAnsi="ＭＳ 明朝" w:hint="eastAsia"/>
        </w:rPr>
        <w:t>係る</w:t>
      </w:r>
      <w:r w:rsidR="0034418B">
        <w:rPr>
          <w:rFonts w:ascii="ＭＳ 明朝" w:eastAsia="ＭＳ 明朝" w:hAnsi="ＭＳ 明朝" w:hint="eastAsia"/>
        </w:rPr>
        <w:t>意見</w:t>
      </w:r>
      <w:r w:rsidR="00BE4B95">
        <w:rPr>
          <w:rFonts w:ascii="ＭＳ 明朝" w:eastAsia="ＭＳ 明朝" w:hAnsi="ＭＳ 明朝" w:hint="eastAsia"/>
        </w:rPr>
        <w:t>について</w:t>
      </w:r>
      <w:r w:rsidR="005D0532">
        <w:rPr>
          <w:rFonts w:ascii="ＭＳ 明朝" w:eastAsia="ＭＳ 明朝" w:hAnsi="ＭＳ 明朝" w:hint="eastAsia"/>
        </w:rPr>
        <w:t>(回答)</w:t>
      </w:r>
    </w:p>
    <w:p w14:paraId="5C1C6A53" w14:textId="77777777" w:rsidR="00AC7B8A" w:rsidRDefault="00AC7B8A" w:rsidP="00AF6EDF">
      <w:pPr>
        <w:jc w:val="center"/>
        <w:rPr>
          <w:rFonts w:ascii="ＭＳ 明朝" w:eastAsia="ＭＳ 明朝" w:hAnsi="ＭＳ 明朝"/>
        </w:rPr>
      </w:pPr>
    </w:p>
    <w:p w14:paraId="4927C6BF" w14:textId="77777777" w:rsidR="00245486" w:rsidRPr="00245486" w:rsidRDefault="00245486" w:rsidP="00AF6EDF">
      <w:pPr>
        <w:jc w:val="center"/>
        <w:rPr>
          <w:rFonts w:ascii="ＭＳ 明朝" w:eastAsia="ＭＳ 明朝" w:hAnsi="ＭＳ 明朝"/>
        </w:rPr>
      </w:pPr>
    </w:p>
    <w:p w14:paraId="78129CAA" w14:textId="2BDDF644" w:rsidR="00F33174" w:rsidRDefault="00F33174" w:rsidP="00245486">
      <w:pPr>
        <w:ind w:firstLineChars="100" w:firstLine="210"/>
        <w:rPr>
          <w:rFonts w:ascii="ＭＳ 明朝" w:eastAsia="ＭＳ 明朝" w:hAnsi="ＭＳ 明朝"/>
        </w:rPr>
      </w:pPr>
      <w:r w:rsidRPr="00F33174">
        <w:rPr>
          <w:rFonts w:ascii="ＭＳ 明朝" w:eastAsia="ＭＳ 明朝" w:hAnsi="ＭＳ 明朝" w:hint="eastAsia"/>
        </w:rPr>
        <w:t>平素は両法人の運営に関し、格別のご高配を賜り、厚くお礼申し上げます。</w:t>
      </w:r>
    </w:p>
    <w:p w14:paraId="38AD4680" w14:textId="21F01104" w:rsidR="009C7126" w:rsidRDefault="00A34B89" w:rsidP="009229C5">
      <w:pPr>
        <w:ind w:firstLineChars="100" w:firstLine="210"/>
        <w:rPr>
          <w:rFonts w:ascii="ＭＳ 明朝" w:eastAsia="ＭＳ 明朝" w:hAnsi="ＭＳ 明朝"/>
        </w:rPr>
      </w:pPr>
      <w:r>
        <w:rPr>
          <w:rFonts w:ascii="ＭＳ 明朝" w:eastAsia="ＭＳ 明朝" w:hAnsi="ＭＳ 明朝" w:hint="eastAsia"/>
        </w:rPr>
        <w:t>平成30</w:t>
      </w:r>
      <w:r w:rsidR="005D0532">
        <w:rPr>
          <w:rFonts w:ascii="ＭＳ 明朝" w:eastAsia="ＭＳ 明朝" w:hAnsi="ＭＳ 明朝" w:hint="eastAsia"/>
        </w:rPr>
        <w:t>年５</w:t>
      </w:r>
      <w:r>
        <w:rPr>
          <w:rFonts w:ascii="ＭＳ 明朝" w:eastAsia="ＭＳ 明朝" w:hAnsi="ＭＳ 明朝" w:hint="eastAsia"/>
        </w:rPr>
        <w:t>月</w:t>
      </w:r>
      <w:r w:rsidR="005D0532">
        <w:rPr>
          <w:rFonts w:ascii="ＭＳ 明朝" w:eastAsia="ＭＳ 明朝" w:hAnsi="ＭＳ 明朝" w:hint="eastAsia"/>
        </w:rPr>
        <w:t>10</w:t>
      </w:r>
      <w:r>
        <w:rPr>
          <w:rFonts w:ascii="ＭＳ 明朝" w:eastAsia="ＭＳ 明朝" w:hAnsi="ＭＳ 明朝" w:hint="eastAsia"/>
        </w:rPr>
        <w:t>日</w:t>
      </w:r>
      <w:r w:rsidR="00943174">
        <w:rPr>
          <w:rFonts w:ascii="ＭＳ 明朝" w:eastAsia="ＭＳ 明朝" w:hAnsi="ＭＳ 明朝" w:hint="eastAsia"/>
        </w:rPr>
        <w:t>付け府総第1</w:t>
      </w:r>
      <w:r w:rsidR="00943174">
        <w:rPr>
          <w:rFonts w:ascii="ＭＳ 明朝" w:eastAsia="ＭＳ 明朝" w:hAnsi="ＭＳ 明朝"/>
        </w:rPr>
        <w:t>144</w:t>
      </w:r>
      <w:r w:rsidR="005D0532">
        <w:rPr>
          <w:rFonts w:ascii="ＭＳ 明朝" w:eastAsia="ＭＳ 明朝" w:hAnsi="ＭＳ 明朝" w:hint="eastAsia"/>
        </w:rPr>
        <w:t>号・大経総第２号</w:t>
      </w:r>
      <w:r w:rsidR="0022178F">
        <w:rPr>
          <w:rFonts w:ascii="ＭＳ 明朝" w:eastAsia="ＭＳ 明朝" w:hAnsi="ＭＳ 明朝" w:hint="eastAsia"/>
        </w:rPr>
        <w:t>において</w:t>
      </w:r>
      <w:r w:rsidR="00DE31EA">
        <w:rPr>
          <w:rFonts w:ascii="ＭＳ 明朝" w:eastAsia="ＭＳ 明朝" w:hAnsi="ＭＳ 明朝" w:hint="eastAsia"/>
        </w:rPr>
        <w:t>依頼のありました</w:t>
      </w:r>
      <w:r w:rsidR="005D0532">
        <w:rPr>
          <w:rFonts w:ascii="ＭＳ 明朝" w:eastAsia="ＭＳ 明朝" w:hAnsi="ＭＳ 明朝" w:hint="eastAsia"/>
        </w:rPr>
        <w:t>「公立大学法人大阪の</w:t>
      </w:r>
      <w:r w:rsidR="0022178F">
        <w:rPr>
          <w:rFonts w:ascii="ＭＳ 明朝" w:eastAsia="ＭＳ 明朝" w:hAnsi="ＭＳ 明朝" w:hint="eastAsia"/>
        </w:rPr>
        <w:t>中期目標</w:t>
      </w:r>
      <w:r w:rsidR="005D0532">
        <w:rPr>
          <w:rFonts w:ascii="ＭＳ 明朝" w:eastAsia="ＭＳ 明朝" w:hAnsi="ＭＳ 明朝" w:hint="eastAsia"/>
        </w:rPr>
        <w:t>策定に係る意見聴取</w:t>
      </w:r>
      <w:r>
        <w:rPr>
          <w:rFonts w:ascii="ＭＳ 明朝" w:eastAsia="ＭＳ 明朝" w:hAnsi="ＭＳ 明朝" w:hint="eastAsia"/>
        </w:rPr>
        <w:t>」</w:t>
      </w:r>
      <w:r w:rsidR="00DE31EA">
        <w:rPr>
          <w:rFonts w:ascii="ＭＳ 明朝" w:eastAsia="ＭＳ 明朝" w:hAnsi="ＭＳ 明朝" w:hint="eastAsia"/>
        </w:rPr>
        <w:t>に関する</w:t>
      </w:r>
      <w:r w:rsidR="00AC7B8A">
        <w:rPr>
          <w:rFonts w:ascii="ＭＳ 明朝" w:eastAsia="ＭＳ 明朝" w:hAnsi="ＭＳ 明朝" w:hint="eastAsia"/>
        </w:rPr>
        <w:t>両法人の意見</w:t>
      </w:r>
      <w:r w:rsidR="00AA0E00">
        <w:rPr>
          <w:rFonts w:ascii="ＭＳ 明朝" w:eastAsia="ＭＳ 明朝" w:hAnsi="ＭＳ 明朝" w:hint="eastAsia"/>
        </w:rPr>
        <w:t>について、</w:t>
      </w:r>
      <w:r>
        <w:rPr>
          <w:rFonts w:ascii="ＭＳ 明朝" w:eastAsia="ＭＳ 明朝" w:hAnsi="ＭＳ 明朝" w:hint="eastAsia"/>
        </w:rPr>
        <w:t>別紙</w:t>
      </w:r>
      <w:r w:rsidR="0022178F">
        <w:rPr>
          <w:rFonts w:ascii="ＭＳ 明朝" w:eastAsia="ＭＳ 明朝" w:hAnsi="ＭＳ 明朝" w:hint="eastAsia"/>
        </w:rPr>
        <w:t>のとおり</w:t>
      </w:r>
      <w:r w:rsidR="00AA0E00">
        <w:rPr>
          <w:rFonts w:ascii="ＭＳ 明朝" w:eastAsia="ＭＳ 明朝" w:hAnsi="ＭＳ 明朝" w:hint="eastAsia"/>
        </w:rPr>
        <w:t>回答</w:t>
      </w:r>
      <w:r w:rsidR="006C421D">
        <w:rPr>
          <w:rFonts w:ascii="ＭＳ 明朝" w:eastAsia="ＭＳ 明朝" w:hAnsi="ＭＳ 明朝" w:hint="eastAsia"/>
        </w:rPr>
        <w:t>します</w:t>
      </w:r>
      <w:r>
        <w:rPr>
          <w:rFonts w:ascii="ＭＳ 明朝" w:eastAsia="ＭＳ 明朝" w:hAnsi="ＭＳ 明朝" w:hint="eastAsia"/>
        </w:rPr>
        <w:t>。</w:t>
      </w:r>
    </w:p>
    <w:p w14:paraId="10C52B3C" w14:textId="77777777" w:rsidR="00E2308C" w:rsidRDefault="00E2308C" w:rsidP="009229C5">
      <w:pPr>
        <w:ind w:firstLineChars="100" w:firstLine="210"/>
        <w:rPr>
          <w:rFonts w:ascii="ＭＳ 明朝" w:eastAsia="ＭＳ 明朝" w:hAnsi="ＭＳ 明朝"/>
        </w:rPr>
      </w:pPr>
    </w:p>
    <w:p w14:paraId="77186506" w14:textId="77777777" w:rsidR="00E2308C" w:rsidRDefault="00E2308C" w:rsidP="009229C5">
      <w:pPr>
        <w:ind w:firstLineChars="100" w:firstLine="210"/>
        <w:rPr>
          <w:rFonts w:ascii="ＭＳ 明朝" w:eastAsia="ＭＳ 明朝" w:hAnsi="ＭＳ 明朝"/>
        </w:rPr>
      </w:pPr>
    </w:p>
    <w:p w14:paraId="7DE89B46" w14:textId="77777777" w:rsidR="00E2308C" w:rsidRDefault="00E2308C" w:rsidP="009229C5">
      <w:pPr>
        <w:ind w:firstLineChars="100" w:firstLine="210"/>
        <w:rPr>
          <w:rFonts w:ascii="ＭＳ 明朝" w:eastAsia="ＭＳ 明朝" w:hAnsi="ＭＳ 明朝"/>
        </w:rPr>
      </w:pPr>
    </w:p>
    <w:p w14:paraId="5F99D59F" w14:textId="77777777" w:rsidR="00E2308C" w:rsidRDefault="00E2308C" w:rsidP="009229C5">
      <w:pPr>
        <w:ind w:firstLineChars="100" w:firstLine="210"/>
        <w:rPr>
          <w:rFonts w:ascii="ＭＳ 明朝" w:eastAsia="ＭＳ 明朝" w:hAnsi="ＭＳ 明朝"/>
        </w:rPr>
      </w:pPr>
    </w:p>
    <w:p w14:paraId="2BA52515" w14:textId="77777777" w:rsidR="00E2308C" w:rsidRDefault="00E2308C" w:rsidP="009229C5">
      <w:pPr>
        <w:ind w:firstLineChars="100" w:firstLine="210"/>
        <w:rPr>
          <w:rFonts w:ascii="ＭＳ 明朝" w:eastAsia="ＭＳ 明朝" w:hAnsi="ＭＳ 明朝"/>
        </w:rPr>
      </w:pPr>
    </w:p>
    <w:p w14:paraId="798C54D1" w14:textId="77777777" w:rsidR="00E2308C" w:rsidRDefault="00E2308C" w:rsidP="009229C5">
      <w:pPr>
        <w:ind w:firstLineChars="100" w:firstLine="210"/>
        <w:rPr>
          <w:rFonts w:ascii="ＭＳ 明朝" w:eastAsia="ＭＳ 明朝" w:hAnsi="ＭＳ 明朝"/>
        </w:rPr>
      </w:pPr>
    </w:p>
    <w:p w14:paraId="179ECCFD" w14:textId="77777777" w:rsidR="00E2308C" w:rsidRDefault="00E2308C" w:rsidP="009229C5">
      <w:pPr>
        <w:ind w:firstLineChars="100" w:firstLine="210"/>
        <w:rPr>
          <w:rFonts w:ascii="ＭＳ 明朝" w:eastAsia="ＭＳ 明朝" w:hAnsi="ＭＳ 明朝"/>
        </w:rPr>
      </w:pPr>
    </w:p>
    <w:p w14:paraId="422AD183" w14:textId="77777777" w:rsidR="00E2308C" w:rsidRDefault="00E2308C" w:rsidP="009229C5">
      <w:pPr>
        <w:ind w:firstLineChars="100" w:firstLine="210"/>
        <w:rPr>
          <w:rFonts w:ascii="ＭＳ 明朝" w:eastAsia="ＭＳ 明朝" w:hAnsi="ＭＳ 明朝"/>
        </w:rPr>
      </w:pPr>
    </w:p>
    <w:p w14:paraId="7FB472FD" w14:textId="77777777" w:rsidR="00E2308C" w:rsidRDefault="00E2308C" w:rsidP="009229C5">
      <w:pPr>
        <w:ind w:firstLineChars="100" w:firstLine="210"/>
        <w:rPr>
          <w:rFonts w:ascii="ＭＳ 明朝" w:eastAsia="ＭＳ 明朝" w:hAnsi="ＭＳ 明朝"/>
        </w:rPr>
      </w:pPr>
    </w:p>
    <w:p w14:paraId="48AC6366" w14:textId="77777777" w:rsidR="00E2308C" w:rsidRDefault="00E2308C" w:rsidP="009229C5">
      <w:pPr>
        <w:ind w:firstLineChars="100" w:firstLine="210"/>
        <w:rPr>
          <w:rFonts w:ascii="ＭＳ 明朝" w:eastAsia="ＭＳ 明朝" w:hAnsi="ＭＳ 明朝"/>
        </w:rPr>
      </w:pPr>
    </w:p>
    <w:p w14:paraId="186E13E7" w14:textId="77777777" w:rsidR="00E2308C" w:rsidRDefault="00E2308C" w:rsidP="009229C5">
      <w:pPr>
        <w:ind w:firstLineChars="100" w:firstLine="210"/>
        <w:rPr>
          <w:rFonts w:ascii="ＭＳ 明朝" w:eastAsia="ＭＳ 明朝" w:hAnsi="ＭＳ 明朝"/>
        </w:rPr>
      </w:pPr>
    </w:p>
    <w:p w14:paraId="51FE4235" w14:textId="77777777" w:rsidR="00E2308C" w:rsidRDefault="00E2308C" w:rsidP="009229C5">
      <w:pPr>
        <w:ind w:firstLineChars="100" w:firstLine="210"/>
        <w:rPr>
          <w:rFonts w:ascii="ＭＳ 明朝" w:eastAsia="ＭＳ 明朝" w:hAnsi="ＭＳ 明朝"/>
        </w:rPr>
      </w:pPr>
    </w:p>
    <w:p w14:paraId="223EDB6C" w14:textId="77777777" w:rsidR="00E2308C" w:rsidRDefault="00E2308C" w:rsidP="009229C5">
      <w:pPr>
        <w:ind w:firstLineChars="100" w:firstLine="210"/>
        <w:rPr>
          <w:rFonts w:ascii="ＭＳ 明朝" w:eastAsia="ＭＳ 明朝" w:hAnsi="ＭＳ 明朝"/>
        </w:rPr>
      </w:pPr>
    </w:p>
    <w:p w14:paraId="607494DA" w14:textId="77777777" w:rsidR="00E2308C" w:rsidRDefault="00E2308C" w:rsidP="009229C5">
      <w:pPr>
        <w:ind w:firstLineChars="100" w:firstLine="210"/>
        <w:rPr>
          <w:rFonts w:ascii="ＭＳ 明朝" w:eastAsia="ＭＳ 明朝" w:hAnsi="ＭＳ 明朝"/>
        </w:rPr>
      </w:pPr>
    </w:p>
    <w:p w14:paraId="737F4822" w14:textId="77777777" w:rsidR="00E2308C" w:rsidRDefault="00E2308C" w:rsidP="009229C5">
      <w:pPr>
        <w:ind w:firstLineChars="100" w:firstLine="210"/>
        <w:rPr>
          <w:rFonts w:ascii="ＭＳ 明朝" w:eastAsia="ＭＳ 明朝" w:hAnsi="ＭＳ 明朝"/>
        </w:rPr>
      </w:pPr>
    </w:p>
    <w:p w14:paraId="644B5DCC" w14:textId="77777777" w:rsidR="00E2308C" w:rsidRDefault="00E2308C" w:rsidP="00E2308C">
      <w:pPr>
        <w:jc w:val="center"/>
        <w:rPr>
          <w:rFonts w:ascii="ＭＳ 明朝" w:eastAsia="ＭＳ 明朝" w:hAnsi="ＭＳ 明朝"/>
        </w:rPr>
      </w:pPr>
      <w:r>
        <w:rPr>
          <w:rFonts w:ascii="ＭＳ 明朝" w:eastAsia="ＭＳ 明朝" w:hAnsi="ＭＳ 明朝" w:hint="eastAsia"/>
        </w:rPr>
        <w:lastRenderedPageBreak/>
        <w:t>新法人の中期目標(素案)に対する意見について</w:t>
      </w:r>
    </w:p>
    <w:p w14:paraId="3A5A4D27" w14:textId="77777777" w:rsidR="00E2308C" w:rsidRDefault="00E2308C" w:rsidP="00E2308C">
      <w:pPr>
        <w:rPr>
          <w:rFonts w:ascii="ＭＳ 明朝" w:eastAsia="ＭＳ 明朝" w:hAnsi="ＭＳ 明朝"/>
        </w:rPr>
      </w:pPr>
    </w:p>
    <w:p w14:paraId="354E962E" w14:textId="77777777" w:rsidR="00E2308C" w:rsidRDefault="00E2308C" w:rsidP="00E2308C">
      <w:pPr>
        <w:rPr>
          <w:rFonts w:ascii="ＭＳ 明朝" w:eastAsia="ＭＳ 明朝" w:hAnsi="ＭＳ 明朝"/>
        </w:rPr>
      </w:pPr>
      <w:r>
        <w:rPr>
          <w:rFonts w:ascii="ＭＳ 明朝" w:eastAsia="ＭＳ 明朝" w:hAnsi="ＭＳ 明朝" w:hint="eastAsia"/>
        </w:rPr>
        <w:t xml:space="preserve">　両大学の統合による新大学は、お示しいただいた中期目標(素案)に記載されておりますように「世界的な大学間競争を勝ち抜き、より強い大阪を実現するための知的インフラ拠点として」、「世界に展開する高度な研究型の公立大学を目指し」たものであり、新理事長のトップマネジメントのもと、この目的を最も効果的に達成できる教育・研究組織のあり方やキャンパスの姿を十分かつ速やかに検討していく必要があります。また、そのような新大学実現に向け、今後、両法人（大学）が、そのステークホルダーに対して、説明責任を適切に果たしていくためにも、設立団体として大学統合のための環境整備に積極的に取り組む姿勢を表していただくことが、必要不可欠であると考えます。</w:t>
      </w:r>
    </w:p>
    <w:p w14:paraId="22E4215A" w14:textId="77777777" w:rsidR="00E2308C" w:rsidRDefault="00E2308C" w:rsidP="00E2308C">
      <w:pPr>
        <w:rPr>
          <w:rFonts w:ascii="ＭＳ 明朝" w:eastAsia="ＭＳ 明朝" w:hAnsi="ＭＳ 明朝"/>
        </w:rPr>
      </w:pPr>
      <w:r>
        <w:rPr>
          <w:rFonts w:ascii="ＭＳ 明朝" w:eastAsia="ＭＳ 明朝" w:hAnsi="ＭＳ 明朝" w:hint="eastAsia"/>
        </w:rPr>
        <w:t xml:space="preserve">　これらの観点から、現在の両法人として、新大学実現へ向けての基幹思想ともなる新法人の第一期中期目標に必ず踏まえていただきたい点を意見表明いたしますので、地方独立行政法人法 第78条第3項の規定の趣旨を踏まえ、設立団体として、適切に「配慮」いただくよう、強く求めます。</w:t>
      </w:r>
    </w:p>
    <w:p w14:paraId="24E04DD7" w14:textId="77777777" w:rsidR="00E2308C" w:rsidRDefault="00E2308C" w:rsidP="00E2308C">
      <w:pPr>
        <w:rPr>
          <w:rFonts w:ascii="ＭＳ 明朝" w:eastAsia="ＭＳ 明朝" w:hAnsi="ＭＳ 明朝"/>
        </w:rPr>
      </w:pPr>
    </w:p>
    <w:p w14:paraId="4C170A45" w14:textId="77777777" w:rsidR="00E2308C" w:rsidRDefault="00E2308C" w:rsidP="00E2308C">
      <w:pPr>
        <w:rPr>
          <w:rFonts w:ascii="ＭＳ 明朝" w:eastAsia="ＭＳ 明朝" w:hAnsi="ＭＳ 明朝"/>
        </w:rPr>
      </w:pPr>
    </w:p>
    <w:p w14:paraId="2AF1D8C0" w14:textId="77777777" w:rsidR="00E2308C" w:rsidRDefault="00E2308C" w:rsidP="00E2308C">
      <w:pPr>
        <w:pStyle w:val="ae"/>
        <w:numPr>
          <w:ilvl w:val="0"/>
          <w:numId w:val="1"/>
        </w:numPr>
        <w:ind w:leftChars="0"/>
        <w:rPr>
          <w:rFonts w:ascii="ＭＳ 明朝" w:eastAsia="ＭＳ 明朝" w:hAnsi="ＭＳ 明朝"/>
        </w:rPr>
      </w:pPr>
      <w:r>
        <w:rPr>
          <w:rFonts w:ascii="ＭＳ 明朝" w:eastAsia="ＭＳ 明朝" w:hAnsi="ＭＳ 明朝" w:hint="eastAsia"/>
        </w:rPr>
        <w:t>財政支援について</w:t>
      </w:r>
    </w:p>
    <w:p w14:paraId="1B1515DE" w14:textId="77777777" w:rsidR="00E2308C" w:rsidRDefault="00E2308C" w:rsidP="00E2308C">
      <w:pPr>
        <w:ind w:leftChars="100" w:left="210"/>
        <w:rPr>
          <w:rFonts w:ascii="ＭＳ 明朝" w:eastAsia="ＭＳ 明朝" w:hAnsi="ＭＳ 明朝"/>
        </w:rPr>
      </w:pPr>
      <w:r>
        <w:rPr>
          <w:rFonts w:ascii="ＭＳ 明朝" w:eastAsia="ＭＳ 明朝" w:hAnsi="ＭＳ 明朝" w:hint="eastAsia"/>
        </w:rPr>
        <w:t>・中期目標(素案)に示されている魅力ある新大学の実現に当たっては、運営費交付金の現行水準維持とともに、統合に伴う新たな機能強化や新大学のキャンパス整備など新たな投資による安定的な経営基盤の確保が不可欠であると考えます。</w:t>
      </w:r>
    </w:p>
    <w:p w14:paraId="12F4B081" w14:textId="77777777" w:rsidR="00E2308C" w:rsidRDefault="00E2308C" w:rsidP="00E2308C">
      <w:pPr>
        <w:ind w:left="360"/>
        <w:rPr>
          <w:rFonts w:ascii="ＭＳ 明朝" w:eastAsia="ＭＳ 明朝" w:hAnsi="ＭＳ 明朝"/>
        </w:rPr>
      </w:pPr>
    </w:p>
    <w:p w14:paraId="502409F2" w14:textId="77777777" w:rsidR="00E2308C" w:rsidRDefault="00E2308C" w:rsidP="00E2308C">
      <w:pPr>
        <w:ind w:leftChars="100" w:left="210"/>
        <w:rPr>
          <w:rFonts w:ascii="ＭＳ 明朝" w:eastAsia="ＭＳ 明朝" w:hAnsi="ＭＳ 明朝"/>
        </w:rPr>
      </w:pPr>
      <w:r>
        <w:rPr>
          <w:rFonts w:ascii="ＭＳ 明朝" w:eastAsia="ＭＳ 明朝" w:hAnsi="ＭＳ 明朝" w:hint="eastAsia"/>
        </w:rPr>
        <w:t>・法人といたしましても効率的な大学運営や新たな独自財源の確保に最大限努力してまいりますが、設立団体からの財政支援についてもご配慮いただきたいと考えますので、魅力ある新大学実現のためのイニシャルコスト、シンクタンク機能強化など府市に具体的な成果が見える戦略的研究等に対し、別途、財政支援する旨の記述を加えていただきたい。</w:t>
      </w:r>
    </w:p>
    <w:p w14:paraId="119E74E4" w14:textId="77777777" w:rsidR="00E2308C" w:rsidRDefault="00E2308C" w:rsidP="00E2308C">
      <w:pPr>
        <w:rPr>
          <w:rFonts w:ascii="ＭＳ 明朝" w:eastAsia="ＭＳ 明朝" w:hAnsi="ＭＳ 明朝"/>
        </w:rPr>
      </w:pPr>
    </w:p>
    <w:p w14:paraId="06F6F87E" w14:textId="77777777" w:rsidR="00E2308C" w:rsidRDefault="00E2308C" w:rsidP="00E2308C">
      <w:pPr>
        <w:rPr>
          <w:rFonts w:ascii="ＭＳ 明朝" w:eastAsia="ＭＳ 明朝" w:hAnsi="ＭＳ 明朝"/>
        </w:rPr>
      </w:pPr>
    </w:p>
    <w:p w14:paraId="4BA7ACF3" w14:textId="77777777" w:rsidR="00E2308C" w:rsidRDefault="00E2308C" w:rsidP="00E2308C">
      <w:pPr>
        <w:pStyle w:val="ae"/>
        <w:numPr>
          <w:ilvl w:val="0"/>
          <w:numId w:val="1"/>
        </w:numPr>
        <w:ind w:leftChars="0"/>
        <w:rPr>
          <w:rFonts w:ascii="ＭＳ 明朝" w:eastAsia="ＭＳ 明朝" w:hAnsi="ＭＳ 明朝"/>
        </w:rPr>
      </w:pPr>
      <w:r>
        <w:rPr>
          <w:rFonts w:ascii="ＭＳ 明朝" w:eastAsia="ＭＳ 明朝" w:hAnsi="ＭＳ 明朝" w:hint="eastAsia"/>
        </w:rPr>
        <w:t>キャンパス構想について</w:t>
      </w:r>
    </w:p>
    <w:p w14:paraId="7AA2C270" w14:textId="77777777" w:rsidR="00E2308C" w:rsidRDefault="00E2308C" w:rsidP="00E2308C">
      <w:pPr>
        <w:ind w:leftChars="100" w:left="210"/>
        <w:rPr>
          <w:rFonts w:ascii="ＭＳ 明朝" w:eastAsia="ＭＳ 明朝" w:hAnsi="ＭＳ 明朝"/>
        </w:rPr>
      </w:pPr>
      <w:r>
        <w:rPr>
          <w:rFonts w:ascii="ＭＳ 明朝" w:eastAsia="ＭＳ 明朝" w:hAnsi="ＭＳ 明朝" w:hint="eastAsia"/>
        </w:rPr>
        <w:t>・平成29年8月29日の第10回副首都推進本部会議で報告された「新たな公立大学としての2つの機能・戦略領域」(新大学設計4者タスクフォース)の中でキャンパス再編の基本的な考え方として</w:t>
      </w:r>
    </w:p>
    <w:p w14:paraId="510A2C8F" w14:textId="77777777" w:rsidR="00E2308C" w:rsidRDefault="00E2308C" w:rsidP="00E2308C">
      <w:pPr>
        <w:ind w:firstLineChars="200" w:firstLine="420"/>
        <w:rPr>
          <w:rFonts w:ascii="ＭＳ 明朝" w:eastAsia="ＭＳ 明朝" w:hAnsi="ＭＳ 明朝"/>
        </w:rPr>
      </w:pPr>
      <w:r>
        <w:rPr>
          <w:rFonts w:ascii="ＭＳ 明朝" w:eastAsia="ＭＳ 明朝" w:hAnsi="ＭＳ 明朝" w:cs="ＭＳ 明朝" w:hint="eastAsia"/>
        </w:rPr>
        <w:t>①</w:t>
      </w:r>
      <w:r>
        <w:rPr>
          <w:rFonts w:ascii="ＭＳ 明朝" w:eastAsia="ＭＳ 明朝" w:hAnsi="ＭＳ 明朝" w:hint="eastAsia"/>
        </w:rPr>
        <w:t>基幹教育はひとつのキャンパスで行う</w:t>
      </w:r>
    </w:p>
    <w:p w14:paraId="0E5C5D1E" w14:textId="77777777" w:rsidR="00E2308C" w:rsidRDefault="00E2308C" w:rsidP="00E2308C">
      <w:pPr>
        <w:ind w:left="360" w:firstLineChars="50" w:firstLine="105"/>
        <w:rPr>
          <w:rFonts w:ascii="ＭＳ 明朝" w:eastAsia="ＭＳ 明朝" w:hAnsi="ＭＳ 明朝"/>
        </w:rPr>
      </w:pPr>
      <w:r>
        <w:rPr>
          <w:rFonts w:ascii="ＭＳ 明朝" w:eastAsia="ＭＳ 明朝" w:hAnsi="ＭＳ 明朝" w:cs="ＭＳ 明朝" w:hint="eastAsia"/>
        </w:rPr>
        <w:t>②</w:t>
      </w:r>
      <w:r>
        <w:rPr>
          <w:rFonts w:ascii="ＭＳ 明朝" w:eastAsia="ＭＳ 明朝" w:hAnsi="ＭＳ 明朝" w:hint="eastAsia"/>
        </w:rPr>
        <w:t>同種または関係の強い分野については、なるべく早く集約化</w:t>
      </w:r>
    </w:p>
    <w:p w14:paraId="086D0259" w14:textId="77777777" w:rsidR="00E2308C" w:rsidRDefault="00E2308C" w:rsidP="00E2308C">
      <w:pPr>
        <w:ind w:firstLineChars="200" w:firstLine="420"/>
        <w:rPr>
          <w:rFonts w:ascii="ＭＳ 明朝" w:eastAsia="ＭＳ 明朝" w:hAnsi="ＭＳ 明朝"/>
        </w:rPr>
      </w:pPr>
      <w:r>
        <w:rPr>
          <w:rFonts w:ascii="ＭＳ 明朝" w:eastAsia="ＭＳ 明朝" w:hAnsi="ＭＳ 明朝" w:cs="ＭＳ 明朝" w:hint="eastAsia"/>
        </w:rPr>
        <w:t>③</w:t>
      </w:r>
      <w:r>
        <w:rPr>
          <w:rFonts w:ascii="ＭＳ 明朝" w:eastAsia="ＭＳ 明朝" w:hAnsi="ＭＳ 明朝" w:hint="eastAsia"/>
        </w:rPr>
        <w:t>既存の資産は有効活用(府市所有分も含む)</w:t>
      </w:r>
    </w:p>
    <w:p w14:paraId="58FFB785" w14:textId="77777777" w:rsidR="00E2308C" w:rsidRDefault="00E2308C" w:rsidP="00E2308C">
      <w:pPr>
        <w:ind w:firstLineChars="200" w:firstLine="420"/>
        <w:rPr>
          <w:rFonts w:ascii="ＭＳ 明朝" w:eastAsia="ＭＳ 明朝" w:hAnsi="ＭＳ 明朝"/>
        </w:rPr>
      </w:pPr>
      <w:r>
        <w:rPr>
          <w:rFonts w:ascii="ＭＳ 明朝" w:eastAsia="ＭＳ 明朝" w:hAnsi="ＭＳ 明朝" w:cs="ＭＳ 明朝" w:hint="eastAsia"/>
        </w:rPr>
        <w:t>④</w:t>
      </w:r>
      <w:r>
        <w:rPr>
          <w:rFonts w:ascii="ＭＳ 明朝" w:eastAsia="ＭＳ 明朝" w:hAnsi="ＭＳ 明朝" w:hint="eastAsia"/>
        </w:rPr>
        <w:t>優秀な学生・教員の確保の観点から、キャンパスの集約化と都心拠点化</w:t>
      </w:r>
    </w:p>
    <w:p w14:paraId="65304314" w14:textId="77777777" w:rsidR="00E2308C" w:rsidRDefault="00E2308C" w:rsidP="00E2308C">
      <w:pPr>
        <w:ind w:firstLineChars="200" w:firstLine="420"/>
        <w:rPr>
          <w:rFonts w:ascii="ＭＳ 明朝" w:eastAsia="ＭＳ 明朝" w:hAnsi="ＭＳ 明朝"/>
        </w:rPr>
      </w:pPr>
      <w:r>
        <w:rPr>
          <w:rFonts w:ascii="ＭＳ 明朝" w:eastAsia="ＭＳ 明朝" w:hAnsi="ＭＳ 明朝" w:cs="ＭＳ 明朝" w:hint="eastAsia"/>
        </w:rPr>
        <w:lastRenderedPageBreak/>
        <w:t>⑤</w:t>
      </w:r>
      <w:r>
        <w:rPr>
          <w:rFonts w:ascii="ＭＳ 明朝" w:eastAsia="ＭＳ 明朝" w:hAnsi="ＭＳ 明朝" w:hint="eastAsia"/>
        </w:rPr>
        <w:t>キャンパス整備のための新たな財源</w:t>
      </w:r>
    </w:p>
    <w:p w14:paraId="078A4756" w14:textId="77777777" w:rsidR="00E2308C" w:rsidRDefault="00E2308C" w:rsidP="00E2308C">
      <w:pPr>
        <w:ind w:leftChars="200" w:left="420"/>
        <w:rPr>
          <w:rFonts w:ascii="ＭＳ 明朝" w:eastAsia="ＭＳ 明朝" w:hAnsi="ＭＳ 明朝"/>
        </w:rPr>
      </w:pPr>
      <w:r>
        <w:rPr>
          <w:rFonts w:ascii="ＭＳ 明朝" w:eastAsia="ＭＳ 明朝" w:hAnsi="ＭＳ 明朝" w:cs="ＭＳ 明朝" w:hint="eastAsia"/>
        </w:rPr>
        <w:t>⑥</w:t>
      </w:r>
      <w:r>
        <w:rPr>
          <w:rFonts w:ascii="ＭＳ 明朝" w:eastAsia="ＭＳ 明朝" w:hAnsi="ＭＳ 明朝" w:hint="eastAsia"/>
        </w:rPr>
        <w:t>キャンパスはまちの機能と個性を輝かせるアイテムとしてまちに融和するよう整備   の6点が掲げられています。</w:t>
      </w:r>
    </w:p>
    <w:p w14:paraId="5EDF6563" w14:textId="77777777" w:rsidR="00E2308C" w:rsidRDefault="00E2308C" w:rsidP="00E2308C">
      <w:pPr>
        <w:ind w:leftChars="200" w:left="420"/>
        <w:rPr>
          <w:rFonts w:ascii="ＭＳ 明朝" w:eastAsia="ＭＳ 明朝" w:hAnsi="ＭＳ 明朝"/>
        </w:rPr>
      </w:pPr>
    </w:p>
    <w:p w14:paraId="3B417B2E" w14:textId="77777777" w:rsidR="00E2308C" w:rsidRDefault="00E2308C" w:rsidP="00E2308C">
      <w:pPr>
        <w:ind w:left="315" w:hangingChars="150" w:hanging="315"/>
        <w:rPr>
          <w:rFonts w:ascii="ＭＳ 明朝" w:eastAsia="ＭＳ 明朝" w:hAnsi="ＭＳ 明朝"/>
        </w:rPr>
      </w:pPr>
      <w:r>
        <w:rPr>
          <w:rFonts w:ascii="ＭＳ 明朝" w:eastAsia="ＭＳ 明朝" w:hAnsi="ＭＳ 明朝" w:hint="eastAsia"/>
        </w:rPr>
        <w:t xml:space="preserve">　・両法人といたしましては、最終的な新大学のキャンパス配置の全体構想とそれを実現させていくロードマップを府市とも連携して整理していく必要があると考えます。キャンパス構想は新大学の実現に当たって極めて重要であり、教育研究組織の検討とも密接に関連してくる事項です。府市として、これら6点の考え方を踏まえ、キャンパス構想について具体的に検討を進める旨の記述を加えていただきたい。</w:t>
      </w:r>
    </w:p>
    <w:p w14:paraId="5A1F62FC" w14:textId="77777777" w:rsidR="00E2308C" w:rsidRDefault="00E2308C" w:rsidP="00E2308C">
      <w:pPr>
        <w:rPr>
          <w:rFonts w:ascii="ＭＳ 明朝" w:eastAsia="ＭＳ 明朝" w:hAnsi="ＭＳ 明朝"/>
        </w:rPr>
      </w:pPr>
    </w:p>
    <w:p w14:paraId="01253E22" w14:textId="77777777" w:rsidR="00E2308C" w:rsidRDefault="00E2308C" w:rsidP="00E2308C">
      <w:pPr>
        <w:rPr>
          <w:rFonts w:ascii="ＭＳ 明朝" w:eastAsia="ＭＳ 明朝" w:hAnsi="ＭＳ 明朝"/>
        </w:rPr>
      </w:pPr>
    </w:p>
    <w:p w14:paraId="0CCD5700" w14:textId="77777777" w:rsidR="00E2308C" w:rsidRDefault="00E2308C" w:rsidP="00E2308C">
      <w:pPr>
        <w:pStyle w:val="ae"/>
        <w:numPr>
          <w:ilvl w:val="0"/>
          <w:numId w:val="1"/>
        </w:numPr>
        <w:ind w:leftChars="0"/>
        <w:rPr>
          <w:rFonts w:ascii="ＭＳ 明朝" w:eastAsia="ＭＳ 明朝" w:hAnsi="ＭＳ 明朝"/>
        </w:rPr>
      </w:pPr>
      <w:r>
        <w:rPr>
          <w:rFonts w:ascii="ＭＳ 明朝" w:eastAsia="ＭＳ 明朝" w:hAnsi="ＭＳ 明朝" w:hint="eastAsia"/>
        </w:rPr>
        <w:t>新大学設置スケジュールについて</w:t>
      </w:r>
    </w:p>
    <w:p w14:paraId="3C8F5AC4" w14:textId="77777777" w:rsidR="00E2308C" w:rsidRDefault="00E2308C" w:rsidP="00E2308C">
      <w:pPr>
        <w:ind w:left="210" w:hangingChars="100" w:hanging="210"/>
        <w:rPr>
          <w:rFonts w:ascii="ＭＳ 明朝" w:eastAsia="ＭＳ 明朝" w:hAnsi="ＭＳ 明朝"/>
        </w:rPr>
      </w:pPr>
      <w:r>
        <w:rPr>
          <w:rFonts w:ascii="ＭＳ 明朝" w:eastAsia="ＭＳ 明朝" w:hAnsi="ＭＳ 明朝" w:hint="eastAsia"/>
        </w:rPr>
        <w:t>・中期目標素案では「2022年度を目途とする両大学の統合による新大学の実現に向けて準備を進める」と新大学設置の時期が具体的に明示されています。</w:t>
      </w:r>
    </w:p>
    <w:p w14:paraId="6299E648" w14:textId="77777777" w:rsidR="00E2308C" w:rsidRDefault="00E2308C" w:rsidP="00E2308C">
      <w:pPr>
        <w:ind w:left="210" w:hangingChars="100" w:hanging="210"/>
        <w:rPr>
          <w:rFonts w:ascii="ＭＳ 明朝" w:eastAsia="ＭＳ 明朝" w:hAnsi="ＭＳ 明朝"/>
        </w:rPr>
      </w:pPr>
    </w:p>
    <w:p w14:paraId="45244ED8" w14:textId="77777777" w:rsidR="00E2308C" w:rsidRDefault="00E2308C" w:rsidP="00E2308C">
      <w:pPr>
        <w:ind w:left="210" w:hangingChars="100" w:hanging="210"/>
        <w:rPr>
          <w:rFonts w:ascii="ＭＳ 明朝" w:eastAsia="ＭＳ 明朝" w:hAnsi="ＭＳ 明朝"/>
        </w:rPr>
      </w:pPr>
      <w:r>
        <w:rPr>
          <w:rFonts w:ascii="ＭＳ 明朝" w:eastAsia="ＭＳ 明朝" w:hAnsi="ＭＳ 明朝" w:hint="eastAsia"/>
        </w:rPr>
        <w:t>・両法人といたしましては、前述しました財政支援の実現もあわせ、最終的な新大学のキャンパスとそれぞれの機能(教育研究組織)、さらにその実現へ向けた段階的プランが明確になり、受験生に新大学の教育内容等を十分に理解してもらえる期間も確保しつつ、魅力ある新大学の開学にふさわしい新共通教育（基幹教育）棟の完成並びに既存キャンパスの一部と都心キャンパスからなる全体のキャンパス整備計画が確定したことをもって新大学の開学時期を位置づけるべきと考えます。</w:t>
      </w:r>
    </w:p>
    <w:p w14:paraId="1CF18385" w14:textId="77777777" w:rsidR="00E2308C" w:rsidRDefault="00E2308C" w:rsidP="00E2308C">
      <w:pPr>
        <w:rPr>
          <w:rFonts w:ascii="ＭＳ 明朝" w:eastAsia="ＭＳ 明朝" w:hAnsi="ＭＳ 明朝"/>
        </w:rPr>
      </w:pPr>
    </w:p>
    <w:p w14:paraId="784F50FE" w14:textId="77777777" w:rsidR="00E2308C" w:rsidRDefault="00E2308C" w:rsidP="00E2308C">
      <w:pPr>
        <w:rPr>
          <w:rFonts w:ascii="ＭＳ 明朝" w:eastAsia="ＭＳ 明朝" w:hAnsi="ＭＳ 明朝"/>
        </w:rPr>
      </w:pPr>
      <w:r>
        <w:rPr>
          <w:rFonts w:ascii="ＭＳ 明朝" w:eastAsia="ＭＳ 明朝" w:hAnsi="ＭＳ 明朝" w:hint="eastAsia"/>
        </w:rPr>
        <w:t>【中期目標素案に記載されている2022年度を目途とした場合に両法人が取り組むべき事項】</w:t>
      </w:r>
    </w:p>
    <w:p w14:paraId="15E30BA6" w14:textId="77777777" w:rsidR="00E2308C" w:rsidRDefault="00E2308C" w:rsidP="00E2308C">
      <w:pPr>
        <w:ind w:leftChars="100" w:left="210"/>
        <w:rPr>
          <w:rFonts w:ascii="ＭＳ 明朝" w:eastAsia="ＭＳ 明朝" w:hAnsi="ＭＳ 明朝"/>
        </w:rPr>
      </w:pPr>
      <w:r>
        <w:rPr>
          <w:rFonts w:ascii="ＭＳ 明朝" w:eastAsia="ＭＳ 明朝" w:hAnsi="ＭＳ 明朝" w:hint="eastAsia"/>
        </w:rPr>
        <w:t>・文部科学省の通知では「個別学力検査及び大学入試センター試験において課す教科・科目の変更等が入学志願者の準備に大きな影響を及ぼす場合には2年程度前には予告・公表する」とありますが、今回の新大学については</w:t>
      </w:r>
    </w:p>
    <w:p w14:paraId="42429E05" w14:textId="77777777" w:rsidR="00E2308C" w:rsidRDefault="00E2308C" w:rsidP="00E2308C">
      <w:pPr>
        <w:ind w:leftChars="100" w:left="210" w:firstLineChars="100" w:firstLine="210"/>
        <w:rPr>
          <w:rFonts w:ascii="ＭＳ 明朝" w:eastAsia="ＭＳ 明朝" w:hAnsi="ＭＳ 明朝"/>
        </w:rPr>
      </w:pPr>
      <w:r>
        <w:rPr>
          <w:rFonts w:ascii="ＭＳ 明朝" w:eastAsia="ＭＳ 明朝" w:hAnsi="ＭＳ 明朝" w:hint="eastAsia"/>
        </w:rPr>
        <w:t>教科・科目の変更というよりは、大学新設に伴い新たに設定するものであること。</w:t>
      </w:r>
    </w:p>
    <w:p w14:paraId="10B500EF" w14:textId="77777777" w:rsidR="00E2308C" w:rsidRDefault="00E2308C" w:rsidP="00E2308C">
      <w:pPr>
        <w:ind w:leftChars="200" w:left="420"/>
        <w:rPr>
          <w:rFonts w:ascii="ＭＳ 明朝" w:eastAsia="ＭＳ 明朝" w:hAnsi="ＭＳ 明朝"/>
        </w:rPr>
      </w:pPr>
      <w:r>
        <w:rPr>
          <w:rFonts w:ascii="ＭＳ 明朝" w:eastAsia="ＭＳ 明朝" w:hAnsi="ＭＳ 明朝" w:hint="eastAsia"/>
        </w:rPr>
        <w:t>また新大学に優秀な学生を確保するためには、高校生の文系理系選択の一般的なスケジュールからすると、どんなに遅くとも高校一年（3年前の2019年）の夏頃までには新大学の入試科目等を公表することが望ましい</w:t>
      </w:r>
    </w:p>
    <w:p w14:paraId="0AF17F82" w14:textId="77777777" w:rsidR="00E2308C" w:rsidRDefault="00E2308C" w:rsidP="00E2308C">
      <w:pPr>
        <w:ind w:leftChars="100" w:left="210"/>
        <w:rPr>
          <w:rFonts w:ascii="ＭＳ 明朝" w:eastAsia="ＭＳ 明朝" w:hAnsi="ＭＳ 明朝"/>
        </w:rPr>
      </w:pPr>
      <w:r>
        <w:rPr>
          <w:rFonts w:ascii="ＭＳ 明朝" w:eastAsia="ＭＳ 明朝" w:hAnsi="ＭＳ 明朝" w:hint="eastAsia"/>
        </w:rPr>
        <w:t>と考えます。</w:t>
      </w:r>
    </w:p>
    <w:p w14:paraId="6DB557EB" w14:textId="77777777" w:rsidR="00E2308C" w:rsidRDefault="00E2308C" w:rsidP="00E2308C">
      <w:pPr>
        <w:ind w:leftChars="100" w:left="210"/>
        <w:rPr>
          <w:rFonts w:ascii="ＭＳ 明朝" w:eastAsia="ＭＳ 明朝" w:hAnsi="ＭＳ 明朝"/>
        </w:rPr>
      </w:pPr>
    </w:p>
    <w:p w14:paraId="60FACD54" w14:textId="77777777" w:rsidR="00E2308C" w:rsidRDefault="00E2308C" w:rsidP="00E2308C">
      <w:pPr>
        <w:ind w:leftChars="100" w:left="210"/>
        <w:rPr>
          <w:rFonts w:ascii="ＭＳ 明朝" w:eastAsia="ＭＳ 明朝" w:hAnsi="ＭＳ 明朝"/>
        </w:rPr>
      </w:pPr>
      <w:r>
        <w:rPr>
          <w:rFonts w:ascii="ＭＳ 明朝" w:eastAsia="ＭＳ 明朝" w:hAnsi="ＭＳ 明朝" w:hint="eastAsia"/>
        </w:rPr>
        <w:t>・新大学の教育研究体制の再編とそれに伴うキャンパス整備計画を確定したうえで、3ポリシー（ディプロマ、カリキュラム、アドミッション)、教育カリキュラム、入試科目等を2019年の夏頃までに同時並行的に確定していく必要があります。</w:t>
      </w:r>
    </w:p>
    <w:p w14:paraId="10A3EC35" w14:textId="77777777" w:rsidR="00E2308C" w:rsidRDefault="00E2308C" w:rsidP="00E2308C">
      <w:pPr>
        <w:ind w:leftChars="100" w:left="210"/>
        <w:rPr>
          <w:rFonts w:ascii="ＭＳ 明朝" w:eastAsia="ＭＳ 明朝" w:hAnsi="ＭＳ 明朝"/>
        </w:rPr>
      </w:pPr>
    </w:p>
    <w:p w14:paraId="7BA954D0" w14:textId="77777777" w:rsidR="00E2308C" w:rsidRDefault="00E2308C" w:rsidP="00E2308C">
      <w:pPr>
        <w:ind w:leftChars="100" w:left="210"/>
        <w:rPr>
          <w:rFonts w:ascii="ＭＳ 明朝" w:eastAsia="ＭＳ 明朝" w:hAnsi="ＭＳ 明朝"/>
        </w:rPr>
      </w:pPr>
      <w:r>
        <w:rPr>
          <w:rFonts w:ascii="ＭＳ 明朝" w:eastAsia="ＭＳ 明朝" w:hAnsi="ＭＳ 明朝" w:hint="eastAsia"/>
        </w:rPr>
        <w:lastRenderedPageBreak/>
        <w:t>・加えて文部科学省は高大接続改革の一環として2021年１月から「大学入試センター試験」を廃止して「大学入学共通テスト」を導入することとし、また2025年から新学習指導要領に対応した入試も予定されています。これら入試の大変革に対して両大学としての責任ある対応が求められますが、これらの時期と相前後して新大学が設置されることとなると、新大学の入試科目も並行して検討することとなります。受験生に混乱を招くことなく入試に関する情報を提供していくためには入念な準備が必要です。</w:t>
      </w:r>
    </w:p>
    <w:p w14:paraId="2A27AC2B" w14:textId="77777777" w:rsidR="00E2308C" w:rsidRDefault="00E2308C" w:rsidP="00E2308C">
      <w:pPr>
        <w:ind w:leftChars="100" w:left="210"/>
        <w:rPr>
          <w:rFonts w:ascii="ＭＳ 明朝" w:eastAsia="ＭＳ 明朝" w:hAnsi="ＭＳ 明朝"/>
        </w:rPr>
      </w:pPr>
    </w:p>
    <w:p w14:paraId="4F04CA28" w14:textId="77777777" w:rsidR="00E2308C" w:rsidRDefault="00E2308C" w:rsidP="00E2308C">
      <w:pPr>
        <w:ind w:leftChars="100" w:left="210"/>
        <w:rPr>
          <w:rFonts w:ascii="ＭＳ 明朝" w:eastAsia="ＭＳ 明朝" w:hAnsi="ＭＳ 明朝"/>
        </w:rPr>
      </w:pPr>
      <w:r>
        <w:rPr>
          <w:rFonts w:ascii="ＭＳ 明朝" w:eastAsia="ＭＳ 明朝" w:hAnsi="ＭＳ 明朝" w:hint="eastAsia"/>
        </w:rPr>
        <w:t>・さらに新大学設置時には新たな教育カリキュラムに対応した教務事務システムについて構築する必要があります。システムはカリキュラムを円滑に実施していくためのツールであり、カリキュラムが一定整理された後、システム構築を進めていく必要がありますが、当初からの安定運用が保障されなければ大きな混乱を招くこととなり、十分な準備、テスト期間が必要と考えます。</w:t>
      </w:r>
    </w:p>
    <w:p w14:paraId="74FF317E" w14:textId="77777777" w:rsidR="00E2308C" w:rsidRPr="00E2308C" w:rsidRDefault="00E2308C" w:rsidP="009229C5">
      <w:pPr>
        <w:ind w:firstLineChars="100" w:firstLine="210"/>
        <w:rPr>
          <w:rFonts w:ascii="ＭＳ 明朝" w:eastAsia="ＭＳ 明朝" w:hAnsi="ＭＳ 明朝"/>
        </w:rPr>
      </w:pPr>
    </w:p>
    <w:sectPr w:rsidR="00E2308C" w:rsidRPr="00E2308C" w:rsidSect="001B4B3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917204" w14:textId="77777777" w:rsidR="009C7126" w:rsidRDefault="009C7126" w:rsidP="009C7126">
      <w:r>
        <w:separator/>
      </w:r>
    </w:p>
  </w:endnote>
  <w:endnote w:type="continuationSeparator" w:id="0">
    <w:p w14:paraId="47245B06" w14:textId="77777777" w:rsidR="009C7126" w:rsidRDefault="009C7126" w:rsidP="009C7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明朝">
    <w:altName w:val="ＭＳ 明朝"/>
    <w:charset w:val="80"/>
    <w:family w:val="roman"/>
    <w:pitch w:val="variable"/>
    <w:sig w:usb0="00000000" w:usb1="2AC7FCFF"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明朝B">
    <w:panose1 w:val="020208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416112" w14:textId="77777777" w:rsidR="009C7126" w:rsidRDefault="009C7126" w:rsidP="009C7126">
      <w:r>
        <w:separator/>
      </w:r>
    </w:p>
  </w:footnote>
  <w:footnote w:type="continuationSeparator" w:id="0">
    <w:p w14:paraId="0B1EE186" w14:textId="77777777" w:rsidR="009C7126" w:rsidRDefault="009C7126" w:rsidP="009C71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B3EAE"/>
    <w:multiLevelType w:val="hybridMultilevel"/>
    <w:tmpl w:val="F8BCDA06"/>
    <w:lvl w:ilvl="0" w:tplc="538453DC">
      <w:start w:val="1"/>
      <w:numFmt w:val="decimal"/>
      <w:lvlText w:val="%1"/>
      <w:lvlJc w:val="left"/>
      <w:pPr>
        <w:ind w:left="360" w:hanging="360"/>
      </w:pPr>
    </w:lvl>
    <w:lvl w:ilvl="1" w:tplc="A3D818B8">
      <w:start w:val="1"/>
      <w:numFmt w:val="decimalEnclosedCircle"/>
      <w:lvlText w:val="%2"/>
      <w:lvlJc w:val="left"/>
      <w:pPr>
        <w:ind w:left="780" w:hanging="360"/>
      </w:pPr>
      <w:rPr>
        <w:rFonts w:cs="ＭＳ 明朝"/>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EDF"/>
    <w:rsid w:val="000E4155"/>
    <w:rsid w:val="00155073"/>
    <w:rsid w:val="00156D04"/>
    <w:rsid w:val="00165566"/>
    <w:rsid w:val="001B4B3A"/>
    <w:rsid w:val="001D62B0"/>
    <w:rsid w:val="0022178F"/>
    <w:rsid w:val="002264C4"/>
    <w:rsid w:val="002275CB"/>
    <w:rsid w:val="00245486"/>
    <w:rsid w:val="0034418B"/>
    <w:rsid w:val="003577CE"/>
    <w:rsid w:val="003D1CE2"/>
    <w:rsid w:val="003F3E28"/>
    <w:rsid w:val="00491D3B"/>
    <w:rsid w:val="00507F18"/>
    <w:rsid w:val="005B2517"/>
    <w:rsid w:val="005D0532"/>
    <w:rsid w:val="005F723A"/>
    <w:rsid w:val="006348D4"/>
    <w:rsid w:val="0065639E"/>
    <w:rsid w:val="00657AB8"/>
    <w:rsid w:val="006674D1"/>
    <w:rsid w:val="006843B0"/>
    <w:rsid w:val="006C421D"/>
    <w:rsid w:val="007522DD"/>
    <w:rsid w:val="007676BE"/>
    <w:rsid w:val="0079713F"/>
    <w:rsid w:val="007A4105"/>
    <w:rsid w:val="008046FB"/>
    <w:rsid w:val="00815CAF"/>
    <w:rsid w:val="008825B1"/>
    <w:rsid w:val="008A79E3"/>
    <w:rsid w:val="008E03BC"/>
    <w:rsid w:val="008E67B8"/>
    <w:rsid w:val="009229C5"/>
    <w:rsid w:val="00934092"/>
    <w:rsid w:val="009402FF"/>
    <w:rsid w:val="00943174"/>
    <w:rsid w:val="009C7126"/>
    <w:rsid w:val="00A34B89"/>
    <w:rsid w:val="00A36506"/>
    <w:rsid w:val="00A4417C"/>
    <w:rsid w:val="00AA0E00"/>
    <w:rsid w:val="00AC7B8A"/>
    <w:rsid w:val="00AE1259"/>
    <w:rsid w:val="00AF6EDF"/>
    <w:rsid w:val="00BE4B95"/>
    <w:rsid w:val="00C51D08"/>
    <w:rsid w:val="00CB229F"/>
    <w:rsid w:val="00CB3CA2"/>
    <w:rsid w:val="00D669D1"/>
    <w:rsid w:val="00D9358B"/>
    <w:rsid w:val="00DE11A8"/>
    <w:rsid w:val="00DE2B03"/>
    <w:rsid w:val="00DE31EA"/>
    <w:rsid w:val="00DF48C9"/>
    <w:rsid w:val="00E2308C"/>
    <w:rsid w:val="00EC410A"/>
    <w:rsid w:val="00F00069"/>
    <w:rsid w:val="00F33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F03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409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34092"/>
    <w:rPr>
      <w:rFonts w:asciiTheme="majorHAnsi" w:eastAsiaTheme="majorEastAsia" w:hAnsiTheme="majorHAnsi" w:cstheme="majorBidi"/>
      <w:sz w:val="18"/>
      <w:szCs w:val="18"/>
    </w:rPr>
  </w:style>
  <w:style w:type="character" w:styleId="a5">
    <w:name w:val="annotation reference"/>
    <w:basedOn w:val="a0"/>
    <w:uiPriority w:val="99"/>
    <w:semiHidden/>
    <w:unhideWhenUsed/>
    <w:rsid w:val="00245486"/>
    <w:rPr>
      <w:sz w:val="18"/>
      <w:szCs w:val="18"/>
    </w:rPr>
  </w:style>
  <w:style w:type="paragraph" w:styleId="a6">
    <w:name w:val="annotation text"/>
    <w:basedOn w:val="a"/>
    <w:link w:val="a7"/>
    <w:uiPriority w:val="99"/>
    <w:semiHidden/>
    <w:unhideWhenUsed/>
    <w:rsid w:val="00245486"/>
    <w:pPr>
      <w:jc w:val="left"/>
    </w:pPr>
  </w:style>
  <w:style w:type="character" w:customStyle="1" w:styleId="a7">
    <w:name w:val="コメント文字列 (文字)"/>
    <w:basedOn w:val="a0"/>
    <w:link w:val="a6"/>
    <w:uiPriority w:val="99"/>
    <w:semiHidden/>
    <w:rsid w:val="00245486"/>
  </w:style>
  <w:style w:type="paragraph" w:styleId="a8">
    <w:name w:val="annotation subject"/>
    <w:basedOn w:val="a6"/>
    <w:next w:val="a6"/>
    <w:link w:val="a9"/>
    <w:uiPriority w:val="99"/>
    <w:semiHidden/>
    <w:unhideWhenUsed/>
    <w:rsid w:val="00245486"/>
    <w:rPr>
      <w:b/>
      <w:bCs/>
    </w:rPr>
  </w:style>
  <w:style w:type="character" w:customStyle="1" w:styleId="a9">
    <w:name w:val="コメント内容 (文字)"/>
    <w:basedOn w:val="a7"/>
    <w:link w:val="a8"/>
    <w:uiPriority w:val="99"/>
    <w:semiHidden/>
    <w:rsid w:val="00245486"/>
    <w:rPr>
      <w:b/>
      <w:bCs/>
    </w:rPr>
  </w:style>
  <w:style w:type="paragraph" w:styleId="aa">
    <w:name w:val="header"/>
    <w:basedOn w:val="a"/>
    <w:link w:val="ab"/>
    <w:uiPriority w:val="99"/>
    <w:unhideWhenUsed/>
    <w:rsid w:val="009C7126"/>
    <w:pPr>
      <w:tabs>
        <w:tab w:val="center" w:pos="4252"/>
        <w:tab w:val="right" w:pos="8504"/>
      </w:tabs>
      <w:snapToGrid w:val="0"/>
    </w:pPr>
  </w:style>
  <w:style w:type="character" w:customStyle="1" w:styleId="ab">
    <w:name w:val="ヘッダー (文字)"/>
    <w:basedOn w:val="a0"/>
    <w:link w:val="aa"/>
    <w:uiPriority w:val="99"/>
    <w:rsid w:val="009C7126"/>
  </w:style>
  <w:style w:type="paragraph" w:styleId="ac">
    <w:name w:val="footer"/>
    <w:basedOn w:val="a"/>
    <w:link w:val="ad"/>
    <w:uiPriority w:val="99"/>
    <w:unhideWhenUsed/>
    <w:rsid w:val="009C7126"/>
    <w:pPr>
      <w:tabs>
        <w:tab w:val="center" w:pos="4252"/>
        <w:tab w:val="right" w:pos="8504"/>
      </w:tabs>
      <w:snapToGrid w:val="0"/>
    </w:pPr>
  </w:style>
  <w:style w:type="character" w:customStyle="1" w:styleId="ad">
    <w:name w:val="フッター (文字)"/>
    <w:basedOn w:val="a0"/>
    <w:link w:val="ac"/>
    <w:uiPriority w:val="99"/>
    <w:rsid w:val="009C7126"/>
  </w:style>
  <w:style w:type="paragraph" w:styleId="ae">
    <w:name w:val="List Paragraph"/>
    <w:basedOn w:val="a"/>
    <w:uiPriority w:val="34"/>
    <w:qFormat/>
    <w:rsid w:val="00E2308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409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34092"/>
    <w:rPr>
      <w:rFonts w:asciiTheme="majorHAnsi" w:eastAsiaTheme="majorEastAsia" w:hAnsiTheme="majorHAnsi" w:cstheme="majorBidi"/>
      <w:sz w:val="18"/>
      <w:szCs w:val="18"/>
    </w:rPr>
  </w:style>
  <w:style w:type="character" w:styleId="a5">
    <w:name w:val="annotation reference"/>
    <w:basedOn w:val="a0"/>
    <w:uiPriority w:val="99"/>
    <w:semiHidden/>
    <w:unhideWhenUsed/>
    <w:rsid w:val="00245486"/>
    <w:rPr>
      <w:sz w:val="18"/>
      <w:szCs w:val="18"/>
    </w:rPr>
  </w:style>
  <w:style w:type="paragraph" w:styleId="a6">
    <w:name w:val="annotation text"/>
    <w:basedOn w:val="a"/>
    <w:link w:val="a7"/>
    <w:uiPriority w:val="99"/>
    <w:semiHidden/>
    <w:unhideWhenUsed/>
    <w:rsid w:val="00245486"/>
    <w:pPr>
      <w:jc w:val="left"/>
    </w:pPr>
  </w:style>
  <w:style w:type="character" w:customStyle="1" w:styleId="a7">
    <w:name w:val="コメント文字列 (文字)"/>
    <w:basedOn w:val="a0"/>
    <w:link w:val="a6"/>
    <w:uiPriority w:val="99"/>
    <w:semiHidden/>
    <w:rsid w:val="00245486"/>
  </w:style>
  <w:style w:type="paragraph" w:styleId="a8">
    <w:name w:val="annotation subject"/>
    <w:basedOn w:val="a6"/>
    <w:next w:val="a6"/>
    <w:link w:val="a9"/>
    <w:uiPriority w:val="99"/>
    <w:semiHidden/>
    <w:unhideWhenUsed/>
    <w:rsid w:val="00245486"/>
    <w:rPr>
      <w:b/>
      <w:bCs/>
    </w:rPr>
  </w:style>
  <w:style w:type="character" w:customStyle="1" w:styleId="a9">
    <w:name w:val="コメント内容 (文字)"/>
    <w:basedOn w:val="a7"/>
    <w:link w:val="a8"/>
    <w:uiPriority w:val="99"/>
    <w:semiHidden/>
    <w:rsid w:val="00245486"/>
    <w:rPr>
      <w:b/>
      <w:bCs/>
    </w:rPr>
  </w:style>
  <w:style w:type="paragraph" w:styleId="aa">
    <w:name w:val="header"/>
    <w:basedOn w:val="a"/>
    <w:link w:val="ab"/>
    <w:uiPriority w:val="99"/>
    <w:unhideWhenUsed/>
    <w:rsid w:val="009C7126"/>
    <w:pPr>
      <w:tabs>
        <w:tab w:val="center" w:pos="4252"/>
        <w:tab w:val="right" w:pos="8504"/>
      </w:tabs>
      <w:snapToGrid w:val="0"/>
    </w:pPr>
  </w:style>
  <w:style w:type="character" w:customStyle="1" w:styleId="ab">
    <w:name w:val="ヘッダー (文字)"/>
    <w:basedOn w:val="a0"/>
    <w:link w:val="aa"/>
    <w:uiPriority w:val="99"/>
    <w:rsid w:val="009C7126"/>
  </w:style>
  <w:style w:type="paragraph" w:styleId="ac">
    <w:name w:val="footer"/>
    <w:basedOn w:val="a"/>
    <w:link w:val="ad"/>
    <w:uiPriority w:val="99"/>
    <w:unhideWhenUsed/>
    <w:rsid w:val="009C7126"/>
    <w:pPr>
      <w:tabs>
        <w:tab w:val="center" w:pos="4252"/>
        <w:tab w:val="right" w:pos="8504"/>
      </w:tabs>
      <w:snapToGrid w:val="0"/>
    </w:pPr>
  </w:style>
  <w:style w:type="character" w:customStyle="1" w:styleId="ad">
    <w:name w:val="フッター (文字)"/>
    <w:basedOn w:val="a0"/>
    <w:link w:val="ac"/>
    <w:uiPriority w:val="99"/>
    <w:rsid w:val="009C7126"/>
  </w:style>
  <w:style w:type="paragraph" w:styleId="ae">
    <w:name w:val="List Paragraph"/>
    <w:basedOn w:val="a"/>
    <w:uiPriority w:val="34"/>
    <w:qFormat/>
    <w:rsid w:val="00E2308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9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403</Words>
  <Characters>2303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大津　安史</cp:lastModifiedBy>
  <cp:revision>2</cp:revision>
  <cp:lastPrinted>2018-06-12T07:33:00Z</cp:lastPrinted>
  <dcterms:created xsi:type="dcterms:W3CDTF">2018-07-17T07:49:00Z</dcterms:created>
  <dcterms:modified xsi:type="dcterms:W3CDTF">2018-07-17T07:49:00Z</dcterms:modified>
</cp:coreProperties>
</file>