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2FC9" w:rsidRPr="00E85EFD" w:rsidRDefault="00196E68" w:rsidP="00E72FC9">
      <w:pPr>
        <w:widowControl/>
        <w:jc w:val="center"/>
        <w:rPr>
          <w:b/>
          <w:sz w:val="72"/>
        </w:rPr>
      </w:pPr>
      <w:r>
        <w:rPr>
          <w:noProof/>
        </w:rPr>
        <mc:AlternateContent>
          <mc:Choice Requires="wps">
            <w:drawing>
              <wp:anchor distT="0" distB="0" distL="114300" distR="114300" simplePos="0" relativeHeight="251662336" behindDoc="0" locked="0" layoutInCell="1" allowOverlap="1" wp14:anchorId="1D33C9FF" wp14:editId="7DD4E3D6">
                <wp:simplePos x="0" y="0"/>
                <wp:positionH relativeFrom="margin">
                  <wp:align>right</wp:align>
                </wp:positionH>
                <wp:positionV relativeFrom="paragraph">
                  <wp:posOffset>9525</wp:posOffset>
                </wp:positionV>
                <wp:extent cx="761999" cy="285751"/>
                <wp:effectExtent l="0" t="0" r="19685" b="19050"/>
                <wp:wrapNone/>
                <wp:docPr id="2" name="テキスト ボックス 1"/>
                <wp:cNvGraphicFramePr/>
                <a:graphic xmlns:a="http://schemas.openxmlformats.org/drawingml/2006/main">
                  <a:graphicData uri="http://schemas.microsoft.com/office/word/2010/wordprocessingShape">
                    <wps:wsp>
                      <wps:cNvSpPr txBox="1"/>
                      <wps:spPr>
                        <a:xfrm>
                          <a:off x="0" y="0"/>
                          <a:ext cx="761999" cy="285751"/>
                        </a:xfrm>
                        <a:prstGeom prst="rect">
                          <a:avLst/>
                        </a:prstGeom>
                        <a:noFill/>
                        <a:ln>
                          <a:solidFill>
                            <a:sysClr val="windowText" lastClr="000000"/>
                          </a:solidFill>
                        </a:ln>
                        <a:effectLst/>
                      </wps:spPr>
                      <wps:txbx>
                        <w:txbxContent>
                          <w:p w:rsidR="00196E68" w:rsidRDefault="00196E68" w:rsidP="00196E68">
                            <w:pPr>
                              <w:pStyle w:val="Web"/>
                              <w:spacing w:before="0" w:beforeAutospacing="0" w:after="0" w:afterAutospacing="0"/>
                            </w:pPr>
                            <w:r>
                              <w:rPr>
                                <w:rFonts w:cs="+mn-cs" w:hint="eastAsia"/>
                                <w:color w:val="000000"/>
                              </w:rPr>
                              <w:t xml:space="preserve">　資料１</w:t>
                            </w:r>
                          </w:p>
                        </w:txbxContent>
                      </wps:txbx>
                      <wps:bodyPr vertOverflow="clip" horzOverflow="clip" wrap="square" rtlCol="0" anchor="t">
                        <a:noAutofit/>
                      </wps:bodyPr>
                    </wps:wsp>
                  </a:graphicData>
                </a:graphic>
              </wp:anchor>
            </w:drawing>
          </mc:Choice>
          <mc:Fallback>
            <w:pict>
              <v:shapetype w14:anchorId="1D33C9FF" id="_x0000_t202" coordsize="21600,21600" o:spt="202" path="m,l,21600r21600,l21600,xe">
                <v:stroke joinstyle="miter"/>
                <v:path gradientshapeok="t" o:connecttype="rect"/>
              </v:shapetype>
              <v:shape id="テキスト ボックス 1" o:spid="_x0000_s1026" type="#_x0000_t202" style="position:absolute;left:0;text-align:left;margin-left:8.8pt;margin-top:.75pt;width:60pt;height:22.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" filled="f" strokecolor="windowText">
                <v:textbox>
                  <w:txbxContent>
                    <w:p w:rsidR="00196E68" w:rsidRDefault="00196E68" w:rsidP="00196E68">
                      <w:pPr>
                        <w:pStyle w:val="Web"/>
                        <w:spacing w:before="0" w:beforeAutospacing="0" w:after="0" w:afterAutospacing="0"/>
                      </w:pPr>
                      <w:r>
                        <w:rPr>
                          <w:rFonts w:cs="+mn-cs" w:hint="eastAsia"/>
                          <w:color w:val="000000"/>
                          <w:eastAsianLayout w:id="1898224385"/>
                        </w:rPr>
                        <w:t xml:space="preserve">　</w:t>
                      </w:r>
                      <w:r>
                        <w:rPr>
                          <w:rFonts w:cs="+mn-cs" w:hint="eastAsia"/>
                          <w:color w:val="000000"/>
                          <w:eastAsianLayout w:id="1898224385"/>
                        </w:rPr>
                        <w:t>資料１</w:t>
                      </w:r>
                    </w:p>
                  </w:txbxContent>
                </v:textbox>
                <w10:wrap anchorx="margin"/>
              </v:shape>
            </w:pict>
          </mc:Fallback>
        </mc:AlternateContent>
      </w:r>
    </w:p>
    <w:p w:rsidR="00E72FC9" w:rsidRPr="00E85EFD" w:rsidRDefault="00E72FC9" w:rsidP="00E72FC9">
      <w:pPr>
        <w:widowControl/>
        <w:jc w:val="center"/>
        <w:rPr>
          <w:b/>
          <w:sz w:val="72"/>
        </w:rPr>
      </w:pPr>
    </w:p>
    <w:p w:rsidR="00E72FC9" w:rsidRPr="00E85EFD" w:rsidRDefault="00E72FC9" w:rsidP="00E72FC9">
      <w:pPr>
        <w:widowControl/>
        <w:jc w:val="center"/>
        <w:rPr>
          <w:rFonts w:ascii="ＭＳ ゴシック" w:eastAsia="ＭＳ ゴシック" w:hAnsi="ＭＳ ゴシック"/>
          <w:b/>
          <w:sz w:val="72"/>
        </w:rPr>
      </w:pPr>
    </w:p>
    <w:p w:rsidR="00E72FC9" w:rsidRPr="00E85EFD" w:rsidRDefault="00E72FC9" w:rsidP="00E72FC9">
      <w:pPr>
        <w:widowControl/>
        <w:jc w:val="center"/>
        <w:rPr>
          <w:rFonts w:ascii="ＭＳ ゴシック" w:eastAsia="ＭＳ ゴシック" w:hAnsi="ＭＳ ゴシック"/>
          <w:sz w:val="56"/>
        </w:rPr>
      </w:pPr>
      <w:r w:rsidRPr="00E85EFD">
        <w:rPr>
          <w:rFonts w:ascii="ＭＳ ゴシック" w:eastAsia="ＭＳ ゴシック" w:hAnsi="ＭＳ ゴシック" w:hint="eastAsia"/>
          <w:sz w:val="56"/>
        </w:rPr>
        <w:t>公立大学法人大阪</w:t>
      </w:r>
    </w:p>
    <w:p w:rsidR="00E72FC9" w:rsidRPr="00E85EFD" w:rsidRDefault="00312204" w:rsidP="00E72FC9">
      <w:pPr>
        <w:widowControl/>
        <w:jc w:val="center"/>
        <w:rPr>
          <w:rFonts w:ascii="ＭＳ ゴシック" w:eastAsia="ＭＳ ゴシック" w:hAnsi="ＭＳ ゴシック"/>
          <w:sz w:val="56"/>
        </w:rPr>
      </w:pPr>
      <w:r w:rsidRPr="00E85EFD">
        <w:rPr>
          <w:rFonts w:ascii="ＭＳ ゴシック" w:eastAsia="ＭＳ ゴシック" w:hAnsi="ＭＳ ゴシック" w:hint="eastAsia"/>
          <w:sz w:val="56"/>
        </w:rPr>
        <w:t>第１</w:t>
      </w:r>
      <w:r w:rsidR="00E72FC9" w:rsidRPr="00E85EFD">
        <w:rPr>
          <w:rFonts w:ascii="ＭＳ ゴシック" w:eastAsia="ＭＳ ゴシック" w:hAnsi="ＭＳ ゴシック" w:hint="eastAsia"/>
          <w:sz w:val="56"/>
        </w:rPr>
        <w:t>期中期計画</w:t>
      </w:r>
      <w:r w:rsidR="003C053D">
        <w:rPr>
          <w:rFonts w:ascii="ＭＳ ゴシック" w:eastAsia="ＭＳ ゴシック" w:hAnsi="ＭＳ ゴシック" w:hint="eastAsia"/>
          <w:sz w:val="56"/>
        </w:rPr>
        <w:t>（素案）</w:t>
      </w:r>
    </w:p>
    <w:p w:rsidR="004C423F" w:rsidRPr="00E85EFD" w:rsidRDefault="00E72FC9" w:rsidP="00E72FC9">
      <w:pPr>
        <w:widowControl/>
        <w:jc w:val="center"/>
        <w:rPr>
          <w:rFonts w:ascii="ＭＳ ゴシック" w:eastAsia="ＭＳ ゴシック" w:hAnsi="ＭＳ ゴシック"/>
          <w:sz w:val="44"/>
        </w:rPr>
      </w:pPr>
      <w:r w:rsidRPr="00E85EFD">
        <w:rPr>
          <w:rFonts w:ascii="ＭＳ ゴシック" w:eastAsia="ＭＳ ゴシック" w:hAnsi="ＭＳ ゴシック" w:hint="eastAsia"/>
          <w:sz w:val="44"/>
        </w:rPr>
        <w:t>（2019年４月～202</w:t>
      </w:r>
      <w:r w:rsidR="00D50D17">
        <w:rPr>
          <w:rFonts w:ascii="ＭＳ ゴシック" w:eastAsia="ＭＳ ゴシック" w:hAnsi="ＭＳ ゴシック"/>
          <w:sz w:val="44"/>
        </w:rPr>
        <w:t>5</w:t>
      </w:r>
      <w:r w:rsidRPr="00E85EFD">
        <w:rPr>
          <w:rFonts w:ascii="ＭＳ ゴシック" w:eastAsia="ＭＳ ゴシック" w:hAnsi="ＭＳ ゴシック" w:hint="eastAsia"/>
          <w:sz w:val="44"/>
        </w:rPr>
        <w:t>年３月）</w:t>
      </w:r>
    </w:p>
    <w:p w:rsidR="00E72FC9" w:rsidRPr="00E85EFD" w:rsidRDefault="00E72FC9" w:rsidP="00E72FC9">
      <w:pPr>
        <w:widowControl/>
        <w:jc w:val="center"/>
        <w:rPr>
          <w:b/>
        </w:rPr>
      </w:pPr>
      <w:r w:rsidRPr="00E85EFD">
        <w:rPr>
          <w:b/>
        </w:rPr>
        <w:br w:type="page"/>
      </w:r>
    </w:p>
    <w:p w:rsidR="00A01CE3" w:rsidRPr="00E85EFD" w:rsidRDefault="00A01CE3" w:rsidP="00A01CE3">
      <w:pPr>
        <w:jc w:val="center"/>
        <w:rPr>
          <w:rFonts w:ascii="ＭＳ 明朝" w:eastAsia="ＭＳ 明朝" w:hAnsi="ＭＳ 明朝"/>
          <w:b/>
        </w:rPr>
      </w:pPr>
      <w:r w:rsidRPr="00E85EFD">
        <w:rPr>
          <w:rFonts w:ascii="ＭＳ 明朝" w:eastAsia="ＭＳ 明朝" w:hAnsi="ＭＳ 明朝" w:hint="eastAsia"/>
          <w:b/>
        </w:rPr>
        <w:lastRenderedPageBreak/>
        <w:t>目</w:t>
      </w:r>
      <w:r w:rsidRPr="00E85EFD">
        <w:rPr>
          <w:rFonts w:ascii="ＭＳ 明朝" w:eastAsia="ＭＳ 明朝" w:hAnsi="ＭＳ 明朝"/>
          <w:b/>
        </w:rPr>
        <w:t xml:space="preserve"> </w:t>
      </w:r>
      <w:r w:rsidRPr="00E85EFD">
        <w:rPr>
          <w:rFonts w:ascii="ＭＳ 明朝" w:eastAsia="ＭＳ 明朝" w:hAnsi="ＭＳ 明朝" w:hint="eastAsia"/>
          <w:b/>
        </w:rPr>
        <w:t xml:space="preserve">　</w:t>
      </w:r>
      <w:r w:rsidRPr="00E85EFD">
        <w:rPr>
          <w:rFonts w:ascii="ＭＳ 明朝" w:eastAsia="ＭＳ 明朝" w:hAnsi="ＭＳ 明朝"/>
          <w:b/>
        </w:rPr>
        <w:t>次</w:t>
      </w:r>
    </w:p>
    <w:p w:rsidR="00A01CE3" w:rsidRPr="00E85EFD" w:rsidRDefault="00A01CE3" w:rsidP="00A01CE3">
      <w:pPr>
        <w:jc w:val="center"/>
        <w:rPr>
          <w:rFonts w:ascii="ＭＳ 明朝" w:eastAsia="ＭＳ 明朝" w:hAnsi="ＭＳ 明朝"/>
          <w:b/>
        </w:rPr>
      </w:pPr>
    </w:p>
    <w:p w:rsidR="00A01CE3" w:rsidRPr="00E85EFD" w:rsidRDefault="00A01CE3" w:rsidP="00A01CE3">
      <w:pPr>
        <w:jc w:val="left"/>
        <w:rPr>
          <w:rFonts w:ascii="ＭＳ 明朝" w:eastAsia="ＭＳ 明朝" w:hAnsi="ＭＳ 明朝"/>
        </w:rPr>
      </w:pPr>
      <w:r w:rsidRPr="00E85EFD">
        <w:rPr>
          <w:rFonts w:ascii="ＭＳ 明朝" w:eastAsia="ＭＳ 明朝" w:hAnsi="ＭＳ 明朝" w:hint="eastAsia"/>
        </w:rPr>
        <w:t>はじめに</w:t>
      </w:r>
      <w:r w:rsidRPr="00E85EFD">
        <w:rPr>
          <w:rFonts w:ascii="ＭＳ 明朝" w:eastAsia="ＭＳ 明朝" w:hAnsi="ＭＳ 明朝"/>
        </w:rPr>
        <w:t xml:space="preserve"> ·································································· </w:t>
      </w:r>
      <w:r w:rsidRPr="00E85EFD">
        <w:rPr>
          <w:rFonts w:ascii="ＭＳ 明朝" w:eastAsia="ＭＳ 明朝" w:hAnsi="ＭＳ 明朝" w:hint="eastAsia"/>
        </w:rPr>
        <w:t>1</w:t>
      </w:r>
    </w:p>
    <w:p w:rsidR="00A01CE3" w:rsidRPr="00E85EFD" w:rsidRDefault="00F06442" w:rsidP="00A01CE3">
      <w:pPr>
        <w:jc w:val="left"/>
        <w:rPr>
          <w:rFonts w:ascii="ＭＳ 明朝" w:eastAsia="ＭＳ 明朝" w:hAnsi="ＭＳ 明朝"/>
        </w:rPr>
      </w:pPr>
      <w:r w:rsidRPr="00E85EFD">
        <w:rPr>
          <w:rFonts w:ascii="ＭＳ 明朝" w:eastAsia="ＭＳ 明朝" w:hAnsi="ＭＳ 明朝" w:hint="eastAsia"/>
        </w:rPr>
        <w:t>第１</w:t>
      </w:r>
      <w:r w:rsidR="00A01CE3" w:rsidRPr="00E85EFD">
        <w:rPr>
          <w:rFonts w:ascii="ＭＳ 明朝" w:eastAsia="ＭＳ 明朝" w:hAnsi="ＭＳ 明朝" w:hint="eastAsia"/>
        </w:rPr>
        <w:t xml:space="preserve">　中期計画の期間</w:t>
      </w:r>
      <w:r w:rsidR="00703BEA" w:rsidRPr="00E85EFD">
        <w:rPr>
          <w:rFonts w:ascii="ＭＳ 明朝" w:eastAsia="ＭＳ 明朝" w:hAnsi="ＭＳ 明朝" w:hint="eastAsia"/>
        </w:rPr>
        <w:t xml:space="preserve"> ······················································</w:t>
      </w:r>
      <w:r w:rsidR="00656919">
        <w:rPr>
          <w:rFonts w:ascii="ＭＳ 明朝" w:eastAsia="ＭＳ 明朝" w:hAnsi="ＭＳ 明朝"/>
        </w:rPr>
        <w:t xml:space="preserve"> </w:t>
      </w:r>
      <w:r w:rsidR="00656919">
        <w:rPr>
          <w:rFonts w:ascii="ＭＳ 明朝" w:eastAsia="ＭＳ 明朝" w:hAnsi="ＭＳ 明朝" w:hint="eastAsia"/>
        </w:rPr>
        <w:t>2</w:t>
      </w:r>
    </w:p>
    <w:p w:rsidR="00A01CE3" w:rsidRPr="00E85EFD" w:rsidRDefault="00F06442" w:rsidP="00A01CE3">
      <w:pPr>
        <w:jc w:val="left"/>
        <w:rPr>
          <w:rFonts w:ascii="ＭＳ 明朝" w:eastAsia="ＭＳ 明朝" w:hAnsi="ＭＳ 明朝"/>
        </w:rPr>
      </w:pPr>
      <w:r w:rsidRPr="00E85EFD">
        <w:rPr>
          <w:rFonts w:ascii="ＭＳ 明朝" w:eastAsia="ＭＳ 明朝" w:hAnsi="ＭＳ 明朝" w:hint="eastAsia"/>
        </w:rPr>
        <w:t>第２</w:t>
      </w:r>
      <w:r w:rsidR="00A01CE3" w:rsidRPr="00E85EFD">
        <w:rPr>
          <w:rFonts w:ascii="ＭＳ 明朝" w:eastAsia="ＭＳ 明朝" w:hAnsi="ＭＳ 明朝" w:hint="eastAsia"/>
        </w:rPr>
        <w:t xml:space="preserve">　教育研究等の質</w:t>
      </w:r>
      <w:r w:rsidR="00CA2D3F">
        <w:rPr>
          <w:rFonts w:ascii="ＭＳ 明朝" w:eastAsia="ＭＳ 明朝" w:hAnsi="ＭＳ 明朝" w:hint="eastAsia"/>
        </w:rPr>
        <w:t>の向上に関する目標を達成するために取る</w:t>
      </w:r>
      <w:r w:rsidR="00A01CE3" w:rsidRPr="00E85EFD">
        <w:rPr>
          <w:rFonts w:ascii="ＭＳ 明朝" w:eastAsia="ＭＳ 明朝" w:hAnsi="ＭＳ 明朝" w:hint="eastAsia"/>
        </w:rPr>
        <w:t>べき措置</w:t>
      </w:r>
      <w:r w:rsidR="00703BEA" w:rsidRPr="00E85EFD">
        <w:rPr>
          <w:rFonts w:ascii="ＭＳ 明朝" w:eastAsia="ＭＳ 明朝" w:hAnsi="ＭＳ 明朝" w:hint="eastAsia"/>
        </w:rPr>
        <w:t xml:space="preserve"> </w:t>
      </w:r>
      <w:r w:rsidR="00CA2D3F">
        <w:rPr>
          <w:rFonts w:ascii="ＭＳ 明朝" w:eastAsia="ＭＳ 明朝" w:hAnsi="ＭＳ 明朝" w:hint="eastAsia"/>
        </w:rPr>
        <w:t>·</w:t>
      </w:r>
      <w:r w:rsidR="00703BEA" w:rsidRPr="00E85EFD">
        <w:rPr>
          <w:rFonts w:ascii="ＭＳ 明朝" w:eastAsia="ＭＳ 明朝" w:hAnsi="ＭＳ 明朝" w:hint="eastAsia"/>
        </w:rPr>
        <w:t>·······</w:t>
      </w:r>
      <w:r w:rsidR="00656919">
        <w:rPr>
          <w:rFonts w:ascii="ＭＳ 明朝" w:eastAsia="ＭＳ 明朝" w:hAnsi="ＭＳ 明朝"/>
        </w:rPr>
        <w:t xml:space="preserve"> </w:t>
      </w:r>
      <w:r w:rsidR="00656919">
        <w:rPr>
          <w:rFonts w:ascii="ＭＳ 明朝" w:eastAsia="ＭＳ 明朝" w:hAnsi="ＭＳ 明朝" w:hint="eastAsia"/>
        </w:rPr>
        <w:t>2</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１　大阪府立大学の教育研究に関する目標を達成するための措置</w:t>
      </w:r>
      <w:r w:rsidR="00FD37B7" w:rsidRPr="00E85EFD">
        <w:rPr>
          <w:rFonts w:ascii="ＭＳ 明朝" w:eastAsia="ＭＳ 明朝" w:hAnsi="ＭＳ 明朝" w:hint="eastAsia"/>
        </w:rPr>
        <w:t xml:space="preserve"> </w:t>
      </w:r>
      <w:r w:rsidR="00703BEA" w:rsidRPr="00E85EFD">
        <w:rPr>
          <w:rFonts w:ascii="ＭＳ 明朝" w:eastAsia="ＭＳ 明朝" w:hAnsi="ＭＳ 明朝" w:hint="eastAsia"/>
        </w:rPr>
        <w:t>········</w:t>
      </w:r>
      <w:r w:rsidR="00FD37B7" w:rsidRPr="00E85EFD">
        <w:rPr>
          <w:rFonts w:ascii="ＭＳ 明朝" w:eastAsia="ＭＳ 明朝" w:hAnsi="ＭＳ 明朝" w:hint="eastAsia"/>
        </w:rPr>
        <w:t>·</w:t>
      </w:r>
      <w:r w:rsidR="00703BEA" w:rsidRPr="00E85EFD">
        <w:rPr>
          <w:rFonts w:ascii="ＭＳ 明朝" w:eastAsia="ＭＳ 明朝" w:hAnsi="ＭＳ 明朝" w:hint="eastAsia"/>
        </w:rPr>
        <w:t>·····</w:t>
      </w:r>
      <w:r w:rsidR="00656919">
        <w:rPr>
          <w:rFonts w:ascii="ＭＳ 明朝" w:eastAsia="ＭＳ 明朝" w:hAnsi="ＭＳ 明朝"/>
        </w:rPr>
        <w:t xml:space="preserve"> </w:t>
      </w:r>
      <w:r w:rsidR="00656919">
        <w:rPr>
          <w:rFonts w:ascii="ＭＳ 明朝" w:eastAsia="ＭＳ 明朝" w:hAnsi="ＭＳ 明朝" w:hint="eastAsia"/>
        </w:rPr>
        <w:t>2</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(1) 教育に</w:t>
      </w:r>
      <w:r w:rsidR="00D90BE4" w:rsidRPr="00E85EFD">
        <w:rPr>
          <w:rFonts w:ascii="ＭＳ 明朝" w:eastAsia="ＭＳ 明朝" w:hAnsi="ＭＳ 明朝" w:hint="eastAsia"/>
        </w:rPr>
        <w:t>関する</w:t>
      </w:r>
      <w:r w:rsidRPr="00E85EFD">
        <w:rPr>
          <w:rFonts w:ascii="ＭＳ 明朝" w:eastAsia="ＭＳ 明朝" w:hAnsi="ＭＳ 明朝" w:hint="eastAsia"/>
        </w:rPr>
        <w:t>目標を達成するための</w:t>
      </w:r>
      <w:r w:rsidRPr="00E85EFD">
        <w:rPr>
          <w:rFonts w:ascii="ＭＳ 明朝" w:eastAsia="ＭＳ 明朝" w:hAnsi="ＭＳ 明朝"/>
        </w:rPr>
        <w:t>措置 ·······</w:t>
      </w:r>
      <w:r w:rsidR="00D90BE4" w:rsidRPr="00E85EFD">
        <w:rPr>
          <w:rFonts w:ascii="ＭＳ 明朝" w:eastAsia="ＭＳ 明朝" w:hAnsi="ＭＳ 明朝"/>
        </w:rPr>
        <w:t>·</w:t>
      </w:r>
      <w:r w:rsidR="00D90BE4" w:rsidRPr="00E85EFD">
        <w:rPr>
          <w:rFonts w:ascii="ＭＳ 明朝" w:eastAsia="ＭＳ 明朝" w:hAnsi="ＭＳ 明朝" w:hint="eastAsia"/>
        </w:rPr>
        <w:t>·</w:t>
      </w:r>
      <w:r w:rsidR="00D90BE4" w:rsidRPr="00E85EFD">
        <w:rPr>
          <w:rFonts w:ascii="ＭＳ 明朝" w:eastAsia="ＭＳ 明朝" w:hAnsi="ＭＳ 明朝"/>
        </w:rPr>
        <w:t>······</w:t>
      </w:r>
      <w:r w:rsidRPr="00E85EFD">
        <w:rPr>
          <w:rFonts w:ascii="ＭＳ 明朝" w:eastAsia="ＭＳ 明朝" w:hAnsi="ＭＳ 明朝"/>
        </w:rPr>
        <w:t>·</w:t>
      </w:r>
      <w:r w:rsidR="00D90BE4" w:rsidRPr="00E85EFD">
        <w:rPr>
          <w:rFonts w:ascii="ＭＳ 明朝" w:eastAsia="ＭＳ 明朝" w:hAnsi="ＭＳ 明朝" w:hint="eastAsia"/>
        </w:rPr>
        <w:t>·····</w:t>
      </w:r>
      <w:r w:rsidRPr="00E85EFD">
        <w:rPr>
          <w:rFonts w:ascii="ＭＳ 明朝" w:eastAsia="ＭＳ 明朝" w:hAnsi="ＭＳ 明朝"/>
        </w:rPr>
        <w:t>········· 2</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(2) 研究に</w:t>
      </w:r>
      <w:r w:rsidR="00D90BE4" w:rsidRPr="00E85EFD">
        <w:rPr>
          <w:rFonts w:ascii="ＭＳ 明朝" w:eastAsia="ＭＳ 明朝" w:hAnsi="ＭＳ 明朝" w:hint="eastAsia"/>
        </w:rPr>
        <w:t>関する</w:t>
      </w:r>
      <w:r w:rsidRPr="00E85EFD">
        <w:rPr>
          <w:rFonts w:ascii="ＭＳ 明朝" w:eastAsia="ＭＳ 明朝" w:hAnsi="ＭＳ 明朝" w:hint="eastAsia"/>
        </w:rPr>
        <w:t>目標を達成するための</w:t>
      </w:r>
      <w:r w:rsidRPr="00E85EFD">
        <w:rPr>
          <w:rFonts w:ascii="ＭＳ 明朝" w:eastAsia="ＭＳ 明朝" w:hAnsi="ＭＳ 明朝"/>
        </w:rPr>
        <w:t>措置 ···</w:t>
      </w:r>
      <w:r w:rsidR="00D90BE4" w:rsidRPr="00E85EFD">
        <w:rPr>
          <w:rFonts w:ascii="ＭＳ 明朝" w:eastAsia="ＭＳ 明朝" w:hAnsi="ＭＳ 明朝"/>
        </w:rPr>
        <w:t>······</w:t>
      </w:r>
      <w:r w:rsidR="00D90BE4" w:rsidRPr="00E85EFD">
        <w:rPr>
          <w:rFonts w:ascii="ＭＳ 明朝" w:eastAsia="ＭＳ 明朝" w:hAnsi="ＭＳ 明朝" w:hint="eastAsia"/>
        </w:rPr>
        <w:t>···</w:t>
      </w:r>
      <w:r w:rsidR="00D90BE4" w:rsidRPr="00E85EFD">
        <w:rPr>
          <w:rFonts w:ascii="ＭＳ 明朝" w:eastAsia="ＭＳ 明朝" w:hAnsi="ＭＳ 明朝"/>
        </w:rPr>
        <w:t>········</w:t>
      </w:r>
      <w:r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3</w:t>
      </w:r>
    </w:p>
    <w:p w:rsidR="00A01CE3" w:rsidRPr="00E85EFD" w:rsidRDefault="00A01CE3" w:rsidP="00C64F03">
      <w:pPr>
        <w:ind w:firstLineChars="200" w:firstLine="420"/>
        <w:jc w:val="left"/>
        <w:rPr>
          <w:rFonts w:ascii="ＭＳ 明朝" w:eastAsia="ＭＳ 明朝" w:hAnsi="ＭＳ 明朝"/>
        </w:rPr>
      </w:pPr>
      <w:r w:rsidRPr="00E85EFD">
        <w:rPr>
          <w:rFonts w:ascii="ＭＳ 明朝" w:eastAsia="ＭＳ 明朝" w:hAnsi="ＭＳ 明朝"/>
        </w:rPr>
        <w:t xml:space="preserve">(3) </w:t>
      </w:r>
      <w:r w:rsidR="00F06442" w:rsidRPr="00E85EFD">
        <w:rPr>
          <w:rFonts w:ascii="ＭＳ 明朝" w:eastAsia="ＭＳ 明朝" w:hAnsi="ＭＳ 明朝"/>
        </w:rPr>
        <w:t>社会</w:t>
      </w:r>
      <w:r w:rsidR="00F06442" w:rsidRPr="00E85EFD">
        <w:rPr>
          <w:rFonts w:ascii="ＭＳ 明朝" w:eastAsia="ＭＳ 明朝" w:hAnsi="ＭＳ 明朝" w:hint="eastAsia"/>
        </w:rPr>
        <w:t>貢献</w:t>
      </w:r>
      <w:r w:rsidR="00C64F03" w:rsidRPr="00E85EFD">
        <w:rPr>
          <w:rFonts w:ascii="ＭＳ 明朝" w:eastAsia="ＭＳ 明朝" w:hAnsi="ＭＳ 明朝" w:hint="eastAsia"/>
        </w:rPr>
        <w:t>等</w:t>
      </w:r>
      <w:r w:rsidRPr="00E85EFD">
        <w:rPr>
          <w:rFonts w:ascii="ＭＳ 明朝" w:eastAsia="ＭＳ 明朝" w:hAnsi="ＭＳ 明朝"/>
        </w:rPr>
        <w:t>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 xml:space="preserve">措置 </w:t>
      </w:r>
      <w:r w:rsidR="00A01CCC" w:rsidRPr="00E85EFD">
        <w:rPr>
          <w:rFonts w:ascii="ＭＳ 明朝" w:eastAsia="ＭＳ 明朝" w:hAnsi="ＭＳ 明朝"/>
        </w:rPr>
        <w:t xml:space="preserve">························ </w:t>
      </w:r>
      <w:r w:rsidR="00656919">
        <w:rPr>
          <w:rFonts w:ascii="ＭＳ 明朝" w:eastAsia="ＭＳ 明朝" w:hAnsi="ＭＳ 明朝" w:hint="eastAsia"/>
        </w:rPr>
        <w:t>4</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(4) グローバル化に関する</w:t>
      </w:r>
      <w:r w:rsidRPr="00E85EFD">
        <w:rPr>
          <w:rFonts w:ascii="ＭＳ 明朝" w:eastAsia="ＭＳ 明朝" w:hAnsi="ＭＳ 明朝" w:hint="eastAsia"/>
        </w:rPr>
        <w:t>目標を達成するための</w:t>
      </w:r>
      <w:r w:rsidRPr="00E85EFD">
        <w:rPr>
          <w:rFonts w:ascii="ＭＳ 明朝" w:eastAsia="ＭＳ 明朝" w:hAnsi="ＭＳ 明朝"/>
        </w:rPr>
        <w:t xml:space="preserve">措置 ······················ </w:t>
      </w:r>
      <w:r w:rsidR="00A01CCC" w:rsidRPr="00E85EFD">
        <w:rPr>
          <w:rFonts w:ascii="ＭＳ 明朝" w:eastAsia="ＭＳ 明朝" w:hAnsi="ＭＳ 明朝" w:hint="eastAsia"/>
        </w:rPr>
        <w:t>4</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２　大阪市立大学の教育研究に関する目標を達成するための措置</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5</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(1) 教育に関する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5</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(2) 研究に関する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7</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 xml:space="preserve">(3) </w:t>
      </w:r>
      <w:r w:rsidR="00D90BE4" w:rsidRPr="00E85EFD">
        <w:rPr>
          <w:rFonts w:ascii="ＭＳ 明朝" w:eastAsia="ＭＳ 明朝" w:hAnsi="ＭＳ 明朝"/>
        </w:rPr>
        <w:t>社会</w:t>
      </w:r>
      <w:r w:rsidR="00D90BE4" w:rsidRPr="00E85EFD">
        <w:rPr>
          <w:rFonts w:ascii="ＭＳ 明朝" w:eastAsia="ＭＳ 明朝" w:hAnsi="ＭＳ 明朝" w:hint="eastAsia"/>
        </w:rPr>
        <w:t>貢献等</w:t>
      </w:r>
      <w:r w:rsidRPr="00E85EFD">
        <w:rPr>
          <w:rFonts w:ascii="ＭＳ 明朝" w:eastAsia="ＭＳ 明朝" w:hAnsi="ＭＳ 明朝"/>
        </w:rPr>
        <w:t>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 xml:space="preserve">措置 </w:t>
      </w:r>
      <w:r w:rsidR="00D90BE4"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7</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(4) グローバル化に関する</w:t>
      </w:r>
      <w:r w:rsidRPr="00E85EFD">
        <w:rPr>
          <w:rFonts w:ascii="ＭＳ 明朝" w:eastAsia="ＭＳ 明朝" w:hAnsi="ＭＳ 明朝" w:hint="eastAsia"/>
        </w:rPr>
        <w:t>目標を達成するための</w:t>
      </w:r>
      <w:r w:rsidRPr="00E85EFD">
        <w:rPr>
          <w:rFonts w:ascii="ＭＳ 明朝" w:eastAsia="ＭＳ 明朝" w:hAnsi="ＭＳ 明朝"/>
        </w:rPr>
        <w:t xml:space="preserve">措置 ······················ </w:t>
      </w:r>
      <w:r w:rsidR="00A01CCC" w:rsidRPr="00E85EFD">
        <w:rPr>
          <w:rFonts w:ascii="ＭＳ 明朝" w:eastAsia="ＭＳ 明朝" w:hAnsi="ＭＳ 明朝" w:hint="eastAsia"/>
        </w:rPr>
        <w:t>8</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(5) 附属病院に関する</w:t>
      </w:r>
      <w:r w:rsidRPr="00E85EFD">
        <w:rPr>
          <w:rFonts w:ascii="ＭＳ 明朝" w:eastAsia="ＭＳ 明朝" w:hAnsi="ＭＳ 明朝" w:hint="eastAsia"/>
        </w:rPr>
        <w:t>目標を達成するための</w:t>
      </w:r>
      <w:r w:rsidRPr="00E85EFD">
        <w:rPr>
          <w:rFonts w:ascii="ＭＳ 明朝" w:eastAsia="ＭＳ 明朝" w:hAnsi="ＭＳ 明朝"/>
        </w:rPr>
        <w:t>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8</w:t>
      </w:r>
    </w:p>
    <w:p w:rsidR="00A01CE3" w:rsidRPr="00E85EFD" w:rsidRDefault="00A01CE3" w:rsidP="005C2AD7">
      <w:pPr>
        <w:ind w:leftChars="100" w:left="630" w:hangingChars="200" w:hanging="420"/>
        <w:jc w:val="left"/>
        <w:rPr>
          <w:rFonts w:ascii="ＭＳ 明朝" w:eastAsia="ＭＳ 明朝" w:hAnsi="ＭＳ 明朝"/>
        </w:rPr>
      </w:pPr>
      <w:r w:rsidRPr="00E85EFD">
        <w:rPr>
          <w:rFonts w:ascii="ＭＳ 明朝" w:eastAsia="ＭＳ 明朝" w:hAnsi="ＭＳ 明朝" w:hint="eastAsia"/>
        </w:rPr>
        <w:t>３　大阪府立</w:t>
      </w:r>
      <w:r w:rsidR="00215D9E">
        <w:rPr>
          <w:rFonts w:ascii="ＭＳ 明朝" w:eastAsia="ＭＳ 明朝" w:hAnsi="ＭＳ 明朝" w:hint="eastAsia"/>
        </w:rPr>
        <w:t>大学</w:t>
      </w:r>
      <w:r w:rsidRPr="00E85EFD">
        <w:rPr>
          <w:rFonts w:ascii="ＭＳ 明朝" w:eastAsia="ＭＳ 明朝" w:hAnsi="ＭＳ 明朝" w:hint="eastAsia"/>
        </w:rPr>
        <w:t>工業高等専門学校</w:t>
      </w:r>
      <w:r w:rsidR="005C2AD7" w:rsidRPr="00E85EFD">
        <w:rPr>
          <w:rFonts w:ascii="ＭＳ 明朝" w:eastAsia="ＭＳ 明朝" w:hAnsi="ＭＳ 明朝" w:hint="eastAsia"/>
        </w:rPr>
        <w:t>の教育研究</w:t>
      </w:r>
      <w:r w:rsidRPr="00E85EFD">
        <w:rPr>
          <w:rFonts w:ascii="ＭＳ 明朝" w:eastAsia="ＭＳ 明朝" w:hAnsi="ＭＳ 明朝" w:hint="eastAsia"/>
        </w:rPr>
        <w:t>に関する目標</w:t>
      </w:r>
      <w:r w:rsidR="00CA2D3F">
        <w:rPr>
          <w:rFonts w:ascii="ＭＳ 明朝" w:eastAsia="ＭＳ 明朝" w:hAnsi="ＭＳ 明朝" w:hint="eastAsia"/>
        </w:rPr>
        <w:t>を達成するための措置</w:t>
      </w:r>
      <w:r w:rsidR="00703BEA" w:rsidRPr="00E85EFD">
        <w:rPr>
          <w:rFonts w:ascii="ＭＳ 明朝" w:eastAsia="ＭＳ 明朝" w:hAnsi="ＭＳ 明朝" w:hint="eastAsia"/>
        </w:rPr>
        <w:t xml:space="preserve"> </w:t>
      </w:r>
      <w:r w:rsidR="00215D9E">
        <w:rPr>
          <w:rFonts w:ascii="ＭＳ 明朝" w:eastAsia="ＭＳ 明朝" w:hAnsi="ＭＳ 明朝"/>
        </w:rPr>
        <w:t>·</w:t>
      </w:r>
      <w:r w:rsidR="00603375">
        <w:rPr>
          <w:rFonts w:ascii="ＭＳ 明朝" w:eastAsia="ＭＳ 明朝" w:hAnsi="ＭＳ 明朝"/>
        </w:rPr>
        <w:t>·······</w:t>
      </w:r>
      <w:r w:rsidR="005C2AD7" w:rsidRPr="00E85EFD">
        <w:rPr>
          <w:rFonts w:ascii="ＭＳ 明朝" w:eastAsia="ＭＳ 明朝" w:hAnsi="ＭＳ 明朝"/>
        </w:rPr>
        <w:t>·····························································</w:t>
      </w:r>
      <w:r w:rsidR="00603375">
        <w:rPr>
          <w:rFonts w:ascii="ＭＳ 明朝" w:eastAsia="ＭＳ 明朝" w:hAnsi="ＭＳ 明朝"/>
        </w:rPr>
        <w:t xml:space="preserve"> </w:t>
      </w:r>
      <w:r w:rsidR="00603375">
        <w:rPr>
          <w:rFonts w:ascii="ＭＳ 明朝" w:eastAsia="ＭＳ 明朝" w:hAnsi="ＭＳ 明朝" w:hint="eastAsia"/>
        </w:rPr>
        <w:t>9</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 xml:space="preserve">(1) </w:t>
      </w:r>
      <w:r w:rsidR="00CA2D3F">
        <w:rPr>
          <w:rFonts w:ascii="ＭＳ 明朝" w:eastAsia="ＭＳ 明朝" w:hAnsi="ＭＳ 明朝"/>
        </w:rPr>
        <w:t>教育に関する</w:t>
      </w:r>
      <w:r w:rsidR="00D90BE4" w:rsidRPr="00E85EFD">
        <w:rPr>
          <w:rFonts w:ascii="ＭＳ 明朝" w:eastAsia="ＭＳ 明朝" w:hAnsi="ＭＳ 明朝" w:hint="eastAsia"/>
        </w:rPr>
        <w:t>目標を達成するための</w:t>
      </w:r>
      <w:r w:rsidR="00CA2D3F">
        <w:rPr>
          <w:rFonts w:ascii="ＭＳ 明朝" w:eastAsia="ＭＳ 明朝" w:hAnsi="ＭＳ 明朝" w:hint="eastAsia"/>
        </w:rPr>
        <w:t>措置</w:t>
      </w:r>
      <w:r w:rsidRPr="00E85EFD">
        <w:rPr>
          <w:rFonts w:ascii="ＭＳ 明朝" w:eastAsia="ＭＳ 明朝" w:hAnsi="ＭＳ 明朝"/>
        </w:rPr>
        <w:t xml:space="preserve">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9</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(2) 研究に関する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A01CE3" w:rsidP="00A01CE3">
      <w:pPr>
        <w:ind w:firstLineChars="200" w:firstLine="420"/>
        <w:jc w:val="left"/>
        <w:rPr>
          <w:rFonts w:ascii="ＭＳ 明朝" w:eastAsia="ＭＳ 明朝" w:hAnsi="ＭＳ 明朝"/>
        </w:rPr>
      </w:pPr>
      <w:r w:rsidRPr="00E85EFD">
        <w:rPr>
          <w:rFonts w:ascii="ＭＳ 明朝" w:eastAsia="ＭＳ 明朝" w:hAnsi="ＭＳ 明朝"/>
        </w:rPr>
        <w:t xml:space="preserve">(3) </w:t>
      </w:r>
      <w:r w:rsidR="00D90BE4" w:rsidRPr="00E85EFD">
        <w:rPr>
          <w:rFonts w:ascii="ＭＳ 明朝" w:eastAsia="ＭＳ 明朝" w:hAnsi="ＭＳ 明朝" w:hint="eastAsia"/>
        </w:rPr>
        <w:t>社会</w:t>
      </w:r>
      <w:r w:rsidR="00F06442" w:rsidRPr="00E85EFD">
        <w:rPr>
          <w:rFonts w:ascii="ＭＳ 明朝" w:eastAsia="ＭＳ 明朝" w:hAnsi="ＭＳ 明朝" w:hint="eastAsia"/>
        </w:rPr>
        <w:t>貢献等</w:t>
      </w:r>
      <w:r w:rsidRPr="00E85EFD">
        <w:rPr>
          <w:rFonts w:ascii="ＭＳ 明朝" w:eastAsia="ＭＳ 明朝" w:hAnsi="ＭＳ 明朝"/>
        </w:rPr>
        <w:t>に関する</w:t>
      </w:r>
      <w:r w:rsidR="00D90BE4" w:rsidRPr="00E85EFD">
        <w:rPr>
          <w:rFonts w:ascii="ＭＳ 明朝" w:eastAsia="ＭＳ 明朝" w:hAnsi="ＭＳ 明朝" w:hint="eastAsia"/>
        </w:rPr>
        <w:t>目標を達成するための</w:t>
      </w:r>
      <w:r w:rsidRPr="00E85EFD">
        <w:rPr>
          <w:rFonts w:ascii="ＭＳ 明朝" w:eastAsia="ＭＳ 明朝" w:hAnsi="ＭＳ 明朝"/>
        </w:rPr>
        <w:t xml:space="preserve">措置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D90BE4" w:rsidP="00A01CE3">
      <w:pPr>
        <w:jc w:val="left"/>
        <w:rPr>
          <w:rFonts w:ascii="ＭＳ 明朝" w:eastAsia="ＭＳ 明朝" w:hAnsi="ＭＳ 明朝"/>
        </w:rPr>
      </w:pPr>
      <w:r w:rsidRPr="00E85EFD">
        <w:rPr>
          <w:rFonts w:ascii="ＭＳ 明朝" w:eastAsia="ＭＳ 明朝" w:hAnsi="ＭＳ 明朝" w:hint="eastAsia"/>
        </w:rPr>
        <w:t>第３</w:t>
      </w:r>
      <w:r w:rsidR="00A01CE3" w:rsidRPr="00E85EFD">
        <w:rPr>
          <w:rFonts w:ascii="ＭＳ 明朝" w:eastAsia="ＭＳ 明朝" w:hAnsi="ＭＳ 明朝" w:hint="eastAsia"/>
        </w:rPr>
        <w:t xml:space="preserve">　</w:t>
      </w:r>
      <w:r w:rsidR="00A01CE3" w:rsidRPr="00E85EFD">
        <w:rPr>
          <w:rFonts w:ascii="ＭＳ 明朝" w:eastAsia="ＭＳ 明朝" w:hAnsi="ＭＳ 明朝"/>
        </w:rPr>
        <w:t>業務運営の改善及び効率化に関する</w:t>
      </w:r>
      <w:r w:rsidR="00CA2D3F">
        <w:rPr>
          <w:rFonts w:ascii="ＭＳ 明朝" w:eastAsia="ＭＳ 明朝" w:hAnsi="ＭＳ 明朝" w:hint="eastAsia"/>
        </w:rPr>
        <w:t>目標を達成するために取る</w:t>
      </w:r>
      <w:r w:rsidRPr="00E85EFD">
        <w:rPr>
          <w:rFonts w:ascii="ＭＳ 明朝" w:eastAsia="ＭＳ 明朝" w:hAnsi="ＭＳ 明朝" w:hint="eastAsia"/>
        </w:rPr>
        <w:t>べき</w:t>
      </w:r>
      <w:r w:rsidR="00A01CE3" w:rsidRPr="00E85EFD">
        <w:rPr>
          <w:rFonts w:ascii="ＭＳ 明朝" w:eastAsia="ＭＳ 明朝" w:hAnsi="ＭＳ 明朝"/>
        </w:rPr>
        <w:t>措置···</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１　</w:t>
      </w:r>
      <w:r w:rsidRPr="00E85EFD">
        <w:rPr>
          <w:rFonts w:ascii="ＭＳ 明朝" w:eastAsia="ＭＳ 明朝" w:hAnsi="ＭＳ 明朝"/>
        </w:rPr>
        <w:t>運営体制</w:t>
      </w:r>
      <w:r w:rsidR="00D90BE4"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D90BE4" w:rsidRPr="00E85EFD">
        <w:rPr>
          <w:rFonts w:ascii="ＭＳ 明朝" w:eastAsia="ＭＳ 明朝" w:hAnsi="ＭＳ 明朝"/>
        </w:rPr>
        <w:t>·</w:t>
      </w:r>
      <w:r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２　</w:t>
      </w:r>
      <w:r w:rsidRPr="00E85EFD">
        <w:rPr>
          <w:rFonts w:ascii="ＭＳ 明朝" w:eastAsia="ＭＳ 明朝" w:hAnsi="ＭＳ 明朝"/>
        </w:rPr>
        <w:t>組織力の向上</w:t>
      </w:r>
      <w:r w:rsidR="00D90BE4"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D90BE4"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10</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３　施設整備の有効利用等</w:t>
      </w:r>
      <w:r w:rsidR="00D90BE4" w:rsidRPr="00E85EFD">
        <w:rPr>
          <w:rFonts w:ascii="ＭＳ 明朝" w:eastAsia="ＭＳ 明朝" w:hAnsi="ＭＳ 明朝" w:hint="eastAsia"/>
        </w:rPr>
        <w:t xml:space="preserve">に関する目標を達成するための措置 </w:t>
      </w:r>
      <w:r w:rsidRPr="00E85EFD">
        <w:rPr>
          <w:rFonts w:ascii="ＭＳ 明朝" w:eastAsia="ＭＳ 明朝" w:hAnsi="ＭＳ 明朝" w:hint="eastAsia"/>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C64F03" w:rsidP="00A01CE3">
      <w:pPr>
        <w:jc w:val="left"/>
        <w:rPr>
          <w:rFonts w:ascii="ＭＳ 明朝" w:eastAsia="ＭＳ 明朝" w:hAnsi="ＭＳ 明朝"/>
        </w:rPr>
      </w:pPr>
      <w:r w:rsidRPr="00E85EFD">
        <w:rPr>
          <w:rFonts w:ascii="ＭＳ 明朝" w:eastAsia="ＭＳ 明朝" w:hAnsi="ＭＳ 明朝" w:hint="eastAsia"/>
        </w:rPr>
        <w:t>第４</w:t>
      </w:r>
      <w:r w:rsidR="00A01CE3" w:rsidRPr="00E85EFD">
        <w:rPr>
          <w:rFonts w:ascii="ＭＳ 明朝" w:eastAsia="ＭＳ 明朝" w:hAnsi="ＭＳ 明朝" w:hint="eastAsia"/>
        </w:rPr>
        <w:t xml:space="preserve">　</w:t>
      </w:r>
      <w:r w:rsidR="00BE5B1D" w:rsidRPr="00E85EFD">
        <w:rPr>
          <w:rFonts w:ascii="ＭＳ 明朝" w:eastAsia="ＭＳ 明朝" w:hAnsi="ＭＳ 明朝"/>
        </w:rPr>
        <w:t>財務内容の改善に関する</w:t>
      </w:r>
      <w:r w:rsidR="00CA2D3F">
        <w:rPr>
          <w:rFonts w:ascii="ＭＳ 明朝" w:eastAsia="ＭＳ 明朝" w:hAnsi="ＭＳ 明朝" w:hint="eastAsia"/>
        </w:rPr>
        <w:t>目標を達成するために取る</w:t>
      </w:r>
      <w:r w:rsidR="00BE5B1D" w:rsidRPr="00E85EFD">
        <w:rPr>
          <w:rFonts w:ascii="ＭＳ 明朝" w:eastAsia="ＭＳ 明朝" w:hAnsi="ＭＳ 明朝" w:hint="eastAsia"/>
        </w:rPr>
        <w:t>べき措置</w:t>
      </w:r>
      <w:r w:rsidR="00BE5B1D" w:rsidRPr="00E85EFD">
        <w:rPr>
          <w:rFonts w:ascii="ＭＳ 明朝" w:eastAsia="ＭＳ 明朝" w:hAnsi="ＭＳ 明朝"/>
        </w:rPr>
        <w:t xml:space="preserve"> ····</w:t>
      </w:r>
      <w:r w:rsidR="00A01CE3"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１　自己収入等の確保</w:t>
      </w:r>
      <w:r w:rsidR="00D90BE4"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２　</w:t>
      </w:r>
      <w:r w:rsidRPr="00E85EFD">
        <w:rPr>
          <w:rFonts w:ascii="ＭＳ 明朝" w:eastAsia="ＭＳ 明朝" w:hAnsi="ＭＳ 明朝"/>
        </w:rPr>
        <w:t>効率的な運営の推進</w:t>
      </w:r>
      <w:r w:rsidR="00D90BE4"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Pr="00E85EFD">
        <w:rPr>
          <w:rFonts w:ascii="ＭＳ 明朝" w:eastAsia="ＭＳ 明朝" w:hAnsi="ＭＳ 明朝" w:hint="eastAsia"/>
        </w:rPr>
        <w:t>··</w:t>
      </w:r>
      <w:r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BE5B1D" w:rsidRPr="00E85EFD" w:rsidRDefault="00C64F03" w:rsidP="00BE5B1D">
      <w:pPr>
        <w:ind w:left="420" w:hangingChars="200" w:hanging="420"/>
        <w:jc w:val="left"/>
        <w:rPr>
          <w:rFonts w:ascii="ＭＳ 明朝" w:eastAsia="ＭＳ 明朝" w:hAnsi="ＭＳ 明朝"/>
        </w:rPr>
      </w:pPr>
      <w:r w:rsidRPr="00E85EFD">
        <w:rPr>
          <w:rFonts w:ascii="ＭＳ 明朝" w:eastAsia="ＭＳ 明朝" w:hAnsi="ＭＳ 明朝" w:hint="eastAsia"/>
        </w:rPr>
        <w:t>第５</w:t>
      </w:r>
      <w:r w:rsidR="00A01CE3" w:rsidRPr="00E85EFD">
        <w:rPr>
          <w:rFonts w:ascii="ＭＳ 明朝" w:eastAsia="ＭＳ 明朝" w:hAnsi="ＭＳ 明朝" w:hint="eastAsia"/>
        </w:rPr>
        <w:t xml:space="preserve">　</w:t>
      </w:r>
      <w:r w:rsidR="00A01CE3" w:rsidRPr="00E85EFD">
        <w:rPr>
          <w:rFonts w:ascii="ＭＳ 明朝" w:eastAsia="ＭＳ 明朝" w:hAnsi="ＭＳ 明朝"/>
        </w:rPr>
        <w:t>自己点検</w:t>
      </w:r>
      <w:r w:rsidR="00A01CE3" w:rsidRPr="00E85EFD">
        <w:rPr>
          <w:rFonts w:ascii="ＭＳ 明朝" w:eastAsia="ＭＳ 明朝" w:hAnsi="ＭＳ 明朝" w:hint="eastAsia"/>
        </w:rPr>
        <w:t>・</w:t>
      </w:r>
      <w:r w:rsidR="00A01CE3" w:rsidRPr="00E85EFD">
        <w:rPr>
          <w:rFonts w:ascii="ＭＳ 明朝" w:eastAsia="ＭＳ 明朝" w:hAnsi="ＭＳ 明朝"/>
        </w:rPr>
        <w:t>評価</w:t>
      </w:r>
      <w:r w:rsidR="00A01CE3" w:rsidRPr="00E85EFD">
        <w:rPr>
          <w:rFonts w:ascii="ＭＳ 明朝" w:eastAsia="ＭＳ 明朝" w:hAnsi="ＭＳ 明朝" w:hint="eastAsia"/>
        </w:rPr>
        <w:t>及び当該状況に係る情報の提供に関する</w:t>
      </w:r>
      <w:r w:rsidR="00BE5B1D" w:rsidRPr="00E85EFD">
        <w:rPr>
          <w:rFonts w:ascii="ＭＳ 明朝" w:eastAsia="ＭＳ 明朝" w:hAnsi="ＭＳ 明朝" w:hint="eastAsia"/>
        </w:rPr>
        <w:t>目標を達成するために</w:t>
      </w:r>
    </w:p>
    <w:p w:rsidR="00A01CE3" w:rsidRPr="00E85EFD" w:rsidRDefault="00CA2D3F" w:rsidP="00BE5B1D">
      <w:pPr>
        <w:ind w:leftChars="200" w:left="420"/>
        <w:jc w:val="left"/>
        <w:rPr>
          <w:rFonts w:ascii="ＭＳ 明朝" w:eastAsia="ＭＳ 明朝" w:hAnsi="ＭＳ 明朝"/>
        </w:rPr>
      </w:pPr>
      <w:r>
        <w:rPr>
          <w:rFonts w:ascii="ＭＳ 明朝" w:eastAsia="ＭＳ 明朝" w:hAnsi="ＭＳ 明朝" w:hint="eastAsia"/>
        </w:rPr>
        <w:t>取る</w:t>
      </w:r>
      <w:r w:rsidR="00BE5B1D" w:rsidRPr="00E85EFD">
        <w:rPr>
          <w:rFonts w:ascii="ＭＳ 明朝" w:eastAsia="ＭＳ 明朝" w:hAnsi="ＭＳ 明朝" w:hint="eastAsia"/>
        </w:rPr>
        <w:t>べき</w:t>
      </w:r>
      <w:r w:rsidR="00A01CE3" w:rsidRPr="00E85EFD">
        <w:rPr>
          <w:rFonts w:ascii="ＭＳ 明朝" w:eastAsia="ＭＳ 明朝" w:hAnsi="ＭＳ 明朝"/>
        </w:rPr>
        <w:t>措置 ·····</w:t>
      </w:r>
      <w:r w:rsidR="00BE5B1D" w:rsidRPr="00E85EFD">
        <w:rPr>
          <w:rFonts w:ascii="ＭＳ 明朝" w:eastAsia="ＭＳ 明朝" w:hAnsi="ＭＳ 明朝" w:hint="eastAsia"/>
        </w:rPr>
        <w:t>·············································</w:t>
      </w:r>
      <w:r w:rsidR="00A01CE3"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１　</w:t>
      </w:r>
      <w:r w:rsidR="00CA2D3F">
        <w:rPr>
          <w:rFonts w:ascii="ＭＳ 明朝" w:eastAsia="ＭＳ 明朝" w:hAnsi="ＭＳ 明朝"/>
        </w:rPr>
        <w:t>自己点検</w:t>
      </w:r>
      <w:r w:rsidR="00CA2D3F">
        <w:rPr>
          <w:rFonts w:ascii="ＭＳ 明朝" w:eastAsia="ＭＳ 明朝" w:hAnsi="ＭＳ 明朝" w:hint="eastAsia"/>
        </w:rPr>
        <w:t>・</w:t>
      </w:r>
      <w:r w:rsidRPr="00E85EFD">
        <w:rPr>
          <w:rFonts w:ascii="ＭＳ 明朝" w:eastAsia="ＭＳ 明朝" w:hAnsi="ＭＳ 明朝"/>
        </w:rPr>
        <w:t>評価の実施</w:t>
      </w:r>
      <w:r w:rsidR="00C64F03"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A01CCC" w:rsidRPr="00E85EFD">
        <w:rPr>
          <w:rFonts w:ascii="ＭＳ 明朝" w:eastAsia="ＭＳ 明朝" w:hAnsi="ＭＳ 明朝"/>
        </w:rPr>
        <w:t>···</w:t>
      </w:r>
      <w:r w:rsidR="00CA2D3F" w:rsidRPr="00CA2D3F">
        <w:rPr>
          <w:rFonts w:ascii="ＭＳ 明朝" w:eastAsia="ＭＳ 明朝" w:hAnsi="ＭＳ 明朝" w:hint="eastAsia"/>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11</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２　</w:t>
      </w:r>
      <w:r w:rsidRPr="00E85EFD">
        <w:rPr>
          <w:rFonts w:ascii="ＭＳ 明朝" w:eastAsia="ＭＳ 明朝" w:hAnsi="ＭＳ 明朝"/>
        </w:rPr>
        <w:t>情報の提供と戦略的広報の展開</w:t>
      </w:r>
      <w:r w:rsidR="00C64F03"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12</w:t>
      </w:r>
    </w:p>
    <w:p w:rsidR="00A01CE3" w:rsidRPr="00E85EFD" w:rsidRDefault="00C64F03" w:rsidP="00A01CE3">
      <w:pPr>
        <w:jc w:val="left"/>
        <w:rPr>
          <w:rFonts w:ascii="ＭＳ 明朝" w:eastAsia="ＭＳ 明朝" w:hAnsi="ＭＳ 明朝"/>
        </w:rPr>
      </w:pPr>
      <w:r w:rsidRPr="00E85EFD">
        <w:rPr>
          <w:rFonts w:ascii="ＭＳ 明朝" w:eastAsia="ＭＳ 明朝" w:hAnsi="ＭＳ 明朝" w:hint="eastAsia"/>
        </w:rPr>
        <w:t>第６</w:t>
      </w:r>
      <w:r w:rsidR="00A01CE3" w:rsidRPr="00E85EFD">
        <w:rPr>
          <w:rFonts w:ascii="ＭＳ 明朝" w:eastAsia="ＭＳ 明朝" w:hAnsi="ＭＳ 明朝" w:hint="eastAsia"/>
        </w:rPr>
        <w:t xml:space="preserve">　</w:t>
      </w:r>
      <w:r w:rsidR="00BE5B1D" w:rsidRPr="00E85EFD">
        <w:rPr>
          <w:rFonts w:ascii="ＭＳ 明朝" w:eastAsia="ＭＳ 明朝" w:hAnsi="ＭＳ 明朝"/>
        </w:rPr>
        <w:t>その他業務運営に関する重要目標を達成するため</w:t>
      </w:r>
      <w:r w:rsidR="00CA2D3F">
        <w:rPr>
          <w:rFonts w:ascii="ＭＳ 明朝" w:eastAsia="ＭＳ 明朝" w:hAnsi="ＭＳ 明朝" w:hint="eastAsia"/>
        </w:rPr>
        <w:t>に取る</w:t>
      </w:r>
      <w:r w:rsidR="00BE5B1D" w:rsidRPr="00E85EFD">
        <w:rPr>
          <w:rFonts w:ascii="ＭＳ 明朝" w:eastAsia="ＭＳ 明朝" w:hAnsi="ＭＳ 明朝" w:hint="eastAsia"/>
        </w:rPr>
        <w:t>べき</w:t>
      </w:r>
      <w:r w:rsidR="00A01CE3" w:rsidRPr="00E85EFD">
        <w:rPr>
          <w:rFonts w:ascii="ＭＳ 明朝" w:eastAsia="ＭＳ 明朝" w:hAnsi="ＭＳ 明朝"/>
        </w:rPr>
        <w:t>措置</w:t>
      </w:r>
      <w:r w:rsidR="00BE5B1D" w:rsidRPr="00E85EFD">
        <w:rPr>
          <w:rFonts w:ascii="ＭＳ 明朝" w:eastAsia="ＭＳ 明朝" w:hAnsi="ＭＳ 明朝"/>
        </w:rPr>
        <w:t xml:space="preserve"> </w:t>
      </w:r>
      <w:r w:rsidR="00A01CE3" w:rsidRPr="00E85EFD">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12</w:t>
      </w:r>
    </w:p>
    <w:p w:rsidR="00A01CE3" w:rsidRPr="00E85EFD" w:rsidRDefault="00703BEA" w:rsidP="00A01CE3">
      <w:pPr>
        <w:ind w:firstLineChars="100" w:firstLine="210"/>
        <w:jc w:val="left"/>
        <w:rPr>
          <w:rFonts w:ascii="ＭＳ 明朝" w:eastAsia="ＭＳ 明朝" w:hAnsi="ＭＳ 明朝"/>
        </w:rPr>
      </w:pPr>
      <w:r w:rsidRPr="00E85EFD">
        <w:rPr>
          <w:rFonts w:ascii="ＭＳ 明朝" w:eastAsia="ＭＳ 明朝" w:hAnsi="ＭＳ 明朝" w:hint="eastAsia"/>
        </w:rPr>
        <w:t>１</w:t>
      </w:r>
      <w:r w:rsidR="00A01CE3" w:rsidRPr="00E85EFD">
        <w:rPr>
          <w:rFonts w:ascii="ＭＳ 明朝" w:eastAsia="ＭＳ 明朝" w:hAnsi="ＭＳ 明朝" w:hint="eastAsia"/>
        </w:rPr>
        <w:t xml:space="preserve">　</w:t>
      </w:r>
      <w:r w:rsidR="00A01CE3" w:rsidRPr="00E85EFD">
        <w:rPr>
          <w:rFonts w:ascii="ＭＳ 明朝" w:eastAsia="ＭＳ 明朝" w:hAnsi="ＭＳ 明朝"/>
        </w:rPr>
        <w:t>施設設備の整備等に関する</w:t>
      </w:r>
      <w:r w:rsidR="00CA2D3F">
        <w:rPr>
          <w:rFonts w:ascii="ＭＳ 明朝" w:eastAsia="ＭＳ 明朝" w:hAnsi="ＭＳ 明朝" w:hint="eastAsia"/>
        </w:rPr>
        <w:t>目標を達成するための</w:t>
      </w:r>
      <w:r w:rsidR="00A01CE3" w:rsidRPr="00E85EFD">
        <w:rPr>
          <w:rFonts w:ascii="ＭＳ 明朝" w:eastAsia="ＭＳ 明朝" w:hAnsi="ＭＳ 明朝"/>
        </w:rPr>
        <w:t xml:space="preserve">措置 </w:t>
      </w:r>
      <w:r w:rsidR="00CA2D3F">
        <w:rPr>
          <w:rFonts w:ascii="ＭＳ 明朝" w:eastAsia="ＭＳ 明朝" w:hAnsi="ＭＳ 明朝"/>
        </w:rPr>
        <w:t>················</w:t>
      </w:r>
      <w:r w:rsidR="00A01CCC" w:rsidRPr="00E85EFD">
        <w:rPr>
          <w:rFonts w:ascii="ＭＳ 明朝" w:eastAsia="ＭＳ 明朝" w:hAnsi="ＭＳ 明朝"/>
        </w:rPr>
        <w:t xml:space="preserve">···· </w:t>
      </w:r>
      <w:r w:rsidR="00A01CCC" w:rsidRPr="00E85EFD">
        <w:rPr>
          <w:rFonts w:ascii="ＭＳ 明朝" w:eastAsia="ＭＳ 明朝" w:hAnsi="ＭＳ 明朝" w:hint="eastAsia"/>
        </w:rPr>
        <w:t>12</w:t>
      </w:r>
    </w:p>
    <w:p w:rsidR="00A01CE3" w:rsidRPr="00E85EFD" w:rsidRDefault="00703BEA" w:rsidP="00A01CE3">
      <w:pPr>
        <w:ind w:firstLineChars="100" w:firstLine="210"/>
        <w:jc w:val="left"/>
        <w:rPr>
          <w:rFonts w:ascii="ＭＳ 明朝" w:eastAsia="ＭＳ 明朝" w:hAnsi="ＭＳ 明朝"/>
        </w:rPr>
      </w:pPr>
      <w:r w:rsidRPr="00E85EFD">
        <w:rPr>
          <w:rFonts w:ascii="ＭＳ 明朝" w:eastAsia="ＭＳ 明朝" w:hAnsi="ＭＳ 明朝" w:hint="eastAsia"/>
        </w:rPr>
        <w:t>２</w:t>
      </w:r>
      <w:r w:rsidR="00A01CE3" w:rsidRPr="00E85EFD">
        <w:rPr>
          <w:rFonts w:ascii="ＭＳ 明朝" w:eastAsia="ＭＳ 明朝" w:hAnsi="ＭＳ 明朝" w:hint="eastAsia"/>
        </w:rPr>
        <w:t xml:space="preserve">　</w:t>
      </w:r>
      <w:r w:rsidRPr="00E85EFD">
        <w:rPr>
          <w:rFonts w:ascii="ＭＳ 明朝" w:eastAsia="ＭＳ 明朝" w:hAnsi="ＭＳ 明朝" w:hint="eastAsia"/>
        </w:rPr>
        <w:t>安全管理等に関する目標を達成するための措置</w:t>
      </w:r>
      <w:r w:rsidR="00A01CE3" w:rsidRPr="00E85EFD">
        <w:rPr>
          <w:rFonts w:ascii="ＭＳ 明朝" w:eastAsia="ＭＳ 明朝" w:hAnsi="ＭＳ 明朝"/>
        </w:rPr>
        <w:t xml:space="preserve"> ··················</w:t>
      </w:r>
      <w:r w:rsidRPr="00E85EFD">
        <w:rPr>
          <w:rFonts w:ascii="ＭＳ 明朝" w:eastAsia="ＭＳ 明朝" w:hAnsi="ＭＳ 明朝"/>
        </w:rPr>
        <w:t xml:space="preserve">········ </w:t>
      </w:r>
      <w:r w:rsidRPr="00E85EFD">
        <w:rPr>
          <w:rFonts w:ascii="ＭＳ 明朝" w:eastAsia="ＭＳ 明朝" w:hAnsi="ＭＳ 明朝" w:hint="eastAsia"/>
        </w:rPr>
        <w:t>12</w:t>
      </w:r>
    </w:p>
    <w:p w:rsidR="00703BEA" w:rsidRPr="00E85EFD" w:rsidRDefault="00703BEA" w:rsidP="00703BEA">
      <w:pPr>
        <w:ind w:firstLineChars="100" w:firstLine="210"/>
        <w:jc w:val="left"/>
        <w:rPr>
          <w:rFonts w:ascii="ＭＳ 明朝" w:eastAsia="ＭＳ 明朝" w:hAnsi="ＭＳ 明朝"/>
        </w:rPr>
      </w:pPr>
      <w:r w:rsidRPr="00E85EFD">
        <w:rPr>
          <w:rFonts w:ascii="ＭＳ 明朝" w:eastAsia="ＭＳ 明朝" w:hAnsi="ＭＳ 明朝" w:hint="eastAsia"/>
        </w:rPr>
        <w:t>３　人権</w:t>
      </w:r>
      <w:r w:rsidR="00CA2D3F">
        <w:rPr>
          <w:rFonts w:ascii="ＭＳ 明朝" w:eastAsia="ＭＳ 明朝" w:hAnsi="ＭＳ 明朝" w:hint="eastAsia"/>
        </w:rPr>
        <w:t>の尊重</w:t>
      </w:r>
      <w:r w:rsidRPr="00E85EFD">
        <w:rPr>
          <w:rFonts w:ascii="ＭＳ 明朝" w:eastAsia="ＭＳ 明朝" w:hAnsi="ＭＳ 明朝" w:hint="eastAsia"/>
        </w:rPr>
        <w:t xml:space="preserve">に関する目標を達成するための措置 </w:t>
      </w:r>
      <w:r w:rsidR="00CA2D3F">
        <w:rPr>
          <w:rFonts w:ascii="ＭＳ 明朝" w:eastAsia="ＭＳ 明朝" w:hAnsi="ＭＳ 明朝"/>
        </w:rPr>
        <w:t>··········</w:t>
      </w:r>
      <w:r w:rsidRPr="00E85EFD">
        <w:rPr>
          <w:rFonts w:ascii="ＭＳ 明朝" w:eastAsia="ＭＳ 明朝" w:hAnsi="ＭＳ 明朝"/>
        </w:rPr>
        <w:t>················ 13</w:t>
      </w:r>
    </w:p>
    <w:p w:rsidR="00A01CE3" w:rsidRPr="00E85EFD"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４</w:t>
      </w:r>
      <w:r w:rsidR="00703BEA" w:rsidRPr="00E85EFD">
        <w:rPr>
          <w:rFonts w:ascii="ＭＳ 明朝" w:eastAsia="ＭＳ 明朝" w:hAnsi="ＭＳ 明朝" w:hint="eastAsia"/>
        </w:rPr>
        <w:t xml:space="preserve">　コンプライアンス</w:t>
      </w:r>
      <w:r w:rsidR="00C64F03" w:rsidRPr="00E85EFD">
        <w:rPr>
          <w:rFonts w:ascii="ＭＳ 明朝" w:eastAsia="ＭＳ 明朝" w:hAnsi="ＭＳ 明朝" w:hint="eastAsia"/>
        </w:rPr>
        <w:t>の徹底</w:t>
      </w:r>
      <w:r w:rsidR="00703BEA" w:rsidRPr="00E85EFD">
        <w:rPr>
          <w:rFonts w:ascii="ＭＳ 明朝" w:eastAsia="ＭＳ 明朝" w:hAnsi="ＭＳ 明朝" w:hint="eastAsia"/>
        </w:rPr>
        <w:t xml:space="preserve">に関する目標を達成するための措置 </w:t>
      </w:r>
      <w:r w:rsidRPr="00E85EFD">
        <w:rPr>
          <w:rFonts w:ascii="ＭＳ 明朝" w:eastAsia="ＭＳ 明朝" w:hAnsi="ＭＳ 明朝"/>
        </w:rPr>
        <w:t>······</w:t>
      </w:r>
      <w:r w:rsidR="00703BEA" w:rsidRPr="00E85EFD">
        <w:rPr>
          <w:rFonts w:ascii="ＭＳ 明朝" w:eastAsia="ＭＳ 明朝" w:hAnsi="ＭＳ 明朝"/>
        </w:rPr>
        <w:t xml:space="preserve">········ </w:t>
      </w:r>
      <w:r w:rsidR="00703BEA" w:rsidRPr="00E85EFD">
        <w:rPr>
          <w:rFonts w:ascii="ＭＳ 明朝" w:eastAsia="ＭＳ 明朝" w:hAnsi="ＭＳ 明朝" w:hint="eastAsia"/>
        </w:rPr>
        <w:t>13</w:t>
      </w:r>
    </w:p>
    <w:p w:rsidR="00C64F03" w:rsidRPr="00E85EFD" w:rsidRDefault="00C64F0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５　リスクマネジメントの徹底に関する目標を達成するための措置 </w:t>
      </w:r>
      <w:r w:rsidRPr="00E85EFD">
        <w:rPr>
          <w:rFonts w:ascii="ＭＳ 明朝" w:eastAsia="ＭＳ 明朝" w:hAnsi="ＭＳ 明朝"/>
        </w:rPr>
        <w:t>············ 13</w:t>
      </w:r>
    </w:p>
    <w:p w:rsidR="00C64F03" w:rsidRPr="00E85EFD" w:rsidRDefault="00C64F03" w:rsidP="00C64F03">
      <w:pPr>
        <w:ind w:firstLineChars="100" w:firstLine="210"/>
        <w:jc w:val="left"/>
        <w:rPr>
          <w:rFonts w:ascii="ＭＳ 明朝" w:eastAsia="ＭＳ 明朝" w:hAnsi="ＭＳ 明朝"/>
        </w:rPr>
      </w:pPr>
      <w:r w:rsidRPr="00E85EFD">
        <w:rPr>
          <w:rFonts w:ascii="ＭＳ 明朝" w:eastAsia="ＭＳ 明朝" w:hAnsi="ＭＳ 明朝" w:hint="eastAsia"/>
        </w:rPr>
        <w:lastRenderedPageBreak/>
        <w:t xml:space="preserve">６　支援組織の強化に関する目標を達成するための措置 </w:t>
      </w:r>
      <w:r w:rsidRPr="00E85EFD">
        <w:rPr>
          <w:rFonts w:ascii="ＭＳ 明朝" w:eastAsia="ＭＳ 明朝" w:hAnsi="ＭＳ 明朝"/>
        </w:rPr>
        <w:t>······················ 13</w:t>
      </w:r>
    </w:p>
    <w:p w:rsidR="00A01CE3" w:rsidRPr="00E85EFD" w:rsidRDefault="00C64F03" w:rsidP="00A01CE3">
      <w:pPr>
        <w:jc w:val="left"/>
        <w:rPr>
          <w:rFonts w:ascii="ＭＳ 明朝" w:eastAsia="ＭＳ 明朝" w:hAnsi="ＭＳ 明朝"/>
        </w:rPr>
      </w:pPr>
      <w:r w:rsidRPr="00E85EFD">
        <w:rPr>
          <w:rFonts w:ascii="ＭＳ 明朝" w:eastAsia="ＭＳ 明朝" w:hAnsi="ＭＳ 明朝" w:hint="eastAsia"/>
        </w:rPr>
        <w:t>第７</w:t>
      </w:r>
      <w:r w:rsidR="00A01CE3" w:rsidRPr="00E85EFD">
        <w:rPr>
          <w:rFonts w:ascii="ＭＳ 明朝" w:eastAsia="ＭＳ 明朝" w:hAnsi="ＭＳ 明朝" w:hint="eastAsia"/>
        </w:rPr>
        <w:t xml:space="preserve">　</w:t>
      </w:r>
      <w:r w:rsidR="00A01CCC" w:rsidRPr="00E85EFD">
        <w:rPr>
          <w:rFonts w:ascii="ＭＳ 明朝" w:eastAsia="ＭＳ 明朝" w:hAnsi="ＭＳ 明朝" w:hint="eastAsia"/>
        </w:rPr>
        <w:t>両大学</w:t>
      </w:r>
      <w:r w:rsidR="00A01CE3" w:rsidRPr="00E85EFD">
        <w:rPr>
          <w:rFonts w:ascii="ＭＳ 明朝" w:eastAsia="ＭＳ 明朝" w:hAnsi="ＭＳ 明朝"/>
        </w:rPr>
        <w:t>の統合等に関する</w:t>
      </w:r>
      <w:r w:rsidR="00482221">
        <w:rPr>
          <w:rFonts w:ascii="ＭＳ 明朝" w:eastAsia="ＭＳ 明朝" w:hAnsi="ＭＳ 明朝" w:hint="eastAsia"/>
        </w:rPr>
        <w:t>目標を達成するために取る</w:t>
      </w:r>
      <w:r w:rsidR="00BE5B1D" w:rsidRPr="00E85EFD">
        <w:rPr>
          <w:rFonts w:ascii="ＭＳ 明朝" w:eastAsia="ＭＳ 明朝" w:hAnsi="ＭＳ 明朝" w:hint="eastAsia"/>
        </w:rPr>
        <w:t>べき</w:t>
      </w:r>
      <w:r w:rsidR="00A01CE3" w:rsidRPr="00E85EFD">
        <w:rPr>
          <w:rFonts w:ascii="ＭＳ 明朝" w:eastAsia="ＭＳ 明朝" w:hAnsi="ＭＳ 明朝"/>
        </w:rPr>
        <w:t>措置</w:t>
      </w:r>
      <w:r w:rsidR="00BE5B1D" w:rsidRPr="00E85EFD">
        <w:rPr>
          <w:rFonts w:ascii="ＭＳ 明朝" w:eastAsia="ＭＳ 明朝" w:hAnsi="ＭＳ 明朝"/>
        </w:rPr>
        <w:t xml:space="preserve"> ······</w:t>
      </w:r>
      <w:r w:rsidR="00BE5B1D" w:rsidRPr="00E85EFD">
        <w:rPr>
          <w:rFonts w:ascii="ＭＳ 明朝" w:eastAsia="ＭＳ 明朝" w:hAnsi="ＭＳ 明朝" w:hint="eastAsia"/>
        </w:rPr>
        <w:t>··</w:t>
      </w:r>
      <w:r w:rsidRPr="00E85EFD">
        <w:rPr>
          <w:rFonts w:ascii="ＭＳ 明朝" w:eastAsia="ＭＳ 明朝" w:hAnsi="ＭＳ 明朝"/>
        </w:rPr>
        <w:t>······ 14</w:t>
      </w:r>
    </w:p>
    <w:p w:rsidR="00841D43" w:rsidRPr="00E85EFD" w:rsidRDefault="00A01CE3" w:rsidP="00C64F03">
      <w:pPr>
        <w:ind w:leftChars="100" w:left="420" w:hangingChars="100" w:hanging="210"/>
        <w:jc w:val="left"/>
        <w:rPr>
          <w:rFonts w:ascii="ＭＳ 明朝" w:eastAsia="ＭＳ 明朝" w:hAnsi="ＭＳ 明朝"/>
        </w:rPr>
      </w:pPr>
      <w:r w:rsidRPr="00E85EFD">
        <w:rPr>
          <w:rFonts w:ascii="ＭＳ 明朝" w:eastAsia="ＭＳ 明朝" w:hAnsi="ＭＳ 明朝" w:hint="eastAsia"/>
        </w:rPr>
        <w:t>１</w:t>
      </w:r>
      <w:r w:rsidR="00A01CCC" w:rsidRPr="00E85EFD">
        <w:rPr>
          <w:rFonts w:ascii="ＭＳ 明朝" w:eastAsia="ＭＳ 明朝" w:hAnsi="ＭＳ 明朝" w:hint="eastAsia"/>
        </w:rPr>
        <w:t xml:space="preserve">　両大学</w:t>
      </w:r>
      <w:r w:rsidRPr="00E85EFD">
        <w:rPr>
          <w:rFonts w:ascii="ＭＳ 明朝" w:eastAsia="ＭＳ 明朝" w:hAnsi="ＭＳ 明朝"/>
        </w:rPr>
        <w:t>の統合による新大学実現へ向けた取組の推進</w:t>
      </w:r>
      <w:r w:rsidR="00C64F03" w:rsidRPr="00E85EFD">
        <w:rPr>
          <w:rFonts w:ascii="ＭＳ 明朝" w:eastAsia="ＭＳ 明朝" w:hAnsi="ＭＳ 明朝" w:hint="eastAsia"/>
        </w:rPr>
        <w:t>に関する目標を達成する</w:t>
      </w:r>
    </w:p>
    <w:p w:rsidR="00A01CE3" w:rsidRPr="00E85EFD" w:rsidRDefault="00C64F03" w:rsidP="00841D43">
      <w:pPr>
        <w:ind w:leftChars="200" w:left="420"/>
        <w:jc w:val="left"/>
        <w:rPr>
          <w:rFonts w:ascii="ＭＳ 明朝" w:eastAsia="ＭＳ 明朝" w:hAnsi="ＭＳ 明朝"/>
        </w:rPr>
      </w:pPr>
      <w:r w:rsidRPr="00E85EFD">
        <w:rPr>
          <w:rFonts w:ascii="ＭＳ 明朝" w:eastAsia="ＭＳ 明朝" w:hAnsi="ＭＳ 明朝" w:hint="eastAsia"/>
        </w:rPr>
        <w:t>ための措置</w:t>
      </w:r>
      <w:r w:rsidR="00A01CE3" w:rsidRPr="00E85EFD">
        <w:rPr>
          <w:rFonts w:ascii="ＭＳ 明朝" w:eastAsia="ＭＳ 明朝" w:hAnsi="ＭＳ 明朝"/>
        </w:rPr>
        <w:t xml:space="preserve"> ····</w:t>
      </w:r>
      <w:r w:rsidRPr="00E85EFD">
        <w:rPr>
          <w:rFonts w:ascii="ＭＳ 明朝" w:eastAsia="ＭＳ 明朝" w:hAnsi="ＭＳ 明朝"/>
        </w:rPr>
        <w:t>················································</w:t>
      </w:r>
      <w:r w:rsidR="00A01CCC" w:rsidRPr="00E85EFD">
        <w:rPr>
          <w:rFonts w:ascii="ＭＳ 明朝" w:eastAsia="ＭＳ 明朝" w:hAnsi="ＭＳ 明朝" w:hint="eastAsia"/>
        </w:rPr>
        <w:t>·</w:t>
      </w:r>
      <w:r w:rsidR="00A01CE3" w:rsidRPr="00E85EFD">
        <w:rPr>
          <w:rFonts w:ascii="ＭＳ 明朝" w:eastAsia="ＭＳ 明朝" w:hAnsi="ＭＳ 明朝"/>
        </w:rPr>
        <w:t>·</w:t>
      </w:r>
      <w:r w:rsidRPr="00E85EFD">
        <w:rPr>
          <w:rFonts w:ascii="ＭＳ 明朝" w:eastAsia="ＭＳ 明朝" w:hAnsi="ＭＳ 明朝"/>
        </w:rPr>
        <w:t>······ 14</w:t>
      </w:r>
    </w:p>
    <w:p w:rsidR="00A01CE3" w:rsidRDefault="00A01CE3" w:rsidP="00A01CE3">
      <w:pPr>
        <w:ind w:firstLineChars="100" w:firstLine="210"/>
        <w:jc w:val="left"/>
        <w:rPr>
          <w:rFonts w:ascii="ＭＳ 明朝" w:eastAsia="ＭＳ 明朝" w:hAnsi="ＭＳ 明朝"/>
        </w:rPr>
      </w:pPr>
      <w:r w:rsidRPr="00E85EFD">
        <w:rPr>
          <w:rFonts w:ascii="ＭＳ 明朝" w:eastAsia="ＭＳ 明朝" w:hAnsi="ＭＳ 明朝" w:hint="eastAsia"/>
        </w:rPr>
        <w:t xml:space="preserve">２　</w:t>
      </w:r>
      <w:r w:rsidR="0073446F" w:rsidRPr="00E85EFD">
        <w:rPr>
          <w:rFonts w:ascii="ＭＳ 明朝" w:eastAsia="ＭＳ 明朝" w:hAnsi="ＭＳ 明朝" w:hint="eastAsia"/>
        </w:rPr>
        <w:t>両大学</w:t>
      </w:r>
      <w:r w:rsidRPr="00E85EFD">
        <w:rPr>
          <w:rFonts w:ascii="ＭＳ 明朝" w:eastAsia="ＭＳ 明朝" w:hAnsi="ＭＳ 明朝"/>
        </w:rPr>
        <w:t>の連携の推進</w:t>
      </w:r>
      <w:r w:rsidR="00C64F03" w:rsidRPr="00E85EFD">
        <w:rPr>
          <w:rFonts w:ascii="ＭＳ 明朝" w:eastAsia="ＭＳ 明朝" w:hAnsi="ＭＳ 明朝" w:hint="eastAsia"/>
        </w:rPr>
        <w:t>に関する目標を達成するための措置</w:t>
      </w:r>
      <w:r w:rsidRPr="00E85EFD">
        <w:rPr>
          <w:rFonts w:ascii="ＭＳ 明朝" w:eastAsia="ＭＳ 明朝" w:hAnsi="ＭＳ 明朝"/>
        </w:rPr>
        <w:t xml:space="preserve"> ············</w:t>
      </w:r>
      <w:r w:rsidR="00C64F03" w:rsidRPr="00E85EFD">
        <w:rPr>
          <w:rFonts w:ascii="ＭＳ 明朝" w:eastAsia="ＭＳ 明朝" w:hAnsi="ＭＳ 明朝"/>
        </w:rPr>
        <w:t xml:space="preserve">······ </w:t>
      </w:r>
      <w:r w:rsidR="00C64F03" w:rsidRPr="00E85EFD">
        <w:rPr>
          <w:rFonts w:ascii="ＭＳ 明朝" w:eastAsia="ＭＳ 明朝" w:hAnsi="ＭＳ 明朝" w:hint="eastAsia"/>
        </w:rPr>
        <w:t>14</w:t>
      </w:r>
    </w:p>
    <w:p w:rsidR="00157E03" w:rsidRPr="00157E03" w:rsidRDefault="00157E03" w:rsidP="00157E03">
      <w:pPr>
        <w:jc w:val="left"/>
        <w:rPr>
          <w:rFonts w:ascii="ＭＳ 明朝" w:eastAsia="ＭＳ 明朝" w:hAnsi="ＭＳ 明朝"/>
        </w:rPr>
      </w:pPr>
      <w:r w:rsidRPr="00157E03">
        <w:rPr>
          <w:rFonts w:ascii="ＭＳ 明朝" w:eastAsia="ＭＳ 明朝" w:hAnsi="ＭＳ 明朝" w:hint="eastAsia"/>
        </w:rPr>
        <w:t xml:space="preserve">第８　</w:t>
      </w:r>
      <w:r w:rsidRPr="00157E03">
        <w:rPr>
          <w:rFonts w:ascii="ＭＳ 明朝" w:eastAsia="ＭＳ 明朝" w:hAnsi="ＭＳ 明朝"/>
        </w:rPr>
        <w:t>予算、収支計画及び資金計画 ·········································· 1</w:t>
      </w:r>
      <w:r w:rsidR="0036585D">
        <w:rPr>
          <w:rFonts w:ascii="ＭＳ 明朝" w:eastAsia="ＭＳ 明朝" w:hAnsi="ＭＳ 明朝"/>
        </w:rPr>
        <w:t>4</w:t>
      </w:r>
    </w:p>
    <w:p w:rsidR="00157E03" w:rsidRPr="00157E03" w:rsidRDefault="00157E03" w:rsidP="00157E03">
      <w:pPr>
        <w:jc w:val="left"/>
        <w:rPr>
          <w:rFonts w:ascii="ＭＳ 明朝" w:eastAsia="ＭＳ 明朝" w:hAnsi="ＭＳ 明朝"/>
        </w:rPr>
      </w:pPr>
      <w:r w:rsidRPr="00157E03">
        <w:rPr>
          <w:rFonts w:ascii="ＭＳ 明朝" w:eastAsia="ＭＳ 明朝" w:hAnsi="ＭＳ 明朝" w:hint="eastAsia"/>
        </w:rPr>
        <w:t xml:space="preserve">第９　</w:t>
      </w:r>
      <w:r w:rsidRPr="00157E03">
        <w:rPr>
          <w:rFonts w:ascii="ＭＳ 明朝" w:eastAsia="ＭＳ 明朝" w:hAnsi="ＭＳ 明朝"/>
        </w:rPr>
        <w:t>短期借入金の限度額 ·······································</w:t>
      </w:r>
      <w:r w:rsidR="0036585D">
        <w:rPr>
          <w:rFonts w:ascii="ＭＳ 明朝" w:eastAsia="ＭＳ 明朝" w:hAnsi="ＭＳ 明朝"/>
        </w:rPr>
        <w:t>··········· 14</w:t>
      </w:r>
    </w:p>
    <w:p w:rsidR="00157E03" w:rsidRPr="00157E03" w:rsidRDefault="00157E03" w:rsidP="00157E03">
      <w:pPr>
        <w:ind w:firstLineChars="100" w:firstLine="210"/>
        <w:jc w:val="left"/>
        <w:rPr>
          <w:rFonts w:ascii="ＭＳ 明朝" w:eastAsia="ＭＳ 明朝" w:hAnsi="ＭＳ 明朝"/>
        </w:rPr>
      </w:pPr>
      <w:r w:rsidRPr="00157E03">
        <w:rPr>
          <w:rFonts w:ascii="ＭＳ 明朝" w:eastAsia="ＭＳ 明朝" w:hAnsi="ＭＳ 明朝" w:hint="eastAsia"/>
        </w:rPr>
        <w:t>１　短期借入金の限度額 ··················································</w:t>
      </w:r>
      <w:r w:rsidR="0036585D">
        <w:rPr>
          <w:rFonts w:ascii="ＭＳ 明朝" w:eastAsia="ＭＳ 明朝" w:hAnsi="ＭＳ 明朝"/>
        </w:rPr>
        <w:t xml:space="preserve"> 14</w:t>
      </w:r>
    </w:p>
    <w:p w:rsidR="00157E03" w:rsidRPr="00157E03" w:rsidRDefault="00157E03" w:rsidP="00157E03">
      <w:pPr>
        <w:ind w:firstLineChars="100" w:firstLine="210"/>
        <w:jc w:val="left"/>
        <w:rPr>
          <w:rFonts w:ascii="ＭＳ 明朝" w:eastAsia="ＭＳ 明朝" w:hAnsi="ＭＳ 明朝"/>
        </w:rPr>
      </w:pPr>
      <w:r w:rsidRPr="00157E03">
        <w:rPr>
          <w:rFonts w:ascii="ＭＳ 明朝" w:eastAsia="ＭＳ 明朝" w:hAnsi="ＭＳ 明朝" w:hint="eastAsia"/>
        </w:rPr>
        <w:t xml:space="preserve">２　想定される理由 </w:t>
      </w:r>
      <w:r w:rsidRPr="00157E03">
        <w:rPr>
          <w:rFonts w:ascii="ＭＳ 明朝" w:eastAsia="ＭＳ 明朝" w:hAnsi="ＭＳ 明朝"/>
        </w:rPr>
        <w:t>·························</w:t>
      </w:r>
      <w:r w:rsidR="0036585D">
        <w:rPr>
          <w:rFonts w:ascii="ＭＳ 明朝" w:eastAsia="ＭＳ 明朝" w:hAnsi="ＭＳ 明朝"/>
        </w:rPr>
        <w:t>····························· 14</w:t>
      </w:r>
    </w:p>
    <w:p w:rsidR="00157E03" w:rsidRPr="00157E03" w:rsidRDefault="00157E03" w:rsidP="00157E03">
      <w:pPr>
        <w:jc w:val="left"/>
        <w:rPr>
          <w:rFonts w:ascii="ＭＳ 明朝" w:eastAsia="ＭＳ 明朝" w:hAnsi="ＭＳ 明朝"/>
        </w:rPr>
      </w:pPr>
      <w:r w:rsidRPr="00157E03">
        <w:rPr>
          <w:rFonts w:ascii="ＭＳ 明朝" w:eastAsia="ＭＳ 明朝" w:hAnsi="ＭＳ 明朝" w:hint="eastAsia"/>
        </w:rPr>
        <w:t xml:space="preserve">第10  </w:t>
      </w:r>
      <w:r w:rsidRPr="00157E03">
        <w:rPr>
          <w:rFonts w:ascii="ＭＳ 明朝" w:eastAsia="ＭＳ 明朝" w:hAnsi="ＭＳ 明朝"/>
        </w:rPr>
        <w:t>重要な財産を譲渡し、又は担保に供する計画 ·····</w:t>
      </w:r>
      <w:r w:rsidR="0036585D" w:rsidRPr="00157E03">
        <w:rPr>
          <w:rFonts w:ascii="ＭＳ 明朝" w:eastAsia="ＭＳ 明朝" w:hAnsi="ＭＳ 明朝"/>
        </w:rPr>
        <w:t>·············</w:t>
      </w:r>
      <w:r w:rsidRPr="00157E03">
        <w:rPr>
          <w:rFonts w:ascii="ＭＳ 明朝" w:eastAsia="ＭＳ 明朝" w:hAnsi="ＭＳ 明朝"/>
        </w:rPr>
        <w:t xml:space="preserve">········· </w:t>
      </w:r>
      <w:r w:rsidR="0036585D">
        <w:rPr>
          <w:rFonts w:ascii="ＭＳ 明朝" w:eastAsia="ＭＳ 明朝" w:hAnsi="ＭＳ 明朝"/>
        </w:rPr>
        <w:t>14</w:t>
      </w:r>
    </w:p>
    <w:p w:rsidR="00157E03" w:rsidRPr="00157E03" w:rsidRDefault="00157E03" w:rsidP="00157E03">
      <w:pPr>
        <w:jc w:val="left"/>
        <w:rPr>
          <w:rFonts w:ascii="ＭＳ 明朝" w:eastAsia="ＭＳ 明朝" w:hAnsi="ＭＳ 明朝"/>
        </w:rPr>
      </w:pPr>
      <w:r>
        <w:rPr>
          <w:rFonts w:ascii="ＭＳ 明朝" w:eastAsia="ＭＳ 明朝" w:hAnsi="ＭＳ 明朝" w:hint="eastAsia"/>
        </w:rPr>
        <w:t>第</w:t>
      </w:r>
      <w:r w:rsidRPr="00157E03">
        <w:rPr>
          <w:rFonts w:ascii="ＭＳ 明朝" w:eastAsia="ＭＳ 明朝" w:hAnsi="ＭＳ 明朝" w:hint="eastAsia"/>
        </w:rPr>
        <w:t>11</w:t>
      </w:r>
      <w:r w:rsidRPr="00157E03">
        <w:rPr>
          <w:rFonts w:ascii="ＭＳ 明朝" w:eastAsia="ＭＳ 明朝" w:hAnsi="ＭＳ 明朝"/>
        </w:rPr>
        <w:t xml:space="preserve">  剰余金の使途 ·······································</w:t>
      </w:r>
      <w:r w:rsidRPr="00157E03">
        <w:rPr>
          <w:rFonts w:ascii="ＭＳ 明朝" w:eastAsia="ＭＳ 明朝" w:hAnsi="ＭＳ 明朝" w:hint="eastAsia"/>
        </w:rPr>
        <w:t>·</w:t>
      </w:r>
      <w:r w:rsidRPr="00157E03">
        <w:rPr>
          <w:rFonts w:ascii="ＭＳ 明朝" w:eastAsia="ＭＳ 明朝" w:hAnsi="ＭＳ 明朝"/>
        </w:rPr>
        <w:t>···············</w:t>
      </w:r>
      <w:r w:rsidR="0036585D">
        <w:rPr>
          <w:rFonts w:ascii="ＭＳ 明朝" w:eastAsia="ＭＳ 明朝" w:hAnsi="ＭＳ 明朝"/>
        </w:rPr>
        <w:t xml:space="preserve"> 14</w:t>
      </w:r>
    </w:p>
    <w:p w:rsidR="00157E03" w:rsidRDefault="00157E03" w:rsidP="00157E03">
      <w:pPr>
        <w:jc w:val="left"/>
        <w:rPr>
          <w:rFonts w:ascii="ＭＳ 明朝" w:eastAsia="ＭＳ 明朝" w:hAnsi="ＭＳ 明朝"/>
        </w:rPr>
      </w:pPr>
      <w:r w:rsidRPr="00157E03">
        <w:rPr>
          <w:rFonts w:ascii="ＭＳ 明朝" w:eastAsia="ＭＳ 明朝" w:hAnsi="ＭＳ 明朝" w:hint="eastAsia"/>
        </w:rPr>
        <w:t>第12</w:t>
      </w:r>
      <w:r w:rsidRPr="00157E03">
        <w:rPr>
          <w:rFonts w:ascii="ＭＳ 明朝" w:eastAsia="ＭＳ 明朝" w:hAnsi="ＭＳ 明朝"/>
        </w:rPr>
        <w:t xml:space="preserve">  </w:t>
      </w:r>
      <w:r w:rsidRPr="00157E03">
        <w:rPr>
          <w:rFonts w:ascii="ＭＳ 明朝" w:eastAsia="ＭＳ 明朝" w:hAnsi="ＭＳ 明朝" w:hint="eastAsia"/>
        </w:rPr>
        <w:t>公立大学法人大阪の業務運営並びに財務及び会計に関する大阪府市規約</w:t>
      </w:r>
      <w:r w:rsidR="009C0174">
        <w:rPr>
          <w:rFonts w:ascii="ＭＳ 明朝" w:eastAsia="ＭＳ 明朝" w:hAnsi="ＭＳ 明朝" w:hint="eastAsia"/>
        </w:rPr>
        <w:t>で</w:t>
      </w:r>
    </w:p>
    <w:p w:rsidR="00157E03" w:rsidRPr="00157E03" w:rsidRDefault="00157E03" w:rsidP="009C0174">
      <w:pPr>
        <w:ind w:firstLineChars="250" w:firstLine="525"/>
        <w:jc w:val="left"/>
        <w:rPr>
          <w:rFonts w:ascii="ＭＳ 明朝" w:eastAsia="ＭＳ 明朝" w:hAnsi="ＭＳ 明朝"/>
        </w:rPr>
      </w:pPr>
      <w:r w:rsidRPr="00157E03">
        <w:rPr>
          <w:rFonts w:ascii="ＭＳ 明朝" w:eastAsia="ＭＳ 明朝" w:hAnsi="ＭＳ 明朝" w:hint="eastAsia"/>
        </w:rPr>
        <w:t xml:space="preserve">で定める事項 </w:t>
      </w:r>
      <w:r w:rsidR="009C0174" w:rsidRPr="00157E03">
        <w:rPr>
          <w:rFonts w:ascii="ＭＳ 明朝" w:eastAsia="ＭＳ 明朝" w:hAnsi="ＭＳ 明朝"/>
        </w:rPr>
        <w:t>·</w:t>
      </w:r>
      <w:r w:rsidR="009C0174" w:rsidRPr="00157E03">
        <w:rPr>
          <w:rFonts w:ascii="ＭＳ 明朝" w:eastAsia="ＭＳ 明朝" w:hAnsi="ＭＳ 明朝" w:hint="eastAsia"/>
        </w:rPr>
        <w:t>·······</w:t>
      </w:r>
      <w:r w:rsidRPr="00157E03">
        <w:rPr>
          <w:rFonts w:ascii="ＭＳ 明朝" w:eastAsia="ＭＳ 明朝" w:hAnsi="ＭＳ 明朝"/>
        </w:rPr>
        <w:t>·</w:t>
      </w:r>
      <w:r w:rsidRPr="00157E03">
        <w:rPr>
          <w:rFonts w:ascii="ＭＳ 明朝" w:eastAsia="ＭＳ 明朝" w:hAnsi="ＭＳ 明朝" w:hint="eastAsia"/>
        </w:rPr>
        <w:t>················</w:t>
      </w:r>
      <w:r w:rsidRPr="00157E03">
        <w:rPr>
          <w:rFonts w:ascii="ＭＳ 明朝" w:eastAsia="ＭＳ 明朝" w:hAnsi="ＭＳ 明朝"/>
        </w:rPr>
        <w:t>·</w:t>
      </w:r>
      <w:r w:rsidRPr="00157E03">
        <w:rPr>
          <w:rFonts w:ascii="ＭＳ 明朝" w:eastAsia="ＭＳ 明朝" w:hAnsi="ＭＳ 明朝" w:hint="eastAsia"/>
        </w:rPr>
        <w:t>·················</w:t>
      </w:r>
      <w:r w:rsidRPr="00157E03">
        <w:rPr>
          <w:rFonts w:ascii="ＭＳ 明朝" w:eastAsia="ＭＳ 明朝" w:hAnsi="ＭＳ 明朝"/>
        </w:rPr>
        <w:t xml:space="preserve">·············· </w:t>
      </w:r>
      <w:r w:rsidR="0036585D">
        <w:rPr>
          <w:rFonts w:ascii="ＭＳ 明朝" w:eastAsia="ＭＳ 明朝" w:hAnsi="ＭＳ 明朝"/>
        </w:rPr>
        <w:t>14</w:t>
      </w:r>
    </w:p>
    <w:p w:rsidR="00157E03" w:rsidRPr="00157E03" w:rsidRDefault="00157E03" w:rsidP="00157E03">
      <w:pPr>
        <w:ind w:firstLineChars="100" w:firstLine="210"/>
        <w:jc w:val="left"/>
        <w:rPr>
          <w:rFonts w:ascii="ＭＳ 明朝" w:eastAsia="ＭＳ 明朝" w:hAnsi="ＭＳ 明朝"/>
        </w:rPr>
      </w:pPr>
    </w:p>
    <w:p w:rsidR="00F00518" w:rsidRPr="00157E03" w:rsidRDefault="00F00518"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3E0855" w:rsidRDefault="003E0855" w:rsidP="00A01CE3">
      <w:pPr>
        <w:ind w:firstLineChars="100" w:firstLine="210"/>
        <w:jc w:val="left"/>
        <w:rPr>
          <w:rFonts w:ascii="ＭＳ 明朝" w:eastAsia="ＭＳ 明朝" w:hAnsi="ＭＳ 明朝"/>
        </w:rPr>
      </w:pPr>
    </w:p>
    <w:p w:rsidR="00E3374F" w:rsidRDefault="00E3374F" w:rsidP="00E3374F">
      <w:pPr>
        <w:ind w:firstLineChars="100" w:firstLine="210"/>
        <w:jc w:val="left"/>
        <w:rPr>
          <w:rFonts w:ascii="ＭＳ 明朝" w:eastAsia="ＭＳ 明朝" w:hAnsi="ＭＳ 明朝"/>
        </w:rPr>
      </w:pPr>
    </w:p>
    <w:p w:rsidR="00296778" w:rsidRPr="00E85EFD" w:rsidRDefault="00296778" w:rsidP="00E72FC9">
      <w:pPr>
        <w:jc w:val="center"/>
        <w:rPr>
          <w:rFonts w:ascii="ＭＳ ゴシック" w:eastAsia="ＭＳ ゴシック" w:hAnsi="ＭＳ ゴシック"/>
          <w:b/>
        </w:rPr>
        <w:sectPr w:rsidR="00296778" w:rsidRPr="00E85EFD" w:rsidSect="00296778">
          <w:footerReference w:type="default" r:id="rId7"/>
          <w:pgSz w:w="11906" w:h="16838"/>
          <w:pgMar w:top="1701" w:right="1701" w:bottom="1418" w:left="1701" w:header="850" w:footer="454" w:gutter="0"/>
          <w:cols w:space="425"/>
          <w:docGrid w:type="lines" w:linePitch="360"/>
        </w:sectPr>
      </w:pPr>
    </w:p>
    <w:p w:rsidR="00E72FC9" w:rsidRPr="00E85EFD" w:rsidRDefault="00E72FC9" w:rsidP="00E72FC9">
      <w:pPr>
        <w:jc w:val="center"/>
        <w:rPr>
          <w:rFonts w:ascii="ＭＳ 明朝" w:eastAsia="ＭＳ 明朝" w:hAnsi="ＭＳ 明朝"/>
          <w:b/>
          <w:sz w:val="22"/>
        </w:rPr>
      </w:pPr>
      <w:r w:rsidRPr="00E85EFD">
        <w:rPr>
          <w:rFonts w:ascii="ＭＳ 明朝" w:eastAsia="ＭＳ 明朝" w:hAnsi="ＭＳ 明朝" w:hint="eastAsia"/>
          <w:b/>
          <w:sz w:val="22"/>
        </w:rPr>
        <w:lastRenderedPageBreak/>
        <w:t>はじめに</w:t>
      </w:r>
    </w:p>
    <w:p w:rsidR="00E72FC9" w:rsidRPr="00E85EFD" w:rsidRDefault="00E72FC9" w:rsidP="00E72FC9">
      <w:pPr>
        <w:jc w:val="center"/>
      </w:pPr>
    </w:p>
    <w:p w:rsidR="00827D1F" w:rsidRPr="00E85EFD" w:rsidRDefault="00827D1F" w:rsidP="00827D1F">
      <w:pPr>
        <w:spacing w:line="420" w:lineRule="exact"/>
        <w:ind w:firstLineChars="100" w:firstLine="220"/>
        <w:jc w:val="left"/>
        <w:rPr>
          <w:rFonts w:ascii="ＭＳ 明朝" w:eastAsia="ＭＳ 明朝" w:hAnsi="ＭＳ 明朝"/>
          <w:sz w:val="22"/>
        </w:rPr>
      </w:pPr>
      <w:r w:rsidRPr="00E85EFD">
        <w:rPr>
          <w:rFonts w:ascii="ＭＳ 明朝" w:eastAsia="ＭＳ 明朝" w:hAnsi="ＭＳ 明朝" w:hint="eastAsia"/>
          <w:sz w:val="22"/>
        </w:rPr>
        <w:t>公立大学法人大阪は、旧公立大学法人大阪府立大学と旧公立大学法人大阪市立大学の新設合併により</w:t>
      </w:r>
      <w:r w:rsidRPr="00E85EFD">
        <w:rPr>
          <w:rFonts w:ascii="ＭＳ 明朝" w:eastAsia="ＭＳ 明朝" w:hAnsi="ＭＳ 明朝"/>
          <w:sz w:val="22"/>
        </w:rPr>
        <w:t>2019年４月１日に設立され、新たなスタートを切った。</w:t>
      </w:r>
    </w:p>
    <w:p w:rsidR="00827D1F" w:rsidRPr="00E85EFD" w:rsidRDefault="00827D1F" w:rsidP="00B57484">
      <w:pPr>
        <w:spacing w:line="420" w:lineRule="exact"/>
        <w:jc w:val="left"/>
        <w:rPr>
          <w:rFonts w:ascii="ＭＳ 明朝" w:eastAsia="ＭＳ 明朝" w:hAnsi="ＭＳ 明朝"/>
          <w:sz w:val="22"/>
        </w:rPr>
      </w:pPr>
      <w:r w:rsidRPr="00E85EFD">
        <w:rPr>
          <w:rFonts w:ascii="ＭＳ 明朝" w:eastAsia="ＭＳ 明朝" w:hAnsi="ＭＳ 明朝" w:hint="eastAsia"/>
          <w:sz w:val="22"/>
        </w:rPr>
        <w:t xml:space="preserve">　</w:t>
      </w:r>
      <w:r w:rsidRPr="00E85EFD">
        <w:rPr>
          <w:rFonts w:ascii="ＭＳ 明朝" w:eastAsia="ＭＳ 明朝" w:hAnsi="ＭＳ 明朝"/>
          <w:sz w:val="22"/>
        </w:rPr>
        <w:t>2019年</w:t>
      </w:r>
      <w:r w:rsidRPr="00E85EFD">
        <w:rPr>
          <w:rFonts w:ascii="ＭＳ 明朝" w:eastAsia="ＭＳ 明朝" w:hAnsi="ＭＳ 明朝" w:hint="eastAsia"/>
          <w:sz w:val="22"/>
        </w:rPr>
        <w:t>４</w:t>
      </w:r>
      <w:r w:rsidRPr="00E85EFD">
        <w:rPr>
          <w:rFonts w:ascii="ＭＳ 明朝" w:eastAsia="ＭＳ 明朝" w:hAnsi="ＭＳ 明朝"/>
          <w:sz w:val="22"/>
        </w:rPr>
        <w:t>月から第</w:t>
      </w:r>
      <w:r w:rsidRPr="00E85EFD">
        <w:rPr>
          <w:rFonts w:ascii="ＭＳ 明朝" w:eastAsia="ＭＳ 明朝" w:hAnsi="ＭＳ 明朝" w:hint="eastAsia"/>
          <w:sz w:val="22"/>
        </w:rPr>
        <w:t>１</w:t>
      </w:r>
      <w:r w:rsidRPr="00E85EFD">
        <w:rPr>
          <w:rFonts w:ascii="ＭＳ 明朝" w:eastAsia="ＭＳ 明朝" w:hAnsi="ＭＳ 明朝"/>
          <w:sz w:val="22"/>
        </w:rPr>
        <w:t>期中期計画期間が始まるにあたり、設立団体である大阪府及び大阪市により示された第</w:t>
      </w:r>
      <w:r w:rsidRPr="00E85EFD">
        <w:rPr>
          <w:rFonts w:ascii="ＭＳ 明朝" w:eastAsia="ＭＳ 明朝" w:hAnsi="ＭＳ 明朝" w:hint="eastAsia"/>
          <w:sz w:val="22"/>
        </w:rPr>
        <w:t>１</w:t>
      </w:r>
      <w:r w:rsidRPr="00E85EFD">
        <w:rPr>
          <w:rFonts w:ascii="ＭＳ 明朝" w:eastAsia="ＭＳ 明朝" w:hAnsi="ＭＳ 明朝"/>
          <w:sz w:val="22"/>
        </w:rPr>
        <w:t>期中期目標を受け、法人において検討を行い、中期計画を取りまとめた。</w:t>
      </w:r>
    </w:p>
    <w:p w:rsidR="00E72FC9" w:rsidRPr="00E85EFD" w:rsidRDefault="00E72FC9" w:rsidP="00B57484">
      <w:pPr>
        <w:spacing w:line="420" w:lineRule="exact"/>
        <w:jc w:val="left"/>
        <w:rPr>
          <w:rFonts w:ascii="ＭＳ 明朝" w:eastAsia="ＭＳ 明朝" w:hAnsi="ＭＳ 明朝"/>
          <w:sz w:val="22"/>
        </w:rPr>
      </w:pPr>
      <w:r w:rsidRPr="00E85EFD">
        <w:rPr>
          <w:rFonts w:ascii="ＭＳ 明朝" w:eastAsia="ＭＳ 明朝" w:hAnsi="ＭＳ 明朝" w:hint="eastAsia"/>
          <w:sz w:val="22"/>
        </w:rPr>
        <w:t xml:space="preserve">　</w:t>
      </w:r>
      <w:r w:rsidR="00827D1F" w:rsidRPr="00E85EFD">
        <w:rPr>
          <w:rFonts w:ascii="ＭＳ 明朝" w:eastAsia="ＭＳ 明朝" w:hAnsi="ＭＳ 明朝" w:hint="eastAsia"/>
          <w:sz w:val="22"/>
        </w:rPr>
        <w:t>本計画では、法人が設置し、管理運営する大阪府立大学（以下「府大」という。）、大阪市立大学（以下「市大」という。）及び大阪府立大学工業高等専門学校（以下「高専」という。）が２大学・１高専のシナジー効果を発揮することにより、重点的な目標として位置付ける「先端的・異分野融合型研究の推進による高度研究型大学の実現」、「応用力や実践力を備えた国際力豊かな高度人材の育成」、「都市問題の解決や産業競争力の強化による大阪の発展への貢献」の実現を図る。</w:t>
      </w:r>
    </w:p>
    <w:p w:rsidR="00827D1F" w:rsidRPr="00E85EFD" w:rsidRDefault="00827D1F" w:rsidP="009D2CA8">
      <w:pPr>
        <w:spacing w:line="420" w:lineRule="exact"/>
        <w:ind w:firstLineChars="100" w:firstLine="226"/>
        <w:jc w:val="left"/>
        <w:rPr>
          <w:rFonts w:ascii="ＭＳ 明朝" w:eastAsia="ＭＳ 明朝" w:hAnsi="ＭＳ 明朝"/>
          <w:sz w:val="22"/>
        </w:rPr>
      </w:pPr>
      <w:r w:rsidRPr="009D2CA8">
        <w:rPr>
          <w:rFonts w:ascii="ＭＳ 明朝" w:eastAsia="ＭＳ 明朝" w:hAnsi="ＭＳ 明朝" w:hint="eastAsia"/>
          <w:spacing w:val="3"/>
          <w:kern w:val="0"/>
          <w:sz w:val="22"/>
          <w:fitText w:val="8360" w:id="1900803584"/>
        </w:rPr>
        <w:t>また、２大学・</w:t>
      </w:r>
      <w:r w:rsidR="00536427" w:rsidRPr="009D2CA8">
        <w:rPr>
          <w:rFonts w:ascii="ＭＳ 明朝" w:eastAsia="ＭＳ 明朝" w:hAnsi="ＭＳ 明朝" w:hint="eastAsia"/>
          <w:spacing w:val="3"/>
          <w:kern w:val="0"/>
          <w:sz w:val="22"/>
          <w:fitText w:val="8360" w:id="1900803584"/>
        </w:rPr>
        <w:t>１</w:t>
      </w:r>
      <w:r w:rsidRPr="009D2CA8">
        <w:rPr>
          <w:rFonts w:ascii="ＭＳ 明朝" w:eastAsia="ＭＳ 明朝" w:hAnsi="ＭＳ 明朝" w:hint="eastAsia"/>
          <w:spacing w:val="3"/>
          <w:kern w:val="0"/>
          <w:sz w:val="22"/>
          <w:fitText w:val="8360" w:id="1900803584"/>
        </w:rPr>
        <w:t>高専における、これまでの様々な取組や活動成果をしっかりと</w:t>
      </w:r>
      <w:r w:rsidR="009D2CA8" w:rsidRPr="009D2CA8">
        <w:rPr>
          <w:rFonts w:ascii="ＭＳ 明朝" w:eastAsia="ＭＳ 明朝" w:hAnsi="ＭＳ 明朝" w:hint="eastAsia"/>
          <w:spacing w:val="2"/>
          <w:kern w:val="0"/>
          <w:sz w:val="22"/>
          <w:fitText w:val="8360" w:id="1900803584"/>
        </w:rPr>
        <w:t>継</w:t>
      </w:r>
      <w:r w:rsidR="009D2CA8">
        <w:rPr>
          <w:rFonts w:ascii="ＭＳ 明朝" w:eastAsia="ＭＳ 明朝" w:hAnsi="ＭＳ 明朝" w:hint="eastAsia"/>
          <w:sz w:val="22"/>
        </w:rPr>
        <w:t>承・</w:t>
      </w:r>
      <w:r w:rsidRPr="00E85EFD">
        <w:rPr>
          <w:rFonts w:ascii="ＭＳ 明朝" w:eastAsia="ＭＳ 明朝" w:hAnsi="ＭＳ 明朝" w:hint="eastAsia"/>
          <w:sz w:val="22"/>
        </w:rPr>
        <w:t>発展させるとともに、「都市シンクタンク」と「技術インキュベーション」の二つの新たな機能を充実・強化することにより、大阪の発展を牽引する知の拠点をめざす。</w:t>
      </w:r>
    </w:p>
    <w:p w:rsidR="00827D1F" w:rsidRPr="00E85EFD" w:rsidRDefault="00827D1F" w:rsidP="00827D1F">
      <w:pPr>
        <w:spacing w:line="420" w:lineRule="exact"/>
        <w:jc w:val="left"/>
        <w:rPr>
          <w:rFonts w:ascii="ＭＳ 明朝" w:eastAsia="ＭＳ 明朝" w:hAnsi="ＭＳ 明朝"/>
          <w:sz w:val="22"/>
        </w:rPr>
      </w:pPr>
      <w:r w:rsidRPr="00E85EFD">
        <w:rPr>
          <w:rFonts w:ascii="ＭＳ 明朝" w:eastAsia="ＭＳ 明朝" w:hAnsi="ＭＳ 明朝" w:hint="eastAsia"/>
          <w:sz w:val="22"/>
        </w:rPr>
        <w:t xml:space="preserve">　さらに、大学業務における連携・共同化等、府大と市大との統合による新大学実現に向けた準備を進めつつ、一つの新たな法人のもとガバナンスを強化し、新しい価値を創造することにより、府大及び市大（以下「両大学」という。）並びに高専のさらなる機能向上を図る。</w:t>
      </w:r>
    </w:p>
    <w:p w:rsidR="00827D1F" w:rsidRPr="00E85EFD" w:rsidRDefault="00827D1F" w:rsidP="00827D1F"/>
    <w:p w:rsidR="00FA63FA" w:rsidRPr="00E85EFD" w:rsidRDefault="00FA63FA">
      <w:pPr>
        <w:widowControl/>
        <w:jc w:val="left"/>
        <w:rPr>
          <w:rFonts w:ascii="ＭＳ 明朝" w:eastAsia="ＭＳ 明朝" w:hAnsi="ＭＳ 明朝"/>
        </w:rPr>
      </w:pPr>
      <w:r w:rsidRPr="00E85EFD">
        <w:rPr>
          <w:rFonts w:ascii="ＭＳ 明朝" w:eastAsia="ＭＳ 明朝" w:hAnsi="ＭＳ 明朝"/>
        </w:rPr>
        <w:br w:type="page"/>
      </w:r>
    </w:p>
    <w:p w:rsidR="00FA63FA" w:rsidRPr="00E85EFD" w:rsidRDefault="00B13610" w:rsidP="00E72FC9">
      <w:pPr>
        <w:jc w:val="left"/>
        <w:rPr>
          <w:rFonts w:ascii="ＭＳ ゴシック" w:eastAsia="ＭＳ ゴシック" w:hAnsi="ＭＳ ゴシック"/>
        </w:rPr>
      </w:pPr>
      <w:r w:rsidRPr="00E85EFD">
        <w:rPr>
          <w:rFonts w:ascii="ＭＳ ゴシック" w:eastAsia="ＭＳ ゴシック" w:hAnsi="ＭＳ ゴシック" w:hint="eastAsia"/>
        </w:rPr>
        <w:lastRenderedPageBreak/>
        <w:t>第１</w:t>
      </w:r>
      <w:r w:rsidR="00CE110B" w:rsidRPr="00E85EFD">
        <w:rPr>
          <w:rFonts w:ascii="ＭＳ ゴシック" w:eastAsia="ＭＳ ゴシック" w:hAnsi="ＭＳ ゴシック" w:hint="eastAsia"/>
        </w:rPr>
        <w:t xml:space="preserve">　中期計画</w:t>
      </w:r>
      <w:r w:rsidR="00E505C5" w:rsidRPr="00E85EFD">
        <w:rPr>
          <w:rFonts w:ascii="ＭＳ ゴシック" w:eastAsia="ＭＳ ゴシック" w:hAnsi="ＭＳ ゴシック" w:hint="eastAsia"/>
        </w:rPr>
        <w:t>の期間</w:t>
      </w:r>
    </w:p>
    <w:p w:rsidR="00E505C5" w:rsidRPr="00E85EFD" w:rsidRDefault="00E505C5" w:rsidP="00AD1C30">
      <w:pPr>
        <w:ind w:left="210" w:hangingChars="100" w:hanging="210"/>
        <w:jc w:val="left"/>
        <w:rPr>
          <w:rFonts w:ascii="ＭＳ 明朝" w:eastAsia="ＭＳ 明朝" w:hAnsi="ＭＳ 明朝"/>
        </w:rPr>
      </w:pPr>
      <w:r w:rsidRPr="00E85EFD">
        <w:rPr>
          <w:rFonts w:ascii="ＭＳ 明朝" w:eastAsia="ＭＳ 明朝" w:hAnsi="ＭＳ 明朝" w:hint="eastAsia"/>
        </w:rPr>
        <w:t xml:space="preserve">　</w:t>
      </w:r>
      <w:r w:rsidR="00AD1C30" w:rsidRPr="00E85EFD">
        <w:rPr>
          <w:rFonts w:ascii="ＭＳ 明朝" w:eastAsia="ＭＳ 明朝" w:hAnsi="ＭＳ 明朝" w:hint="eastAsia"/>
        </w:rPr>
        <w:t xml:space="preserve">　</w:t>
      </w:r>
      <w:r w:rsidRPr="00E85EFD">
        <w:rPr>
          <w:rFonts w:ascii="ＭＳ 明朝" w:eastAsia="ＭＳ 明朝" w:hAnsi="ＭＳ 明朝" w:hint="eastAsia"/>
        </w:rPr>
        <w:t>公立大学法人大阪の中期目標（</w:t>
      </w:r>
      <w:r w:rsidRPr="00E85EFD">
        <w:rPr>
          <w:rFonts w:ascii="ＭＳ 明朝" w:eastAsia="ＭＳ 明朝" w:hAnsi="ＭＳ 明朝"/>
        </w:rPr>
        <w:t>2019年度から202</w:t>
      </w:r>
      <w:r w:rsidR="005F4C29">
        <w:rPr>
          <w:rFonts w:ascii="ＭＳ 明朝" w:eastAsia="ＭＳ 明朝" w:hAnsi="ＭＳ 明朝"/>
        </w:rPr>
        <w:t>4</w:t>
      </w:r>
      <w:r w:rsidRPr="00E85EFD">
        <w:rPr>
          <w:rFonts w:ascii="ＭＳ 明朝" w:eastAsia="ＭＳ 明朝" w:hAnsi="ＭＳ 明朝"/>
        </w:rPr>
        <w:t>年度の６年間）を達成するために、中期計画を定める。</w:t>
      </w:r>
    </w:p>
    <w:p w:rsidR="00E505C5" w:rsidRPr="00E85EFD" w:rsidRDefault="00E505C5" w:rsidP="00E72FC9">
      <w:pPr>
        <w:jc w:val="left"/>
        <w:rPr>
          <w:rFonts w:ascii="ＭＳ 明朝" w:eastAsia="ＭＳ 明朝" w:hAnsi="ＭＳ 明朝"/>
        </w:rPr>
      </w:pPr>
    </w:p>
    <w:p w:rsidR="00E505C5" w:rsidRPr="00E85EFD" w:rsidRDefault="00B13610" w:rsidP="00E72FC9">
      <w:pPr>
        <w:jc w:val="left"/>
        <w:rPr>
          <w:rFonts w:ascii="ＭＳ ゴシック" w:eastAsia="ＭＳ ゴシック" w:hAnsi="ＭＳ ゴシック"/>
        </w:rPr>
      </w:pPr>
      <w:r w:rsidRPr="00E85EFD">
        <w:rPr>
          <w:rFonts w:ascii="ＭＳ ゴシック" w:eastAsia="ＭＳ ゴシック" w:hAnsi="ＭＳ ゴシック" w:hint="eastAsia"/>
        </w:rPr>
        <w:t>第２</w:t>
      </w:r>
      <w:r w:rsidR="00E505C5" w:rsidRPr="00E85EFD">
        <w:rPr>
          <w:rFonts w:ascii="ＭＳ ゴシック" w:eastAsia="ＭＳ ゴシック" w:hAnsi="ＭＳ ゴシック" w:hint="eastAsia"/>
        </w:rPr>
        <w:t xml:space="preserve">　教育研究等の質の向上に関する目標</w:t>
      </w:r>
      <w:r w:rsidR="00E505C5" w:rsidRPr="00E85EFD">
        <w:rPr>
          <w:rFonts w:ascii="ＭＳ ゴシック" w:eastAsia="ＭＳ ゴシック" w:hAnsi="ＭＳ ゴシック"/>
        </w:rPr>
        <w:t>を達成するために取るべき措置</w:t>
      </w:r>
    </w:p>
    <w:p w:rsidR="00E505C5" w:rsidRPr="00E85EFD" w:rsidRDefault="00E505C5" w:rsidP="00E505C5">
      <w:pPr>
        <w:ind w:firstLineChars="100" w:firstLine="210"/>
        <w:jc w:val="left"/>
        <w:rPr>
          <w:rFonts w:ascii="ＭＳ ゴシック" w:eastAsia="ＭＳ ゴシック" w:hAnsi="ＭＳ ゴシック"/>
        </w:rPr>
      </w:pPr>
      <w:r w:rsidRPr="00E85EFD">
        <w:rPr>
          <w:rFonts w:ascii="ＭＳ ゴシック" w:eastAsia="ＭＳ ゴシック" w:hAnsi="ＭＳ ゴシック" w:hint="eastAsia"/>
        </w:rPr>
        <w:t>１　大阪府立大学の教育研究に関する目標を達成するための措置</w:t>
      </w:r>
    </w:p>
    <w:p w:rsidR="00E505C5" w:rsidRPr="00E85EFD" w:rsidRDefault="00E505C5" w:rsidP="00E72FC9">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 xml:space="preserve">　</w:t>
      </w:r>
      <w:r w:rsidRPr="00E85EFD">
        <w:rPr>
          <w:rFonts w:ascii="ＭＳ ゴシック" w:eastAsia="ＭＳ ゴシック" w:hAnsi="ＭＳ ゴシック"/>
        </w:rPr>
        <w:t>(1) 教育に関する目標を達成するための措置</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ア　人材育成方針及び教育内容</w:t>
      </w:r>
    </w:p>
    <w:p w:rsidR="00E505C5" w:rsidRPr="00E85EFD" w:rsidRDefault="003035F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C1353" w:rsidRPr="00E85EFD">
        <w:rPr>
          <w:rFonts w:ascii="ＭＳ 明朝" w:eastAsia="ＭＳ 明朝" w:hAnsi="ＭＳ 明朝" w:hint="eastAsia"/>
        </w:rPr>
        <w:t xml:space="preserve">　</w:t>
      </w:r>
      <w:r w:rsidR="00E505C5" w:rsidRPr="00E85EFD">
        <w:rPr>
          <w:rFonts w:ascii="ＭＳ 明朝" w:eastAsia="ＭＳ 明朝" w:hAnsi="ＭＳ 明朝" w:hint="eastAsia"/>
        </w:rPr>
        <w:t>学士課程教育の質の向上を図り、全学教員による教養・基礎教育、専門教育の充実に取り組む。特に、教養教育や汎用的な能力及び研究・職業倫理涵養のための科目の充実や、学生の</w:t>
      </w:r>
      <w:r w:rsidR="00E505C5" w:rsidRPr="00536427">
        <w:rPr>
          <w:rFonts w:ascii="ＭＳ 明朝" w:eastAsia="ＭＳ 明朝" w:hAnsi="ＭＳ 明朝" w:hint="eastAsia"/>
        </w:rPr>
        <w:t>主体的な学修</w:t>
      </w:r>
      <w:r w:rsidR="00E505C5" w:rsidRPr="00E85EFD">
        <w:rPr>
          <w:rFonts w:ascii="ＭＳ 明朝" w:eastAsia="ＭＳ 明朝" w:hAnsi="ＭＳ 明朝" w:hint="eastAsia"/>
        </w:rPr>
        <w:t>を促進するためアクティブラーニングを活用した科目の拡充に取り組む。</w:t>
      </w:r>
      <w:r w:rsidR="00717ECB" w:rsidRPr="00E85EFD">
        <w:rPr>
          <w:rFonts w:ascii="ＭＳ 明朝" w:eastAsia="ＭＳ 明朝" w:hAnsi="ＭＳ 明朝" w:hint="eastAsia"/>
        </w:rPr>
        <w:t>【１】</w:t>
      </w:r>
    </w:p>
    <w:p w:rsidR="00E505C5" w:rsidRPr="00E85EFD" w:rsidRDefault="003035F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C1353" w:rsidRPr="00E85EFD">
        <w:rPr>
          <w:rFonts w:ascii="ＭＳ 明朝" w:eastAsia="ＭＳ 明朝" w:hAnsi="ＭＳ 明朝" w:hint="eastAsia"/>
        </w:rPr>
        <w:t xml:space="preserve">　</w:t>
      </w:r>
      <w:r w:rsidR="00E505C5" w:rsidRPr="00E85EFD">
        <w:rPr>
          <w:rFonts w:ascii="ＭＳ 明朝" w:eastAsia="ＭＳ 明朝" w:hAnsi="ＭＳ 明朝" w:hint="eastAsia"/>
        </w:rPr>
        <w:t>獣医師など専門職種に関する国家試験については引き続き高い合格率を維持できるよう一層の教育内容及び方法の充実に取り組む。</w:t>
      </w:r>
      <w:r w:rsidR="00717ECB" w:rsidRPr="00E85EFD">
        <w:rPr>
          <w:rFonts w:ascii="ＭＳ 明朝" w:eastAsia="ＭＳ 明朝" w:hAnsi="ＭＳ 明朝" w:hint="eastAsia"/>
        </w:rPr>
        <w:t>【２】</w:t>
      </w:r>
    </w:p>
    <w:p w:rsidR="00E505C5" w:rsidRPr="00E85EFD" w:rsidRDefault="003035F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C1353" w:rsidRPr="00E85EFD">
        <w:rPr>
          <w:rFonts w:ascii="ＭＳ 明朝" w:eastAsia="ＭＳ 明朝" w:hAnsi="ＭＳ 明朝" w:hint="eastAsia"/>
        </w:rPr>
        <w:t xml:space="preserve">　</w:t>
      </w:r>
      <w:r w:rsidR="00E505C5" w:rsidRPr="00E85EFD">
        <w:rPr>
          <w:rFonts w:ascii="ＭＳ 明朝" w:eastAsia="ＭＳ 明朝" w:hAnsi="ＭＳ 明朝" w:hint="eastAsia"/>
        </w:rPr>
        <w:t>地域再生（ＣＲ）副専攻などの地域志向型のカリキュラムに基づく教育を推進する。</w:t>
      </w:r>
      <w:r w:rsidR="00717ECB" w:rsidRPr="00E85EFD">
        <w:rPr>
          <w:rFonts w:ascii="ＭＳ 明朝" w:eastAsia="ＭＳ 明朝" w:hAnsi="ＭＳ 明朝" w:hint="eastAsia"/>
        </w:rPr>
        <w:t>【３】</w:t>
      </w:r>
    </w:p>
    <w:p w:rsidR="00E505C5" w:rsidRPr="00E85EFD" w:rsidRDefault="00717EC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大学院課程の教育研究の質の向上を図り、共通教育や高度な研究を通じての専門教育の充実に取り組む。高い専門性と実践力、倫理観を育成する教育を展開するとともに、研究指導の充実に取り組む。</w:t>
      </w:r>
      <w:r w:rsidR="00AA4A92">
        <w:rPr>
          <w:rFonts w:ascii="ＭＳ 明朝" w:eastAsia="ＭＳ 明朝" w:hAnsi="ＭＳ 明朝" w:hint="eastAsia"/>
        </w:rPr>
        <w:t>【４</w:t>
      </w:r>
      <w:r w:rsidRPr="00E85EFD">
        <w:rPr>
          <w:rFonts w:ascii="ＭＳ 明朝" w:eastAsia="ＭＳ 明朝" w:hAnsi="ＭＳ 明朝" w:hint="eastAsia"/>
        </w:rPr>
        <w:t>】</w:t>
      </w:r>
    </w:p>
    <w:p w:rsidR="00E505C5" w:rsidRPr="00E85EFD" w:rsidRDefault="00717ECB"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リーディング大学院のプログラムの全学展開等を通じて、産学協同で産業界を牽引する人材の育成に継続的に取り組む。</w:t>
      </w:r>
      <w:r w:rsidR="00AA4A92">
        <w:rPr>
          <w:rFonts w:ascii="ＭＳ 明朝" w:eastAsia="ＭＳ 明朝" w:hAnsi="ＭＳ 明朝" w:hint="eastAsia"/>
        </w:rPr>
        <w:t>【５</w:t>
      </w:r>
      <w:r w:rsidRPr="00E85EFD">
        <w:rPr>
          <w:rFonts w:ascii="ＭＳ 明朝" w:eastAsia="ＭＳ 明朝" w:hAnsi="ＭＳ 明朝" w:hint="eastAsia"/>
        </w:rPr>
        <w:t>】</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イ　グローバル人材の育成</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異文化理解やコミュニケーション力などの基盤となる外国語運用力の向上と国際的な幅広い教養の育成を図るため、外国語カリキュラム充実や各種講座、英語論文指導などの取組を更に強化する。また、英語を使用する科目を増やし、より高度な能力の育成を図る。さらに、大学院課程における海外からの留学生受入れ環境の整備を進め、英語で学位を取得できるコースの拡大につなげる。</w:t>
      </w:r>
      <w:r w:rsidR="00AA4A92">
        <w:rPr>
          <w:rFonts w:ascii="ＭＳ 明朝" w:eastAsia="ＭＳ 明朝" w:hAnsi="ＭＳ 明朝" w:hint="eastAsia"/>
        </w:rPr>
        <w:t>【６</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海外における実践的能力を修得する機会の拡充を図るため、海外派遣プログラムや海外留学奨学金制度、認定留学制度などの海外への留学支援事業を強化する。また、優秀な外国人学生を受け入れるため、外国人留学生に対する支援制度を充実させ、学生の交流を促進する。</w:t>
      </w:r>
      <w:r w:rsidR="00AA4A92">
        <w:rPr>
          <w:rFonts w:ascii="ＭＳ 明朝" w:eastAsia="ＭＳ 明朝" w:hAnsi="ＭＳ 明朝" w:hint="eastAsia"/>
        </w:rPr>
        <w:t>【７</w:t>
      </w:r>
      <w:r w:rsidRPr="00E85EFD">
        <w:rPr>
          <w:rFonts w:ascii="ＭＳ 明朝" w:eastAsia="ＭＳ 明朝" w:hAnsi="ＭＳ 明朝" w:hint="eastAsia"/>
        </w:rPr>
        <w:t>】</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ウ　教育の質保証等</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学生の身に付けるべき能力を明確化したディプロマ</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ポリシー達成のために、適切にカリキュラム</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ポリシーが策定され、そのポリシーに基づいて教育が実施されているか、また、学生がディプロマ</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ポリシーに掲げる</w:t>
      </w:r>
      <w:r w:rsidR="005F0D7F" w:rsidRPr="005F0D7F">
        <w:rPr>
          <w:rFonts w:ascii="ＭＳ 明朝" w:eastAsia="ＭＳ 明朝" w:hAnsi="ＭＳ 明朝" w:hint="eastAsia"/>
        </w:rPr>
        <w:t>学修</w:t>
      </w:r>
      <w:r w:rsidR="00E505C5" w:rsidRPr="005F0D7F">
        <w:rPr>
          <w:rFonts w:ascii="ＭＳ 明朝" w:eastAsia="ＭＳ 明朝" w:hAnsi="ＭＳ 明朝" w:hint="eastAsia"/>
        </w:rPr>
        <w:t>成果</w:t>
      </w:r>
      <w:r w:rsidR="00E505C5" w:rsidRPr="00E85EFD">
        <w:rPr>
          <w:rFonts w:ascii="ＭＳ 明朝" w:eastAsia="ＭＳ 明朝" w:hAnsi="ＭＳ 明朝" w:hint="eastAsia"/>
        </w:rPr>
        <w:t>を達成しているかについての検証体制を整備し、継続的に維持・向上を図る。カリキュラム</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ポリシーに基づく体系的なカリキュラムを整備・充実させるとともに、ディプロマ</w:t>
      </w:r>
      <w:r w:rsidR="00611F29" w:rsidRPr="00E85EFD">
        <w:rPr>
          <w:rFonts w:ascii="ＭＳ 明朝" w:eastAsia="ＭＳ 明朝" w:hAnsi="ＭＳ 明朝" w:hint="eastAsia"/>
        </w:rPr>
        <w:t>・</w:t>
      </w:r>
      <w:r w:rsidR="00E505C5" w:rsidRPr="00E85EFD">
        <w:rPr>
          <w:rFonts w:ascii="ＭＳ 明朝" w:eastAsia="ＭＳ 明朝" w:hAnsi="ＭＳ 明朝" w:hint="eastAsia"/>
        </w:rPr>
        <w:t>ポリシーに基づく適切な成績評価を実施する。</w:t>
      </w:r>
      <w:r w:rsidR="00AA4A92">
        <w:rPr>
          <w:rFonts w:ascii="ＭＳ 明朝" w:eastAsia="ＭＳ 明朝" w:hAnsi="ＭＳ 明朝" w:hint="eastAsia"/>
        </w:rPr>
        <w:t>【８</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lastRenderedPageBreak/>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ファカルティ・ディベロップメント（ＦＤ）を推進し、教員の教育力の向上に取り組む。ポートフォリオシステムや学生調査結果を活用し組織的な教育改善に取り組む。</w:t>
      </w:r>
      <w:r w:rsidRPr="00E85EFD">
        <w:rPr>
          <w:rFonts w:ascii="ＭＳ 明朝" w:eastAsia="ＭＳ 明朝" w:hAnsi="ＭＳ 明朝" w:hint="eastAsia"/>
        </w:rPr>
        <w:t>【</w:t>
      </w:r>
      <w:r w:rsidR="00AA4A92">
        <w:rPr>
          <w:rFonts w:ascii="ＭＳ 明朝" w:eastAsia="ＭＳ 明朝" w:hAnsi="ＭＳ 明朝" w:hint="eastAsia"/>
        </w:rPr>
        <w:t>９</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716F0D">
        <w:rPr>
          <w:rFonts w:ascii="ＭＳ 明朝" w:eastAsia="ＭＳ 明朝" w:hAnsi="ＭＳ 明朝" w:hint="eastAsia"/>
        </w:rPr>
        <w:t>科目ナンバリングの活用や</w:t>
      </w:r>
      <w:r w:rsidR="00E505C5" w:rsidRPr="00E85EFD">
        <w:rPr>
          <w:rFonts w:ascii="ＭＳ 明朝" w:eastAsia="ＭＳ 明朝" w:hAnsi="ＭＳ 明朝" w:hint="eastAsia"/>
        </w:rPr>
        <w:t>英語による授業の導入を推進し、教育カリキュラムの国際通用性を向上させ、ダブルディグリープログラム等による学生の受入れ・派遣の拡大を推進する。</w:t>
      </w:r>
      <w:r w:rsidRPr="00E85EFD">
        <w:rPr>
          <w:rFonts w:ascii="ＭＳ 明朝" w:eastAsia="ＭＳ 明朝" w:hAnsi="ＭＳ 明朝" w:hint="eastAsia"/>
        </w:rPr>
        <w:t>【</w:t>
      </w:r>
      <w:r w:rsidR="00AA4A92">
        <w:rPr>
          <w:rFonts w:ascii="ＭＳ 明朝" w:eastAsia="ＭＳ 明朝" w:hAnsi="ＭＳ 明朝" w:hint="eastAsia"/>
        </w:rPr>
        <w:t>10</w:t>
      </w:r>
      <w:r w:rsidRPr="00E85EFD">
        <w:rPr>
          <w:rFonts w:ascii="ＭＳ 明朝" w:eastAsia="ＭＳ 明朝" w:hAnsi="ＭＳ 明朝" w:hint="eastAsia"/>
        </w:rPr>
        <w:t>】</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エ　学生支援の充実等</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多様な学生への経済的支援、心身の健康支援、各種相談体制の整備等の学生生活を過ごすにあたり必要となる支援を充実する。</w:t>
      </w:r>
      <w:r w:rsidRPr="00E85EFD">
        <w:rPr>
          <w:rFonts w:ascii="ＭＳ 明朝" w:eastAsia="ＭＳ 明朝" w:hAnsi="ＭＳ 明朝" w:hint="eastAsia"/>
        </w:rPr>
        <w:t>【</w:t>
      </w:r>
      <w:r w:rsidR="00AA4A92">
        <w:rPr>
          <w:rFonts w:ascii="ＭＳ 明朝" w:eastAsia="ＭＳ 明朝" w:hAnsi="ＭＳ 明朝" w:hint="eastAsia"/>
        </w:rPr>
        <w:t>11</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アジアをはじめとする海外からの留学生の受入れ環境づくりを進めるため、留学生へのチューターの配置や生活・経済的支援などの必要となる支援を行う。</w:t>
      </w:r>
      <w:r w:rsidRPr="00E85EFD">
        <w:rPr>
          <w:rFonts w:ascii="ＭＳ 明朝" w:eastAsia="ＭＳ 明朝" w:hAnsi="ＭＳ 明朝" w:hint="eastAsia"/>
        </w:rPr>
        <w:t>【1</w:t>
      </w:r>
      <w:r w:rsidR="00AA4A92">
        <w:rPr>
          <w:rFonts w:ascii="ＭＳ 明朝" w:eastAsia="ＭＳ 明朝" w:hAnsi="ＭＳ 明朝" w:hint="eastAsia"/>
        </w:rPr>
        <w:t>2</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学生へのキャリアサポートの強化を図り、学士課程の就職率については</w:t>
      </w:r>
      <w:r w:rsidR="00E505C5" w:rsidRPr="00E85EFD">
        <w:rPr>
          <w:rFonts w:ascii="ＭＳ 明朝" w:eastAsia="ＭＳ 明朝" w:hAnsi="ＭＳ 明朝"/>
        </w:rPr>
        <w:t>95％以上を確保する。特に、留学生向け就活セミナーなどのキャリアサポートを充実する。また、就職先企業等における卒業生に対する評価の把握を計画的に実施する。</w:t>
      </w:r>
      <w:r w:rsidRPr="00E85EFD">
        <w:rPr>
          <w:rFonts w:ascii="ＭＳ 明朝" w:eastAsia="ＭＳ 明朝" w:hAnsi="ＭＳ 明朝" w:hint="eastAsia"/>
        </w:rPr>
        <w:t>【</w:t>
      </w:r>
      <w:r w:rsidR="00AA4A92">
        <w:rPr>
          <w:rFonts w:ascii="ＭＳ 明朝" w:eastAsia="ＭＳ 明朝" w:hAnsi="ＭＳ 明朝" w:hint="eastAsia"/>
        </w:rPr>
        <w:t>13</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障がいのある学生に対する支援として、合理的配慮の提供を円滑に実施する。</w:t>
      </w:r>
      <w:r w:rsidRPr="00E85EFD">
        <w:rPr>
          <w:rFonts w:ascii="ＭＳ 明朝" w:eastAsia="ＭＳ 明朝" w:hAnsi="ＭＳ 明朝" w:hint="eastAsia"/>
        </w:rPr>
        <w:t>【</w:t>
      </w:r>
      <w:r w:rsidR="00AA4A92">
        <w:rPr>
          <w:rFonts w:ascii="ＭＳ 明朝" w:eastAsia="ＭＳ 明朝" w:hAnsi="ＭＳ 明朝" w:hint="eastAsia"/>
        </w:rPr>
        <w:t>14</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学生の学習支援の充実や自主学習環境の向上を図</w:t>
      </w:r>
      <w:r w:rsidR="00716F0D">
        <w:rPr>
          <w:rFonts w:ascii="ＭＳ 明朝" w:eastAsia="ＭＳ 明朝" w:hAnsi="ＭＳ 明朝" w:hint="eastAsia"/>
        </w:rPr>
        <w:t>るため</w:t>
      </w:r>
      <w:r w:rsidR="00E505C5" w:rsidRPr="00E85EFD">
        <w:rPr>
          <w:rFonts w:ascii="ＭＳ 明朝" w:eastAsia="ＭＳ 明朝" w:hAnsi="ＭＳ 明朝" w:hint="eastAsia"/>
        </w:rPr>
        <w:t>、学生アドバイザー制度をはじめとする取組やＩＣＴの活用などを推進する。</w:t>
      </w:r>
      <w:r w:rsidRPr="00E85EFD">
        <w:rPr>
          <w:rFonts w:ascii="ＭＳ 明朝" w:eastAsia="ＭＳ 明朝" w:hAnsi="ＭＳ 明朝" w:hint="eastAsia"/>
        </w:rPr>
        <w:t>【</w:t>
      </w:r>
      <w:r w:rsidR="00AA4A92">
        <w:rPr>
          <w:rFonts w:ascii="ＭＳ 明朝" w:eastAsia="ＭＳ 明朝" w:hAnsi="ＭＳ 明朝" w:hint="eastAsia"/>
        </w:rPr>
        <w:t>15</w:t>
      </w:r>
      <w:r w:rsidRPr="00E85EFD">
        <w:rPr>
          <w:rFonts w:ascii="ＭＳ 明朝" w:eastAsia="ＭＳ 明朝" w:hAnsi="ＭＳ 明朝" w:hint="eastAsia"/>
        </w:rPr>
        <w:t>】</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オ　入学者選抜</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アドミッション</w:t>
      </w:r>
      <w:r w:rsidR="00BC1353" w:rsidRPr="00E85EFD">
        <w:rPr>
          <w:rFonts w:ascii="ＭＳ 明朝" w:eastAsia="ＭＳ 明朝" w:hAnsi="ＭＳ 明朝" w:hint="eastAsia"/>
        </w:rPr>
        <w:t>・</w:t>
      </w:r>
      <w:r w:rsidR="00E505C5" w:rsidRPr="00E85EFD">
        <w:rPr>
          <w:rFonts w:ascii="ＭＳ 明朝" w:eastAsia="ＭＳ 明朝" w:hAnsi="ＭＳ 明朝" w:hint="eastAsia"/>
        </w:rPr>
        <w:t>ポリシーの検証を継続的に実施するとともに、それを踏まえた特別選抜入試などの多様な入試を実施し、国内外から様々な学生の受入れを促進する。</w:t>
      </w:r>
      <w:r w:rsidRPr="00E85EFD">
        <w:rPr>
          <w:rFonts w:ascii="ＭＳ 明朝" w:eastAsia="ＭＳ 明朝" w:hAnsi="ＭＳ 明朝" w:hint="eastAsia"/>
        </w:rPr>
        <w:t>【</w:t>
      </w:r>
      <w:r w:rsidR="00AA4A92">
        <w:rPr>
          <w:rFonts w:ascii="ＭＳ 明朝" w:eastAsia="ＭＳ 明朝" w:hAnsi="ＭＳ 明朝" w:hint="eastAsia"/>
        </w:rPr>
        <w:t>16</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高大接続システム改革の方針に基づき、学力だけでなく多面的・総合的な評価を行う入試のあり方の検討を進め、優秀な学生を受け入れるための入学者選抜を実施する。</w:t>
      </w:r>
      <w:r w:rsidRPr="00E85EFD">
        <w:rPr>
          <w:rFonts w:ascii="ＭＳ 明朝" w:eastAsia="ＭＳ 明朝" w:hAnsi="ＭＳ 明朝" w:hint="eastAsia"/>
        </w:rPr>
        <w:t>【</w:t>
      </w:r>
      <w:r w:rsidR="00AA4A92">
        <w:rPr>
          <w:rFonts w:ascii="ＭＳ 明朝" w:eastAsia="ＭＳ 明朝" w:hAnsi="ＭＳ 明朝" w:hint="eastAsia"/>
        </w:rPr>
        <w:t>17</w:t>
      </w:r>
      <w:r w:rsidRPr="00E85EFD">
        <w:rPr>
          <w:rFonts w:ascii="ＭＳ 明朝" w:eastAsia="ＭＳ 明朝" w:hAnsi="ＭＳ 明朝" w:hint="eastAsia"/>
        </w:rPr>
        <w:t>】</w:t>
      </w:r>
    </w:p>
    <w:p w:rsidR="00E505C5" w:rsidRPr="00E85EFD" w:rsidRDefault="00E505C5" w:rsidP="00E505C5">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(2) 研究に関する目標を達成するための措置</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ア　研究水準の向上</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現代社会における様々な課題の解決やイノベーションに繋がる研究の推進・成果の創出を図るため、経営資源配分のあり方を勘案しながら、先端的な研究や異分野融合による研究を推進するとともに、国際的な共同研究や社会的ニーズに対応し</w:t>
      </w:r>
      <w:r w:rsidR="00047067" w:rsidRPr="00E85EFD">
        <w:rPr>
          <w:rFonts w:ascii="ＭＳ 明朝" w:eastAsia="ＭＳ 明朝" w:hAnsi="ＭＳ 明朝" w:hint="eastAsia"/>
        </w:rPr>
        <w:t>た研究を推進する。また、世界的に卓越した研究を推進するため、府大</w:t>
      </w:r>
      <w:r w:rsidR="00E505C5" w:rsidRPr="00E85EFD">
        <w:rPr>
          <w:rFonts w:ascii="ＭＳ 明朝" w:eastAsia="ＭＳ 明朝" w:hAnsi="ＭＳ 明朝" w:hint="eastAsia"/>
        </w:rPr>
        <w:t>の研究状況を把握し強みのある研究プロジェクトを選定するなど、優先的に支援する研究領域に対する支援を充実させる。このような取組を通じて海外からの研究資金の拡大を目指す。</w:t>
      </w:r>
      <w:r w:rsidRPr="00E85EFD">
        <w:rPr>
          <w:rFonts w:ascii="ＭＳ 明朝" w:eastAsia="ＭＳ 明朝" w:hAnsi="ＭＳ 明朝" w:hint="eastAsia"/>
        </w:rPr>
        <w:t>【</w:t>
      </w:r>
      <w:r w:rsidR="00AA4A92">
        <w:rPr>
          <w:rFonts w:ascii="ＭＳ 明朝" w:eastAsia="ＭＳ 明朝" w:hAnsi="ＭＳ 明朝" w:hint="eastAsia"/>
        </w:rPr>
        <w:t>18</w:t>
      </w:r>
      <w:r w:rsidRPr="00E85EFD">
        <w:rPr>
          <w:rFonts w:ascii="ＭＳ 明朝" w:eastAsia="ＭＳ 明朝" w:hAnsi="ＭＳ 明朝" w:hint="eastAsia"/>
        </w:rPr>
        <w:t>】</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イ　研究体制の整備</w:t>
      </w:r>
      <w:r w:rsidR="00AF6E2D" w:rsidRPr="00E85EFD">
        <w:rPr>
          <w:rFonts w:ascii="ＭＳ 明朝" w:eastAsia="ＭＳ 明朝" w:hAnsi="ＭＳ 明朝" w:hint="eastAsia"/>
        </w:rPr>
        <w:t>等</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研究活動の活性化を図り、若手研究者や女性研究者への研究費支援を実施す</w:t>
      </w:r>
      <w:r w:rsidR="00E505C5" w:rsidRPr="00E85EFD">
        <w:rPr>
          <w:rFonts w:ascii="ＭＳ 明朝" w:eastAsia="ＭＳ 明朝" w:hAnsi="ＭＳ 明朝" w:hint="eastAsia"/>
        </w:rPr>
        <w:lastRenderedPageBreak/>
        <w:t>る。また、研究グループの自発的な組織化を促すとともに、多様なニーズに対応できる体制整備として、引き続き分野横断型の研究体制を拡充する。</w:t>
      </w:r>
      <w:r w:rsidRPr="00E85EFD">
        <w:rPr>
          <w:rFonts w:ascii="ＭＳ 明朝" w:eastAsia="ＭＳ 明朝" w:hAnsi="ＭＳ 明朝" w:hint="eastAsia"/>
        </w:rPr>
        <w:t>【</w:t>
      </w:r>
      <w:r w:rsidR="00AA4A92">
        <w:rPr>
          <w:rFonts w:ascii="ＭＳ 明朝" w:eastAsia="ＭＳ 明朝" w:hAnsi="ＭＳ 明朝" w:hint="eastAsia"/>
        </w:rPr>
        <w:t>19</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国プロジェクトへの共同申請やクロスアポイントメント制度の運用など、諸機関との連携による研究の推進に積極的に取り組む。また、得られた研究成果の効果的な発信を図り認知を得る。オープンイノベーションの推進に向け、オープンサイエンス体制の全学的整備を検討する。</w:t>
      </w:r>
      <w:r w:rsidRPr="00E85EFD">
        <w:rPr>
          <w:rFonts w:ascii="ＭＳ 明朝" w:eastAsia="ＭＳ 明朝" w:hAnsi="ＭＳ 明朝" w:hint="eastAsia"/>
        </w:rPr>
        <w:t>【</w:t>
      </w:r>
      <w:r w:rsidR="00AA4A92">
        <w:rPr>
          <w:rFonts w:ascii="ＭＳ 明朝" w:eastAsia="ＭＳ 明朝" w:hAnsi="ＭＳ 明朝" w:hint="eastAsia"/>
        </w:rPr>
        <w:t>20</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研究の推進にあたり、戦略的な外部資金の活用に取り組む。科学研究費補助金の教員一人あたり新規申請件数については</w:t>
      </w:r>
      <w:r w:rsidR="00E505C5" w:rsidRPr="00E85EFD">
        <w:rPr>
          <w:rFonts w:ascii="ＭＳ 明朝" w:eastAsia="ＭＳ 明朝" w:hAnsi="ＭＳ 明朝"/>
        </w:rPr>
        <w:t>0.7件以上を確保するとともに、獲得額の大型化に取り組む。</w:t>
      </w:r>
      <w:r w:rsidRPr="00E85EFD">
        <w:rPr>
          <w:rFonts w:ascii="ＭＳ 明朝" w:eastAsia="ＭＳ 明朝" w:hAnsi="ＭＳ 明朝" w:hint="eastAsia"/>
        </w:rPr>
        <w:t>【</w:t>
      </w:r>
      <w:r w:rsidR="00AA4A92">
        <w:rPr>
          <w:rFonts w:ascii="ＭＳ 明朝" w:eastAsia="ＭＳ 明朝" w:hAnsi="ＭＳ 明朝" w:hint="eastAsia"/>
        </w:rPr>
        <w:t>21</w:t>
      </w:r>
      <w:r w:rsidRPr="00E85EFD">
        <w:rPr>
          <w:rFonts w:ascii="ＭＳ 明朝" w:eastAsia="ＭＳ 明朝" w:hAnsi="ＭＳ 明朝" w:hint="eastAsia"/>
        </w:rPr>
        <w:t>】</w:t>
      </w:r>
    </w:p>
    <w:p w:rsidR="00E505C5" w:rsidRPr="00E85EFD" w:rsidRDefault="00E505C5" w:rsidP="00E505C5">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 xml:space="preserve">(3) </w:t>
      </w:r>
      <w:r w:rsidR="00B339CD" w:rsidRPr="00E85EFD">
        <w:rPr>
          <w:rFonts w:ascii="ＭＳ ゴシック" w:eastAsia="ＭＳ ゴシック" w:hAnsi="ＭＳ ゴシック"/>
        </w:rPr>
        <w:t>社会貢献等に関する目標を達成するため</w:t>
      </w:r>
      <w:r w:rsidR="00B339CD" w:rsidRPr="00E85EFD">
        <w:rPr>
          <w:rFonts w:ascii="ＭＳ ゴシック" w:eastAsia="ＭＳ ゴシック" w:hAnsi="ＭＳ ゴシック" w:hint="eastAsia"/>
        </w:rPr>
        <w:t>の</w:t>
      </w:r>
      <w:r w:rsidRPr="00E85EFD">
        <w:rPr>
          <w:rFonts w:ascii="ＭＳ ゴシック" w:eastAsia="ＭＳ ゴシック" w:hAnsi="ＭＳ ゴシック"/>
        </w:rPr>
        <w:t>措置</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ア　研究成果の発信と還元による産業活性化への貢献</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社会的ニーズに対応した研究を推進し、その研究成果の情報発信・企業等とのマッチングを進めるなど、成果を社会に還元する。特許においては、その質の向上を図るとともに、知的財産の充実と活用に取り組む。特に、早期技術移転の観点を踏まえ、年間の国内出願を</w:t>
      </w:r>
      <w:r w:rsidR="00E505C5" w:rsidRPr="00E85EFD">
        <w:rPr>
          <w:rFonts w:ascii="ＭＳ 明朝" w:eastAsia="ＭＳ 明朝" w:hAnsi="ＭＳ 明朝"/>
        </w:rPr>
        <w:t>80件程度とし、企業等との共同出願比率75％程度を確保する。</w:t>
      </w:r>
      <w:r w:rsidRPr="00E85EFD">
        <w:rPr>
          <w:rFonts w:ascii="ＭＳ 明朝" w:eastAsia="ＭＳ 明朝" w:hAnsi="ＭＳ 明朝" w:hint="eastAsia"/>
        </w:rPr>
        <w:t>【</w:t>
      </w:r>
      <w:r w:rsidR="00AA4A92">
        <w:rPr>
          <w:rFonts w:ascii="ＭＳ 明朝" w:eastAsia="ＭＳ 明朝" w:hAnsi="ＭＳ 明朝" w:hint="eastAsia"/>
        </w:rPr>
        <w:t>22</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047067" w:rsidRPr="00E85EFD">
        <w:rPr>
          <w:rFonts w:ascii="ＭＳ 明朝" w:eastAsia="ＭＳ 明朝" w:hAnsi="ＭＳ 明朝" w:hint="eastAsia"/>
        </w:rPr>
        <w:t>府大</w:t>
      </w:r>
      <w:r w:rsidR="00E505C5" w:rsidRPr="00E85EFD">
        <w:rPr>
          <w:rFonts w:ascii="ＭＳ 明朝" w:eastAsia="ＭＳ 明朝" w:hAnsi="ＭＳ 明朝" w:hint="eastAsia"/>
        </w:rPr>
        <w:t>の研究シーズや研究環境、人材育成力等を活用し、産学連携の強化や中小企業ニーズの掘り起こしなどに取り組み、地域産業の活性化に貢献する。教員一人あたりの共同・受託研究件数については、年間</w:t>
      </w:r>
      <w:r w:rsidR="00E505C5" w:rsidRPr="00E85EFD">
        <w:rPr>
          <w:rFonts w:ascii="ＭＳ 明朝" w:eastAsia="ＭＳ 明朝" w:hAnsi="ＭＳ 明朝"/>
        </w:rPr>
        <w:t>0.7件以上を確保する。</w:t>
      </w:r>
      <w:r w:rsidRPr="00E85EFD">
        <w:rPr>
          <w:rFonts w:ascii="ＭＳ 明朝" w:eastAsia="ＭＳ 明朝" w:hAnsi="ＭＳ 明朝" w:hint="eastAsia"/>
        </w:rPr>
        <w:t>【</w:t>
      </w:r>
      <w:r w:rsidR="00AA4A92">
        <w:rPr>
          <w:rFonts w:ascii="ＭＳ 明朝" w:eastAsia="ＭＳ 明朝" w:hAnsi="ＭＳ 明朝" w:hint="eastAsia"/>
        </w:rPr>
        <w:t>23</w:t>
      </w:r>
      <w:r w:rsidRPr="00E85EFD">
        <w:rPr>
          <w:rFonts w:ascii="ＭＳ 明朝" w:eastAsia="ＭＳ 明朝" w:hAnsi="ＭＳ 明朝" w:hint="eastAsia"/>
        </w:rPr>
        <w:t>】</w:t>
      </w:r>
    </w:p>
    <w:p w:rsidR="00E505C5" w:rsidRPr="00E85EFD" w:rsidRDefault="00035EDC" w:rsidP="00E505C5">
      <w:pPr>
        <w:ind w:firstLineChars="300" w:firstLine="630"/>
        <w:jc w:val="left"/>
        <w:rPr>
          <w:rFonts w:ascii="ＭＳ 明朝" w:eastAsia="ＭＳ 明朝" w:hAnsi="ＭＳ 明朝"/>
        </w:rPr>
      </w:pPr>
      <w:r>
        <w:rPr>
          <w:rFonts w:ascii="ＭＳ 明朝" w:eastAsia="ＭＳ 明朝" w:hAnsi="ＭＳ 明朝" w:hint="eastAsia"/>
        </w:rPr>
        <w:t>イ　生涯学習</w:t>
      </w:r>
      <w:r w:rsidR="00E505C5" w:rsidRPr="00E85EFD">
        <w:rPr>
          <w:rFonts w:ascii="ＭＳ 明朝" w:eastAsia="ＭＳ 明朝" w:hAnsi="ＭＳ 明朝" w:hint="eastAsia"/>
        </w:rPr>
        <w:t>の取組の強化</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035EDC">
        <w:rPr>
          <w:rFonts w:ascii="ＭＳ 明朝" w:eastAsia="ＭＳ 明朝" w:hAnsi="ＭＳ 明朝" w:hint="eastAsia"/>
        </w:rPr>
        <w:t>多様で質の高い生涯学習</w:t>
      </w:r>
      <w:r w:rsidR="003D2F1F">
        <w:rPr>
          <w:rFonts w:ascii="ＭＳ 明朝" w:eastAsia="ＭＳ 明朝" w:hAnsi="ＭＳ 明朝" w:hint="eastAsia"/>
        </w:rPr>
        <w:t>の</w:t>
      </w:r>
      <w:r w:rsidR="00E505C5" w:rsidRPr="00E85EFD">
        <w:rPr>
          <w:rFonts w:ascii="ＭＳ 明朝" w:eastAsia="ＭＳ 明朝" w:hAnsi="ＭＳ 明朝" w:hint="eastAsia"/>
        </w:rPr>
        <w:t>機会を提供するため、公開講座・セミナー等におけるアンケート等により、実施内容の検証・見直しを行い、府民のニーズの把握に努める。また、適正な受益者負担のもと、全学の知的資源の更なる活用及び学外との連携などにより、体系的でより充実した教育メニューを提供する。履修証明プログラムについては、３コース以上の開設を目指す。</w:t>
      </w:r>
      <w:r w:rsidRPr="00E85EFD">
        <w:rPr>
          <w:rFonts w:ascii="ＭＳ 明朝" w:eastAsia="ＭＳ 明朝" w:hAnsi="ＭＳ 明朝" w:hint="eastAsia"/>
        </w:rPr>
        <w:t>【2</w:t>
      </w:r>
      <w:r w:rsidR="00AA4A92">
        <w:rPr>
          <w:rFonts w:ascii="ＭＳ 明朝" w:eastAsia="ＭＳ 明朝" w:hAnsi="ＭＳ 明朝" w:hint="eastAsia"/>
        </w:rPr>
        <w:t>4</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都市部サテライトでの社会人向け公開講座の実施など、引き続き社会人の学習の場の提供に取り組む。</w:t>
      </w:r>
      <w:r w:rsidRPr="00E85EFD">
        <w:rPr>
          <w:rFonts w:ascii="ＭＳ 明朝" w:eastAsia="ＭＳ 明朝" w:hAnsi="ＭＳ 明朝" w:hint="eastAsia"/>
        </w:rPr>
        <w:t>【</w:t>
      </w:r>
      <w:r w:rsidR="00AA4A92">
        <w:rPr>
          <w:rFonts w:ascii="ＭＳ 明朝" w:eastAsia="ＭＳ 明朝" w:hAnsi="ＭＳ 明朝" w:hint="eastAsia"/>
        </w:rPr>
        <w:t>25</w:t>
      </w:r>
      <w:r w:rsidRPr="00E85EFD">
        <w:rPr>
          <w:rFonts w:ascii="ＭＳ 明朝" w:eastAsia="ＭＳ 明朝" w:hAnsi="ＭＳ 明朝" w:hint="eastAsia"/>
        </w:rPr>
        <w:t>】</w:t>
      </w:r>
    </w:p>
    <w:p w:rsidR="00E505C5" w:rsidRPr="00E85EFD" w:rsidRDefault="00E505C5" w:rsidP="00E505C5">
      <w:pPr>
        <w:ind w:firstLineChars="300" w:firstLine="630"/>
        <w:jc w:val="left"/>
        <w:rPr>
          <w:rFonts w:ascii="ＭＳ 明朝" w:eastAsia="ＭＳ 明朝" w:hAnsi="ＭＳ 明朝"/>
        </w:rPr>
      </w:pPr>
      <w:r w:rsidRPr="00E85EFD">
        <w:rPr>
          <w:rFonts w:ascii="ＭＳ 明朝" w:eastAsia="ＭＳ 明朝" w:hAnsi="ＭＳ 明朝" w:hint="eastAsia"/>
        </w:rPr>
        <w:t>ウ　地方自治体など諸機関との連携の強化</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大阪府、府内市町村等との様々な連携の取組を積極的に推進し、「大阪のシンクタンク」として、政策課題等への助言や地方自治体等との共同研究・共同事業などを実施する。</w:t>
      </w:r>
      <w:r w:rsidRPr="00E85EFD">
        <w:rPr>
          <w:rFonts w:ascii="ＭＳ 明朝" w:eastAsia="ＭＳ 明朝" w:hAnsi="ＭＳ 明朝" w:hint="eastAsia"/>
        </w:rPr>
        <w:t>【</w:t>
      </w:r>
      <w:r w:rsidR="00AA4A92">
        <w:rPr>
          <w:rFonts w:ascii="ＭＳ 明朝" w:eastAsia="ＭＳ 明朝" w:hAnsi="ＭＳ 明朝" w:hint="eastAsia"/>
        </w:rPr>
        <w:t>26</w:t>
      </w:r>
      <w:r w:rsidRPr="00E85EFD">
        <w:rPr>
          <w:rFonts w:ascii="ＭＳ 明朝" w:eastAsia="ＭＳ 明朝" w:hAnsi="ＭＳ 明朝" w:hint="eastAsia"/>
        </w:rPr>
        <w:t>】</w:t>
      </w:r>
    </w:p>
    <w:p w:rsidR="00E505C5" w:rsidRPr="00E85EFD" w:rsidRDefault="00C24EBD" w:rsidP="00E505C5">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047067" w:rsidRPr="00E85EFD">
        <w:rPr>
          <w:rFonts w:ascii="ＭＳ 明朝" w:eastAsia="ＭＳ 明朝" w:hAnsi="ＭＳ 明朝" w:hint="eastAsia"/>
        </w:rPr>
        <w:t>府大</w:t>
      </w:r>
      <w:r w:rsidR="00E505C5" w:rsidRPr="00E85EFD">
        <w:rPr>
          <w:rFonts w:ascii="ＭＳ 明朝" w:eastAsia="ＭＳ 明朝" w:hAnsi="ＭＳ 明朝" w:hint="eastAsia"/>
        </w:rPr>
        <w:t>の研究成果や技術力、人材育成力などを活用し、大学を取り巻く諸機関と連携し地域課題等に取り組むほか、それらに取り組む人材の育成を行う。また、学生によるボランティア活動・地域貢献を活性化させる。</w:t>
      </w:r>
      <w:r w:rsidRPr="00E85EFD">
        <w:rPr>
          <w:rFonts w:ascii="ＭＳ 明朝" w:eastAsia="ＭＳ 明朝" w:hAnsi="ＭＳ 明朝" w:hint="eastAsia"/>
        </w:rPr>
        <w:t>【</w:t>
      </w:r>
      <w:r w:rsidR="00AA4A92">
        <w:rPr>
          <w:rFonts w:ascii="ＭＳ 明朝" w:eastAsia="ＭＳ 明朝" w:hAnsi="ＭＳ 明朝" w:hint="eastAsia"/>
        </w:rPr>
        <w:t>27</w:t>
      </w:r>
      <w:r w:rsidRPr="00E85EFD">
        <w:rPr>
          <w:rFonts w:ascii="ＭＳ 明朝" w:eastAsia="ＭＳ 明朝" w:hAnsi="ＭＳ 明朝" w:hint="eastAsia"/>
        </w:rPr>
        <w:t>】</w:t>
      </w:r>
    </w:p>
    <w:p w:rsidR="00E505C5" w:rsidRPr="00E85EFD" w:rsidRDefault="00E505C5" w:rsidP="00E505C5">
      <w:pPr>
        <w:ind w:firstLineChars="200" w:firstLine="420"/>
        <w:jc w:val="left"/>
        <w:rPr>
          <w:rFonts w:ascii="ＭＳ ゴシック" w:eastAsia="ＭＳ ゴシック" w:hAnsi="ＭＳ ゴシック"/>
        </w:rPr>
      </w:pPr>
      <w:r w:rsidRPr="00E85EFD">
        <w:rPr>
          <w:rFonts w:ascii="ＭＳ ゴシック" w:eastAsia="ＭＳ ゴシック" w:hAnsi="ＭＳ ゴシック"/>
        </w:rPr>
        <w:t>(4) グローバル化に関する目標を達成するための措置</w:t>
      </w:r>
    </w:p>
    <w:p w:rsidR="00E505C5" w:rsidRPr="00E85EFD" w:rsidRDefault="00C24EBD" w:rsidP="00E505C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E505C5" w:rsidRPr="00E85EFD">
        <w:rPr>
          <w:rFonts w:ascii="ＭＳ 明朝" w:eastAsia="ＭＳ 明朝" w:hAnsi="ＭＳ 明朝" w:hint="eastAsia"/>
        </w:rPr>
        <w:t>外国人教員や海外で学位取得した教員の積極的な登用や、外国人教員の招へいなどにより、国際的な教育研究への理解を深める機会を拡充し、教育研究活動のグローバル化を推進するとともに、学生や教職員の海外派遣の充実に取り組む。また、</w:t>
      </w:r>
      <w:r w:rsidR="00E505C5" w:rsidRPr="00E85EFD">
        <w:rPr>
          <w:rFonts w:ascii="ＭＳ 明朝" w:eastAsia="ＭＳ 明朝" w:hAnsi="ＭＳ 明朝" w:hint="eastAsia"/>
        </w:rPr>
        <w:lastRenderedPageBreak/>
        <w:t>国際交流会館などを活用しキャンパス内での日常的な多文化交流を活性化させる。これらの取組を通じて、海外への学生派遣数</w:t>
      </w:r>
      <w:r w:rsidR="00E505C5" w:rsidRPr="00E85EFD">
        <w:rPr>
          <w:rFonts w:ascii="ＭＳ 明朝" w:eastAsia="ＭＳ 明朝" w:hAnsi="ＭＳ 明朝"/>
        </w:rPr>
        <w:t>300名以上達成を目指す。</w:t>
      </w:r>
      <w:r w:rsidRPr="00E85EFD">
        <w:rPr>
          <w:rFonts w:ascii="ＭＳ 明朝" w:eastAsia="ＭＳ 明朝" w:hAnsi="ＭＳ 明朝" w:hint="eastAsia"/>
        </w:rPr>
        <w:t>【</w:t>
      </w:r>
      <w:r w:rsidR="00AA4A92">
        <w:rPr>
          <w:rFonts w:ascii="ＭＳ 明朝" w:eastAsia="ＭＳ 明朝" w:hAnsi="ＭＳ 明朝" w:hint="eastAsia"/>
        </w:rPr>
        <w:t>28</w:t>
      </w:r>
      <w:r w:rsidRPr="00E85EFD">
        <w:rPr>
          <w:rFonts w:ascii="ＭＳ 明朝" w:eastAsia="ＭＳ 明朝" w:hAnsi="ＭＳ 明朝" w:hint="eastAsia"/>
        </w:rPr>
        <w:t>】</w:t>
      </w:r>
    </w:p>
    <w:p w:rsidR="00E505C5" w:rsidRPr="00E85EFD" w:rsidRDefault="00C24EBD" w:rsidP="00E505C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00047067" w:rsidRPr="00E85EFD">
        <w:rPr>
          <w:rFonts w:ascii="ＭＳ 明朝" w:eastAsia="ＭＳ 明朝" w:hAnsi="ＭＳ 明朝" w:hint="eastAsia"/>
        </w:rPr>
        <w:t>大阪府・堺市・近隣自治体の国際化推進施策と積極的に連携しつつ府大</w:t>
      </w:r>
      <w:r w:rsidR="00E505C5" w:rsidRPr="00E85EFD">
        <w:rPr>
          <w:rFonts w:ascii="ＭＳ 明朝" w:eastAsia="ＭＳ 明朝" w:hAnsi="ＭＳ 明朝" w:hint="eastAsia"/>
        </w:rPr>
        <w:t>の取組を拡充する。引き続き海外の大学・機関との学術交流を通じてのグローバル化を推進し、特に、アセアン地域諸国などのアジアの大学を中心に、研究・留学・インターンシップを通じた学生の相互</w:t>
      </w:r>
      <w:r w:rsidR="00047067" w:rsidRPr="00E85EFD">
        <w:rPr>
          <w:rFonts w:ascii="ＭＳ 明朝" w:eastAsia="ＭＳ 明朝" w:hAnsi="ＭＳ 明朝" w:hint="eastAsia"/>
        </w:rPr>
        <w:t>交流を積極的に進める。また、交流活動の活性化を図り、卒業後も府大</w:t>
      </w:r>
      <w:r w:rsidR="00E505C5" w:rsidRPr="00E85EFD">
        <w:rPr>
          <w:rFonts w:ascii="ＭＳ 明朝" w:eastAsia="ＭＳ 明朝" w:hAnsi="ＭＳ 明朝" w:hint="eastAsia"/>
        </w:rPr>
        <w:t>との交流を継続する仕組みづくりとして、卒業・修了した留学生や海外在住の同窓会ネットワークなどを構築する。これらの取組を通じて、外国人留学生数</w:t>
      </w:r>
      <w:r w:rsidR="00E505C5" w:rsidRPr="00E85EFD">
        <w:rPr>
          <w:rFonts w:ascii="ＭＳ 明朝" w:eastAsia="ＭＳ 明朝" w:hAnsi="ＭＳ 明朝"/>
        </w:rPr>
        <w:t>300名以上を確保する。</w:t>
      </w:r>
      <w:r w:rsidRPr="00E85EFD">
        <w:rPr>
          <w:rFonts w:ascii="ＭＳ 明朝" w:eastAsia="ＭＳ 明朝" w:hAnsi="ＭＳ 明朝" w:hint="eastAsia"/>
        </w:rPr>
        <w:t>【</w:t>
      </w:r>
      <w:r w:rsidR="00AA4A92">
        <w:rPr>
          <w:rFonts w:ascii="ＭＳ 明朝" w:eastAsia="ＭＳ 明朝" w:hAnsi="ＭＳ 明朝" w:hint="eastAsia"/>
        </w:rPr>
        <w:t>29</w:t>
      </w:r>
      <w:r w:rsidRPr="00E85EFD">
        <w:rPr>
          <w:rFonts w:ascii="ＭＳ 明朝" w:eastAsia="ＭＳ 明朝" w:hAnsi="ＭＳ 明朝" w:hint="eastAsia"/>
        </w:rPr>
        <w:t>】</w:t>
      </w:r>
    </w:p>
    <w:p w:rsidR="00E505C5" w:rsidRPr="00E85EFD" w:rsidRDefault="00E505C5" w:rsidP="00E505C5">
      <w:pPr>
        <w:ind w:leftChars="300" w:left="840" w:hangingChars="100" w:hanging="210"/>
        <w:jc w:val="left"/>
        <w:rPr>
          <w:rFonts w:ascii="ＭＳ 明朝" w:eastAsia="ＭＳ 明朝" w:hAnsi="ＭＳ 明朝"/>
        </w:rPr>
      </w:pPr>
    </w:p>
    <w:p w:rsidR="00E505C5" w:rsidRPr="00E85EFD" w:rsidRDefault="00E505C5" w:rsidP="00E505C5">
      <w:pPr>
        <w:ind w:firstLineChars="100" w:firstLine="210"/>
        <w:jc w:val="left"/>
        <w:rPr>
          <w:rFonts w:ascii="ＭＳ ゴシック" w:eastAsia="ＭＳ ゴシック" w:hAnsi="ＭＳ ゴシック"/>
        </w:rPr>
      </w:pPr>
      <w:r w:rsidRPr="00E85EFD">
        <w:rPr>
          <w:rFonts w:ascii="ＭＳ ゴシック" w:eastAsia="ＭＳ ゴシック" w:hAnsi="ＭＳ ゴシック" w:hint="eastAsia"/>
        </w:rPr>
        <w:t>２　大阪市立大学の教育研究に関する目標を達成するための措置</w:t>
      </w:r>
    </w:p>
    <w:p w:rsidR="00BC1353" w:rsidRPr="00E85EFD" w:rsidRDefault="00BC1353" w:rsidP="00BC1353">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 xml:space="preserve">(1) </w:t>
      </w:r>
      <w:r w:rsidR="00570CD2" w:rsidRPr="00E85EFD">
        <w:rPr>
          <w:rFonts w:ascii="ＭＳ ゴシック" w:eastAsia="ＭＳ ゴシック" w:hAnsi="ＭＳ ゴシック" w:hint="eastAsia"/>
        </w:rPr>
        <w:t>教育に関する目標を達成するための</w:t>
      </w:r>
      <w:r w:rsidRPr="00E85EFD">
        <w:rPr>
          <w:rFonts w:ascii="ＭＳ ゴシック" w:eastAsia="ＭＳ ゴシック" w:hAnsi="ＭＳ ゴシック" w:hint="eastAsia"/>
        </w:rPr>
        <w:t>措置</w:t>
      </w:r>
    </w:p>
    <w:p w:rsidR="00BC1353" w:rsidRPr="00E85EFD" w:rsidRDefault="00BC1353" w:rsidP="00BC1353">
      <w:pPr>
        <w:ind w:firstLineChars="300" w:firstLine="630"/>
        <w:jc w:val="left"/>
        <w:rPr>
          <w:rFonts w:ascii="ＭＳ 明朝" w:eastAsia="ＭＳ 明朝" w:hAnsi="ＭＳ 明朝"/>
        </w:rPr>
      </w:pPr>
      <w:r w:rsidRPr="00E85EFD">
        <w:rPr>
          <w:rFonts w:ascii="ＭＳ 明朝" w:eastAsia="ＭＳ 明朝" w:hAnsi="ＭＳ 明朝" w:hint="eastAsia"/>
        </w:rPr>
        <w:t>ア　人材育成方針</w:t>
      </w:r>
    </w:p>
    <w:p w:rsidR="00BC1353" w:rsidRPr="00E85EFD" w:rsidRDefault="00BC1353" w:rsidP="00AA4A92">
      <w:pPr>
        <w:ind w:leftChars="200" w:left="105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C24EBD"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様々な分野で指導的役割を果たし、地域社会及び国際社会で貢献できる人材を育成するために策定されている、３ポリシー（ディプロマ・ポリシー、カリキュラム・ポリシー、アドミッション・ポリシー）を恒常的に点検し、必要に応じて改定しつつ、各学位の質保証を図る</w:t>
      </w:r>
      <w:r w:rsidR="00C24EBD" w:rsidRPr="00E85EFD">
        <w:rPr>
          <w:rFonts w:ascii="ＭＳ 明朝" w:eastAsia="ＭＳ 明朝" w:hAnsi="ＭＳ 明朝" w:hint="eastAsia"/>
        </w:rPr>
        <w:t>。【</w:t>
      </w:r>
      <w:r w:rsidR="00AA4A92">
        <w:rPr>
          <w:rFonts w:ascii="ＭＳ 明朝" w:eastAsia="ＭＳ 明朝" w:hAnsi="ＭＳ 明朝" w:hint="eastAsia"/>
        </w:rPr>
        <w:t>30</w:t>
      </w:r>
      <w:r w:rsidR="00C24EBD" w:rsidRPr="00E85EFD">
        <w:rPr>
          <w:rFonts w:ascii="ＭＳ 明朝" w:eastAsia="ＭＳ 明朝" w:hAnsi="ＭＳ 明朝" w:hint="eastAsia"/>
        </w:rPr>
        <w:t>】</w:t>
      </w:r>
    </w:p>
    <w:p w:rsidR="00BC1353" w:rsidRPr="00E85EFD" w:rsidRDefault="00BC1353" w:rsidP="00BC1353">
      <w:pPr>
        <w:ind w:leftChars="200" w:left="1050" w:hangingChars="300" w:hanging="630"/>
        <w:jc w:val="left"/>
        <w:rPr>
          <w:rFonts w:ascii="ＭＳ 明朝" w:eastAsia="ＭＳ 明朝" w:hAnsi="ＭＳ 明朝"/>
        </w:rPr>
      </w:pPr>
      <w:r w:rsidRPr="00E85EFD">
        <w:rPr>
          <w:rFonts w:ascii="ＭＳ 明朝" w:eastAsia="ＭＳ 明朝" w:hAnsi="ＭＳ 明朝" w:hint="eastAsia"/>
        </w:rPr>
        <w:t xml:space="preserve">　イ　教育の内容</w:t>
      </w:r>
    </w:p>
    <w:p w:rsidR="00BC1353" w:rsidRPr="00E85EFD" w:rsidRDefault="00BC1353" w:rsidP="00BC1353">
      <w:pPr>
        <w:ind w:leftChars="200" w:left="1050" w:hangingChars="300" w:hanging="630"/>
        <w:jc w:val="left"/>
        <w:rPr>
          <w:rFonts w:ascii="ＭＳ 明朝" w:eastAsia="ＭＳ 明朝" w:hAnsi="ＭＳ 明朝"/>
        </w:rPr>
      </w:pPr>
      <w:r w:rsidRPr="00E85EFD">
        <w:rPr>
          <w:rFonts w:ascii="ＭＳ 明朝" w:eastAsia="ＭＳ 明朝" w:hAnsi="ＭＳ 明朝" w:hint="eastAsia"/>
        </w:rPr>
        <w:t xml:space="preserve">　　(ｱ) 学士課程における教育の充実</w:t>
      </w:r>
    </w:p>
    <w:p w:rsidR="00BC1353" w:rsidRPr="00E85EFD" w:rsidRDefault="00BC1353" w:rsidP="00396ED0">
      <w:pPr>
        <w:ind w:leftChars="200" w:left="1260" w:hangingChars="400" w:hanging="84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学士課程教育の主要な柱を構成する全学共通教育と学部専門教育の相乗効果の増進を図りながら、３ポリシーに基づく全学的方針に沿って改革を進める。初年次教育科目、総合教育科目、英語教育科目の刷新をはかり、授業時間の弾力的運用やアクティブラーニングの促進等を通して、効果的な学修をめざす。</w:t>
      </w:r>
    </w:p>
    <w:p w:rsidR="00BC1353" w:rsidRPr="00E85EFD" w:rsidRDefault="00BC1353" w:rsidP="00396ED0">
      <w:pPr>
        <w:ind w:leftChars="600" w:left="1260" w:firstLineChars="100" w:firstLine="210"/>
        <w:jc w:val="left"/>
        <w:rPr>
          <w:rFonts w:ascii="ＭＳ 明朝" w:eastAsia="ＭＳ 明朝" w:hAnsi="ＭＳ 明朝"/>
        </w:rPr>
      </w:pPr>
      <w:r w:rsidRPr="00E85EFD">
        <w:rPr>
          <w:rFonts w:ascii="ＭＳ 明朝" w:eastAsia="ＭＳ 明朝" w:hAnsi="ＭＳ 明朝" w:hint="eastAsia"/>
        </w:rPr>
        <w:t>また、グローバル教育の</w:t>
      </w:r>
      <w:r w:rsidR="00BD3FFB" w:rsidRPr="00E85EFD">
        <w:rPr>
          <w:rFonts w:ascii="ＭＳ 明朝" w:eastAsia="ＭＳ 明朝" w:hAnsi="ＭＳ 明朝" w:hint="eastAsia"/>
        </w:rPr>
        <w:t>ＧＣ</w:t>
      </w:r>
      <w:r w:rsidRPr="00E85EFD">
        <w:rPr>
          <w:rFonts w:ascii="ＭＳ 明朝" w:eastAsia="ＭＳ 明朝" w:hAnsi="ＭＳ 明朝"/>
        </w:rPr>
        <w:t>副専攻や、地域志向教育の</w:t>
      </w:r>
      <w:r w:rsidR="00BD3FFB" w:rsidRPr="00E85EFD">
        <w:rPr>
          <w:rFonts w:ascii="ＭＳ 明朝" w:eastAsia="ＭＳ 明朝" w:hAnsi="ＭＳ 明朝" w:hint="eastAsia"/>
        </w:rPr>
        <w:t>ＣＲ</w:t>
      </w:r>
      <w:r w:rsidRPr="00E85EFD">
        <w:rPr>
          <w:rFonts w:ascii="ＭＳ 明朝" w:eastAsia="ＭＳ 明朝" w:hAnsi="ＭＳ 明朝"/>
        </w:rPr>
        <w:t>副専攻など副専攻制度についてカリキュラムと運営体制を検証し、改善を図る。</w:t>
      </w:r>
      <w:r w:rsidR="000269C8" w:rsidRPr="00E85EFD">
        <w:rPr>
          <w:rFonts w:ascii="ＭＳ 明朝" w:eastAsia="ＭＳ 明朝" w:hAnsi="ＭＳ 明朝" w:hint="eastAsia"/>
        </w:rPr>
        <w:t>【</w:t>
      </w:r>
      <w:r w:rsidR="00AA4A92">
        <w:rPr>
          <w:rFonts w:ascii="ＭＳ 明朝" w:eastAsia="ＭＳ 明朝" w:hAnsi="ＭＳ 明朝" w:hint="eastAsia"/>
        </w:rPr>
        <w:t>31</w:t>
      </w:r>
      <w:r w:rsidR="000269C8" w:rsidRPr="00E85EFD">
        <w:rPr>
          <w:rFonts w:ascii="ＭＳ 明朝" w:eastAsia="ＭＳ 明朝" w:hAnsi="ＭＳ 明朝" w:hint="eastAsia"/>
        </w:rPr>
        <w:t>】</w:t>
      </w:r>
    </w:p>
    <w:p w:rsidR="00BC1353" w:rsidRPr="00E85EFD" w:rsidRDefault="00BC1353" w:rsidP="00BC1353">
      <w:pPr>
        <w:jc w:val="left"/>
        <w:rPr>
          <w:rFonts w:ascii="ＭＳ 明朝" w:eastAsia="ＭＳ 明朝" w:hAnsi="ＭＳ 明朝"/>
        </w:rPr>
      </w:pPr>
      <w:r w:rsidRPr="00E85EFD">
        <w:rPr>
          <w:rFonts w:ascii="ＭＳ 明朝" w:eastAsia="ＭＳ 明朝" w:hAnsi="ＭＳ 明朝" w:hint="eastAsia"/>
        </w:rPr>
        <w:t xml:space="preserve">　　　　(ｲ) 大学院課程における教育の充実</w:t>
      </w:r>
    </w:p>
    <w:p w:rsidR="00BC1353" w:rsidRPr="00E85EFD" w:rsidRDefault="00BC1353" w:rsidP="00BC1353">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大学院課程教育では、各研究科が行っている専門教育に加えて、研究倫理の向上や多様なキャリア形成、グローバルなコミュニケーション力の獲得等に資する大学院共通教育の充実を図る。</w:t>
      </w:r>
      <w:r w:rsidR="000269C8" w:rsidRPr="00E85EFD">
        <w:rPr>
          <w:rFonts w:ascii="ＭＳ 明朝" w:eastAsia="ＭＳ 明朝" w:hAnsi="ＭＳ 明朝" w:hint="eastAsia"/>
        </w:rPr>
        <w:t>【</w:t>
      </w:r>
      <w:r w:rsidR="00AA4A92">
        <w:rPr>
          <w:rFonts w:ascii="ＭＳ 明朝" w:eastAsia="ＭＳ 明朝" w:hAnsi="ＭＳ 明朝" w:hint="eastAsia"/>
        </w:rPr>
        <w:t>32</w:t>
      </w:r>
      <w:r w:rsidR="000269C8" w:rsidRPr="00E85EFD">
        <w:rPr>
          <w:rFonts w:ascii="ＭＳ 明朝" w:eastAsia="ＭＳ 明朝" w:hAnsi="ＭＳ 明朝" w:hint="eastAsia"/>
        </w:rPr>
        <w:t>】</w:t>
      </w:r>
    </w:p>
    <w:p w:rsidR="00BC1353" w:rsidRPr="00E85EFD" w:rsidRDefault="00BC1353" w:rsidP="00BC1353">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(ｳ)</w:t>
      </w:r>
      <w:r w:rsidRPr="00E85EFD">
        <w:rPr>
          <w:rFonts w:ascii="ＭＳ 明朝" w:eastAsia="ＭＳ 明朝" w:hAnsi="ＭＳ 明朝"/>
        </w:rPr>
        <w:t xml:space="preserve"> </w:t>
      </w:r>
      <w:r w:rsidRPr="00E85EFD">
        <w:rPr>
          <w:rFonts w:ascii="ＭＳ 明朝" w:eastAsia="ＭＳ 明朝" w:hAnsi="ＭＳ 明朝" w:hint="eastAsia"/>
        </w:rPr>
        <w:t>社会人教育の強化</w:t>
      </w:r>
    </w:p>
    <w:p w:rsidR="00BC1353" w:rsidRPr="00E85EFD" w:rsidRDefault="00BC1353" w:rsidP="00BC1353">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社会人大学院として設置した都市経営研究科において、都市の諸課題を解決する指導的人材や高度なプロフェッショナルを養成する。</w:t>
      </w:r>
    </w:p>
    <w:p w:rsidR="00BC1353" w:rsidRPr="00E85EFD" w:rsidRDefault="00BC1353" w:rsidP="00BC1353">
      <w:pPr>
        <w:ind w:leftChars="600" w:left="1260" w:firstLineChars="100" w:firstLine="210"/>
        <w:jc w:val="left"/>
        <w:rPr>
          <w:rFonts w:ascii="ＭＳ 明朝" w:eastAsia="ＭＳ 明朝" w:hAnsi="ＭＳ 明朝"/>
        </w:rPr>
      </w:pPr>
      <w:r w:rsidRPr="00E85EFD">
        <w:rPr>
          <w:rFonts w:ascii="ＭＳ 明朝" w:eastAsia="ＭＳ 明朝" w:hAnsi="ＭＳ 明朝" w:hint="eastAsia"/>
        </w:rPr>
        <w:t>科目等履修生制度や長期履修学生制度、研修生制度をはじめとして、社会人が学びやすい柔軟な履修制度を維持、強化する。</w:t>
      </w:r>
    </w:p>
    <w:p w:rsidR="00BC1353" w:rsidRPr="00E85EFD" w:rsidRDefault="00BC1353" w:rsidP="00BC1353">
      <w:pPr>
        <w:ind w:leftChars="600" w:left="1260" w:firstLineChars="100" w:firstLine="210"/>
        <w:jc w:val="left"/>
        <w:rPr>
          <w:rFonts w:ascii="ＭＳ 明朝" w:eastAsia="ＭＳ 明朝" w:hAnsi="ＭＳ 明朝"/>
        </w:rPr>
      </w:pPr>
      <w:r w:rsidRPr="00E85EFD">
        <w:rPr>
          <w:rFonts w:ascii="ＭＳ 明朝" w:eastAsia="ＭＳ 明朝" w:hAnsi="ＭＳ 明朝" w:hint="eastAsia"/>
        </w:rPr>
        <w:t>知識や技能の向上を目指す社会人の要望に応えられるように、学習機会増大のための仕組みを強化し、履修証明制度を利用した文化人材育成プログラムや防災士育成プログラム等の一層の充実を図る。</w:t>
      </w:r>
      <w:r w:rsidR="000269C8" w:rsidRPr="00E85EFD">
        <w:rPr>
          <w:rFonts w:ascii="ＭＳ 明朝" w:eastAsia="ＭＳ 明朝" w:hAnsi="ＭＳ 明朝" w:hint="eastAsia"/>
        </w:rPr>
        <w:t>【</w:t>
      </w:r>
      <w:r w:rsidR="00AA4A92">
        <w:rPr>
          <w:rFonts w:ascii="ＭＳ 明朝" w:eastAsia="ＭＳ 明朝" w:hAnsi="ＭＳ 明朝" w:hint="eastAsia"/>
        </w:rPr>
        <w:t>33</w:t>
      </w:r>
      <w:r w:rsidR="000269C8" w:rsidRPr="00E85EFD">
        <w:rPr>
          <w:rFonts w:ascii="ＭＳ 明朝" w:eastAsia="ＭＳ 明朝" w:hAnsi="ＭＳ 明朝" w:hint="eastAsia"/>
        </w:rPr>
        <w:t>】</w:t>
      </w:r>
    </w:p>
    <w:p w:rsidR="00BC1353" w:rsidRPr="00E85EFD" w:rsidRDefault="00BC1353" w:rsidP="00BC1353">
      <w:pPr>
        <w:jc w:val="left"/>
        <w:rPr>
          <w:rFonts w:ascii="ＭＳ 明朝" w:eastAsia="ＭＳ 明朝" w:hAnsi="ＭＳ 明朝"/>
        </w:rPr>
      </w:pPr>
      <w:r w:rsidRPr="00E85EFD">
        <w:rPr>
          <w:rFonts w:ascii="ＭＳ 明朝" w:eastAsia="ＭＳ 明朝" w:hAnsi="ＭＳ 明朝" w:hint="eastAsia"/>
        </w:rPr>
        <w:t xml:space="preserve">　　　　(ｴ)</w:t>
      </w:r>
      <w:r w:rsidRPr="00E85EFD">
        <w:rPr>
          <w:rFonts w:ascii="ＭＳ 明朝" w:eastAsia="ＭＳ 明朝" w:hAnsi="ＭＳ 明朝"/>
        </w:rPr>
        <w:t xml:space="preserve"> </w:t>
      </w:r>
      <w:r w:rsidRPr="00E85EFD">
        <w:rPr>
          <w:rFonts w:ascii="ＭＳ 明朝" w:eastAsia="ＭＳ 明朝" w:hAnsi="ＭＳ 明朝" w:hint="eastAsia"/>
        </w:rPr>
        <w:t>中等教育との連携</w:t>
      </w:r>
    </w:p>
    <w:p w:rsidR="00BC1353" w:rsidRPr="00E85EFD" w:rsidRDefault="000269C8" w:rsidP="00396ED0">
      <w:pPr>
        <w:ind w:leftChars="500" w:left="1260" w:hangingChars="100" w:hanging="210"/>
        <w:jc w:val="left"/>
        <w:rPr>
          <w:rFonts w:ascii="ＭＳ 明朝" w:eastAsia="ＭＳ 明朝" w:hAnsi="ＭＳ 明朝"/>
        </w:rPr>
      </w:pPr>
      <w:r w:rsidRPr="00E85EFD">
        <w:rPr>
          <w:rFonts w:ascii="ＭＳ 明朝" w:eastAsia="ＭＳ 明朝" w:hAnsi="ＭＳ 明朝" w:hint="eastAsia"/>
        </w:rPr>
        <w:lastRenderedPageBreak/>
        <w:t>・</w:t>
      </w:r>
      <w:r w:rsidR="00EB3D14" w:rsidRPr="00E85EFD">
        <w:rPr>
          <w:rFonts w:ascii="ＭＳ 明朝" w:eastAsia="ＭＳ 明朝" w:hAnsi="ＭＳ 明朝" w:hint="eastAsia"/>
        </w:rPr>
        <w:t xml:space="preserve">　</w:t>
      </w:r>
      <w:r w:rsidR="00BC1353" w:rsidRPr="00E85EFD">
        <w:rPr>
          <w:rFonts w:ascii="ＭＳ 明朝" w:eastAsia="ＭＳ 明朝" w:hAnsi="ＭＳ 明朝" w:hint="eastAsia"/>
        </w:rPr>
        <w:t>連携協定校・特色ある教育推進校（</w:t>
      </w:r>
      <w:r w:rsidR="00BD3FFB" w:rsidRPr="00E85EFD">
        <w:rPr>
          <w:rFonts w:ascii="ＭＳ 明朝" w:eastAsia="ＭＳ 明朝" w:hAnsi="ＭＳ 明朝" w:hint="eastAsia"/>
        </w:rPr>
        <w:t>ＳＳＨ</w:t>
      </w:r>
      <w:r w:rsidR="00BC1353" w:rsidRPr="00E85EFD">
        <w:rPr>
          <w:rFonts w:ascii="ＭＳ 明朝" w:eastAsia="ＭＳ 明朝" w:hAnsi="ＭＳ 明朝"/>
        </w:rPr>
        <w:t>、</w:t>
      </w:r>
      <w:r w:rsidR="00BD3FFB" w:rsidRPr="00E85EFD">
        <w:rPr>
          <w:rFonts w:ascii="ＭＳ 明朝" w:eastAsia="ＭＳ 明朝" w:hAnsi="ＭＳ 明朝" w:hint="eastAsia"/>
        </w:rPr>
        <w:t>ＳＧＨ</w:t>
      </w:r>
      <w:r w:rsidR="00BC1353" w:rsidRPr="00E85EFD">
        <w:rPr>
          <w:rFonts w:ascii="ＭＳ 明朝" w:eastAsia="ＭＳ 明朝" w:hAnsi="ＭＳ 明朝"/>
        </w:rPr>
        <w:t>）等、地域の中等教育機関との連携を強化し、広く大学の知に触れる機会を充実させることで、課題解決力や国際力豊かな人材育成に寄与する。</w:t>
      </w:r>
      <w:r w:rsidRPr="00E85EFD">
        <w:rPr>
          <w:rFonts w:ascii="ＭＳ 明朝" w:eastAsia="ＭＳ 明朝" w:hAnsi="ＭＳ 明朝" w:hint="eastAsia"/>
        </w:rPr>
        <w:t>【</w:t>
      </w:r>
      <w:r w:rsidR="00AA4A92">
        <w:rPr>
          <w:rFonts w:ascii="ＭＳ 明朝" w:eastAsia="ＭＳ 明朝" w:hAnsi="ＭＳ 明朝" w:hint="eastAsia"/>
        </w:rPr>
        <w:t>34</w:t>
      </w:r>
      <w:r w:rsidRPr="00E85EFD">
        <w:rPr>
          <w:rFonts w:ascii="ＭＳ 明朝" w:eastAsia="ＭＳ 明朝" w:hAnsi="ＭＳ 明朝" w:hint="eastAsia"/>
        </w:rPr>
        <w:t>】</w:t>
      </w:r>
    </w:p>
    <w:p w:rsidR="00BC1353" w:rsidRPr="00E85EFD" w:rsidRDefault="00BC1353" w:rsidP="00BC1353">
      <w:pPr>
        <w:ind w:leftChars="300" w:left="1470" w:hangingChars="400" w:hanging="840"/>
        <w:jc w:val="left"/>
        <w:rPr>
          <w:rFonts w:ascii="ＭＳ 明朝" w:eastAsia="ＭＳ 明朝" w:hAnsi="ＭＳ 明朝"/>
        </w:rPr>
      </w:pPr>
      <w:r w:rsidRPr="00E85EFD">
        <w:rPr>
          <w:rFonts w:ascii="ＭＳ 明朝" w:eastAsia="ＭＳ 明朝" w:hAnsi="ＭＳ 明朝" w:hint="eastAsia"/>
        </w:rPr>
        <w:t>ウ　グローバル人材の育成</w:t>
      </w:r>
    </w:p>
    <w:p w:rsidR="00BC1353" w:rsidRPr="00E85EFD" w:rsidRDefault="00BC1353" w:rsidP="00BC1353">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00EB3D14" w:rsidRPr="00E85EFD">
        <w:rPr>
          <w:rFonts w:ascii="ＭＳ 明朝" w:eastAsia="ＭＳ 明朝" w:hAnsi="ＭＳ 明朝" w:hint="eastAsia"/>
        </w:rPr>
        <w:t xml:space="preserve">　</w:t>
      </w:r>
      <w:r w:rsidRPr="00E85EFD">
        <w:rPr>
          <w:rFonts w:ascii="ＭＳ 明朝" w:eastAsia="ＭＳ 明朝" w:hAnsi="ＭＳ 明朝" w:hint="eastAsia"/>
        </w:rPr>
        <w:t>英語教育の強化のための年度ごとの方針、</w:t>
      </w:r>
      <w:r w:rsidR="00BD3FFB" w:rsidRPr="00E85EFD">
        <w:rPr>
          <w:rFonts w:ascii="ＭＳ 明朝" w:eastAsia="ＭＳ 明朝" w:hAnsi="ＭＳ 明朝" w:hint="eastAsia"/>
        </w:rPr>
        <w:t>ＩＣＴ</w:t>
      </w:r>
      <w:r w:rsidRPr="00E85EFD">
        <w:rPr>
          <w:rFonts w:ascii="ＭＳ 明朝" w:eastAsia="ＭＳ 明朝" w:hAnsi="ＭＳ 明朝"/>
        </w:rPr>
        <w:t>の活用、</w:t>
      </w:r>
      <w:r w:rsidR="00BD3FFB" w:rsidRPr="00E85EFD">
        <w:rPr>
          <w:rFonts w:ascii="ＭＳ 明朝" w:eastAsia="ＭＳ 明朝" w:hAnsi="ＭＳ 明朝" w:hint="eastAsia"/>
        </w:rPr>
        <w:t>ＧＣ</w:t>
      </w:r>
      <w:r w:rsidRPr="00E85EFD">
        <w:rPr>
          <w:rFonts w:ascii="ＭＳ 明朝" w:eastAsia="ＭＳ 明朝" w:hAnsi="ＭＳ 明朝"/>
        </w:rPr>
        <w:t>副専攻の運用のあり方などを検討し、英語の効果的学修の実現を図る。</w:t>
      </w:r>
    </w:p>
    <w:p w:rsidR="00BC1353" w:rsidRPr="00E85EFD" w:rsidRDefault="00BC1353" w:rsidP="00BC1353">
      <w:pPr>
        <w:ind w:leftChars="500" w:left="1050" w:firstLineChars="100" w:firstLine="210"/>
        <w:jc w:val="left"/>
        <w:rPr>
          <w:rFonts w:ascii="ＭＳ 明朝" w:eastAsia="ＭＳ 明朝" w:hAnsi="ＭＳ 明朝"/>
        </w:rPr>
      </w:pPr>
      <w:r w:rsidRPr="00E85EFD">
        <w:rPr>
          <w:rFonts w:ascii="ＭＳ 明朝" w:eastAsia="ＭＳ 明朝" w:hAnsi="ＭＳ 明朝" w:hint="eastAsia"/>
        </w:rPr>
        <w:t>短期・長期の留学による学修成果が卒業までのカリキュラムに有機的に組み込まれるように、教育課程全体の改善を行う。</w:t>
      </w:r>
    </w:p>
    <w:p w:rsidR="00BC1353" w:rsidRPr="00E85EFD" w:rsidRDefault="00BC1353" w:rsidP="00BC1353">
      <w:pPr>
        <w:ind w:leftChars="600" w:left="1470" w:hangingChars="100" w:hanging="210"/>
        <w:jc w:val="left"/>
        <w:rPr>
          <w:rFonts w:ascii="ＭＳ 明朝" w:eastAsia="ＭＳ 明朝" w:hAnsi="ＭＳ 明朝"/>
        </w:rPr>
      </w:pPr>
      <w:r w:rsidRPr="00E85EFD">
        <w:rPr>
          <w:rFonts w:ascii="ＭＳ 明朝" w:eastAsia="ＭＳ 明朝" w:hAnsi="ＭＳ 明朝" w:hint="eastAsia"/>
        </w:rPr>
        <w:t>国際発信力育成のため、インターナショナルスクール等の拡充を図る。</w:t>
      </w:r>
      <w:r w:rsidR="000269C8" w:rsidRPr="00E85EFD">
        <w:rPr>
          <w:rFonts w:ascii="ＭＳ 明朝" w:eastAsia="ＭＳ 明朝" w:hAnsi="ＭＳ 明朝" w:hint="eastAsia"/>
        </w:rPr>
        <w:t>【3</w:t>
      </w:r>
      <w:r w:rsidR="00AA4A92">
        <w:rPr>
          <w:rFonts w:ascii="ＭＳ 明朝" w:eastAsia="ＭＳ 明朝" w:hAnsi="ＭＳ 明朝" w:hint="eastAsia"/>
        </w:rPr>
        <w:t>5</w:t>
      </w:r>
      <w:r w:rsidR="000269C8" w:rsidRPr="00E85EFD">
        <w:rPr>
          <w:rFonts w:ascii="ＭＳ 明朝" w:eastAsia="ＭＳ 明朝" w:hAnsi="ＭＳ 明朝" w:hint="eastAsia"/>
        </w:rPr>
        <w:t>】</w:t>
      </w:r>
    </w:p>
    <w:p w:rsidR="00611F29" w:rsidRPr="00E85EFD" w:rsidRDefault="00611F29" w:rsidP="00611F29">
      <w:pPr>
        <w:jc w:val="left"/>
        <w:rPr>
          <w:rFonts w:ascii="ＭＳ 明朝" w:eastAsia="ＭＳ 明朝" w:hAnsi="ＭＳ 明朝"/>
        </w:rPr>
      </w:pPr>
      <w:r w:rsidRPr="00E85EFD">
        <w:rPr>
          <w:rFonts w:ascii="ＭＳ 明朝" w:eastAsia="ＭＳ 明朝" w:hAnsi="ＭＳ 明朝" w:hint="eastAsia"/>
        </w:rPr>
        <w:t xml:space="preserve">　　　エ　教育の質保証</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学士課程・大学院課程を通して、教育の内部質保証システムの機能強化を図るため、学生・院生へのアンケート調査、統計調査をはじめとする教学</w:t>
      </w:r>
      <w:r w:rsidR="00BD3FFB" w:rsidRPr="00E85EFD">
        <w:rPr>
          <w:rFonts w:ascii="ＭＳ 明朝" w:eastAsia="ＭＳ 明朝" w:hAnsi="ＭＳ 明朝" w:hint="eastAsia"/>
        </w:rPr>
        <w:t>ＩＲ</w:t>
      </w:r>
      <w:r w:rsidRPr="00E85EFD">
        <w:rPr>
          <w:rFonts w:ascii="ＭＳ 明朝" w:eastAsia="ＭＳ 明朝" w:hAnsi="ＭＳ 明朝"/>
        </w:rPr>
        <w:t>を充実させるとともに、教育評価に係る全学的な戦略のもとで３ポリシーに基づいた教育カリキュラムの検証と改善を行う。</w:t>
      </w:r>
      <w:r w:rsidR="000269C8" w:rsidRPr="00E85EFD">
        <w:rPr>
          <w:rFonts w:ascii="ＭＳ 明朝" w:eastAsia="ＭＳ 明朝" w:hAnsi="ＭＳ 明朝" w:hint="eastAsia"/>
        </w:rPr>
        <w:t>【</w:t>
      </w:r>
      <w:r w:rsidR="00AA4A92">
        <w:rPr>
          <w:rFonts w:ascii="ＭＳ 明朝" w:eastAsia="ＭＳ 明朝" w:hAnsi="ＭＳ 明朝" w:hint="eastAsia"/>
        </w:rPr>
        <w:t>36</w:t>
      </w:r>
      <w:r w:rsidR="000269C8" w:rsidRPr="00E85EFD">
        <w:rPr>
          <w:rFonts w:ascii="ＭＳ 明朝" w:eastAsia="ＭＳ 明朝" w:hAnsi="ＭＳ 明朝" w:hint="eastAsia"/>
        </w:rPr>
        <w:t>】</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オ　教育の推進体制</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学士課程・大学院課程を通して、教養教育を含む全学横断型教育の運営母体（企画・実施・検証・改善の実施）を再構築するとともに教育体制・環境を充実させる。</w:t>
      </w:r>
      <w:r w:rsidR="000269C8" w:rsidRPr="00E85EFD">
        <w:rPr>
          <w:rFonts w:ascii="ＭＳ 明朝" w:eastAsia="ＭＳ 明朝" w:hAnsi="ＭＳ 明朝" w:hint="eastAsia"/>
        </w:rPr>
        <w:t>【</w:t>
      </w:r>
      <w:r w:rsidR="00AA4A92">
        <w:rPr>
          <w:rFonts w:ascii="ＭＳ 明朝" w:eastAsia="ＭＳ 明朝" w:hAnsi="ＭＳ 明朝" w:hint="eastAsia"/>
        </w:rPr>
        <w:t>37</w:t>
      </w:r>
      <w:r w:rsidR="000269C8" w:rsidRPr="00E85EFD">
        <w:rPr>
          <w:rFonts w:ascii="ＭＳ 明朝" w:eastAsia="ＭＳ 明朝" w:hAnsi="ＭＳ 明朝" w:hint="eastAsia"/>
        </w:rPr>
        <w:t>】</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ディプロマ・ポリシー及びカリキュラム・ポリシーに基づき、学生が</w:t>
      </w:r>
      <w:r w:rsidR="00047067" w:rsidRPr="00E85EFD">
        <w:rPr>
          <w:rFonts w:ascii="ＭＳ 明朝" w:eastAsia="ＭＳ 明朝" w:hAnsi="ＭＳ 明朝" w:hint="eastAsia"/>
        </w:rPr>
        <w:t>十分な学修成果を上げるために、全学的組織体制の支援のもとで、市大</w:t>
      </w:r>
      <w:r w:rsidRPr="00E85EFD">
        <w:rPr>
          <w:rFonts w:ascii="ＭＳ 明朝" w:eastAsia="ＭＳ 明朝" w:hAnsi="ＭＳ 明朝" w:hint="eastAsia"/>
        </w:rPr>
        <w:t>の「教育改善･</w:t>
      </w:r>
      <w:r w:rsidR="00BD3FFB" w:rsidRPr="00E85EFD">
        <w:rPr>
          <w:rFonts w:ascii="ＭＳ 明朝" w:eastAsia="ＭＳ 明朝" w:hAnsi="ＭＳ 明朝" w:hint="eastAsia"/>
        </w:rPr>
        <w:t>ＦＤ</w:t>
      </w:r>
      <w:r w:rsidRPr="00E85EFD">
        <w:rPr>
          <w:rFonts w:ascii="ＭＳ 明朝" w:eastAsia="ＭＳ 明朝" w:hAnsi="ＭＳ 明朝"/>
        </w:rPr>
        <w:t>宣言」に則した、教育改善及び</w:t>
      </w:r>
      <w:r w:rsidR="00BD3FFB" w:rsidRPr="00E85EFD">
        <w:rPr>
          <w:rFonts w:ascii="ＭＳ 明朝" w:eastAsia="ＭＳ 明朝" w:hAnsi="ＭＳ 明朝" w:hint="eastAsia"/>
        </w:rPr>
        <w:t>ＦＤ</w:t>
      </w:r>
      <w:r w:rsidRPr="00E85EFD">
        <w:rPr>
          <w:rFonts w:ascii="ＭＳ 明朝" w:eastAsia="ＭＳ 明朝" w:hAnsi="ＭＳ 明朝"/>
        </w:rPr>
        <w:t>・</w:t>
      </w:r>
      <w:r w:rsidR="00BD3FFB" w:rsidRPr="00E85EFD">
        <w:rPr>
          <w:rFonts w:ascii="ＭＳ 明朝" w:eastAsia="ＭＳ 明朝" w:hAnsi="ＭＳ 明朝" w:hint="eastAsia"/>
        </w:rPr>
        <w:t>ＳＤ</w:t>
      </w:r>
      <w:r w:rsidRPr="00E85EFD">
        <w:rPr>
          <w:rFonts w:ascii="ＭＳ 明朝" w:eastAsia="ＭＳ 明朝" w:hAnsi="ＭＳ 明朝"/>
        </w:rPr>
        <w:t>活動の取組を効果的に実施する。</w:t>
      </w:r>
      <w:r w:rsidR="000269C8" w:rsidRPr="00E85EFD">
        <w:rPr>
          <w:rFonts w:ascii="ＭＳ 明朝" w:eastAsia="ＭＳ 明朝" w:hAnsi="ＭＳ 明朝" w:hint="eastAsia"/>
        </w:rPr>
        <w:t>【</w:t>
      </w:r>
      <w:r w:rsidR="00AA4A92">
        <w:rPr>
          <w:rFonts w:ascii="ＭＳ 明朝" w:eastAsia="ＭＳ 明朝" w:hAnsi="ＭＳ 明朝" w:hint="eastAsia"/>
        </w:rPr>
        <w:t>38</w:t>
      </w:r>
      <w:r w:rsidR="000269C8" w:rsidRPr="00E85EFD">
        <w:rPr>
          <w:rFonts w:ascii="ＭＳ 明朝" w:eastAsia="ＭＳ 明朝" w:hAnsi="ＭＳ 明朝" w:hint="eastAsia"/>
        </w:rPr>
        <w:t>】</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w:t>
      </w:r>
      <w:r w:rsidR="00047067" w:rsidRPr="00E85EFD">
        <w:rPr>
          <w:rFonts w:ascii="ＭＳ 明朝" w:eastAsia="ＭＳ 明朝" w:hAnsi="ＭＳ 明朝" w:hint="eastAsia"/>
        </w:rPr>
        <w:t>市大</w:t>
      </w:r>
      <w:r w:rsidRPr="00E85EFD">
        <w:rPr>
          <w:rFonts w:ascii="ＭＳ 明朝" w:eastAsia="ＭＳ 明朝" w:hAnsi="ＭＳ 明朝" w:hint="eastAsia"/>
        </w:rPr>
        <w:t>の３ポリシーに基づいて、地域社会・国際社会で活躍できる人材を育成する教育を推進するために、教員の授業と学生の自律的学修を支援する。また、特に先進的で特色ある教育活動に対しては、財政的な支援を行う。</w:t>
      </w:r>
    </w:p>
    <w:p w:rsidR="00611F29" w:rsidRPr="00E85EFD" w:rsidRDefault="00611F29" w:rsidP="00611F29">
      <w:pPr>
        <w:ind w:leftChars="500" w:left="1050" w:firstLineChars="100" w:firstLine="210"/>
        <w:jc w:val="left"/>
        <w:rPr>
          <w:rFonts w:ascii="ＭＳ 明朝" w:eastAsia="ＭＳ 明朝" w:hAnsi="ＭＳ 明朝"/>
        </w:rPr>
      </w:pPr>
      <w:r w:rsidRPr="00E85EFD">
        <w:rPr>
          <w:rFonts w:ascii="ＭＳ 明朝" w:eastAsia="ＭＳ 明朝" w:hAnsi="ＭＳ 明朝" w:hint="eastAsia"/>
        </w:rPr>
        <w:t>学修上課題がある学生に対する学修支援の充実を図る。</w:t>
      </w:r>
      <w:r w:rsidR="000269C8" w:rsidRPr="00E85EFD">
        <w:rPr>
          <w:rFonts w:ascii="ＭＳ 明朝" w:eastAsia="ＭＳ 明朝" w:hAnsi="ＭＳ 明朝" w:hint="eastAsia"/>
        </w:rPr>
        <w:t>【</w:t>
      </w:r>
      <w:r w:rsidR="00AA4A92">
        <w:rPr>
          <w:rFonts w:ascii="ＭＳ 明朝" w:eastAsia="ＭＳ 明朝" w:hAnsi="ＭＳ 明朝" w:hint="eastAsia"/>
        </w:rPr>
        <w:t>39】</w:t>
      </w:r>
    </w:p>
    <w:p w:rsidR="00611F29" w:rsidRPr="00E85EFD" w:rsidRDefault="00611F29" w:rsidP="00611F29">
      <w:pPr>
        <w:jc w:val="left"/>
        <w:rPr>
          <w:rFonts w:ascii="ＭＳ 明朝" w:eastAsia="ＭＳ 明朝" w:hAnsi="ＭＳ 明朝"/>
        </w:rPr>
      </w:pPr>
      <w:r w:rsidRPr="00E85EFD">
        <w:rPr>
          <w:rFonts w:ascii="ＭＳ 明朝" w:eastAsia="ＭＳ 明朝" w:hAnsi="ＭＳ 明朝" w:hint="eastAsia"/>
        </w:rPr>
        <w:t xml:space="preserve">　　　カ　学生支援の充実</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成績基準等を重視する学修奨励制度について</w:t>
      </w:r>
      <w:r w:rsidR="00840788" w:rsidRPr="00E85EFD">
        <w:rPr>
          <w:rFonts w:ascii="ＭＳ 明朝" w:eastAsia="ＭＳ 明朝" w:hAnsi="ＭＳ 明朝" w:hint="eastAsia"/>
        </w:rPr>
        <w:t>見直す</w:t>
      </w:r>
      <w:r w:rsidRPr="00E85EFD">
        <w:rPr>
          <w:rFonts w:ascii="ＭＳ 明朝" w:eastAsia="ＭＳ 明朝" w:hAnsi="ＭＳ 明朝" w:hint="eastAsia"/>
        </w:rPr>
        <w:t>。関連して授業料減免制度や市大奨学金制度について点検し再構築を図る。各種奨学金の被推薦者に対する支援の強化を図る。</w:t>
      </w:r>
      <w:r w:rsidR="000269C8" w:rsidRPr="00E85EFD">
        <w:rPr>
          <w:rFonts w:ascii="ＭＳ 明朝" w:eastAsia="ＭＳ 明朝" w:hAnsi="ＭＳ 明朝" w:hint="eastAsia"/>
        </w:rPr>
        <w:t>【4</w:t>
      </w:r>
      <w:r w:rsidR="00AA4A92">
        <w:rPr>
          <w:rFonts w:ascii="ＭＳ 明朝" w:eastAsia="ＭＳ 明朝" w:hAnsi="ＭＳ 明朝" w:hint="eastAsia"/>
        </w:rPr>
        <w:t>0</w:t>
      </w:r>
      <w:r w:rsidR="000269C8" w:rsidRPr="00E85EFD">
        <w:rPr>
          <w:rFonts w:ascii="ＭＳ 明朝" w:eastAsia="ＭＳ 明朝" w:hAnsi="ＭＳ 明朝" w:hint="eastAsia"/>
        </w:rPr>
        <w:t>】</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課外活動施設の利用方法を含め、課外活動団体に対する支援のあり方について検討し再構築する。また、ボランティア活動の活性化策や学生らしいユニークな活動に対する支援制度を点検し実施する。</w:t>
      </w:r>
      <w:r w:rsidR="000269C8" w:rsidRPr="00E85EFD">
        <w:rPr>
          <w:rFonts w:ascii="ＭＳ 明朝" w:eastAsia="ＭＳ 明朝" w:hAnsi="ＭＳ 明朝" w:hint="eastAsia"/>
        </w:rPr>
        <w:t>【</w:t>
      </w:r>
      <w:r w:rsidR="00AA4A92">
        <w:rPr>
          <w:rFonts w:ascii="ＭＳ 明朝" w:eastAsia="ＭＳ 明朝" w:hAnsi="ＭＳ 明朝" w:hint="eastAsia"/>
        </w:rPr>
        <w:t>41</w:t>
      </w:r>
      <w:r w:rsidR="000269C8" w:rsidRPr="00E85EFD">
        <w:rPr>
          <w:rFonts w:ascii="ＭＳ 明朝" w:eastAsia="ＭＳ 明朝" w:hAnsi="ＭＳ 明朝" w:hint="eastAsia"/>
        </w:rPr>
        <w:t>】</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就職・就業関連情報の提供及び就職進路指導を充実させる。セミナー等を拡充し、学生の就業に関わる諸制度についての理解を深める。</w:t>
      </w:r>
      <w:r w:rsidR="000269C8" w:rsidRPr="00E85EFD">
        <w:rPr>
          <w:rFonts w:ascii="ＭＳ 明朝" w:eastAsia="ＭＳ 明朝" w:hAnsi="ＭＳ 明朝" w:hint="eastAsia"/>
        </w:rPr>
        <w:t>【</w:t>
      </w:r>
      <w:r w:rsidR="00AA4A92">
        <w:rPr>
          <w:rFonts w:ascii="ＭＳ 明朝" w:eastAsia="ＭＳ 明朝" w:hAnsi="ＭＳ 明朝" w:hint="eastAsia"/>
        </w:rPr>
        <w:t>42</w:t>
      </w:r>
      <w:r w:rsidR="000269C8" w:rsidRPr="00E85EFD">
        <w:rPr>
          <w:rFonts w:ascii="ＭＳ 明朝" w:eastAsia="ＭＳ 明朝" w:hAnsi="ＭＳ 明朝" w:hint="eastAsia"/>
        </w:rPr>
        <w:t>】</w:t>
      </w:r>
    </w:p>
    <w:p w:rsidR="00611F29" w:rsidRPr="00E85EFD" w:rsidRDefault="00611F29"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w:t>
      </w:r>
      <w:r w:rsidR="00045204" w:rsidRPr="00E85EFD">
        <w:rPr>
          <w:rFonts w:ascii="ＭＳ 明朝" w:eastAsia="ＭＳ 明朝" w:hAnsi="ＭＳ 明朝" w:hint="eastAsia"/>
        </w:rPr>
        <w:t>学生の命を守るため各種取組</w:t>
      </w:r>
      <w:r w:rsidRPr="00E85EFD">
        <w:rPr>
          <w:rFonts w:ascii="ＭＳ 明朝" w:eastAsia="ＭＳ 明朝" w:hAnsi="ＭＳ 明朝" w:hint="eastAsia"/>
        </w:rPr>
        <w:t>を充実させるとともに、多様な悩みを有する学生に対する相談窓口などの連携を強化する。</w:t>
      </w:r>
      <w:r w:rsidR="000269C8" w:rsidRPr="00E85EFD">
        <w:rPr>
          <w:rFonts w:ascii="ＭＳ 明朝" w:eastAsia="ＭＳ 明朝" w:hAnsi="ＭＳ 明朝" w:hint="eastAsia"/>
        </w:rPr>
        <w:t>【</w:t>
      </w:r>
      <w:r w:rsidR="00AA4A92">
        <w:rPr>
          <w:rFonts w:ascii="ＭＳ 明朝" w:eastAsia="ＭＳ 明朝" w:hAnsi="ＭＳ 明朝" w:hint="eastAsia"/>
        </w:rPr>
        <w:t>43</w:t>
      </w:r>
      <w:r w:rsidR="000269C8" w:rsidRPr="00E85EFD">
        <w:rPr>
          <w:rFonts w:ascii="ＭＳ 明朝" w:eastAsia="ＭＳ 明朝" w:hAnsi="ＭＳ 明朝" w:hint="eastAsia"/>
        </w:rPr>
        <w:t>】</w:t>
      </w:r>
    </w:p>
    <w:p w:rsidR="0037235A" w:rsidRPr="00E85EFD" w:rsidRDefault="0037235A"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障がいのある学生に対する配慮について、入学前、在学中、卒業前といった各時点での支援策をトータルに提供する仕組みを確立するため、学内各部署や学外</w:t>
      </w:r>
      <w:r w:rsidRPr="00E85EFD">
        <w:rPr>
          <w:rFonts w:ascii="ＭＳ 明朝" w:eastAsia="ＭＳ 明朝" w:hAnsi="ＭＳ 明朝" w:hint="eastAsia"/>
        </w:rPr>
        <w:lastRenderedPageBreak/>
        <w:t>関係機関との連携を図る</w:t>
      </w:r>
      <w:r w:rsidR="00BD3FFB" w:rsidRPr="00E85EFD">
        <w:rPr>
          <w:rFonts w:ascii="ＭＳ 明朝" w:eastAsia="ＭＳ 明朝" w:hAnsi="ＭＳ 明朝" w:hint="eastAsia"/>
        </w:rPr>
        <w:t>。</w:t>
      </w:r>
      <w:r w:rsidR="000269C8" w:rsidRPr="00E85EFD">
        <w:rPr>
          <w:rFonts w:ascii="ＭＳ 明朝" w:eastAsia="ＭＳ 明朝" w:hAnsi="ＭＳ 明朝" w:hint="eastAsia"/>
        </w:rPr>
        <w:t>【4</w:t>
      </w:r>
      <w:r w:rsidR="00AA4A92">
        <w:rPr>
          <w:rFonts w:ascii="ＭＳ 明朝" w:eastAsia="ＭＳ 明朝" w:hAnsi="ＭＳ 明朝" w:hint="eastAsia"/>
        </w:rPr>
        <w:t>4</w:t>
      </w:r>
      <w:r w:rsidR="000269C8" w:rsidRPr="00E85EFD">
        <w:rPr>
          <w:rFonts w:ascii="ＭＳ 明朝" w:eastAsia="ＭＳ 明朝" w:hAnsi="ＭＳ 明朝" w:hint="eastAsia"/>
        </w:rPr>
        <w:t>】</w:t>
      </w:r>
    </w:p>
    <w:p w:rsidR="0037235A" w:rsidRPr="00E85EFD" w:rsidRDefault="0037235A"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00B97EF8">
        <w:rPr>
          <w:rFonts w:ascii="ＭＳ 明朝" w:eastAsia="ＭＳ 明朝" w:hAnsi="ＭＳ 明朝" w:hint="eastAsia"/>
        </w:rPr>
        <w:t xml:space="preserve">　学生の健康管理体制を充実するとともに、実験実習</w:t>
      </w:r>
      <w:r w:rsidRPr="00E85EFD">
        <w:rPr>
          <w:rFonts w:ascii="ＭＳ 明朝" w:eastAsia="ＭＳ 明朝" w:hAnsi="ＭＳ 明朝" w:hint="eastAsia"/>
        </w:rPr>
        <w:t>のより一層安全な環境整備の推進を図る。また、健康診断の全員受診を目指す。</w:t>
      </w:r>
      <w:r w:rsidR="000269C8" w:rsidRPr="00E85EFD">
        <w:rPr>
          <w:rFonts w:ascii="ＭＳ 明朝" w:eastAsia="ＭＳ 明朝" w:hAnsi="ＭＳ 明朝" w:hint="eastAsia"/>
        </w:rPr>
        <w:t>【</w:t>
      </w:r>
      <w:r w:rsidR="00AA4A92">
        <w:rPr>
          <w:rFonts w:ascii="ＭＳ 明朝" w:eastAsia="ＭＳ 明朝" w:hAnsi="ＭＳ 明朝" w:hint="eastAsia"/>
        </w:rPr>
        <w:t>45</w:t>
      </w:r>
      <w:r w:rsidR="000269C8" w:rsidRPr="00E85EFD">
        <w:rPr>
          <w:rFonts w:ascii="ＭＳ 明朝" w:eastAsia="ＭＳ 明朝" w:hAnsi="ＭＳ 明朝" w:hint="eastAsia"/>
        </w:rPr>
        <w:t>】</w:t>
      </w:r>
    </w:p>
    <w:p w:rsidR="0037235A" w:rsidRPr="00E85EFD" w:rsidRDefault="00B13610" w:rsidP="00611F2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キ</w:t>
      </w:r>
      <w:r w:rsidR="0037235A" w:rsidRPr="00E85EFD">
        <w:rPr>
          <w:rFonts w:ascii="ＭＳ 明朝" w:eastAsia="ＭＳ 明朝" w:hAnsi="ＭＳ 明朝" w:hint="eastAsia"/>
        </w:rPr>
        <w:t xml:space="preserve">　学生の受入方針</w:t>
      </w:r>
    </w:p>
    <w:p w:rsidR="0037235A" w:rsidRPr="00E85EFD" w:rsidRDefault="0037235A" w:rsidP="00B07C3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高大接続改革の方針及び入試制度等の変更を踏まえながら、</w:t>
      </w:r>
      <w:r w:rsidR="00047067" w:rsidRPr="00E85EFD">
        <w:rPr>
          <w:rFonts w:ascii="ＭＳ 明朝" w:eastAsia="ＭＳ 明朝" w:hAnsi="ＭＳ 明朝" w:hint="eastAsia"/>
        </w:rPr>
        <w:t>アドミッション・ポリシー</w:t>
      </w:r>
      <w:r w:rsidRPr="00E85EFD">
        <w:rPr>
          <w:rFonts w:ascii="ＭＳ 明朝" w:eastAsia="ＭＳ 明朝" w:hAnsi="ＭＳ 明朝" w:hint="eastAsia"/>
        </w:rPr>
        <w:t>に沿った意欲のある優秀な学生を受け入れるため、入学者選抜が有効に機能しているかどうかを常に点検するアドミッションセンター機能を充実し、選抜方法の改善を図る。</w:t>
      </w:r>
      <w:r w:rsidR="000269C8" w:rsidRPr="00E85EFD">
        <w:rPr>
          <w:rFonts w:ascii="ＭＳ 明朝" w:eastAsia="ＭＳ 明朝" w:hAnsi="ＭＳ 明朝" w:hint="eastAsia"/>
        </w:rPr>
        <w:t>【</w:t>
      </w:r>
      <w:r w:rsidR="00AA4A92">
        <w:rPr>
          <w:rFonts w:ascii="ＭＳ 明朝" w:eastAsia="ＭＳ 明朝" w:hAnsi="ＭＳ 明朝" w:hint="eastAsia"/>
        </w:rPr>
        <w:t>46</w:t>
      </w:r>
      <w:r w:rsidR="000269C8" w:rsidRPr="00E85EFD">
        <w:rPr>
          <w:rFonts w:ascii="ＭＳ 明朝" w:eastAsia="ＭＳ 明朝" w:hAnsi="ＭＳ 明朝" w:hint="eastAsia"/>
        </w:rPr>
        <w:t>】</w:t>
      </w:r>
    </w:p>
    <w:p w:rsidR="0037235A" w:rsidRPr="00E85EFD" w:rsidRDefault="0037235A" w:rsidP="0037235A">
      <w:pPr>
        <w:ind w:leftChars="200" w:left="1050" w:hangingChars="300" w:hanging="630"/>
        <w:jc w:val="left"/>
        <w:rPr>
          <w:rFonts w:ascii="ＭＳ ゴシック" w:eastAsia="ＭＳ ゴシック" w:hAnsi="ＭＳ ゴシック"/>
        </w:rPr>
      </w:pPr>
      <w:r w:rsidRPr="00E85EFD">
        <w:rPr>
          <w:rFonts w:ascii="ＭＳ ゴシック" w:eastAsia="ＭＳ ゴシック" w:hAnsi="ＭＳ ゴシック" w:hint="eastAsia"/>
        </w:rPr>
        <w:t>(</w:t>
      </w:r>
      <w:r w:rsidRPr="00E85EFD">
        <w:rPr>
          <w:rFonts w:ascii="ＭＳ ゴシック" w:eastAsia="ＭＳ ゴシック" w:hAnsi="ＭＳ ゴシック"/>
        </w:rPr>
        <w:t xml:space="preserve">2) </w:t>
      </w:r>
      <w:r w:rsidRPr="00E85EFD">
        <w:rPr>
          <w:rFonts w:ascii="ＭＳ ゴシック" w:eastAsia="ＭＳ ゴシック" w:hAnsi="ＭＳ ゴシック" w:hint="eastAsia"/>
        </w:rPr>
        <w:t>研究に関する</w:t>
      </w:r>
      <w:r w:rsidR="00570CD2" w:rsidRPr="00E85EFD">
        <w:rPr>
          <w:rFonts w:ascii="ＭＳ ゴシック" w:eastAsia="ＭＳ ゴシック" w:hAnsi="ＭＳ ゴシック" w:hint="eastAsia"/>
        </w:rPr>
        <w:t>目標を達成するための</w:t>
      </w:r>
      <w:r w:rsidRPr="00E85EFD">
        <w:rPr>
          <w:rFonts w:ascii="ＭＳ ゴシック" w:eastAsia="ＭＳ ゴシック" w:hAnsi="ＭＳ ゴシック" w:hint="eastAsia"/>
        </w:rPr>
        <w:t>措置</w:t>
      </w:r>
    </w:p>
    <w:p w:rsidR="0037235A" w:rsidRPr="00E85EFD" w:rsidRDefault="000269C8" w:rsidP="00E83F44">
      <w:pPr>
        <w:ind w:leftChars="325" w:left="893" w:hangingChars="100" w:hanging="210"/>
        <w:jc w:val="left"/>
        <w:rPr>
          <w:rFonts w:ascii="ＭＳ 明朝" w:eastAsia="ＭＳ 明朝" w:hAnsi="ＭＳ 明朝"/>
        </w:rPr>
      </w:pPr>
      <w:r w:rsidRPr="00E85EFD">
        <w:rPr>
          <w:rFonts w:ascii="ＭＳ 明朝" w:eastAsia="ＭＳ 明朝" w:hAnsi="ＭＳ 明朝" w:hint="eastAsia"/>
        </w:rPr>
        <w:t>・</w:t>
      </w:r>
      <w:r w:rsidR="0037235A" w:rsidRPr="00E85EFD">
        <w:rPr>
          <w:rFonts w:ascii="ＭＳ 明朝" w:eastAsia="ＭＳ 明朝" w:hAnsi="ＭＳ 明朝" w:hint="eastAsia"/>
        </w:rPr>
        <w:t xml:space="preserve">　総合大学としての強みを活かした異分野融合研究・先端的研究を重点的に支援し、研究力の高度化・国際化を図る。</w:t>
      </w:r>
    </w:p>
    <w:p w:rsidR="0037235A" w:rsidRPr="00E85EFD" w:rsidRDefault="0037235A" w:rsidP="00E83F44">
      <w:pPr>
        <w:ind w:leftChars="400" w:left="840" w:firstLineChars="100" w:firstLine="210"/>
        <w:jc w:val="left"/>
        <w:rPr>
          <w:rFonts w:ascii="ＭＳ 明朝" w:eastAsia="ＭＳ 明朝" w:hAnsi="ＭＳ 明朝"/>
        </w:rPr>
      </w:pPr>
      <w:r w:rsidRPr="00E85EFD">
        <w:rPr>
          <w:rFonts w:ascii="ＭＳ 明朝" w:eastAsia="ＭＳ 明朝" w:hAnsi="ＭＳ 明朝" w:hint="eastAsia"/>
        </w:rPr>
        <w:t>次世代エネルギー、防災、健康科学、都市問題等の社会の発展に寄与する都市科学分野の研究を推進する。</w:t>
      </w:r>
      <w:r w:rsidR="000269C8" w:rsidRPr="00E85EFD">
        <w:rPr>
          <w:rFonts w:ascii="ＭＳ 明朝" w:eastAsia="ＭＳ 明朝" w:hAnsi="ＭＳ 明朝" w:hint="eastAsia"/>
        </w:rPr>
        <w:t>【</w:t>
      </w:r>
      <w:r w:rsidR="00AA4A92">
        <w:rPr>
          <w:rFonts w:ascii="ＭＳ 明朝" w:eastAsia="ＭＳ 明朝" w:hAnsi="ＭＳ 明朝" w:hint="eastAsia"/>
        </w:rPr>
        <w:t>47</w:t>
      </w:r>
      <w:r w:rsidR="000269C8" w:rsidRPr="00E85EFD">
        <w:rPr>
          <w:rFonts w:ascii="ＭＳ 明朝" w:eastAsia="ＭＳ 明朝" w:hAnsi="ＭＳ 明朝" w:hint="eastAsia"/>
        </w:rPr>
        <w:t>】</w:t>
      </w:r>
    </w:p>
    <w:p w:rsidR="0037235A" w:rsidRPr="00E85EFD" w:rsidRDefault="000269C8" w:rsidP="00E83F44">
      <w:pPr>
        <w:ind w:leftChars="320" w:left="882" w:hangingChars="100" w:hanging="210"/>
        <w:jc w:val="left"/>
        <w:rPr>
          <w:rFonts w:ascii="ＭＳ 明朝" w:eastAsia="ＭＳ 明朝" w:hAnsi="ＭＳ 明朝"/>
        </w:rPr>
      </w:pPr>
      <w:r w:rsidRPr="00E85EFD">
        <w:rPr>
          <w:rFonts w:ascii="ＭＳ 明朝" w:eastAsia="ＭＳ 明朝" w:hAnsi="ＭＳ 明朝" w:hint="eastAsia"/>
        </w:rPr>
        <w:t>・</w:t>
      </w:r>
      <w:r w:rsidR="0037235A" w:rsidRPr="00E85EFD">
        <w:rPr>
          <w:rFonts w:ascii="ＭＳ 明朝" w:eastAsia="ＭＳ 明朝" w:hAnsi="ＭＳ 明朝" w:hint="eastAsia"/>
        </w:rPr>
        <w:t xml:space="preserve">　</w:t>
      </w:r>
      <w:r w:rsidR="00BD3FFB" w:rsidRPr="00E85EFD">
        <w:rPr>
          <w:rFonts w:ascii="ＭＳ 明朝" w:eastAsia="ＭＳ 明朝" w:hAnsi="ＭＳ 明朝" w:hint="eastAsia"/>
        </w:rPr>
        <w:t>ＵＲＡ</w:t>
      </w:r>
      <w:r w:rsidR="00047067" w:rsidRPr="00E85EFD">
        <w:rPr>
          <w:rFonts w:ascii="ＭＳ 明朝" w:eastAsia="ＭＳ 明朝" w:hAnsi="ＭＳ 明朝"/>
        </w:rPr>
        <w:t>センターを中心に</w:t>
      </w:r>
      <w:r w:rsidR="00047067" w:rsidRPr="00E85EFD">
        <w:rPr>
          <w:rFonts w:ascii="ＭＳ 明朝" w:eastAsia="ＭＳ 明朝" w:hAnsi="ＭＳ 明朝" w:hint="eastAsia"/>
        </w:rPr>
        <w:t>市大</w:t>
      </w:r>
      <w:r w:rsidR="0037235A" w:rsidRPr="00E85EFD">
        <w:rPr>
          <w:rFonts w:ascii="ＭＳ 明朝" w:eastAsia="ＭＳ 明朝" w:hAnsi="ＭＳ 明朝"/>
        </w:rPr>
        <w:t>の研究力を多面的に分析・評価する研究</w:t>
      </w:r>
      <w:r w:rsidR="00BD3FFB" w:rsidRPr="00E85EFD">
        <w:rPr>
          <w:rFonts w:ascii="ＭＳ 明朝" w:eastAsia="ＭＳ 明朝" w:hAnsi="ＭＳ 明朝" w:hint="eastAsia"/>
        </w:rPr>
        <w:t>ＩＲ</w:t>
      </w:r>
      <w:r w:rsidR="0037235A" w:rsidRPr="00E85EFD">
        <w:rPr>
          <w:rFonts w:ascii="ＭＳ 明朝" w:eastAsia="ＭＳ 明朝" w:hAnsi="ＭＳ 明朝"/>
        </w:rPr>
        <w:t>の取組をすすめ、その成果を、研究力向上に向けた研究戦略の企画立案や外部資金獲得等への活用を図る。</w:t>
      </w:r>
      <w:r w:rsidRPr="00E85EFD">
        <w:rPr>
          <w:rFonts w:ascii="ＭＳ 明朝" w:eastAsia="ＭＳ 明朝" w:hAnsi="ＭＳ 明朝" w:hint="eastAsia"/>
        </w:rPr>
        <w:t>【</w:t>
      </w:r>
      <w:r w:rsidR="00AA4A92">
        <w:rPr>
          <w:rFonts w:ascii="ＭＳ 明朝" w:eastAsia="ＭＳ 明朝" w:hAnsi="ＭＳ 明朝" w:hint="eastAsia"/>
        </w:rPr>
        <w:t>48</w:t>
      </w:r>
      <w:r w:rsidRPr="00E85EFD">
        <w:rPr>
          <w:rFonts w:ascii="ＭＳ 明朝" w:eastAsia="ＭＳ 明朝" w:hAnsi="ＭＳ 明朝" w:hint="eastAsia"/>
        </w:rPr>
        <w:t>】</w:t>
      </w:r>
    </w:p>
    <w:p w:rsidR="0037235A" w:rsidRPr="00E85EFD" w:rsidRDefault="0037235A" w:rsidP="00E83F44">
      <w:pPr>
        <w:ind w:leftChars="400" w:left="840" w:firstLineChars="100" w:firstLine="210"/>
        <w:jc w:val="left"/>
        <w:rPr>
          <w:rFonts w:ascii="ＭＳ 明朝" w:eastAsia="ＭＳ 明朝" w:hAnsi="ＭＳ 明朝"/>
        </w:rPr>
      </w:pPr>
      <w:r w:rsidRPr="00E85EFD">
        <w:rPr>
          <w:rFonts w:ascii="ＭＳ 明朝" w:eastAsia="ＭＳ 明朝" w:hAnsi="ＭＳ 明朝" w:hint="eastAsia"/>
        </w:rPr>
        <w:t>異分野融合研究を推進するとともに、他大学・研究機関等との連携・共同研究を促進するため、都市研究プラザや複合先端研究機構等の分野横断的な研究組織を活用する。</w:t>
      </w:r>
    </w:p>
    <w:p w:rsidR="0037235A" w:rsidRPr="00E85EFD" w:rsidRDefault="000269C8" w:rsidP="00B07C39">
      <w:pPr>
        <w:ind w:leftChars="320" w:left="882" w:hangingChars="100" w:hanging="210"/>
        <w:jc w:val="left"/>
        <w:rPr>
          <w:rFonts w:ascii="ＭＳ 明朝" w:eastAsia="ＭＳ 明朝" w:hAnsi="ＭＳ 明朝"/>
        </w:rPr>
      </w:pPr>
      <w:r w:rsidRPr="00E85EFD">
        <w:rPr>
          <w:rFonts w:ascii="ＭＳ 明朝" w:eastAsia="ＭＳ 明朝" w:hAnsi="ＭＳ 明朝" w:hint="eastAsia"/>
        </w:rPr>
        <w:t>・</w:t>
      </w:r>
      <w:r w:rsidR="00F44282">
        <w:rPr>
          <w:rFonts w:ascii="ＭＳ 明朝" w:eastAsia="ＭＳ 明朝" w:hAnsi="ＭＳ 明朝" w:hint="eastAsia"/>
        </w:rPr>
        <w:t xml:space="preserve">　若</w:t>
      </w:r>
      <w:r w:rsidR="0037235A" w:rsidRPr="00E85EFD">
        <w:rPr>
          <w:rFonts w:ascii="ＭＳ 明朝" w:eastAsia="ＭＳ 明朝" w:hAnsi="ＭＳ 明朝" w:hint="eastAsia"/>
        </w:rPr>
        <w:t>手研究者、女性研究者等、多様な研究者を積極的・効果的に支援・育成するため、さらなる環境整備を図る。</w:t>
      </w:r>
      <w:r w:rsidRPr="00E85EFD">
        <w:rPr>
          <w:rFonts w:ascii="ＭＳ 明朝" w:eastAsia="ＭＳ 明朝" w:hAnsi="ＭＳ 明朝" w:hint="eastAsia"/>
        </w:rPr>
        <w:t>【</w:t>
      </w:r>
      <w:r w:rsidR="00AA4A92">
        <w:rPr>
          <w:rFonts w:ascii="ＭＳ 明朝" w:eastAsia="ＭＳ 明朝" w:hAnsi="ＭＳ 明朝" w:hint="eastAsia"/>
        </w:rPr>
        <w:t>49</w:t>
      </w:r>
      <w:r w:rsidRPr="00E85EFD">
        <w:rPr>
          <w:rFonts w:ascii="ＭＳ 明朝" w:eastAsia="ＭＳ 明朝" w:hAnsi="ＭＳ 明朝" w:hint="eastAsia"/>
        </w:rPr>
        <w:t>】</w:t>
      </w:r>
    </w:p>
    <w:p w:rsidR="0037235A" w:rsidRPr="00E85EFD" w:rsidRDefault="0037235A" w:rsidP="0037235A">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 xml:space="preserve">　(3) </w:t>
      </w:r>
      <w:r w:rsidR="00D90BE4" w:rsidRPr="00E85EFD">
        <w:rPr>
          <w:rFonts w:ascii="ＭＳ ゴシック" w:eastAsia="ＭＳ ゴシック" w:hAnsi="ＭＳ ゴシック" w:hint="eastAsia"/>
        </w:rPr>
        <w:t>社会貢献等</w:t>
      </w:r>
      <w:r w:rsidRPr="00E85EFD">
        <w:rPr>
          <w:rFonts w:ascii="ＭＳ ゴシック" w:eastAsia="ＭＳ ゴシック" w:hAnsi="ＭＳ ゴシック" w:hint="eastAsia"/>
        </w:rPr>
        <w:t>に関する</w:t>
      </w:r>
      <w:r w:rsidR="00570CD2" w:rsidRPr="00E85EFD">
        <w:rPr>
          <w:rFonts w:ascii="ＭＳ ゴシック" w:eastAsia="ＭＳ ゴシック" w:hAnsi="ＭＳ ゴシック" w:hint="eastAsia"/>
        </w:rPr>
        <w:t>目標を達成するための</w:t>
      </w:r>
      <w:r w:rsidRPr="00E85EFD">
        <w:rPr>
          <w:rFonts w:ascii="ＭＳ ゴシック" w:eastAsia="ＭＳ ゴシック" w:hAnsi="ＭＳ ゴシック" w:hint="eastAsia"/>
        </w:rPr>
        <w:t>措置</w:t>
      </w:r>
    </w:p>
    <w:p w:rsidR="0037235A" w:rsidRPr="00E85EFD" w:rsidRDefault="0037235A" w:rsidP="0037235A">
      <w:pPr>
        <w:jc w:val="left"/>
        <w:rPr>
          <w:rFonts w:ascii="ＭＳ 明朝" w:eastAsia="ＭＳ 明朝" w:hAnsi="ＭＳ 明朝"/>
        </w:rPr>
      </w:pPr>
      <w:r w:rsidRPr="00E85EFD">
        <w:rPr>
          <w:rFonts w:ascii="ＭＳ 明朝" w:eastAsia="ＭＳ 明朝" w:hAnsi="ＭＳ 明朝" w:hint="eastAsia"/>
        </w:rPr>
        <w:t xml:space="preserve">　　　ア　地域貢献</w:t>
      </w:r>
    </w:p>
    <w:p w:rsidR="0037235A" w:rsidRPr="00E85EFD" w:rsidRDefault="0037235A" w:rsidP="0037235A">
      <w:pPr>
        <w:jc w:val="left"/>
        <w:rPr>
          <w:rFonts w:ascii="ＭＳ 明朝" w:eastAsia="ＭＳ 明朝" w:hAnsi="ＭＳ 明朝"/>
        </w:rPr>
      </w:pPr>
      <w:r w:rsidRPr="00E85EFD">
        <w:rPr>
          <w:rFonts w:ascii="ＭＳ 明朝" w:eastAsia="ＭＳ 明朝" w:hAnsi="ＭＳ 明朝" w:hint="eastAsia"/>
        </w:rPr>
        <w:t xml:space="preserve">　　　　(ｱ) シンクタンク機能の充実</w:t>
      </w:r>
    </w:p>
    <w:p w:rsidR="0037235A" w:rsidRPr="00E85EFD" w:rsidRDefault="000269C8" w:rsidP="00E83F44">
      <w:pPr>
        <w:ind w:leftChars="500" w:left="1260" w:hangingChars="100" w:hanging="210"/>
        <w:jc w:val="left"/>
        <w:rPr>
          <w:rFonts w:ascii="ＭＳ 明朝" w:eastAsia="ＭＳ 明朝" w:hAnsi="ＭＳ 明朝"/>
        </w:rPr>
      </w:pPr>
      <w:r w:rsidRPr="00E85EFD">
        <w:rPr>
          <w:rFonts w:ascii="ＭＳ 明朝" w:eastAsia="ＭＳ 明朝" w:hAnsi="ＭＳ 明朝" w:hint="eastAsia"/>
        </w:rPr>
        <w:t>・</w:t>
      </w:r>
      <w:r w:rsidR="0037235A" w:rsidRPr="00E85EFD">
        <w:rPr>
          <w:rFonts w:ascii="ＭＳ 明朝" w:eastAsia="ＭＳ 明朝" w:hAnsi="ＭＳ 明朝" w:hint="eastAsia"/>
        </w:rPr>
        <w:t xml:space="preserve">　地域課題（ニーズ）と大学資源（シーズ）情報を集約し、大学・行政・研究機関・企業等による対話の場を設定することで、組織的な連携や分野横断型プロジェクトの編成推進を図り、地域課題の解決に貢献する。</w:t>
      </w:r>
      <w:r w:rsidRPr="00E85EFD">
        <w:rPr>
          <w:rFonts w:ascii="ＭＳ 明朝" w:eastAsia="ＭＳ 明朝" w:hAnsi="ＭＳ 明朝" w:hint="eastAsia"/>
        </w:rPr>
        <w:t>【</w:t>
      </w:r>
      <w:r w:rsidR="00AA4A92">
        <w:rPr>
          <w:rFonts w:ascii="ＭＳ 明朝" w:eastAsia="ＭＳ 明朝" w:hAnsi="ＭＳ 明朝" w:hint="eastAsia"/>
        </w:rPr>
        <w:t>50</w:t>
      </w:r>
      <w:r w:rsidRPr="00E85EFD">
        <w:rPr>
          <w:rFonts w:ascii="ＭＳ 明朝" w:eastAsia="ＭＳ 明朝" w:hAnsi="ＭＳ 明朝" w:hint="eastAsia"/>
        </w:rPr>
        <w:t>】</w:t>
      </w:r>
    </w:p>
    <w:p w:rsidR="0037235A" w:rsidRPr="00E85EFD" w:rsidRDefault="0037235A" w:rsidP="0037235A">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(ｲ)</w:t>
      </w:r>
      <w:r w:rsidRPr="00E85EFD">
        <w:rPr>
          <w:rFonts w:ascii="ＭＳ 明朝" w:eastAsia="ＭＳ 明朝" w:hAnsi="ＭＳ 明朝"/>
        </w:rPr>
        <w:t xml:space="preserve"> </w:t>
      </w:r>
      <w:r w:rsidR="00045204" w:rsidRPr="00E85EFD">
        <w:rPr>
          <w:rFonts w:ascii="ＭＳ 明朝" w:eastAsia="ＭＳ 明朝" w:hAnsi="ＭＳ 明朝" w:hint="eastAsia"/>
        </w:rPr>
        <w:t>大阪市との基本協定に基づく取組</w:t>
      </w:r>
    </w:p>
    <w:p w:rsidR="0037235A" w:rsidRPr="00E85EFD" w:rsidRDefault="000269C8" w:rsidP="00E83F44">
      <w:pPr>
        <w:ind w:leftChars="500" w:left="1260" w:hangingChars="100" w:hanging="210"/>
        <w:jc w:val="left"/>
        <w:rPr>
          <w:rFonts w:ascii="ＭＳ 明朝" w:eastAsia="ＭＳ 明朝" w:hAnsi="ＭＳ 明朝"/>
        </w:rPr>
      </w:pPr>
      <w:r w:rsidRPr="00E85EFD">
        <w:rPr>
          <w:rFonts w:ascii="ＭＳ 明朝" w:eastAsia="ＭＳ 明朝" w:hAnsi="ＭＳ 明朝" w:hint="eastAsia"/>
        </w:rPr>
        <w:t>・</w:t>
      </w:r>
      <w:r w:rsidR="00396ED0" w:rsidRPr="00E85EFD">
        <w:rPr>
          <w:rFonts w:ascii="ＭＳ 明朝" w:eastAsia="ＭＳ 明朝" w:hAnsi="ＭＳ 明朝" w:hint="eastAsia"/>
        </w:rPr>
        <w:t xml:space="preserve">　</w:t>
      </w:r>
      <w:r w:rsidR="00047067" w:rsidRPr="00E85EFD">
        <w:rPr>
          <w:rFonts w:ascii="ＭＳ 明朝" w:eastAsia="ＭＳ 明朝" w:hAnsi="ＭＳ 明朝" w:hint="eastAsia"/>
        </w:rPr>
        <w:t>多様化する社会問題を抱える大阪市のシンクタンク拠点として、市大</w:t>
      </w:r>
      <w:r w:rsidR="00396ED0" w:rsidRPr="00E85EFD">
        <w:rPr>
          <w:rFonts w:ascii="ＭＳ 明朝" w:eastAsia="ＭＳ 明朝" w:hAnsi="ＭＳ 明朝" w:hint="eastAsia"/>
        </w:rPr>
        <w:t>の教育・研究成果を活用し、行政機関等の施策立案および人材育成への支援を充実する。</w:t>
      </w:r>
      <w:r w:rsidRPr="00E85EFD">
        <w:rPr>
          <w:rFonts w:ascii="ＭＳ 明朝" w:eastAsia="ＭＳ 明朝" w:hAnsi="ＭＳ 明朝" w:hint="eastAsia"/>
        </w:rPr>
        <w:t>【</w:t>
      </w:r>
      <w:r w:rsidR="00AA4A92">
        <w:rPr>
          <w:rFonts w:ascii="ＭＳ 明朝" w:eastAsia="ＭＳ 明朝" w:hAnsi="ＭＳ 明朝" w:hint="eastAsia"/>
        </w:rPr>
        <w:t>51</w:t>
      </w:r>
      <w:r w:rsidRPr="00E85EFD">
        <w:rPr>
          <w:rFonts w:ascii="ＭＳ 明朝" w:eastAsia="ＭＳ 明朝" w:hAnsi="ＭＳ 明朝" w:hint="eastAsia"/>
        </w:rPr>
        <w:t>】</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(ｳ)</w:t>
      </w:r>
      <w:r w:rsidRPr="00E85EFD">
        <w:rPr>
          <w:rFonts w:ascii="ＭＳ 明朝" w:eastAsia="ＭＳ 明朝" w:hAnsi="ＭＳ 明朝"/>
        </w:rPr>
        <w:t xml:space="preserve"> </w:t>
      </w:r>
      <w:r w:rsidRPr="00E85EFD">
        <w:rPr>
          <w:rFonts w:ascii="ＭＳ 明朝" w:eastAsia="ＭＳ 明朝" w:hAnsi="ＭＳ 明朝" w:hint="eastAsia"/>
        </w:rPr>
        <w:t>地域における人材育成</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幅広い専門分野を有する総合大学として、大学の保有する資源を有効に活用し、市民の知的好奇心を高める多様なプログラムの実施等により、地域における人材育成を支援する。</w:t>
      </w:r>
      <w:r w:rsidR="000269C8" w:rsidRPr="00E85EFD">
        <w:rPr>
          <w:rFonts w:ascii="ＭＳ 明朝" w:eastAsia="ＭＳ 明朝" w:hAnsi="ＭＳ 明朝" w:hint="eastAsia"/>
        </w:rPr>
        <w:t>【</w:t>
      </w:r>
      <w:r w:rsidR="00AA4A92">
        <w:rPr>
          <w:rFonts w:ascii="ＭＳ 明朝" w:eastAsia="ＭＳ 明朝" w:hAnsi="ＭＳ 明朝" w:hint="eastAsia"/>
        </w:rPr>
        <w:t>52</w:t>
      </w:r>
      <w:r w:rsidR="000269C8" w:rsidRPr="00E85EFD">
        <w:rPr>
          <w:rFonts w:ascii="ＭＳ 明朝" w:eastAsia="ＭＳ 明朝" w:hAnsi="ＭＳ 明朝" w:hint="eastAsia"/>
        </w:rPr>
        <w:t>】</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(ｴ)</w:t>
      </w:r>
      <w:r w:rsidRPr="00E85EFD">
        <w:rPr>
          <w:rFonts w:ascii="ＭＳ 明朝" w:eastAsia="ＭＳ 明朝" w:hAnsi="ＭＳ 明朝"/>
        </w:rPr>
        <w:t xml:space="preserve"> </w:t>
      </w:r>
      <w:r w:rsidRPr="00E85EFD">
        <w:rPr>
          <w:rFonts w:ascii="ＭＳ 明朝" w:eastAsia="ＭＳ 明朝" w:hAnsi="ＭＳ 明朝" w:hint="eastAsia"/>
        </w:rPr>
        <w:t>地域貢献態勢の整備</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地域連携センター、都市</w:t>
      </w:r>
      <w:r w:rsidR="00047067" w:rsidRPr="00E85EFD">
        <w:rPr>
          <w:rFonts w:ascii="ＭＳ 明朝" w:eastAsia="ＭＳ 明朝" w:hAnsi="ＭＳ 明朝" w:hint="eastAsia"/>
        </w:rPr>
        <w:t>研究プラザ、都市防災教育研究センターなどの地域貢献に関連する市大</w:t>
      </w:r>
      <w:r w:rsidRPr="00E85EFD">
        <w:rPr>
          <w:rFonts w:ascii="ＭＳ 明朝" w:eastAsia="ＭＳ 明朝" w:hAnsi="ＭＳ 明朝" w:hint="eastAsia"/>
        </w:rPr>
        <w:t>の組織を通じて、大学に求められる社会ニーズを、行政機</w:t>
      </w:r>
      <w:r w:rsidRPr="00E85EFD">
        <w:rPr>
          <w:rFonts w:ascii="ＭＳ 明朝" w:eastAsia="ＭＳ 明朝" w:hAnsi="ＭＳ 明朝" w:hint="eastAsia"/>
        </w:rPr>
        <w:lastRenderedPageBreak/>
        <w:t>関をはじめ様々な地域社会を構成する団体から収集し情報を共有する。</w:t>
      </w:r>
    </w:p>
    <w:p w:rsidR="00396ED0" w:rsidRPr="00E85EFD" w:rsidRDefault="00047067" w:rsidP="00396ED0">
      <w:pPr>
        <w:ind w:leftChars="600" w:left="1260" w:firstLineChars="100" w:firstLine="210"/>
        <w:jc w:val="left"/>
        <w:rPr>
          <w:rFonts w:ascii="ＭＳ 明朝" w:eastAsia="ＭＳ 明朝" w:hAnsi="ＭＳ 明朝"/>
        </w:rPr>
      </w:pPr>
      <w:r w:rsidRPr="00E85EFD">
        <w:rPr>
          <w:rFonts w:ascii="ＭＳ 明朝" w:eastAsia="ＭＳ 明朝" w:hAnsi="ＭＳ 明朝" w:hint="eastAsia"/>
        </w:rPr>
        <w:t>市大</w:t>
      </w:r>
      <w:r w:rsidR="00396ED0" w:rsidRPr="00E85EFD">
        <w:rPr>
          <w:rFonts w:ascii="ＭＳ 明朝" w:eastAsia="ＭＳ 明朝" w:hAnsi="ＭＳ 明朝" w:hint="eastAsia"/>
        </w:rPr>
        <w:t>が保有する地域貢献に関する知的資源情報を集約し公表する仕組みを構築する。</w:t>
      </w:r>
      <w:r w:rsidR="000269C8" w:rsidRPr="00E85EFD">
        <w:rPr>
          <w:rFonts w:ascii="ＭＳ 明朝" w:eastAsia="ＭＳ 明朝" w:hAnsi="ＭＳ 明朝" w:hint="eastAsia"/>
        </w:rPr>
        <w:t>【5</w:t>
      </w:r>
      <w:r w:rsidR="00AA4A92">
        <w:rPr>
          <w:rFonts w:ascii="ＭＳ 明朝" w:eastAsia="ＭＳ 明朝" w:hAnsi="ＭＳ 明朝" w:hint="eastAsia"/>
        </w:rPr>
        <w:t>3</w:t>
      </w:r>
      <w:r w:rsidR="000269C8" w:rsidRPr="00E85EFD">
        <w:rPr>
          <w:rFonts w:ascii="ＭＳ 明朝" w:eastAsia="ＭＳ 明朝" w:hAnsi="ＭＳ 明朝" w:hint="eastAsia"/>
        </w:rPr>
        <w:t>】</w:t>
      </w:r>
    </w:p>
    <w:p w:rsidR="00396ED0" w:rsidRPr="00E85EFD" w:rsidRDefault="00396ED0" w:rsidP="00396ED0">
      <w:pPr>
        <w:jc w:val="left"/>
        <w:rPr>
          <w:rFonts w:ascii="ＭＳ 明朝" w:eastAsia="ＭＳ 明朝" w:hAnsi="ＭＳ 明朝"/>
        </w:rPr>
      </w:pPr>
      <w:r w:rsidRPr="00E85EFD">
        <w:rPr>
          <w:rFonts w:ascii="ＭＳ 明朝" w:eastAsia="ＭＳ 明朝" w:hAnsi="ＭＳ 明朝" w:hint="eastAsia"/>
        </w:rPr>
        <w:t xml:space="preserve">　　　イ　産学官連携</w:t>
      </w:r>
    </w:p>
    <w:p w:rsidR="00396ED0" w:rsidRPr="00E85EFD" w:rsidRDefault="00396ED0" w:rsidP="00396ED0">
      <w:pPr>
        <w:jc w:val="left"/>
        <w:rPr>
          <w:rFonts w:ascii="ＭＳ 明朝" w:eastAsia="ＭＳ 明朝" w:hAnsi="ＭＳ 明朝"/>
        </w:rPr>
      </w:pPr>
      <w:r w:rsidRPr="00E85EFD">
        <w:rPr>
          <w:rFonts w:ascii="ＭＳ 明朝" w:eastAsia="ＭＳ 明朝" w:hAnsi="ＭＳ 明朝" w:hint="eastAsia"/>
        </w:rPr>
        <w:t xml:space="preserve">　　　　(ｱ)</w:t>
      </w:r>
      <w:r w:rsidRPr="00E85EFD">
        <w:rPr>
          <w:rFonts w:ascii="ＭＳ 明朝" w:eastAsia="ＭＳ 明朝" w:hAnsi="ＭＳ 明朝"/>
        </w:rPr>
        <w:t xml:space="preserve"> </w:t>
      </w:r>
      <w:r w:rsidRPr="00E85EFD">
        <w:rPr>
          <w:rFonts w:ascii="ＭＳ 明朝" w:eastAsia="ＭＳ 明朝" w:hAnsi="ＭＳ 明朝" w:hint="eastAsia"/>
        </w:rPr>
        <w:t>先端的研究分野での連携</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w:t>
      </w:r>
      <w:r w:rsidR="00047067" w:rsidRPr="00E85EFD">
        <w:rPr>
          <w:rFonts w:ascii="ＭＳ 明朝" w:eastAsia="ＭＳ 明朝" w:hAnsi="ＭＳ 明朝" w:hint="eastAsia"/>
        </w:rPr>
        <w:t>市大</w:t>
      </w:r>
      <w:r w:rsidRPr="00E85EFD">
        <w:rPr>
          <w:rFonts w:ascii="ＭＳ 明朝" w:eastAsia="ＭＳ 明朝" w:hAnsi="ＭＳ 明朝" w:hint="eastAsia"/>
        </w:rPr>
        <w:t>の多様な先端的研究シーズを活用したイノベーション創出をめざし、人工光合成研究センターや</w:t>
      </w:r>
      <w:r w:rsidR="00BD3FFB" w:rsidRPr="00E85EFD">
        <w:rPr>
          <w:rFonts w:ascii="ＭＳ 明朝" w:eastAsia="ＭＳ 明朝" w:hAnsi="ＭＳ 明朝" w:hint="eastAsia"/>
        </w:rPr>
        <w:t>ＵＲＡ</w:t>
      </w:r>
      <w:r w:rsidRPr="00E85EFD">
        <w:rPr>
          <w:rFonts w:ascii="ＭＳ 明朝" w:eastAsia="ＭＳ 明朝" w:hAnsi="ＭＳ 明朝"/>
        </w:rPr>
        <w:t>センターを通じて、関連産業との共同研究等を促進するとともに、技術インキュベーション機能・態勢の強化を図り、産学官の連携を推進する。</w:t>
      </w:r>
      <w:r w:rsidR="000269C8" w:rsidRPr="00E85EFD">
        <w:rPr>
          <w:rFonts w:ascii="ＭＳ 明朝" w:eastAsia="ＭＳ 明朝" w:hAnsi="ＭＳ 明朝" w:hint="eastAsia"/>
        </w:rPr>
        <w:t>【</w:t>
      </w:r>
      <w:r w:rsidR="00AA4A92">
        <w:rPr>
          <w:rFonts w:ascii="ＭＳ 明朝" w:eastAsia="ＭＳ 明朝" w:hAnsi="ＭＳ 明朝" w:hint="eastAsia"/>
        </w:rPr>
        <w:t>54</w:t>
      </w:r>
      <w:r w:rsidR="000269C8" w:rsidRPr="00E85EFD">
        <w:rPr>
          <w:rFonts w:ascii="ＭＳ 明朝" w:eastAsia="ＭＳ 明朝" w:hAnsi="ＭＳ 明朝" w:hint="eastAsia"/>
        </w:rPr>
        <w:t>】</w:t>
      </w:r>
    </w:p>
    <w:p w:rsidR="00396ED0" w:rsidRPr="00E85EFD" w:rsidRDefault="00396ED0" w:rsidP="00396ED0">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(ｲ)</w:t>
      </w:r>
      <w:r w:rsidRPr="00E85EFD">
        <w:rPr>
          <w:rFonts w:ascii="ＭＳ 明朝" w:eastAsia="ＭＳ 明朝" w:hAnsi="ＭＳ 明朝"/>
        </w:rPr>
        <w:t xml:space="preserve"> </w:t>
      </w:r>
      <w:r w:rsidRPr="00E85EFD">
        <w:rPr>
          <w:rFonts w:ascii="ＭＳ 明朝" w:eastAsia="ＭＳ 明朝" w:hAnsi="ＭＳ 明朝" w:hint="eastAsia"/>
        </w:rPr>
        <w:t>地域産業との連携</w:t>
      </w:r>
    </w:p>
    <w:p w:rsidR="00396ED0" w:rsidRPr="00E85EFD" w:rsidRDefault="00396ED0" w:rsidP="00B07C39">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w:t>
      </w:r>
      <w:r w:rsidR="000269C8" w:rsidRPr="00E85EFD">
        <w:rPr>
          <w:rFonts w:ascii="ＭＳ 明朝" w:eastAsia="ＭＳ 明朝" w:hAnsi="ＭＳ 明朝" w:hint="eastAsia"/>
        </w:rPr>
        <w:t>・</w:t>
      </w:r>
      <w:r w:rsidRPr="00E85EFD">
        <w:rPr>
          <w:rFonts w:ascii="ＭＳ 明朝" w:eastAsia="ＭＳ 明朝" w:hAnsi="ＭＳ 明朝" w:hint="eastAsia"/>
        </w:rPr>
        <w:t xml:space="preserve">　中小企業をはじめとする地域民間企業等の産業界ニーズに応じた共同研究・受託研究を更に推進し、研究成果の社会実装を促進する。</w:t>
      </w:r>
      <w:r w:rsidR="000269C8" w:rsidRPr="00E85EFD">
        <w:rPr>
          <w:rFonts w:ascii="ＭＳ 明朝" w:eastAsia="ＭＳ 明朝" w:hAnsi="ＭＳ 明朝" w:hint="eastAsia"/>
        </w:rPr>
        <w:t>【</w:t>
      </w:r>
      <w:r w:rsidR="00AA4A92">
        <w:rPr>
          <w:rFonts w:ascii="ＭＳ 明朝" w:eastAsia="ＭＳ 明朝" w:hAnsi="ＭＳ 明朝" w:hint="eastAsia"/>
        </w:rPr>
        <w:t>55</w:t>
      </w:r>
      <w:r w:rsidR="000269C8" w:rsidRPr="00E85EFD">
        <w:rPr>
          <w:rFonts w:ascii="ＭＳ 明朝" w:eastAsia="ＭＳ 明朝" w:hAnsi="ＭＳ 明朝" w:hint="eastAsia"/>
        </w:rPr>
        <w:t>】</w:t>
      </w:r>
    </w:p>
    <w:p w:rsidR="00396ED0" w:rsidRPr="00E85EFD" w:rsidRDefault="00396ED0" w:rsidP="00396ED0">
      <w:pPr>
        <w:ind w:left="1260" w:hangingChars="600" w:hanging="1260"/>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(4) グローバル化に関する</w:t>
      </w:r>
      <w:r w:rsidR="00570CD2" w:rsidRPr="00E85EFD">
        <w:rPr>
          <w:rFonts w:ascii="ＭＳ ゴシック" w:eastAsia="ＭＳ ゴシック" w:hAnsi="ＭＳ ゴシック" w:hint="eastAsia"/>
        </w:rPr>
        <w:t>目標を達成するための</w:t>
      </w:r>
      <w:r w:rsidRPr="00E85EFD">
        <w:rPr>
          <w:rFonts w:ascii="ＭＳ ゴシック" w:eastAsia="ＭＳ ゴシック" w:hAnsi="ＭＳ ゴシック" w:hint="eastAsia"/>
        </w:rPr>
        <w:t>措置</w:t>
      </w:r>
    </w:p>
    <w:p w:rsidR="00E83F44" w:rsidRPr="00E85EFD" w:rsidRDefault="00D848F4" w:rsidP="00E83F44">
      <w:pPr>
        <w:ind w:left="1260" w:hangingChars="600" w:hanging="1260"/>
        <w:jc w:val="left"/>
        <w:rPr>
          <w:rFonts w:ascii="ＭＳ 明朝" w:eastAsia="ＭＳ 明朝" w:hAnsi="ＭＳ 明朝"/>
        </w:rPr>
      </w:pPr>
      <w:r w:rsidRPr="00E85EFD">
        <w:rPr>
          <w:rFonts w:ascii="ＭＳ 明朝" w:eastAsia="ＭＳ 明朝" w:hAnsi="ＭＳ 明朝" w:hint="eastAsia"/>
        </w:rPr>
        <w:t xml:space="preserve">　　　ア　</w:t>
      </w:r>
      <w:r w:rsidR="00E83F44" w:rsidRPr="00E85EFD">
        <w:rPr>
          <w:rFonts w:ascii="ＭＳ 明朝" w:eastAsia="ＭＳ 明朝" w:hAnsi="ＭＳ 明朝" w:hint="eastAsia"/>
        </w:rPr>
        <w:t>国際連携活動の充実</w:t>
      </w:r>
    </w:p>
    <w:p w:rsidR="00E83F44" w:rsidRPr="00E85EFD" w:rsidRDefault="00B57484" w:rsidP="00E83F44">
      <w:pPr>
        <w:ind w:leftChars="420" w:left="1092" w:hangingChars="100" w:hanging="210"/>
        <w:jc w:val="left"/>
        <w:rPr>
          <w:rFonts w:ascii="ＭＳ 明朝" w:eastAsia="ＭＳ 明朝" w:hAnsi="ＭＳ 明朝"/>
        </w:rPr>
      </w:pPr>
      <w:r w:rsidRPr="00E85EFD">
        <w:rPr>
          <w:rFonts w:ascii="ＭＳ 明朝" w:eastAsia="ＭＳ 明朝" w:hAnsi="ＭＳ 明朝" w:hint="eastAsia"/>
        </w:rPr>
        <w:t>・</w:t>
      </w:r>
      <w:r w:rsidR="00E83F44" w:rsidRPr="00E85EFD">
        <w:rPr>
          <w:rFonts w:ascii="ＭＳ 明朝" w:eastAsia="ＭＳ 明朝" w:hAnsi="ＭＳ 明朝" w:hint="eastAsia"/>
        </w:rPr>
        <w:t xml:space="preserve">　グローバル化を推進するために、海外の研究機関等との教育・研究交流について、各種助成の実施や外部資金を活用して拡充を図る。</w:t>
      </w:r>
    </w:p>
    <w:p w:rsidR="00E83F44" w:rsidRPr="00E85EFD" w:rsidRDefault="00E83F44" w:rsidP="00E83F44">
      <w:pPr>
        <w:ind w:leftChars="520" w:left="1092" w:firstLineChars="100" w:firstLine="210"/>
        <w:jc w:val="left"/>
        <w:rPr>
          <w:rFonts w:ascii="ＭＳ 明朝" w:eastAsia="ＭＳ 明朝" w:hAnsi="ＭＳ 明朝"/>
        </w:rPr>
      </w:pPr>
      <w:r w:rsidRPr="00E85EFD">
        <w:rPr>
          <w:rFonts w:ascii="ＭＳ 明朝" w:eastAsia="ＭＳ 明朝" w:hAnsi="ＭＳ 明朝" w:hint="eastAsia"/>
        </w:rPr>
        <w:t>国際分野に関連する人員の配置などにより、国際センターの機能の充実を図る。</w:t>
      </w:r>
      <w:r w:rsidR="00B57484" w:rsidRPr="00E85EFD">
        <w:rPr>
          <w:rFonts w:ascii="ＭＳ 明朝" w:eastAsia="ＭＳ 明朝" w:hAnsi="ＭＳ 明朝" w:hint="eastAsia"/>
        </w:rPr>
        <w:t>【</w:t>
      </w:r>
      <w:r w:rsidR="00AA4A92">
        <w:rPr>
          <w:rFonts w:ascii="ＭＳ 明朝" w:eastAsia="ＭＳ 明朝" w:hAnsi="ＭＳ 明朝" w:hint="eastAsia"/>
        </w:rPr>
        <w:t>56</w:t>
      </w:r>
      <w:r w:rsidR="00B57484" w:rsidRPr="00E85EFD">
        <w:rPr>
          <w:rFonts w:ascii="ＭＳ 明朝" w:eastAsia="ＭＳ 明朝" w:hAnsi="ＭＳ 明朝" w:hint="eastAsia"/>
        </w:rPr>
        <w:t>】</w:t>
      </w:r>
    </w:p>
    <w:p w:rsidR="00E83F44" w:rsidRPr="00E85EFD" w:rsidRDefault="00E83F44" w:rsidP="00E83F44">
      <w:pPr>
        <w:ind w:firstLineChars="300" w:firstLine="630"/>
        <w:jc w:val="left"/>
        <w:rPr>
          <w:rFonts w:ascii="ＭＳ 明朝" w:eastAsia="ＭＳ 明朝" w:hAnsi="ＭＳ 明朝"/>
        </w:rPr>
      </w:pPr>
      <w:r w:rsidRPr="00E85EFD">
        <w:rPr>
          <w:rFonts w:ascii="ＭＳ 明朝" w:eastAsia="ＭＳ 明朝" w:hAnsi="ＭＳ 明朝" w:hint="eastAsia"/>
        </w:rPr>
        <w:t>イ　学生の国際交流の拡充</w:t>
      </w:r>
    </w:p>
    <w:p w:rsidR="00E83F44" w:rsidRPr="00E85EFD" w:rsidRDefault="00B57484" w:rsidP="00E83F44">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E83F44" w:rsidRPr="00E85EFD">
        <w:rPr>
          <w:rFonts w:ascii="ＭＳ 明朝" w:eastAsia="ＭＳ 明朝" w:hAnsi="ＭＳ 明朝" w:hint="eastAsia"/>
        </w:rPr>
        <w:t xml:space="preserve">　国内外における広報活動の強化や、受け入れ環境の充実により外国人留学生の拡充を図る。</w:t>
      </w:r>
    </w:p>
    <w:p w:rsidR="002377A9" w:rsidRPr="00E85EFD" w:rsidRDefault="00E83F44" w:rsidP="00B07C39">
      <w:pPr>
        <w:ind w:leftChars="500" w:left="1050" w:firstLineChars="100" w:firstLine="210"/>
        <w:jc w:val="left"/>
        <w:rPr>
          <w:rFonts w:ascii="ＭＳ 明朝" w:eastAsia="ＭＳ 明朝" w:hAnsi="ＭＳ 明朝"/>
        </w:rPr>
      </w:pPr>
      <w:r w:rsidRPr="00E85EFD">
        <w:rPr>
          <w:rFonts w:ascii="ＭＳ 明朝" w:eastAsia="ＭＳ 明朝" w:hAnsi="ＭＳ 明朝" w:hint="eastAsia"/>
        </w:rPr>
        <w:t>留学・研修機会の提供や海外研修についての魅力発信を強化することにより、学生の海外派遣を推進し、グローバル人材の育成を図る。</w:t>
      </w:r>
      <w:r w:rsidR="00B57484" w:rsidRPr="00E85EFD">
        <w:rPr>
          <w:rFonts w:ascii="ＭＳ 明朝" w:eastAsia="ＭＳ 明朝" w:hAnsi="ＭＳ 明朝" w:hint="eastAsia"/>
        </w:rPr>
        <w:t>【</w:t>
      </w:r>
      <w:r w:rsidR="00AA4A92">
        <w:rPr>
          <w:rFonts w:ascii="ＭＳ 明朝" w:eastAsia="ＭＳ 明朝" w:hAnsi="ＭＳ 明朝" w:hint="eastAsia"/>
        </w:rPr>
        <w:t>57</w:t>
      </w:r>
      <w:r w:rsidR="00B57484" w:rsidRPr="00E85EFD">
        <w:rPr>
          <w:rFonts w:ascii="ＭＳ 明朝" w:eastAsia="ＭＳ 明朝" w:hAnsi="ＭＳ 明朝" w:hint="eastAsia"/>
        </w:rPr>
        <w:t>】</w:t>
      </w:r>
    </w:p>
    <w:p w:rsidR="002377A9" w:rsidRPr="00E85EFD" w:rsidRDefault="002377A9" w:rsidP="002377A9">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(5)</w:t>
      </w:r>
      <w:r w:rsidRPr="00E85EFD">
        <w:rPr>
          <w:rFonts w:ascii="ＭＳ ゴシック" w:eastAsia="ＭＳ ゴシック" w:hAnsi="ＭＳ ゴシック"/>
        </w:rPr>
        <w:t xml:space="preserve"> </w:t>
      </w:r>
      <w:r w:rsidRPr="00E85EFD">
        <w:rPr>
          <w:rFonts w:ascii="ＭＳ ゴシック" w:eastAsia="ＭＳ ゴシック" w:hAnsi="ＭＳ ゴシック" w:hint="eastAsia"/>
        </w:rPr>
        <w:t>附属病院に関する</w:t>
      </w:r>
      <w:r w:rsidR="00570CD2" w:rsidRPr="00E85EFD">
        <w:rPr>
          <w:rFonts w:ascii="ＭＳ ゴシック" w:eastAsia="ＭＳ ゴシック" w:hAnsi="ＭＳ ゴシック" w:hint="eastAsia"/>
        </w:rPr>
        <w:t>目標を達成するための</w:t>
      </w:r>
      <w:r w:rsidRPr="00E85EFD">
        <w:rPr>
          <w:rFonts w:ascii="ＭＳ ゴシック" w:eastAsia="ＭＳ ゴシック" w:hAnsi="ＭＳ ゴシック" w:hint="eastAsia"/>
        </w:rPr>
        <w:t>措置</w:t>
      </w:r>
    </w:p>
    <w:p w:rsidR="002377A9" w:rsidRPr="00E85EFD" w:rsidRDefault="002377A9" w:rsidP="002377A9">
      <w:pPr>
        <w:jc w:val="left"/>
        <w:rPr>
          <w:rFonts w:ascii="ＭＳ 明朝" w:eastAsia="ＭＳ 明朝" w:hAnsi="ＭＳ 明朝"/>
        </w:rPr>
      </w:pPr>
      <w:r w:rsidRPr="00E85EFD">
        <w:rPr>
          <w:rFonts w:ascii="ＭＳ 明朝" w:eastAsia="ＭＳ 明朝" w:hAnsi="ＭＳ 明朝" w:hint="eastAsia"/>
        </w:rPr>
        <w:t xml:space="preserve">　　　ア　高度・先進医療の提供</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B57484" w:rsidRPr="00E85EFD">
        <w:rPr>
          <w:rFonts w:ascii="ＭＳ 明朝" w:eastAsia="ＭＳ 明朝" w:hAnsi="ＭＳ 明朝" w:hint="eastAsia"/>
        </w:rPr>
        <w:t>・</w:t>
      </w:r>
      <w:r w:rsidRPr="00E85EFD">
        <w:rPr>
          <w:rFonts w:ascii="ＭＳ 明朝" w:eastAsia="ＭＳ 明朝" w:hAnsi="ＭＳ 明朝" w:hint="eastAsia"/>
        </w:rPr>
        <w:t xml:space="preserve">　病院長のガバナンスの下、特定機能病院かつ地域中核病院として医療環境の整備と</w:t>
      </w:r>
      <w:r w:rsidR="00147014">
        <w:rPr>
          <w:rFonts w:ascii="ＭＳ 明朝" w:eastAsia="ＭＳ 明朝" w:hAnsi="ＭＳ 明朝" w:hint="eastAsia"/>
        </w:rPr>
        <w:t>ＡＩの活用を含めた</w:t>
      </w:r>
      <w:r w:rsidRPr="00E85EFD">
        <w:rPr>
          <w:rFonts w:ascii="ＭＳ 明朝" w:eastAsia="ＭＳ 明朝" w:hAnsi="ＭＳ 明朝" w:hint="eastAsia"/>
        </w:rPr>
        <w:t>先進医療を推進しつつ、医療安全管理体制を確保し、患者本位の安全かつ良質な医療を提供する。</w:t>
      </w:r>
      <w:r w:rsidR="00B57484" w:rsidRPr="00E85EFD">
        <w:rPr>
          <w:rFonts w:ascii="ＭＳ 明朝" w:eastAsia="ＭＳ 明朝" w:hAnsi="ＭＳ 明朝" w:hint="eastAsia"/>
        </w:rPr>
        <w:t>【</w:t>
      </w:r>
      <w:r w:rsidR="00AA4A92">
        <w:rPr>
          <w:rFonts w:ascii="ＭＳ 明朝" w:eastAsia="ＭＳ 明朝" w:hAnsi="ＭＳ 明朝" w:hint="eastAsia"/>
        </w:rPr>
        <w:t>58</w:t>
      </w:r>
      <w:r w:rsidR="00B57484" w:rsidRPr="00E85EFD">
        <w:rPr>
          <w:rFonts w:ascii="ＭＳ 明朝" w:eastAsia="ＭＳ 明朝" w:hAnsi="ＭＳ 明朝" w:hint="eastAsia"/>
        </w:rPr>
        <w:t>】</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イ　高度専門医療人の育成</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B57484" w:rsidRPr="00E85EFD">
        <w:rPr>
          <w:rFonts w:ascii="ＭＳ 明朝" w:eastAsia="ＭＳ 明朝" w:hAnsi="ＭＳ 明朝" w:hint="eastAsia"/>
        </w:rPr>
        <w:t>・</w:t>
      </w:r>
      <w:r w:rsidRPr="00E85EFD">
        <w:rPr>
          <w:rFonts w:ascii="ＭＳ 明朝" w:eastAsia="ＭＳ 明朝" w:hAnsi="ＭＳ 明朝" w:hint="eastAsia"/>
        </w:rPr>
        <w:t xml:space="preserve">　国際的な感覚を持ち、チーム医療を実践する高度専門的な多職種の医療人材を育成する。</w:t>
      </w:r>
      <w:r w:rsidR="00B57484" w:rsidRPr="00E85EFD">
        <w:rPr>
          <w:rFonts w:ascii="ＭＳ 明朝" w:eastAsia="ＭＳ 明朝" w:hAnsi="ＭＳ 明朝" w:hint="eastAsia"/>
        </w:rPr>
        <w:t>【</w:t>
      </w:r>
      <w:r w:rsidR="00AA4A92">
        <w:rPr>
          <w:rFonts w:ascii="ＭＳ 明朝" w:eastAsia="ＭＳ 明朝" w:hAnsi="ＭＳ 明朝" w:hint="eastAsia"/>
        </w:rPr>
        <w:t>59</w:t>
      </w:r>
      <w:r w:rsidR="00B57484" w:rsidRPr="00E85EFD">
        <w:rPr>
          <w:rFonts w:ascii="ＭＳ 明朝" w:eastAsia="ＭＳ 明朝" w:hAnsi="ＭＳ 明朝" w:hint="eastAsia"/>
        </w:rPr>
        <w:t>】</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ウ　地域医療及び市民への貢献</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B57484" w:rsidRPr="00E85EFD">
        <w:rPr>
          <w:rFonts w:ascii="ＭＳ 明朝" w:eastAsia="ＭＳ 明朝" w:hAnsi="ＭＳ 明朝" w:hint="eastAsia"/>
        </w:rPr>
        <w:t>・</w:t>
      </w:r>
      <w:r w:rsidRPr="00E85EFD">
        <w:rPr>
          <w:rFonts w:ascii="ＭＳ 明朝" w:eastAsia="ＭＳ 明朝" w:hAnsi="ＭＳ 明朝" w:hint="eastAsia"/>
        </w:rPr>
        <w:t xml:space="preserve">　地域医療機関との連携強化及び市民への医療情報の提供等により、地域医療及び市民への貢献を推進する。</w:t>
      </w:r>
      <w:r w:rsidR="00B57484" w:rsidRPr="00E85EFD">
        <w:rPr>
          <w:rFonts w:ascii="ＭＳ 明朝" w:eastAsia="ＭＳ 明朝" w:hAnsi="ＭＳ 明朝" w:hint="eastAsia"/>
        </w:rPr>
        <w:t>【</w:t>
      </w:r>
      <w:r w:rsidR="00AA4A92">
        <w:rPr>
          <w:rFonts w:ascii="ＭＳ 明朝" w:eastAsia="ＭＳ 明朝" w:hAnsi="ＭＳ 明朝" w:hint="eastAsia"/>
        </w:rPr>
        <w:t>60</w:t>
      </w:r>
      <w:r w:rsidR="00B57484" w:rsidRPr="00E85EFD">
        <w:rPr>
          <w:rFonts w:ascii="ＭＳ 明朝" w:eastAsia="ＭＳ 明朝" w:hAnsi="ＭＳ 明朝" w:hint="eastAsia"/>
        </w:rPr>
        <w:t>】</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エ　安定的な病院の運営</w:t>
      </w:r>
    </w:p>
    <w:p w:rsidR="002377A9" w:rsidRPr="00E85EFD" w:rsidRDefault="002377A9"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B57484" w:rsidRPr="00E85EFD">
        <w:rPr>
          <w:rFonts w:ascii="ＭＳ 明朝" w:eastAsia="ＭＳ 明朝" w:hAnsi="ＭＳ 明朝" w:hint="eastAsia"/>
        </w:rPr>
        <w:t>・</w:t>
      </w:r>
      <w:r w:rsidRPr="00E85EFD">
        <w:rPr>
          <w:rFonts w:ascii="ＭＳ 明朝" w:eastAsia="ＭＳ 明朝" w:hAnsi="ＭＳ 明朝" w:hint="eastAsia"/>
        </w:rPr>
        <w:t xml:space="preserve">　</w:t>
      </w:r>
      <w:r w:rsidR="00BD3FFB" w:rsidRPr="00E85EFD">
        <w:rPr>
          <w:rFonts w:ascii="ＭＳ 明朝" w:eastAsia="ＭＳ 明朝" w:hAnsi="ＭＳ 明朝" w:hint="eastAsia"/>
        </w:rPr>
        <w:t>ＩＣＴ</w:t>
      </w:r>
      <w:r w:rsidRPr="00E85EFD">
        <w:rPr>
          <w:rFonts w:ascii="ＭＳ 明朝" w:eastAsia="ＭＳ 明朝" w:hAnsi="ＭＳ 明朝"/>
        </w:rPr>
        <w:t>を活用した効率的な病院運営、経営基盤の強化、コスト削減を推進し、安定的な病院運営を実践する。</w:t>
      </w:r>
      <w:r w:rsidR="00B57484" w:rsidRPr="00E85EFD">
        <w:rPr>
          <w:rFonts w:ascii="ＭＳ 明朝" w:eastAsia="ＭＳ 明朝" w:hAnsi="ＭＳ 明朝" w:hint="eastAsia"/>
        </w:rPr>
        <w:t>【</w:t>
      </w:r>
      <w:r w:rsidR="00AA4A92">
        <w:rPr>
          <w:rFonts w:ascii="ＭＳ 明朝" w:eastAsia="ＭＳ 明朝" w:hAnsi="ＭＳ 明朝" w:hint="eastAsia"/>
        </w:rPr>
        <w:t>61</w:t>
      </w:r>
      <w:r w:rsidR="00B57484" w:rsidRPr="00E85EFD">
        <w:rPr>
          <w:rFonts w:ascii="ＭＳ 明朝" w:eastAsia="ＭＳ 明朝" w:hAnsi="ＭＳ 明朝" w:hint="eastAsia"/>
        </w:rPr>
        <w:t>】</w:t>
      </w:r>
    </w:p>
    <w:p w:rsidR="00B234EF" w:rsidRPr="00E85EFD" w:rsidRDefault="00B234EF" w:rsidP="002377A9">
      <w:pPr>
        <w:ind w:left="1050" w:hangingChars="500" w:hanging="1050"/>
        <w:jc w:val="left"/>
        <w:rPr>
          <w:rFonts w:ascii="ＭＳ 明朝" w:eastAsia="ＭＳ 明朝" w:hAnsi="ＭＳ 明朝"/>
        </w:rPr>
      </w:pPr>
    </w:p>
    <w:p w:rsidR="00B234EF" w:rsidRPr="00E85EFD" w:rsidRDefault="00B234EF" w:rsidP="002377A9">
      <w:pPr>
        <w:ind w:left="1050" w:hangingChars="500" w:hanging="1050"/>
        <w:jc w:val="left"/>
        <w:rPr>
          <w:rFonts w:ascii="ＭＳ ゴシック" w:eastAsia="ＭＳ ゴシック" w:hAnsi="ＭＳ ゴシック"/>
        </w:rPr>
      </w:pPr>
      <w:r w:rsidRPr="00E85EFD">
        <w:rPr>
          <w:rFonts w:ascii="ＭＳ 明朝" w:eastAsia="ＭＳ 明朝" w:hAnsi="ＭＳ 明朝" w:hint="eastAsia"/>
        </w:rPr>
        <w:lastRenderedPageBreak/>
        <w:t xml:space="preserve">　</w:t>
      </w:r>
      <w:r w:rsidRPr="00E85EFD">
        <w:rPr>
          <w:rFonts w:ascii="ＭＳ ゴシック" w:eastAsia="ＭＳ ゴシック" w:hAnsi="ＭＳ ゴシック" w:hint="eastAsia"/>
        </w:rPr>
        <w:t xml:space="preserve">３　</w:t>
      </w:r>
      <w:r w:rsidR="00570CD2" w:rsidRPr="00E85EFD">
        <w:rPr>
          <w:rFonts w:ascii="ＭＳ ゴシック" w:eastAsia="ＭＳ ゴシック" w:hAnsi="ＭＳ ゴシック" w:hint="eastAsia"/>
        </w:rPr>
        <w:t>大阪府立大学</w:t>
      </w:r>
      <w:r w:rsidRPr="00E85EFD">
        <w:rPr>
          <w:rFonts w:ascii="ＭＳ ゴシック" w:eastAsia="ＭＳ ゴシック" w:hAnsi="ＭＳ ゴシック" w:hint="eastAsia"/>
        </w:rPr>
        <w:t>工業高等専門学校</w:t>
      </w:r>
      <w:r w:rsidR="00CC3BFB" w:rsidRPr="00E85EFD">
        <w:rPr>
          <w:rFonts w:ascii="ＭＳ ゴシック" w:eastAsia="ＭＳ ゴシック" w:hAnsi="ＭＳ ゴシック" w:hint="eastAsia"/>
        </w:rPr>
        <w:t>の教育研究に関する目標を達成するための措置</w:t>
      </w:r>
    </w:p>
    <w:p w:rsidR="00570CD2" w:rsidRPr="00E85EFD" w:rsidRDefault="00570CD2" w:rsidP="002377A9">
      <w:pPr>
        <w:ind w:left="1050" w:hangingChars="500" w:hanging="1050"/>
        <w:jc w:val="left"/>
        <w:rPr>
          <w:rFonts w:ascii="ＭＳ ゴシック" w:eastAsia="ＭＳ ゴシック" w:hAnsi="ＭＳ ゴシック"/>
        </w:rPr>
      </w:pPr>
      <w:r w:rsidRPr="00E85EFD">
        <w:rPr>
          <w:rFonts w:ascii="ＭＳ ゴシック" w:eastAsia="ＭＳ ゴシック" w:hAnsi="ＭＳ ゴシック" w:hint="eastAsia"/>
        </w:rPr>
        <w:t xml:space="preserve">　　(1) 教育に関する目標を達成するための措置</w:t>
      </w:r>
    </w:p>
    <w:p w:rsidR="00B234EF" w:rsidRPr="00E85EFD" w:rsidRDefault="00B234EF" w:rsidP="002377A9">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570CD2" w:rsidRPr="00E85EFD">
        <w:rPr>
          <w:rFonts w:ascii="ＭＳ 明朝" w:eastAsia="ＭＳ 明朝" w:hAnsi="ＭＳ 明朝" w:hint="eastAsia"/>
        </w:rPr>
        <w:t xml:space="preserve">　ア</w:t>
      </w:r>
      <w:r w:rsidRPr="00E85EFD">
        <w:rPr>
          <w:rFonts w:ascii="ＭＳ 明朝" w:eastAsia="ＭＳ 明朝" w:hAnsi="ＭＳ 明朝" w:hint="eastAsia"/>
        </w:rPr>
        <w:t xml:space="preserve"> 人材育成方針及び教育内容</w:t>
      </w:r>
    </w:p>
    <w:p w:rsidR="00B234EF"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234EF" w:rsidRPr="00E85EFD">
        <w:rPr>
          <w:rFonts w:ascii="ＭＳ 明朝" w:eastAsia="ＭＳ 明朝" w:hAnsi="ＭＳ 明朝" w:hint="eastAsia"/>
        </w:rPr>
        <w:t xml:space="preserve">　本科及び専攻科において、豊かな人間性と社会性を身に付けた実践的技術者を育成するため、高い倫理観の涵養を目的とした一般科目やインターンシップの充実に取り組む。</w:t>
      </w:r>
      <w:r w:rsidRPr="00E85EFD">
        <w:rPr>
          <w:rFonts w:ascii="ＭＳ 明朝" w:eastAsia="ＭＳ 明朝" w:hAnsi="ＭＳ 明朝" w:hint="eastAsia"/>
        </w:rPr>
        <w:t>【</w:t>
      </w:r>
      <w:r w:rsidR="00AA4A92">
        <w:rPr>
          <w:rFonts w:ascii="ＭＳ 明朝" w:eastAsia="ＭＳ 明朝" w:hAnsi="ＭＳ 明朝" w:hint="eastAsia"/>
        </w:rPr>
        <w:t>62</w:t>
      </w:r>
      <w:r w:rsidRPr="00E85EFD">
        <w:rPr>
          <w:rFonts w:ascii="ＭＳ 明朝" w:eastAsia="ＭＳ 明朝" w:hAnsi="ＭＳ 明朝" w:hint="eastAsia"/>
        </w:rPr>
        <w:t>】</w:t>
      </w:r>
    </w:p>
    <w:p w:rsidR="00B234EF"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234EF" w:rsidRPr="00E85EFD">
        <w:rPr>
          <w:rFonts w:ascii="ＭＳ 明朝" w:eastAsia="ＭＳ 明朝" w:hAnsi="ＭＳ 明朝" w:hint="eastAsia"/>
        </w:rPr>
        <w:t xml:space="preserve">　本科においては実践的技術者教育を充実するため、アクティブラーニングを活用した教育を進め、学生の主体的な学修を促進する。</w:t>
      </w:r>
    </w:p>
    <w:p w:rsidR="00B234EF" w:rsidRPr="00E85EFD" w:rsidRDefault="00B234EF" w:rsidP="00570CD2">
      <w:pPr>
        <w:ind w:leftChars="500" w:left="1050" w:firstLineChars="100" w:firstLine="210"/>
        <w:jc w:val="left"/>
        <w:rPr>
          <w:rFonts w:ascii="ＭＳ 明朝" w:eastAsia="ＭＳ 明朝" w:hAnsi="ＭＳ 明朝"/>
        </w:rPr>
      </w:pPr>
      <w:r w:rsidRPr="00E85EFD">
        <w:rPr>
          <w:rFonts w:ascii="ＭＳ 明朝" w:eastAsia="ＭＳ 明朝" w:hAnsi="ＭＳ 明朝" w:hint="eastAsia"/>
        </w:rPr>
        <w:t>専攻科においては、ＰＢＬ教育の検証を継続的に実施し、それを踏まえたエンジニアリングデザイン能力の充実を図る。</w:t>
      </w:r>
      <w:r w:rsidR="006903BB" w:rsidRPr="00E85EFD">
        <w:rPr>
          <w:rFonts w:ascii="ＭＳ 明朝" w:eastAsia="ＭＳ 明朝" w:hAnsi="ＭＳ 明朝" w:hint="eastAsia"/>
        </w:rPr>
        <w:t>【</w:t>
      </w:r>
      <w:r w:rsidR="00AA4A92">
        <w:rPr>
          <w:rFonts w:ascii="ＭＳ 明朝" w:eastAsia="ＭＳ 明朝" w:hAnsi="ＭＳ 明朝" w:hint="eastAsia"/>
        </w:rPr>
        <w:t>63</w:t>
      </w:r>
      <w:r w:rsidR="006903BB" w:rsidRPr="00E85EFD">
        <w:rPr>
          <w:rFonts w:ascii="ＭＳ 明朝" w:eastAsia="ＭＳ 明朝" w:hAnsi="ＭＳ 明朝" w:hint="eastAsia"/>
        </w:rPr>
        <w:t>】</w:t>
      </w:r>
    </w:p>
    <w:p w:rsidR="00B234EF"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B234EF" w:rsidRPr="00E85EFD">
        <w:rPr>
          <w:rFonts w:ascii="ＭＳ 明朝" w:eastAsia="ＭＳ 明朝" w:hAnsi="ＭＳ 明朝" w:hint="eastAsia"/>
        </w:rPr>
        <w:t xml:space="preserve">　専攻科生の研究能力の向上を図るため、府大教員による特別講義や研究室訪問等のあり方を継続的に検証し、最先端の学術研究情報を提供するなど、教育の充実を行う。また、本科においても、府大教員による特別講義の導入や府大へのインターンシップ制度充実に取り組むなど、府大との交流機会を拡大する。</w:t>
      </w:r>
      <w:r w:rsidRPr="00E85EFD">
        <w:rPr>
          <w:rFonts w:ascii="ＭＳ 明朝" w:eastAsia="ＭＳ 明朝" w:hAnsi="ＭＳ 明朝" w:hint="eastAsia"/>
        </w:rPr>
        <w:t>【</w:t>
      </w:r>
      <w:r w:rsidR="00AA4A92">
        <w:rPr>
          <w:rFonts w:ascii="ＭＳ 明朝" w:eastAsia="ＭＳ 明朝" w:hAnsi="ＭＳ 明朝" w:hint="eastAsia"/>
        </w:rPr>
        <w:t>64</w:t>
      </w:r>
      <w:r w:rsidRPr="00E85EFD">
        <w:rPr>
          <w:rFonts w:ascii="ＭＳ 明朝" w:eastAsia="ＭＳ 明朝" w:hAnsi="ＭＳ 明朝" w:hint="eastAsia"/>
        </w:rPr>
        <w:t>】</w:t>
      </w:r>
    </w:p>
    <w:p w:rsidR="00B234EF" w:rsidRPr="00E85EFD" w:rsidRDefault="00570CD2" w:rsidP="00B234EF">
      <w:pPr>
        <w:ind w:leftChars="300" w:left="840" w:hangingChars="100" w:hanging="210"/>
        <w:jc w:val="left"/>
        <w:rPr>
          <w:rFonts w:ascii="ＭＳ 明朝" w:eastAsia="ＭＳ 明朝" w:hAnsi="ＭＳ 明朝"/>
        </w:rPr>
      </w:pPr>
      <w:r w:rsidRPr="00E85EFD">
        <w:rPr>
          <w:rFonts w:ascii="ＭＳ 明朝" w:eastAsia="ＭＳ 明朝" w:hAnsi="ＭＳ 明朝" w:hint="eastAsia"/>
        </w:rPr>
        <w:t>イ　グローバル人材の育成</w:t>
      </w:r>
    </w:p>
    <w:p w:rsidR="00570CD2"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w:t>
      </w:r>
      <w:r w:rsidR="0017277D" w:rsidRPr="0017277D">
        <w:rPr>
          <w:rFonts w:ascii="ＭＳ 明朝" w:eastAsia="ＭＳ 明朝" w:hAnsi="ＭＳ 明朝" w:hint="eastAsia"/>
        </w:rPr>
        <w:t>グローバル化の進む社会に対応できる技術者を育成するため</w:t>
      </w:r>
      <w:r w:rsidR="00570CD2" w:rsidRPr="00E85EFD">
        <w:rPr>
          <w:rFonts w:ascii="ＭＳ 明朝" w:eastAsia="ＭＳ 明朝" w:hAnsi="ＭＳ 明朝" w:hint="eastAsia"/>
        </w:rPr>
        <w:t>、海外の大学・企業と連携交流を推進し、特に、アセアン地域諸国などのアジアを中心に、専攻科生のインターンシップ</w:t>
      </w:r>
      <w:r w:rsidR="00F470FB" w:rsidRPr="00E85EFD">
        <w:rPr>
          <w:rFonts w:ascii="ＭＳ 明朝" w:eastAsia="ＭＳ 明朝" w:hAnsi="ＭＳ 明朝" w:hint="eastAsia"/>
        </w:rPr>
        <w:t>等</w:t>
      </w:r>
      <w:r w:rsidR="00570CD2" w:rsidRPr="00E85EFD">
        <w:rPr>
          <w:rFonts w:ascii="ＭＳ 明朝" w:eastAsia="ＭＳ 明朝" w:hAnsi="ＭＳ 明朝" w:hint="eastAsia"/>
        </w:rPr>
        <w:t>を通じた学生の交流を積極的に進める。</w:t>
      </w:r>
      <w:r w:rsidRPr="00E85EFD">
        <w:rPr>
          <w:rFonts w:ascii="ＭＳ 明朝" w:eastAsia="ＭＳ 明朝" w:hAnsi="ＭＳ 明朝" w:hint="eastAsia"/>
        </w:rPr>
        <w:t>【</w:t>
      </w:r>
      <w:r w:rsidR="00AA4A92">
        <w:rPr>
          <w:rFonts w:ascii="ＭＳ 明朝" w:eastAsia="ＭＳ 明朝" w:hAnsi="ＭＳ 明朝" w:hint="eastAsia"/>
        </w:rPr>
        <w:t>65</w:t>
      </w:r>
      <w:r w:rsidRPr="00E85EFD">
        <w:rPr>
          <w:rFonts w:ascii="ＭＳ 明朝" w:eastAsia="ＭＳ 明朝" w:hAnsi="ＭＳ 明朝" w:hint="eastAsia"/>
        </w:rPr>
        <w:t>】</w:t>
      </w:r>
    </w:p>
    <w:p w:rsidR="00570CD2"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高専間連携による海外短期留学事業を継続的に実施するなど本科学生に対するグローバルな教育活動を推進する。</w:t>
      </w:r>
      <w:r w:rsidRPr="00E85EFD">
        <w:rPr>
          <w:rFonts w:ascii="ＭＳ 明朝" w:eastAsia="ＭＳ 明朝" w:hAnsi="ＭＳ 明朝" w:hint="eastAsia"/>
        </w:rPr>
        <w:t>【</w:t>
      </w:r>
      <w:r w:rsidR="00AA4A92">
        <w:rPr>
          <w:rFonts w:ascii="ＭＳ 明朝" w:eastAsia="ＭＳ 明朝" w:hAnsi="ＭＳ 明朝" w:hint="eastAsia"/>
        </w:rPr>
        <w:t>66</w:t>
      </w:r>
      <w:r w:rsidRPr="00E85EFD">
        <w:rPr>
          <w:rFonts w:ascii="ＭＳ 明朝" w:eastAsia="ＭＳ 明朝" w:hAnsi="ＭＳ 明朝" w:hint="eastAsia"/>
        </w:rPr>
        <w:t>】</w:t>
      </w:r>
    </w:p>
    <w:p w:rsidR="00570CD2" w:rsidRPr="00E85EFD" w:rsidRDefault="006903BB" w:rsidP="00570CD2">
      <w:pPr>
        <w:ind w:leftChars="400" w:left="84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w:t>
      </w:r>
      <w:r w:rsidR="00B07C39" w:rsidRPr="00E85EFD">
        <w:rPr>
          <w:rFonts w:ascii="ＭＳ 明朝" w:eastAsia="ＭＳ 明朝" w:hAnsi="ＭＳ 明朝" w:hint="eastAsia"/>
        </w:rPr>
        <w:t>両大学</w:t>
      </w:r>
      <w:r w:rsidR="00570CD2" w:rsidRPr="00E85EFD">
        <w:rPr>
          <w:rFonts w:ascii="ＭＳ 明朝" w:eastAsia="ＭＳ 明朝" w:hAnsi="ＭＳ 明朝" w:hint="eastAsia"/>
        </w:rPr>
        <w:t>との連携により、留学生との交流など多文化交流を推進する。</w:t>
      </w:r>
      <w:r w:rsidRPr="00E85EFD">
        <w:rPr>
          <w:rFonts w:ascii="ＭＳ 明朝" w:eastAsia="ＭＳ 明朝" w:hAnsi="ＭＳ 明朝" w:hint="eastAsia"/>
        </w:rPr>
        <w:t>【</w:t>
      </w:r>
      <w:r w:rsidR="00AA4A92">
        <w:rPr>
          <w:rFonts w:ascii="ＭＳ 明朝" w:eastAsia="ＭＳ 明朝" w:hAnsi="ＭＳ 明朝" w:hint="eastAsia"/>
        </w:rPr>
        <w:t>67</w:t>
      </w:r>
      <w:r w:rsidRPr="00E85EFD">
        <w:rPr>
          <w:rFonts w:ascii="ＭＳ 明朝" w:eastAsia="ＭＳ 明朝" w:hAnsi="ＭＳ 明朝" w:hint="eastAsia"/>
        </w:rPr>
        <w:t>】</w:t>
      </w:r>
    </w:p>
    <w:p w:rsidR="00570CD2" w:rsidRPr="00E85EFD" w:rsidRDefault="00570CD2" w:rsidP="00570CD2">
      <w:pPr>
        <w:jc w:val="left"/>
        <w:rPr>
          <w:rFonts w:ascii="ＭＳ 明朝" w:eastAsia="ＭＳ 明朝" w:hAnsi="ＭＳ 明朝"/>
        </w:rPr>
      </w:pPr>
      <w:r w:rsidRPr="00E85EFD">
        <w:rPr>
          <w:rFonts w:ascii="ＭＳ 明朝" w:eastAsia="ＭＳ 明朝" w:hAnsi="ＭＳ 明朝" w:hint="eastAsia"/>
        </w:rPr>
        <w:t xml:space="preserve">　　　ウ　教育の質保証等</w:t>
      </w:r>
    </w:p>
    <w:p w:rsidR="00570CD2" w:rsidRPr="00E85EFD" w:rsidRDefault="00570CD2" w:rsidP="00570CD2">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6903BB" w:rsidRPr="00E85EFD">
        <w:rPr>
          <w:rFonts w:ascii="ＭＳ 明朝" w:eastAsia="ＭＳ 明朝" w:hAnsi="ＭＳ 明朝" w:hint="eastAsia"/>
        </w:rPr>
        <w:t>・</w:t>
      </w:r>
      <w:r w:rsidRPr="00E85EFD">
        <w:rPr>
          <w:rFonts w:ascii="ＭＳ 明朝" w:eastAsia="ＭＳ 明朝" w:hAnsi="ＭＳ 明朝" w:hint="eastAsia"/>
        </w:rPr>
        <w:t xml:space="preserve">　教育システム</w:t>
      </w:r>
      <w:r w:rsidR="00F470FB" w:rsidRPr="00E85EFD">
        <w:rPr>
          <w:rFonts w:ascii="ＭＳ 明朝" w:eastAsia="ＭＳ 明朝" w:hAnsi="ＭＳ 明朝" w:hint="eastAsia"/>
        </w:rPr>
        <w:t>を検証しつつ</w:t>
      </w:r>
      <w:r w:rsidRPr="00E85EFD">
        <w:rPr>
          <w:rFonts w:ascii="ＭＳ 明朝" w:eastAsia="ＭＳ 明朝" w:hAnsi="ＭＳ 明朝" w:hint="eastAsia"/>
        </w:rPr>
        <w:t>、ディプロマ・ポリシー、カリキュラム・ポリシー、アドミッション・ポリシー、これに基づくカリキュラム等の検証・見直しを継続的に行い、教育の質向上に取り組む。</w:t>
      </w:r>
      <w:r w:rsidR="006903BB" w:rsidRPr="00E85EFD">
        <w:rPr>
          <w:rFonts w:ascii="ＭＳ 明朝" w:eastAsia="ＭＳ 明朝" w:hAnsi="ＭＳ 明朝" w:hint="eastAsia"/>
        </w:rPr>
        <w:t>【</w:t>
      </w:r>
      <w:r w:rsidR="00AA4A92">
        <w:rPr>
          <w:rFonts w:ascii="ＭＳ 明朝" w:eastAsia="ＭＳ 明朝" w:hAnsi="ＭＳ 明朝" w:hint="eastAsia"/>
        </w:rPr>
        <w:t>68</w:t>
      </w:r>
      <w:r w:rsidR="006903BB" w:rsidRPr="00E85EFD">
        <w:rPr>
          <w:rFonts w:ascii="ＭＳ 明朝" w:eastAsia="ＭＳ 明朝" w:hAnsi="ＭＳ 明朝" w:hint="eastAsia"/>
        </w:rPr>
        <w:t>】</w:t>
      </w:r>
    </w:p>
    <w:p w:rsidR="00570CD2"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教員間連携を中心としたファカルティ・ディベロップメント（ＦＤ）を推進し、教員の教育力の向上に取り組む。ポートフォリオの活用を推進し、教育活動に対する評価を実施することで組織的な教育改善に取り組む。</w:t>
      </w:r>
      <w:r w:rsidRPr="00E85EFD">
        <w:rPr>
          <w:rFonts w:ascii="ＭＳ 明朝" w:eastAsia="ＭＳ 明朝" w:hAnsi="ＭＳ 明朝" w:hint="eastAsia"/>
        </w:rPr>
        <w:t>【</w:t>
      </w:r>
      <w:r w:rsidR="00AA4A92">
        <w:rPr>
          <w:rFonts w:ascii="ＭＳ 明朝" w:eastAsia="ＭＳ 明朝" w:hAnsi="ＭＳ 明朝" w:hint="eastAsia"/>
        </w:rPr>
        <w:t>69</w:t>
      </w:r>
      <w:r w:rsidRPr="00E85EFD">
        <w:rPr>
          <w:rFonts w:ascii="ＭＳ 明朝" w:eastAsia="ＭＳ 明朝" w:hAnsi="ＭＳ 明朝" w:hint="eastAsia"/>
        </w:rPr>
        <w:t>】</w:t>
      </w:r>
    </w:p>
    <w:p w:rsidR="00570CD2" w:rsidRPr="00E85EFD" w:rsidRDefault="00570CD2" w:rsidP="00570CD2">
      <w:pPr>
        <w:jc w:val="left"/>
        <w:rPr>
          <w:rFonts w:ascii="ＭＳ 明朝" w:eastAsia="ＭＳ 明朝" w:hAnsi="ＭＳ 明朝"/>
        </w:rPr>
      </w:pPr>
      <w:r w:rsidRPr="00E85EFD">
        <w:rPr>
          <w:rFonts w:ascii="ＭＳ 明朝" w:eastAsia="ＭＳ 明朝" w:hAnsi="ＭＳ 明朝" w:hint="eastAsia"/>
        </w:rPr>
        <w:t xml:space="preserve">　　　エ　学生支援の充実等</w:t>
      </w:r>
    </w:p>
    <w:p w:rsidR="00570CD2" w:rsidRPr="00E85EFD" w:rsidRDefault="00570CD2" w:rsidP="00570CD2">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6903BB" w:rsidRPr="00E85EFD">
        <w:rPr>
          <w:rFonts w:ascii="ＭＳ 明朝" w:eastAsia="ＭＳ 明朝" w:hAnsi="ＭＳ 明朝" w:hint="eastAsia"/>
        </w:rPr>
        <w:t>・</w:t>
      </w:r>
      <w:r w:rsidRPr="00E85EFD">
        <w:rPr>
          <w:rFonts w:ascii="ＭＳ 明朝" w:eastAsia="ＭＳ 明朝" w:hAnsi="ＭＳ 明朝" w:hint="eastAsia"/>
        </w:rPr>
        <w:t xml:space="preserve">　学生への経済的支援、障がいのある学生への支援などの学生支援、また各種相談体制の整備など、学生生活を過ごすにあたり必要となる支援を充実する。</w:t>
      </w:r>
      <w:r w:rsidR="006903BB" w:rsidRPr="00E85EFD">
        <w:rPr>
          <w:rFonts w:ascii="ＭＳ 明朝" w:eastAsia="ＭＳ 明朝" w:hAnsi="ＭＳ 明朝" w:hint="eastAsia"/>
        </w:rPr>
        <w:t>【</w:t>
      </w:r>
      <w:r w:rsidR="00AA4A92">
        <w:rPr>
          <w:rFonts w:ascii="ＭＳ 明朝" w:eastAsia="ＭＳ 明朝" w:hAnsi="ＭＳ 明朝" w:hint="eastAsia"/>
        </w:rPr>
        <w:t>70</w:t>
      </w:r>
      <w:r w:rsidR="006903BB" w:rsidRPr="00E85EFD">
        <w:rPr>
          <w:rFonts w:ascii="ＭＳ 明朝" w:eastAsia="ＭＳ 明朝" w:hAnsi="ＭＳ 明朝" w:hint="eastAsia"/>
        </w:rPr>
        <w:t>】</w:t>
      </w:r>
    </w:p>
    <w:p w:rsidR="00570CD2" w:rsidRPr="00E85EFD" w:rsidRDefault="006903BB" w:rsidP="00570CD2">
      <w:pPr>
        <w:ind w:leftChars="400" w:left="1050" w:hangingChars="100" w:hanging="21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学生へキャリアデザイン支援計画の検証を継続的に実施することによりキャリアサポートの強化を図り、本科・専攻科の就職率については</w:t>
      </w:r>
      <w:r w:rsidR="00570CD2" w:rsidRPr="00E85EFD">
        <w:rPr>
          <w:rFonts w:ascii="ＭＳ 明朝" w:eastAsia="ＭＳ 明朝" w:hAnsi="ＭＳ 明朝"/>
        </w:rPr>
        <w:t>100％の水準を確保する。特に、女子学生へのキャリア支援を含めたキャリア教育の充実を図る。また、就職先企業等における卒業生の評価の把握を継続的に実施する。</w:t>
      </w:r>
      <w:r w:rsidRPr="00E85EFD">
        <w:rPr>
          <w:rFonts w:ascii="ＭＳ 明朝" w:eastAsia="ＭＳ 明朝" w:hAnsi="ＭＳ 明朝" w:hint="eastAsia"/>
        </w:rPr>
        <w:t>【</w:t>
      </w:r>
      <w:r w:rsidR="00AA4A92">
        <w:rPr>
          <w:rFonts w:ascii="ＭＳ 明朝" w:eastAsia="ＭＳ 明朝" w:hAnsi="ＭＳ 明朝" w:hint="eastAsia"/>
        </w:rPr>
        <w:t>71</w:t>
      </w:r>
      <w:r w:rsidRPr="00E85EFD">
        <w:rPr>
          <w:rFonts w:ascii="ＭＳ 明朝" w:eastAsia="ＭＳ 明朝" w:hAnsi="ＭＳ 明朝" w:hint="eastAsia"/>
        </w:rPr>
        <w:t>】</w:t>
      </w:r>
    </w:p>
    <w:p w:rsidR="00570CD2" w:rsidRPr="00E85EFD" w:rsidRDefault="006903BB" w:rsidP="00570CD2">
      <w:pPr>
        <w:ind w:firstLineChars="400" w:firstLine="840"/>
        <w:jc w:val="left"/>
        <w:rPr>
          <w:rFonts w:ascii="ＭＳ 明朝" w:eastAsia="ＭＳ 明朝" w:hAnsi="ＭＳ 明朝"/>
        </w:rPr>
      </w:pPr>
      <w:r w:rsidRPr="00E85EFD">
        <w:rPr>
          <w:rFonts w:ascii="ＭＳ 明朝" w:eastAsia="ＭＳ 明朝" w:hAnsi="ＭＳ 明朝" w:hint="eastAsia"/>
        </w:rPr>
        <w:t>・</w:t>
      </w:r>
      <w:r w:rsidR="00570CD2" w:rsidRPr="00E85EFD">
        <w:rPr>
          <w:rFonts w:ascii="ＭＳ 明朝" w:eastAsia="ＭＳ 明朝" w:hAnsi="ＭＳ 明朝" w:hint="eastAsia"/>
        </w:rPr>
        <w:t xml:space="preserve">　学生の多様な進路を確保するために、府大などへの特別推薦を継続する。</w:t>
      </w:r>
      <w:r w:rsidRPr="00E85EFD">
        <w:rPr>
          <w:rFonts w:ascii="ＭＳ 明朝" w:eastAsia="ＭＳ 明朝" w:hAnsi="ＭＳ 明朝" w:hint="eastAsia"/>
        </w:rPr>
        <w:t>【</w:t>
      </w:r>
      <w:r w:rsidR="00AA4A92">
        <w:rPr>
          <w:rFonts w:ascii="ＭＳ 明朝" w:eastAsia="ＭＳ 明朝" w:hAnsi="ＭＳ 明朝" w:hint="eastAsia"/>
        </w:rPr>
        <w:t>72</w:t>
      </w:r>
      <w:r w:rsidRPr="00E85EFD">
        <w:rPr>
          <w:rFonts w:ascii="ＭＳ 明朝" w:eastAsia="ＭＳ 明朝" w:hAnsi="ＭＳ 明朝" w:hint="eastAsia"/>
        </w:rPr>
        <w:t>】</w:t>
      </w:r>
    </w:p>
    <w:p w:rsidR="00570CD2" w:rsidRPr="00E85EFD" w:rsidRDefault="00570CD2" w:rsidP="00570CD2">
      <w:pPr>
        <w:jc w:val="left"/>
        <w:rPr>
          <w:rFonts w:ascii="ＭＳ 明朝" w:eastAsia="ＭＳ 明朝" w:hAnsi="ＭＳ 明朝"/>
        </w:rPr>
      </w:pPr>
      <w:r w:rsidRPr="00E85EFD">
        <w:rPr>
          <w:rFonts w:ascii="ＭＳ 明朝" w:eastAsia="ＭＳ 明朝" w:hAnsi="ＭＳ 明朝" w:hint="eastAsia"/>
        </w:rPr>
        <w:t xml:space="preserve">　　　オ　入学者選抜</w:t>
      </w:r>
    </w:p>
    <w:p w:rsidR="00570CD2" w:rsidRPr="00E85EFD" w:rsidRDefault="00570CD2" w:rsidP="00570CD2">
      <w:pPr>
        <w:ind w:left="1050" w:hangingChars="500" w:hanging="105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7067" w:rsidRPr="00E85EFD">
        <w:rPr>
          <w:rFonts w:ascii="ＭＳ 明朝" w:eastAsia="ＭＳ 明朝" w:hAnsi="ＭＳ 明朝" w:hint="eastAsia"/>
        </w:rPr>
        <w:t>高専</w:t>
      </w:r>
      <w:r w:rsidRPr="00E85EFD">
        <w:rPr>
          <w:rFonts w:ascii="ＭＳ 明朝" w:eastAsia="ＭＳ 明朝" w:hAnsi="ＭＳ 明朝" w:hint="eastAsia"/>
        </w:rPr>
        <w:t>の目的及び使命に沿った学生の受入れを促進するため、中学生を対象とし</w:t>
      </w:r>
      <w:r w:rsidRPr="00E85EFD">
        <w:rPr>
          <w:rFonts w:ascii="ＭＳ 明朝" w:eastAsia="ＭＳ 明朝" w:hAnsi="ＭＳ 明朝" w:hint="eastAsia"/>
        </w:rPr>
        <w:lastRenderedPageBreak/>
        <w:t>た体験入学や学校説明会などの取組をアドミッション・ポリシーの視点から検証し、より効果的な入試広報活動を進める。また、本科及び専攻科の入学者選抜において、アドミッション・ポリシーを踏まえた特別選抜入試などを行う。</w:t>
      </w:r>
      <w:r w:rsidR="008A0D1C" w:rsidRPr="00E85EFD">
        <w:rPr>
          <w:rFonts w:ascii="ＭＳ 明朝" w:eastAsia="ＭＳ 明朝" w:hAnsi="ＭＳ 明朝" w:hint="eastAsia"/>
        </w:rPr>
        <w:t>【</w:t>
      </w:r>
      <w:r w:rsidR="00AA4A92">
        <w:rPr>
          <w:rFonts w:ascii="ＭＳ 明朝" w:eastAsia="ＭＳ 明朝" w:hAnsi="ＭＳ 明朝" w:hint="eastAsia"/>
        </w:rPr>
        <w:t>73</w:t>
      </w:r>
      <w:r w:rsidR="008A0D1C" w:rsidRPr="00E85EFD">
        <w:rPr>
          <w:rFonts w:ascii="ＭＳ 明朝" w:eastAsia="ＭＳ 明朝" w:hAnsi="ＭＳ 明朝" w:hint="eastAsia"/>
        </w:rPr>
        <w:t>】</w:t>
      </w:r>
    </w:p>
    <w:p w:rsidR="00B65C88" w:rsidRPr="00E85EFD" w:rsidRDefault="00B65C88" w:rsidP="00570CD2">
      <w:pPr>
        <w:ind w:left="1050" w:hangingChars="500" w:hanging="1050"/>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rPr>
        <w:t xml:space="preserve">(2) </w:t>
      </w:r>
      <w:r w:rsidRPr="00E85EFD">
        <w:rPr>
          <w:rFonts w:ascii="ＭＳ ゴシック" w:eastAsia="ＭＳ ゴシック" w:hAnsi="ＭＳ ゴシック" w:hint="eastAsia"/>
        </w:rPr>
        <w:t>研究に関する目標を達成するための措置</w:t>
      </w:r>
    </w:p>
    <w:p w:rsidR="00B65C88" w:rsidRPr="00E85EFD" w:rsidRDefault="008A0D1C" w:rsidP="00B65C88">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B65C88" w:rsidRPr="00E85EFD">
        <w:rPr>
          <w:rFonts w:ascii="ＭＳ 明朝" w:eastAsia="ＭＳ 明朝" w:hAnsi="ＭＳ 明朝" w:hint="eastAsia"/>
        </w:rPr>
        <w:t xml:space="preserve">　</w:t>
      </w:r>
      <w:r w:rsidR="00B07C39" w:rsidRPr="00E85EFD">
        <w:rPr>
          <w:rFonts w:ascii="ＭＳ 明朝" w:eastAsia="ＭＳ 明朝" w:hAnsi="ＭＳ 明朝" w:hint="eastAsia"/>
        </w:rPr>
        <w:t>両大学</w:t>
      </w:r>
      <w:r w:rsidR="00B65C88" w:rsidRPr="00E85EFD">
        <w:rPr>
          <w:rFonts w:ascii="ＭＳ 明朝" w:eastAsia="ＭＳ 明朝" w:hAnsi="ＭＳ 明朝" w:hint="eastAsia"/>
        </w:rPr>
        <w:t>との連携を深め、外部の共同研究や各種プロジェクト等への共同申請を継続的に実施するなど、研究グループへの自発的な参加を促すことで、研究能力の向上を図る。</w:t>
      </w:r>
      <w:r w:rsidRPr="00E85EFD">
        <w:rPr>
          <w:rFonts w:ascii="ＭＳ 明朝" w:eastAsia="ＭＳ 明朝" w:hAnsi="ＭＳ 明朝" w:hint="eastAsia"/>
        </w:rPr>
        <w:t>【</w:t>
      </w:r>
      <w:r w:rsidR="00AA4A92">
        <w:rPr>
          <w:rFonts w:ascii="ＭＳ 明朝" w:eastAsia="ＭＳ 明朝" w:hAnsi="ＭＳ 明朝" w:hint="eastAsia"/>
        </w:rPr>
        <w:t>74</w:t>
      </w:r>
      <w:r w:rsidRPr="00E85EFD">
        <w:rPr>
          <w:rFonts w:ascii="ＭＳ 明朝" w:eastAsia="ＭＳ 明朝" w:hAnsi="ＭＳ 明朝" w:hint="eastAsia"/>
        </w:rPr>
        <w:t>】</w:t>
      </w:r>
    </w:p>
    <w:p w:rsidR="00B65C88" w:rsidRPr="00E85EFD" w:rsidRDefault="008A0D1C" w:rsidP="00B65C88">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B65C88" w:rsidRPr="00E85EFD">
        <w:rPr>
          <w:rFonts w:ascii="ＭＳ 明朝" w:eastAsia="ＭＳ 明朝" w:hAnsi="ＭＳ 明朝" w:hint="eastAsia"/>
        </w:rPr>
        <w:t xml:space="preserve">　大阪を中心とするものづくり産業の発展に資する研究能力を高めるために、若手教員への研究費配分等のインセンティブを付与することで、若手教員の研究水準の向上を推進する。</w:t>
      </w:r>
      <w:r w:rsidRPr="00E85EFD">
        <w:rPr>
          <w:rFonts w:ascii="ＭＳ 明朝" w:eastAsia="ＭＳ 明朝" w:hAnsi="ＭＳ 明朝" w:hint="eastAsia"/>
        </w:rPr>
        <w:t>【</w:t>
      </w:r>
      <w:r w:rsidR="00AA4A92">
        <w:rPr>
          <w:rFonts w:ascii="ＭＳ 明朝" w:eastAsia="ＭＳ 明朝" w:hAnsi="ＭＳ 明朝" w:hint="eastAsia"/>
        </w:rPr>
        <w:t>75</w:t>
      </w:r>
      <w:r w:rsidRPr="00E85EFD">
        <w:rPr>
          <w:rFonts w:ascii="ＭＳ 明朝" w:eastAsia="ＭＳ 明朝" w:hAnsi="ＭＳ 明朝" w:hint="eastAsia"/>
        </w:rPr>
        <w:t>】</w:t>
      </w:r>
    </w:p>
    <w:p w:rsidR="00B65C88" w:rsidRPr="00E85EFD" w:rsidRDefault="00B65C88" w:rsidP="00B65C88">
      <w:pPr>
        <w:ind w:firstLineChars="200" w:firstLine="420"/>
        <w:jc w:val="left"/>
        <w:rPr>
          <w:rFonts w:ascii="ＭＳ ゴシック" w:eastAsia="ＭＳ ゴシック" w:hAnsi="ＭＳ ゴシック"/>
        </w:rPr>
      </w:pPr>
      <w:r w:rsidRPr="00E85EFD">
        <w:rPr>
          <w:rFonts w:ascii="ＭＳ ゴシック" w:eastAsia="ＭＳ ゴシック" w:hAnsi="ＭＳ ゴシック"/>
        </w:rPr>
        <w:t>(3)</w:t>
      </w:r>
      <w:r w:rsidR="00D90BE4" w:rsidRPr="00E85EFD">
        <w:rPr>
          <w:rFonts w:ascii="ＭＳ ゴシック" w:eastAsia="ＭＳ ゴシック" w:hAnsi="ＭＳ ゴシック"/>
        </w:rPr>
        <w:t xml:space="preserve">　</w:t>
      </w:r>
      <w:r w:rsidR="00D90BE4" w:rsidRPr="00E85EFD">
        <w:rPr>
          <w:rFonts w:ascii="ＭＳ ゴシック" w:eastAsia="ＭＳ ゴシック" w:hAnsi="ＭＳ ゴシック" w:hint="eastAsia"/>
        </w:rPr>
        <w:t>社会貢献</w:t>
      </w:r>
      <w:r w:rsidRPr="00E85EFD">
        <w:rPr>
          <w:rFonts w:ascii="ＭＳ ゴシック" w:eastAsia="ＭＳ ゴシック" w:hAnsi="ＭＳ ゴシック"/>
        </w:rPr>
        <w:t>等に関する目標を達成するための措置</w:t>
      </w:r>
    </w:p>
    <w:p w:rsidR="00B65C88" w:rsidRPr="00E85EFD" w:rsidRDefault="00B65C88" w:rsidP="00B65C88">
      <w:pPr>
        <w:ind w:firstLineChars="300" w:firstLine="630"/>
        <w:jc w:val="left"/>
        <w:rPr>
          <w:rFonts w:ascii="ＭＳ 明朝" w:eastAsia="ＭＳ 明朝" w:hAnsi="ＭＳ 明朝"/>
        </w:rPr>
      </w:pPr>
      <w:r w:rsidRPr="00E85EFD">
        <w:rPr>
          <w:rFonts w:ascii="ＭＳ 明朝" w:eastAsia="ＭＳ 明朝" w:hAnsi="ＭＳ 明朝" w:hint="eastAsia"/>
        </w:rPr>
        <w:t>ア　研究成果の発信と社会への還元</w:t>
      </w:r>
    </w:p>
    <w:p w:rsidR="00B65C88" w:rsidRPr="00E85EFD" w:rsidRDefault="00383656" w:rsidP="00B65C88">
      <w:pPr>
        <w:ind w:leftChars="400" w:left="1050" w:hangingChars="100" w:hanging="210"/>
        <w:jc w:val="left"/>
        <w:rPr>
          <w:rFonts w:ascii="ＭＳ 明朝" w:eastAsia="ＭＳ 明朝" w:hAnsi="ＭＳ 明朝"/>
        </w:rPr>
      </w:pPr>
      <w:r>
        <w:rPr>
          <w:rFonts w:ascii="ＭＳ 明朝" w:eastAsia="ＭＳ 明朝" w:hAnsi="ＭＳ 明朝" w:hint="eastAsia"/>
        </w:rPr>
        <w:t>・</w:t>
      </w:r>
      <w:r w:rsidR="00B65C88" w:rsidRPr="00E85EFD">
        <w:rPr>
          <w:rFonts w:ascii="ＭＳ 明朝" w:eastAsia="ＭＳ 明朝" w:hAnsi="ＭＳ 明朝" w:hint="eastAsia"/>
        </w:rPr>
        <w:t xml:space="preserve">　</w:t>
      </w:r>
      <w:r w:rsidR="00047067" w:rsidRPr="00E85EFD">
        <w:rPr>
          <w:rFonts w:ascii="ＭＳ 明朝" w:eastAsia="ＭＳ 明朝" w:hAnsi="ＭＳ 明朝" w:hint="eastAsia"/>
        </w:rPr>
        <w:t>産業界や地域社会に対して、高専</w:t>
      </w:r>
      <w:r w:rsidR="00B65C88" w:rsidRPr="00E85EFD">
        <w:rPr>
          <w:rFonts w:ascii="ＭＳ 明朝" w:eastAsia="ＭＳ 明朝" w:hAnsi="ＭＳ 明朝" w:hint="eastAsia"/>
        </w:rPr>
        <w:t>の研究成果を効果的に発信するとともに、積極的に技術相談や共同研究等に取り組み、成果を還元する。</w:t>
      </w:r>
      <w:r w:rsidR="008A0D1C" w:rsidRPr="00E85EFD">
        <w:rPr>
          <w:rFonts w:ascii="ＭＳ 明朝" w:eastAsia="ＭＳ 明朝" w:hAnsi="ＭＳ 明朝" w:hint="eastAsia"/>
        </w:rPr>
        <w:t>【</w:t>
      </w:r>
      <w:r w:rsidR="00AA4A92">
        <w:rPr>
          <w:rFonts w:ascii="ＭＳ 明朝" w:eastAsia="ＭＳ 明朝" w:hAnsi="ＭＳ 明朝" w:hint="eastAsia"/>
        </w:rPr>
        <w:t>76</w:t>
      </w:r>
      <w:r w:rsidR="008A0D1C" w:rsidRPr="00E85EFD">
        <w:rPr>
          <w:rFonts w:ascii="ＭＳ 明朝" w:eastAsia="ＭＳ 明朝" w:hAnsi="ＭＳ 明朝" w:hint="eastAsia"/>
        </w:rPr>
        <w:t>】</w:t>
      </w:r>
    </w:p>
    <w:p w:rsidR="00B65C88" w:rsidRPr="00E85EFD" w:rsidRDefault="00B65C88" w:rsidP="00B65C88">
      <w:pPr>
        <w:ind w:firstLineChars="300" w:firstLine="630"/>
        <w:jc w:val="left"/>
        <w:rPr>
          <w:rFonts w:ascii="ＭＳ 明朝" w:eastAsia="ＭＳ 明朝" w:hAnsi="ＭＳ 明朝"/>
        </w:rPr>
      </w:pPr>
      <w:r w:rsidRPr="00E85EFD">
        <w:rPr>
          <w:rFonts w:ascii="ＭＳ 明朝" w:eastAsia="ＭＳ 明朝" w:hAnsi="ＭＳ 明朝" w:hint="eastAsia"/>
        </w:rPr>
        <w:t>イ　公開講座や出前授業の推進</w:t>
      </w:r>
    </w:p>
    <w:p w:rsidR="00B65C88" w:rsidRPr="00E85EFD" w:rsidRDefault="00B65C88" w:rsidP="00B65C88">
      <w:pPr>
        <w:ind w:leftChars="300" w:left="1050" w:hangingChars="200" w:hanging="42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7067" w:rsidRPr="00E85EFD">
        <w:rPr>
          <w:rFonts w:ascii="ＭＳ 明朝" w:eastAsia="ＭＳ 明朝" w:hAnsi="ＭＳ 明朝" w:hint="eastAsia"/>
        </w:rPr>
        <w:t>高専</w:t>
      </w:r>
      <w:r w:rsidRPr="00E85EFD">
        <w:rPr>
          <w:rFonts w:ascii="ＭＳ 明朝" w:eastAsia="ＭＳ 明朝" w:hAnsi="ＭＳ 明朝" w:hint="eastAsia"/>
        </w:rPr>
        <w:t>の知的資源を活かした小・中学生を対象とした出前授業・公開講座のあり方を継続的に検証し、出前授業・公開講座の拡充を図る。公開講座の件数は年間</w:t>
      </w:r>
      <w:r w:rsidRPr="00E85EFD">
        <w:rPr>
          <w:rFonts w:ascii="ＭＳ 明朝" w:eastAsia="ＭＳ 明朝" w:hAnsi="ＭＳ 明朝"/>
        </w:rPr>
        <w:t>10件から15件を確保する。</w:t>
      </w:r>
      <w:r w:rsidR="008A0D1C" w:rsidRPr="00E85EFD">
        <w:rPr>
          <w:rFonts w:ascii="ＭＳ 明朝" w:eastAsia="ＭＳ 明朝" w:hAnsi="ＭＳ 明朝" w:hint="eastAsia"/>
        </w:rPr>
        <w:t>【</w:t>
      </w:r>
      <w:r w:rsidR="00AA4A92">
        <w:rPr>
          <w:rFonts w:ascii="ＭＳ 明朝" w:eastAsia="ＭＳ 明朝" w:hAnsi="ＭＳ 明朝" w:hint="eastAsia"/>
        </w:rPr>
        <w:t>77</w:t>
      </w:r>
      <w:r w:rsidR="008A0D1C" w:rsidRPr="00E85EFD">
        <w:rPr>
          <w:rFonts w:ascii="ＭＳ 明朝" w:eastAsia="ＭＳ 明朝" w:hAnsi="ＭＳ 明朝" w:hint="eastAsia"/>
        </w:rPr>
        <w:t>】</w:t>
      </w:r>
    </w:p>
    <w:p w:rsidR="00B65C88" w:rsidRPr="00E85EFD" w:rsidRDefault="008A0D1C" w:rsidP="008A0D1C">
      <w:pPr>
        <w:ind w:leftChars="400" w:left="1260" w:hangingChars="200" w:hanging="420"/>
        <w:jc w:val="left"/>
        <w:rPr>
          <w:rFonts w:ascii="ＭＳ 明朝" w:eastAsia="ＭＳ 明朝" w:hAnsi="ＭＳ 明朝"/>
        </w:rPr>
      </w:pPr>
      <w:r w:rsidRPr="00E85EFD">
        <w:rPr>
          <w:rFonts w:ascii="ＭＳ 明朝" w:eastAsia="ＭＳ 明朝" w:hAnsi="ＭＳ 明朝" w:hint="eastAsia"/>
        </w:rPr>
        <w:t>・</w:t>
      </w:r>
      <w:r w:rsidR="00B65C88" w:rsidRPr="00E85EFD">
        <w:rPr>
          <w:rFonts w:ascii="ＭＳ 明朝" w:eastAsia="ＭＳ 明朝" w:hAnsi="ＭＳ 明朝" w:hint="eastAsia"/>
        </w:rPr>
        <w:t xml:space="preserve">　</w:t>
      </w:r>
      <w:r w:rsidR="00047067" w:rsidRPr="00E85EFD">
        <w:rPr>
          <w:rFonts w:ascii="ＭＳ 明朝" w:eastAsia="ＭＳ 明朝" w:hAnsi="ＭＳ 明朝" w:hint="eastAsia"/>
        </w:rPr>
        <w:t>高専</w:t>
      </w:r>
      <w:r w:rsidR="00B65C88" w:rsidRPr="00E85EFD">
        <w:rPr>
          <w:rFonts w:ascii="ＭＳ 明朝" w:eastAsia="ＭＳ 明朝" w:hAnsi="ＭＳ 明朝" w:hint="eastAsia"/>
        </w:rPr>
        <w:t>の教育研究の成果を活かした社会人対象のリカレント教育を検討する。</w:t>
      </w:r>
      <w:r w:rsidRPr="00E85EFD">
        <w:rPr>
          <w:rFonts w:ascii="ＭＳ 明朝" w:eastAsia="ＭＳ 明朝" w:hAnsi="ＭＳ 明朝" w:hint="eastAsia"/>
        </w:rPr>
        <w:t>【</w:t>
      </w:r>
      <w:r w:rsidR="00AA4A92">
        <w:rPr>
          <w:rFonts w:ascii="ＭＳ 明朝" w:eastAsia="ＭＳ 明朝" w:hAnsi="ＭＳ 明朝" w:hint="eastAsia"/>
        </w:rPr>
        <w:t>78</w:t>
      </w:r>
      <w:r w:rsidRPr="00E85EFD">
        <w:rPr>
          <w:rFonts w:ascii="ＭＳ 明朝" w:eastAsia="ＭＳ 明朝" w:hAnsi="ＭＳ 明朝" w:hint="eastAsia"/>
        </w:rPr>
        <w:t>】</w:t>
      </w:r>
    </w:p>
    <w:p w:rsidR="00CC3BFB" w:rsidRPr="00E85EFD" w:rsidRDefault="00CC3BFB" w:rsidP="00CC3BFB">
      <w:pPr>
        <w:jc w:val="left"/>
        <w:rPr>
          <w:rFonts w:ascii="ＭＳ 明朝" w:eastAsia="ＭＳ 明朝" w:hAnsi="ＭＳ 明朝"/>
        </w:rPr>
      </w:pPr>
    </w:p>
    <w:p w:rsidR="00CC3BFB" w:rsidRPr="00E85EFD" w:rsidRDefault="00B13610" w:rsidP="00CC3BFB">
      <w:pPr>
        <w:jc w:val="left"/>
        <w:rPr>
          <w:rFonts w:ascii="ＭＳ ゴシック" w:eastAsia="ＭＳ ゴシック" w:hAnsi="ＭＳ ゴシック"/>
        </w:rPr>
      </w:pPr>
      <w:r w:rsidRPr="00E85EFD">
        <w:rPr>
          <w:rFonts w:ascii="ＭＳ ゴシック" w:eastAsia="ＭＳ ゴシック" w:hAnsi="ＭＳ ゴシック" w:hint="eastAsia"/>
        </w:rPr>
        <w:t>第３</w:t>
      </w:r>
      <w:r w:rsidR="00CC3BFB" w:rsidRPr="00E85EFD">
        <w:rPr>
          <w:rFonts w:ascii="ＭＳ ゴシック" w:eastAsia="ＭＳ ゴシック" w:hAnsi="ＭＳ ゴシック" w:hint="eastAsia"/>
        </w:rPr>
        <w:t xml:space="preserve">　業務運営の改善及び効率化に関する目標を達成するために取るべき措置</w:t>
      </w:r>
    </w:p>
    <w:p w:rsidR="00CC3BFB" w:rsidRPr="00E85EFD" w:rsidRDefault="00CC3BFB" w:rsidP="00CC3BFB">
      <w:pPr>
        <w:jc w:val="left"/>
        <w:rPr>
          <w:rFonts w:ascii="ＭＳ ゴシック" w:eastAsia="ＭＳ ゴシック" w:hAnsi="ＭＳ ゴシック"/>
        </w:rPr>
      </w:pPr>
      <w:r w:rsidRPr="00E85EFD">
        <w:rPr>
          <w:rFonts w:ascii="ＭＳ ゴシック" w:eastAsia="ＭＳ ゴシック" w:hAnsi="ＭＳ ゴシック" w:hint="eastAsia"/>
        </w:rPr>
        <w:t xml:space="preserve">　１　運営体制に関する目標を達成するための措置</w:t>
      </w:r>
    </w:p>
    <w:p w:rsidR="0070727F" w:rsidRPr="00E85EFD" w:rsidRDefault="008A0D1C" w:rsidP="0070727F">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理事長と学長の役割と権限を明確化し、理事長が法人の経営に対してマネジメント力を発揮できる運営体制の構築・検証・再整備を行う。</w:t>
      </w:r>
      <w:r w:rsidRPr="00E85EFD">
        <w:rPr>
          <w:rFonts w:ascii="ＭＳ 明朝" w:eastAsia="ＭＳ 明朝" w:hAnsi="ＭＳ 明朝" w:hint="eastAsia"/>
        </w:rPr>
        <w:t>【</w:t>
      </w:r>
      <w:r w:rsidR="00AA4A92">
        <w:rPr>
          <w:rFonts w:ascii="ＭＳ 明朝" w:eastAsia="ＭＳ 明朝" w:hAnsi="ＭＳ 明朝" w:hint="eastAsia"/>
        </w:rPr>
        <w:t>79</w:t>
      </w:r>
      <w:r w:rsidRPr="00E85EFD">
        <w:rPr>
          <w:rFonts w:ascii="ＭＳ 明朝" w:eastAsia="ＭＳ 明朝" w:hAnsi="ＭＳ 明朝" w:hint="eastAsia"/>
        </w:rPr>
        <w:t>】</w:t>
      </w:r>
    </w:p>
    <w:p w:rsidR="0070727F" w:rsidRPr="00E85EFD" w:rsidRDefault="008A0D1C" w:rsidP="0070727F">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w:t>
      </w:r>
      <w:r w:rsidR="00716F0D">
        <w:rPr>
          <w:rFonts w:ascii="ＭＳ 明朝" w:eastAsia="ＭＳ 明朝" w:hAnsi="ＭＳ 明朝" w:hint="eastAsia"/>
        </w:rPr>
        <w:t>大学間競争を勝ち抜くため、</w:t>
      </w:r>
      <w:r w:rsidR="0070727F" w:rsidRPr="00E85EFD">
        <w:rPr>
          <w:rFonts w:ascii="ＭＳ 明朝" w:eastAsia="ＭＳ 明朝" w:hAnsi="ＭＳ 明朝" w:hint="eastAsia"/>
        </w:rPr>
        <w:t>大学及び高専の組織運営について検証を行うとともに部局との連携を密にし、学長</w:t>
      </w:r>
      <w:r w:rsidR="00716F0D">
        <w:rPr>
          <w:rFonts w:ascii="ＭＳ 明朝" w:eastAsia="ＭＳ 明朝" w:hAnsi="ＭＳ 明朝" w:hint="eastAsia"/>
        </w:rPr>
        <w:t>及び校長</w:t>
      </w:r>
      <w:r w:rsidR="0070727F" w:rsidRPr="00E85EFD">
        <w:rPr>
          <w:rFonts w:ascii="ＭＳ 明朝" w:eastAsia="ＭＳ 明朝" w:hAnsi="ＭＳ 明朝" w:hint="eastAsia"/>
        </w:rPr>
        <w:t>がリーダーシップを発揮できる運営体制</w:t>
      </w:r>
      <w:r w:rsidR="0097545F" w:rsidRPr="00E85EFD">
        <w:rPr>
          <w:rFonts w:ascii="ＭＳ 明朝" w:eastAsia="ＭＳ 明朝" w:hAnsi="ＭＳ 明朝" w:hint="eastAsia"/>
        </w:rPr>
        <w:t>の構築</w:t>
      </w:r>
      <w:r w:rsidR="0070727F" w:rsidRPr="00E85EFD">
        <w:rPr>
          <w:rFonts w:ascii="ＭＳ 明朝" w:eastAsia="ＭＳ 明朝" w:hAnsi="ＭＳ 明朝" w:hint="eastAsia"/>
        </w:rPr>
        <w:t>を図る。</w:t>
      </w:r>
      <w:r w:rsidRPr="00E85EFD">
        <w:rPr>
          <w:rFonts w:ascii="ＭＳ 明朝" w:eastAsia="ＭＳ 明朝" w:hAnsi="ＭＳ 明朝" w:hint="eastAsia"/>
        </w:rPr>
        <w:t>【</w:t>
      </w:r>
      <w:r w:rsidR="00AA4A92">
        <w:rPr>
          <w:rFonts w:ascii="ＭＳ 明朝" w:eastAsia="ＭＳ 明朝" w:hAnsi="ＭＳ 明朝" w:hint="eastAsia"/>
        </w:rPr>
        <w:t>80</w:t>
      </w:r>
      <w:r w:rsidRPr="00E85EFD">
        <w:rPr>
          <w:rFonts w:ascii="ＭＳ 明朝" w:eastAsia="ＭＳ 明朝" w:hAnsi="ＭＳ 明朝" w:hint="eastAsia"/>
        </w:rPr>
        <w:t>】</w:t>
      </w:r>
    </w:p>
    <w:p w:rsidR="00CC3BFB" w:rsidRPr="00E85EFD" w:rsidRDefault="008A0D1C" w:rsidP="0070727F">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学内外の最新のデータ等に基づく迅速な意思決定を行うため、組織的なデータの整理・収集・共有化方法等について検討し、</w:t>
      </w:r>
      <w:r w:rsidR="00BD3FFB" w:rsidRPr="00E85EFD">
        <w:rPr>
          <w:rFonts w:ascii="ＭＳ 明朝" w:eastAsia="ＭＳ 明朝" w:hAnsi="ＭＳ 明朝" w:hint="eastAsia"/>
        </w:rPr>
        <w:t>ＩＲ</w:t>
      </w:r>
      <w:r w:rsidR="0070727F" w:rsidRPr="00E85EFD">
        <w:rPr>
          <w:rFonts w:ascii="ＭＳ 明朝" w:eastAsia="ＭＳ 明朝" w:hAnsi="ＭＳ 明朝"/>
        </w:rPr>
        <w:t>機能の強化等を図る。</w:t>
      </w:r>
      <w:r w:rsidRPr="00E85EFD">
        <w:rPr>
          <w:rFonts w:ascii="ＭＳ 明朝" w:eastAsia="ＭＳ 明朝" w:hAnsi="ＭＳ 明朝" w:hint="eastAsia"/>
        </w:rPr>
        <w:t>【</w:t>
      </w:r>
      <w:r w:rsidR="00AA4A92">
        <w:rPr>
          <w:rFonts w:ascii="ＭＳ 明朝" w:eastAsia="ＭＳ 明朝" w:hAnsi="ＭＳ 明朝" w:hint="eastAsia"/>
        </w:rPr>
        <w:t>81</w:t>
      </w:r>
      <w:r w:rsidRPr="00E85EFD">
        <w:rPr>
          <w:rFonts w:ascii="ＭＳ 明朝" w:eastAsia="ＭＳ 明朝" w:hAnsi="ＭＳ 明朝" w:hint="eastAsia"/>
        </w:rPr>
        <w:t>】</w:t>
      </w:r>
    </w:p>
    <w:p w:rsidR="00557932" w:rsidRPr="00E85EFD" w:rsidRDefault="00557932" w:rsidP="0070727F">
      <w:pPr>
        <w:ind w:leftChars="200" w:left="630" w:hangingChars="100" w:hanging="210"/>
        <w:jc w:val="left"/>
        <w:rPr>
          <w:rFonts w:ascii="ＭＳ 明朝" w:eastAsia="ＭＳ 明朝" w:hAnsi="ＭＳ 明朝"/>
        </w:rPr>
      </w:pPr>
    </w:p>
    <w:p w:rsidR="00CC3BFB" w:rsidRPr="00E85EFD" w:rsidRDefault="00CC3BFB" w:rsidP="00CC3BFB">
      <w:pPr>
        <w:jc w:val="left"/>
        <w:rPr>
          <w:rFonts w:ascii="ＭＳ ゴシック" w:eastAsia="ＭＳ ゴシック" w:hAnsi="ＭＳ ゴシック"/>
        </w:rPr>
      </w:pPr>
      <w:r w:rsidRPr="00E85EFD">
        <w:rPr>
          <w:rFonts w:ascii="ＭＳ ゴシック" w:eastAsia="ＭＳ ゴシック" w:hAnsi="ＭＳ ゴシック" w:hint="eastAsia"/>
        </w:rPr>
        <w:t xml:space="preserve">　２　組織</w:t>
      </w:r>
      <w:r w:rsidR="00841D43" w:rsidRPr="00E85EFD">
        <w:rPr>
          <w:rFonts w:ascii="ＭＳ ゴシック" w:eastAsia="ＭＳ ゴシック" w:hAnsi="ＭＳ ゴシック" w:hint="eastAsia"/>
        </w:rPr>
        <w:t>力</w:t>
      </w:r>
      <w:r w:rsidRPr="00E85EFD">
        <w:rPr>
          <w:rFonts w:ascii="ＭＳ ゴシック" w:eastAsia="ＭＳ ゴシック" w:hAnsi="ＭＳ ゴシック" w:hint="eastAsia"/>
        </w:rPr>
        <w:t>の向上に関する目標を達成するための措置</w:t>
      </w:r>
    </w:p>
    <w:p w:rsidR="00282462" w:rsidRPr="00E85EFD" w:rsidRDefault="00282462" w:rsidP="00282462">
      <w:pPr>
        <w:ind w:firstLineChars="200" w:firstLine="420"/>
        <w:jc w:val="left"/>
        <w:rPr>
          <w:rFonts w:ascii="ＭＳ ゴシック" w:eastAsia="ＭＳ ゴシック" w:hAnsi="ＭＳ ゴシック"/>
        </w:rPr>
      </w:pPr>
      <w:r w:rsidRPr="00E85EFD">
        <w:rPr>
          <w:rFonts w:ascii="ＭＳ ゴシック" w:eastAsia="ＭＳ ゴシック" w:hAnsi="ＭＳ ゴシック"/>
        </w:rPr>
        <w:t xml:space="preserve">(1) </w:t>
      </w:r>
      <w:r w:rsidRPr="00E85EFD">
        <w:rPr>
          <w:rFonts w:ascii="ＭＳ ゴシック" w:eastAsia="ＭＳ ゴシック" w:hAnsi="ＭＳ ゴシック" w:hint="eastAsia"/>
        </w:rPr>
        <w:t>人事給与制度</w:t>
      </w:r>
    </w:p>
    <w:p w:rsidR="00282462"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282462" w:rsidRPr="00E85EFD">
        <w:rPr>
          <w:rFonts w:ascii="ＭＳ 明朝" w:eastAsia="ＭＳ 明朝" w:hAnsi="ＭＳ 明朝" w:hint="eastAsia"/>
        </w:rPr>
        <w:t xml:space="preserve">　国</w:t>
      </w:r>
      <w:r w:rsidR="006F1D28" w:rsidRPr="00E85EFD">
        <w:rPr>
          <w:rFonts w:ascii="ＭＳ 明朝" w:eastAsia="ＭＳ 明朝" w:hAnsi="ＭＳ 明朝" w:hint="eastAsia"/>
        </w:rPr>
        <w:t>内外</w:t>
      </w:r>
      <w:r w:rsidR="00282462" w:rsidRPr="00E85EFD">
        <w:rPr>
          <w:rFonts w:ascii="ＭＳ 明朝" w:eastAsia="ＭＳ 明朝" w:hAnsi="ＭＳ 明朝" w:hint="eastAsia"/>
        </w:rPr>
        <w:t>からの優秀な人材の確保を図るため、年俸制の導入やクロスアポイントメント制度の活用など、人事給与制度の柔軟化に取り組む。</w:t>
      </w:r>
      <w:r w:rsidRPr="00E85EFD">
        <w:rPr>
          <w:rFonts w:ascii="ＭＳ 明朝" w:eastAsia="ＭＳ 明朝" w:hAnsi="ＭＳ 明朝" w:hint="eastAsia"/>
        </w:rPr>
        <w:t>【</w:t>
      </w:r>
      <w:r w:rsidR="00AA4A92">
        <w:rPr>
          <w:rFonts w:ascii="ＭＳ 明朝" w:eastAsia="ＭＳ 明朝" w:hAnsi="ＭＳ 明朝" w:hint="eastAsia"/>
        </w:rPr>
        <w:t>82</w:t>
      </w:r>
      <w:r w:rsidRPr="00E85EFD">
        <w:rPr>
          <w:rFonts w:ascii="ＭＳ 明朝" w:eastAsia="ＭＳ 明朝" w:hAnsi="ＭＳ 明朝" w:hint="eastAsia"/>
        </w:rPr>
        <w:t>】</w:t>
      </w:r>
    </w:p>
    <w:p w:rsidR="00282462" w:rsidRPr="00E85EFD" w:rsidRDefault="00282462" w:rsidP="00282462">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(2) ダイバーシティの推進</w:t>
      </w:r>
    </w:p>
    <w:p w:rsidR="00282462"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4B1D15">
        <w:rPr>
          <w:rFonts w:ascii="ＭＳ 明朝" w:eastAsia="ＭＳ 明朝" w:hAnsi="ＭＳ 明朝" w:hint="eastAsia"/>
        </w:rPr>
        <w:t xml:space="preserve">　性別、年齢、国籍、障がい</w:t>
      </w:r>
      <w:r w:rsidR="00282462" w:rsidRPr="00E85EFD">
        <w:rPr>
          <w:rFonts w:ascii="ＭＳ 明朝" w:eastAsia="ＭＳ 明朝" w:hAnsi="ＭＳ 明朝" w:hint="eastAsia"/>
        </w:rPr>
        <w:t>の有無</w:t>
      </w:r>
      <w:r w:rsidR="004B1D15">
        <w:rPr>
          <w:rFonts w:ascii="ＭＳ 明朝" w:eastAsia="ＭＳ 明朝" w:hAnsi="ＭＳ 明朝" w:hint="eastAsia"/>
        </w:rPr>
        <w:t>等</w:t>
      </w:r>
      <w:r w:rsidR="00282462" w:rsidRPr="00E85EFD">
        <w:rPr>
          <w:rFonts w:ascii="ＭＳ 明朝" w:eastAsia="ＭＳ 明朝" w:hAnsi="ＭＳ 明朝" w:hint="eastAsia"/>
        </w:rPr>
        <w:t>にとらわれないダイバーシティを推進し、個性と能力を最大限に発揮できる環境を整備する。特に、育児・介護支援制度などの</w:t>
      </w:r>
      <w:r w:rsidR="00282462" w:rsidRPr="00E85EFD">
        <w:rPr>
          <w:rFonts w:ascii="ＭＳ 明朝" w:eastAsia="ＭＳ 明朝" w:hAnsi="ＭＳ 明朝" w:hint="eastAsia"/>
        </w:rPr>
        <w:lastRenderedPageBreak/>
        <w:t>ワーク・ライフ・バランスに配慮した環境を整備することで男女共同参画を促進し、女性研究者の積極採用や上位職への積極登用を行うとともに、キャリア形成支援の環境を整備し、女性教員比率を</w:t>
      </w:r>
      <w:r w:rsidR="00F91081" w:rsidRPr="00E85EFD">
        <w:rPr>
          <w:rFonts w:ascii="ＭＳ 明朝" w:eastAsia="ＭＳ 明朝" w:hAnsi="ＭＳ 明朝"/>
        </w:rPr>
        <w:t>2</w:t>
      </w:r>
      <w:r w:rsidR="00BD3FFB" w:rsidRPr="00E85EFD">
        <w:rPr>
          <w:rFonts w:ascii="ＭＳ 明朝" w:eastAsia="ＭＳ 明朝" w:hAnsi="ＭＳ 明朝" w:hint="eastAsia"/>
        </w:rPr>
        <w:t>0</w:t>
      </w:r>
      <w:r w:rsidR="00282462" w:rsidRPr="00E85EFD">
        <w:rPr>
          <w:rFonts w:ascii="ＭＳ 明朝" w:eastAsia="ＭＳ 明朝" w:hAnsi="ＭＳ 明朝"/>
        </w:rPr>
        <w:t>％以上に高める。</w:t>
      </w:r>
      <w:r w:rsidRPr="00E85EFD">
        <w:rPr>
          <w:rFonts w:ascii="ＭＳ 明朝" w:eastAsia="ＭＳ 明朝" w:hAnsi="ＭＳ 明朝" w:hint="eastAsia"/>
        </w:rPr>
        <w:t>【</w:t>
      </w:r>
      <w:r w:rsidR="00AA4A92">
        <w:rPr>
          <w:rFonts w:ascii="ＭＳ 明朝" w:eastAsia="ＭＳ 明朝" w:hAnsi="ＭＳ 明朝" w:hint="eastAsia"/>
        </w:rPr>
        <w:t>83</w:t>
      </w:r>
      <w:r w:rsidRPr="00E85EFD">
        <w:rPr>
          <w:rFonts w:ascii="ＭＳ 明朝" w:eastAsia="ＭＳ 明朝" w:hAnsi="ＭＳ 明朝" w:hint="eastAsia"/>
        </w:rPr>
        <w:t>】</w:t>
      </w:r>
    </w:p>
    <w:p w:rsidR="00282462" w:rsidRPr="00E85EFD" w:rsidRDefault="00282462" w:rsidP="00282462">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(3) 職員の人材育成</w:t>
      </w:r>
    </w:p>
    <w:p w:rsidR="00282462"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282462" w:rsidRPr="00E85EFD">
        <w:rPr>
          <w:rFonts w:ascii="ＭＳ 明朝" w:eastAsia="ＭＳ 明朝" w:hAnsi="ＭＳ 明朝" w:hint="eastAsia"/>
        </w:rPr>
        <w:t xml:space="preserve">　多様なキャリアを持つ職員が、大学</w:t>
      </w:r>
      <w:r w:rsidR="00716F0D">
        <w:rPr>
          <w:rFonts w:ascii="ＭＳ 明朝" w:eastAsia="ＭＳ 明朝" w:hAnsi="ＭＳ 明朝" w:hint="eastAsia"/>
        </w:rPr>
        <w:t>・高専</w:t>
      </w:r>
      <w:r w:rsidR="00282462" w:rsidRPr="00E85EFD">
        <w:rPr>
          <w:rFonts w:ascii="ＭＳ 明朝" w:eastAsia="ＭＳ 明朝" w:hAnsi="ＭＳ 明朝" w:hint="eastAsia"/>
        </w:rPr>
        <w:t>の特性を理解しつつ、柔軟かつ効果的に業務を遂行できる人材力強化のための研修を体系化する。</w:t>
      </w:r>
      <w:r w:rsidRPr="00E85EFD">
        <w:rPr>
          <w:rFonts w:ascii="ＭＳ 明朝" w:eastAsia="ＭＳ 明朝" w:hAnsi="ＭＳ 明朝" w:hint="eastAsia"/>
        </w:rPr>
        <w:t>【</w:t>
      </w:r>
      <w:r w:rsidR="00AA4A92">
        <w:rPr>
          <w:rFonts w:ascii="ＭＳ 明朝" w:eastAsia="ＭＳ 明朝" w:hAnsi="ＭＳ 明朝" w:hint="eastAsia"/>
        </w:rPr>
        <w:t>84</w:t>
      </w:r>
      <w:r w:rsidRPr="00E85EFD">
        <w:rPr>
          <w:rFonts w:ascii="ＭＳ 明朝" w:eastAsia="ＭＳ 明朝" w:hAnsi="ＭＳ 明朝" w:hint="eastAsia"/>
        </w:rPr>
        <w:t>】</w:t>
      </w:r>
    </w:p>
    <w:p w:rsidR="00282462" w:rsidRPr="00E85EFD" w:rsidRDefault="00282462" w:rsidP="00282462">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(4) 顕彰・評価制度</w:t>
      </w:r>
    </w:p>
    <w:p w:rsidR="00282462"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282462" w:rsidRPr="00E85EFD">
        <w:rPr>
          <w:rFonts w:ascii="ＭＳ 明朝" w:eastAsia="ＭＳ 明朝" w:hAnsi="ＭＳ 明朝" w:hint="eastAsia"/>
        </w:rPr>
        <w:t xml:space="preserve">　優れた功績を有する教職員に対して理事長や学長</w:t>
      </w:r>
      <w:r w:rsidR="00716F0D">
        <w:rPr>
          <w:rFonts w:ascii="ＭＳ 明朝" w:eastAsia="ＭＳ 明朝" w:hAnsi="ＭＳ 明朝" w:hint="eastAsia"/>
        </w:rPr>
        <w:t>・校長</w:t>
      </w:r>
      <w:r w:rsidR="00282462" w:rsidRPr="00E85EFD">
        <w:rPr>
          <w:rFonts w:ascii="ＭＳ 明朝" w:eastAsia="ＭＳ 明朝" w:hAnsi="ＭＳ 明朝" w:hint="eastAsia"/>
        </w:rPr>
        <w:t>による顕彰を行うとともに、戦略的な大学及び高専の運営の基盤をより強化するために、職員の人材育成やインセンティブに繋がるような評価制度の活用と深化を図る。</w:t>
      </w:r>
      <w:r w:rsidRPr="00E85EFD">
        <w:rPr>
          <w:rFonts w:ascii="ＭＳ 明朝" w:eastAsia="ＭＳ 明朝" w:hAnsi="ＭＳ 明朝" w:hint="eastAsia"/>
        </w:rPr>
        <w:t>【</w:t>
      </w:r>
      <w:r w:rsidR="00AA4A92">
        <w:rPr>
          <w:rFonts w:ascii="ＭＳ 明朝" w:eastAsia="ＭＳ 明朝" w:hAnsi="ＭＳ 明朝" w:hint="eastAsia"/>
        </w:rPr>
        <w:t>85</w:t>
      </w:r>
      <w:r w:rsidRPr="00E85EFD">
        <w:rPr>
          <w:rFonts w:ascii="ＭＳ 明朝" w:eastAsia="ＭＳ 明朝" w:hAnsi="ＭＳ 明朝" w:hint="eastAsia"/>
        </w:rPr>
        <w:t>】</w:t>
      </w:r>
    </w:p>
    <w:p w:rsidR="00CC3BFB" w:rsidRPr="00E85EFD" w:rsidRDefault="008A0D1C" w:rsidP="0028246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282462" w:rsidRPr="00E85EFD">
        <w:rPr>
          <w:rFonts w:ascii="ＭＳ 明朝" w:eastAsia="ＭＳ 明朝" w:hAnsi="ＭＳ 明朝" w:hint="eastAsia"/>
        </w:rPr>
        <w:t xml:space="preserve">　教員活動</w:t>
      </w:r>
      <w:r w:rsidR="00716F0D">
        <w:rPr>
          <w:rFonts w:ascii="ＭＳ 明朝" w:eastAsia="ＭＳ 明朝" w:hAnsi="ＭＳ 明朝" w:hint="eastAsia"/>
        </w:rPr>
        <w:t>に関する</w:t>
      </w:r>
      <w:r w:rsidR="00282462" w:rsidRPr="00E85EFD">
        <w:rPr>
          <w:rFonts w:ascii="ＭＳ 明朝" w:eastAsia="ＭＳ 明朝" w:hAnsi="ＭＳ 明朝" w:hint="eastAsia"/>
        </w:rPr>
        <w:t>点検・評価を継続して実施し、評価結果を教育・研究のインセンティブに繋がるような活用を進め、評価・活用方法の検証など、制度の改善を図る。</w:t>
      </w:r>
      <w:r w:rsidRPr="00E85EFD">
        <w:rPr>
          <w:rFonts w:ascii="ＭＳ 明朝" w:eastAsia="ＭＳ 明朝" w:hAnsi="ＭＳ 明朝" w:hint="eastAsia"/>
        </w:rPr>
        <w:t>【</w:t>
      </w:r>
      <w:r w:rsidR="00AA4A92">
        <w:rPr>
          <w:rFonts w:ascii="ＭＳ 明朝" w:eastAsia="ＭＳ 明朝" w:hAnsi="ＭＳ 明朝" w:hint="eastAsia"/>
        </w:rPr>
        <w:t>86</w:t>
      </w:r>
      <w:r w:rsidRPr="00E85EFD">
        <w:rPr>
          <w:rFonts w:ascii="ＭＳ 明朝" w:eastAsia="ＭＳ 明朝" w:hAnsi="ＭＳ 明朝" w:hint="eastAsia"/>
        </w:rPr>
        <w:t>】</w:t>
      </w:r>
    </w:p>
    <w:p w:rsidR="00282462" w:rsidRPr="00E85EFD" w:rsidRDefault="00282462" w:rsidP="00282462">
      <w:pPr>
        <w:ind w:leftChars="300" w:left="840" w:hangingChars="100" w:hanging="210"/>
        <w:jc w:val="left"/>
        <w:rPr>
          <w:rFonts w:ascii="ＭＳ ゴシック" w:eastAsia="ＭＳ ゴシック" w:hAnsi="ＭＳ ゴシック"/>
        </w:rPr>
      </w:pPr>
    </w:p>
    <w:p w:rsidR="00CC3BFB" w:rsidRPr="00E85EFD" w:rsidRDefault="00CC3BFB" w:rsidP="00CC3BFB">
      <w:pPr>
        <w:jc w:val="left"/>
        <w:rPr>
          <w:rFonts w:ascii="ＭＳ ゴシック" w:eastAsia="ＭＳ ゴシック" w:hAnsi="ＭＳ ゴシック"/>
        </w:rPr>
      </w:pPr>
      <w:r w:rsidRPr="00E85EFD">
        <w:rPr>
          <w:rFonts w:ascii="ＭＳ ゴシック" w:eastAsia="ＭＳ ゴシック" w:hAnsi="ＭＳ ゴシック" w:hint="eastAsia"/>
        </w:rPr>
        <w:t xml:space="preserve">　３　施設設備の有効利用等に関する目標を達成するための措置</w:t>
      </w:r>
    </w:p>
    <w:p w:rsidR="0070727F" w:rsidRPr="00E85EFD" w:rsidRDefault="008A0D1C" w:rsidP="0070727F">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研究活動の活性化と多様な研究成果の創出のため、研究施設及び設備・機器の共同利用を推進する。</w:t>
      </w:r>
      <w:r w:rsidRPr="00E85EFD">
        <w:rPr>
          <w:rFonts w:ascii="ＭＳ 明朝" w:eastAsia="ＭＳ 明朝" w:hAnsi="ＭＳ 明朝" w:hint="eastAsia"/>
        </w:rPr>
        <w:t>【</w:t>
      </w:r>
      <w:r w:rsidR="00AA4A92">
        <w:rPr>
          <w:rFonts w:ascii="ＭＳ 明朝" w:eastAsia="ＭＳ 明朝" w:hAnsi="ＭＳ 明朝" w:hint="eastAsia"/>
        </w:rPr>
        <w:t>87</w:t>
      </w:r>
      <w:r w:rsidRPr="00E85EFD">
        <w:rPr>
          <w:rFonts w:ascii="ＭＳ 明朝" w:eastAsia="ＭＳ 明朝" w:hAnsi="ＭＳ 明朝" w:hint="eastAsia"/>
        </w:rPr>
        <w:t>】</w:t>
      </w:r>
    </w:p>
    <w:p w:rsidR="0070727F" w:rsidRPr="00E85EFD" w:rsidRDefault="008A0D1C" w:rsidP="0070727F">
      <w:pPr>
        <w:ind w:firstLineChars="200" w:firstLine="420"/>
        <w:jc w:val="left"/>
        <w:rPr>
          <w:rFonts w:ascii="ＭＳ 明朝" w:eastAsia="ＭＳ 明朝" w:hAnsi="ＭＳ 明朝"/>
        </w:rPr>
      </w:pPr>
      <w:r w:rsidRPr="00E85EFD">
        <w:rPr>
          <w:rFonts w:ascii="ＭＳ 明朝" w:eastAsia="ＭＳ 明朝" w:hAnsi="ＭＳ 明朝" w:hint="eastAsia"/>
        </w:rPr>
        <w:t>・</w:t>
      </w:r>
      <w:r w:rsidR="0070727F" w:rsidRPr="00E85EFD">
        <w:rPr>
          <w:rFonts w:ascii="ＭＳ 明朝" w:eastAsia="ＭＳ 明朝" w:hAnsi="ＭＳ 明朝" w:hint="eastAsia"/>
        </w:rPr>
        <w:t xml:space="preserve">　また、スペースチャージ制度の検討・導入を進める。</w:t>
      </w:r>
      <w:r w:rsidRPr="00E85EFD">
        <w:rPr>
          <w:rFonts w:ascii="ＭＳ 明朝" w:eastAsia="ＭＳ 明朝" w:hAnsi="ＭＳ 明朝" w:hint="eastAsia"/>
        </w:rPr>
        <w:t>【</w:t>
      </w:r>
      <w:r w:rsidR="00AA4A92">
        <w:rPr>
          <w:rFonts w:ascii="ＭＳ 明朝" w:eastAsia="ＭＳ 明朝" w:hAnsi="ＭＳ 明朝" w:hint="eastAsia"/>
        </w:rPr>
        <w:t>88</w:t>
      </w:r>
      <w:r w:rsidRPr="00E85EFD">
        <w:rPr>
          <w:rFonts w:ascii="ＭＳ 明朝" w:eastAsia="ＭＳ 明朝" w:hAnsi="ＭＳ 明朝" w:hint="eastAsia"/>
        </w:rPr>
        <w:t>】</w:t>
      </w:r>
    </w:p>
    <w:p w:rsidR="0070727F" w:rsidRPr="00E85EFD" w:rsidRDefault="0070727F" w:rsidP="0070727F">
      <w:pPr>
        <w:jc w:val="left"/>
        <w:rPr>
          <w:rFonts w:ascii="ＭＳ ゴシック" w:eastAsia="ＭＳ ゴシック" w:hAnsi="ＭＳ ゴシック"/>
        </w:rPr>
      </w:pPr>
    </w:p>
    <w:p w:rsidR="0070727F" w:rsidRPr="00E85EFD" w:rsidRDefault="00B13610" w:rsidP="0070727F">
      <w:pPr>
        <w:jc w:val="left"/>
        <w:rPr>
          <w:rFonts w:ascii="ＭＳ ゴシック" w:eastAsia="ＭＳ ゴシック" w:hAnsi="ＭＳ ゴシック"/>
        </w:rPr>
      </w:pPr>
      <w:r w:rsidRPr="00E85EFD">
        <w:rPr>
          <w:rFonts w:ascii="ＭＳ ゴシック" w:eastAsia="ＭＳ ゴシック" w:hAnsi="ＭＳ ゴシック" w:hint="eastAsia"/>
        </w:rPr>
        <w:t>第４</w:t>
      </w:r>
      <w:r w:rsidR="0070727F" w:rsidRPr="00E85EFD">
        <w:rPr>
          <w:rFonts w:ascii="ＭＳ ゴシック" w:eastAsia="ＭＳ ゴシック" w:hAnsi="ＭＳ ゴシック" w:hint="eastAsia"/>
        </w:rPr>
        <w:t xml:space="preserve">　財務内容の改善に関する目標を達成するために取るべき措置</w:t>
      </w:r>
    </w:p>
    <w:p w:rsidR="0070727F" w:rsidRPr="00E85EFD" w:rsidRDefault="0070727F" w:rsidP="0070727F">
      <w:pPr>
        <w:jc w:val="left"/>
        <w:rPr>
          <w:rFonts w:ascii="ＭＳ ゴシック" w:eastAsia="ＭＳ ゴシック" w:hAnsi="ＭＳ ゴシック"/>
        </w:rPr>
      </w:pPr>
      <w:r w:rsidRPr="00E85EFD">
        <w:rPr>
          <w:rFonts w:ascii="ＭＳ ゴシック" w:eastAsia="ＭＳ ゴシック" w:hAnsi="ＭＳ ゴシック" w:hint="eastAsia"/>
        </w:rPr>
        <w:t xml:space="preserve">　１　自己収入等の確保</w:t>
      </w:r>
      <w:r w:rsidR="00042DF8" w:rsidRPr="00E85EFD">
        <w:rPr>
          <w:rFonts w:ascii="ＭＳ ゴシック" w:eastAsia="ＭＳ ゴシック" w:hAnsi="ＭＳ ゴシック" w:hint="eastAsia"/>
        </w:rPr>
        <w:t>に関する目標を達成するための</w:t>
      </w:r>
      <w:r w:rsidR="00572C55" w:rsidRPr="00E85EFD">
        <w:rPr>
          <w:rFonts w:ascii="ＭＳ ゴシック" w:eastAsia="ＭＳ ゴシック" w:hAnsi="ＭＳ ゴシック" w:hint="eastAsia"/>
        </w:rPr>
        <w:t>措置</w:t>
      </w:r>
    </w:p>
    <w:p w:rsidR="00837D2B" w:rsidRPr="00E85EFD" w:rsidRDefault="008A0D1C" w:rsidP="00837D2B">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837D2B" w:rsidRPr="00E85EFD">
        <w:rPr>
          <w:rFonts w:ascii="ＭＳ 明朝" w:eastAsia="ＭＳ 明朝" w:hAnsi="ＭＳ 明朝" w:hint="eastAsia"/>
        </w:rPr>
        <w:t xml:space="preserve">　研究力向上のため、国</w:t>
      </w:r>
      <w:r w:rsidR="00716F0D">
        <w:rPr>
          <w:rFonts w:ascii="ＭＳ 明朝" w:eastAsia="ＭＳ 明朝" w:hAnsi="ＭＳ 明朝" w:hint="eastAsia"/>
        </w:rPr>
        <w:t>等</w:t>
      </w:r>
      <w:r w:rsidR="00837D2B" w:rsidRPr="00E85EFD">
        <w:rPr>
          <w:rFonts w:ascii="ＭＳ 明朝" w:eastAsia="ＭＳ 明朝" w:hAnsi="ＭＳ 明朝" w:hint="eastAsia"/>
        </w:rPr>
        <w:t>の競争的資金や民間企業との共同研究などによる外部資金獲得を戦略的に進める取組を、情報収集能力や分析力を高めていくことにより強化する。教育研究環境の整備に係る運営資金についても、機動的に両大学・高専内の体制を整えながら外部資金の獲得に継続的に取り組む。</w:t>
      </w:r>
      <w:r w:rsidRPr="00E85EFD">
        <w:rPr>
          <w:rFonts w:ascii="ＭＳ 明朝" w:eastAsia="ＭＳ 明朝" w:hAnsi="ＭＳ 明朝" w:hint="eastAsia"/>
        </w:rPr>
        <w:t>【</w:t>
      </w:r>
      <w:r w:rsidR="00AA4A92">
        <w:rPr>
          <w:rFonts w:ascii="ＭＳ 明朝" w:eastAsia="ＭＳ 明朝" w:hAnsi="ＭＳ 明朝" w:hint="eastAsia"/>
        </w:rPr>
        <w:t>89</w:t>
      </w:r>
      <w:r w:rsidRPr="00E85EFD">
        <w:rPr>
          <w:rFonts w:ascii="ＭＳ 明朝" w:eastAsia="ＭＳ 明朝" w:hAnsi="ＭＳ 明朝" w:hint="eastAsia"/>
        </w:rPr>
        <w:t>】</w:t>
      </w:r>
    </w:p>
    <w:p w:rsidR="00837D2B" w:rsidRPr="00E85EFD" w:rsidRDefault="008A0D1C" w:rsidP="00837D2B">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837D2B" w:rsidRPr="00E85EFD">
        <w:rPr>
          <w:rFonts w:ascii="ＭＳ 明朝" w:eastAsia="ＭＳ 明朝" w:hAnsi="ＭＳ 明朝" w:hint="eastAsia"/>
        </w:rPr>
        <w:t xml:space="preserve">　</w:t>
      </w:r>
      <w:r w:rsidR="00045204" w:rsidRPr="00E85EFD">
        <w:rPr>
          <w:rFonts w:ascii="ＭＳ 明朝" w:eastAsia="ＭＳ 明朝" w:hAnsi="ＭＳ 明朝" w:hint="eastAsia"/>
        </w:rPr>
        <w:t>寄附金確保に向けた組織的な取組</w:t>
      </w:r>
      <w:r w:rsidR="005056F2" w:rsidRPr="00E85EFD">
        <w:rPr>
          <w:rFonts w:ascii="ＭＳ 明朝" w:eastAsia="ＭＳ 明朝" w:hAnsi="ＭＳ 明朝" w:hint="eastAsia"/>
        </w:rPr>
        <w:t>や各種料金の適正化を図るなど、自己</w:t>
      </w:r>
      <w:r w:rsidR="00837D2B" w:rsidRPr="00E85EFD">
        <w:rPr>
          <w:rFonts w:ascii="ＭＳ 明朝" w:eastAsia="ＭＳ 明朝" w:hAnsi="ＭＳ 明朝" w:hint="eastAsia"/>
        </w:rPr>
        <w:t>収入の確保を図る。</w:t>
      </w:r>
      <w:r w:rsidRPr="00E85EFD">
        <w:rPr>
          <w:rFonts w:ascii="ＭＳ 明朝" w:eastAsia="ＭＳ 明朝" w:hAnsi="ＭＳ 明朝" w:hint="eastAsia"/>
        </w:rPr>
        <w:t>【</w:t>
      </w:r>
      <w:r w:rsidR="00AA4A92">
        <w:rPr>
          <w:rFonts w:ascii="ＭＳ 明朝" w:eastAsia="ＭＳ 明朝" w:hAnsi="ＭＳ 明朝" w:hint="eastAsia"/>
        </w:rPr>
        <w:t>90</w:t>
      </w:r>
      <w:r w:rsidRPr="00E85EFD">
        <w:rPr>
          <w:rFonts w:ascii="ＭＳ 明朝" w:eastAsia="ＭＳ 明朝" w:hAnsi="ＭＳ 明朝" w:hint="eastAsia"/>
        </w:rPr>
        <w:t>】</w:t>
      </w:r>
    </w:p>
    <w:p w:rsidR="00837D2B" w:rsidRPr="00E85EFD" w:rsidRDefault="00837D2B" w:rsidP="00837D2B">
      <w:pPr>
        <w:jc w:val="left"/>
        <w:rPr>
          <w:rFonts w:ascii="ＭＳ ゴシック" w:eastAsia="ＭＳ ゴシック" w:hAnsi="ＭＳ ゴシック"/>
        </w:rPr>
      </w:pPr>
    </w:p>
    <w:p w:rsidR="00837D2B" w:rsidRPr="00E85EFD" w:rsidRDefault="00837D2B" w:rsidP="00837D2B">
      <w:pPr>
        <w:jc w:val="left"/>
        <w:rPr>
          <w:rFonts w:ascii="ＭＳ ゴシック" w:eastAsia="ＭＳ ゴシック" w:hAnsi="ＭＳ ゴシック"/>
        </w:rPr>
      </w:pPr>
      <w:r w:rsidRPr="00E85EFD">
        <w:rPr>
          <w:rFonts w:ascii="ＭＳ ゴシック" w:eastAsia="ＭＳ ゴシック" w:hAnsi="ＭＳ ゴシック" w:hint="eastAsia"/>
        </w:rPr>
        <w:t xml:space="preserve">　２　効率的な運営の推進</w:t>
      </w:r>
      <w:r w:rsidR="00042DF8" w:rsidRPr="00E85EFD">
        <w:rPr>
          <w:rFonts w:ascii="ＭＳ ゴシック" w:eastAsia="ＭＳ ゴシック" w:hAnsi="ＭＳ ゴシック" w:hint="eastAsia"/>
        </w:rPr>
        <w:t>に関する目標を達成するための</w:t>
      </w:r>
      <w:r w:rsidR="00572C55" w:rsidRPr="00E85EFD">
        <w:rPr>
          <w:rFonts w:ascii="ＭＳ ゴシック" w:eastAsia="ＭＳ ゴシック" w:hAnsi="ＭＳ ゴシック" w:hint="eastAsia"/>
        </w:rPr>
        <w:t>措置</w:t>
      </w:r>
    </w:p>
    <w:p w:rsidR="00837D2B" w:rsidRPr="00E85EFD" w:rsidRDefault="008A0D1C" w:rsidP="00837D2B">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837D2B" w:rsidRPr="00E85EFD">
        <w:rPr>
          <w:rFonts w:ascii="ＭＳ 明朝" w:eastAsia="ＭＳ 明朝" w:hAnsi="ＭＳ 明朝" w:hint="eastAsia"/>
        </w:rPr>
        <w:t xml:space="preserve">　事務処理方法（契約方法等）の改善等により、より一層の業務の効率化及び適正化に努め、経費の節減を図る。</w:t>
      </w:r>
      <w:r w:rsidRPr="00E85EFD">
        <w:rPr>
          <w:rFonts w:ascii="ＭＳ 明朝" w:eastAsia="ＭＳ 明朝" w:hAnsi="ＭＳ 明朝" w:hint="eastAsia"/>
        </w:rPr>
        <w:t>【</w:t>
      </w:r>
      <w:r w:rsidR="00AA4A92">
        <w:rPr>
          <w:rFonts w:ascii="ＭＳ 明朝" w:eastAsia="ＭＳ 明朝" w:hAnsi="ＭＳ 明朝" w:hint="eastAsia"/>
        </w:rPr>
        <w:t>91</w:t>
      </w:r>
      <w:r w:rsidRPr="00E85EFD">
        <w:rPr>
          <w:rFonts w:ascii="ＭＳ 明朝" w:eastAsia="ＭＳ 明朝" w:hAnsi="ＭＳ 明朝" w:hint="eastAsia"/>
        </w:rPr>
        <w:t>】</w:t>
      </w:r>
    </w:p>
    <w:p w:rsidR="00837D2B" w:rsidRPr="00E85EFD" w:rsidRDefault="00837D2B" w:rsidP="00837D2B">
      <w:pPr>
        <w:jc w:val="left"/>
        <w:rPr>
          <w:rFonts w:ascii="ＭＳ 明朝" w:eastAsia="ＭＳ 明朝" w:hAnsi="ＭＳ 明朝"/>
        </w:rPr>
      </w:pPr>
    </w:p>
    <w:p w:rsidR="00837D2B" w:rsidRPr="00E85EFD" w:rsidRDefault="00B13610" w:rsidP="00837D2B">
      <w:pPr>
        <w:ind w:left="420" w:hangingChars="200" w:hanging="420"/>
        <w:jc w:val="left"/>
        <w:rPr>
          <w:rFonts w:ascii="ＭＳ ゴシック" w:eastAsia="ＭＳ ゴシック" w:hAnsi="ＭＳ ゴシック"/>
        </w:rPr>
      </w:pPr>
      <w:r w:rsidRPr="00E85EFD">
        <w:rPr>
          <w:rFonts w:ascii="ＭＳ ゴシック" w:eastAsia="ＭＳ ゴシック" w:hAnsi="ＭＳ ゴシック" w:hint="eastAsia"/>
        </w:rPr>
        <w:t>第５</w:t>
      </w:r>
      <w:r w:rsidR="00837D2B" w:rsidRPr="00E85EFD">
        <w:rPr>
          <w:rFonts w:ascii="ＭＳ ゴシック" w:eastAsia="ＭＳ ゴシック" w:hAnsi="ＭＳ ゴシック" w:hint="eastAsia"/>
        </w:rPr>
        <w:t xml:space="preserve">　</w:t>
      </w:r>
      <w:r w:rsidR="007E5043" w:rsidRPr="00E85EFD">
        <w:rPr>
          <w:rFonts w:ascii="ＭＳ ゴシック" w:eastAsia="ＭＳ ゴシック" w:hAnsi="ＭＳ ゴシック" w:hint="eastAsia"/>
        </w:rPr>
        <w:t>自己点検・評価及び当該状況に係る情報の提供に関する目標を達成するために取るべき措置</w:t>
      </w:r>
    </w:p>
    <w:p w:rsidR="007E5043" w:rsidRPr="00E85EFD" w:rsidRDefault="007E5043" w:rsidP="00837D2B">
      <w:pPr>
        <w:ind w:left="420" w:hangingChars="200" w:hanging="420"/>
        <w:jc w:val="left"/>
        <w:rPr>
          <w:rFonts w:ascii="ＭＳ ゴシック" w:eastAsia="ＭＳ ゴシック" w:hAnsi="ＭＳ ゴシック"/>
        </w:rPr>
      </w:pPr>
      <w:r w:rsidRPr="00E85EFD">
        <w:rPr>
          <w:rFonts w:ascii="ＭＳ ゴシック" w:eastAsia="ＭＳ ゴシック" w:hAnsi="ＭＳ ゴシック" w:hint="eastAsia"/>
        </w:rPr>
        <w:t xml:space="preserve">　１　自己点検・評価</w:t>
      </w:r>
      <w:r w:rsidR="00841D43" w:rsidRPr="00E85EFD">
        <w:rPr>
          <w:rFonts w:ascii="ＭＳ ゴシック" w:eastAsia="ＭＳ ゴシック" w:hAnsi="ＭＳ ゴシック" w:hint="eastAsia"/>
        </w:rPr>
        <w:t>の実施</w:t>
      </w:r>
      <w:r w:rsidR="00572C55" w:rsidRPr="00E85EFD">
        <w:rPr>
          <w:rFonts w:ascii="ＭＳ ゴシック" w:eastAsia="ＭＳ ゴシック" w:hAnsi="ＭＳ ゴシック" w:hint="eastAsia"/>
        </w:rPr>
        <w:t>に関する</w:t>
      </w:r>
      <w:r w:rsidR="00042DF8" w:rsidRPr="00E85EFD">
        <w:rPr>
          <w:rFonts w:ascii="ＭＳ ゴシック" w:eastAsia="ＭＳ ゴシック" w:hAnsi="ＭＳ ゴシック" w:hint="eastAsia"/>
        </w:rPr>
        <w:t>目標を達成するための</w:t>
      </w:r>
      <w:r w:rsidR="00572C55" w:rsidRPr="00E85EFD">
        <w:rPr>
          <w:rFonts w:ascii="ＭＳ ゴシック" w:eastAsia="ＭＳ ゴシック" w:hAnsi="ＭＳ ゴシック" w:hint="eastAsia"/>
        </w:rPr>
        <w:t>措置</w:t>
      </w:r>
    </w:p>
    <w:p w:rsidR="007E5043" w:rsidRPr="00E85EFD" w:rsidRDefault="008A0D1C" w:rsidP="008A0D1C">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7E5043" w:rsidRPr="00E85EFD">
        <w:rPr>
          <w:rFonts w:ascii="ＭＳ 明朝" w:eastAsia="ＭＳ 明朝" w:hAnsi="ＭＳ 明朝" w:hint="eastAsia"/>
        </w:rPr>
        <w:t xml:space="preserve">　</w:t>
      </w:r>
      <w:r w:rsidR="00716F0D">
        <w:rPr>
          <w:rFonts w:ascii="ＭＳ 明朝" w:eastAsia="ＭＳ 明朝" w:hAnsi="ＭＳ 明朝" w:hint="eastAsia"/>
        </w:rPr>
        <w:t>各</w:t>
      </w:r>
      <w:r w:rsidR="007E5043" w:rsidRPr="00E85EFD">
        <w:rPr>
          <w:rFonts w:ascii="ＭＳ 明朝" w:eastAsia="ＭＳ 明朝" w:hAnsi="ＭＳ 明朝" w:hint="eastAsia"/>
        </w:rPr>
        <w:t>大学及び高専は、教育・研究の質を維持・向上させるため、自己評価・外部評価を継続して実施する。また、評価結果をフィードバックし</w:t>
      </w:r>
      <w:r w:rsidR="005056F2" w:rsidRPr="00E85EFD">
        <w:rPr>
          <w:rFonts w:ascii="ＭＳ 明朝" w:eastAsia="ＭＳ 明朝" w:hAnsi="ＭＳ 明朝" w:hint="eastAsia"/>
        </w:rPr>
        <w:t>、評価結果に基づいた改善を行い、評価サイクルを</w:t>
      </w:r>
      <w:r w:rsidR="006533FA" w:rsidRPr="00E85EFD">
        <w:rPr>
          <w:rFonts w:ascii="ＭＳ 明朝" w:eastAsia="ＭＳ 明朝" w:hAnsi="ＭＳ 明朝" w:hint="eastAsia"/>
        </w:rPr>
        <w:t>効果的に機能させる</w:t>
      </w:r>
      <w:r w:rsidR="007E5043" w:rsidRPr="00E85EFD">
        <w:rPr>
          <w:rFonts w:ascii="ＭＳ 明朝" w:eastAsia="ＭＳ 明朝" w:hAnsi="ＭＳ 明朝" w:hint="eastAsia"/>
        </w:rPr>
        <w:t>。</w:t>
      </w:r>
      <w:r w:rsidRPr="00E85EFD">
        <w:rPr>
          <w:rFonts w:ascii="ＭＳ 明朝" w:eastAsia="ＭＳ 明朝" w:hAnsi="ＭＳ 明朝" w:hint="eastAsia"/>
        </w:rPr>
        <w:t>【</w:t>
      </w:r>
      <w:r w:rsidR="00AA4A92">
        <w:rPr>
          <w:rFonts w:ascii="ＭＳ 明朝" w:eastAsia="ＭＳ 明朝" w:hAnsi="ＭＳ 明朝" w:hint="eastAsia"/>
        </w:rPr>
        <w:t>92</w:t>
      </w:r>
      <w:r w:rsidRPr="00E85EFD">
        <w:rPr>
          <w:rFonts w:ascii="ＭＳ 明朝" w:eastAsia="ＭＳ 明朝" w:hAnsi="ＭＳ 明朝" w:hint="eastAsia"/>
        </w:rPr>
        <w:t>】</w:t>
      </w:r>
    </w:p>
    <w:p w:rsidR="007E5043" w:rsidRPr="00E85EFD" w:rsidRDefault="008A0D1C" w:rsidP="007E5043">
      <w:pPr>
        <w:ind w:leftChars="200" w:left="630" w:hangingChars="100" w:hanging="210"/>
        <w:jc w:val="left"/>
        <w:rPr>
          <w:rFonts w:ascii="ＭＳ 明朝" w:eastAsia="ＭＳ 明朝" w:hAnsi="ＭＳ 明朝"/>
        </w:rPr>
      </w:pPr>
      <w:r w:rsidRPr="00E85EFD">
        <w:rPr>
          <w:rFonts w:ascii="ＭＳ 明朝" w:eastAsia="ＭＳ 明朝" w:hAnsi="ＭＳ 明朝" w:hint="eastAsia"/>
        </w:rPr>
        <w:lastRenderedPageBreak/>
        <w:t>・</w:t>
      </w:r>
      <w:r w:rsidR="007E5043" w:rsidRPr="00E85EFD">
        <w:rPr>
          <w:rFonts w:ascii="ＭＳ 明朝" w:eastAsia="ＭＳ 明朝" w:hAnsi="ＭＳ 明朝" w:hint="eastAsia"/>
        </w:rPr>
        <w:t xml:space="preserve">　法人は、各大学及び高専の業務運営全般について点検・評価を実施し、法人運営の改善に活かす。</w:t>
      </w:r>
      <w:r w:rsidRPr="00E85EFD">
        <w:rPr>
          <w:rFonts w:ascii="ＭＳ 明朝" w:eastAsia="ＭＳ 明朝" w:hAnsi="ＭＳ 明朝" w:hint="eastAsia"/>
        </w:rPr>
        <w:t>【</w:t>
      </w:r>
      <w:r w:rsidR="00AA4A92">
        <w:rPr>
          <w:rFonts w:ascii="ＭＳ 明朝" w:eastAsia="ＭＳ 明朝" w:hAnsi="ＭＳ 明朝" w:hint="eastAsia"/>
        </w:rPr>
        <w:t>93</w:t>
      </w:r>
      <w:r w:rsidRPr="00E85EFD">
        <w:rPr>
          <w:rFonts w:ascii="ＭＳ 明朝" w:eastAsia="ＭＳ 明朝" w:hAnsi="ＭＳ 明朝" w:hint="eastAsia"/>
        </w:rPr>
        <w:t>】</w:t>
      </w:r>
    </w:p>
    <w:p w:rsidR="007E5043" w:rsidRPr="00E85EFD" w:rsidRDefault="007E5043" w:rsidP="007E5043">
      <w:pPr>
        <w:jc w:val="left"/>
        <w:rPr>
          <w:rFonts w:ascii="ＭＳ 明朝" w:eastAsia="ＭＳ 明朝" w:hAnsi="ＭＳ 明朝"/>
        </w:rPr>
      </w:pPr>
    </w:p>
    <w:p w:rsidR="007E5043" w:rsidRPr="00E85EFD" w:rsidRDefault="007E5043" w:rsidP="007E5043">
      <w:pPr>
        <w:jc w:val="left"/>
        <w:rPr>
          <w:rFonts w:ascii="ＭＳ ゴシック" w:eastAsia="ＭＳ ゴシック" w:hAnsi="ＭＳ ゴシック"/>
        </w:rPr>
      </w:pPr>
      <w:r w:rsidRPr="00E85EFD">
        <w:rPr>
          <w:rFonts w:ascii="ＭＳ ゴシック" w:eastAsia="ＭＳ ゴシック" w:hAnsi="ＭＳ ゴシック" w:hint="eastAsia"/>
        </w:rPr>
        <w:t xml:space="preserve">　２　情報の提供と戦略的広報の展開</w:t>
      </w:r>
      <w:r w:rsidR="00042DF8" w:rsidRPr="00E85EFD">
        <w:rPr>
          <w:rFonts w:ascii="ＭＳ ゴシック" w:eastAsia="ＭＳ ゴシック" w:hAnsi="ＭＳ ゴシック" w:hint="eastAsia"/>
        </w:rPr>
        <w:t>に関する目標を達成するための</w:t>
      </w:r>
      <w:r w:rsidR="00572C55" w:rsidRPr="00E85EFD">
        <w:rPr>
          <w:rFonts w:ascii="ＭＳ ゴシック" w:eastAsia="ＭＳ ゴシック" w:hAnsi="ＭＳ ゴシック" w:hint="eastAsia"/>
        </w:rPr>
        <w:t>措置</w:t>
      </w:r>
    </w:p>
    <w:p w:rsidR="00572C55" w:rsidRPr="00E85EFD" w:rsidRDefault="00572C55" w:rsidP="00572C55">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(1) 法人情報の提供</w:t>
      </w:r>
    </w:p>
    <w:p w:rsidR="00572C55" w:rsidRPr="00E85EFD" w:rsidRDefault="008A0D1C" w:rsidP="00572C5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72C55" w:rsidRPr="00E85EFD">
        <w:rPr>
          <w:rFonts w:ascii="ＭＳ 明朝" w:eastAsia="ＭＳ 明朝" w:hAnsi="ＭＳ 明朝" w:hint="eastAsia"/>
        </w:rPr>
        <w:t xml:space="preserve">　法人の中期目標・計画、年度計画、事業概要等を府民・市民</w:t>
      </w:r>
      <w:r w:rsidR="00716F0D">
        <w:rPr>
          <w:rFonts w:ascii="ＭＳ 明朝" w:eastAsia="ＭＳ 明朝" w:hAnsi="ＭＳ 明朝" w:hint="eastAsia"/>
        </w:rPr>
        <w:t>等</w:t>
      </w:r>
      <w:r w:rsidR="00572C55" w:rsidRPr="00E85EFD">
        <w:rPr>
          <w:rFonts w:ascii="ＭＳ 明朝" w:eastAsia="ＭＳ 明朝" w:hAnsi="ＭＳ 明朝" w:hint="eastAsia"/>
        </w:rPr>
        <w:t>へわかりやすく公表・発信することにより、社会への説明責任を果たす。</w:t>
      </w:r>
      <w:r w:rsidRPr="00E85EFD">
        <w:rPr>
          <w:rFonts w:ascii="ＭＳ 明朝" w:eastAsia="ＭＳ 明朝" w:hAnsi="ＭＳ 明朝" w:hint="eastAsia"/>
        </w:rPr>
        <w:t>【</w:t>
      </w:r>
      <w:r w:rsidR="00AA4A92">
        <w:rPr>
          <w:rFonts w:ascii="ＭＳ 明朝" w:eastAsia="ＭＳ 明朝" w:hAnsi="ＭＳ 明朝" w:hint="eastAsia"/>
        </w:rPr>
        <w:t>94</w:t>
      </w:r>
      <w:r w:rsidRPr="00E85EFD">
        <w:rPr>
          <w:rFonts w:ascii="ＭＳ 明朝" w:eastAsia="ＭＳ 明朝" w:hAnsi="ＭＳ 明朝" w:hint="eastAsia"/>
        </w:rPr>
        <w:t>】</w:t>
      </w:r>
    </w:p>
    <w:p w:rsidR="00B339CD" w:rsidRPr="00E85EFD" w:rsidRDefault="00B339CD" w:rsidP="00B339CD">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(2) 府大及び高専の</w:t>
      </w:r>
      <w:r w:rsidR="00BD3FFB" w:rsidRPr="00E85EFD">
        <w:rPr>
          <w:rFonts w:ascii="ＭＳ ゴシック" w:eastAsia="ＭＳ ゴシック" w:hAnsi="ＭＳ ゴシック" w:hint="eastAsia"/>
        </w:rPr>
        <w:t>情報の提供と</w:t>
      </w:r>
      <w:r w:rsidRPr="00E85EFD">
        <w:rPr>
          <w:rFonts w:ascii="ＭＳ ゴシック" w:eastAsia="ＭＳ ゴシック" w:hAnsi="ＭＳ ゴシック" w:hint="eastAsia"/>
        </w:rPr>
        <w:t>戦略的広報</w:t>
      </w:r>
    </w:p>
    <w:p w:rsidR="00B339CD" w:rsidRPr="00E85EFD" w:rsidRDefault="008A0D1C" w:rsidP="00B339CD">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B339CD" w:rsidRPr="00E85EFD">
        <w:rPr>
          <w:rFonts w:ascii="ＭＳ 明朝" w:eastAsia="ＭＳ 明朝" w:hAnsi="ＭＳ 明朝" w:hint="eastAsia"/>
        </w:rPr>
        <w:t xml:space="preserve">　シラバス等を含む教育情報や研究シーズなどの研究情報をはじめとする自らの諸活動について広く情報を公開する。オープンアクセスを推進し、オープンデータの具体化にも取り組むことによりオープンサイエンス体制の全学的整備を検討する。</w:t>
      </w:r>
      <w:r w:rsidRPr="00E85EFD">
        <w:rPr>
          <w:rFonts w:ascii="ＭＳ 明朝" w:eastAsia="ＭＳ 明朝" w:hAnsi="ＭＳ 明朝" w:hint="eastAsia"/>
        </w:rPr>
        <w:t>【</w:t>
      </w:r>
      <w:r w:rsidR="00AA4A92">
        <w:rPr>
          <w:rFonts w:ascii="ＭＳ 明朝" w:eastAsia="ＭＳ 明朝" w:hAnsi="ＭＳ 明朝" w:hint="eastAsia"/>
        </w:rPr>
        <w:t>95</w:t>
      </w:r>
      <w:r w:rsidRPr="00E85EFD">
        <w:rPr>
          <w:rFonts w:ascii="ＭＳ 明朝" w:eastAsia="ＭＳ 明朝" w:hAnsi="ＭＳ 明朝" w:hint="eastAsia"/>
        </w:rPr>
        <w:t>】</w:t>
      </w:r>
    </w:p>
    <w:p w:rsidR="00B339CD" w:rsidRPr="00E85EFD" w:rsidRDefault="008A0D1C" w:rsidP="00B339CD">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B339CD" w:rsidRPr="00E85EFD">
        <w:rPr>
          <w:rFonts w:ascii="ＭＳ 明朝" w:eastAsia="ＭＳ 明朝" w:hAnsi="ＭＳ 明朝" w:hint="eastAsia"/>
        </w:rPr>
        <w:t xml:space="preserve">　パブリシティに効果的に取り組むとともに、ウェブサイトやソーシャルメディアなどの活用による戦略的な広報活動を推進し、ブランド力の強化を図る。また、様々な学生の受入れを促進する観点からの入試広報の</w:t>
      </w:r>
      <w:r w:rsidR="00716F0D">
        <w:rPr>
          <w:rFonts w:ascii="ＭＳ 明朝" w:eastAsia="ＭＳ 明朝" w:hAnsi="ＭＳ 明朝" w:hint="eastAsia"/>
        </w:rPr>
        <w:t>検討や</w:t>
      </w:r>
      <w:r w:rsidR="00B339CD" w:rsidRPr="00E85EFD">
        <w:rPr>
          <w:rFonts w:ascii="ＭＳ 明朝" w:eastAsia="ＭＳ 明朝" w:hAnsi="ＭＳ 明朝" w:hint="eastAsia"/>
        </w:rPr>
        <w:t>、各種大学ランキングへの成果反映の観点からの情報発信の検討等に取り組む。</w:t>
      </w:r>
      <w:r w:rsidRPr="00E85EFD">
        <w:rPr>
          <w:rFonts w:ascii="ＭＳ 明朝" w:eastAsia="ＭＳ 明朝" w:hAnsi="ＭＳ 明朝" w:hint="eastAsia"/>
        </w:rPr>
        <w:t>【</w:t>
      </w:r>
      <w:r w:rsidR="00AA4A92">
        <w:rPr>
          <w:rFonts w:ascii="ＭＳ 明朝" w:eastAsia="ＭＳ 明朝" w:hAnsi="ＭＳ 明朝" w:hint="eastAsia"/>
        </w:rPr>
        <w:t>96</w:t>
      </w:r>
      <w:r w:rsidRPr="00E85EFD">
        <w:rPr>
          <w:rFonts w:ascii="ＭＳ 明朝" w:eastAsia="ＭＳ 明朝" w:hAnsi="ＭＳ 明朝" w:hint="eastAsia"/>
        </w:rPr>
        <w:t>】</w:t>
      </w:r>
    </w:p>
    <w:p w:rsidR="00572C55" w:rsidRPr="00E85EFD" w:rsidRDefault="00B339CD" w:rsidP="00572C55">
      <w:pPr>
        <w:ind w:firstLineChars="200" w:firstLine="420"/>
        <w:jc w:val="left"/>
        <w:rPr>
          <w:rFonts w:ascii="ＭＳ ゴシック" w:eastAsia="ＭＳ ゴシック" w:hAnsi="ＭＳ ゴシック"/>
        </w:rPr>
      </w:pPr>
      <w:r w:rsidRPr="00E85EFD">
        <w:rPr>
          <w:rFonts w:ascii="ＭＳ ゴシック" w:eastAsia="ＭＳ ゴシック" w:hAnsi="ＭＳ ゴシック" w:hint="eastAsia"/>
        </w:rPr>
        <w:t>(3</w:t>
      </w:r>
      <w:r w:rsidR="00572C55" w:rsidRPr="00E85EFD">
        <w:rPr>
          <w:rFonts w:ascii="ＭＳ ゴシック" w:eastAsia="ＭＳ ゴシック" w:hAnsi="ＭＳ ゴシック" w:hint="eastAsia"/>
        </w:rPr>
        <w:t>) 市大の</w:t>
      </w:r>
      <w:r w:rsidR="00BD3FFB" w:rsidRPr="00E85EFD">
        <w:rPr>
          <w:rFonts w:ascii="ＭＳ ゴシック" w:eastAsia="ＭＳ ゴシック" w:hAnsi="ＭＳ ゴシック" w:hint="eastAsia"/>
        </w:rPr>
        <w:t>情報の提供と</w:t>
      </w:r>
      <w:r w:rsidR="00572C55" w:rsidRPr="00E85EFD">
        <w:rPr>
          <w:rFonts w:ascii="ＭＳ ゴシック" w:eastAsia="ＭＳ ゴシック" w:hAnsi="ＭＳ ゴシック" w:hint="eastAsia"/>
        </w:rPr>
        <w:t>戦略的広報</w:t>
      </w:r>
    </w:p>
    <w:p w:rsidR="00572C55" w:rsidRPr="00E85EFD" w:rsidRDefault="008A0D1C" w:rsidP="00572C5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72C55" w:rsidRPr="00E85EFD">
        <w:rPr>
          <w:rFonts w:ascii="ＭＳ 明朝" w:eastAsia="ＭＳ 明朝" w:hAnsi="ＭＳ 明朝" w:hint="eastAsia"/>
        </w:rPr>
        <w:t xml:space="preserve">　「知と健康のグローカル拠点」として、大阪市のシンクタンク拠点となるブランドを高めるために総合大学の幅広い分野の「研究広報」をより一層戦略的に行う。</w:t>
      </w:r>
      <w:r w:rsidRPr="00E85EFD">
        <w:rPr>
          <w:rFonts w:ascii="ＭＳ 明朝" w:eastAsia="ＭＳ 明朝" w:hAnsi="ＭＳ 明朝" w:hint="eastAsia"/>
        </w:rPr>
        <w:t>【</w:t>
      </w:r>
      <w:r w:rsidR="00AA4A92">
        <w:rPr>
          <w:rFonts w:ascii="ＭＳ 明朝" w:eastAsia="ＭＳ 明朝" w:hAnsi="ＭＳ 明朝" w:hint="eastAsia"/>
        </w:rPr>
        <w:t>97</w:t>
      </w:r>
      <w:r w:rsidRPr="00E85EFD">
        <w:rPr>
          <w:rFonts w:ascii="ＭＳ 明朝" w:eastAsia="ＭＳ 明朝" w:hAnsi="ＭＳ 明朝" w:hint="eastAsia"/>
        </w:rPr>
        <w:t>】</w:t>
      </w:r>
    </w:p>
    <w:p w:rsidR="00572C55" w:rsidRPr="00E85EFD" w:rsidRDefault="008A0D1C" w:rsidP="00572C5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72C55" w:rsidRPr="00E85EFD">
        <w:rPr>
          <w:rFonts w:ascii="ＭＳ 明朝" w:eastAsia="ＭＳ 明朝" w:hAnsi="ＭＳ 明朝" w:hint="eastAsia"/>
        </w:rPr>
        <w:t xml:space="preserve">　ターゲット別の広報を強化する。市民への広報活動（意見聴取、情報発信、知見の提供等）の強化をはかり、公立大学としてより一層ステークホルダーや地域から愛される大学を目指す。</w:t>
      </w:r>
      <w:r w:rsidRPr="00E85EFD">
        <w:rPr>
          <w:rFonts w:ascii="ＭＳ 明朝" w:eastAsia="ＭＳ 明朝" w:hAnsi="ＭＳ 明朝" w:hint="eastAsia"/>
        </w:rPr>
        <w:t>【</w:t>
      </w:r>
      <w:r w:rsidR="00AA4A92">
        <w:rPr>
          <w:rFonts w:ascii="ＭＳ 明朝" w:eastAsia="ＭＳ 明朝" w:hAnsi="ＭＳ 明朝" w:hint="eastAsia"/>
        </w:rPr>
        <w:t>98</w:t>
      </w:r>
      <w:r w:rsidRPr="00E85EFD">
        <w:rPr>
          <w:rFonts w:ascii="ＭＳ 明朝" w:eastAsia="ＭＳ 明朝" w:hAnsi="ＭＳ 明朝" w:hint="eastAsia"/>
        </w:rPr>
        <w:t>】</w:t>
      </w:r>
    </w:p>
    <w:p w:rsidR="00572C55" w:rsidRPr="00E85EFD" w:rsidRDefault="008A0D1C" w:rsidP="00572C55">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72C55" w:rsidRPr="00E85EFD">
        <w:rPr>
          <w:rFonts w:ascii="ＭＳ 明朝" w:eastAsia="ＭＳ 明朝" w:hAnsi="ＭＳ 明朝" w:hint="eastAsia"/>
        </w:rPr>
        <w:t xml:space="preserve">　キャンパス内に点在している歴史的資源を案内する標識等の整備を進め、</w:t>
      </w:r>
      <w:r w:rsidR="00047067" w:rsidRPr="00E85EFD">
        <w:rPr>
          <w:rFonts w:ascii="ＭＳ 明朝" w:eastAsia="ＭＳ 明朝" w:hAnsi="ＭＳ 明朝" w:hint="eastAsia"/>
        </w:rPr>
        <w:t>市大</w:t>
      </w:r>
      <w:r w:rsidR="00572C55" w:rsidRPr="00E85EFD">
        <w:rPr>
          <w:rFonts w:ascii="ＭＳ 明朝" w:eastAsia="ＭＳ 明朝" w:hAnsi="ＭＳ 明朝" w:hint="eastAsia"/>
        </w:rPr>
        <w:t>の魅力を広く紹介・発信する。</w:t>
      </w:r>
      <w:r w:rsidRPr="00E85EFD">
        <w:rPr>
          <w:rFonts w:ascii="ＭＳ 明朝" w:eastAsia="ＭＳ 明朝" w:hAnsi="ＭＳ 明朝" w:hint="eastAsia"/>
        </w:rPr>
        <w:t>【</w:t>
      </w:r>
      <w:r w:rsidR="00AA4A92">
        <w:rPr>
          <w:rFonts w:ascii="ＭＳ 明朝" w:eastAsia="ＭＳ 明朝" w:hAnsi="ＭＳ 明朝" w:hint="eastAsia"/>
        </w:rPr>
        <w:t>99</w:t>
      </w:r>
      <w:r w:rsidRPr="00E85EFD">
        <w:rPr>
          <w:rFonts w:ascii="ＭＳ 明朝" w:eastAsia="ＭＳ 明朝" w:hAnsi="ＭＳ 明朝" w:hint="eastAsia"/>
        </w:rPr>
        <w:t>】</w:t>
      </w:r>
    </w:p>
    <w:p w:rsidR="00572C55" w:rsidRPr="00E85EFD" w:rsidRDefault="00572C55" w:rsidP="00572C55">
      <w:pPr>
        <w:jc w:val="left"/>
        <w:rPr>
          <w:rFonts w:ascii="ＭＳ 明朝" w:eastAsia="ＭＳ 明朝" w:hAnsi="ＭＳ 明朝"/>
        </w:rPr>
      </w:pPr>
    </w:p>
    <w:p w:rsidR="00572C55" w:rsidRPr="00E85EFD" w:rsidRDefault="00572C55" w:rsidP="00572C55">
      <w:pPr>
        <w:jc w:val="left"/>
        <w:rPr>
          <w:rFonts w:ascii="ＭＳ ゴシック" w:eastAsia="ＭＳ ゴシック" w:hAnsi="ＭＳ ゴシック"/>
        </w:rPr>
      </w:pPr>
      <w:r w:rsidRPr="00E85EFD">
        <w:rPr>
          <w:rFonts w:ascii="ＭＳ ゴシック" w:eastAsia="ＭＳ ゴシック" w:hAnsi="ＭＳ ゴシック" w:hint="eastAsia"/>
        </w:rPr>
        <w:t>第</w:t>
      </w:r>
      <w:r w:rsidR="00B13610" w:rsidRPr="00E85EFD">
        <w:rPr>
          <w:rFonts w:ascii="ＭＳ ゴシック" w:eastAsia="ＭＳ ゴシック" w:hAnsi="ＭＳ ゴシック" w:hint="eastAsia"/>
        </w:rPr>
        <w:t>６</w:t>
      </w:r>
      <w:r w:rsidR="00B339CD" w:rsidRPr="00E85EFD">
        <w:rPr>
          <w:rFonts w:ascii="ＭＳ ゴシック" w:eastAsia="ＭＳ ゴシック" w:hAnsi="ＭＳ ゴシック" w:hint="eastAsia"/>
        </w:rPr>
        <w:t xml:space="preserve">　その他業務</w:t>
      </w:r>
      <w:r w:rsidRPr="00E85EFD">
        <w:rPr>
          <w:rFonts w:ascii="ＭＳ ゴシック" w:eastAsia="ＭＳ ゴシック" w:hAnsi="ＭＳ ゴシック" w:hint="eastAsia"/>
        </w:rPr>
        <w:t>運営に関する重要目標を達成するために取るべき措置</w:t>
      </w:r>
    </w:p>
    <w:p w:rsidR="00572C55" w:rsidRPr="00E85EFD" w:rsidRDefault="00572C55" w:rsidP="00572C55">
      <w:pPr>
        <w:jc w:val="left"/>
        <w:rPr>
          <w:rFonts w:ascii="ＭＳ ゴシック" w:eastAsia="ＭＳ ゴシック" w:hAnsi="ＭＳ ゴシック"/>
        </w:rPr>
      </w:pPr>
      <w:r w:rsidRPr="00E85EFD">
        <w:rPr>
          <w:rFonts w:ascii="ＭＳ ゴシック" w:eastAsia="ＭＳ ゴシック" w:hAnsi="ＭＳ ゴシック" w:hint="eastAsia"/>
        </w:rPr>
        <w:t xml:space="preserve">　１　施設設備の整備</w:t>
      </w:r>
      <w:r w:rsidR="00841D43" w:rsidRPr="00E85EFD">
        <w:rPr>
          <w:rFonts w:ascii="ＭＳ ゴシック" w:eastAsia="ＭＳ ゴシック" w:hAnsi="ＭＳ ゴシック" w:hint="eastAsia"/>
        </w:rPr>
        <w:t>等</w:t>
      </w:r>
      <w:r w:rsidRPr="00E85EFD">
        <w:rPr>
          <w:rFonts w:ascii="ＭＳ ゴシック" w:eastAsia="ＭＳ ゴシック" w:hAnsi="ＭＳ ゴシック" w:hint="eastAsia"/>
        </w:rPr>
        <w:t>に関する目標を達成するための措置</w:t>
      </w:r>
    </w:p>
    <w:p w:rsidR="00557932" w:rsidRPr="00E85EFD" w:rsidRDefault="00572C55" w:rsidP="00557932">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2DF8" w:rsidRPr="00E85EFD">
        <w:rPr>
          <w:rFonts w:ascii="ＭＳ 明朝" w:eastAsia="ＭＳ 明朝" w:hAnsi="ＭＳ 明朝" w:hint="eastAsia"/>
        </w:rPr>
        <w:t>施設設備の有効活用や、安全性の確保、長寿命化、省エネルギー等の中長期的視点に立った整備計画を策定し、計画に基づき</w:t>
      </w:r>
      <w:r w:rsidR="00557932" w:rsidRPr="00E85EFD">
        <w:rPr>
          <w:rFonts w:ascii="ＭＳ 明朝" w:eastAsia="ＭＳ 明朝" w:hAnsi="ＭＳ 明朝" w:hint="eastAsia"/>
        </w:rPr>
        <w:t>整備</w:t>
      </w:r>
      <w:r w:rsidR="00042DF8" w:rsidRPr="00E85EFD">
        <w:rPr>
          <w:rFonts w:ascii="ＭＳ 明朝" w:eastAsia="ＭＳ 明朝" w:hAnsi="ＭＳ 明朝" w:hint="eastAsia"/>
        </w:rPr>
        <w:t>を進める</w:t>
      </w:r>
      <w:r w:rsidR="00557932" w:rsidRPr="00E85EFD">
        <w:rPr>
          <w:rFonts w:ascii="ＭＳ 明朝" w:eastAsia="ＭＳ 明朝" w:hAnsi="ＭＳ 明朝" w:hint="eastAsia"/>
        </w:rPr>
        <w:t>。</w:t>
      </w:r>
      <w:r w:rsidR="008A0D1C" w:rsidRPr="00E85EFD">
        <w:rPr>
          <w:rFonts w:ascii="ＭＳ 明朝" w:eastAsia="ＭＳ 明朝" w:hAnsi="ＭＳ 明朝" w:hint="eastAsia"/>
        </w:rPr>
        <w:t>【10</w:t>
      </w:r>
      <w:r w:rsidR="00AA4A92">
        <w:rPr>
          <w:rFonts w:ascii="ＭＳ 明朝" w:eastAsia="ＭＳ 明朝" w:hAnsi="ＭＳ 明朝" w:hint="eastAsia"/>
        </w:rPr>
        <w:t>0</w:t>
      </w:r>
      <w:r w:rsidR="008A0D1C" w:rsidRPr="00E85EFD">
        <w:rPr>
          <w:rFonts w:ascii="ＭＳ 明朝" w:eastAsia="ＭＳ 明朝" w:hAnsi="ＭＳ 明朝" w:hint="eastAsia"/>
        </w:rPr>
        <w:t>】</w:t>
      </w:r>
    </w:p>
    <w:p w:rsidR="00572C55" w:rsidRPr="00E85EFD" w:rsidRDefault="008A0D1C" w:rsidP="00557932">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557932" w:rsidRPr="00E85EFD">
        <w:rPr>
          <w:rFonts w:ascii="ＭＳ 明朝" w:eastAsia="ＭＳ 明朝" w:hAnsi="ＭＳ 明朝" w:hint="eastAsia"/>
        </w:rPr>
        <w:t xml:space="preserve">　良好な教育研究環境を維持するため、計画的な研究・実験機器・システム等の更新を行う。</w:t>
      </w:r>
      <w:r w:rsidRPr="00E85EFD">
        <w:rPr>
          <w:rFonts w:ascii="ＭＳ 明朝" w:eastAsia="ＭＳ 明朝" w:hAnsi="ＭＳ 明朝" w:hint="eastAsia"/>
        </w:rPr>
        <w:t>【</w:t>
      </w:r>
      <w:r w:rsidR="00AA4A92">
        <w:rPr>
          <w:rFonts w:ascii="ＭＳ 明朝" w:eastAsia="ＭＳ 明朝" w:hAnsi="ＭＳ 明朝" w:hint="eastAsia"/>
        </w:rPr>
        <w:t>101</w:t>
      </w:r>
      <w:r w:rsidRPr="00E85EFD">
        <w:rPr>
          <w:rFonts w:ascii="ＭＳ 明朝" w:eastAsia="ＭＳ 明朝" w:hAnsi="ＭＳ 明朝" w:hint="eastAsia"/>
        </w:rPr>
        <w:t>】</w:t>
      </w:r>
    </w:p>
    <w:p w:rsidR="00557932" w:rsidRPr="00E85EFD" w:rsidRDefault="00557932" w:rsidP="00557932">
      <w:pPr>
        <w:jc w:val="left"/>
        <w:rPr>
          <w:rFonts w:ascii="ＭＳ 明朝" w:eastAsia="ＭＳ 明朝" w:hAnsi="ＭＳ 明朝"/>
        </w:rPr>
      </w:pPr>
    </w:p>
    <w:p w:rsidR="00557932" w:rsidRPr="00E85EFD" w:rsidRDefault="00557932" w:rsidP="00557932">
      <w:pPr>
        <w:jc w:val="left"/>
        <w:rPr>
          <w:rFonts w:ascii="ＭＳ ゴシック" w:eastAsia="ＭＳ ゴシック" w:hAnsi="ＭＳ ゴシック"/>
        </w:rPr>
      </w:pPr>
      <w:r w:rsidRPr="00E85EFD">
        <w:rPr>
          <w:rFonts w:ascii="ＭＳ ゴシック" w:eastAsia="ＭＳ ゴシック" w:hAnsi="ＭＳ ゴシック" w:hint="eastAsia"/>
        </w:rPr>
        <w:t xml:space="preserve">　２　安全管理等に関する目標を達成するための措置</w:t>
      </w:r>
    </w:p>
    <w:p w:rsidR="00557932" w:rsidRPr="00E85EFD" w:rsidRDefault="00557932" w:rsidP="00557932">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00B97EF8">
        <w:rPr>
          <w:rFonts w:ascii="ＭＳ 明朝" w:eastAsia="ＭＳ 明朝" w:hAnsi="ＭＳ 明朝" w:hint="eastAsia"/>
        </w:rPr>
        <w:t xml:space="preserve">　教職員・学生の健康管理体制を充実するとともに、実験実習</w:t>
      </w:r>
      <w:r w:rsidRPr="00E85EFD">
        <w:rPr>
          <w:rFonts w:ascii="ＭＳ 明朝" w:eastAsia="ＭＳ 明朝" w:hAnsi="ＭＳ 明朝" w:hint="eastAsia"/>
        </w:rPr>
        <w:t>のより一層安全な環境整備の推進を図る。</w:t>
      </w:r>
      <w:r w:rsidR="008A0D1C" w:rsidRPr="00E85EFD">
        <w:rPr>
          <w:rFonts w:ascii="ＭＳ 明朝" w:eastAsia="ＭＳ 明朝" w:hAnsi="ＭＳ 明朝" w:hint="eastAsia"/>
        </w:rPr>
        <w:t>【</w:t>
      </w:r>
      <w:r w:rsidR="00AA4A92">
        <w:rPr>
          <w:rFonts w:ascii="ＭＳ 明朝" w:eastAsia="ＭＳ 明朝" w:hAnsi="ＭＳ 明朝" w:hint="eastAsia"/>
        </w:rPr>
        <w:t>102</w:t>
      </w:r>
      <w:r w:rsidR="008A0D1C" w:rsidRPr="00E85EFD">
        <w:rPr>
          <w:rFonts w:ascii="ＭＳ 明朝" w:eastAsia="ＭＳ 明朝" w:hAnsi="ＭＳ 明朝" w:hint="eastAsia"/>
        </w:rPr>
        <w:t>】</w:t>
      </w:r>
    </w:p>
    <w:p w:rsidR="00557932" w:rsidRPr="00E85EFD" w:rsidRDefault="008A0D1C" w:rsidP="00557932">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557932" w:rsidRPr="00E85EFD">
        <w:rPr>
          <w:rFonts w:ascii="ＭＳ 明朝" w:eastAsia="ＭＳ 明朝" w:hAnsi="ＭＳ 明朝" w:hint="eastAsia"/>
        </w:rPr>
        <w:t xml:space="preserve">　法人内における危機管理体制を整備し、消防・警察・自治体等と連携した災害時の初期対応について強化を図る。</w:t>
      </w:r>
      <w:r w:rsidRPr="00E85EFD">
        <w:rPr>
          <w:rFonts w:ascii="ＭＳ 明朝" w:eastAsia="ＭＳ 明朝" w:hAnsi="ＭＳ 明朝" w:hint="eastAsia"/>
        </w:rPr>
        <w:t>【</w:t>
      </w:r>
      <w:r w:rsidR="00AA4A92">
        <w:rPr>
          <w:rFonts w:ascii="ＭＳ 明朝" w:eastAsia="ＭＳ 明朝" w:hAnsi="ＭＳ 明朝" w:hint="eastAsia"/>
        </w:rPr>
        <w:t>103</w:t>
      </w:r>
      <w:r w:rsidRPr="00E85EFD">
        <w:rPr>
          <w:rFonts w:ascii="ＭＳ 明朝" w:eastAsia="ＭＳ 明朝" w:hAnsi="ＭＳ 明朝" w:hint="eastAsia"/>
        </w:rPr>
        <w:t>】</w:t>
      </w:r>
    </w:p>
    <w:p w:rsidR="00557932" w:rsidRPr="00E85EFD" w:rsidRDefault="00557932" w:rsidP="00557932">
      <w:pPr>
        <w:jc w:val="left"/>
        <w:rPr>
          <w:rFonts w:ascii="ＭＳ 明朝" w:eastAsia="ＭＳ 明朝" w:hAnsi="ＭＳ 明朝"/>
        </w:rPr>
      </w:pPr>
    </w:p>
    <w:p w:rsidR="00557932" w:rsidRPr="00E85EFD" w:rsidRDefault="00557932" w:rsidP="0055793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３　人権</w:t>
      </w:r>
      <w:r w:rsidR="00841D43" w:rsidRPr="00E85EFD">
        <w:rPr>
          <w:rFonts w:ascii="ＭＳ ゴシック" w:eastAsia="ＭＳ ゴシック" w:hAnsi="ＭＳ ゴシック" w:hint="eastAsia"/>
        </w:rPr>
        <w:t>の尊重</w:t>
      </w:r>
      <w:r w:rsidRPr="00E85EFD">
        <w:rPr>
          <w:rFonts w:ascii="ＭＳ ゴシック" w:eastAsia="ＭＳ ゴシック" w:hAnsi="ＭＳ ゴシック" w:hint="eastAsia"/>
        </w:rPr>
        <w:t>に関する目標を達成するための措置</w:t>
      </w:r>
    </w:p>
    <w:p w:rsidR="00557932" w:rsidRPr="00E85EFD" w:rsidRDefault="00557932" w:rsidP="00557932">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ハラスメント防止ガイドラインの適切な運用を行い、ハラスメントの防止対策を徹底する。人権擁護に係る各種研修を実施するとともに、相談体制の一層の周知と充実に取り組む。</w:t>
      </w:r>
      <w:r w:rsidR="008A0D1C" w:rsidRPr="00E85EFD">
        <w:rPr>
          <w:rFonts w:ascii="ＭＳ 明朝" w:eastAsia="ＭＳ 明朝" w:hAnsi="ＭＳ 明朝" w:hint="eastAsia"/>
        </w:rPr>
        <w:t>【</w:t>
      </w:r>
      <w:r w:rsidR="00AA4A92">
        <w:rPr>
          <w:rFonts w:ascii="ＭＳ 明朝" w:eastAsia="ＭＳ 明朝" w:hAnsi="ＭＳ 明朝" w:hint="eastAsia"/>
        </w:rPr>
        <w:t>104</w:t>
      </w:r>
      <w:r w:rsidR="008A0D1C" w:rsidRPr="00E85EFD">
        <w:rPr>
          <w:rFonts w:ascii="ＭＳ 明朝" w:eastAsia="ＭＳ 明朝" w:hAnsi="ＭＳ 明朝" w:hint="eastAsia"/>
        </w:rPr>
        <w:t>】</w:t>
      </w:r>
    </w:p>
    <w:p w:rsidR="00557932" w:rsidRPr="00E85EFD" w:rsidRDefault="00557932" w:rsidP="00557932">
      <w:pPr>
        <w:ind w:left="630" w:hangingChars="300" w:hanging="630"/>
        <w:jc w:val="left"/>
        <w:rPr>
          <w:rFonts w:ascii="ＭＳ 明朝" w:eastAsia="ＭＳ 明朝" w:hAnsi="ＭＳ 明朝"/>
        </w:rPr>
      </w:pPr>
    </w:p>
    <w:p w:rsidR="00557932" w:rsidRPr="00E85EFD" w:rsidRDefault="00557932" w:rsidP="00557932">
      <w:pPr>
        <w:ind w:left="630" w:hangingChars="300" w:hanging="630"/>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４　コンプライアンス</w:t>
      </w:r>
      <w:r w:rsidR="00841D43" w:rsidRPr="00E85EFD">
        <w:rPr>
          <w:rFonts w:ascii="ＭＳ ゴシック" w:eastAsia="ＭＳ ゴシック" w:hAnsi="ＭＳ ゴシック" w:hint="eastAsia"/>
        </w:rPr>
        <w:t>の徹底</w:t>
      </w:r>
      <w:r w:rsidRPr="00E85EFD">
        <w:rPr>
          <w:rFonts w:ascii="ＭＳ ゴシック" w:eastAsia="ＭＳ ゴシック" w:hAnsi="ＭＳ ゴシック" w:hint="eastAsia"/>
        </w:rPr>
        <w:t>に関する目標を達成するための措置</w:t>
      </w:r>
    </w:p>
    <w:p w:rsidR="00557932" w:rsidRPr="00E85EFD" w:rsidRDefault="00557932" w:rsidP="00557932">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教職員等が法令を遵守しつつ、教育・研究・社会貢献の使命を果たすと共に、健全で適正な運営</w:t>
      </w:r>
      <w:r w:rsidR="00716F0D">
        <w:rPr>
          <w:rFonts w:ascii="ＭＳ 明朝" w:eastAsia="ＭＳ 明朝" w:hAnsi="ＭＳ 明朝" w:hint="eastAsia"/>
        </w:rPr>
        <w:t>と</w:t>
      </w:r>
      <w:r w:rsidRPr="00E85EFD">
        <w:rPr>
          <w:rFonts w:ascii="ＭＳ 明朝" w:eastAsia="ＭＳ 明朝" w:hAnsi="ＭＳ 明朝" w:hint="eastAsia"/>
        </w:rPr>
        <w:t>、社会的信頼維持のため</w:t>
      </w:r>
      <w:r w:rsidR="00716F0D">
        <w:rPr>
          <w:rFonts w:ascii="ＭＳ 明朝" w:eastAsia="ＭＳ 明朝" w:hAnsi="ＭＳ 明朝" w:hint="eastAsia"/>
        </w:rPr>
        <w:t>に</w:t>
      </w:r>
      <w:r w:rsidRPr="00E85EFD">
        <w:rPr>
          <w:rFonts w:ascii="ＭＳ 明朝" w:eastAsia="ＭＳ 明朝" w:hAnsi="ＭＳ 明朝" w:hint="eastAsia"/>
        </w:rPr>
        <w:t>、コンプライアンスを推進する。</w:t>
      </w:r>
      <w:r w:rsidR="008A0D1C" w:rsidRPr="00E85EFD">
        <w:rPr>
          <w:rFonts w:ascii="ＭＳ 明朝" w:eastAsia="ＭＳ 明朝" w:hAnsi="ＭＳ 明朝" w:hint="eastAsia"/>
        </w:rPr>
        <w:t>【</w:t>
      </w:r>
      <w:r w:rsidR="00AA4A92">
        <w:rPr>
          <w:rFonts w:ascii="ＭＳ 明朝" w:eastAsia="ＭＳ 明朝" w:hAnsi="ＭＳ 明朝" w:hint="eastAsia"/>
        </w:rPr>
        <w:t>105</w:t>
      </w:r>
      <w:r w:rsidR="008A0D1C" w:rsidRPr="00E85EFD">
        <w:rPr>
          <w:rFonts w:ascii="ＭＳ 明朝" w:eastAsia="ＭＳ 明朝" w:hAnsi="ＭＳ 明朝" w:hint="eastAsia"/>
        </w:rPr>
        <w:t>】</w:t>
      </w:r>
    </w:p>
    <w:p w:rsidR="00557932" w:rsidRPr="00E85EFD" w:rsidRDefault="008A0D1C" w:rsidP="00557932">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557932" w:rsidRPr="00E85EFD">
        <w:rPr>
          <w:rFonts w:ascii="ＭＳ 明朝" w:eastAsia="ＭＳ 明朝" w:hAnsi="ＭＳ 明朝" w:hint="eastAsia"/>
        </w:rPr>
        <w:t xml:space="preserve">　</w:t>
      </w:r>
      <w:r w:rsidR="00042DF8" w:rsidRPr="00E85EFD">
        <w:rPr>
          <w:rFonts w:ascii="ＭＳ 明朝" w:eastAsia="ＭＳ 明朝" w:hAnsi="ＭＳ 明朝" w:hint="eastAsia"/>
        </w:rPr>
        <w:t>学術研究の信頼性と研究費の適正管理を維持するため、研究不正及び</w:t>
      </w:r>
      <w:r w:rsidR="00045204" w:rsidRPr="00E85EFD">
        <w:rPr>
          <w:rFonts w:ascii="ＭＳ 明朝" w:eastAsia="ＭＳ 明朝" w:hAnsi="ＭＳ 明朝" w:hint="eastAsia"/>
        </w:rPr>
        <w:t>研究費不正使用を防止するための取組</w:t>
      </w:r>
      <w:r w:rsidR="00557932" w:rsidRPr="00E85EFD">
        <w:rPr>
          <w:rFonts w:ascii="ＭＳ 明朝" w:eastAsia="ＭＳ 明朝" w:hAnsi="ＭＳ 明朝" w:hint="eastAsia"/>
        </w:rPr>
        <w:t>を継続的かつ効果的に進める。</w:t>
      </w:r>
      <w:r w:rsidRPr="00E85EFD">
        <w:rPr>
          <w:rFonts w:ascii="ＭＳ 明朝" w:eastAsia="ＭＳ 明朝" w:hAnsi="ＭＳ 明朝" w:hint="eastAsia"/>
        </w:rPr>
        <w:t>【</w:t>
      </w:r>
      <w:r w:rsidR="00AA4A92">
        <w:rPr>
          <w:rFonts w:ascii="ＭＳ 明朝" w:eastAsia="ＭＳ 明朝" w:hAnsi="ＭＳ 明朝" w:hint="eastAsia"/>
        </w:rPr>
        <w:t>106</w:t>
      </w:r>
      <w:r w:rsidRPr="00E85EFD">
        <w:rPr>
          <w:rFonts w:ascii="ＭＳ 明朝" w:eastAsia="ＭＳ 明朝" w:hAnsi="ＭＳ 明朝" w:hint="eastAsia"/>
        </w:rPr>
        <w:t>】</w:t>
      </w:r>
    </w:p>
    <w:p w:rsidR="00557932" w:rsidRPr="00E85EFD" w:rsidRDefault="00557932" w:rsidP="00557932">
      <w:pPr>
        <w:jc w:val="left"/>
        <w:rPr>
          <w:rFonts w:ascii="ＭＳ 明朝" w:eastAsia="ＭＳ 明朝" w:hAnsi="ＭＳ 明朝"/>
        </w:rPr>
      </w:pPr>
    </w:p>
    <w:p w:rsidR="00557932" w:rsidRPr="00E85EFD" w:rsidRDefault="00557932" w:rsidP="0055793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５　リスクマネジメント</w:t>
      </w:r>
      <w:r w:rsidR="00841D43" w:rsidRPr="00E85EFD">
        <w:rPr>
          <w:rFonts w:ascii="ＭＳ ゴシック" w:eastAsia="ＭＳ ゴシック" w:hAnsi="ＭＳ ゴシック" w:hint="eastAsia"/>
        </w:rPr>
        <w:t>の徹底</w:t>
      </w:r>
      <w:r w:rsidRPr="00E85EFD">
        <w:rPr>
          <w:rFonts w:ascii="ＭＳ ゴシック" w:eastAsia="ＭＳ ゴシック" w:hAnsi="ＭＳ ゴシック" w:hint="eastAsia"/>
        </w:rPr>
        <w:t>に関する目標を達成するための措置</w:t>
      </w:r>
    </w:p>
    <w:p w:rsidR="00557932" w:rsidRPr="00E85EFD" w:rsidRDefault="00557932" w:rsidP="0055793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 xml:space="preserve">　(1) リスクマネジメントの徹底</w:t>
      </w:r>
    </w:p>
    <w:p w:rsidR="00557932" w:rsidRPr="00E85EFD" w:rsidRDefault="00557932" w:rsidP="00557932">
      <w:pPr>
        <w:ind w:left="840" w:hangingChars="400" w:hanging="84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2DF8" w:rsidRPr="00E85EFD">
        <w:rPr>
          <w:rFonts w:ascii="ＭＳ 明朝" w:eastAsia="ＭＳ 明朝" w:hAnsi="ＭＳ 明朝" w:hint="eastAsia"/>
        </w:rPr>
        <w:t>学術研究の信頼性及び</w:t>
      </w:r>
      <w:r w:rsidRPr="00E85EFD">
        <w:rPr>
          <w:rFonts w:ascii="ＭＳ 明朝" w:eastAsia="ＭＳ 明朝" w:hAnsi="ＭＳ 明朝" w:hint="eastAsia"/>
        </w:rPr>
        <w:t>公平性を確保する</w:t>
      </w:r>
      <w:r w:rsidR="00042DF8" w:rsidRPr="00E85EFD">
        <w:rPr>
          <w:rFonts w:ascii="ＭＳ 明朝" w:eastAsia="ＭＳ 明朝" w:hAnsi="ＭＳ 明朝" w:hint="eastAsia"/>
        </w:rPr>
        <w:t>ため、安全保障輸出管理等その他研究者のリスク回避を徹底する仕組み</w:t>
      </w:r>
      <w:r w:rsidRPr="00E85EFD">
        <w:rPr>
          <w:rFonts w:ascii="ＭＳ 明朝" w:eastAsia="ＭＳ 明朝" w:hAnsi="ＭＳ 明朝" w:hint="eastAsia"/>
        </w:rPr>
        <w:t>の整備、運用を図る。</w:t>
      </w:r>
      <w:r w:rsidR="008A0D1C" w:rsidRPr="00E85EFD">
        <w:rPr>
          <w:rFonts w:ascii="ＭＳ 明朝" w:eastAsia="ＭＳ 明朝" w:hAnsi="ＭＳ 明朝" w:hint="eastAsia"/>
        </w:rPr>
        <w:t>【</w:t>
      </w:r>
      <w:r w:rsidR="00AA4A92">
        <w:rPr>
          <w:rFonts w:ascii="ＭＳ 明朝" w:eastAsia="ＭＳ 明朝" w:hAnsi="ＭＳ 明朝" w:hint="eastAsia"/>
        </w:rPr>
        <w:t>107</w:t>
      </w:r>
      <w:r w:rsidR="008A0D1C" w:rsidRPr="00E85EFD">
        <w:rPr>
          <w:rFonts w:ascii="ＭＳ 明朝" w:eastAsia="ＭＳ 明朝" w:hAnsi="ＭＳ 明朝" w:hint="eastAsia"/>
        </w:rPr>
        <w:t>】</w:t>
      </w:r>
    </w:p>
    <w:p w:rsidR="00557932" w:rsidRPr="00E85EFD" w:rsidRDefault="008A0D1C" w:rsidP="00557932">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557932" w:rsidRPr="00E85EFD">
        <w:rPr>
          <w:rFonts w:ascii="ＭＳ 明朝" w:eastAsia="ＭＳ 明朝" w:hAnsi="ＭＳ 明朝" w:hint="eastAsia"/>
        </w:rPr>
        <w:t xml:space="preserve">　情報環境の変化に適応したセキュリティ対策を含む情報システムを構築し、維持・管理する。</w:t>
      </w:r>
      <w:r w:rsidR="00615F3D" w:rsidRPr="00E85EFD">
        <w:rPr>
          <w:rFonts w:ascii="ＭＳ 明朝" w:eastAsia="ＭＳ 明朝" w:hAnsi="ＭＳ 明朝" w:hint="eastAsia"/>
        </w:rPr>
        <w:t>また、情報セキュリティに対する意識啓発を継続的に実施する。</w:t>
      </w:r>
      <w:r w:rsidRPr="00E85EFD">
        <w:rPr>
          <w:rFonts w:ascii="ＭＳ 明朝" w:eastAsia="ＭＳ 明朝" w:hAnsi="ＭＳ 明朝" w:hint="eastAsia"/>
        </w:rPr>
        <w:t>【</w:t>
      </w:r>
      <w:r w:rsidR="00AA4A92">
        <w:rPr>
          <w:rFonts w:ascii="ＭＳ 明朝" w:eastAsia="ＭＳ 明朝" w:hAnsi="ＭＳ 明朝" w:hint="eastAsia"/>
        </w:rPr>
        <w:t>108</w:t>
      </w:r>
      <w:r w:rsidRPr="00E85EFD">
        <w:rPr>
          <w:rFonts w:ascii="ＭＳ 明朝" w:eastAsia="ＭＳ 明朝" w:hAnsi="ＭＳ 明朝" w:hint="eastAsia"/>
        </w:rPr>
        <w:t>】</w:t>
      </w:r>
    </w:p>
    <w:p w:rsidR="00557932" w:rsidRPr="00E85EFD" w:rsidRDefault="00557932" w:rsidP="00557932">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w:t>
      </w:r>
      <w:r w:rsidRPr="00E85EFD">
        <w:rPr>
          <w:rFonts w:ascii="ＭＳ ゴシック" w:eastAsia="ＭＳ ゴシック" w:hAnsi="ＭＳ ゴシック"/>
        </w:rPr>
        <w:t xml:space="preserve">2) </w:t>
      </w:r>
      <w:r w:rsidR="00F60474" w:rsidRPr="00E85EFD">
        <w:rPr>
          <w:rFonts w:ascii="ＭＳ ゴシック" w:eastAsia="ＭＳ ゴシック" w:hAnsi="ＭＳ ゴシック" w:hint="eastAsia"/>
        </w:rPr>
        <w:t>国際交流の安全対策</w:t>
      </w:r>
    </w:p>
    <w:p w:rsidR="00F60474" w:rsidRPr="00E85EFD" w:rsidRDefault="00F60474" w:rsidP="00F60474">
      <w:pPr>
        <w:ind w:left="840" w:hangingChars="400" w:hanging="84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海外危機管理訓練の実施、外部機関との連携、海外渡航登録の促進・活用を通じて海外危機管理についての意識向上と体制・管理能力の強化を図る。</w:t>
      </w:r>
      <w:r w:rsidR="008A0D1C" w:rsidRPr="00E85EFD">
        <w:rPr>
          <w:rFonts w:ascii="ＭＳ 明朝" w:eastAsia="ＭＳ 明朝" w:hAnsi="ＭＳ 明朝" w:hint="eastAsia"/>
        </w:rPr>
        <w:t>【</w:t>
      </w:r>
      <w:r w:rsidR="00AA4A92">
        <w:rPr>
          <w:rFonts w:ascii="ＭＳ 明朝" w:eastAsia="ＭＳ 明朝" w:hAnsi="ＭＳ 明朝" w:hint="eastAsia"/>
        </w:rPr>
        <w:t>109</w:t>
      </w:r>
      <w:r w:rsidR="008A0D1C" w:rsidRPr="00E85EFD">
        <w:rPr>
          <w:rFonts w:ascii="ＭＳ 明朝" w:eastAsia="ＭＳ 明朝" w:hAnsi="ＭＳ 明朝" w:hint="eastAsia"/>
        </w:rPr>
        <w:t>】</w:t>
      </w:r>
    </w:p>
    <w:p w:rsidR="00F60474" w:rsidRPr="00E85EFD" w:rsidRDefault="00F60474" w:rsidP="00F60474">
      <w:pPr>
        <w:ind w:left="840" w:hangingChars="400" w:hanging="840"/>
        <w:jc w:val="left"/>
        <w:rPr>
          <w:rFonts w:ascii="ＭＳ 明朝" w:eastAsia="ＭＳ 明朝" w:hAnsi="ＭＳ 明朝"/>
        </w:rPr>
      </w:pPr>
    </w:p>
    <w:p w:rsidR="00F60474" w:rsidRPr="00E85EFD" w:rsidRDefault="00F60474" w:rsidP="00F60474">
      <w:pPr>
        <w:ind w:left="840" w:hangingChars="400" w:hanging="840"/>
        <w:jc w:val="left"/>
        <w:rPr>
          <w:rFonts w:ascii="ＭＳ ゴシック" w:eastAsia="ＭＳ ゴシック" w:hAnsi="ＭＳ ゴシック"/>
        </w:rPr>
      </w:pPr>
      <w:r w:rsidRPr="00E85EFD">
        <w:rPr>
          <w:rFonts w:ascii="ＭＳ ゴシック" w:eastAsia="ＭＳ ゴシック" w:hAnsi="ＭＳ ゴシック" w:hint="eastAsia"/>
        </w:rPr>
        <w:t xml:space="preserve">　６　支援組織</w:t>
      </w:r>
      <w:r w:rsidR="00841D43" w:rsidRPr="00E85EFD">
        <w:rPr>
          <w:rFonts w:ascii="ＭＳ ゴシック" w:eastAsia="ＭＳ ゴシック" w:hAnsi="ＭＳ ゴシック" w:hint="eastAsia"/>
        </w:rPr>
        <w:t>の強化</w:t>
      </w:r>
      <w:r w:rsidRPr="00E85EFD">
        <w:rPr>
          <w:rFonts w:ascii="ＭＳ ゴシック" w:eastAsia="ＭＳ ゴシック" w:hAnsi="ＭＳ ゴシック" w:hint="eastAsia"/>
        </w:rPr>
        <w:t>に関する目標を達成するための措置</w:t>
      </w:r>
    </w:p>
    <w:p w:rsidR="00F60474" w:rsidRPr="00E85EFD" w:rsidRDefault="00F60474" w:rsidP="00F60474">
      <w:pPr>
        <w:ind w:left="840" w:hangingChars="400" w:hanging="840"/>
        <w:jc w:val="left"/>
        <w:rPr>
          <w:rFonts w:ascii="ＭＳ ゴシック" w:eastAsia="ＭＳ ゴシック" w:hAnsi="ＭＳ ゴシック"/>
        </w:rPr>
      </w:pPr>
      <w:r w:rsidRPr="00E85EFD">
        <w:rPr>
          <w:rFonts w:ascii="ＭＳ ゴシック" w:eastAsia="ＭＳ ゴシック" w:hAnsi="ＭＳ ゴシック" w:hint="eastAsia"/>
        </w:rPr>
        <w:t xml:space="preserve">　　(1) 海外同窓会等との連携</w:t>
      </w:r>
    </w:p>
    <w:p w:rsidR="00F60474" w:rsidRPr="00E85EFD" w:rsidRDefault="00F60474" w:rsidP="00F60474">
      <w:pPr>
        <w:ind w:left="840" w:hangingChars="400" w:hanging="84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00282462" w:rsidRPr="00E85EFD">
        <w:rPr>
          <w:rFonts w:ascii="ＭＳ 明朝" w:eastAsia="ＭＳ 明朝" w:hAnsi="ＭＳ 明朝" w:hint="eastAsia"/>
        </w:rPr>
        <w:t xml:space="preserve">　</w:t>
      </w:r>
      <w:r w:rsidR="00042DF8" w:rsidRPr="00E85EFD">
        <w:rPr>
          <w:rFonts w:ascii="ＭＳ 明朝" w:eastAsia="ＭＳ 明朝" w:hAnsi="ＭＳ 明朝" w:hint="eastAsia"/>
        </w:rPr>
        <w:t>府大</w:t>
      </w:r>
      <w:r w:rsidRPr="00E85EFD">
        <w:rPr>
          <w:rFonts w:ascii="ＭＳ 明朝" w:eastAsia="ＭＳ 明朝" w:hAnsi="ＭＳ 明朝" w:hint="eastAsia"/>
        </w:rPr>
        <w:t>では、海外同窓会の設立の支援や、海外在住の同窓生ネットワークを活用した広報活動を実施する。</w:t>
      </w:r>
      <w:r w:rsidR="008A0D1C" w:rsidRPr="00E85EFD">
        <w:rPr>
          <w:rFonts w:ascii="ＭＳ 明朝" w:eastAsia="ＭＳ 明朝" w:hAnsi="ＭＳ 明朝" w:hint="eastAsia"/>
        </w:rPr>
        <w:t>【</w:t>
      </w:r>
      <w:r w:rsidR="00AA4A92">
        <w:rPr>
          <w:rFonts w:ascii="ＭＳ 明朝" w:eastAsia="ＭＳ 明朝" w:hAnsi="ＭＳ 明朝" w:hint="eastAsia"/>
        </w:rPr>
        <w:t>110</w:t>
      </w:r>
      <w:r w:rsidR="008A0D1C" w:rsidRPr="00E85EFD">
        <w:rPr>
          <w:rFonts w:ascii="ＭＳ 明朝" w:eastAsia="ＭＳ 明朝" w:hAnsi="ＭＳ 明朝" w:hint="eastAsia"/>
        </w:rPr>
        <w:t>】</w:t>
      </w:r>
    </w:p>
    <w:p w:rsidR="00F60474" w:rsidRPr="00E85EFD" w:rsidRDefault="008A0D1C" w:rsidP="00F60474">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F60474" w:rsidRPr="00E85EFD">
        <w:rPr>
          <w:rFonts w:ascii="ＭＳ 明朝" w:eastAsia="ＭＳ 明朝" w:hAnsi="ＭＳ 明朝" w:hint="eastAsia"/>
        </w:rPr>
        <w:t xml:space="preserve">　</w:t>
      </w:r>
      <w:r w:rsidR="00042DF8" w:rsidRPr="00E85EFD">
        <w:rPr>
          <w:rFonts w:ascii="ＭＳ 明朝" w:eastAsia="ＭＳ 明朝" w:hAnsi="ＭＳ 明朝" w:hint="eastAsia"/>
        </w:rPr>
        <w:t>市大</w:t>
      </w:r>
      <w:r w:rsidR="00F60474" w:rsidRPr="00E85EFD">
        <w:rPr>
          <w:rFonts w:ascii="ＭＳ 明朝" w:eastAsia="ＭＳ 明朝" w:hAnsi="ＭＳ 明朝" w:hint="eastAsia"/>
        </w:rPr>
        <w:t>では、海外におけるホームカミングデーの実施など海外同窓会組織への支援や、卒業留学生のネットワーク体制の拡大を図り、海外同窓会や卒業留学生等との連携を強化する。</w:t>
      </w:r>
      <w:r w:rsidRPr="00E85EFD">
        <w:rPr>
          <w:rFonts w:ascii="ＭＳ 明朝" w:eastAsia="ＭＳ 明朝" w:hAnsi="ＭＳ 明朝" w:hint="eastAsia"/>
        </w:rPr>
        <w:t>【</w:t>
      </w:r>
      <w:r w:rsidR="00AA4A92">
        <w:rPr>
          <w:rFonts w:ascii="ＭＳ 明朝" w:eastAsia="ＭＳ 明朝" w:hAnsi="ＭＳ 明朝" w:hint="eastAsia"/>
        </w:rPr>
        <w:t>111</w:t>
      </w:r>
      <w:r w:rsidRPr="00E85EFD">
        <w:rPr>
          <w:rFonts w:ascii="ＭＳ 明朝" w:eastAsia="ＭＳ 明朝" w:hAnsi="ＭＳ 明朝" w:hint="eastAsia"/>
        </w:rPr>
        <w:t>】</w:t>
      </w:r>
    </w:p>
    <w:p w:rsidR="00F60474" w:rsidRPr="00E85EFD" w:rsidRDefault="00F60474" w:rsidP="00F60474">
      <w:pPr>
        <w:ind w:left="840" w:hangingChars="400" w:hanging="840"/>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 xml:space="preserve">　(</w:t>
      </w:r>
      <w:r w:rsidRPr="00E85EFD">
        <w:rPr>
          <w:rFonts w:ascii="ＭＳ ゴシック" w:eastAsia="ＭＳ ゴシック" w:hAnsi="ＭＳ ゴシック"/>
        </w:rPr>
        <w:t xml:space="preserve">2) </w:t>
      </w:r>
      <w:r w:rsidRPr="00E85EFD">
        <w:rPr>
          <w:rFonts w:ascii="ＭＳ ゴシック" w:eastAsia="ＭＳ ゴシック" w:hAnsi="ＭＳ ゴシック" w:hint="eastAsia"/>
        </w:rPr>
        <w:t>サポーターとの連携強化</w:t>
      </w:r>
    </w:p>
    <w:p w:rsidR="00F60474" w:rsidRPr="00E85EFD" w:rsidRDefault="00F60474" w:rsidP="00F60474">
      <w:pPr>
        <w:ind w:left="840" w:hangingChars="400" w:hanging="84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w:t>
      </w:r>
      <w:r w:rsidR="00042DF8" w:rsidRPr="00E85EFD">
        <w:rPr>
          <w:rFonts w:ascii="ＭＳ 明朝" w:eastAsia="ＭＳ 明朝" w:hAnsi="ＭＳ 明朝" w:hint="eastAsia"/>
        </w:rPr>
        <w:t>府大</w:t>
      </w:r>
      <w:r w:rsidRPr="00E85EFD">
        <w:rPr>
          <w:rFonts w:ascii="ＭＳ 明朝" w:eastAsia="ＭＳ 明朝" w:hAnsi="ＭＳ 明朝" w:hint="eastAsia"/>
        </w:rPr>
        <w:t>及び高専では、支援者や地域</w:t>
      </w:r>
      <w:r w:rsidR="00042DF8" w:rsidRPr="00E85EFD">
        <w:rPr>
          <w:rFonts w:ascii="ＭＳ 明朝" w:eastAsia="ＭＳ 明朝" w:hAnsi="ＭＳ 明朝" w:hint="eastAsia"/>
        </w:rPr>
        <w:t>からの</w:t>
      </w:r>
      <w:r w:rsidRPr="00E85EFD">
        <w:rPr>
          <w:rFonts w:ascii="ＭＳ 明朝" w:eastAsia="ＭＳ 明朝" w:hAnsi="ＭＳ 明朝" w:hint="eastAsia"/>
        </w:rPr>
        <w:t>理解をより深めるため、後援会や同窓会等との連携を強化し、学生の諸活動への支援に取り組むとともに、その活動の情報共有や情報発信の充実に取り組む。</w:t>
      </w:r>
      <w:r w:rsidR="008A0D1C" w:rsidRPr="00E85EFD">
        <w:rPr>
          <w:rFonts w:ascii="ＭＳ 明朝" w:eastAsia="ＭＳ 明朝" w:hAnsi="ＭＳ 明朝" w:hint="eastAsia"/>
        </w:rPr>
        <w:t>【</w:t>
      </w:r>
      <w:r w:rsidR="00AA4A92">
        <w:rPr>
          <w:rFonts w:ascii="ＭＳ 明朝" w:eastAsia="ＭＳ 明朝" w:hAnsi="ＭＳ 明朝" w:hint="eastAsia"/>
        </w:rPr>
        <w:t>112</w:t>
      </w:r>
      <w:r w:rsidR="008A0D1C" w:rsidRPr="00E85EFD">
        <w:rPr>
          <w:rFonts w:ascii="ＭＳ 明朝" w:eastAsia="ＭＳ 明朝" w:hAnsi="ＭＳ 明朝" w:hint="eastAsia"/>
        </w:rPr>
        <w:t>】</w:t>
      </w:r>
    </w:p>
    <w:p w:rsidR="00F60474" w:rsidRPr="00E85EFD" w:rsidRDefault="008A0D1C" w:rsidP="00F60474">
      <w:pPr>
        <w:ind w:leftChars="300" w:left="840" w:hangingChars="100" w:hanging="210"/>
        <w:jc w:val="left"/>
        <w:rPr>
          <w:rFonts w:ascii="ＭＳ 明朝" w:eastAsia="ＭＳ 明朝" w:hAnsi="ＭＳ 明朝"/>
        </w:rPr>
      </w:pPr>
      <w:r w:rsidRPr="00E85EFD">
        <w:rPr>
          <w:rFonts w:ascii="ＭＳ 明朝" w:eastAsia="ＭＳ 明朝" w:hAnsi="ＭＳ 明朝" w:hint="eastAsia"/>
        </w:rPr>
        <w:t>・</w:t>
      </w:r>
      <w:r w:rsidR="00F60474" w:rsidRPr="00E85EFD">
        <w:rPr>
          <w:rFonts w:ascii="ＭＳ 明朝" w:eastAsia="ＭＳ 明朝" w:hAnsi="ＭＳ 明朝" w:hint="eastAsia"/>
        </w:rPr>
        <w:t xml:space="preserve">　</w:t>
      </w:r>
      <w:r w:rsidR="00042DF8" w:rsidRPr="00E85EFD">
        <w:rPr>
          <w:rFonts w:ascii="ＭＳ 明朝" w:eastAsia="ＭＳ 明朝" w:hAnsi="ＭＳ 明朝" w:hint="eastAsia"/>
        </w:rPr>
        <w:t>市大</w:t>
      </w:r>
      <w:r w:rsidR="00F60474" w:rsidRPr="00E85EFD">
        <w:rPr>
          <w:rFonts w:ascii="ＭＳ 明朝" w:eastAsia="ＭＳ 明朝" w:hAnsi="ＭＳ 明朝" w:hint="eastAsia"/>
        </w:rPr>
        <w:t>では、教育後援会や同窓会との連携を強化し、保護者、卒業生、寄附者、支援企業等のサポーターとのネットワークづくりを推進する。</w:t>
      </w:r>
      <w:r w:rsidRPr="00E85EFD">
        <w:rPr>
          <w:rFonts w:ascii="ＭＳ 明朝" w:eastAsia="ＭＳ 明朝" w:hAnsi="ＭＳ 明朝" w:hint="eastAsia"/>
        </w:rPr>
        <w:t>【</w:t>
      </w:r>
      <w:r w:rsidR="00AA4A92">
        <w:rPr>
          <w:rFonts w:ascii="ＭＳ 明朝" w:eastAsia="ＭＳ 明朝" w:hAnsi="ＭＳ 明朝" w:hint="eastAsia"/>
        </w:rPr>
        <w:t>113</w:t>
      </w:r>
      <w:r w:rsidRPr="00E85EFD">
        <w:rPr>
          <w:rFonts w:ascii="ＭＳ 明朝" w:eastAsia="ＭＳ 明朝" w:hAnsi="ＭＳ 明朝" w:hint="eastAsia"/>
        </w:rPr>
        <w:t>】</w:t>
      </w:r>
    </w:p>
    <w:p w:rsidR="00F60474" w:rsidRDefault="00F60474" w:rsidP="00F60474">
      <w:pPr>
        <w:ind w:left="840" w:hangingChars="400" w:hanging="840"/>
        <w:jc w:val="left"/>
        <w:rPr>
          <w:rFonts w:ascii="ＭＳ 明朝" w:eastAsia="ＭＳ 明朝" w:hAnsi="ＭＳ 明朝"/>
        </w:rPr>
      </w:pPr>
    </w:p>
    <w:p w:rsidR="0093721A" w:rsidRPr="00E85EFD" w:rsidRDefault="0093721A" w:rsidP="00F60474">
      <w:pPr>
        <w:ind w:left="840" w:hangingChars="400" w:hanging="840"/>
        <w:jc w:val="left"/>
        <w:rPr>
          <w:rFonts w:ascii="ＭＳ 明朝" w:eastAsia="ＭＳ 明朝" w:hAnsi="ＭＳ 明朝"/>
        </w:rPr>
      </w:pPr>
    </w:p>
    <w:p w:rsidR="00644E0D" w:rsidRPr="00E85EFD" w:rsidRDefault="00B13610" w:rsidP="00F60474">
      <w:pPr>
        <w:ind w:left="840" w:hangingChars="400" w:hanging="840"/>
        <w:jc w:val="left"/>
        <w:rPr>
          <w:rFonts w:ascii="ＭＳ ゴシック" w:eastAsia="ＭＳ ゴシック" w:hAnsi="ＭＳ ゴシック"/>
        </w:rPr>
      </w:pPr>
      <w:r w:rsidRPr="00E85EFD">
        <w:rPr>
          <w:rFonts w:ascii="ＭＳ ゴシック" w:eastAsia="ＭＳ ゴシック" w:hAnsi="ＭＳ ゴシック" w:hint="eastAsia"/>
        </w:rPr>
        <w:lastRenderedPageBreak/>
        <w:t>第７</w:t>
      </w:r>
      <w:r w:rsidR="00DC66D8">
        <w:rPr>
          <w:rFonts w:ascii="ＭＳ ゴシック" w:eastAsia="ＭＳ ゴシック" w:hAnsi="ＭＳ ゴシック" w:hint="eastAsia"/>
        </w:rPr>
        <w:t xml:space="preserve">　両大学</w:t>
      </w:r>
      <w:r w:rsidR="00644E0D" w:rsidRPr="00E85EFD">
        <w:rPr>
          <w:rFonts w:ascii="ＭＳ ゴシック" w:eastAsia="ＭＳ ゴシック" w:hAnsi="ＭＳ ゴシック" w:hint="eastAsia"/>
        </w:rPr>
        <w:t>の統合等に関する目標を達成するために取るべき措置</w:t>
      </w:r>
    </w:p>
    <w:p w:rsidR="00644E0D" w:rsidRPr="00E85EFD" w:rsidRDefault="00644E0D" w:rsidP="00BD3FFB">
      <w:pPr>
        <w:ind w:left="420" w:hangingChars="200" w:hanging="420"/>
        <w:jc w:val="left"/>
        <w:rPr>
          <w:rFonts w:ascii="ＭＳ ゴシック" w:eastAsia="ＭＳ ゴシック" w:hAnsi="ＭＳ ゴシック"/>
        </w:rPr>
      </w:pPr>
      <w:r w:rsidRPr="00E85EFD">
        <w:rPr>
          <w:rFonts w:ascii="ＭＳ ゴシック" w:eastAsia="ＭＳ ゴシック" w:hAnsi="ＭＳ ゴシック" w:hint="eastAsia"/>
        </w:rPr>
        <w:t xml:space="preserve">　１　両大学の統合による新大学実現へ向けた取組の推進</w:t>
      </w:r>
      <w:r w:rsidR="00BD3FFB" w:rsidRPr="00E85EFD">
        <w:rPr>
          <w:rFonts w:ascii="ＭＳ ゴシック" w:eastAsia="ＭＳ ゴシック" w:hAnsi="ＭＳ ゴシック" w:hint="eastAsia"/>
        </w:rPr>
        <w:t>に関する目標を達成するための措置</w:t>
      </w:r>
    </w:p>
    <w:p w:rsidR="008A0D1C" w:rsidRPr="00E85EFD" w:rsidRDefault="008A0D1C" w:rsidP="008A0D1C">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644E0D" w:rsidRPr="00E85EFD">
        <w:rPr>
          <w:rFonts w:ascii="ＭＳ 明朝" w:eastAsia="ＭＳ 明朝" w:hAnsi="ＭＳ 明朝" w:hint="eastAsia"/>
        </w:rPr>
        <w:t xml:space="preserve">　大阪府及び大阪市と連携しつつ、新大学の実現に向け具体的な検討・手続きを進める。検討にあたっては、学生・卒業生をはじめ関係者から広く意見を聴くよう努める。</w:t>
      </w:r>
      <w:r w:rsidRPr="00E85EFD">
        <w:rPr>
          <w:rFonts w:ascii="ＭＳ 明朝" w:eastAsia="ＭＳ 明朝" w:hAnsi="ＭＳ 明朝" w:hint="eastAsia"/>
        </w:rPr>
        <w:t>【</w:t>
      </w:r>
      <w:r w:rsidR="0093721A">
        <w:rPr>
          <w:rFonts w:ascii="ＭＳ 明朝" w:eastAsia="ＭＳ 明朝" w:hAnsi="ＭＳ 明朝" w:hint="eastAsia"/>
        </w:rPr>
        <w:t>114</w:t>
      </w:r>
      <w:r w:rsidRPr="00E85EFD">
        <w:rPr>
          <w:rFonts w:ascii="ＭＳ 明朝" w:eastAsia="ＭＳ 明朝" w:hAnsi="ＭＳ 明朝" w:hint="eastAsia"/>
        </w:rPr>
        <w:t>】</w:t>
      </w:r>
    </w:p>
    <w:p w:rsidR="00644E0D" w:rsidRPr="00E85EFD" w:rsidRDefault="008A0D1C" w:rsidP="00644E0D">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644E0D" w:rsidRPr="00E85EFD">
        <w:rPr>
          <w:rFonts w:ascii="ＭＳ 明朝" w:eastAsia="ＭＳ 明朝" w:hAnsi="ＭＳ 明朝" w:hint="eastAsia"/>
        </w:rPr>
        <w:t xml:space="preserve">　新大学の実現を見据えた現キャンパスの課題・方向性について引き続き検討する。</w:t>
      </w:r>
      <w:r w:rsidRPr="00E85EFD">
        <w:rPr>
          <w:rFonts w:ascii="ＭＳ 明朝" w:eastAsia="ＭＳ 明朝" w:hAnsi="ＭＳ 明朝" w:hint="eastAsia"/>
        </w:rPr>
        <w:t>【</w:t>
      </w:r>
      <w:r w:rsidR="0093721A">
        <w:rPr>
          <w:rFonts w:ascii="ＭＳ 明朝" w:eastAsia="ＭＳ 明朝" w:hAnsi="ＭＳ 明朝" w:hint="eastAsia"/>
        </w:rPr>
        <w:t>115</w:t>
      </w:r>
      <w:r w:rsidRPr="00E85EFD">
        <w:rPr>
          <w:rFonts w:ascii="ＭＳ 明朝" w:eastAsia="ＭＳ 明朝" w:hAnsi="ＭＳ 明朝" w:hint="eastAsia"/>
        </w:rPr>
        <w:t>】</w:t>
      </w:r>
    </w:p>
    <w:p w:rsidR="00644E0D" w:rsidRPr="00E85EFD" w:rsidRDefault="00644E0D" w:rsidP="00644E0D">
      <w:pPr>
        <w:jc w:val="left"/>
        <w:rPr>
          <w:rFonts w:ascii="ＭＳ 明朝" w:eastAsia="ＭＳ 明朝" w:hAnsi="ＭＳ 明朝"/>
        </w:rPr>
      </w:pPr>
    </w:p>
    <w:p w:rsidR="00644E0D" w:rsidRPr="00E85EFD" w:rsidRDefault="00644E0D" w:rsidP="00644E0D">
      <w:pPr>
        <w:jc w:val="left"/>
        <w:rPr>
          <w:rFonts w:ascii="ＭＳ ゴシック" w:eastAsia="ＭＳ ゴシック" w:hAnsi="ＭＳ ゴシック"/>
        </w:rPr>
      </w:pPr>
      <w:r w:rsidRPr="00E85EFD">
        <w:rPr>
          <w:rFonts w:ascii="ＭＳ 明朝" w:eastAsia="ＭＳ 明朝" w:hAnsi="ＭＳ 明朝" w:hint="eastAsia"/>
        </w:rPr>
        <w:t xml:space="preserve">　</w:t>
      </w:r>
      <w:r w:rsidRPr="00E85EFD">
        <w:rPr>
          <w:rFonts w:ascii="ＭＳ ゴシック" w:eastAsia="ＭＳ ゴシック" w:hAnsi="ＭＳ ゴシック" w:hint="eastAsia"/>
        </w:rPr>
        <w:t>２　両大学の連携の推進</w:t>
      </w:r>
      <w:r w:rsidR="00BD3FFB" w:rsidRPr="00E85EFD">
        <w:rPr>
          <w:rFonts w:ascii="ＭＳ ゴシック" w:eastAsia="ＭＳ ゴシック" w:hAnsi="ＭＳ ゴシック" w:hint="eastAsia"/>
        </w:rPr>
        <w:t>に関する目標を達成するための措置</w:t>
      </w:r>
    </w:p>
    <w:p w:rsidR="00644E0D" w:rsidRPr="00E85EFD" w:rsidRDefault="00644E0D" w:rsidP="00644E0D">
      <w:pPr>
        <w:ind w:left="630" w:hangingChars="300" w:hanging="630"/>
        <w:jc w:val="left"/>
        <w:rPr>
          <w:rFonts w:ascii="ＭＳ 明朝" w:eastAsia="ＭＳ 明朝" w:hAnsi="ＭＳ 明朝"/>
        </w:rPr>
      </w:pPr>
      <w:r w:rsidRPr="00E85EFD">
        <w:rPr>
          <w:rFonts w:ascii="ＭＳ 明朝" w:eastAsia="ＭＳ 明朝" w:hAnsi="ＭＳ 明朝" w:hint="eastAsia"/>
        </w:rPr>
        <w:t xml:space="preserve">　　</w:t>
      </w:r>
      <w:r w:rsidR="008A0D1C" w:rsidRPr="00E85EFD">
        <w:rPr>
          <w:rFonts w:ascii="ＭＳ 明朝" w:eastAsia="ＭＳ 明朝" w:hAnsi="ＭＳ 明朝" w:hint="eastAsia"/>
        </w:rPr>
        <w:t>・</w:t>
      </w:r>
      <w:r w:rsidRPr="00E85EFD">
        <w:rPr>
          <w:rFonts w:ascii="ＭＳ 明朝" w:eastAsia="ＭＳ 明朝" w:hAnsi="ＭＳ 明朝" w:hint="eastAsia"/>
        </w:rPr>
        <w:t xml:space="preserve">　法人統合により、教学面の連携を</w:t>
      </w:r>
      <w:r w:rsidR="003D2F1F">
        <w:rPr>
          <w:rFonts w:ascii="ＭＳ 明朝" w:eastAsia="ＭＳ 明朝" w:hAnsi="ＭＳ 明朝" w:hint="eastAsia"/>
        </w:rPr>
        <w:t>より</w:t>
      </w:r>
      <w:r w:rsidRPr="00E85EFD">
        <w:rPr>
          <w:rFonts w:ascii="ＭＳ 明朝" w:eastAsia="ＭＳ 明朝" w:hAnsi="ＭＳ 明朝" w:hint="eastAsia"/>
        </w:rPr>
        <w:t>強化し、大学業務や教育研究等の共同実施などを</w:t>
      </w:r>
      <w:r w:rsidR="003D2F1F">
        <w:rPr>
          <w:rFonts w:ascii="ＭＳ 明朝" w:eastAsia="ＭＳ 明朝" w:hAnsi="ＭＳ 明朝" w:hint="eastAsia"/>
        </w:rPr>
        <w:t>さらに</w:t>
      </w:r>
      <w:r w:rsidR="00BA260D">
        <w:rPr>
          <w:rFonts w:ascii="ＭＳ 明朝" w:eastAsia="ＭＳ 明朝" w:hAnsi="ＭＳ 明朝" w:hint="eastAsia"/>
        </w:rPr>
        <w:t>推進</w:t>
      </w:r>
      <w:r w:rsidRPr="00E85EFD">
        <w:rPr>
          <w:rFonts w:ascii="ＭＳ 明朝" w:eastAsia="ＭＳ 明朝" w:hAnsi="ＭＳ 明朝" w:hint="eastAsia"/>
        </w:rPr>
        <w:t>する。</w:t>
      </w:r>
      <w:r w:rsidR="00CF6250" w:rsidRPr="00E85EFD">
        <w:rPr>
          <w:rFonts w:ascii="ＭＳ 明朝" w:eastAsia="ＭＳ 明朝" w:hAnsi="ＭＳ 明朝" w:hint="eastAsia"/>
        </w:rPr>
        <w:t>【11</w:t>
      </w:r>
      <w:r w:rsidR="0093721A">
        <w:rPr>
          <w:rFonts w:ascii="ＭＳ 明朝" w:eastAsia="ＭＳ 明朝" w:hAnsi="ＭＳ 明朝" w:hint="eastAsia"/>
        </w:rPr>
        <w:t>6</w:t>
      </w:r>
      <w:r w:rsidR="00CF6250" w:rsidRPr="00E85EFD">
        <w:rPr>
          <w:rFonts w:ascii="ＭＳ 明朝" w:eastAsia="ＭＳ 明朝" w:hAnsi="ＭＳ 明朝" w:hint="eastAsia"/>
        </w:rPr>
        <w:t>】</w:t>
      </w:r>
    </w:p>
    <w:p w:rsidR="00841D43" w:rsidRDefault="00CF6250" w:rsidP="00644E0D">
      <w:pPr>
        <w:ind w:leftChars="200" w:left="630" w:hangingChars="100" w:hanging="210"/>
        <w:jc w:val="left"/>
        <w:rPr>
          <w:rFonts w:ascii="ＭＳ 明朝" w:eastAsia="ＭＳ 明朝" w:hAnsi="ＭＳ 明朝"/>
        </w:rPr>
      </w:pPr>
      <w:r w:rsidRPr="00E85EFD">
        <w:rPr>
          <w:rFonts w:ascii="ＭＳ 明朝" w:eastAsia="ＭＳ 明朝" w:hAnsi="ＭＳ 明朝" w:hint="eastAsia"/>
        </w:rPr>
        <w:t>・</w:t>
      </w:r>
      <w:r w:rsidR="00644E0D" w:rsidRPr="00E85EFD">
        <w:rPr>
          <w:rFonts w:ascii="ＭＳ 明朝" w:eastAsia="ＭＳ 明朝" w:hAnsi="ＭＳ 明朝" w:hint="eastAsia"/>
        </w:rPr>
        <w:t xml:space="preserve">　「都市シンクタンク」機能や「技術インキュベーション」機能の窓口を一本化し、</w:t>
      </w:r>
      <w:r w:rsidR="00FB3C13" w:rsidRPr="00E85EFD">
        <w:rPr>
          <w:rFonts w:ascii="ＭＳ 明朝" w:eastAsia="ＭＳ 明朝" w:hAnsi="ＭＳ 明朝" w:hint="eastAsia"/>
        </w:rPr>
        <w:t>公立大学として設立団体と連携しながら機能充実・強化を図る。</w:t>
      </w:r>
      <w:r w:rsidRPr="00E85EFD">
        <w:rPr>
          <w:rFonts w:ascii="ＭＳ 明朝" w:eastAsia="ＭＳ 明朝" w:hAnsi="ＭＳ 明朝" w:hint="eastAsia"/>
        </w:rPr>
        <w:t>【</w:t>
      </w:r>
      <w:r w:rsidR="0093721A">
        <w:rPr>
          <w:rFonts w:ascii="ＭＳ 明朝" w:eastAsia="ＭＳ 明朝" w:hAnsi="ＭＳ 明朝" w:hint="eastAsia"/>
        </w:rPr>
        <w:t>117</w:t>
      </w:r>
      <w:r w:rsidRPr="00E85EFD">
        <w:rPr>
          <w:rFonts w:ascii="ＭＳ 明朝" w:eastAsia="ＭＳ 明朝" w:hAnsi="ＭＳ 明朝" w:hint="eastAsia"/>
        </w:rPr>
        <w:t>】</w:t>
      </w:r>
    </w:p>
    <w:p w:rsidR="00313E46" w:rsidRDefault="00313E46" w:rsidP="00644E0D">
      <w:pPr>
        <w:ind w:leftChars="200" w:left="630" w:hangingChars="100" w:hanging="210"/>
        <w:jc w:val="left"/>
        <w:rPr>
          <w:rFonts w:ascii="ＭＳ 明朝" w:eastAsia="ＭＳ 明朝" w:hAnsi="ＭＳ 明朝"/>
        </w:rPr>
      </w:pPr>
    </w:p>
    <w:p w:rsidR="00E3374F" w:rsidRPr="00E3374F" w:rsidRDefault="00E3374F" w:rsidP="00E3374F">
      <w:pPr>
        <w:jc w:val="left"/>
        <w:rPr>
          <w:rFonts w:ascii="ＭＳ ゴシック" w:eastAsia="ＭＳ ゴシック" w:hAnsi="ＭＳ ゴシック"/>
        </w:rPr>
      </w:pPr>
      <w:r w:rsidRPr="00E3374F">
        <w:rPr>
          <w:rFonts w:ascii="ＭＳ ゴシック" w:eastAsia="ＭＳ ゴシック" w:hAnsi="ＭＳ ゴシック" w:hint="eastAsia"/>
        </w:rPr>
        <w:t>第８　予算、収支計画及び資金計画</w:t>
      </w:r>
    </w:p>
    <w:p w:rsidR="00E3374F" w:rsidRPr="00E3374F" w:rsidRDefault="006D64D4" w:rsidP="00E3374F">
      <w:pPr>
        <w:ind w:leftChars="300" w:left="630"/>
        <w:jc w:val="left"/>
        <w:rPr>
          <w:rFonts w:ascii="ＭＳ 明朝" w:eastAsia="ＭＳ 明朝" w:hAnsi="ＭＳ 明朝"/>
        </w:rPr>
      </w:pPr>
      <w:r>
        <w:rPr>
          <w:rFonts w:ascii="ＭＳ 明朝" w:eastAsia="ＭＳ 明朝" w:hAnsi="ＭＳ 明朝" w:hint="eastAsia"/>
        </w:rPr>
        <w:t>（</w:t>
      </w:r>
      <w:r w:rsidR="00E3374F">
        <w:rPr>
          <w:rFonts w:ascii="ＭＳ 明朝" w:eastAsia="ＭＳ 明朝" w:hAnsi="ＭＳ 明朝" w:hint="eastAsia"/>
        </w:rPr>
        <w:t>予算要求作業中</w:t>
      </w:r>
      <w:r w:rsidR="00E3374F" w:rsidRPr="00E3374F">
        <w:rPr>
          <w:rFonts w:ascii="ＭＳ 明朝" w:eastAsia="ＭＳ 明朝" w:hAnsi="ＭＳ 明朝" w:hint="eastAsia"/>
        </w:rPr>
        <w:t>のため、次回の委員会で提示</w:t>
      </w:r>
      <w:r>
        <w:rPr>
          <w:rFonts w:ascii="ＭＳ 明朝" w:eastAsia="ＭＳ 明朝" w:hAnsi="ＭＳ 明朝" w:hint="eastAsia"/>
        </w:rPr>
        <w:t>）</w:t>
      </w:r>
    </w:p>
    <w:p w:rsidR="00E3374F" w:rsidRDefault="00E3374F" w:rsidP="00E3374F">
      <w:pPr>
        <w:jc w:val="left"/>
        <w:rPr>
          <w:rFonts w:ascii="ＭＳ ゴシック" w:eastAsia="ＭＳ ゴシック" w:hAnsi="ＭＳ ゴシック"/>
        </w:rPr>
      </w:pPr>
    </w:p>
    <w:p w:rsidR="00E3374F" w:rsidRPr="00E3374F" w:rsidRDefault="00E3374F" w:rsidP="00E3374F">
      <w:pPr>
        <w:jc w:val="left"/>
        <w:rPr>
          <w:rFonts w:ascii="ＭＳ ゴシック" w:eastAsia="ＭＳ ゴシック" w:hAnsi="ＭＳ ゴシック"/>
        </w:rPr>
      </w:pPr>
      <w:r w:rsidRPr="00E3374F">
        <w:rPr>
          <w:rFonts w:ascii="ＭＳ ゴシック" w:eastAsia="ＭＳ ゴシック" w:hAnsi="ＭＳ ゴシック" w:hint="eastAsia"/>
        </w:rPr>
        <w:t>第９　短期借入金の限度額</w:t>
      </w:r>
    </w:p>
    <w:p w:rsidR="00E3374F" w:rsidRPr="000C3696" w:rsidRDefault="00E3374F" w:rsidP="000C3696">
      <w:pPr>
        <w:ind w:firstLineChars="100" w:firstLine="210"/>
        <w:jc w:val="left"/>
        <w:rPr>
          <w:rFonts w:ascii="ＭＳ ゴシック" w:eastAsia="ＭＳ ゴシック" w:hAnsi="ＭＳ ゴシック"/>
        </w:rPr>
      </w:pPr>
      <w:r w:rsidRPr="000C3696">
        <w:rPr>
          <w:rFonts w:ascii="ＭＳ ゴシック" w:eastAsia="ＭＳ ゴシック" w:hAnsi="ＭＳ ゴシック" w:hint="eastAsia"/>
        </w:rPr>
        <w:t>１　短期借入金の限度額</w:t>
      </w:r>
    </w:p>
    <w:p w:rsidR="00E3374F" w:rsidRPr="00E3374F" w:rsidRDefault="006D64D4" w:rsidP="006D64D4">
      <w:pPr>
        <w:ind w:leftChars="300" w:left="630"/>
        <w:jc w:val="left"/>
        <w:rPr>
          <w:rFonts w:ascii="ＭＳ 明朝" w:eastAsia="ＭＳ 明朝" w:hAnsi="ＭＳ 明朝"/>
        </w:rPr>
      </w:pPr>
      <w:r>
        <w:rPr>
          <w:rFonts w:ascii="ＭＳ 明朝" w:eastAsia="ＭＳ 明朝" w:hAnsi="ＭＳ 明朝" w:hint="eastAsia"/>
        </w:rPr>
        <w:t>（予算要求作業中</w:t>
      </w:r>
      <w:r w:rsidRPr="00E3374F">
        <w:rPr>
          <w:rFonts w:ascii="ＭＳ 明朝" w:eastAsia="ＭＳ 明朝" w:hAnsi="ＭＳ 明朝" w:hint="eastAsia"/>
        </w:rPr>
        <w:t>のため、次回の委員会で提示</w:t>
      </w:r>
      <w:r>
        <w:rPr>
          <w:rFonts w:ascii="ＭＳ 明朝" w:eastAsia="ＭＳ 明朝" w:hAnsi="ＭＳ 明朝" w:hint="eastAsia"/>
        </w:rPr>
        <w:t>）</w:t>
      </w:r>
    </w:p>
    <w:p w:rsidR="00E3374F" w:rsidRPr="00E3374F" w:rsidRDefault="00E3374F" w:rsidP="00E3374F">
      <w:pPr>
        <w:ind w:leftChars="200" w:left="630" w:hangingChars="100" w:hanging="210"/>
        <w:jc w:val="left"/>
        <w:rPr>
          <w:rFonts w:ascii="ＭＳ 明朝" w:eastAsia="ＭＳ 明朝" w:hAnsi="ＭＳ 明朝"/>
        </w:rPr>
      </w:pPr>
    </w:p>
    <w:p w:rsidR="00E3374F" w:rsidRPr="000C3696" w:rsidRDefault="00E3374F" w:rsidP="000C3696">
      <w:pPr>
        <w:ind w:firstLineChars="100" w:firstLine="210"/>
        <w:jc w:val="left"/>
        <w:rPr>
          <w:rFonts w:ascii="ＭＳ ゴシック" w:eastAsia="ＭＳ ゴシック" w:hAnsi="ＭＳ ゴシック"/>
        </w:rPr>
      </w:pPr>
      <w:r w:rsidRPr="000C3696">
        <w:rPr>
          <w:rFonts w:ascii="ＭＳ ゴシック" w:eastAsia="ＭＳ ゴシック" w:hAnsi="ＭＳ ゴシック" w:hint="eastAsia"/>
        </w:rPr>
        <w:t>２　想定される理由</w:t>
      </w:r>
    </w:p>
    <w:p w:rsidR="00E3374F" w:rsidRPr="00E3374F" w:rsidRDefault="00E3374F" w:rsidP="00B64476">
      <w:pPr>
        <w:ind w:leftChars="200" w:left="420" w:firstLineChars="100" w:firstLine="210"/>
        <w:jc w:val="left"/>
        <w:rPr>
          <w:rFonts w:ascii="ＭＳ 明朝" w:eastAsia="ＭＳ 明朝" w:hAnsi="ＭＳ 明朝"/>
        </w:rPr>
      </w:pPr>
      <w:r w:rsidRPr="00E3374F">
        <w:rPr>
          <w:rFonts w:ascii="ＭＳ 明朝" w:eastAsia="ＭＳ 明朝" w:hAnsi="ＭＳ 明朝" w:hint="eastAsia"/>
        </w:rPr>
        <w:t>運営費交付金の受入れ遅延及び事故の発生等により緊急に必要となる対策費として借り入れすることが想定される。</w:t>
      </w:r>
    </w:p>
    <w:p w:rsidR="00E3374F" w:rsidRPr="00E3374F" w:rsidRDefault="00E3374F" w:rsidP="00E3374F">
      <w:pPr>
        <w:ind w:leftChars="200" w:left="630" w:hangingChars="100" w:hanging="210"/>
        <w:jc w:val="left"/>
        <w:rPr>
          <w:rFonts w:ascii="ＭＳ 明朝" w:eastAsia="ＭＳ 明朝" w:hAnsi="ＭＳ 明朝"/>
        </w:rPr>
      </w:pPr>
    </w:p>
    <w:p w:rsidR="00E3374F" w:rsidRPr="00B64476" w:rsidRDefault="00E3374F" w:rsidP="00B64476">
      <w:pPr>
        <w:jc w:val="left"/>
        <w:rPr>
          <w:rFonts w:ascii="ＭＳ ゴシック" w:eastAsia="ＭＳ ゴシック" w:hAnsi="ＭＳ ゴシック"/>
        </w:rPr>
      </w:pPr>
      <w:r w:rsidRPr="00B64476">
        <w:rPr>
          <w:rFonts w:ascii="ＭＳ ゴシック" w:eastAsia="ＭＳ ゴシック" w:hAnsi="ＭＳ ゴシック" w:hint="eastAsia"/>
        </w:rPr>
        <w:t>第10　重要な財産を譲渡し、または担保に供する計画</w:t>
      </w:r>
    </w:p>
    <w:p w:rsidR="00E3374F" w:rsidRPr="00E3374F" w:rsidRDefault="00E3374F" w:rsidP="00B64476">
      <w:pPr>
        <w:ind w:leftChars="300" w:left="630" w:firstLineChars="50" w:firstLine="105"/>
        <w:jc w:val="left"/>
        <w:rPr>
          <w:rFonts w:ascii="ＭＳ 明朝" w:eastAsia="ＭＳ 明朝" w:hAnsi="ＭＳ 明朝"/>
        </w:rPr>
      </w:pPr>
      <w:r w:rsidRPr="00E3374F">
        <w:rPr>
          <w:rFonts w:ascii="ＭＳ 明朝" w:eastAsia="ＭＳ 明朝" w:hAnsi="ＭＳ 明朝" w:hint="eastAsia"/>
        </w:rPr>
        <w:t>なし</w:t>
      </w:r>
    </w:p>
    <w:p w:rsidR="00E3374F" w:rsidRPr="00E3374F" w:rsidRDefault="00E3374F" w:rsidP="00E3374F">
      <w:pPr>
        <w:ind w:leftChars="200" w:left="630" w:hangingChars="100" w:hanging="210"/>
        <w:jc w:val="left"/>
        <w:rPr>
          <w:rFonts w:ascii="ＭＳ 明朝" w:eastAsia="ＭＳ 明朝" w:hAnsi="ＭＳ 明朝"/>
        </w:rPr>
      </w:pPr>
    </w:p>
    <w:p w:rsidR="00B64476" w:rsidRDefault="00E3374F" w:rsidP="00B64476">
      <w:pPr>
        <w:jc w:val="left"/>
        <w:rPr>
          <w:rFonts w:ascii="ＭＳ ゴシック" w:eastAsia="ＭＳ ゴシック" w:hAnsi="ＭＳ ゴシック"/>
        </w:rPr>
      </w:pPr>
      <w:r w:rsidRPr="00B64476">
        <w:rPr>
          <w:rFonts w:ascii="ＭＳ ゴシック" w:eastAsia="ＭＳ ゴシック" w:hAnsi="ＭＳ ゴシック" w:hint="eastAsia"/>
        </w:rPr>
        <w:t>第11　剰余金の使途</w:t>
      </w:r>
    </w:p>
    <w:p w:rsidR="00E3374F" w:rsidRPr="00B64476" w:rsidRDefault="00E3374F" w:rsidP="00B64476">
      <w:pPr>
        <w:ind w:leftChars="200" w:left="420" w:firstLineChars="100" w:firstLine="210"/>
        <w:jc w:val="left"/>
        <w:rPr>
          <w:rFonts w:ascii="ＭＳ ゴシック" w:eastAsia="ＭＳ ゴシック" w:hAnsi="ＭＳ ゴシック"/>
        </w:rPr>
      </w:pPr>
      <w:r w:rsidRPr="00E3374F">
        <w:rPr>
          <w:rFonts w:ascii="ＭＳ 明朝" w:eastAsia="ＭＳ 明朝" w:hAnsi="ＭＳ 明朝" w:hint="eastAsia"/>
        </w:rPr>
        <w:t>決算において剰余金が発生した場合は、教育、研究及び診療の質の向上並びに組織運営の改善に充てる。</w:t>
      </w:r>
    </w:p>
    <w:p w:rsidR="00E3374F" w:rsidRPr="00E3374F" w:rsidRDefault="00E3374F" w:rsidP="00E3374F">
      <w:pPr>
        <w:ind w:leftChars="200" w:left="630" w:hangingChars="100" w:hanging="210"/>
        <w:jc w:val="left"/>
        <w:rPr>
          <w:rFonts w:ascii="ＭＳ 明朝" w:eastAsia="ＭＳ 明朝" w:hAnsi="ＭＳ 明朝"/>
        </w:rPr>
      </w:pPr>
    </w:p>
    <w:p w:rsidR="00E3374F" w:rsidRPr="00B64476" w:rsidRDefault="00E3374F" w:rsidP="00B64476">
      <w:pPr>
        <w:ind w:left="525" w:hangingChars="250" w:hanging="525"/>
        <w:jc w:val="left"/>
        <w:rPr>
          <w:rFonts w:ascii="ＭＳ ゴシック" w:eastAsia="ＭＳ ゴシック" w:hAnsi="ＭＳ ゴシック"/>
        </w:rPr>
      </w:pPr>
      <w:r w:rsidRPr="00B64476">
        <w:rPr>
          <w:rFonts w:ascii="ＭＳ ゴシック" w:eastAsia="ＭＳ ゴシック" w:hAnsi="ＭＳ ゴシック" w:hint="eastAsia"/>
        </w:rPr>
        <w:t>第12　公立大学法人大阪の業務運営並びに財務及び会計に関する大阪府市規約で定める事項</w:t>
      </w:r>
    </w:p>
    <w:p w:rsidR="00B64476" w:rsidRPr="00E3374F" w:rsidRDefault="006D64D4" w:rsidP="006D64D4">
      <w:pPr>
        <w:ind w:leftChars="300" w:left="630"/>
        <w:jc w:val="left"/>
        <w:rPr>
          <w:rFonts w:ascii="ＭＳ 明朝" w:eastAsia="ＭＳ 明朝" w:hAnsi="ＭＳ 明朝"/>
        </w:rPr>
      </w:pPr>
      <w:r>
        <w:rPr>
          <w:rFonts w:ascii="ＭＳ 明朝" w:eastAsia="ＭＳ 明朝" w:hAnsi="ＭＳ 明朝" w:hint="eastAsia"/>
        </w:rPr>
        <w:t>（予算要求作業中</w:t>
      </w:r>
      <w:r w:rsidRPr="00E3374F">
        <w:rPr>
          <w:rFonts w:ascii="ＭＳ 明朝" w:eastAsia="ＭＳ 明朝" w:hAnsi="ＭＳ 明朝" w:hint="eastAsia"/>
        </w:rPr>
        <w:t>のため、次回の委員会で提示</w:t>
      </w:r>
      <w:r>
        <w:rPr>
          <w:rFonts w:ascii="ＭＳ 明朝" w:eastAsia="ＭＳ 明朝" w:hAnsi="ＭＳ 明朝" w:hint="eastAsia"/>
        </w:rPr>
        <w:t>）</w:t>
      </w:r>
    </w:p>
    <w:p w:rsidR="00E3374F" w:rsidRPr="00B64476" w:rsidRDefault="00E3374F" w:rsidP="00E3374F">
      <w:pPr>
        <w:ind w:leftChars="200" w:left="630" w:hangingChars="100" w:hanging="210"/>
        <w:jc w:val="left"/>
        <w:rPr>
          <w:rFonts w:ascii="ＭＳ 明朝" w:eastAsia="ＭＳ 明朝" w:hAnsi="ＭＳ 明朝"/>
        </w:rPr>
      </w:pPr>
    </w:p>
    <w:sectPr w:rsidR="00E3374F" w:rsidRPr="00B64476" w:rsidSect="006903BB">
      <w:footerReference w:type="default" r:id="rId8"/>
      <w:pgSz w:w="11906" w:h="16838"/>
      <w:pgMar w:top="1701" w:right="1588" w:bottom="1418" w:left="158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F1F" w:rsidRDefault="003D2F1F" w:rsidP="00E505C5">
      <w:r>
        <w:separator/>
      </w:r>
    </w:p>
  </w:endnote>
  <w:endnote w:type="continuationSeparator" w:id="0">
    <w:p w:rsidR="003D2F1F" w:rsidRDefault="003D2F1F" w:rsidP="00E5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1F" w:rsidRDefault="003D2F1F">
    <w:pPr>
      <w:pStyle w:val="a5"/>
      <w:jc w:val="center"/>
    </w:pPr>
  </w:p>
  <w:p w:rsidR="003D2F1F" w:rsidRDefault="003D2F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419386"/>
      <w:docPartObj>
        <w:docPartGallery w:val="Page Numbers (Bottom of Page)"/>
        <w:docPartUnique/>
      </w:docPartObj>
    </w:sdtPr>
    <w:sdtEndPr/>
    <w:sdtContent>
      <w:p w:rsidR="003D2F1F" w:rsidRDefault="003D2F1F">
        <w:pPr>
          <w:pStyle w:val="a5"/>
          <w:jc w:val="center"/>
        </w:pPr>
        <w:r>
          <w:fldChar w:fldCharType="begin"/>
        </w:r>
        <w:r>
          <w:instrText>PAGE   \* MERGEFORMAT</w:instrText>
        </w:r>
        <w:r>
          <w:fldChar w:fldCharType="separate"/>
        </w:r>
        <w:r w:rsidR="002F706B" w:rsidRPr="002F706B">
          <w:rPr>
            <w:noProof/>
            <w:lang w:val="ja-JP"/>
          </w:rPr>
          <w:t>14</w:t>
        </w:r>
        <w:r>
          <w:fldChar w:fldCharType="end"/>
        </w:r>
      </w:p>
    </w:sdtContent>
  </w:sdt>
  <w:p w:rsidR="003D2F1F" w:rsidRDefault="003D2F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F1F" w:rsidRDefault="003D2F1F" w:rsidP="00E505C5">
      <w:r>
        <w:separator/>
      </w:r>
    </w:p>
  </w:footnote>
  <w:footnote w:type="continuationSeparator" w:id="0">
    <w:p w:rsidR="003D2F1F" w:rsidRDefault="003D2F1F" w:rsidP="00E5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C9"/>
    <w:rsid w:val="000269C8"/>
    <w:rsid w:val="00035EDC"/>
    <w:rsid w:val="00042DF8"/>
    <w:rsid w:val="00045204"/>
    <w:rsid w:val="0004596E"/>
    <w:rsid w:val="00047067"/>
    <w:rsid w:val="000C3696"/>
    <w:rsid w:val="00124285"/>
    <w:rsid w:val="00147014"/>
    <w:rsid w:val="00157E03"/>
    <w:rsid w:val="0017277D"/>
    <w:rsid w:val="00196E68"/>
    <w:rsid w:val="001C49B1"/>
    <w:rsid w:val="001E079D"/>
    <w:rsid w:val="001E4507"/>
    <w:rsid w:val="001F57D4"/>
    <w:rsid w:val="00200483"/>
    <w:rsid w:val="00204BF5"/>
    <w:rsid w:val="00215D9E"/>
    <w:rsid w:val="002377A9"/>
    <w:rsid w:val="00260C57"/>
    <w:rsid w:val="0026190F"/>
    <w:rsid w:val="00282462"/>
    <w:rsid w:val="0028381B"/>
    <w:rsid w:val="00290750"/>
    <w:rsid w:val="00296778"/>
    <w:rsid w:val="002A07DB"/>
    <w:rsid w:val="002B1B8F"/>
    <w:rsid w:val="002F706B"/>
    <w:rsid w:val="003035FB"/>
    <w:rsid w:val="00304DF1"/>
    <w:rsid w:val="00312204"/>
    <w:rsid w:val="00313E46"/>
    <w:rsid w:val="003165EC"/>
    <w:rsid w:val="00320B5C"/>
    <w:rsid w:val="0036585D"/>
    <w:rsid w:val="0037235A"/>
    <w:rsid w:val="00375AB6"/>
    <w:rsid w:val="00383656"/>
    <w:rsid w:val="00396ED0"/>
    <w:rsid w:val="003C053D"/>
    <w:rsid w:val="003D2F1F"/>
    <w:rsid w:val="003E0855"/>
    <w:rsid w:val="00426104"/>
    <w:rsid w:val="00482221"/>
    <w:rsid w:val="004B1D15"/>
    <w:rsid w:val="004B42FE"/>
    <w:rsid w:val="004C423F"/>
    <w:rsid w:val="005056F2"/>
    <w:rsid w:val="00536427"/>
    <w:rsid w:val="00557932"/>
    <w:rsid w:val="00561D3D"/>
    <w:rsid w:val="00570CD2"/>
    <w:rsid w:val="00572C55"/>
    <w:rsid w:val="005B3C2C"/>
    <w:rsid w:val="005C250A"/>
    <w:rsid w:val="005C2AD7"/>
    <w:rsid w:val="005C76FE"/>
    <w:rsid w:val="005E1773"/>
    <w:rsid w:val="005F0D7F"/>
    <w:rsid w:val="005F4C29"/>
    <w:rsid w:val="005F7DA4"/>
    <w:rsid w:val="006015B2"/>
    <w:rsid w:val="00603375"/>
    <w:rsid w:val="00611F29"/>
    <w:rsid w:val="00615F3D"/>
    <w:rsid w:val="00644E0D"/>
    <w:rsid w:val="006533FA"/>
    <w:rsid w:val="00656919"/>
    <w:rsid w:val="006903BB"/>
    <w:rsid w:val="006C3C10"/>
    <w:rsid w:val="006D64D4"/>
    <w:rsid w:val="006E790C"/>
    <w:rsid w:val="006F1D28"/>
    <w:rsid w:val="00703BEA"/>
    <w:rsid w:val="0070727F"/>
    <w:rsid w:val="00716F0D"/>
    <w:rsid w:val="00717ECB"/>
    <w:rsid w:val="0073446F"/>
    <w:rsid w:val="0077073C"/>
    <w:rsid w:val="007E5043"/>
    <w:rsid w:val="00827D1F"/>
    <w:rsid w:val="00837D2B"/>
    <w:rsid w:val="00840788"/>
    <w:rsid w:val="00841D43"/>
    <w:rsid w:val="008A0D1C"/>
    <w:rsid w:val="008B35D6"/>
    <w:rsid w:val="008E56E3"/>
    <w:rsid w:val="00923DC3"/>
    <w:rsid w:val="0093721A"/>
    <w:rsid w:val="0097545F"/>
    <w:rsid w:val="0097631F"/>
    <w:rsid w:val="00986AF9"/>
    <w:rsid w:val="009A6519"/>
    <w:rsid w:val="009C0174"/>
    <w:rsid w:val="009D2CA8"/>
    <w:rsid w:val="00A01CCC"/>
    <w:rsid w:val="00A01CE3"/>
    <w:rsid w:val="00AA2B29"/>
    <w:rsid w:val="00AA4A92"/>
    <w:rsid w:val="00AD1C30"/>
    <w:rsid w:val="00AF6E2D"/>
    <w:rsid w:val="00B07C39"/>
    <w:rsid w:val="00B13610"/>
    <w:rsid w:val="00B22B3C"/>
    <w:rsid w:val="00B234EF"/>
    <w:rsid w:val="00B24F5A"/>
    <w:rsid w:val="00B339CD"/>
    <w:rsid w:val="00B57484"/>
    <w:rsid w:val="00B64476"/>
    <w:rsid w:val="00B65C88"/>
    <w:rsid w:val="00B97EF8"/>
    <w:rsid w:val="00BA260D"/>
    <w:rsid w:val="00BC1353"/>
    <w:rsid w:val="00BD3FFB"/>
    <w:rsid w:val="00BE5B1D"/>
    <w:rsid w:val="00C06ECB"/>
    <w:rsid w:val="00C11DBE"/>
    <w:rsid w:val="00C13615"/>
    <w:rsid w:val="00C24EBD"/>
    <w:rsid w:val="00C423B8"/>
    <w:rsid w:val="00C64F03"/>
    <w:rsid w:val="00CA2D3F"/>
    <w:rsid w:val="00CC3BFB"/>
    <w:rsid w:val="00CE110B"/>
    <w:rsid w:val="00CF6250"/>
    <w:rsid w:val="00D50D17"/>
    <w:rsid w:val="00D848F4"/>
    <w:rsid w:val="00D90BE4"/>
    <w:rsid w:val="00DC66D8"/>
    <w:rsid w:val="00E2321E"/>
    <w:rsid w:val="00E3374F"/>
    <w:rsid w:val="00E505C5"/>
    <w:rsid w:val="00E723D0"/>
    <w:rsid w:val="00E72FC9"/>
    <w:rsid w:val="00E83F44"/>
    <w:rsid w:val="00E85EFD"/>
    <w:rsid w:val="00E877F3"/>
    <w:rsid w:val="00EB3D14"/>
    <w:rsid w:val="00F00518"/>
    <w:rsid w:val="00F039E0"/>
    <w:rsid w:val="00F06442"/>
    <w:rsid w:val="00F15E8F"/>
    <w:rsid w:val="00F17508"/>
    <w:rsid w:val="00F24360"/>
    <w:rsid w:val="00F36A81"/>
    <w:rsid w:val="00F44282"/>
    <w:rsid w:val="00F470FB"/>
    <w:rsid w:val="00F60474"/>
    <w:rsid w:val="00F63F28"/>
    <w:rsid w:val="00F91081"/>
    <w:rsid w:val="00FA63FA"/>
    <w:rsid w:val="00FB3C13"/>
    <w:rsid w:val="00FC1BB2"/>
    <w:rsid w:val="00FD3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A5B86242-247F-41CD-8D3D-B8B9A332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C5"/>
    <w:pPr>
      <w:tabs>
        <w:tab w:val="center" w:pos="4252"/>
        <w:tab w:val="right" w:pos="8504"/>
      </w:tabs>
      <w:snapToGrid w:val="0"/>
    </w:pPr>
  </w:style>
  <w:style w:type="character" w:customStyle="1" w:styleId="a4">
    <w:name w:val="ヘッダー (文字)"/>
    <w:basedOn w:val="a0"/>
    <w:link w:val="a3"/>
    <w:uiPriority w:val="99"/>
    <w:rsid w:val="00E505C5"/>
  </w:style>
  <w:style w:type="paragraph" w:styleId="a5">
    <w:name w:val="footer"/>
    <w:basedOn w:val="a"/>
    <w:link w:val="a6"/>
    <w:uiPriority w:val="99"/>
    <w:unhideWhenUsed/>
    <w:rsid w:val="00E505C5"/>
    <w:pPr>
      <w:tabs>
        <w:tab w:val="center" w:pos="4252"/>
        <w:tab w:val="right" w:pos="8504"/>
      </w:tabs>
      <w:snapToGrid w:val="0"/>
    </w:pPr>
  </w:style>
  <w:style w:type="character" w:customStyle="1" w:styleId="a6">
    <w:name w:val="フッター (文字)"/>
    <w:basedOn w:val="a0"/>
    <w:link w:val="a5"/>
    <w:uiPriority w:val="99"/>
    <w:rsid w:val="00E505C5"/>
  </w:style>
  <w:style w:type="paragraph" w:styleId="a7">
    <w:name w:val="Balloon Text"/>
    <w:basedOn w:val="a"/>
    <w:link w:val="a8"/>
    <w:uiPriority w:val="99"/>
    <w:semiHidden/>
    <w:unhideWhenUsed/>
    <w:rsid w:val="00F15E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5E8F"/>
    <w:rPr>
      <w:rFonts w:asciiTheme="majorHAnsi" w:eastAsiaTheme="majorEastAsia" w:hAnsiTheme="majorHAnsi" w:cstheme="majorBidi"/>
      <w:sz w:val="18"/>
      <w:szCs w:val="18"/>
    </w:rPr>
  </w:style>
  <w:style w:type="paragraph" w:styleId="Web">
    <w:name w:val="Normal (Web)"/>
    <w:basedOn w:val="a"/>
    <w:uiPriority w:val="99"/>
    <w:semiHidden/>
    <w:unhideWhenUsed/>
    <w:rsid w:val="0019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2081">
      <w:bodyDiv w:val="1"/>
      <w:marLeft w:val="0"/>
      <w:marRight w:val="0"/>
      <w:marTop w:val="0"/>
      <w:marBottom w:val="0"/>
      <w:divBdr>
        <w:top w:val="none" w:sz="0" w:space="0" w:color="auto"/>
        <w:left w:val="none" w:sz="0" w:space="0" w:color="auto"/>
        <w:bottom w:val="none" w:sz="0" w:space="0" w:color="auto"/>
        <w:right w:val="none" w:sz="0" w:space="0" w:color="auto"/>
      </w:divBdr>
    </w:div>
    <w:div w:id="148863446">
      <w:bodyDiv w:val="1"/>
      <w:marLeft w:val="0"/>
      <w:marRight w:val="0"/>
      <w:marTop w:val="0"/>
      <w:marBottom w:val="0"/>
      <w:divBdr>
        <w:top w:val="none" w:sz="0" w:space="0" w:color="auto"/>
        <w:left w:val="none" w:sz="0" w:space="0" w:color="auto"/>
        <w:bottom w:val="none" w:sz="0" w:space="0" w:color="auto"/>
        <w:right w:val="none" w:sz="0" w:space="0" w:color="auto"/>
      </w:divBdr>
    </w:div>
    <w:div w:id="1226407623">
      <w:bodyDiv w:val="1"/>
      <w:marLeft w:val="0"/>
      <w:marRight w:val="0"/>
      <w:marTop w:val="0"/>
      <w:marBottom w:val="0"/>
      <w:divBdr>
        <w:top w:val="none" w:sz="0" w:space="0" w:color="auto"/>
        <w:left w:val="none" w:sz="0" w:space="0" w:color="auto"/>
        <w:bottom w:val="none" w:sz="0" w:space="0" w:color="auto"/>
        <w:right w:val="none" w:sz="0" w:space="0" w:color="auto"/>
      </w:divBdr>
    </w:div>
    <w:div w:id="1342199634">
      <w:bodyDiv w:val="1"/>
      <w:marLeft w:val="0"/>
      <w:marRight w:val="0"/>
      <w:marTop w:val="0"/>
      <w:marBottom w:val="0"/>
      <w:divBdr>
        <w:top w:val="none" w:sz="0" w:space="0" w:color="auto"/>
        <w:left w:val="none" w:sz="0" w:space="0" w:color="auto"/>
        <w:bottom w:val="none" w:sz="0" w:space="0" w:color="auto"/>
        <w:right w:val="none" w:sz="0" w:space="0" w:color="auto"/>
      </w:divBdr>
    </w:div>
    <w:div w:id="1903250389">
      <w:bodyDiv w:val="1"/>
      <w:marLeft w:val="0"/>
      <w:marRight w:val="0"/>
      <w:marTop w:val="0"/>
      <w:marBottom w:val="0"/>
      <w:divBdr>
        <w:top w:val="none" w:sz="0" w:space="0" w:color="auto"/>
        <w:left w:val="none" w:sz="0" w:space="0" w:color="auto"/>
        <w:bottom w:val="none" w:sz="0" w:space="0" w:color="auto"/>
        <w:right w:val="none" w:sz="0" w:space="0" w:color="auto"/>
      </w:divBdr>
    </w:div>
    <w:div w:id="209508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8F77-C2DC-4541-83F7-3E625E9F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2534</Words>
  <Characters>14447</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美帆</dc:creator>
  <cp:keywords/>
  <dc:description/>
  <cp:lastModifiedBy>大津　安史</cp:lastModifiedBy>
  <cp:revision>2</cp:revision>
  <cp:lastPrinted>2019-01-06T01:45:00Z</cp:lastPrinted>
  <dcterms:created xsi:type="dcterms:W3CDTF">2019-01-14T04:48:00Z</dcterms:created>
  <dcterms:modified xsi:type="dcterms:W3CDTF">2019-01-14T04:48:00Z</dcterms:modified>
</cp:coreProperties>
</file>