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521850" w14:textId="6C53DC1A" w:rsidR="003E7B32" w:rsidRPr="00F720EB" w:rsidRDefault="00C37AE9" w:rsidP="00580410">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75C318B2" wp14:editId="1390F0D4">
                <wp:simplePos x="0" y="0"/>
                <wp:positionH relativeFrom="column">
                  <wp:posOffset>13046711</wp:posOffset>
                </wp:positionH>
                <wp:positionV relativeFrom="paragraph">
                  <wp:posOffset>-97790</wp:posOffset>
                </wp:positionV>
                <wp:extent cx="878840" cy="320634"/>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878840"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A17C1" w14:textId="5998445B" w:rsidR="00BB6CA2" w:rsidRPr="00C37AE9" w:rsidRDefault="00541ECE" w:rsidP="00753C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27.3pt;margin-top:-7.7pt;width:69.2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" fillcolor="white [3201]" strokeweight=".5pt">
                <v:textbox>
                  <w:txbxContent>
                    <w:p w14:paraId="187A17C1" w14:textId="5998445B" w:rsidR="00BB6CA2" w:rsidRPr="00C37AE9" w:rsidRDefault="00541ECE" w:rsidP="00753C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shape>
            </w:pict>
          </mc:Fallback>
        </mc:AlternateContent>
      </w:r>
      <w:r w:rsidR="00D763D8">
        <w:rPr>
          <w:rFonts w:asciiTheme="majorEastAsia" w:eastAsiaTheme="majorEastAsia" w:hAnsiTheme="majorEastAsia" w:hint="eastAsia"/>
          <w:b/>
          <w:sz w:val="24"/>
          <w:szCs w:val="24"/>
        </w:rPr>
        <w:t>公立大学法人</w:t>
      </w:r>
      <w:r w:rsidR="00E87F92">
        <w:rPr>
          <w:rFonts w:asciiTheme="majorEastAsia" w:eastAsiaTheme="majorEastAsia" w:hAnsiTheme="majorEastAsia" w:hint="eastAsia"/>
          <w:b/>
          <w:sz w:val="24"/>
          <w:szCs w:val="24"/>
        </w:rPr>
        <w:t>大阪</w:t>
      </w:r>
      <w:r w:rsidR="00580410">
        <w:rPr>
          <w:rFonts w:asciiTheme="majorEastAsia" w:eastAsiaTheme="majorEastAsia" w:hAnsiTheme="majorEastAsia" w:hint="eastAsia"/>
          <w:b/>
          <w:sz w:val="24"/>
          <w:szCs w:val="24"/>
        </w:rPr>
        <w:t>第</w:t>
      </w:r>
      <w:r w:rsidR="00E87F92">
        <w:rPr>
          <w:rFonts w:asciiTheme="majorEastAsia" w:eastAsiaTheme="majorEastAsia" w:hAnsiTheme="majorEastAsia" w:hint="eastAsia"/>
          <w:b/>
          <w:sz w:val="24"/>
          <w:szCs w:val="24"/>
        </w:rPr>
        <w:t>１</w:t>
      </w:r>
      <w:r w:rsidR="00580410">
        <w:rPr>
          <w:rFonts w:asciiTheme="majorEastAsia" w:eastAsiaTheme="majorEastAsia" w:hAnsiTheme="majorEastAsia" w:hint="eastAsia"/>
          <w:b/>
          <w:sz w:val="24"/>
          <w:szCs w:val="24"/>
        </w:rPr>
        <w:t>期中期目標</w:t>
      </w:r>
      <w:r w:rsidR="00E87F92">
        <w:rPr>
          <w:rFonts w:asciiTheme="majorEastAsia" w:eastAsiaTheme="majorEastAsia" w:hAnsiTheme="majorEastAsia" w:hint="eastAsia"/>
          <w:b/>
          <w:sz w:val="24"/>
          <w:szCs w:val="24"/>
        </w:rPr>
        <w:t>（案）修正</w:t>
      </w:r>
      <w:r w:rsidR="00580410">
        <w:rPr>
          <w:rFonts w:asciiTheme="majorEastAsia" w:eastAsiaTheme="majorEastAsia" w:hAnsiTheme="majorEastAsia" w:hint="eastAsia"/>
          <w:b/>
          <w:sz w:val="24"/>
          <w:szCs w:val="24"/>
        </w:rPr>
        <w:t>比較表</w:t>
      </w:r>
    </w:p>
    <w:p w14:paraId="4C7B86CF" w14:textId="496BE8A7" w:rsidR="003B70A6" w:rsidRPr="005771C7" w:rsidRDefault="003B70A6" w:rsidP="005771C7">
      <w:pPr>
        <w:jc w:val="right"/>
        <w:rPr>
          <w:rFonts w:asciiTheme="majorEastAsia" w:eastAsiaTheme="majorEastAsia" w:hAnsiTheme="majorEastAsia"/>
          <w:szCs w:val="21"/>
        </w:rPr>
      </w:pPr>
    </w:p>
    <w:tbl>
      <w:tblPr>
        <w:tblStyle w:val="a3"/>
        <w:tblW w:w="22397" w:type="dxa"/>
        <w:tblInd w:w="108" w:type="dxa"/>
        <w:tblLayout w:type="fixed"/>
        <w:tblLook w:val="04A0" w:firstRow="1" w:lastRow="0" w:firstColumn="1" w:lastColumn="0" w:noHBand="0" w:noVBand="1"/>
      </w:tblPr>
      <w:tblGrid>
        <w:gridCol w:w="11340"/>
        <w:gridCol w:w="11057"/>
      </w:tblGrid>
      <w:tr w:rsidR="00A74629" w:rsidRPr="00BB3EC8" w14:paraId="258EAAF7" w14:textId="77777777" w:rsidTr="00A74629">
        <w:tc>
          <w:tcPr>
            <w:tcW w:w="11340" w:type="dxa"/>
          </w:tcPr>
          <w:p w14:paraId="36FC9F0E" w14:textId="447B16AB" w:rsidR="00A74629" w:rsidRPr="005B0DD8" w:rsidRDefault="00AB6343" w:rsidP="006C3E84">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案</w:t>
            </w:r>
            <w:r w:rsidRPr="005B0DD8">
              <w:rPr>
                <w:rFonts w:asciiTheme="majorEastAsia" w:eastAsiaTheme="majorEastAsia" w:hAnsiTheme="majorEastAsia" w:hint="eastAsia"/>
                <w:b/>
                <w:szCs w:val="21"/>
              </w:rPr>
              <w:t>）</w:t>
            </w:r>
            <w:r w:rsidR="006C3E84">
              <w:rPr>
                <w:rFonts w:asciiTheme="majorEastAsia" w:eastAsiaTheme="majorEastAsia" w:hAnsiTheme="majorEastAsia" w:hint="eastAsia"/>
                <w:b/>
                <w:szCs w:val="21"/>
              </w:rPr>
              <w:t>＜修正後＞</w:t>
            </w:r>
          </w:p>
        </w:tc>
        <w:tc>
          <w:tcPr>
            <w:tcW w:w="11057" w:type="dxa"/>
          </w:tcPr>
          <w:p w14:paraId="146EA837" w14:textId="437F01D5" w:rsidR="00A74629" w:rsidRPr="005B0DD8" w:rsidRDefault="00A74629" w:rsidP="006C3E84">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r w:rsidR="006C3E84">
              <w:rPr>
                <w:rFonts w:asciiTheme="majorEastAsia" w:eastAsiaTheme="majorEastAsia" w:hAnsiTheme="majorEastAsia" w:hint="eastAsia"/>
                <w:b/>
                <w:szCs w:val="21"/>
              </w:rPr>
              <w:t>＜修正前＞</w:t>
            </w:r>
          </w:p>
        </w:tc>
      </w:tr>
      <w:tr w:rsidR="00A74629" w:rsidRPr="00EF3141" w14:paraId="2703EED2" w14:textId="77777777" w:rsidTr="00A74629">
        <w:tc>
          <w:tcPr>
            <w:tcW w:w="11340" w:type="dxa"/>
          </w:tcPr>
          <w:p w14:paraId="2B8B654A" w14:textId="77777777" w:rsidR="00A74629" w:rsidRPr="008D7F2A" w:rsidRDefault="00A74629" w:rsidP="00A74629">
            <w:pPr>
              <w:autoSpaceDE w:val="0"/>
              <w:autoSpaceDN w:val="0"/>
              <w:adjustRightInd w:val="0"/>
              <w:ind w:firstLineChars="100" w:firstLine="200"/>
              <w:rPr>
                <w:rFonts w:asciiTheme="minorEastAsia" w:hAnsiTheme="minorEastAsia" w:cs="ＭＳ 明朝"/>
                <w:color w:val="000000"/>
                <w:kern w:val="0"/>
                <w:sz w:val="20"/>
                <w:szCs w:val="20"/>
              </w:rPr>
            </w:pPr>
            <w:r w:rsidRPr="008D7F2A">
              <w:rPr>
                <w:rFonts w:asciiTheme="minorEastAsia" w:hAnsiTheme="minorEastAsia" w:cs="ＭＳ 明朝" w:hint="eastAsia"/>
                <w:color w:val="000000"/>
                <w:kern w:val="0"/>
                <w:sz w:val="20"/>
                <w:szCs w:val="20"/>
              </w:rPr>
              <w:t>前文</w:t>
            </w:r>
          </w:p>
          <w:p w14:paraId="1DB99A62" w14:textId="2AE7C330" w:rsidR="00A74629" w:rsidRPr="00C738DF" w:rsidRDefault="00A74629" w:rsidP="00A74629">
            <w:pPr>
              <w:autoSpaceDE w:val="0"/>
              <w:autoSpaceDN w:val="0"/>
              <w:adjustRightInd w:val="0"/>
              <w:rPr>
                <w:rFonts w:asciiTheme="minorEastAsia" w:hAnsiTheme="minorEastAsia"/>
                <w:kern w:val="0"/>
                <w:sz w:val="20"/>
                <w:szCs w:val="20"/>
              </w:rPr>
            </w:pPr>
            <w:r w:rsidRPr="00BB3EC8">
              <w:rPr>
                <w:rFonts w:asciiTheme="minorEastAsia" w:hAnsiTheme="minorEastAsia" w:cs="ＭＳ 明朝" w:hint="eastAsia"/>
                <w:color w:val="000000"/>
                <w:kern w:val="0"/>
                <w:sz w:val="20"/>
                <w:szCs w:val="20"/>
              </w:rPr>
              <w:t xml:space="preserve">　</w:t>
            </w:r>
            <w:r w:rsidRPr="00454827">
              <w:rPr>
                <w:rFonts w:asciiTheme="minorEastAsia" w:hAnsiTheme="minorEastAsia" w:cs="ＭＳ 明朝" w:hint="eastAsia"/>
                <w:kern w:val="0"/>
                <w:sz w:val="20"/>
                <w:szCs w:val="20"/>
              </w:rPr>
              <w:t>大阪府及び大阪市は、</w:t>
            </w:r>
            <w:r w:rsidRPr="00454827">
              <w:rPr>
                <w:rFonts w:asciiTheme="minorEastAsia" w:hAnsiTheme="minorEastAsia" w:hint="eastAsia"/>
                <w:kern w:val="0"/>
                <w:sz w:val="20"/>
                <w:szCs w:val="20"/>
              </w:rPr>
              <w:t>豊かな人間性と高い知性を</w:t>
            </w:r>
            <w:r w:rsidRPr="00540AB6">
              <w:rPr>
                <w:rFonts w:asciiTheme="minorEastAsia" w:hAnsiTheme="minorEastAsia" w:hint="eastAsia"/>
                <w:kern w:val="0"/>
                <w:sz w:val="20"/>
                <w:szCs w:val="20"/>
              </w:rPr>
              <w:t>備え</w:t>
            </w:r>
            <w:r w:rsidRPr="00C738DF">
              <w:rPr>
                <w:rFonts w:asciiTheme="minorEastAsia" w:hAnsiTheme="minorEastAsia" w:hint="eastAsia"/>
                <w:kern w:val="0"/>
                <w:sz w:val="20"/>
                <w:szCs w:val="20"/>
              </w:rPr>
              <w:t>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w:t>
            </w:r>
            <w:r w:rsidRPr="00C738DF">
              <w:rPr>
                <w:rFonts w:asciiTheme="minorEastAsia" w:hAnsiTheme="minorEastAsia" w:hint="eastAsia"/>
                <w:kern w:val="0"/>
                <w:sz w:val="20"/>
                <w:szCs w:val="20"/>
                <w:u w:val="thick"/>
              </w:rPr>
              <w:t>寄与する</w:t>
            </w:r>
            <w:r w:rsidR="00616660" w:rsidRPr="00C738DF">
              <w:rPr>
                <w:rFonts w:asciiTheme="minorEastAsia" w:hAnsiTheme="minorEastAsia" w:hint="eastAsia"/>
                <w:kern w:val="0"/>
                <w:sz w:val="20"/>
                <w:szCs w:val="20"/>
                <w:u w:val="thick"/>
              </w:rPr>
              <w:t>ことを目的として</w:t>
            </w:r>
            <w:r w:rsidRPr="00C738DF">
              <w:rPr>
                <w:rFonts w:asciiTheme="minorEastAsia" w:hAnsiTheme="minorEastAsia" w:hint="eastAsia"/>
                <w:kern w:val="0"/>
                <w:sz w:val="20"/>
                <w:szCs w:val="20"/>
                <w:u w:val="thick"/>
              </w:rPr>
              <w:t>、</w:t>
            </w:r>
            <w:r w:rsidRPr="00C738DF">
              <w:rPr>
                <w:rFonts w:asciiTheme="minorEastAsia" w:hAnsiTheme="minorEastAsia" w:hint="eastAsia"/>
                <w:kern w:val="0"/>
                <w:sz w:val="20"/>
                <w:szCs w:val="20"/>
              </w:rPr>
              <w:t>大阪府を設立団体とする「公立大学法人大阪府立大学」と大阪市を設立団体とする「公立大学法人大阪市立大学」を新設合併し、「公立大学法人大阪」（以下「法人」という。）を設立した。</w:t>
            </w:r>
          </w:p>
          <w:p w14:paraId="7464548D" w14:textId="27B83834" w:rsidR="00A74629" w:rsidRPr="00C738DF" w:rsidRDefault="00A74629" w:rsidP="00A74629">
            <w:pPr>
              <w:autoSpaceDE w:val="0"/>
              <w:autoSpaceDN w:val="0"/>
              <w:adjustRightInd w:val="0"/>
              <w:rPr>
                <w:rFonts w:asciiTheme="minorEastAsia" w:hAnsiTheme="minorEastAsia"/>
                <w:kern w:val="0"/>
                <w:sz w:val="20"/>
                <w:szCs w:val="20"/>
              </w:rPr>
            </w:pPr>
            <w:r w:rsidRPr="00C738DF">
              <w:rPr>
                <w:rFonts w:asciiTheme="minorEastAsia" w:hAnsiTheme="minorEastAsia" w:hint="eastAsia"/>
                <w:kern w:val="0"/>
                <w:sz w:val="20"/>
                <w:szCs w:val="20"/>
              </w:rPr>
              <w:t xml:space="preserve">　法人は、この</w:t>
            </w:r>
            <w:r w:rsidR="00616660" w:rsidRPr="00C738DF">
              <w:rPr>
                <w:rFonts w:asciiTheme="minorEastAsia" w:hAnsiTheme="minorEastAsia" w:hint="eastAsia"/>
                <w:kern w:val="0"/>
                <w:sz w:val="20"/>
                <w:szCs w:val="20"/>
                <w:u w:val="thick"/>
              </w:rPr>
              <w:t>目的</w:t>
            </w:r>
            <w:r w:rsidRPr="00C738DF">
              <w:rPr>
                <w:rFonts w:asciiTheme="minorEastAsia" w:hAnsiTheme="minorEastAsia" w:hint="eastAsia"/>
                <w:kern w:val="0"/>
                <w:sz w:val="20"/>
                <w:szCs w:val="20"/>
              </w:rPr>
              <w:t>を達成するため、大阪府立大学、大阪市立大学、大阪府立大学工業高等専門学校</w:t>
            </w:r>
            <w:r w:rsidRPr="00C738DF">
              <w:rPr>
                <w:rFonts w:hint="eastAsia"/>
                <w:sz w:val="20"/>
                <w:szCs w:val="20"/>
              </w:rPr>
              <w:t>（以下「高専」という。）</w:t>
            </w:r>
            <w:r w:rsidRPr="00C738DF">
              <w:rPr>
                <w:rFonts w:asciiTheme="minorEastAsia" w:hAnsiTheme="minorEastAsia" w:hint="eastAsia"/>
                <w:kern w:val="0"/>
                <w:sz w:val="20"/>
                <w:szCs w:val="20"/>
              </w:rPr>
              <w:t>の三つの高等教育機関を設置し、管理運営する。</w:t>
            </w:r>
          </w:p>
          <w:p w14:paraId="480C92D8" w14:textId="6F379EDA" w:rsidR="00A74629" w:rsidRPr="00C738DF" w:rsidRDefault="00A74629" w:rsidP="00A74629">
            <w:pPr>
              <w:autoSpaceDE w:val="0"/>
              <w:autoSpaceDN w:val="0"/>
              <w:adjustRightInd w:val="0"/>
              <w:rPr>
                <w:rFonts w:asciiTheme="minorEastAsia" w:hAnsiTheme="minorEastAsia" w:cs="ＭＳ 明朝"/>
                <w:color w:val="000000"/>
                <w:kern w:val="0"/>
                <w:sz w:val="20"/>
                <w:szCs w:val="20"/>
              </w:rPr>
            </w:pPr>
            <w:r w:rsidRPr="00C738DF">
              <w:rPr>
                <w:rFonts w:asciiTheme="minorEastAsia" w:hAnsiTheme="minorEastAsia" w:hint="eastAsia"/>
                <w:color w:val="000000" w:themeColor="text1"/>
                <w:kern w:val="0"/>
                <w:sz w:val="20"/>
                <w:szCs w:val="20"/>
              </w:rPr>
              <w:t xml:space="preserve">　大阪府立大学と大阪市立大学（以下「両大学」という。）においては、地方独立行政法人化以降、</w:t>
            </w:r>
            <w:r w:rsidRPr="00C738DF">
              <w:rPr>
                <w:rFonts w:asciiTheme="minorEastAsia" w:hAnsiTheme="minorEastAsia" w:cs="ＭＳ 明朝" w:hint="eastAsia"/>
                <w:color w:val="000000"/>
                <w:kern w:val="0"/>
                <w:sz w:val="20"/>
                <w:szCs w:val="20"/>
              </w:rPr>
              <w:t>理事長のリーダーシップのもと、一体的かつ戦略的な大学運営を目指して様々な</w:t>
            </w:r>
            <w:r w:rsidR="00D91B96" w:rsidRPr="00C738DF">
              <w:rPr>
                <w:rFonts w:asciiTheme="minorEastAsia" w:hAnsiTheme="minorEastAsia" w:cs="ＭＳ 明朝" w:hint="eastAsia"/>
                <w:color w:val="000000"/>
                <w:kern w:val="0"/>
                <w:sz w:val="20"/>
                <w:szCs w:val="20"/>
              </w:rPr>
              <w:t>改革を行い、大学のプレゼンス向上に取り組んできたところである。</w:t>
            </w:r>
            <w:r w:rsidR="00616660" w:rsidRPr="00C738DF">
              <w:rPr>
                <w:rFonts w:asciiTheme="minorEastAsia" w:hAnsiTheme="minorEastAsia" w:cs="ＭＳ 明朝" w:hint="eastAsia"/>
                <w:color w:val="000000"/>
                <w:kern w:val="0"/>
                <w:sz w:val="20"/>
                <w:szCs w:val="20"/>
              </w:rPr>
              <w:t>しかしながら、グローバル化や少子化など大学を取り巻く社会情勢はめまぐるしく変化し、今後ますます大学間競争の激化が見込まれている。</w:t>
            </w:r>
            <w:r w:rsidR="00616660" w:rsidRPr="00C738DF">
              <w:rPr>
                <w:rFonts w:asciiTheme="minorEastAsia" w:hAnsiTheme="minorEastAsia" w:cs="ＭＳ 明朝" w:hint="eastAsia"/>
                <w:color w:val="000000"/>
                <w:kern w:val="0"/>
                <w:sz w:val="20"/>
                <w:szCs w:val="20"/>
                <w:u w:val="thick"/>
              </w:rPr>
              <w:t>さらに、公立大学として、設</w:t>
            </w:r>
            <w:r w:rsidR="00AC239B">
              <w:rPr>
                <w:rFonts w:asciiTheme="minorEastAsia" w:hAnsiTheme="minorEastAsia" w:cs="ＭＳ 明朝" w:hint="eastAsia"/>
                <w:color w:val="000000"/>
                <w:kern w:val="0"/>
                <w:sz w:val="20"/>
                <w:szCs w:val="20"/>
                <w:u w:val="thick"/>
              </w:rPr>
              <w:t>立</w:t>
            </w:r>
            <w:r w:rsidR="00616660" w:rsidRPr="00C738DF">
              <w:rPr>
                <w:rFonts w:asciiTheme="minorEastAsia" w:hAnsiTheme="minorEastAsia" w:cs="ＭＳ 明朝" w:hint="eastAsia"/>
                <w:color w:val="000000"/>
                <w:kern w:val="0"/>
                <w:sz w:val="20"/>
                <w:szCs w:val="20"/>
                <w:u w:val="thick"/>
              </w:rPr>
              <w:t>団体たる大阪府及び大阪市が世界の都市間競争を勝ち抜いていくためにも、</w:t>
            </w:r>
            <w:r w:rsidR="00D91B96" w:rsidRPr="00C738DF">
              <w:rPr>
                <w:rFonts w:asciiTheme="minorEastAsia" w:hAnsiTheme="minorEastAsia" w:cs="ＭＳ 明朝" w:hint="eastAsia"/>
                <w:color w:val="000000"/>
                <w:kern w:val="0"/>
                <w:sz w:val="20"/>
                <w:szCs w:val="20"/>
                <w:u w:val="thick"/>
              </w:rPr>
              <w:t>大学の価値を</w:t>
            </w:r>
            <w:r w:rsidR="00616660" w:rsidRPr="00C738DF">
              <w:rPr>
                <w:rFonts w:asciiTheme="minorEastAsia" w:hAnsiTheme="minorEastAsia" w:cs="ＭＳ 明朝" w:hint="eastAsia"/>
                <w:color w:val="000000"/>
                <w:kern w:val="0"/>
                <w:sz w:val="20"/>
                <w:szCs w:val="20"/>
                <w:u w:val="thick"/>
              </w:rPr>
              <w:t>一層</w:t>
            </w:r>
            <w:r w:rsidR="00D91B96" w:rsidRPr="00C738DF">
              <w:rPr>
                <w:rFonts w:asciiTheme="minorEastAsia" w:hAnsiTheme="minorEastAsia" w:cs="ＭＳ 明朝" w:hint="eastAsia"/>
                <w:color w:val="000000"/>
                <w:kern w:val="0"/>
                <w:sz w:val="20"/>
                <w:szCs w:val="20"/>
                <w:u w:val="thick"/>
              </w:rPr>
              <w:t>高めることが求められる。</w:t>
            </w:r>
          </w:p>
          <w:p w14:paraId="256A386B" w14:textId="448D220F" w:rsidR="00A74629" w:rsidRPr="00BB6CA2" w:rsidRDefault="00A74629" w:rsidP="00A74629">
            <w:pPr>
              <w:autoSpaceDE w:val="0"/>
              <w:autoSpaceDN w:val="0"/>
              <w:adjustRightInd w:val="0"/>
              <w:ind w:firstLineChars="100" w:firstLine="200"/>
              <w:rPr>
                <w:rFonts w:asciiTheme="minorEastAsia" w:hAnsiTheme="minorEastAsia"/>
                <w:color w:val="FF0000"/>
                <w:sz w:val="20"/>
                <w:szCs w:val="20"/>
                <w:u w:val="thick"/>
              </w:rPr>
            </w:pPr>
            <w:r w:rsidRPr="00C738DF">
              <w:rPr>
                <w:rFonts w:asciiTheme="minorEastAsia" w:hAnsiTheme="minorEastAsia" w:cs="ＭＳ 明朝" w:hint="eastAsia"/>
                <w:color w:val="000000"/>
                <w:kern w:val="0"/>
                <w:sz w:val="20"/>
                <w:szCs w:val="20"/>
              </w:rPr>
              <w:t>このような中、</w:t>
            </w:r>
            <w:r w:rsidRPr="00C738DF">
              <w:rPr>
                <w:rFonts w:asciiTheme="minorEastAsia" w:hAnsiTheme="minorEastAsia" w:hint="eastAsia"/>
                <w:sz w:val="20"/>
                <w:szCs w:val="20"/>
              </w:rPr>
              <w:t>両</w:t>
            </w:r>
            <w:r w:rsidRPr="00C738DF">
              <w:rPr>
                <w:rFonts w:asciiTheme="minorEastAsia" w:hAnsiTheme="minorEastAsia"/>
                <w:sz w:val="20"/>
                <w:szCs w:val="20"/>
              </w:rPr>
              <w:t>大学において</w:t>
            </w:r>
            <w:r w:rsidRPr="00C738DF">
              <w:rPr>
                <w:rFonts w:asciiTheme="minorEastAsia" w:hAnsiTheme="minorEastAsia" w:hint="eastAsia"/>
                <w:sz w:val="20"/>
                <w:szCs w:val="20"/>
              </w:rPr>
              <w:t>は</w:t>
            </w:r>
            <w:r w:rsidRPr="00C738DF">
              <w:rPr>
                <w:rFonts w:asciiTheme="minorEastAsia" w:hAnsiTheme="minorEastAsia"/>
                <w:sz w:val="20"/>
                <w:szCs w:val="20"/>
              </w:rPr>
              <w:t>、平成27年２月、両大学の統合により世界へ展開する高度研究型大学を目指して「新・公立大学」大阪モデル（基本構想）</w:t>
            </w:r>
            <w:r w:rsidRPr="00C738DF">
              <w:rPr>
                <w:rFonts w:asciiTheme="minorEastAsia" w:hAnsiTheme="minorEastAsia" w:hint="eastAsia"/>
                <w:sz w:val="20"/>
                <w:szCs w:val="20"/>
              </w:rPr>
              <w:t>を取りまとめ、両大学が有する</w:t>
            </w:r>
            <w:r w:rsidRPr="00C738DF">
              <w:rPr>
                <w:rFonts w:asciiTheme="minorEastAsia" w:hAnsiTheme="minorEastAsia" w:hint="eastAsia"/>
                <w:sz w:val="20"/>
                <w:szCs w:val="20"/>
                <w:u w:val="thick"/>
              </w:rPr>
              <w:t>人材</w:t>
            </w:r>
            <w:r w:rsidR="00B03D46" w:rsidRPr="00C738DF">
              <w:rPr>
                <w:rFonts w:asciiTheme="minorEastAsia" w:hAnsiTheme="minorEastAsia" w:hint="eastAsia"/>
                <w:sz w:val="20"/>
                <w:szCs w:val="20"/>
                <w:u w:val="thick"/>
              </w:rPr>
              <w:t>など</w:t>
            </w:r>
            <w:r w:rsidR="00D91B96" w:rsidRPr="00C738DF">
              <w:rPr>
                <w:rFonts w:asciiTheme="minorEastAsia" w:hAnsiTheme="minorEastAsia" w:hint="eastAsia"/>
                <w:sz w:val="20"/>
                <w:szCs w:val="20"/>
                <w:u w:val="thick"/>
              </w:rPr>
              <w:t>の</w:t>
            </w:r>
            <w:r w:rsidRPr="00C738DF">
              <w:rPr>
                <w:rFonts w:asciiTheme="minorEastAsia" w:hAnsiTheme="minorEastAsia" w:hint="eastAsia"/>
                <w:sz w:val="20"/>
                <w:szCs w:val="20"/>
                <w:u w:val="thick"/>
              </w:rPr>
              <w:t>資源</w:t>
            </w:r>
            <w:r w:rsidRPr="00C738DF">
              <w:rPr>
                <w:rFonts w:asciiTheme="minorEastAsia" w:hAnsiTheme="minorEastAsia" w:hint="eastAsia"/>
                <w:sz w:val="20"/>
                <w:szCs w:val="20"/>
              </w:rPr>
              <w:t>を最大限に活用することで、教育・研究・地域貢献という基本機能の一層の向上を目指す方向性</w:t>
            </w:r>
            <w:r w:rsidR="00BB6CA2" w:rsidRPr="00C738DF">
              <w:rPr>
                <w:rFonts w:asciiTheme="minorEastAsia" w:hAnsiTheme="minorEastAsia" w:hint="eastAsia"/>
                <w:sz w:val="20"/>
                <w:szCs w:val="20"/>
                <w:u w:val="thick"/>
              </w:rPr>
              <w:t>を示した</w:t>
            </w:r>
            <w:r w:rsidRPr="00C738DF">
              <w:rPr>
                <w:rFonts w:asciiTheme="minorEastAsia" w:hAnsiTheme="minorEastAsia" w:hint="eastAsia"/>
                <w:sz w:val="20"/>
                <w:szCs w:val="20"/>
                <w:u w:val="thick"/>
              </w:rPr>
              <w:t>。</w:t>
            </w:r>
          </w:p>
          <w:p w14:paraId="77033370" w14:textId="72F46846" w:rsidR="00A74629" w:rsidRPr="00C738DF" w:rsidRDefault="00A74629" w:rsidP="00A74629">
            <w:pPr>
              <w:autoSpaceDE w:val="0"/>
              <w:autoSpaceDN w:val="0"/>
              <w:adjustRightInd w:val="0"/>
              <w:ind w:firstLineChars="100" w:firstLine="200"/>
              <w:rPr>
                <w:rFonts w:asciiTheme="minorEastAsia" w:hAnsiTheme="minorEastAsia"/>
                <w:sz w:val="20"/>
                <w:szCs w:val="20"/>
                <w:shd w:val="pct15" w:color="auto" w:fill="FFFFFF"/>
              </w:rPr>
            </w:pPr>
            <w:r w:rsidRPr="008866F8">
              <w:rPr>
                <w:rFonts w:asciiTheme="minorEastAsia" w:hAnsiTheme="minorEastAsia" w:hint="eastAsia"/>
                <w:sz w:val="20"/>
                <w:szCs w:val="20"/>
              </w:rPr>
              <w:t>さ</w:t>
            </w:r>
            <w:r w:rsidRPr="00454827">
              <w:rPr>
                <w:rFonts w:asciiTheme="minorEastAsia" w:hAnsiTheme="minorEastAsia" w:hint="eastAsia"/>
                <w:sz w:val="20"/>
                <w:szCs w:val="20"/>
              </w:rPr>
              <w:t>らに、新大学の設計に向けた大阪府、大阪市、両大学による検討の中では、「都市シンクタンク」と「技術インキュベーション」の２つの新たな機能を充実・強化することにより、大阪の都市問題の解</w:t>
            </w:r>
            <w:r w:rsidRPr="00C738DF">
              <w:rPr>
                <w:rFonts w:asciiTheme="minorEastAsia" w:hAnsiTheme="minorEastAsia" w:hint="eastAsia"/>
                <w:sz w:val="20"/>
                <w:szCs w:val="20"/>
              </w:rPr>
              <w:t>決や産業競争力の強化に貢献することが平成29年</w:t>
            </w:r>
            <w:r w:rsidR="00BB6CA2" w:rsidRPr="00C738DF">
              <w:rPr>
                <w:rFonts w:asciiTheme="minorEastAsia" w:hAnsiTheme="minorEastAsia" w:hint="eastAsia"/>
                <w:sz w:val="20"/>
                <w:szCs w:val="20"/>
              </w:rPr>
              <w:t>８</w:t>
            </w:r>
            <w:r w:rsidRPr="00C738DF">
              <w:rPr>
                <w:rFonts w:asciiTheme="minorEastAsia" w:hAnsiTheme="minorEastAsia" w:hint="eastAsia"/>
                <w:sz w:val="20"/>
                <w:szCs w:val="20"/>
              </w:rPr>
              <w:t>月に</w:t>
            </w:r>
            <w:r w:rsidRPr="004016D2">
              <w:rPr>
                <w:rFonts w:asciiTheme="minorEastAsia" w:hAnsiTheme="minorEastAsia" w:hint="eastAsia"/>
                <w:sz w:val="20"/>
                <w:szCs w:val="20"/>
                <w:u w:val="thick"/>
              </w:rPr>
              <w:t>打ち出され</w:t>
            </w:r>
            <w:r w:rsidR="00540AB6" w:rsidRPr="00540AB6">
              <w:rPr>
                <w:rFonts w:asciiTheme="minorEastAsia" w:hAnsiTheme="minorEastAsia" w:hint="eastAsia"/>
                <w:sz w:val="20"/>
                <w:szCs w:val="20"/>
                <w:u w:val="thick"/>
              </w:rPr>
              <w:t>たことから</w:t>
            </w:r>
            <w:r w:rsidRPr="00C738DF">
              <w:rPr>
                <w:rFonts w:asciiTheme="minorEastAsia" w:hAnsiTheme="minorEastAsia" w:hint="eastAsia"/>
                <w:sz w:val="20"/>
                <w:szCs w:val="20"/>
              </w:rPr>
              <w:t>、これらの方向性に沿って、大阪の発展を牽引できる全国ナンバーワンの公立大学の実現を</w:t>
            </w:r>
            <w:r w:rsidRPr="00C738DF">
              <w:rPr>
                <w:rFonts w:asciiTheme="minorEastAsia" w:hAnsiTheme="minorEastAsia" w:hint="eastAsia"/>
                <w:sz w:val="20"/>
                <w:szCs w:val="20"/>
                <w:u w:val="thick"/>
              </w:rPr>
              <w:t>目指す</w:t>
            </w:r>
            <w:r w:rsidR="00540AB6">
              <w:rPr>
                <w:rFonts w:asciiTheme="minorEastAsia" w:hAnsiTheme="minorEastAsia" w:hint="eastAsia"/>
                <w:sz w:val="20"/>
                <w:szCs w:val="20"/>
                <w:u w:val="thick"/>
              </w:rPr>
              <w:t>ものである</w:t>
            </w:r>
            <w:r w:rsidRPr="00C738DF">
              <w:rPr>
                <w:rFonts w:asciiTheme="minorEastAsia" w:hAnsiTheme="minorEastAsia" w:hint="eastAsia"/>
                <w:sz w:val="20"/>
                <w:szCs w:val="20"/>
                <w:u w:val="thick"/>
              </w:rPr>
              <w:t>。</w:t>
            </w:r>
          </w:p>
          <w:p w14:paraId="44918655" w14:textId="78196EE6" w:rsidR="00A74629" w:rsidRPr="00A74629" w:rsidRDefault="00CF4F50" w:rsidP="00E36119">
            <w:pPr>
              <w:pStyle w:val="Default"/>
              <w:ind w:firstLineChars="100" w:firstLine="200"/>
              <w:jc w:val="both"/>
              <w:rPr>
                <w:sz w:val="20"/>
                <w:szCs w:val="20"/>
              </w:rPr>
            </w:pPr>
            <w:r w:rsidRPr="00C738DF">
              <w:rPr>
                <w:rFonts w:hint="eastAsia"/>
                <w:color w:val="auto"/>
                <w:sz w:val="20"/>
                <w:szCs w:val="20"/>
                <w:u w:val="thick"/>
              </w:rPr>
              <w:t>このような経過を踏まえ、この中期目標に基づき、</w:t>
            </w:r>
            <w:r w:rsidR="005C153A" w:rsidRPr="00C738DF">
              <w:rPr>
                <w:rFonts w:hint="eastAsia"/>
                <w:color w:val="auto"/>
                <w:sz w:val="20"/>
                <w:szCs w:val="20"/>
                <w:u w:val="thick"/>
              </w:rPr>
              <w:t>法人は</w:t>
            </w:r>
            <w:r w:rsidR="00BB6CA2" w:rsidRPr="00C738DF">
              <w:rPr>
                <w:rFonts w:hint="eastAsia"/>
                <w:color w:val="auto"/>
                <w:sz w:val="20"/>
                <w:szCs w:val="20"/>
                <w:u w:val="thick"/>
              </w:rPr>
              <w:t>大学統合に向けた準備を</w:t>
            </w:r>
            <w:r w:rsidR="00BB6CA2" w:rsidRPr="00C909F6">
              <w:rPr>
                <w:rFonts w:hint="eastAsia"/>
                <w:color w:val="auto"/>
                <w:sz w:val="20"/>
                <w:szCs w:val="20"/>
                <w:u w:val="thick"/>
              </w:rPr>
              <w:t>進めつつ、</w:t>
            </w:r>
            <w:r w:rsidR="00E36119" w:rsidRPr="00D50E97">
              <w:rPr>
                <w:rFonts w:hint="eastAsia"/>
                <w:color w:val="auto"/>
                <w:sz w:val="20"/>
                <w:szCs w:val="20"/>
                <w:u w:val="thick"/>
              </w:rPr>
              <w:t>それ</w:t>
            </w:r>
            <w:r w:rsidR="00540AB6" w:rsidRPr="00D50E97">
              <w:rPr>
                <w:rFonts w:hint="eastAsia"/>
                <w:color w:val="auto"/>
                <w:sz w:val="20"/>
                <w:szCs w:val="20"/>
                <w:u w:val="thick"/>
              </w:rPr>
              <w:t>までの間、</w:t>
            </w:r>
            <w:r w:rsidRPr="00D50E97">
              <w:rPr>
                <w:rFonts w:hint="eastAsia"/>
                <w:color w:val="auto"/>
                <w:sz w:val="20"/>
                <w:szCs w:val="20"/>
                <w:u w:val="thick"/>
              </w:rPr>
              <w:t>両大学及び高専</w:t>
            </w:r>
            <w:r w:rsidR="00BB6CA2" w:rsidRPr="00D50E97">
              <w:rPr>
                <w:rFonts w:hint="eastAsia"/>
                <w:color w:val="auto"/>
                <w:sz w:val="20"/>
                <w:szCs w:val="20"/>
                <w:u w:val="thick"/>
              </w:rPr>
              <w:t>のこ</w:t>
            </w:r>
            <w:r w:rsidRPr="00D50E97">
              <w:rPr>
                <w:rFonts w:hint="eastAsia"/>
                <w:color w:val="auto"/>
                <w:sz w:val="20"/>
                <w:szCs w:val="20"/>
                <w:u w:val="thick"/>
              </w:rPr>
              <w:t>れまでの取組を継承・発展させ</w:t>
            </w:r>
            <w:r w:rsidR="00E36119" w:rsidRPr="00D50E97">
              <w:rPr>
                <w:rFonts w:hint="eastAsia"/>
                <w:color w:val="auto"/>
                <w:sz w:val="20"/>
                <w:szCs w:val="20"/>
                <w:u w:val="thick"/>
              </w:rPr>
              <w:t>ながら</w:t>
            </w:r>
            <w:r w:rsidRPr="00D50E97">
              <w:rPr>
                <w:rFonts w:hint="eastAsia"/>
                <w:color w:val="auto"/>
                <w:sz w:val="20"/>
                <w:szCs w:val="20"/>
                <w:u w:val="thick"/>
              </w:rPr>
              <w:t>、法人統合によるガバナンスの強化やシナジー効果を発揮</w:t>
            </w:r>
            <w:r w:rsidR="00E36119" w:rsidRPr="00D50E97">
              <w:rPr>
                <w:rFonts w:hint="eastAsia"/>
                <w:color w:val="auto"/>
                <w:sz w:val="20"/>
                <w:szCs w:val="20"/>
                <w:u w:val="thick"/>
              </w:rPr>
              <w:t>させ</w:t>
            </w:r>
            <w:r w:rsidRPr="00D50E97">
              <w:rPr>
                <w:rFonts w:hint="eastAsia"/>
                <w:color w:val="auto"/>
                <w:sz w:val="20"/>
                <w:szCs w:val="20"/>
                <w:u w:val="thick"/>
              </w:rPr>
              <w:t>、新</w:t>
            </w:r>
            <w:r w:rsidRPr="00C738DF">
              <w:rPr>
                <w:rFonts w:hint="eastAsia"/>
                <w:color w:val="auto"/>
                <w:sz w:val="20"/>
                <w:szCs w:val="20"/>
                <w:u w:val="thick"/>
              </w:rPr>
              <w:t>しい価値を創造し、両大学及び高専の価値を向上させる</w:t>
            </w:r>
            <w:r w:rsidR="00BB6CA2" w:rsidRPr="00C738DF">
              <w:rPr>
                <w:rFonts w:hint="eastAsia"/>
                <w:color w:val="auto"/>
                <w:sz w:val="20"/>
                <w:szCs w:val="20"/>
                <w:u w:val="thick"/>
              </w:rPr>
              <w:t>。</w:t>
            </w:r>
          </w:p>
        </w:tc>
        <w:tc>
          <w:tcPr>
            <w:tcW w:w="11057" w:type="dxa"/>
          </w:tcPr>
          <w:p w14:paraId="1DDB56A1" w14:textId="7B72391F" w:rsidR="00A74629" w:rsidRPr="008D7F2A" w:rsidRDefault="00A74629" w:rsidP="00E16768">
            <w:pPr>
              <w:autoSpaceDE w:val="0"/>
              <w:autoSpaceDN w:val="0"/>
              <w:adjustRightInd w:val="0"/>
              <w:ind w:firstLineChars="100" w:firstLine="200"/>
              <w:rPr>
                <w:rFonts w:asciiTheme="minorEastAsia" w:hAnsiTheme="minorEastAsia" w:cs="ＭＳ 明朝"/>
                <w:color w:val="000000"/>
                <w:kern w:val="0"/>
                <w:sz w:val="20"/>
                <w:szCs w:val="20"/>
              </w:rPr>
            </w:pPr>
            <w:r w:rsidRPr="008D7F2A">
              <w:rPr>
                <w:rFonts w:asciiTheme="minorEastAsia" w:hAnsiTheme="minorEastAsia" w:cs="ＭＳ 明朝" w:hint="eastAsia"/>
                <w:color w:val="000000"/>
                <w:kern w:val="0"/>
                <w:sz w:val="20"/>
                <w:szCs w:val="20"/>
              </w:rPr>
              <w:t>前文</w:t>
            </w:r>
          </w:p>
          <w:p w14:paraId="0297199C" w14:textId="22B53B8E" w:rsidR="00A74629" w:rsidRPr="00454827" w:rsidRDefault="00A74629" w:rsidP="00D763D8">
            <w:pPr>
              <w:autoSpaceDE w:val="0"/>
              <w:autoSpaceDN w:val="0"/>
              <w:adjustRightInd w:val="0"/>
              <w:rPr>
                <w:rFonts w:asciiTheme="minorEastAsia" w:hAnsiTheme="minorEastAsia"/>
                <w:kern w:val="0"/>
                <w:sz w:val="20"/>
                <w:szCs w:val="20"/>
              </w:rPr>
            </w:pPr>
            <w:r w:rsidRPr="00BB3EC8">
              <w:rPr>
                <w:rFonts w:asciiTheme="minorEastAsia" w:hAnsiTheme="minorEastAsia" w:cs="ＭＳ 明朝" w:hint="eastAsia"/>
                <w:color w:val="000000"/>
                <w:kern w:val="0"/>
                <w:sz w:val="20"/>
                <w:szCs w:val="20"/>
              </w:rPr>
              <w:t xml:space="preserve">　</w:t>
            </w:r>
            <w:r w:rsidRPr="00454827">
              <w:rPr>
                <w:rFonts w:asciiTheme="minorEastAsia" w:hAnsiTheme="minorEastAsia" w:cs="ＭＳ 明朝" w:hint="eastAsia"/>
                <w:kern w:val="0"/>
                <w:sz w:val="20"/>
                <w:szCs w:val="20"/>
              </w:rPr>
              <w:t>大阪府及び大阪市は、</w:t>
            </w:r>
            <w:r w:rsidRPr="00454827">
              <w:rPr>
                <w:rFonts w:asciiTheme="minorEastAsia" w:hAnsiTheme="minorEastAsia" w:hint="eastAsia"/>
                <w:kern w:val="0"/>
                <w:sz w:val="20"/>
                <w:szCs w:val="20"/>
              </w:rPr>
              <w:t>豊かな人間性と高い知性を</w:t>
            </w:r>
            <w:r w:rsidRPr="007524F4">
              <w:rPr>
                <w:rFonts w:asciiTheme="minorEastAsia" w:hAnsiTheme="minorEastAsia" w:hint="eastAsia"/>
                <w:kern w:val="0"/>
                <w:sz w:val="20"/>
                <w:szCs w:val="20"/>
              </w:rPr>
              <w:t>備え</w:t>
            </w:r>
            <w:r w:rsidRPr="00454827">
              <w:rPr>
                <w:rFonts w:asciiTheme="minorEastAsia" w:hAnsiTheme="minorEastAsia" w:hint="eastAsia"/>
                <w:kern w:val="0"/>
                <w:sz w:val="20"/>
                <w:szCs w:val="20"/>
              </w:rPr>
              <w:t>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w:t>
            </w:r>
            <w:r w:rsidRPr="00616660">
              <w:rPr>
                <w:rFonts w:asciiTheme="minorEastAsia" w:hAnsiTheme="minorEastAsia" w:hint="eastAsia"/>
                <w:kern w:val="0"/>
                <w:sz w:val="20"/>
                <w:szCs w:val="20"/>
                <w:u w:val="thick"/>
              </w:rPr>
              <w:t>寄与するため、</w:t>
            </w:r>
            <w:r w:rsidRPr="005F2667">
              <w:rPr>
                <w:rFonts w:asciiTheme="minorEastAsia" w:hAnsiTheme="minorEastAsia" w:hint="eastAsia"/>
                <w:kern w:val="0"/>
                <w:sz w:val="20"/>
                <w:szCs w:val="20"/>
              </w:rPr>
              <w:t>大阪府を設立団体とする「公立大学法人大阪府立大学」と大阪市を設立団体とする「公立大学法人大阪市立大学」を新設合併し、</w:t>
            </w:r>
            <w:r w:rsidRPr="00454827">
              <w:rPr>
                <w:rFonts w:asciiTheme="minorEastAsia" w:hAnsiTheme="minorEastAsia" w:hint="eastAsia"/>
                <w:kern w:val="0"/>
                <w:sz w:val="20"/>
                <w:szCs w:val="20"/>
              </w:rPr>
              <w:t>「公立大学法人大阪」（以下「法人」という。）を設立した。</w:t>
            </w:r>
          </w:p>
          <w:p w14:paraId="79BE3535" w14:textId="7035B305" w:rsidR="00A74629" w:rsidRPr="00454827" w:rsidRDefault="00A74629" w:rsidP="00D763D8">
            <w:pPr>
              <w:autoSpaceDE w:val="0"/>
              <w:autoSpaceDN w:val="0"/>
              <w:adjustRightInd w:val="0"/>
              <w:rPr>
                <w:rFonts w:asciiTheme="minorEastAsia" w:hAnsiTheme="minorEastAsia"/>
                <w:kern w:val="0"/>
                <w:sz w:val="20"/>
                <w:szCs w:val="20"/>
              </w:rPr>
            </w:pPr>
            <w:r w:rsidRPr="00454827">
              <w:rPr>
                <w:rFonts w:asciiTheme="minorEastAsia" w:hAnsiTheme="minorEastAsia" w:hint="eastAsia"/>
                <w:kern w:val="0"/>
                <w:sz w:val="20"/>
                <w:szCs w:val="20"/>
              </w:rPr>
              <w:t xml:space="preserve">　法人は、この</w:t>
            </w:r>
            <w:r w:rsidRPr="00616660">
              <w:rPr>
                <w:rFonts w:asciiTheme="minorEastAsia" w:hAnsiTheme="minorEastAsia" w:hint="eastAsia"/>
                <w:kern w:val="0"/>
                <w:sz w:val="20"/>
                <w:szCs w:val="20"/>
                <w:u w:val="thick"/>
              </w:rPr>
              <w:t>使命</w:t>
            </w:r>
            <w:r w:rsidRPr="00454827">
              <w:rPr>
                <w:rFonts w:asciiTheme="minorEastAsia" w:hAnsiTheme="minorEastAsia" w:hint="eastAsia"/>
                <w:kern w:val="0"/>
                <w:sz w:val="20"/>
                <w:szCs w:val="20"/>
              </w:rPr>
              <w:t>を達成するため、大阪府立大学、大阪市立大学、大阪府立大学工業高等専門学校</w:t>
            </w:r>
            <w:r w:rsidRPr="00454827">
              <w:rPr>
                <w:rFonts w:hint="eastAsia"/>
                <w:sz w:val="20"/>
                <w:szCs w:val="20"/>
              </w:rPr>
              <w:t>（以下「高専」という。）</w:t>
            </w:r>
            <w:r w:rsidRPr="00454827">
              <w:rPr>
                <w:rFonts w:asciiTheme="minorEastAsia" w:hAnsiTheme="minorEastAsia" w:hint="eastAsia"/>
                <w:kern w:val="0"/>
                <w:sz w:val="20"/>
                <w:szCs w:val="20"/>
              </w:rPr>
              <w:t>の三つの高等教育機関を設置し、管理運営する。</w:t>
            </w:r>
          </w:p>
          <w:p w14:paraId="110C33A9" w14:textId="667E1357" w:rsidR="00A74629" w:rsidRPr="00BB3EC8" w:rsidRDefault="00A74629" w:rsidP="0017066E">
            <w:pPr>
              <w:autoSpaceDE w:val="0"/>
              <w:autoSpaceDN w:val="0"/>
              <w:adjustRightInd w:val="0"/>
              <w:rPr>
                <w:rFonts w:asciiTheme="minorEastAsia" w:hAnsiTheme="minorEastAsia" w:cs="ＭＳ 明朝"/>
                <w:color w:val="000000"/>
                <w:kern w:val="0"/>
                <w:sz w:val="20"/>
                <w:szCs w:val="20"/>
              </w:rPr>
            </w:pPr>
            <w:r w:rsidRPr="00BB3EC8">
              <w:rPr>
                <w:rFonts w:asciiTheme="minorEastAsia" w:hAnsiTheme="minorEastAsia" w:hint="eastAsia"/>
                <w:color w:val="000000" w:themeColor="text1"/>
                <w:kern w:val="0"/>
                <w:sz w:val="20"/>
                <w:szCs w:val="20"/>
              </w:rPr>
              <w:t xml:space="preserve">　大阪府立大学と大阪市立大学（以下「両大学」という。）においては、地方独立行政法人化以降、</w:t>
            </w:r>
            <w:r w:rsidRPr="00BB3EC8">
              <w:rPr>
                <w:rFonts w:asciiTheme="minorEastAsia" w:hAnsiTheme="minorEastAsia" w:cs="ＭＳ 明朝" w:hint="eastAsia"/>
                <w:color w:val="000000"/>
                <w:kern w:val="0"/>
                <w:sz w:val="20"/>
                <w:szCs w:val="20"/>
              </w:rPr>
              <w:t>理事長のリーダーシップのもと、一体的かつ戦略的な大学運営を目指して様々な改革を行い、大学のプレゼンス向上に取り組んできたところである。</w:t>
            </w:r>
            <w:r w:rsidRPr="00616660">
              <w:rPr>
                <w:rFonts w:asciiTheme="minorEastAsia" w:hAnsiTheme="minorEastAsia" w:cs="ＭＳ 明朝" w:hint="eastAsia"/>
                <w:color w:val="000000"/>
                <w:kern w:val="0"/>
                <w:sz w:val="20"/>
                <w:szCs w:val="20"/>
              </w:rPr>
              <w:t>しかしながら、グローバル化や少子化など大学を取り巻く社会情勢はめまぐるしく変化し、今後ますます大学間競争の激化が見込まれている。</w:t>
            </w:r>
          </w:p>
          <w:p w14:paraId="1C26991D" w14:textId="1DBA882F" w:rsidR="00A74629" w:rsidRPr="00BB3EC8" w:rsidRDefault="00A74629" w:rsidP="0017066E">
            <w:pPr>
              <w:autoSpaceDE w:val="0"/>
              <w:autoSpaceDN w:val="0"/>
              <w:adjustRightInd w:val="0"/>
              <w:ind w:firstLineChars="100" w:firstLine="200"/>
              <w:rPr>
                <w:rFonts w:asciiTheme="minorEastAsia" w:hAnsiTheme="minorEastAsia"/>
                <w:color w:val="FF0000"/>
                <w:sz w:val="20"/>
                <w:szCs w:val="20"/>
              </w:rPr>
            </w:pPr>
            <w:r w:rsidRPr="00BB3EC8">
              <w:rPr>
                <w:rFonts w:asciiTheme="minorEastAsia" w:hAnsiTheme="minorEastAsia" w:cs="ＭＳ 明朝" w:hint="eastAsia"/>
                <w:color w:val="000000"/>
                <w:kern w:val="0"/>
                <w:sz w:val="20"/>
                <w:szCs w:val="20"/>
              </w:rPr>
              <w:t>このような中、</w:t>
            </w:r>
            <w:r w:rsidRPr="00BB3EC8">
              <w:rPr>
                <w:rFonts w:asciiTheme="minorEastAsia" w:hAnsiTheme="minorEastAsia" w:hint="eastAsia"/>
                <w:sz w:val="20"/>
                <w:szCs w:val="20"/>
              </w:rPr>
              <w:t>両</w:t>
            </w:r>
            <w:r w:rsidRPr="00BB3EC8">
              <w:rPr>
                <w:rFonts w:asciiTheme="minorEastAsia" w:hAnsiTheme="minorEastAsia"/>
                <w:sz w:val="20"/>
                <w:szCs w:val="20"/>
              </w:rPr>
              <w:t>大学において</w:t>
            </w:r>
            <w:r w:rsidRPr="00BB3EC8">
              <w:rPr>
                <w:rFonts w:asciiTheme="minorEastAsia" w:hAnsiTheme="minorEastAsia" w:hint="eastAsia"/>
                <w:sz w:val="20"/>
                <w:szCs w:val="20"/>
              </w:rPr>
              <w:t>は</w:t>
            </w:r>
            <w:r w:rsidRPr="00BB3EC8">
              <w:rPr>
                <w:rFonts w:asciiTheme="minorEastAsia" w:hAnsiTheme="minorEastAsia"/>
                <w:sz w:val="20"/>
                <w:szCs w:val="20"/>
              </w:rPr>
              <w:t>、平成27年２月、両大学の統合により世界へ展開する高度研究型大学を目指して「新・公立大学」大阪モデル（基本構想）</w:t>
            </w:r>
            <w:r>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454827">
              <w:rPr>
                <w:rFonts w:asciiTheme="minorEastAsia" w:hAnsiTheme="minorEastAsia" w:hint="eastAsia"/>
                <w:sz w:val="20"/>
                <w:szCs w:val="20"/>
              </w:rPr>
              <w:t>両大学が有する</w:t>
            </w:r>
            <w:r w:rsidRPr="00D91B96">
              <w:rPr>
                <w:rFonts w:asciiTheme="minorEastAsia" w:hAnsiTheme="minorEastAsia" w:hint="eastAsia"/>
                <w:sz w:val="20"/>
                <w:szCs w:val="20"/>
                <w:u w:val="thick"/>
              </w:rPr>
              <w:t>人材や資源</w:t>
            </w:r>
            <w:r w:rsidRPr="00454827">
              <w:rPr>
                <w:rFonts w:asciiTheme="minorEastAsia" w:hAnsiTheme="minorEastAsia" w:hint="eastAsia"/>
                <w:sz w:val="20"/>
                <w:szCs w:val="20"/>
              </w:rPr>
              <w:t>を最大限に活用することで、教育・研究・地域貢献という基本機能の一層の向上を目指す方向性</w:t>
            </w:r>
            <w:r w:rsidRPr="00BB6CA2">
              <w:rPr>
                <w:rFonts w:asciiTheme="minorEastAsia" w:hAnsiTheme="minorEastAsia" w:hint="eastAsia"/>
                <w:sz w:val="20"/>
                <w:szCs w:val="20"/>
                <w:u w:val="thick"/>
              </w:rPr>
              <w:t>が示されている。</w:t>
            </w:r>
          </w:p>
          <w:p w14:paraId="0FCCA24A" w14:textId="65E9D09E" w:rsidR="00A74629" w:rsidRPr="00BB6CA2" w:rsidRDefault="00A74629" w:rsidP="0017066E">
            <w:pPr>
              <w:autoSpaceDE w:val="0"/>
              <w:autoSpaceDN w:val="0"/>
              <w:adjustRightInd w:val="0"/>
              <w:ind w:firstLineChars="100" w:firstLine="200"/>
              <w:rPr>
                <w:rFonts w:asciiTheme="minorEastAsia" w:hAnsiTheme="minorEastAsia"/>
                <w:sz w:val="20"/>
                <w:szCs w:val="20"/>
                <w:u w:val="thick"/>
                <w:shd w:val="pct15" w:color="auto" w:fill="FFFFFF"/>
              </w:rPr>
            </w:pPr>
            <w:r w:rsidRPr="008866F8">
              <w:rPr>
                <w:rFonts w:asciiTheme="minorEastAsia" w:hAnsiTheme="minorEastAsia" w:hint="eastAsia"/>
                <w:sz w:val="20"/>
                <w:szCs w:val="20"/>
              </w:rPr>
              <w:t>さ</w:t>
            </w:r>
            <w:r w:rsidRPr="00454827">
              <w:rPr>
                <w:rFonts w:asciiTheme="minorEastAsia" w:hAnsiTheme="minorEastAsia" w:hint="eastAsia"/>
                <w:sz w:val="20"/>
                <w:szCs w:val="20"/>
              </w:rPr>
              <w:t>らに、新大学の設計に向けた大阪府、大阪市、両大学による検討の中では、「都市シンクタンク」と「技術インキュベーション」の２つの新たな機能を充実・強化することにより、大阪の都市問題の解決や産業競争力の強化に貢献することが</w:t>
            </w:r>
            <w:r w:rsidRPr="00847C33">
              <w:rPr>
                <w:rFonts w:asciiTheme="minorEastAsia" w:hAnsiTheme="minorEastAsia" w:hint="eastAsia"/>
                <w:sz w:val="20"/>
                <w:szCs w:val="20"/>
              </w:rPr>
              <w:t>平成29年</w:t>
            </w:r>
            <w:r w:rsidR="005C153A">
              <w:rPr>
                <w:rFonts w:asciiTheme="minorEastAsia" w:hAnsiTheme="minorEastAsia" w:hint="eastAsia"/>
                <w:sz w:val="20"/>
                <w:szCs w:val="20"/>
              </w:rPr>
              <w:t>８</w:t>
            </w:r>
            <w:r w:rsidRPr="00847C33">
              <w:rPr>
                <w:rFonts w:asciiTheme="minorEastAsia" w:hAnsiTheme="minorEastAsia" w:hint="eastAsia"/>
                <w:sz w:val="20"/>
                <w:szCs w:val="20"/>
              </w:rPr>
              <w:t>月</w:t>
            </w:r>
            <w:r>
              <w:rPr>
                <w:rFonts w:asciiTheme="minorEastAsia" w:hAnsiTheme="minorEastAsia" w:hint="eastAsia"/>
                <w:sz w:val="20"/>
                <w:szCs w:val="20"/>
              </w:rPr>
              <w:t>に</w:t>
            </w:r>
            <w:r w:rsidRPr="0015594A">
              <w:rPr>
                <w:rFonts w:asciiTheme="minorEastAsia" w:hAnsiTheme="minorEastAsia" w:hint="eastAsia"/>
                <w:sz w:val="20"/>
                <w:szCs w:val="20"/>
                <w:u w:val="thick"/>
              </w:rPr>
              <w:t>打ち出され、</w:t>
            </w:r>
            <w:r w:rsidRPr="00454827">
              <w:rPr>
                <w:rFonts w:asciiTheme="minorEastAsia" w:hAnsiTheme="minorEastAsia" w:hint="eastAsia"/>
                <w:sz w:val="20"/>
                <w:szCs w:val="20"/>
              </w:rPr>
              <w:t>これらの方向性に沿って、大阪の発展を牽引できる全国ナンバーワンの公立大学の実現を</w:t>
            </w:r>
            <w:r w:rsidRPr="00BB6CA2">
              <w:rPr>
                <w:rFonts w:asciiTheme="minorEastAsia" w:hAnsiTheme="minorEastAsia" w:hint="eastAsia"/>
                <w:sz w:val="20"/>
                <w:szCs w:val="20"/>
                <w:u w:val="thick"/>
              </w:rPr>
              <w:t>目指すこととしている。</w:t>
            </w:r>
          </w:p>
          <w:p w14:paraId="387A9F90" w14:textId="5AF4B59A" w:rsidR="00A74629" w:rsidRPr="00CF4F50" w:rsidRDefault="00A74629" w:rsidP="0017066E">
            <w:pPr>
              <w:pStyle w:val="Default"/>
              <w:ind w:firstLineChars="100" w:firstLine="200"/>
              <w:jc w:val="both"/>
              <w:rPr>
                <w:sz w:val="20"/>
                <w:szCs w:val="20"/>
                <w:u w:val="thick"/>
              </w:rPr>
            </w:pPr>
            <w:r w:rsidRPr="00CF4F50">
              <w:rPr>
                <w:color w:val="auto"/>
                <w:sz w:val="20"/>
                <w:szCs w:val="20"/>
                <w:u w:val="thick"/>
              </w:rPr>
              <w:t>このような経過を踏まえ、</w:t>
            </w:r>
            <w:r w:rsidRPr="00CF4F50">
              <w:rPr>
                <w:rFonts w:hint="eastAsia"/>
                <w:color w:val="auto"/>
                <w:sz w:val="20"/>
                <w:szCs w:val="20"/>
                <w:u w:val="thick"/>
              </w:rPr>
              <w:t>このたび両大学を運営する法人の統合を行ったが、両大学の経営面を一元化し、運営体制をしっかりと整え、大学統合に向けたプロセスを着実に進められたい。</w:t>
            </w:r>
          </w:p>
          <w:p w14:paraId="5348375F" w14:textId="3991BF16" w:rsidR="00A74629" w:rsidRPr="00CF4F50" w:rsidRDefault="00A74629" w:rsidP="0017066E">
            <w:pPr>
              <w:pStyle w:val="Default"/>
              <w:ind w:firstLineChars="100" w:firstLine="200"/>
              <w:jc w:val="both"/>
              <w:rPr>
                <w:color w:val="auto"/>
                <w:sz w:val="20"/>
                <w:szCs w:val="20"/>
                <w:u w:val="thick"/>
              </w:rPr>
            </w:pPr>
            <w:r w:rsidRPr="00CF4F50">
              <w:rPr>
                <w:rFonts w:hint="eastAsia"/>
                <w:color w:val="auto"/>
                <w:sz w:val="20"/>
                <w:szCs w:val="20"/>
                <w:u w:val="thick"/>
              </w:rPr>
              <w:t>あわせて、両大学及び高専においては、この中期目標のもと、これまでの取組を継承・発展させ、法人統合によるガバナンスの強化やシナジー効果を発揮し、新しい価値を創造し、両大学・高専の価値を向上させるとともに、人材育成と真理の探求という使命に未来志向で取り組み、</w:t>
            </w:r>
            <w:r w:rsidRPr="00CF4F50">
              <w:rPr>
                <w:rFonts w:ascii="ＭＳ 明朝" w:hAnsi="ＭＳ 明朝" w:cs="ＭＳ 明朝"/>
                <w:color w:val="auto"/>
                <w:sz w:val="20"/>
                <w:szCs w:val="20"/>
                <w:u w:val="thick"/>
              </w:rPr>
              <w:t>大阪の成長はもとより、広く社会の発展に寄与</w:t>
            </w:r>
            <w:r w:rsidRPr="00CF4F50">
              <w:rPr>
                <w:rFonts w:ascii="ＭＳ 明朝" w:hAnsi="ＭＳ 明朝" w:cs="ＭＳ 明朝" w:hint="eastAsia"/>
                <w:color w:val="auto"/>
                <w:sz w:val="20"/>
                <w:szCs w:val="20"/>
                <w:u w:val="thick"/>
              </w:rPr>
              <w:t>する</w:t>
            </w:r>
            <w:r w:rsidRPr="00CF4F50">
              <w:rPr>
                <w:rFonts w:ascii="ＭＳ 明朝" w:hAnsi="ＭＳ 明朝" w:cs="ＭＳ 明朝"/>
                <w:color w:val="auto"/>
                <w:sz w:val="20"/>
                <w:szCs w:val="20"/>
                <w:u w:val="thick"/>
              </w:rPr>
              <w:t>ことを望む。</w:t>
            </w:r>
          </w:p>
          <w:p w14:paraId="14810C1C" w14:textId="77777777" w:rsidR="00A74629" w:rsidRPr="00BB3EC8" w:rsidRDefault="00A74629" w:rsidP="005A5CE6">
            <w:pPr>
              <w:autoSpaceDE w:val="0"/>
              <w:autoSpaceDN w:val="0"/>
              <w:adjustRightInd w:val="0"/>
              <w:rPr>
                <w:rFonts w:ascii="ＭＳ 明朝" w:eastAsia="ＭＳ 明朝" w:cs="ＭＳ 明朝"/>
                <w:color w:val="000000"/>
                <w:kern w:val="0"/>
                <w:sz w:val="20"/>
                <w:szCs w:val="20"/>
              </w:rPr>
            </w:pPr>
          </w:p>
        </w:tc>
      </w:tr>
      <w:tr w:rsidR="00A74629" w:rsidRPr="00BB3EC8" w14:paraId="6DAA37E2" w14:textId="77777777" w:rsidTr="00A74629">
        <w:tc>
          <w:tcPr>
            <w:tcW w:w="11340" w:type="dxa"/>
          </w:tcPr>
          <w:p w14:paraId="33C3EEA7" w14:textId="77777777" w:rsidR="00A74629" w:rsidRPr="005B0DD8" w:rsidRDefault="00A74629" w:rsidP="00A74629">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中期目標の期間及び教育研究上の基本組織</w:t>
            </w:r>
          </w:p>
          <w:p w14:paraId="7EA7426C" w14:textId="77777777" w:rsidR="00A74629" w:rsidRPr="005B0DD8" w:rsidRDefault="00A74629" w:rsidP="00A74629">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71AC2D8E" w14:textId="77777777" w:rsidR="00A74629" w:rsidRPr="00283B4F" w:rsidRDefault="00A74629" w:rsidP="00A74629">
            <w:pPr>
              <w:pStyle w:val="Default"/>
              <w:ind w:firstLineChars="200" w:firstLine="400"/>
              <w:rPr>
                <w:rFonts w:asciiTheme="minorEastAsia" w:hAnsiTheme="minorEastAsia"/>
                <w:sz w:val="20"/>
                <w:szCs w:val="20"/>
              </w:rPr>
            </w:pPr>
            <w:r w:rsidRPr="00283B4F">
              <w:rPr>
                <w:rFonts w:asciiTheme="minorEastAsia" w:hAnsiTheme="minorEastAsia" w:hint="eastAsia"/>
                <w:sz w:val="20"/>
                <w:szCs w:val="20"/>
              </w:rPr>
              <w:t>2019年</w:t>
            </w:r>
            <w:r w:rsidRPr="00283B4F">
              <w:rPr>
                <w:rFonts w:asciiTheme="minorEastAsia" w:hAnsiTheme="minorEastAsia"/>
                <w:sz w:val="20"/>
                <w:szCs w:val="20"/>
              </w:rPr>
              <w:t>４月１日から</w:t>
            </w:r>
            <w:r w:rsidRPr="00283B4F">
              <w:rPr>
                <w:rFonts w:asciiTheme="minorEastAsia" w:hAnsiTheme="minorEastAsia" w:hint="eastAsia"/>
                <w:sz w:val="20"/>
                <w:szCs w:val="20"/>
              </w:rPr>
              <w:t>2025</w:t>
            </w:r>
            <w:r w:rsidRPr="00283B4F">
              <w:rPr>
                <w:rFonts w:asciiTheme="minorEastAsia" w:hAnsiTheme="minorEastAsia"/>
                <w:sz w:val="20"/>
                <w:szCs w:val="20"/>
              </w:rPr>
              <w:t>年３月31日までの６年間とする。</w:t>
            </w:r>
          </w:p>
          <w:p w14:paraId="755C9865" w14:textId="77777777" w:rsidR="00A74629" w:rsidRPr="005B0DD8" w:rsidRDefault="00A74629" w:rsidP="00A74629">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2CF7C3A6" w14:textId="7C4F459C" w:rsidR="00A74629" w:rsidRPr="00BB3EC8" w:rsidRDefault="00A74629" w:rsidP="00A74629">
            <w:pPr>
              <w:ind w:firstLineChars="100" w:firstLine="200"/>
              <w:rPr>
                <w:sz w:val="20"/>
                <w:szCs w:val="20"/>
              </w:rPr>
            </w:pPr>
            <w:r w:rsidRPr="00BB3EC8">
              <w:rPr>
                <w:rFonts w:hint="eastAsia"/>
                <w:sz w:val="20"/>
                <w:szCs w:val="20"/>
              </w:rPr>
              <w:t xml:space="preserve">　　</w:t>
            </w:r>
            <w:r w:rsidRPr="00454827">
              <w:rPr>
                <w:rFonts w:hint="eastAsia"/>
                <w:sz w:val="20"/>
                <w:szCs w:val="20"/>
              </w:rPr>
              <w:t>別表に掲げる学域、学部等及び研究科を置く。</w:t>
            </w:r>
          </w:p>
        </w:tc>
        <w:tc>
          <w:tcPr>
            <w:tcW w:w="11057" w:type="dxa"/>
          </w:tcPr>
          <w:p w14:paraId="38198ADA" w14:textId="77777777" w:rsidR="00A74629" w:rsidRPr="005B0DD8" w:rsidRDefault="00A74629" w:rsidP="009B433C">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中期目標の期間及び教育研究上の基本組織</w:t>
            </w:r>
          </w:p>
          <w:p w14:paraId="46F094FA" w14:textId="77777777" w:rsidR="00A74629" w:rsidRPr="005B0DD8" w:rsidRDefault="00A74629" w:rsidP="00DC7A0A">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1690151D" w14:textId="77777777" w:rsidR="00A74629" w:rsidRPr="00283B4F" w:rsidRDefault="00A74629" w:rsidP="00DC7A0A">
            <w:pPr>
              <w:pStyle w:val="Default"/>
              <w:ind w:firstLineChars="200" w:firstLine="400"/>
              <w:rPr>
                <w:rFonts w:asciiTheme="minorEastAsia" w:hAnsiTheme="minorEastAsia"/>
                <w:sz w:val="20"/>
                <w:szCs w:val="20"/>
              </w:rPr>
            </w:pPr>
            <w:r w:rsidRPr="00283B4F">
              <w:rPr>
                <w:rFonts w:asciiTheme="minorEastAsia" w:hAnsiTheme="minorEastAsia" w:hint="eastAsia"/>
                <w:sz w:val="20"/>
                <w:szCs w:val="20"/>
              </w:rPr>
              <w:t>2019年</w:t>
            </w:r>
            <w:r w:rsidRPr="00283B4F">
              <w:rPr>
                <w:rFonts w:asciiTheme="minorEastAsia" w:hAnsiTheme="minorEastAsia"/>
                <w:sz w:val="20"/>
                <w:szCs w:val="20"/>
              </w:rPr>
              <w:t>４月１日から</w:t>
            </w:r>
            <w:r w:rsidRPr="00283B4F">
              <w:rPr>
                <w:rFonts w:asciiTheme="minorEastAsia" w:hAnsiTheme="minorEastAsia" w:hint="eastAsia"/>
                <w:sz w:val="20"/>
                <w:szCs w:val="20"/>
              </w:rPr>
              <w:t>2025</w:t>
            </w:r>
            <w:r w:rsidRPr="00283B4F">
              <w:rPr>
                <w:rFonts w:asciiTheme="minorEastAsia" w:hAnsiTheme="minorEastAsia"/>
                <w:sz w:val="20"/>
                <w:szCs w:val="20"/>
              </w:rPr>
              <w:t>年３月31日までの６年間とする。</w:t>
            </w:r>
          </w:p>
          <w:p w14:paraId="3086A84B" w14:textId="77777777" w:rsidR="00A74629" w:rsidRPr="005B0DD8" w:rsidRDefault="00A74629" w:rsidP="00A40BA8">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38F305E9" w14:textId="5D65E074" w:rsidR="00A74629" w:rsidRPr="00BB3EC8" w:rsidRDefault="00A74629" w:rsidP="00454827">
            <w:pPr>
              <w:rPr>
                <w:sz w:val="20"/>
                <w:szCs w:val="20"/>
              </w:rPr>
            </w:pPr>
            <w:r w:rsidRPr="00BB3EC8">
              <w:rPr>
                <w:rFonts w:hint="eastAsia"/>
                <w:sz w:val="20"/>
                <w:szCs w:val="20"/>
              </w:rPr>
              <w:t xml:space="preserve">　　</w:t>
            </w:r>
            <w:r w:rsidRPr="00454827">
              <w:rPr>
                <w:rFonts w:hint="eastAsia"/>
                <w:sz w:val="20"/>
                <w:szCs w:val="20"/>
              </w:rPr>
              <w:t>別表に掲げる学域、学部等及び研究科を置く。</w:t>
            </w:r>
          </w:p>
        </w:tc>
      </w:tr>
      <w:tr w:rsidR="00A74629" w:rsidRPr="00BB3EC8" w14:paraId="533F32AE" w14:textId="77777777" w:rsidTr="00A74629">
        <w:trPr>
          <w:trHeight w:val="765"/>
        </w:trPr>
        <w:tc>
          <w:tcPr>
            <w:tcW w:w="11340" w:type="dxa"/>
          </w:tcPr>
          <w:p w14:paraId="0CDA669B" w14:textId="77777777" w:rsidR="00A74629" w:rsidRPr="005B0DD8" w:rsidRDefault="00A74629" w:rsidP="00C472BE">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520013CF" w14:textId="77777777" w:rsidR="00A74629" w:rsidRPr="00BB3EC8" w:rsidRDefault="00A74629" w:rsidP="00F563C2">
            <w:pPr>
              <w:rPr>
                <w:sz w:val="20"/>
                <w:szCs w:val="20"/>
              </w:rPr>
            </w:pPr>
          </w:p>
        </w:tc>
        <w:tc>
          <w:tcPr>
            <w:tcW w:w="11057" w:type="dxa"/>
          </w:tcPr>
          <w:p w14:paraId="6804BD7F" w14:textId="77777777" w:rsidR="00A74629" w:rsidRPr="005B0DD8" w:rsidRDefault="00A74629" w:rsidP="009B433C">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18E68E0D" w14:textId="77777777" w:rsidR="00A74629" w:rsidRPr="00BB3EC8" w:rsidRDefault="00A74629" w:rsidP="009B433C">
            <w:pPr>
              <w:rPr>
                <w:sz w:val="20"/>
                <w:szCs w:val="20"/>
              </w:rPr>
            </w:pPr>
          </w:p>
        </w:tc>
      </w:tr>
      <w:tr w:rsidR="00A74629" w:rsidRPr="00BB3EC8" w14:paraId="00117704" w14:textId="77777777" w:rsidTr="00A74629">
        <w:trPr>
          <w:trHeight w:val="420"/>
        </w:trPr>
        <w:tc>
          <w:tcPr>
            <w:tcW w:w="11340" w:type="dxa"/>
          </w:tcPr>
          <w:p w14:paraId="481A8339" w14:textId="77777777" w:rsidR="00A74629" w:rsidRPr="005B0DD8" w:rsidRDefault="00A74629" w:rsidP="00A74629">
            <w:pPr>
              <w:rPr>
                <w:rFonts w:ascii="ＭＳ ゴシック" w:eastAsia="ＭＳ ゴシック" w:hAnsi="ＭＳ ゴシック"/>
                <w:b/>
                <w:szCs w:val="21"/>
              </w:rPr>
            </w:pPr>
            <w:r w:rsidRPr="005B0DD8">
              <w:rPr>
                <w:rFonts w:ascii="ＭＳ ゴシック" w:eastAsia="ＭＳ ゴシック" w:hAnsi="ＭＳ ゴシック" w:hint="eastAsia"/>
                <w:b/>
                <w:szCs w:val="21"/>
              </w:rPr>
              <w:t>１　大阪府立大学に関する目標</w:t>
            </w:r>
          </w:p>
          <w:p w14:paraId="3C28ED76" w14:textId="77777777" w:rsidR="00A74629" w:rsidRPr="005B0DD8" w:rsidRDefault="00A74629" w:rsidP="00A74629">
            <w:pPr>
              <w:ind w:firstLineChars="100" w:firstLine="211"/>
              <w:rPr>
                <w:rFonts w:ascii="ＭＳ ゴシック" w:eastAsia="ＭＳ ゴシック" w:hAnsi="ＭＳ ゴシック"/>
                <w:b/>
                <w:szCs w:val="21"/>
              </w:rPr>
            </w:pPr>
            <w:r w:rsidRPr="005B0DD8">
              <w:rPr>
                <w:rFonts w:ascii="ＭＳ ゴシック" w:eastAsia="ＭＳ ゴシック" w:hAnsi="ＭＳ ゴシック"/>
                <w:b/>
                <w:szCs w:val="21"/>
              </w:rPr>
              <w:t xml:space="preserve">(1) </w:t>
            </w:r>
            <w:r w:rsidRPr="005B0DD8">
              <w:rPr>
                <w:rFonts w:ascii="ＭＳ ゴシック" w:eastAsia="ＭＳ ゴシック" w:hAnsi="ＭＳ ゴシック" w:hint="eastAsia"/>
                <w:b/>
                <w:szCs w:val="21"/>
              </w:rPr>
              <w:t>教育に関する目標</w:t>
            </w:r>
          </w:p>
          <w:p w14:paraId="092A93D9" w14:textId="77777777" w:rsidR="00A74629" w:rsidRPr="005B0DD8" w:rsidRDefault="00A74629" w:rsidP="00A74629">
            <w:pPr>
              <w:ind w:firstLineChars="100" w:firstLine="211"/>
              <w:rPr>
                <w:rFonts w:ascii="ＭＳ ゴシック" w:eastAsia="ＭＳ ゴシック" w:hAnsi="ＭＳ ゴシック"/>
                <w:b/>
                <w:szCs w:val="21"/>
              </w:rPr>
            </w:pPr>
            <w:r w:rsidRPr="005B0DD8">
              <w:rPr>
                <w:rFonts w:ascii="ＭＳ ゴシック" w:eastAsia="ＭＳ ゴシック" w:hAnsi="ＭＳ ゴシック" w:hint="eastAsia"/>
                <w:b/>
                <w:szCs w:val="21"/>
              </w:rPr>
              <w:t xml:space="preserve">　ア　人材育成方針及び教育内容</w:t>
            </w:r>
          </w:p>
          <w:p w14:paraId="4176A65A" w14:textId="76779343" w:rsidR="00A74629" w:rsidRPr="00380F84" w:rsidRDefault="00A74629"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初年次教育の充実をはじめ、教養・基礎教育と専門教育の充実を図り、</w:t>
            </w:r>
            <w:r w:rsidRPr="00CF4F50">
              <w:rPr>
                <w:rFonts w:ascii="ＭＳ 明朝" w:eastAsia="ＭＳ 明朝" w:hAnsi="ＭＳ 明朝" w:hint="eastAsia"/>
                <w:szCs w:val="21"/>
                <w:u w:val="thick"/>
              </w:rPr>
              <w:t>複雑化・多様化し、</w:t>
            </w:r>
            <w:r w:rsidRPr="00380F84">
              <w:rPr>
                <w:rFonts w:ascii="ＭＳ 明朝" w:eastAsia="ＭＳ 明朝" w:hAnsi="ＭＳ 明朝" w:hint="eastAsia"/>
                <w:szCs w:val="21"/>
              </w:rPr>
              <w:t>急速に変化する社会において、幅広い教養と高い専門性を備え、地域社会だけでなく</w:t>
            </w:r>
            <w:r>
              <w:rPr>
                <w:rFonts w:ascii="ＭＳ 明朝" w:eastAsia="ＭＳ 明朝" w:hAnsi="ＭＳ 明朝" w:hint="eastAsia"/>
                <w:szCs w:val="21"/>
              </w:rPr>
              <w:t>国際社会</w:t>
            </w:r>
            <w:r w:rsidRPr="00380F84">
              <w:rPr>
                <w:rFonts w:ascii="ＭＳ 明朝" w:eastAsia="ＭＳ 明朝" w:hAnsi="ＭＳ 明朝" w:hint="eastAsia"/>
                <w:szCs w:val="21"/>
              </w:rPr>
              <w:t>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06DA733D" w14:textId="77777777" w:rsidR="00A74629" w:rsidRPr="005B0DD8" w:rsidRDefault="00A74629" w:rsidP="00A74629">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lastRenderedPageBreak/>
              <w:t>イ　グローバル人材の育成</w:t>
            </w:r>
          </w:p>
          <w:p w14:paraId="0583913A" w14:textId="77777777" w:rsidR="00A74629" w:rsidRPr="00380F84" w:rsidRDefault="00A74629" w:rsidP="00A74629">
            <w:pPr>
              <w:ind w:leftChars="100" w:left="630" w:hangingChars="200" w:hanging="420"/>
              <w:rPr>
                <w:rFonts w:ascii="ＭＳ 明朝" w:eastAsia="ＭＳ 明朝" w:hAnsi="ＭＳ 明朝"/>
                <w:szCs w:val="21"/>
              </w:rPr>
            </w:pPr>
            <w:r w:rsidRPr="00380F84">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23671C0A" w14:textId="77777777" w:rsidR="00A74629" w:rsidRPr="005B0DD8" w:rsidRDefault="00A74629" w:rsidP="00A74629">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ウ　教育の質保証等</w:t>
            </w:r>
          </w:p>
          <w:p w14:paraId="45AB676D" w14:textId="77777777" w:rsidR="00A74629" w:rsidRPr="00380F84" w:rsidRDefault="00A74629"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w:t>
            </w:r>
            <w:r>
              <w:rPr>
                <w:rFonts w:ascii="ＭＳ 明朝" w:eastAsia="ＭＳ 明朝" w:hAnsi="ＭＳ 明朝" w:hint="eastAsia"/>
                <w:szCs w:val="21"/>
              </w:rPr>
              <w:t>高い</w:t>
            </w:r>
            <w:r w:rsidRPr="00380F84">
              <w:rPr>
                <w:rFonts w:ascii="ＭＳ 明朝" w:eastAsia="ＭＳ 明朝" w:hAnsi="ＭＳ 明朝" w:hint="eastAsia"/>
                <w:szCs w:val="21"/>
              </w:rPr>
              <w:t>教育カリキュラムを展開する教育体制の整備に取り組む。</w:t>
            </w:r>
          </w:p>
          <w:p w14:paraId="5BAB987D" w14:textId="77777777" w:rsidR="00A74629" w:rsidRPr="005B0DD8" w:rsidRDefault="00A74629" w:rsidP="00A74629">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エ　学生支援の充実等</w:t>
            </w:r>
          </w:p>
          <w:p w14:paraId="6105CFB8" w14:textId="77777777" w:rsidR="00A74629" w:rsidRPr="00380F84" w:rsidRDefault="00A74629"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学生の資質・能力を育むために必要な支援制度の充実や各種相談体制の整備、就職</w:t>
            </w:r>
            <w:r>
              <w:rPr>
                <w:rFonts w:ascii="ＭＳ 明朝" w:eastAsia="ＭＳ 明朝" w:hAnsi="ＭＳ 明朝" w:hint="eastAsia"/>
                <w:szCs w:val="21"/>
              </w:rPr>
              <w:t>や健康管理</w:t>
            </w:r>
            <w:r w:rsidRPr="00380F84">
              <w:rPr>
                <w:rFonts w:ascii="ＭＳ 明朝" w:eastAsia="ＭＳ 明朝" w:hAnsi="ＭＳ 明朝" w:hint="eastAsia"/>
                <w:szCs w:val="21"/>
              </w:rPr>
              <w:t>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36FEBDA8" w14:textId="77777777" w:rsidR="00A74629" w:rsidRPr="005B0DD8" w:rsidRDefault="00A74629" w:rsidP="00A74629">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オ　入学者選抜</w:t>
            </w:r>
          </w:p>
          <w:p w14:paraId="65BE9A84" w14:textId="77777777" w:rsidR="00A74629" w:rsidRPr="00380F84" w:rsidRDefault="00A74629" w:rsidP="00A74629">
            <w:pPr>
              <w:ind w:leftChars="200" w:left="630" w:hangingChars="100" w:hanging="210"/>
              <w:rPr>
                <w:rFonts w:ascii="ＭＳ 明朝" w:eastAsia="ＭＳ 明朝" w:hAnsi="ＭＳ 明朝"/>
                <w:szCs w:val="21"/>
              </w:rPr>
            </w:pPr>
            <w:r w:rsidRPr="00380F84">
              <w:rPr>
                <w:rFonts w:ascii="ＭＳ 明朝" w:eastAsia="ＭＳ 明朝" w:hAnsi="ＭＳ 明朝" w:hint="eastAsia"/>
                <w:szCs w:val="21"/>
              </w:rPr>
              <w:t xml:space="preserve">　　大阪府立大学の教育目的・教育目標に沿った優秀な学生を受け入れるため、</w:t>
            </w:r>
            <w:r>
              <w:rPr>
                <w:rFonts w:ascii="ＭＳ 明朝" w:eastAsia="ＭＳ 明朝" w:hAnsi="ＭＳ 明朝" w:hint="eastAsia"/>
                <w:szCs w:val="21"/>
              </w:rPr>
              <w:t>高大接続や入試に関する国の改革の動向も見据えながら</w:t>
            </w:r>
            <w:r w:rsidRPr="00380F84">
              <w:rPr>
                <w:rFonts w:ascii="ＭＳ 明朝" w:eastAsia="ＭＳ 明朝" w:hAnsi="ＭＳ 明朝" w:hint="eastAsia"/>
                <w:szCs w:val="21"/>
              </w:rPr>
              <w:t>アドミッションポリシーに基づき、学力だけでなく多面的・総合的な評価を行う多様な入学者選抜を実施する。</w:t>
            </w:r>
          </w:p>
          <w:p w14:paraId="7E43DB96" w14:textId="77777777" w:rsidR="00A74629" w:rsidRPr="005B0DD8" w:rsidRDefault="00A74629"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メイリオ" w:hint="eastAsia"/>
                <w:b/>
                <w:color w:val="000000"/>
                <w:kern w:val="0"/>
                <w:szCs w:val="21"/>
              </w:rPr>
              <w:t xml:space="preserve">(2) </w:t>
            </w:r>
            <w:r w:rsidRPr="005B0DD8">
              <w:rPr>
                <w:rFonts w:ascii="ＭＳ ゴシック" w:eastAsia="ＭＳ ゴシック" w:hAnsi="ＭＳ ゴシック" w:cs="メイリオ"/>
                <w:b/>
                <w:color w:val="000000"/>
                <w:kern w:val="0"/>
                <w:szCs w:val="21"/>
              </w:rPr>
              <w:t>研究に関する目標</w:t>
            </w:r>
          </w:p>
          <w:p w14:paraId="0C4C0C18" w14:textId="77777777" w:rsidR="00A74629" w:rsidRPr="005B0DD8" w:rsidRDefault="00A74629"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ア　</w:t>
            </w:r>
            <w:r w:rsidRPr="005B0DD8">
              <w:rPr>
                <w:rFonts w:ascii="ＭＳ ゴシック" w:eastAsia="ＭＳ ゴシック" w:hAnsi="ＭＳ ゴシック" w:cs="メイリオ"/>
                <w:b/>
                <w:color w:val="000000"/>
                <w:kern w:val="0"/>
                <w:szCs w:val="21"/>
              </w:rPr>
              <w:t>研究水準の向上</w:t>
            </w:r>
          </w:p>
          <w:p w14:paraId="5C78BF45" w14:textId="23161A6B" w:rsidR="00A74629" w:rsidRPr="00B517D0" w:rsidRDefault="00A74629"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u w:val="thick"/>
              </w:rPr>
            </w:pPr>
            <w:r w:rsidRPr="00B505CB">
              <w:rPr>
                <w:rFonts w:ascii="メイリオ" w:eastAsia="ＭＳ 明朝" w:hAnsi="メイリオ" w:cs="メイリオ"/>
                <w:color w:val="000000"/>
                <w:kern w:val="0"/>
                <w:szCs w:val="21"/>
              </w:rPr>
              <w:t>「高度研究型大学」として、現代社会における様々な課題の解決やイノベーションの創出に資するため、大阪府立大学の持つ強みを活用しつつ</w:t>
            </w:r>
            <w:r w:rsidRPr="00B517D0">
              <w:rPr>
                <w:rFonts w:ascii="メイリオ" w:eastAsia="ＭＳ 明朝" w:hAnsi="メイリオ" w:cs="メイリオ"/>
                <w:color w:val="000000"/>
                <w:kern w:val="0"/>
                <w:szCs w:val="21"/>
                <w:u w:val="thick"/>
              </w:rPr>
              <w:t>先端的な研究や異分野融合による研究</w:t>
            </w:r>
            <w:r w:rsidR="00B517D0">
              <w:rPr>
                <w:rFonts w:ascii="メイリオ" w:eastAsia="ＭＳ 明朝" w:hAnsi="メイリオ" w:cs="メイリオ" w:hint="eastAsia"/>
                <w:color w:val="000000"/>
                <w:kern w:val="0"/>
                <w:szCs w:val="21"/>
                <w:u w:val="thick"/>
              </w:rPr>
              <w:t>等</w:t>
            </w:r>
            <w:r w:rsidRPr="00B517D0">
              <w:rPr>
                <w:rFonts w:ascii="メイリオ" w:eastAsia="ＭＳ 明朝" w:hAnsi="メイリオ" w:cs="メイリオ"/>
                <w:color w:val="000000"/>
                <w:kern w:val="0"/>
                <w:szCs w:val="21"/>
                <w:u w:val="thick"/>
              </w:rPr>
              <w:t>を推進する</w:t>
            </w:r>
            <w:r w:rsidR="00A84743">
              <w:rPr>
                <w:rFonts w:ascii="メイリオ" w:eastAsia="ＭＳ 明朝" w:hAnsi="メイリオ" w:cs="メイリオ" w:hint="eastAsia"/>
                <w:color w:val="000000"/>
                <w:kern w:val="0"/>
                <w:szCs w:val="21"/>
                <w:u w:val="thick"/>
              </w:rPr>
              <w:t>。</w:t>
            </w:r>
          </w:p>
          <w:p w14:paraId="1F4EB001" w14:textId="77777777" w:rsidR="00A74629" w:rsidRPr="005B0DD8" w:rsidRDefault="00A74629" w:rsidP="00B517D0">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イ　</w:t>
            </w:r>
            <w:r w:rsidRPr="005B0DD8">
              <w:rPr>
                <w:rFonts w:ascii="ＭＳ ゴシック" w:eastAsia="ＭＳ ゴシック" w:hAnsi="ＭＳ ゴシック" w:cs="メイリオ"/>
                <w:b/>
                <w:color w:val="000000"/>
                <w:kern w:val="0"/>
                <w:szCs w:val="21"/>
              </w:rPr>
              <w:t>研究体制の整備等</w:t>
            </w:r>
          </w:p>
          <w:p w14:paraId="28C2EC75" w14:textId="77777777" w:rsidR="00A74629" w:rsidRPr="00204A5D" w:rsidRDefault="00A74629"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58F61307" w14:textId="77777777" w:rsidR="00A74629" w:rsidRPr="00CA009F" w:rsidRDefault="00A74629"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(3)社会貢献</w:t>
            </w:r>
            <w:r w:rsidRPr="00CA009F">
              <w:rPr>
                <w:rFonts w:ascii="ＭＳ ゴシック" w:eastAsia="ＭＳ ゴシック" w:hAnsi="ＭＳ ゴシック" w:cs="メイリオ"/>
                <w:b/>
                <w:color w:val="000000"/>
                <w:kern w:val="0"/>
                <w:szCs w:val="21"/>
              </w:rPr>
              <w:t>等に関する目標</w:t>
            </w:r>
          </w:p>
          <w:p w14:paraId="7344DB2A" w14:textId="77777777" w:rsidR="00A74629" w:rsidRPr="00CA009F" w:rsidRDefault="00A74629"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ア　</w:t>
            </w:r>
            <w:r w:rsidRPr="00CA009F">
              <w:rPr>
                <w:rFonts w:ascii="ＭＳ ゴシック" w:eastAsia="ＭＳ ゴシック" w:hAnsi="ＭＳ ゴシック" w:cs="メイリオ"/>
                <w:b/>
                <w:color w:val="000000"/>
                <w:kern w:val="0"/>
                <w:szCs w:val="21"/>
              </w:rPr>
              <w:t>研究成果の発信と還元による産業活性化への貢献</w:t>
            </w:r>
          </w:p>
          <w:p w14:paraId="3398E27B" w14:textId="77777777" w:rsidR="00A74629" w:rsidRPr="00B505CB" w:rsidRDefault="00A74629" w:rsidP="00A74629">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B505CB">
              <w:rPr>
                <w:rFonts w:ascii="メイリオ" w:eastAsia="ＭＳ 明朝" w:hAnsi="メイリオ" w:cs="メイリオ"/>
                <w:color w:val="000000"/>
                <w:kern w:val="0"/>
                <w:szCs w:val="21"/>
              </w:rPr>
              <w:t>大阪府立大学の研究成果を広く発信・社会還元をし、地域社会・</w:t>
            </w:r>
            <w:r>
              <w:rPr>
                <w:rFonts w:ascii="メイリオ" w:eastAsia="ＭＳ 明朝" w:hAnsi="メイリオ" w:cs="メイリオ" w:hint="eastAsia"/>
                <w:color w:val="000000"/>
                <w:kern w:val="0"/>
                <w:szCs w:val="21"/>
              </w:rPr>
              <w:t>国際社会</w:t>
            </w:r>
            <w:r w:rsidRPr="00B505CB">
              <w:rPr>
                <w:rFonts w:ascii="メイリオ" w:eastAsia="ＭＳ 明朝" w:hAnsi="メイリオ" w:cs="メイリオ"/>
                <w:color w:val="000000"/>
                <w:kern w:val="0"/>
                <w:szCs w:val="21"/>
              </w:rPr>
              <w:t>の発展に貢献する。実学に強みがある大阪府立大学の特徴を活かし、特に</w:t>
            </w:r>
            <w:r>
              <w:rPr>
                <w:rFonts w:ascii="メイリオ" w:eastAsia="ＭＳ 明朝" w:hAnsi="メイリオ" w:cs="メイリオ" w:hint="eastAsia"/>
                <w:color w:val="000000"/>
                <w:kern w:val="0"/>
                <w:szCs w:val="21"/>
              </w:rPr>
              <w:t>産学連携の取組</w:t>
            </w:r>
            <w:r w:rsidRPr="00B505CB">
              <w:rPr>
                <w:rFonts w:ascii="メイリオ" w:eastAsia="ＭＳ 明朝" w:hAnsi="メイリオ" w:cs="メイリオ"/>
                <w:color w:val="000000"/>
                <w:kern w:val="0"/>
                <w:szCs w:val="21"/>
              </w:rPr>
              <w:t>の強化を通じて、大阪の産業活性化に貢献する取組を推進する。</w:t>
            </w:r>
          </w:p>
          <w:p w14:paraId="0B3544DB" w14:textId="136141D1" w:rsidR="00A74629" w:rsidRPr="00CA009F" w:rsidRDefault="00A74629"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イ　</w:t>
            </w:r>
            <w:r w:rsidRPr="00B517D0">
              <w:rPr>
                <w:rFonts w:ascii="ＭＳ ゴシック" w:eastAsia="ＭＳ ゴシック" w:hAnsi="ＭＳ ゴシック" w:cs="メイリオ"/>
                <w:b/>
                <w:color w:val="000000"/>
                <w:kern w:val="0"/>
                <w:szCs w:val="21"/>
                <w:u w:val="thick"/>
              </w:rPr>
              <w:t>生涯</w:t>
            </w:r>
            <w:r w:rsidR="00B517D0">
              <w:rPr>
                <w:rFonts w:ascii="ＭＳ ゴシック" w:eastAsia="ＭＳ ゴシック" w:hAnsi="ＭＳ ゴシック" w:cs="メイリオ" w:hint="eastAsia"/>
                <w:b/>
                <w:color w:val="000000"/>
                <w:kern w:val="0"/>
                <w:szCs w:val="21"/>
                <w:u w:val="thick"/>
              </w:rPr>
              <w:t>学習</w:t>
            </w:r>
            <w:r w:rsidRPr="00CA009F">
              <w:rPr>
                <w:rFonts w:ascii="ＭＳ ゴシック" w:eastAsia="ＭＳ ゴシック" w:hAnsi="ＭＳ ゴシック" w:cs="メイリオ"/>
                <w:b/>
                <w:color w:val="000000"/>
                <w:kern w:val="0"/>
                <w:szCs w:val="21"/>
              </w:rPr>
              <w:t>の取組の強化</w:t>
            </w:r>
          </w:p>
          <w:p w14:paraId="159F3391" w14:textId="21D3736D" w:rsidR="00A74629" w:rsidRPr="00B505CB" w:rsidRDefault="00A74629"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府民・地域の生涯学習ニーズに対応するため、適正な受益者負担のもと大阪府立大学の知的資源を活用し、多様で質の高い</w:t>
            </w:r>
            <w:r w:rsidRPr="00B517D0">
              <w:rPr>
                <w:rFonts w:ascii="メイリオ" w:eastAsia="ＭＳ 明朝" w:hAnsi="メイリオ" w:cs="メイリオ"/>
                <w:color w:val="000000"/>
                <w:kern w:val="0"/>
                <w:szCs w:val="21"/>
                <w:u w:val="thick"/>
              </w:rPr>
              <w:t>生涯</w:t>
            </w:r>
            <w:r w:rsidR="00B517D0">
              <w:rPr>
                <w:rFonts w:ascii="メイリオ" w:eastAsia="ＭＳ 明朝" w:hAnsi="メイリオ" w:cs="メイリオ" w:hint="eastAsia"/>
                <w:color w:val="000000"/>
                <w:kern w:val="0"/>
                <w:szCs w:val="21"/>
                <w:u w:val="thick"/>
              </w:rPr>
              <w:t>学習の</w:t>
            </w:r>
            <w:r w:rsidRPr="00B517D0">
              <w:rPr>
                <w:rFonts w:ascii="メイリオ" w:eastAsia="ＭＳ 明朝" w:hAnsi="メイリオ" w:cs="メイリオ"/>
                <w:color w:val="000000"/>
                <w:kern w:val="0"/>
                <w:szCs w:val="21"/>
                <w:u w:val="thick"/>
              </w:rPr>
              <w:t>機会</w:t>
            </w:r>
            <w:r w:rsidRPr="00B505CB">
              <w:rPr>
                <w:rFonts w:ascii="メイリオ" w:eastAsia="ＭＳ 明朝" w:hAnsi="メイリオ" w:cs="メイリオ"/>
                <w:color w:val="000000"/>
                <w:kern w:val="0"/>
                <w:szCs w:val="21"/>
              </w:rPr>
              <w:t>を提供する。また、交通の利便性を活かした都市部サテライトでの社会人向け公開講座の実施など、社会人の学習の場の提供に努める。</w:t>
            </w:r>
          </w:p>
          <w:p w14:paraId="178A0963" w14:textId="77777777" w:rsidR="00A74629" w:rsidRPr="00CA009F" w:rsidRDefault="00A74629"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ウ　</w:t>
            </w:r>
            <w:r w:rsidRPr="00CA009F">
              <w:rPr>
                <w:rFonts w:ascii="ＭＳ ゴシック" w:eastAsia="ＭＳ ゴシック" w:hAnsi="ＭＳ ゴシック" w:cs="メイリオ"/>
                <w:b/>
                <w:color w:val="000000"/>
                <w:kern w:val="0"/>
                <w:szCs w:val="21"/>
              </w:rPr>
              <w:t>地方自治体など諸機関との連携の強化</w:t>
            </w:r>
          </w:p>
          <w:p w14:paraId="2596C7EC" w14:textId="77777777" w:rsidR="00A74629" w:rsidRPr="00204A5D" w:rsidRDefault="00A74629" w:rsidP="00A74629">
            <w:pPr>
              <w:autoSpaceDE w:val="0"/>
              <w:autoSpaceDN w:val="0"/>
              <w:adjustRightInd w:val="0"/>
              <w:ind w:leftChars="300" w:left="63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71E3162D" w14:textId="1A442446" w:rsidR="00A74629" w:rsidRDefault="00A74629" w:rsidP="00133B02">
            <w:pPr>
              <w:autoSpaceDE w:val="0"/>
              <w:autoSpaceDN w:val="0"/>
              <w:adjustRightInd w:val="0"/>
              <w:ind w:firstLineChars="100" w:firstLine="211"/>
              <w:jc w:val="left"/>
              <w:rPr>
                <w:rFonts w:ascii="ＭＳ 明朝" w:eastAsia="ＭＳ 明朝" w:cs="ＭＳ 明朝"/>
                <w:color w:val="000000"/>
                <w:kern w:val="0"/>
                <w:sz w:val="20"/>
                <w:szCs w:val="20"/>
              </w:rPr>
            </w:pPr>
            <w:r w:rsidRPr="00CA009F">
              <w:rPr>
                <w:rFonts w:ascii="ＭＳ ゴシック" w:eastAsia="ＭＳ ゴシック" w:hAnsi="ＭＳ ゴシック" w:cs="メイリオ" w:hint="eastAsia"/>
                <w:b/>
                <w:color w:val="000000"/>
                <w:kern w:val="0"/>
                <w:szCs w:val="21"/>
              </w:rPr>
              <w:t xml:space="preserve">(4) </w:t>
            </w:r>
            <w:r w:rsidRPr="00CA009F">
              <w:rPr>
                <w:rFonts w:ascii="ＭＳ ゴシック" w:eastAsia="ＭＳ ゴシック" w:hAnsi="ＭＳ ゴシック" w:cs="メイリオ"/>
                <w:b/>
                <w:color w:val="000000"/>
                <w:kern w:val="0"/>
                <w:szCs w:val="21"/>
              </w:rPr>
              <w:t>グローバル化に関する目標</w:t>
            </w:r>
          </w:p>
          <w:p w14:paraId="5B791EEC" w14:textId="77777777" w:rsidR="00A74629" w:rsidRDefault="00A74629" w:rsidP="00A74629">
            <w:pPr>
              <w:autoSpaceDE w:val="0"/>
              <w:autoSpaceDN w:val="0"/>
              <w:adjustRightInd w:val="0"/>
              <w:ind w:leftChars="200" w:left="42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Pr>
                <w:rFonts w:ascii="Century" w:eastAsia="ＭＳ 明朝" w:hAnsi="Century" w:cs="Times New Roman" w:hint="eastAsia"/>
                <w:szCs w:val="21"/>
              </w:rPr>
              <w:t>国際</w:t>
            </w:r>
            <w:r w:rsidRPr="00380F84">
              <w:rPr>
                <w:rFonts w:ascii="Century" w:eastAsia="ＭＳ 明朝" w:hAnsi="Century" w:cs="Times New Roman"/>
                <w:szCs w:val="21"/>
              </w:rPr>
              <w:t>化施策と連携しつつ取組を強化・推進する。</w:t>
            </w:r>
          </w:p>
          <w:p w14:paraId="50A432A1" w14:textId="77777777" w:rsidR="00A74629" w:rsidRDefault="00A74629" w:rsidP="00A74629">
            <w:pPr>
              <w:autoSpaceDE w:val="0"/>
              <w:autoSpaceDN w:val="0"/>
              <w:adjustRightInd w:val="0"/>
              <w:ind w:leftChars="200" w:left="420" w:firstLineChars="100" w:firstLine="210"/>
              <w:jc w:val="left"/>
              <w:rPr>
                <w:rFonts w:ascii="Century" w:eastAsia="ＭＳ 明朝" w:hAnsi="Century" w:cs="Times New Roman"/>
                <w:szCs w:val="21"/>
              </w:rPr>
            </w:pPr>
          </w:p>
          <w:p w14:paraId="57C026CA" w14:textId="77777777" w:rsidR="00A74629" w:rsidRDefault="00A74629" w:rsidP="00F563C2">
            <w:pPr>
              <w:autoSpaceDE w:val="0"/>
              <w:autoSpaceDN w:val="0"/>
              <w:adjustRightInd w:val="0"/>
              <w:jc w:val="left"/>
              <w:rPr>
                <w:rFonts w:ascii="ＭＳ 明朝" w:eastAsia="ＭＳ 明朝" w:cs="ＭＳ 明朝"/>
                <w:color w:val="000000"/>
                <w:kern w:val="0"/>
                <w:sz w:val="20"/>
                <w:szCs w:val="20"/>
              </w:rPr>
            </w:pPr>
          </w:p>
          <w:p w14:paraId="019D0820" w14:textId="77777777" w:rsidR="00A74629" w:rsidRDefault="00A74629" w:rsidP="00F563C2">
            <w:pPr>
              <w:autoSpaceDE w:val="0"/>
              <w:autoSpaceDN w:val="0"/>
              <w:adjustRightInd w:val="0"/>
              <w:jc w:val="left"/>
              <w:rPr>
                <w:rFonts w:ascii="ＭＳ 明朝" w:eastAsia="ＭＳ 明朝" w:cs="ＭＳ 明朝"/>
                <w:color w:val="000000"/>
                <w:kern w:val="0"/>
                <w:sz w:val="20"/>
                <w:szCs w:val="20"/>
              </w:rPr>
            </w:pPr>
          </w:p>
          <w:p w14:paraId="004D66F5" w14:textId="77777777" w:rsidR="00A74629" w:rsidRDefault="00A74629" w:rsidP="00F563C2">
            <w:pPr>
              <w:autoSpaceDE w:val="0"/>
              <w:autoSpaceDN w:val="0"/>
              <w:adjustRightInd w:val="0"/>
              <w:jc w:val="left"/>
              <w:rPr>
                <w:rFonts w:ascii="ＭＳ 明朝" w:eastAsia="ＭＳ 明朝" w:cs="ＭＳ 明朝"/>
                <w:color w:val="000000"/>
                <w:kern w:val="0"/>
                <w:sz w:val="20"/>
                <w:szCs w:val="20"/>
              </w:rPr>
            </w:pPr>
          </w:p>
          <w:p w14:paraId="1939F260" w14:textId="77777777" w:rsidR="00A74629" w:rsidRPr="00580410" w:rsidRDefault="00A74629"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２　大阪市立大学に関する目標</w:t>
            </w:r>
          </w:p>
          <w:p w14:paraId="5F141DF2"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(1) 教育に関する目標</w:t>
            </w:r>
          </w:p>
          <w:p w14:paraId="21CDBB49"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メイリオ"/>
                <w:b/>
                <w:kern w:val="0"/>
                <w:szCs w:val="21"/>
              </w:rPr>
            </w:pPr>
            <w:r w:rsidRPr="00580410">
              <w:rPr>
                <w:rFonts w:ascii="ＭＳ ゴシック" w:eastAsia="ＭＳ ゴシック" w:hAnsi="ＭＳ ゴシック" w:cs="メイリオ" w:hint="eastAsia"/>
                <w:b/>
                <w:color w:val="000000"/>
                <w:kern w:val="0"/>
                <w:szCs w:val="21"/>
              </w:rPr>
              <w:t>ア　人材育成方針及び教育内容</w:t>
            </w:r>
          </w:p>
          <w:p w14:paraId="6C96A859" w14:textId="77777777" w:rsidR="00A74629" w:rsidRPr="00580410" w:rsidRDefault="00A74629" w:rsidP="00A74629">
            <w:pPr>
              <w:autoSpaceDE w:val="0"/>
              <w:autoSpaceDN w:val="0"/>
              <w:adjustRightInd w:val="0"/>
              <w:ind w:firstLineChars="250" w:firstLine="525"/>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(ｱ)人材育成方針</w:t>
            </w:r>
          </w:p>
          <w:p w14:paraId="6AC54D73" w14:textId="77777777" w:rsidR="00A74629" w:rsidRPr="00580410" w:rsidRDefault="00A74629" w:rsidP="00A74629">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さまざまな分野において指導的役割を果たせる、広い視野と高い専門性を兼ね備えた、地域社会から国際社会まで幅広く活躍できる人材を育成する。</w:t>
            </w:r>
          </w:p>
          <w:p w14:paraId="2E391D01" w14:textId="77777777" w:rsidR="00A74629" w:rsidRPr="00580410" w:rsidRDefault="00A74629" w:rsidP="00A74629">
            <w:pPr>
              <w:autoSpaceDE w:val="0"/>
              <w:autoSpaceDN w:val="0"/>
              <w:adjustRightInd w:val="0"/>
              <w:ind w:firstLineChars="250" w:firstLine="525"/>
              <w:jc w:val="left"/>
              <w:rPr>
                <w:rFonts w:asciiTheme="minorEastAsia" w:hAnsiTheme="minorEastAsia" w:cs="メイリオ"/>
                <w:kern w:val="0"/>
                <w:szCs w:val="21"/>
              </w:rPr>
            </w:pPr>
            <w:r w:rsidRPr="00580410">
              <w:rPr>
                <w:rFonts w:asciiTheme="minorEastAsia" w:hAnsiTheme="minorEastAsia" w:cs="メイリオ"/>
                <w:kern w:val="0"/>
                <w:szCs w:val="21"/>
              </w:rPr>
              <w:t>(ｲ)教育内容</w:t>
            </w:r>
          </w:p>
          <w:p w14:paraId="601A7C50" w14:textId="77777777" w:rsidR="00A74629" w:rsidRPr="00580410" w:rsidRDefault="00A74629" w:rsidP="00A74629">
            <w:pPr>
              <w:autoSpaceDE w:val="0"/>
              <w:autoSpaceDN w:val="0"/>
              <w:adjustRightInd w:val="0"/>
              <w:ind w:left="422" w:firstLineChars="100" w:firstLine="21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・学士課程における教育の充実 </w:t>
            </w:r>
          </w:p>
          <w:p w14:paraId="731FF7CE" w14:textId="0F7BA8A2" w:rsidR="00A74629" w:rsidRPr="00580410" w:rsidRDefault="00A74629" w:rsidP="00A74629">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総合大学の強みを活かした</w:t>
            </w:r>
            <w:r w:rsidRPr="00133B02">
              <w:rPr>
                <w:rFonts w:ascii="ＭＳ 明朝" w:eastAsia="ＭＳ 明朝" w:hAnsi="ＭＳ 明朝" w:cs="メイリオ" w:hint="eastAsia"/>
                <w:kern w:val="0"/>
                <w:szCs w:val="21"/>
                <w:u w:val="thick"/>
              </w:rPr>
              <w:t>幅広い</w:t>
            </w:r>
            <w:r w:rsidR="00133B02">
              <w:rPr>
                <w:rFonts w:ascii="ＭＳ 明朝" w:eastAsia="ＭＳ 明朝" w:hAnsi="ＭＳ 明朝" w:cs="メイリオ" w:hint="eastAsia"/>
                <w:kern w:val="0"/>
                <w:szCs w:val="21"/>
                <w:u w:val="thick"/>
              </w:rPr>
              <w:t>教育</w:t>
            </w:r>
            <w:r w:rsidRPr="005C153A">
              <w:rPr>
                <w:rFonts w:ascii="ＭＳ 明朝" w:eastAsia="ＭＳ 明朝" w:hAnsi="ＭＳ 明朝" w:cs="メイリオ" w:hint="eastAsia"/>
                <w:kern w:val="0"/>
                <w:szCs w:val="21"/>
              </w:rPr>
              <w:t>を推進し、</w:t>
            </w:r>
            <w:r w:rsidRPr="00580410">
              <w:rPr>
                <w:rFonts w:ascii="ＭＳ 明朝" w:eastAsia="ＭＳ 明朝" w:hAnsi="ＭＳ 明朝" w:cs="メイリオ" w:hint="eastAsia"/>
                <w:kern w:val="0"/>
                <w:szCs w:val="21"/>
              </w:rPr>
              <w:t xml:space="preserve">教養教育から専門教育に至るまでの効果的な学修を促進する。 </w:t>
            </w:r>
            <w:r w:rsidRPr="00580410">
              <w:rPr>
                <w:rFonts w:ascii="ＭＳ 明朝" w:eastAsia="ＭＳ 明朝" w:hAnsi="ＭＳ 明朝" w:cs="メイリオ"/>
                <w:kern w:val="0"/>
                <w:szCs w:val="21"/>
              </w:rPr>
              <w:t xml:space="preserve"> </w:t>
            </w:r>
          </w:p>
          <w:p w14:paraId="2C728582" w14:textId="77777777" w:rsidR="00A74629" w:rsidRPr="00580410" w:rsidRDefault="00A74629"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・大学院課程における教育の充実 </w:t>
            </w:r>
          </w:p>
          <w:p w14:paraId="4078A6D1" w14:textId="77777777" w:rsidR="00A74629" w:rsidRPr="00580410" w:rsidRDefault="00A74629" w:rsidP="00A74629">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大学院教育の充実を図り、幅広い知識と高度な専門性を兼ね備えた研究者や職業人を養成する。</w:t>
            </w:r>
          </w:p>
          <w:p w14:paraId="6FA46A8D" w14:textId="77777777" w:rsidR="00A74629" w:rsidRPr="00580410" w:rsidRDefault="00A74629"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・社会人教育の強化 </w:t>
            </w:r>
          </w:p>
          <w:p w14:paraId="1198A022" w14:textId="77777777" w:rsidR="00A74629" w:rsidRPr="00580410" w:rsidRDefault="00A74629" w:rsidP="00A74629">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社会ニーズに対応した高度な専門性を有する社会人を育成する。 </w:t>
            </w:r>
          </w:p>
          <w:p w14:paraId="2743E409" w14:textId="77777777" w:rsidR="00A74629" w:rsidRPr="00580410" w:rsidRDefault="00A74629"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・中等教育との連携 </w:t>
            </w:r>
          </w:p>
          <w:p w14:paraId="72900322" w14:textId="77777777" w:rsidR="00A74629" w:rsidRPr="00580410" w:rsidRDefault="00A74629" w:rsidP="00A74629">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中等教育機関と連携し、学修の動機づけや能動的学修等に協力することにより、大学教育につながる一貫した人材育成を支援する。</w:t>
            </w:r>
          </w:p>
          <w:p w14:paraId="19D535B3" w14:textId="77777777" w:rsidR="00A74629" w:rsidRPr="00580410" w:rsidRDefault="00A74629"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イ　グローバル人材の育成</w:t>
            </w:r>
          </w:p>
          <w:p w14:paraId="2379E1BB" w14:textId="77777777" w:rsidR="00A74629" w:rsidRPr="00580410" w:rsidRDefault="00A74629" w:rsidP="00A74629">
            <w:pPr>
              <w:autoSpaceDE w:val="0"/>
              <w:autoSpaceDN w:val="0"/>
              <w:adjustRightInd w:val="0"/>
              <w:ind w:leftChars="300" w:left="630" w:firstLineChars="100" w:firstLine="21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5D5E14B4" w14:textId="40DDC206" w:rsidR="00A74629" w:rsidRPr="00580410" w:rsidRDefault="00A74629"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00D92308">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ウ　教育の質保証</w:t>
            </w:r>
            <w:r w:rsidRPr="00580410">
              <w:rPr>
                <w:rFonts w:ascii="ＭＳ ゴシック" w:eastAsia="ＭＳ ゴシック" w:hAnsi="ＭＳ ゴシック" w:cs="メイリオ" w:hint="eastAsia"/>
                <w:b/>
                <w:kern w:val="0"/>
                <w:szCs w:val="21"/>
              </w:rPr>
              <w:t>等</w:t>
            </w:r>
          </w:p>
          <w:p w14:paraId="7D4D149B" w14:textId="77777777" w:rsidR="00A74629" w:rsidRPr="00580410" w:rsidRDefault="00A74629"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教育の質の改善・向上を図るための体制を強化するとともに、学習成果の多面的な評価に基づいた教育の自己点検</w:t>
            </w:r>
            <w:r>
              <w:rPr>
                <w:rFonts w:ascii="ＭＳ 明朝" w:eastAsia="ＭＳ 明朝" w:hAnsi="ＭＳ 明朝" w:cs="メイリオ" w:hint="eastAsia"/>
                <w:color w:val="000000"/>
                <w:kern w:val="0"/>
                <w:szCs w:val="21"/>
              </w:rPr>
              <w:t>・</w:t>
            </w:r>
            <w:r w:rsidRPr="00580410">
              <w:rPr>
                <w:rFonts w:ascii="ＭＳ 明朝" w:eastAsia="ＭＳ 明朝" w:hAnsi="ＭＳ 明朝" w:cs="メイリオ" w:hint="eastAsia"/>
                <w:color w:val="000000"/>
                <w:kern w:val="0"/>
                <w:szCs w:val="21"/>
              </w:rPr>
              <w:t>評価を継続的に実施し、教育の充実に取り組む。また、分野横断型の教育に対応しうる柔軟な教育体制を構築するとともに、各組織の機能充実を図る。</w:t>
            </w:r>
          </w:p>
          <w:p w14:paraId="111C68A3" w14:textId="77777777" w:rsidR="00A74629" w:rsidRPr="00580410" w:rsidRDefault="00A74629" w:rsidP="00A74629">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エ　学生支援の充実等</w:t>
            </w:r>
          </w:p>
          <w:p w14:paraId="09E6DF1A" w14:textId="77777777" w:rsidR="00A74629" w:rsidRPr="00580410" w:rsidRDefault="00A74629"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7909B086" w14:textId="77777777" w:rsidR="00A74629" w:rsidRPr="00580410" w:rsidRDefault="00A74629" w:rsidP="00A74629">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オ　入学者選抜</w:t>
            </w:r>
          </w:p>
          <w:p w14:paraId="03C5FAD8" w14:textId="77777777" w:rsidR="00A74629" w:rsidRPr="00580410" w:rsidRDefault="00A74629"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高大接続や入試に関する国の改革の動向も見据えながら、優秀な学生を受け入れるための入学者選抜を実施する。</w:t>
            </w:r>
          </w:p>
          <w:p w14:paraId="5D34F52D" w14:textId="77777777" w:rsidR="00A74629" w:rsidRPr="00580410" w:rsidRDefault="00A74629" w:rsidP="00A74629">
            <w:pPr>
              <w:autoSpaceDE w:val="0"/>
              <w:autoSpaceDN w:val="0"/>
              <w:adjustRightInd w:val="0"/>
              <w:ind w:leftChars="100" w:left="632" w:hangingChars="200" w:hanging="422"/>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(2) 研究に関する目標</w:t>
            </w:r>
          </w:p>
          <w:p w14:paraId="53AEAED7" w14:textId="77777777" w:rsidR="00A74629" w:rsidRPr="00580410" w:rsidRDefault="00A74629" w:rsidP="00A74629">
            <w:pPr>
              <w:autoSpaceDE w:val="0"/>
              <w:autoSpaceDN w:val="0"/>
              <w:adjustRightInd w:val="0"/>
              <w:ind w:firstLineChars="200" w:firstLine="422"/>
              <w:jc w:val="left"/>
              <w:rPr>
                <w:rFonts w:ascii="ＭＳ 明朝" w:eastAsia="ＭＳ 明朝" w:hAnsi="Century" w:cs="ＭＳ 明朝"/>
                <w:color w:val="000000"/>
                <w:kern w:val="0"/>
                <w:szCs w:val="21"/>
              </w:rPr>
            </w:pPr>
            <w:r w:rsidRPr="00580410">
              <w:rPr>
                <w:rFonts w:ascii="ＭＳ ゴシック" w:eastAsia="ＭＳ ゴシック" w:hAnsi="ＭＳ ゴシック" w:cs="ＭＳ 明朝" w:hint="eastAsia"/>
                <w:b/>
                <w:color w:val="000000"/>
                <w:kern w:val="0"/>
                <w:szCs w:val="21"/>
              </w:rPr>
              <w:t>ア　研究水準の向上</w:t>
            </w:r>
          </w:p>
          <w:p w14:paraId="6F7652BB" w14:textId="77777777" w:rsidR="00A74629" w:rsidRPr="00580410" w:rsidRDefault="00A74629" w:rsidP="00A74629">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580410">
              <w:rPr>
                <w:rFonts w:ascii="メイリオ" w:eastAsia="ＭＳ 明朝" w:hAnsi="メイリオ" w:cs="メイリオ" w:hint="eastAsia"/>
                <w:color w:val="000000"/>
                <w:kern w:val="0"/>
                <w:szCs w:val="21"/>
              </w:rPr>
              <w:t>高度研究型の総合大学として国際的に卓越した研究力の強化を目指し、先端的研究・異分野融合研究を推進するとともに、都市にある総合大学としての強</w:t>
            </w:r>
            <w:r w:rsidRPr="00580410">
              <w:rPr>
                <w:rFonts w:ascii="ＭＳ 明朝" w:eastAsia="ＭＳ 明朝" w:hAnsi="Century" w:cs="ＭＳ 明朝" w:hint="eastAsia"/>
                <w:color w:val="000000"/>
                <w:kern w:val="0"/>
                <w:szCs w:val="21"/>
              </w:rPr>
              <w:t>みを活かし、これまで取り組んできた都市科学分野の研究をより一層推進する。</w:t>
            </w:r>
            <w:r w:rsidRPr="00580410">
              <w:rPr>
                <w:rFonts w:ascii="ＭＳ 明朝" w:eastAsia="ＭＳ 明朝" w:hAnsi="Century" w:cs="ＭＳ 明朝"/>
                <w:color w:val="000000"/>
                <w:kern w:val="0"/>
                <w:szCs w:val="21"/>
              </w:rPr>
              <w:t xml:space="preserve"> </w:t>
            </w:r>
          </w:p>
          <w:p w14:paraId="2950CDF7"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研究体制の整備等</w:t>
            </w:r>
            <w:r w:rsidRPr="00580410">
              <w:rPr>
                <w:rFonts w:ascii="ＭＳ ゴシック" w:eastAsia="ＭＳ ゴシック" w:hAnsi="ＭＳ ゴシック" w:cs="ＭＳ 明朝"/>
                <w:b/>
                <w:color w:val="000000"/>
                <w:kern w:val="0"/>
                <w:szCs w:val="21"/>
              </w:rPr>
              <w:t xml:space="preserve"> </w:t>
            </w:r>
          </w:p>
          <w:p w14:paraId="1BFA444A" w14:textId="77777777" w:rsidR="00A74629" w:rsidRPr="00580410" w:rsidRDefault="00A74629" w:rsidP="00A74629">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580410">
              <w:rPr>
                <w:rFonts w:ascii="ＭＳ 明朝" w:eastAsia="ＭＳ 明朝" w:hAnsi="Century"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75143A">
              <w:rPr>
                <w:rFonts w:ascii="ＭＳ 明朝" w:eastAsia="ＭＳ 明朝" w:hAnsi="Century" w:cs="ＭＳ 明朝" w:hint="eastAsia"/>
                <w:color w:val="000000"/>
                <w:kern w:val="0"/>
                <w:sz w:val="22"/>
              </w:rPr>
              <w:t>等に</w:t>
            </w:r>
            <w:r w:rsidRPr="00580410">
              <w:rPr>
                <w:rFonts w:ascii="ＭＳ 明朝" w:eastAsia="ＭＳ 明朝" w:hAnsi="Century" w:cs="ＭＳ 明朝" w:hint="eastAsia"/>
                <w:color w:val="000000"/>
                <w:kern w:val="0"/>
                <w:szCs w:val="21"/>
              </w:rPr>
              <w:t>より研究力の向上を図る。また若手研究者、</w:t>
            </w:r>
            <w:r w:rsidRPr="00580410">
              <w:rPr>
                <w:rFonts w:ascii="ＭＳ 明朝" w:eastAsia="ＭＳ 明朝" w:hAnsi="Century" w:cs="ＭＳ 明朝" w:hint="eastAsia"/>
                <w:color w:val="000000"/>
                <w:kern w:val="0"/>
                <w:szCs w:val="21"/>
              </w:rPr>
              <w:lastRenderedPageBreak/>
              <w:t>女性研究者への支援を充実させる。</w:t>
            </w:r>
          </w:p>
          <w:p w14:paraId="6B1A9044"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r w:rsidRPr="00580410">
              <w:rPr>
                <w:rFonts w:ascii="ＭＳ ゴシック" w:eastAsia="ＭＳ ゴシック" w:hAnsi="ＭＳ ゴシック" w:cs="ＭＳ 明朝"/>
                <w:b/>
                <w:color w:val="000000"/>
                <w:kern w:val="0"/>
                <w:szCs w:val="21"/>
              </w:rPr>
              <w:t xml:space="preserve"> </w:t>
            </w:r>
          </w:p>
          <w:p w14:paraId="751D622F"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地域貢献</w:t>
            </w:r>
            <w:r w:rsidRPr="00580410">
              <w:rPr>
                <w:rFonts w:ascii="ＭＳ ゴシック" w:eastAsia="ＭＳ ゴシック" w:hAnsi="ＭＳ ゴシック" w:cs="ＭＳ 明朝"/>
                <w:b/>
                <w:color w:val="000000"/>
                <w:kern w:val="0"/>
                <w:szCs w:val="21"/>
              </w:rPr>
              <w:t xml:space="preserve"> </w:t>
            </w:r>
          </w:p>
          <w:p w14:paraId="034C8B0E" w14:textId="77777777" w:rsidR="00A74629" w:rsidRPr="00580410" w:rsidRDefault="00A74629"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シンクタンク機能の充実</w:t>
            </w:r>
            <w:r w:rsidRPr="00580410">
              <w:rPr>
                <w:rFonts w:ascii="ＭＳ 明朝" w:eastAsia="ＭＳ 明朝" w:hAnsi="Century" w:cs="ＭＳ 明朝"/>
                <w:color w:val="000000"/>
                <w:kern w:val="0"/>
                <w:szCs w:val="21"/>
              </w:rPr>
              <w:t xml:space="preserve"> </w:t>
            </w:r>
          </w:p>
          <w:p w14:paraId="2A7F53CE" w14:textId="77777777" w:rsidR="00A74629" w:rsidRPr="00580410" w:rsidRDefault="00A74629"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都市の成長と地域の発展に資するため、大学の知的資源を活用するとともに、他の大学や研究機関等との連携を強化し、その研究成果を社会に還元する。</w:t>
            </w:r>
            <w:r w:rsidRPr="00580410">
              <w:rPr>
                <w:rFonts w:ascii="ＭＳ 明朝" w:eastAsia="ＭＳ 明朝" w:hAnsi="Century" w:cs="ＭＳ 明朝"/>
                <w:color w:val="000000"/>
                <w:kern w:val="0"/>
                <w:szCs w:val="21"/>
              </w:rPr>
              <w:t xml:space="preserve"> </w:t>
            </w:r>
          </w:p>
          <w:p w14:paraId="71BED6C2" w14:textId="77777777" w:rsidR="00A74629" w:rsidRPr="00580410" w:rsidRDefault="00A74629"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大阪市との基本協定に基づく取組</w:t>
            </w:r>
            <w:r w:rsidRPr="00580410">
              <w:rPr>
                <w:rFonts w:ascii="ＭＳ 明朝" w:eastAsia="ＭＳ 明朝" w:hAnsi="Century" w:cs="ＭＳ 明朝"/>
                <w:color w:val="000000"/>
                <w:kern w:val="0"/>
                <w:szCs w:val="21"/>
              </w:rPr>
              <w:t xml:space="preserve"> </w:t>
            </w:r>
          </w:p>
          <w:p w14:paraId="4141C7EA" w14:textId="77777777" w:rsidR="00A74629" w:rsidRPr="00580410" w:rsidRDefault="00A74629"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大阪のシンクタンク機能を果たすため、大阪市との連携をより一層促進して、複雑化・高度化する大阪の都市課題を的確に捉え、その解決に取り組む。</w:t>
            </w:r>
            <w:r w:rsidRPr="00580410">
              <w:rPr>
                <w:rFonts w:ascii="ＭＳ 明朝" w:eastAsia="ＭＳ 明朝" w:hAnsi="Century" w:cs="ＭＳ 明朝"/>
                <w:color w:val="000000"/>
                <w:kern w:val="0"/>
                <w:szCs w:val="21"/>
              </w:rPr>
              <w:t xml:space="preserve"> </w:t>
            </w:r>
          </w:p>
          <w:p w14:paraId="139F242B" w14:textId="77777777" w:rsidR="00A74629" w:rsidRPr="00580410" w:rsidRDefault="00A74629"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(ｳ)</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地域における人材の育成</w:t>
            </w:r>
            <w:r w:rsidRPr="00580410">
              <w:rPr>
                <w:rFonts w:ascii="ＭＳ 明朝" w:eastAsia="ＭＳ 明朝" w:hAnsi="Century" w:cs="ＭＳ 明朝"/>
                <w:color w:val="000000"/>
                <w:kern w:val="0"/>
                <w:szCs w:val="21"/>
              </w:rPr>
              <w:t xml:space="preserve"> </w:t>
            </w:r>
          </w:p>
          <w:p w14:paraId="5B3B3606" w14:textId="77777777" w:rsidR="00A74629" w:rsidRPr="00C738DF" w:rsidRDefault="00A74629" w:rsidP="00A74629">
            <w:pPr>
              <w:ind w:leftChars="400" w:left="840" w:firstLineChars="100" w:firstLine="210"/>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地域に開かれた大学として、生涯にわたる多様な学びを提供することにより、市民に対し広く大学の知に触れる機会を提供し、地</w:t>
            </w:r>
            <w:r w:rsidRPr="00C738DF">
              <w:rPr>
                <w:rFonts w:ascii="ＭＳ 明朝" w:eastAsia="ＭＳ 明朝" w:hAnsi="Century" w:cs="ＭＳ 明朝" w:hint="eastAsia"/>
                <w:color w:val="000000"/>
                <w:kern w:val="0"/>
                <w:szCs w:val="21"/>
              </w:rPr>
              <w:t>域における人材育成を支援する。</w:t>
            </w:r>
          </w:p>
          <w:p w14:paraId="09946B0F" w14:textId="77777777" w:rsidR="00A74629" w:rsidRPr="00C738DF" w:rsidRDefault="00A74629" w:rsidP="00A74629">
            <w:pPr>
              <w:ind w:leftChars="105" w:left="835" w:hangingChars="293" w:hanging="615"/>
              <w:rPr>
                <w:rFonts w:ascii="ＭＳ 明朝" w:eastAsia="ＭＳ 明朝" w:cs="ＭＳ 明朝"/>
                <w:kern w:val="0"/>
                <w:szCs w:val="21"/>
              </w:rPr>
            </w:pPr>
            <w:r w:rsidRPr="00C738DF">
              <w:rPr>
                <w:rFonts w:ascii="ＭＳ 明朝" w:eastAsia="ＭＳ 明朝" w:hAnsi="Century" w:cs="ＭＳ 明朝" w:hint="eastAsia"/>
                <w:color w:val="000000"/>
                <w:kern w:val="0"/>
                <w:szCs w:val="21"/>
              </w:rPr>
              <w:t xml:space="preserve">　　(ｴ)</w:t>
            </w:r>
            <w:r w:rsidRPr="00C738DF">
              <w:rPr>
                <w:rFonts w:ascii="ＭＳ 明朝" w:eastAsia="ＭＳ 明朝" w:cs="ＭＳ 明朝" w:hint="eastAsia"/>
                <w:color w:val="FF0000"/>
                <w:kern w:val="0"/>
                <w:szCs w:val="21"/>
              </w:rPr>
              <w:t xml:space="preserve"> </w:t>
            </w:r>
            <w:r w:rsidRPr="00C738DF">
              <w:rPr>
                <w:rFonts w:ascii="ＭＳ 明朝" w:eastAsia="ＭＳ 明朝" w:cs="ＭＳ 明朝" w:hint="eastAsia"/>
                <w:kern w:val="0"/>
                <w:szCs w:val="21"/>
              </w:rPr>
              <w:t xml:space="preserve">地域貢献態勢の整備 </w:t>
            </w:r>
          </w:p>
          <w:p w14:paraId="1DDBE0FD" w14:textId="1856DE57" w:rsidR="00A74629" w:rsidRPr="00C738DF" w:rsidRDefault="00A74629" w:rsidP="00A74629">
            <w:pPr>
              <w:ind w:leftChars="384" w:left="806" w:firstLineChars="101" w:firstLine="212"/>
              <w:rPr>
                <w:rFonts w:ascii="ＭＳ 明朝" w:eastAsia="ＭＳ 明朝" w:hAnsi="Century" w:cs="ＭＳ 明朝"/>
                <w:kern w:val="0"/>
                <w:szCs w:val="21"/>
                <w:u w:val="thick"/>
              </w:rPr>
            </w:pPr>
            <w:r w:rsidRPr="00C738DF">
              <w:rPr>
                <w:rFonts w:ascii="ＭＳ 明朝" w:eastAsia="ＭＳ 明朝" w:cs="ＭＳ 明朝" w:hint="eastAsia"/>
                <w:kern w:val="0"/>
                <w:szCs w:val="21"/>
              </w:rPr>
              <w:t>大学に求められる</w:t>
            </w:r>
            <w:r w:rsidRPr="00C738DF">
              <w:rPr>
                <w:rFonts w:ascii="ＭＳ 明朝" w:eastAsia="ＭＳ 明朝" w:cs="ＭＳ 明朝" w:hint="eastAsia"/>
                <w:kern w:val="0"/>
                <w:szCs w:val="21"/>
                <w:u w:val="thick"/>
              </w:rPr>
              <w:t>社会ニーズの把握に努め、大学の知的資源に関する情報の集積・発信を行</w:t>
            </w:r>
            <w:r w:rsidR="00174873" w:rsidRPr="00C738DF">
              <w:rPr>
                <w:rFonts w:ascii="ＭＳ 明朝" w:eastAsia="ＭＳ 明朝" w:cs="ＭＳ 明朝" w:hint="eastAsia"/>
                <w:kern w:val="0"/>
                <w:szCs w:val="21"/>
                <w:u w:val="thick"/>
              </w:rPr>
              <w:t>うための</w:t>
            </w:r>
            <w:r w:rsidRPr="00C738DF">
              <w:rPr>
                <w:rFonts w:ascii="ＭＳ 明朝" w:eastAsia="ＭＳ 明朝" w:cs="ＭＳ 明朝" w:hint="eastAsia"/>
                <w:kern w:val="0"/>
                <w:szCs w:val="21"/>
                <w:u w:val="thick"/>
              </w:rPr>
              <w:t>態勢を強化する。</w:t>
            </w:r>
          </w:p>
          <w:p w14:paraId="175308C7" w14:textId="77777777" w:rsidR="00A74629" w:rsidRPr="00580410" w:rsidRDefault="00A74629" w:rsidP="00A74629">
            <w:pPr>
              <w:ind w:firstLineChars="200" w:firstLine="422"/>
              <w:rPr>
                <w:rFonts w:ascii="ＭＳ ゴシック" w:eastAsia="ＭＳ ゴシック" w:hAnsi="ＭＳ ゴシック" w:cs="Times New Roman"/>
                <w:b/>
                <w:szCs w:val="21"/>
              </w:rPr>
            </w:pPr>
            <w:r w:rsidRPr="00C738DF">
              <w:rPr>
                <w:rFonts w:ascii="ＭＳ ゴシック" w:eastAsia="ＭＳ ゴシック" w:hAnsi="ＭＳ ゴシック" w:cs="Times New Roman" w:hint="eastAsia"/>
                <w:b/>
                <w:szCs w:val="21"/>
              </w:rPr>
              <w:t>イ　産業活性化への貢献</w:t>
            </w:r>
          </w:p>
          <w:p w14:paraId="67847CFA" w14:textId="77777777" w:rsidR="00A74629" w:rsidRPr="00580410" w:rsidRDefault="00A74629"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先端的研究分野での連携・態勢整備</w:t>
            </w:r>
            <w:r w:rsidRPr="00580410">
              <w:rPr>
                <w:rFonts w:ascii="ＭＳ 明朝" w:eastAsia="ＭＳ 明朝" w:hAnsi="Century" w:cs="ＭＳ 明朝"/>
                <w:color w:val="000000"/>
                <w:kern w:val="0"/>
                <w:szCs w:val="21"/>
              </w:rPr>
              <w:t xml:space="preserve"> </w:t>
            </w:r>
          </w:p>
          <w:p w14:paraId="60BB75FC" w14:textId="77777777" w:rsidR="00A74629" w:rsidRPr="00580410" w:rsidRDefault="00A74629"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先端的研究をはじめとする様々な分野で、関連産業との共同研究等を促進し、大学の研究力の向上を図るとともにイノベーションを創出し、産業の発展に寄与する。</w:t>
            </w:r>
            <w:r w:rsidRPr="00580410">
              <w:rPr>
                <w:rFonts w:ascii="ＭＳ 明朝" w:eastAsia="ＭＳ 明朝" w:hAnsi="Century" w:cs="ＭＳ 明朝"/>
                <w:color w:val="000000"/>
                <w:kern w:val="0"/>
                <w:szCs w:val="21"/>
              </w:rPr>
              <w:t xml:space="preserve"> </w:t>
            </w:r>
          </w:p>
          <w:p w14:paraId="12AA255B" w14:textId="77777777" w:rsidR="00A74629" w:rsidRPr="00580410" w:rsidRDefault="00A74629"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地域産業との連携</w:t>
            </w:r>
            <w:r w:rsidRPr="00580410">
              <w:rPr>
                <w:rFonts w:ascii="ＭＳ 明朝" w:eastAsia="ＭＳ 明朝" w:hAnsi="Century" w:cs="ＭＳ 明朝"/>
                <w:color w:val="000000"/>
                <w:kern w:val="0"/>
                <w:szCs w:val="21"/>
              </w:rPr>
              <w:t xml:space="preserve"> </w:t>
            </w:r>
          </w:p>
          <w:p w14:paraId="2467E19D" w14:textId="77777777" w:rsidR="00A74629" w:rsidRPr="00580410" w:rsidRDefault="00A74629"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地域経済の成長のため、研究開発や人材育成等において、中小企業をはじめとする地域産業との連携を強化する。</w:t>
            </w:r>
            <w:r w:rsidRPr="00580410">
              <w:rPr>
                <w:rFonts w:ascii="ＭＳ 明朝" w:eastAsia="ＭＳ 明朝" w:hAnsi="Century" w:cs="ＭＳ 明朝"/>
                <w:color w:val="000000"/>
                <w:kern w:val="0"/>
                <w:szCs w:val="21"/>
              </w:rPr>
              <w:t xml:space="preserve"> </w:t>
            </w:r>
          </w:p>
          <w:p w14:paraId="4046F770"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(4)</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グローバル化に関する目標</w:t>
            </w:r>
          </w:p>
          <w:p w14:paraId="34736261" w14:textId="7D8F4E63" w:rsidR="00A74629" w:rsidRPr="00A74629" w:rsidRDefault="00A74629" w:rsidP="00A74629">
            <w:pPr>
              <w:autoSpaceDE w:val="0"/>
              <w:autoSpaceDN w:val="0"/>
              <w:adjustRightInd w:val="0"/>
              <w:jc w:val="left"/>
              <w:rPr>
                <w:rFonts w:ascii="ＭＳ 明朝" w:eastAsia="ＭＳ 明朝" w:cs="ＭＳ 明朝"/>
                <w:color w:val="000000"/>
                <w:kern w:val="0"/>
                <w:sz w:val="20"/>
                <w:szCs w:val="20"/>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国際力の強化のため、海外の教育・研究機関等との教育・研究における交流を促進する。また留学生の受入</w:t>
            </w:r>
          </w:p>
          <w:p w14:paraId="326C2AF5" w14:textId="77777777" w:rsidR="00A74629" w:rsidRPr="00580410" w:rsidRDefault="00A74629" w:rsidP="00A74629">
            <w:pPr>
              <w:autoSpaceDE w:val="0"/>
              <w:autoSpaceDN w:val="0"/>
              <w:adjustRightInd w:val="0"/>
              <w:ind w:leftChars="300" w:left="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を拡大させるなど学内のグローバル化を推進する。</w:t>
            </w:r>
          </w:p>
          <w:p w14:paraId="7AB8C98C"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(5)</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附属病院に関する目標</w:t>
            </w:r>
          </w:p>
          <w:p w14:paraId="1E190A2E"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高度・先進医療の提供</w:t>
            </w:r>
            <w:r w:rsidRPr="00580410">
              <w:rPr>
                <w:rFonts w:ascii="ＭＳ ゴシック" w:eastAsia="ＭＳ ゴシック" w:hAnsi="ＭＳ ゴシック" w:cs="ＭＳ 明朝"/>
                <w:b/>
                <w:color w:val="000000"/>
                <w:kern w:val="0"/>
                <w:szCs w:val="21"/>
              </w:rPr>
              <w:t xml:space="preserve"> </w:t>
            </w:r>
          </w:p>
          <w:p w14:paraId="41A8462D" w14:textId="77777777" w:rsidR="00A74629" w:rsidRPr="00580410" w:rsidRDefault="00A74629"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地域の拠点病院として、患者本位の安全で質の高い医療と先進医療を提供し、市民の健康増進と地域医療の向上に寄与する。</w:t>
            </w:r>
            <w:r w:rsidRPr="00580410">
              <w:rPr>
                <w:rFonts w:ascii="ＭＳ 明朝" w:eastAsia="ＭＳ 明朝" w:hAnsi="ＭＳ 明朝" w:cs="ＭＳ 明朝"/>
                <w:color w:val="000000"/>
                <w:kern w:val="0"/>
                <w:szCs w:val="21"/>
              </w:rPr>
              <w:t xml:space="preserve"> </w:t>
            </w:r>
          </w:p>
          <w:p w14:paraId="6F99006A"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イ　</w:t>
            </w:r>
            <w:r w:rsidRPr="00580410">
              <w:rPr>
                <w:rFonts w:ascii="ＭＳ ゴシック" w:eastAsia="ＭＳ ゴシック" w:hAnsi="ＭＳ ゴシック" w:cs="ＭＳ 明朝"/>
                <w:b/>
                <w:color w:val="000000"/>
                <w:kern w:val="0"/>
                <w:szCs w:val="21"/>
              </w:rPr>
              <w:t>高度専門医療人の育成</w:t>
            </w:r>
          </w:p>
          <w:p w14:paraId="5BB1DB11" w14:textId="77777777" w:rsidR="00A74629" w:rsidRPr="00580410" w:rsidRDefault="00A74629"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医学部附属病院として、人間性豊かで時代の要請に応える高度専門的な医療人材を育成する。</w:t>
            </w:r>
            <w:r w:rsidRPr="00580410">
              <w:rPr>
                <w:rFonts w:ascii="ＭＳ 明朝" w:eastAsia="ＭＳ 明朝" w:hAnsi="ＭＳ 明朝" w:cs="ＭＳ 明朝"/>
                <w:color w:val="000000"/>
                <w:kern w:val="0"/>
                <w:szCs w:val="21"/>
              </w:rPr>
              <w:t xml:space="preserve"> </w:t>
            </w:r>
          </w:p>
          <w:p w14:paraId="512DFF0E"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ウ　</w:t>
            </w:r>
            <w:r w:rsidRPr="00580410">
              <w:rPr>
                <w:rFonts w:ascii="ＭＳ ゴシック" w:eastAsia="ＭＳ ゴシック" w:hAnsi="ＭＳ ゴシック" w:cs="ＭＳ 明朝"/>
                <w:b/>
                <w:color w:val="000000"/>
                <w:kern w:val="0"/>
                <w:szCs w:val="21"/>
              </w:rPr>
              <w:t xml:space="preserve">地域医療及び市民への貢献 </w:t>
            </w:r>
          </w:p>
          <w:p w14:paraId="6C9E9ACB" w14:textId="77777777" w:rsidR="00A74629" w:rsidRPr="00580410" w:rsidRDefault="00A74629"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地域医療機関（病院、診療所等）との連携及び協力をさらに推進するとともに、市民の健康づくり活動に寄与する等、医療を通じた地域貢献に積極的に取り組む。</w:t>
            </w:r>
            <w:r w:rsidRPr="00580410">
              <w:rPr>
                <w:rFonts w:ascii="ＭＳ 明朝" w:eastAsia="ＭＳ 明朝" w:hAnsi="ＭＳ 明朝" w:cs="ＭＳ 明朝"/>
                <w:color w:val="000000"/>
                <w:kern w:val="0"/>
                <w:szCs w:val="21"/>
              </w:rPr>
              <w:t xml:space="preserve"> </w:t>
            </w:r>
          </w:p>
          <w:p w14:paraId="1BA54E5E"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エ　</w:t>
            </w:r>
            <w:r w:rsidRPr="00580410">
              <w:rPr>
                <w:rFonts w:ascii="ＭＳ ゴシック" w:eastAsia="ＭＳ ゴシック" w:hAnsi="ＭＳ ゴシック" w:cs="ＭＳ 明朝"/>
                <w:b/>
                <w:color w:val="000000"/>
                <w:kern w:val="0"/>
                <w:szCs w:val="21"/>
              </w:rPr>
              <w:t xml:space="preserve">安定的な病院の運営 </w:t>
            </w:r>
          </w:p>
          <w:p w14:paraId="2FBC1FED" w14:textId="77777777" w:rsidR="00A74629" w:rsidRPr="00580410" w:rsidRDefault="00A74629" w:rsidP="00A74629">
            <w:pPr>
              <w:autoSpaceDE w:val="0"/>
              <w:autoSpaceDN w:val="0"/>
              <w:adjustRightInd w:val="0"/>
              <w:ind w:leftChars="300" w:left="630" w:firstLineChars="100" w:firstLine="210"/>
              <w:jc w:val="left"/>
              <w:rPr>
                <w:rFonts w:asciiTheme="majorEastAsia" w:eastAsiaTheme="majorEastAsia" w:hAnsiTheme="majorEastAsia" w:cs="ＭＳ 明朝"/>
                <w:b/>
                <w:color w:val="000000"/>
                <w:kern w:val="0"/>
                <w:szCs w:val="21"/>
              </w:rPr>
            </w:pPr>
            <w:r w:rsidRPr="00580410">
              <w:rPr>
                <w:rFonts w:ascii="ＭＳ 明朝" w:eastAsia="ＭＳ 明朝" w:hAnsi="ＭＳ 明朝" w:cs="ＭＳ 明朝" w:hint="eastAsia"/>
                <w:color w:val="000000"/>
                <w:kern w:val="0"/>
                <w:szCs w:val="21"/>
              </w:rPr>
              <w:t>経営の効率化をさらに推進するとともに、経営基盤を強化し、安定的な病院運営を図る。</w:t>
            </w:r>
          </w:p>
          <w:p w14:paraId="420997A2" w14:textId="77777777" w:rsidR="00A74629" w:rsidRDefault="00A74629" w:rsidP="00F563C2">
            <w:pPr>
              <w:autoSpaceDE w:val="0"/>
              <w:autoSpaceDN w:val="0"/>
              <w:adjustRightInd w:val="0"/>
              <w:jc w:val="left"/>
              <w:rPr>
                <w:rFonts w:ascii="ＭＳ 明朝" w:eastAsia="ＭＳ 明朝" w:cs="ＭＳ 明朝"/>
                <w:color w:val="000000"/>
                <w:kern w:val="0"/>
                <w:sz w:val="20"/>
                <w:szCs w:val="20"/>
              </w:rPr>
            </w:pPr>
          </w:p>
          <w:p w14:paraId="6E5FD94C" w14:textId="198C7820" w:rsidR="00A74629" w:rsidRPr="00580410" w:rsidRDefault="00A74629" w:rsidP="00A74629">
            <w:pPr>
              <w:autoSpaceDE w:val="0"/>
              <w:autoSpaceDN w:val="0"/>
              <w:adjustRightInd w:val="0"/>
              <w:jc w:val="left"/>
              <w:rPr>
                <w:rFonts w:asciiTheme="majorEastAsia" w:eastAsiaTheme="majorEastAsia" w:hAnsiTheme="majorEastAsia"/>
                <w:b/>
                <w:szCs w:val="21"/>
              </w:rPr>
            </w:pPr>
            <w:r w:rsidRPr="00580410">
              <w:rPr>
                <w:rFonts w:asciiTheme="majorEastAsia" w:eastAsiaTheme="majorEastAsia" w:hAnsiTheme="majorEastAsia" w:cs="ＭＳ 明朝" w:hint="eastAsia"/>
                <w:b/>
                <w:color w:val="000000"/>
                <w:kern w:val="0"/>
                <w:szCs w:val="21"/>
              </w:rPr>
              <w:t xml:space="preserve">３　</w:t>
            </w:r>
            <w:r w:rsidRPr="005C153A">
              <w:rPr>
                <w:rFonts w:asciiTheme="majorEastAsia" w:eastAsiaTheme="majorEastAsia" w:hAnsiTheme="majorEastAsia"/>
                <w:b/>
                <w:szCs w:val="21"/>
                <w:u w:val="thick"/>
              </w:rPr>
              <w:t>高専</w:t>
            </w:r>
            <w:r w:rsidRPr="00580410">
              <w:rPr>
                <w:rFonts w:asciiTheme="majorEastAsia" w:eastAsiaTheme="majorEastAsia" w:hAnsiTheme="majorEastAsia"/>
                <w:b/>
                <w:szCs w:val="21"/>
              </w:rPr>
              <w:t>に関する目標</w:t>
            </w:r>
          </w:p>
          <w:p w14:paraId="6E201F1C"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(1)</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教育に関する目標</w:t>
            </w:r>
          </w:p>
          <w:p w14:paraId="61566197" w14:textId="77777777" w:rsidR="00A74629" w:rsidRPr="00C738DF" w:rsidRDefault="00A74629" w:rsidP="00A74629">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　　ア　人</w:t>
            </w:r>
            <w:r w:rsidRPr="00C738DF">
              <w:rPr>
                <w:rFonts w:ascii="ＭＳ ゴシック" w:eastAsia="ＭＳ ゴシック" w:hAnsi="ＭＳ ゴシック" w:cs="ＭＳ 明朝" w:hint="eastAsia"/>
                <w:b/>
                <w:color w:val="000000"/>
                <w:kern w:val="0"/>
                <w:szCs w:val="21"/>
              </w:rPr>
              <w:t>材育成方針及び教育内容</w:t>
            </w:r>
          </w:p>
          <w:p w14:paraId="49EAD7C3" w14:textId="0A719F84" w:rsidR="00A74629" w:rsidRPr="00580410" w:rsidRDefault="00A74629" w:rsidP="00A74629">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C738DF">
              <w:rPr>
                <w:rFonts w:ascii="ＭＳ ゴシック" w:eastAsia="ＭＳ ゴシック" w:hAnsi="ＭＳ ゴシック" w:cs="ＭＳ 明朝" w:hint="eastAsia"/>
                <w:b/>
                <w:color w:val="000000"/>
                <w:kern w:val="0"/>
                <w:szCs w:val="21"/>
              </w:rPr>
              <w:t xml:space="preserve">　　　　</w:t>
            </w:r>
            <w:r w:rsidRPr="00C738DF">
              <w:rPr>
                <w:rFonts w:ascii="ＭＳ 明朝" w:eastAsia="ＭＳ 明朝" w:hAnsi="ＭＳ 明朝" w:cs="ＭＳ 明朝" w:hint="eastAsia"/>
                <w:color w:val="000000"/>
                <w:kern w:val="0"/>
                <w:szCs w:val="21"/>
                <w:u w:val="thick"/>
              </w:rPr>
              <w:t>創造力と高い倫理観</w:t>
            </w:r>
            <w:r w:rsidR="00174873" w:rsidRPr="00C738DF">
              <w:rPr>
                <w:rFonts w:ascii="ＭＳ 明朝" w:eastAsia="ＭＳ 明朝" w:hAnsi="ＭＳ 明朝" w:cs="ＭＳ 明朝" w:hint="eastAsia"/>
                <w:color w:val="000000"/>
                <w:kern w:val="0"/>
                <w:szCs w:val="21"/>
                <w:u w:val="thick"/>
              </w:rPr>
              <w:t>をもつ</w:t>
            </w:r>
            <w:r w:rsidRPr="00C738DF">
              <w:rPr>
                <w:rFonts w:ascii="ＭＳ 明朝" w:eastAsia="ＭＳ 明朝" w:hAnsi="ＭＳ 明朝" w:cs="ＭＳ 明朝" w:hint="eastAsia"/>
                <w:color w:val="000000"/>
                <w:kern w:val="0"/>
                <w:szCs w:val="21"/>
                <w:u w:val="thick"/>
              </w:rPr>
              <w:t>、</w:t>
            </w:r>
            <w:r w:rsidRPr="00C738DF">
              <w:rPr>
                <w:rFonts w:ascii="ＭＳ 明朝" w:eastAsia="ＭＳ 明朝" w:hAnsi="ＭＳ 明朝" w:cs="ＭＳ 明朝" w:hint="eastAsia"/>
                <w:color w:val="000000"/>
                <w:kern w:val="0"/>
                <w:szCs w:val="21"/>
              </w:rPr>
              <w:t>ものづくりの場でのリーダー的資質を備えた実践的技術者を養成するため、学生が主体的に知識と技術を深め</w:t>
            </w:r>
            <w:r w:rsidRPr="00580410">
              <w:rPr>
                <w:rFonts w:ascii="ＭＳ 明朝" w:eastAsia="ＭＳ 明朝" w:hAnsi="ＭＳ 明朝" w:cs="ＭＳ 明朝" w:hint="eastAsia"/>
                <w:color w:val="000000"/>
                <w:kern w:val="0"/>
                <w:szCs w:val="21"/>
              </w:rPr>
              <w:t>ることができる教育を推進する。</w:t>
            </w:r>
          </w:p>
          <w:p w14:paraId="516441FC" w14:textId="77777777" w:rsidR="00A74629" w:rsidRPr="00580410" w:rsidRDefault="00A74629" w:rsidP="00A74629">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lastRenderedPageBreak/>
              <w:t xml:space="preserve">　　</w:t>
            </w:r>
            <w:r w:rsidRPr="00580410">
              <w:rPr>
                <w:rFonts w:ascii="ＭＳ ゴシック" w:eastAsia="ＭＳ ゴシック" w:hAnsi="ＭＳ ゴシック" w:cs="ＭＳ 明朝" w:hint="eastAsia"/>
                <w:b/>
                <w:color w:val="000000"/>
                <w:kern w:val="0"/>
                <w:szCs w:val="21"/>
              </w:rPr>
              <w:t>イ　グローバル人材の育成</w:t>
            </w:r>
          </w:p>
          <w:p w14:paraId="7B8F6652" w14:textId="0864F069" w:rsidR="00A74629" w:rsidRPr="00580410" w:rsidRDefault="00A74629" w:rsidP="00174873">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w:t>
            </w:r>
            <w:r w:rsidRPr="00174873">
              <w:rPr>
                <w:rFonts w:ascii="ＭＳ 明朝" w:eastAsia="ＭＳ 明朝" w:hAnsi="ＭＳ 明朝" w:cs="ＭＳ 明朝" w:hint="eastAsia"/>
                <w:color w:val="000000"/>
                <w:kern w:val="0"/>
                <w:szCs w:val="21"/>
                <w:u w:val="thick"/>
              </w:rPr>
              <w:t>グローバル化</w:t>
            </w:r>
            <w:r w:rsidR="00174873">
              <w:rPr>
                <w:rFonts w:ascii="ＭＳ 明朝" w:eastAsia="ＭＳ 明朝" w:hAnsi="ＭＳ 明朝" w:cs="ＭＳ 明朝" w:hint="eastAsia"/>
                <w:color w:val="000000"/>
                <w:kern w:val="0"/>
                <w:szCs w:val="21"/>
                <w:u w:val="thick"/>
              </w:rPr>
              <w:t>が</w:t>
            </w:r>
            <w:r w:rsidRPr="00174873">
              <w:rPr>
                <w:rFonts w:ascii="ＭＳ 明朝" w:eastAsia="ＭＳ 明朝" w:hAnsi="ＭＳ 明朝" w:cs="ＭＳ 明朝" w:hint="eastAsia"/>
                <w:color w:val="000000"/>
                <w:kern w:val="0"/>
                <w:szCs w:val="21"/>
                <w:u w:val="thick"/>
              </w:rPr>
              <w:t>進む社会</w:t>
            </w:r>
            <w:r w:rsidR="00174873">
              <w:rPr>
                <w:rFonts w:ascii="ＭＳ 明朝" w:eastAsia="ＭＳ 明朝" w:hAnsi="ＭＳ 明朝" w:cs="ＭＳ 明朝" w:hint="eastAsia"/>
                <w:color w:val="000000"/>
                <w:kern w:val="0"/>
                <w:szCs w:val="21"/>
                <w:u w:val="thick"/>
              </w:rPr>
              <w:t>に対応できる</w:t>
            </w:r>
            <w:r w:rsidRPr="00580410">
              <w:rPr>
                <w:rFonts w:ascii="ＭＳ 明朝" w:eastAsia="ＭＳ 明朝" w:hAnsi="ＭＳ 明朝" w:cs="ＭＳ 明朝" w:hint="eastAsia"/>
                <w:color w:val="000000"/>
                <w:kern w:val="0"/>
                <w:szCs w:val="21"/>
              </w:rPr>
              <w:t>技術者を育成するため、海外の大学や企業と連携した海外インターンシップ派遣を積極的に推進するなど、グローバルな教育研究活動の展開を図る。また、</w:t>
            </w:r>
            <w:r w:rsidRPr="00174873">
              <w:rPr>
                <w:rFonts w:ascii="ＭＳ 明朝" w:eastAsia="ＭＳ 明朝" w:hAnsi="ＭＳ 明朝" w:cs="ＭＳ 明朝" w:hint="eastAsia"/>
                <w:color w:val="000000"/>
                <w:kern w:val="0"/>
                <w:szCs w:val="21"/>
                <w:u w:val="thick"/>
              </w:rPr>
              <w:t>両大学</w:t>
            </w:r>
            <w:r w:rsidRPr="00580410">
              <w:rPr>
                <w:rFonts w:ascii="ＭＳ 明朝" w:eastAsia="ＭＳ 明朝" w:hAnsi="ＭＳ 明朝" w:cs="ＭＳ 明朝" w:hint="eastAsia"/>
                <w:color w:val="000000"/>
                <w:kern w:val="0"/>
                <w:szCs w:val="21"/>
              </w:rPr>
              <w:t>と連携した多文化交流方法の検討を進める。</w:t>
            </w:r>
          </w:p>
          <w:p w14:paraId="4755590A" w14:textId="77777777" w:rsidR="00A74629" w:rsidRPr="00580410" w:rsidRDefault="00A74629" w:rsidP="00A74629">
            <w:pPr>
              <w:autoSpaceDE w:val="0"/>
              <w:autoSpaceDN w:val="0"/>
              <w:adjustRightInd w:val="0"/>
              <w:ind w:leftChars="200" w:left="631" w:hangingChars="100" w:hanging="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ウ　教育の質保証等</w:t>
            </w:r>
          </w:p>
          <w:p w14:paraId="3045BB36" w14:textId="77777777" w:rsidR="00A74629" w:rsidRPr="00580410" w:rsidRDefault="00A74629" w:rsidP="00A74629">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7E2BD3A4" w14:textId="77777777" w:rsidR="00A74629" w:rsidRPr="00580410" w:rsidRDefault="00A74629" w:rsidP="00A74629">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エ　学生支援の充実等</w:t>
            </w:r>
          </w:p>
          <w:p w14:paraId="7263304A" w14:textId="77777777" w:rsidR="00A74629" w:rsidRPr="00580410" w:rsidRDefault="00A74629" w:rsidP="00A74629">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学生の資質・能力を育むため、学生の修学機会を確保するとともに、必要な支援体制の充実を進める。</w:t>
            </w:r>
          </w:p>
          <w:p w14:paraId="62406E82" w14:textId="4D78BC95" w:rsidR="00A74629" w:rsidRPr="00580410" w:rsidRDefault="00A74629"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また、</w:t>
            </w:r>
            <w:r w:rsidRPr="00E20CFD">
              <w:rPr>
                <w:rFonts w:ascii="ＭＳ 明朝" w:eastAsia="ＭＳ 明朝" w:hAnsi="ＭＳ 明朝" w:cs="ＭＳ 明朝" w:hint="eastAsia"/>
                <w:color w:val="000000"/>
                <w:kern w:val="0"/>
                <w:szCs w:val="21"/>
              </w:rPr>
              <w:t>学生及び地域</w:t>
            </w:r>
            <w:r w:rsidR="00E20CFD" w:rsidRPr="00E20CFD">
              <w:rPr>
                <w:rFonts w:ascii="ＭＳ 明朝" w:eastAsia="ＭＳ 明朝" w:hAnsi="ＭＳ 明朝" w:cs="ＭＳ 明朝" w:hint="eastAsia"/>
                <w:color w:val="000000"/>
                <w:kern w:val="0"/>
                <w:szCs w:val="21"/>
              </w:rPr>
              <w:t>社会</w:t>
            </w:r>
            <w:r w:rsidRPr="00E20CFD">
              <w:rPr>
                <w:rFonts w:ascii="ＭＳ 明朝" w:eastAsia="ＭＳ 明朝" w:hAnsi="ＭＳ 明朝" w:cs="ＭＳ 明朝" w:hint="eastAsia"/>
                <w:color w:val="000000"/>
                <w:kern w:val="0"/>
                <w:szCs w:val="21"/>
              </w:rPr>
              <w:t>のニーズ</w:t>
            </w:r>
            <w:r w:rsidRPr="00580410">
              <w:rPr>
                <w:rFonts w:ascii="ＭＳ 明朝" w:eastAsia="ＭＳ 明朝" w:hAnsi="ＭＳ 明朝" w:cs="ＭＳ 明朝" w:hint="eastAsia"/>
                <w:color w:val="000000"/>
                <w:kern w:val="0"/>
                <w:szCs w:val="21"/>
              </w:rPr>
              <w:t>に合わせて、工学に関連する幅広い分野への</w:t>
            </w:r>
            <w:r w:rsidRPr="00966346">
              <w:rPr>
                <w:rFonts w:ascii="ＭＳ 明朝" w:eastAsia="ＭＳ 明朝" w:hAnsi="ＭＳ 明朝" w:cs="ＭＳ 明朝" w:hint="eastAsia"/>
                <w:color w:val="000000"/>
                <w:kern w:val="0"/>
                <w:szCs w:val="21"/>
                <w:u w:val="thick"/>
              </w:rPr>
              <w:t>就職を</w:t>
            </w:r>
            <w:r w:rsidR="00966346">
              <w:rPr>
                <w:rFonts w:ascii="ＭＳ 明朝" w:eastAsia="ＭＳ 明朝" w:hAnsi="ＭＳ 明朝" w:cs="ＭＳ 明朝" w:hint="eastAsia"/>
                <w:color w:val="000000"/>
                <w:kern w:val="0"/>
                <w:szCs w:val="21"/>
                <w:u w:val="thick"/>
              </w:rPr>
              <w:t>支援</w:t>
            </w:r>
            <w:r w:rsidRPr="00580410">
              <w:rPr>
                <w:rFonts w:ascii="ＭＳ 明朝" w:eastAsia="ＭＳ 明朝" w:hAnsi="ＭＳ 明朝" w:cs="ＭＳ 明朝" w:hint="eastAsia"/>
                <w:color w:val="000000"/>
                <w:kern w:val="0"/>
                <w:szCs w:val="21"/>
              </w:rPr>
              <w:t>するとともに、本科から大学への編入学や専攻科から大学院への進学など多様な進路に円滑に接続できるようにする。</w:t>
            </w:r>
          </w:p>
          <w:p w14:paraId="5CDC5328" w14:textId="77777777" w:rsidR="00A74629" w:rsidRPr="00580410" w:rsidRDefault="00A74629" w:rsidP="00A74629">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オ　入学者選抜</w:t>
            </w:r>
          </w:p>
          <w:p w14:paraId="0B6F0EE2" w14:textId="747A1E07" w:rsidR="00A74629" w:rsidRPr="00580410" w:rsidRDefault="00A74629" w:rsidP="00A74629">
            <w:pPr>
              <w:autoSpaceDE w:val="0"/>
              <w:autoSpaceDN w:val="0"/>
              <w:adjustRightInd w:val="0"/>
              <w:ind w:left="632" w:hangingChars="300" w:hanging="632"/>
              <w:jc w:val="left"/>
              <w:rPr>
                <w:rFonts w:asciiTheme="majorEastAsia" w:eastAsiaTheme="majorEastAsia" w:hAnsiTheme="majorEastAsia"/>
                <w:b/>
                <w:szCs w:val="21"/>
              </w:rPr>
            </w:pPr>
            <w:r w:rsidRPr="00580410">
              <w:rPr>
                <w:rFonts w:ascii="ＭＳ ゴシック" w:eastAsia="ＭＳ ゴシック" w:hAnsi="ＭＳ ゴシック" w:cs="ＭＳ 明朝" w:hint="eastAsia"/>
                <w:b/>
                <w:color w:val="000000"/>
                <w:kern w:val="0"/>
                <w:szCs w:val="21"/>
              </w:rPr>
              <w:t xml:space="preserve">　　　　</w:t>
            </w:r>
            <w:r w:rsidRPr="005C153A">
              <w:rPr>
                <w:rFonts w:ascii="ＭＳ 明朝" w:eastAsia="ＭＳ 明朝" w:hAnsi="ＭＳ 明朝" w:cs="ＭＳ 明朝" w:hint="eastAsia"/>
                <w:color w:val="000000"/>
                <w:kern w:val="0"/>
                <w:szCs w:val="21"/>
                <w:u w:val="thick"/>
              </w:rPr>
              <w:t>高専</w:t>
            </w:r>
            <w:r w:rsidRPr="00580410">
              <w:rPr>
                <w:rFonts w:ascii="ＭＳ 明朝" w:eastAsia="ＭＳ 明朝" w:hAnsi="ＭＳ 明朝" w:cs="ＭＳ 明朝" w:hint="eastAsia"/>
                <w:color w:val="000000"/>
                <w:kern w:val="0"/>
                <w:szCs w:val="21"/>
              </w:rPr>
              <w:t>の目的及び使命に沿った学生を確保するため、アドミッションポリシーを踏まえた効果的な広報活動と多様な入試を実施する。</w:t>
            </w:r>
          </w:p>
          <w:p w14:paraId="3E9AB66A"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(2) 研究に関する目標</w:t>
            </w:r>
          </w:p>
          <w:p w14:paraId="5054D0D5" w14:textId="75220EB3" w:rsidR="00A74629" w:rsidRPr="00580410" w:rsidRDefault="00966346" w:rsidP="00A74629">
            <w:pPr>
              <w:autoSpaceDE w:val="0"/>
              <w:autoSpaceDN w:val="0"/>
              <w:adjustRightInd w:val="0"/>
              <w:ind w:leftChars="200" w:left="420" w:firstLineChars="100" w:firstLine="210"/>
              <w:jc w:val="left"/>
              <w:rPr>
                <w:rFonts w:asciiTheme="majorEastAsia" w:eastAsiaTheme="majorEastAsia" w:hAnsiTheme="majorEastAsia"/>
                <w:b/>
                <w:szCs w:val="21"/>
              </w:rPr>
            </w:pPr>
            <w:r w:rsidRPr="00966346">
              <w:rPr>
                <w:rFonts w:ascii="ＭＳ 明朝" w:eastAsia="ＭＳ 明朝" w:hAnsi="ＭＳ 明朝" w:cs="ＭＳ 明朝" w:hint="eastAsia"/>
                <w:color w:val="000000"/>
                <w:kern w:val="0"/>
                <w:szCs w:val="21"/>
                <w:u w:val="thick"/>
              </w:rPr>
              <w:t>両大学と連携を深めながら、</w:t>
            </w:r>
            <w:r w:rsidR="00A74629" w:rsidRPr="00580410">
              <w:rPr>
                <w:rFonts w:ascii="ＭＳ 明朝" w:eastAsia="ＭＳ 明朝" w:hAnsi="ＭＳ 明朝" w:cs="ＭＳ 明朝" w:hint="eastAsia"/>
                <w:color w:val="000000"/>
                <w:kern w:val="0"/>
                <w:szCs w:val="21"/>
              </w:rPr>
              <w:t>外部との共同研究の拡大を図るとともに、</w:t>
            </w:r>
            <w:r w:rsidRPr="00966346">
              <w:rPr>
                <w:rFonts w:ascii="ＭＳ 明朝" w:eastAsia="ＭＳ 明朝" w:hAnsi="ＭＳ 明朝" w:cs="ＭＳ 明朝" w:hint="eastAsia"/>
                <w:color w:val="000000"/>
                <w:kern w:val="0"/>
                <w:szCs w:val="21"/>
                <w:u w:val="thick"/>
              </w:rPr>
              <w:t>特に</w:t>
            </w:r>
            <w:r w:rsidR="00A74629" w:rsidRPr="00966346">
              <w:rPr>
                <w:rFonts w:ascii="ＭＳ 明朝" w:eastAsia="ＭＳ 明朝" w:hAnsi="ＭＳ 明朝" w:cs="ＭＳ 明朝" w:hint="eastAsia"/>
                <w:color w:val="000000"/>
                <w:kern w:val="0"/>
                <w:szCs w:val="21"/>
                <w:u w:val="thick"/>
              </w:rPr>
              <w:t>若手教員</w:t>
            </w:r>
            <w:r>
              <w:rPr>
                <w:rFonts w:ascii="ＭＳ 明朝" w:eastAsia="ＭＳ 明朝" w:hAnsi="ＭＳ 明朝" w:cs="ＭＳ 明朝" w:hint="eastAsia"/>
                <w:color w:val="000000"/>
                <w:kern w:val="0"/>
                <w:szCs w:val="21"/>
                <w:u w:val="thick"/>
              </w:rPr>
              <w:t>の</w:t>
            </w:r>
            <w:r w:rsidR="00A74629" w:rsidRPr="00966346">
              <w:rPr>
                <w:rFonts w:ascii="ＭＳ 明朝" w:eastAsia="ＭＳ 明朝" w:hAnsi="ＭＳ 明朝" w:cs="ＭＳ 明朝" w:hint="eastAsia"/>
                <w:color w:val="000000"/>
                <w:kern w:val="0"/>
                <w:szCs w:val="21"/>
                <w:u w:val="thick"/>
              </w:rPr>
              <w:t>研究業績を</w:t>
            </w:r>
            <w:r>
              <w:rPr>
                <w:rFonts w:ascii="ＭＳ 明朝" w:eastAsia="ＭＳ 明朝" w:hAnsi="ＭＳ 明朝" w:cs="ＭＳ 明朝" w:hint="eastAsia"/>
                <w:color w:val="000000"/>
                <w:kern w:val="0"/>
                <w:szCs w:val="21"/>
                <w:u w:val="thick"/>
              </w:rPr>
              <w:t>向上させ</w:t>
            </w:r>
            <w:r w:rsidR="00A74629" w:rsidRPr="00966346">
              <w:rPr>
                <w:rFonts w:ascii="ＭＳ 明朝" w:eastAsia="ＭＳ 明朝" w:hAnsi="ＭＳ 明朝" w:cs="ＭＳ 明朝" w:hint="eastAsia"/>
                <w:color w:val="000000"/>
                <w:kern w:val="0"/>
                <w:szCs w:val="21"/>
                <w:u w:val="thick"/>
              </w:rPr>
              <w:t>、</w:t>
            </w:r>
            <w:r w:rsidR="00A74629" w:rsidRPr="0012129A">
              <w:rPr>
                <w:rFonts w:ascii="ＭＳ 明朝" w:eastAsia="ＭＳ 明朝" w:hAnsi="ＭＳ 明朝" w:cs="ＭＳ 明朝" w:hint="eastAsia"/>
                <w:color w:val="000000"/>
                <w:kern w:val="0"/>
                <w:sz w:val="22"/>
              </w:rPr>
              <w:t>大</w:t>
            </w:r>
            <w:r w:rsidR="00A74629" w:rsidRPr="00580410">
              <w:rPr>
                <w:rFonts w:ascii="ＭＳ 明朝" w:eastAsia="ＭＳ 明朝" w:hAnsi="ＭＳ 明朝" w:cs="ＭＳ 明朝" w:hint="eastAsia"/>
                <w:color w:val="000000"/>
                <w:kern w:val="0"/>
                <w:szCs w:val="21"/>
              </w:rPr>
              <w:t>阪を中心とするものづくり産業の発展に資する研究を推進する。</w:t>
            </w:r>
          </w:p>
          <w:p w14:paraId="30BCC136" w14:textId="77777777" w:rsidR="00A74629" w:rsidRPr="00580410" w:rsidRDefault="00A74629"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p>
          <w:p w14:paraId="544D14AD"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研究成果の発信と社会への還元</w:t>
            </w:r>
          </w:p>
          <w:p w14:paraId="2C1F0571" w14:textId="77777777" w:rsidR="00A74629" w:rsidRPr="00580410" w:rsidRDefault="00A74629"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研究成果を効果的かつ積極的に社会に発信し還元することにより、産業や地域社会の発展に貢献する。</w:t>
            </w:r>
          </w:p>
          <w:p w14:paraId="3D209CAA" w14:textId="77777777" w:rsidR="00A74629" w:rsidRPr="00580410" w:rsidRDefault="00A74629"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公開講座や出前授業の推進</w:t>
            </w:r>
          </w:p>
          <w:p w14:paraId="107AD195" w14:textId="2726ECB7" w:rsidR="00A74629" w:rsidRPr="00A74629" w:rsidRDefault="00A74629" w:rsidP="00A74629">
            <w:pPr>
              <w:autoSpaceDE w:val="0"/>
              <w:autoSpaceDN w:val="0"/>
              <w:adjustRightInd w:val="0"/>
              <w:ind w:leftChars="300" w:left="630" w:firstLineChars="100" w:firstLine="210"/>
              <w:jc w:val="left"/>
              <w:rPr>
                <w:rFonts w:ascii="ＭＳ 明朝" w:eastAsia="ＭＳ 明朝" w:cs="ＭＳ 明朝"/>
                <w:color w:val="000000"/>
                <w:kern w:val="0"/>
                <w:sz w:val="20"/>
                <w:szCs w:val="20"/>
              </w:rPr>
            </w:pPr>
            <w:r w:rsidRPr="00580410">
              <w:rPr>
                <w:rFonts w:ascii="ＭＳ 明朝" w:eastAsia="ＭＳ 明朝" w:hAnsi="ＭＳ 明朝" w:cs="ＭＳ 明朝" w:hint="eastAsia"/>
                <w:color w:val="000000"/>
                <w:kern w:val="0"/>
                <w:szCs w:val="21"/>
              </w:rPr>
              <w:t>技術科学教育力を活かし、小・中学生など次世代の人材育成に資する取組を推進するとともに社会人対象のリカレント教育を検討する。</w:t>
            </w:r>
          </w:p>
          <w:p w14:paraId="4F9B3F65" w14:textId="2FAC9735" w:rsidR="00A74629" w:rsidRPr="00FF5814" w:rsidRDefault="00A74629" w:rsidP="00A74629">
            <w:pPr>
              <w:autoSpaceDE w:val="0"/>
              <w:autoSpaceDN w:val="0"/>
              <w:adjustRightInd w:val="0"/>
              <w:ind w:leftChars="200" w:left="420" w:firstLineChars="100" w:firstLine="200"/>
              <w:jc w:val="left"/>
              <w:rPr>
                <w:rFonts w:ascii="ＭＳ 明朝" w:eastAsia="ＭＳ 明朝" w:cs="ＭＳ 明朝"/>
                <w:color w:val="000000"/>
                <w:kern w:val="0"/>
                <w:sz w:val="20"/>
                <w:szCs w:val="20"/>
              </w:rPr>
            </w:pPr>
          </w:p>
        </w:tc>
        <w:tc>
          <w:tcPr>
            <w:tcW w:w="11057" w:type="dxa"/>
          </w:tcPr>
          <w:p w14:paraId="11DBEDD8" w14:textId="78E7BFDD" w:rsidR="00A74629" w:rsidRPr="005B0DD8" w:rsidRDefault="00A74629" w:rsidP="00204A5D">
            <w:pPr>
              <w:rPr>
                <w:rFonts w:ascii="ＭＳ ゴシック" w:eastAsia="ＭＳ ゴシック" w:hAnsi="ＭＳ ゴシック"/>
                <w:b/>
                <w:szCs w:val="21"/>
              </w:rPr>
            </w:pPr>
            <w:r w:rsidRPr="005B0DD8">
              <w:rPr>
                <w:rFonts w:ascii="ＭＳ ゴシック" w:eastAsia="ＭＳ ゴシック" w:hAnsi="ＭＳ ゴシック" w:hint="eastAsia"/>
                <w:b/>
                <w:szCs w:val="21"/>
              </w:rPr>
              <w:lastRenderedPageBreak/>
              <w:t>１　大阪府立大学に関する目標</w:t>
            </w:r>
          </w:p>
          <w:p w14:paraId="3D403D61" w14:textId="77777777" w:rsidR="00A74629" w:rsidRPr="005B0DD8" w:rsidRDefault="00A74629" w:rsidP="00204A5D">
            <w:pPr>
              <w:ind w:firstLineChars="100" w:firstLine="211"/>
              <w:rPr>
                <w:rFonts w:ascii="ＭＳ ゴシック" w:eastAsia="ＭＳ ゴシック" w:hAnsi="ＭＳ ゴシック"/>
                <w:b/>
                <w:szCs w:val="21"/>
              </w:rPr>
            </w:pPr>
            <w:r w:rsidRPr="005B0DD8">
              <w:rPr>
                <w:rFonts w:ascii="ＭＳ ゴシック" w:eastAsia="ＭＳ ゴシック" w:hAnsi="ＭＳ ゴシック"/>
                <w:b/>
                <w:szCs w:val="21"/>
              </w:rPr>
              <w:t xml:space="preserve">(1) </w:t>
            </w:r>
            <w:r w:rsidRPr="005B0DD8">
              <w:rPr>
                <w:rFonts w:ascii="ＭＳ ゴシック" w:eastAsia="ＭＳ ゴシック" w:hAnsi="ＭＳ ゴシック" w:hint="eastAsia"/>
                <w:b/>
                <w:szCs w:val="21"/>
              </w:rPr>
              <w:t>教育に関する目標</w:t>
            </w:r>
          </w:p>
          <w:p w14:paraId="647F77C5" w14:textId="234E160E" w:rsidR="00A74629" w:rsidRPr="005B0DD8" w:rsidRDefault="00A74629" w:rsidP="00204A5D">
            <w:pPr>
              <w:ind w:firstLineChars="100" w:firstLine="211"/>
              <w:rPr>
                <w:rFonts w:ascii="ＭＳ ゴシック" w:eastAsia="ＭＳ ゴシック" w:hAnsi="ＭＳ ゴシック"/>
                <w:b/>
                <w:szCs w:val="21"/>
              </w:rPr>
            </w:pPr>
            <w:r w:rsidRPr="005B0DD8">
              <w:rPr>
                <w:rFonts w:ascii="ＭＳ ゴシック" w:eastAsia="ＭＳ ゴシック" w:hAnsi="ＭＳ ゴシック" w:hint="eastAsia"/>
                <w:b/>
                <w:szCs w:val="21"/>
              </w:rPr>
              <w:t xml:space="preserve">　ア　人材育成方針及び教育内容</w:t>
            </w:r>
          </w:p>
          <w:p w14:paraId="0922AFFD" w14:textId="6DB88934" w:rsidR="00A74629" w:rsidRPr="00380F84" w:rsidRDefault="00A74629"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初年次教育の充実をはじめ、教養・基礎教育と専門教育の充実を図り、</w:t>
            </w:r>
            <w:r w:rsidRPr="00CF4F50">
              <w:rPr>
                <w:rFonts w:ascii="ＭＳ 明朝" w:eastAsia="ＭＳ 明朝" w:hAnsi="ＭＳ 明朝" w:hint="eastAsia"/>
                <w:szCs w:val="21"/>
                <w:u w:val="thick"/>
              </w:rPr>
              <w:t>複雑化・多様化をし、急</w:t>
            </w:r>
            <w:r w:rsidRPr="00380F84">
              <w:rPr>
                <w:rFonts w:ascii="ＭＳ 明朝" w:eastAsia="ＭＳ 明朝" w:hAnsi="ＭＳ 明朝" w:hint="eastAsia"/>
                <w:szCs w:val="21"/>
              </w:rPr>
              <w:t>速に変化する社会において、幅広い教養と高い専門性を備え、地域社会だけでなく</w:t>
            </w:r>
            <w:r>
              <w:rPr>
                <w:rFonts w:ascii="ＭＳ 明朝" w:eastAsia="ＭＳ 明朝" w:hAnsi="ＭＳ 明朝" w:hint="eastAsia"/>
                <w:szCs w:val="21"/>
              </w:rPr>
              <w:t>国際社会</w:t>
            </w:r>
            <w:r w:rsidRPr="00380F84">
              <w:rPr>
                <w:rFonts w:ascii="ＭＳ 明朝" w:eastAsia="ＭＳ 明朝" w:hAnsi="ＭＳ 明朝" w:hint="eastAsia"/>
                <w:szCs w:val="21"/>
              </w:rPr>
              <w:t>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12C63436" w14:textId="77777777" w:rsidR="00A74629" w:rsidRPr="005B0DD8" w:rsidRDefault="00A74629"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lastRenderedPageBreak/>
              <w:t xml:space="preserve">　</w:t>
            </w:r>
            <w:r w:rsidRPr="005B0DD8">
              <w:rPr>
                <w:rFonts w:ascii="ＭＳ ゴシック" w:eastAsia="ＭＳ ゴシック" w:hAnsi="ＭＳ ゴシック" w:hint="eastAsia"/>
                <w:b/>
                <w:szCs w:val="21"/>
              </w:rPr>
              <w:t>イ　グローバル人材の育成</w:t>
            </w:r>
          </w:p>
          <w:p w14:paraId="58CDB10A" w14:textId="77777777" w:rsidR="00A74629" w:rsidRPr="00380F84" w:rsidRDefault="00A74629" w:rsidP="00204A5D">
            <w:pPr>
              <w:ind w:leftChars="100" w:left="630" w:hangingChars="200" w:hanging="420"/>
              <w:rPr>
                <w:rFonts w:ascii="ＭＳ 明朝" w:eastAsia="ＭＳ 明朝" w:hAnsi="ＭＳ 明朝"/>
                <w:szCs w:val="21"/>
              </w:rPr>
            </w:pPr>
            <w:r w:rsidRPr="00380F84">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660DBA07" w14:textId="697CB932" w:rsidR="00A74629" w:rsidRPr="005B0DD8" w:rsidRDefault="00A74629"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ウ　教育の質保証等</w:t>
            </w:r>
          </w:p>
          <w:p w14:paraId="37A67FE0" w14:textId="5B747CE9" w:rsidR="00A74629" w:rsidRPr="00380F84" w:rsidRDefault="00A74629"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w:t>
            </w:r>
            <w:r>
              <w:rPr>
                <w:rFonts w:ascii="ＭＳ 明朝" w:eastAsia="ＭＳ 明朝" w:hAnsi="ＭＳ 明朝" w:hint="eastAsia"/>
                <w:szCs w:val="21"/>
              </w:rPr>
              <w:t>高い</w:t>
            </w:r>
            <w:r w:rsidRPr="00380F84">
              <w:rPr>
                <w:rFonts w:ascii="ＭＳ 明朝" w:eastAsia="ＭＳ 明朝" w:hAnsi="ＭＳ 明朝" w:hint="eastAsia"/>
                <w:szCs w:val="21"/>
              </w:rPr>
              <w:t>教育カリキュラムを展開する教育体制の整備に取り組む。</w:t>
            </w:r>
          </w:p>
          <w:p w14:paraId="09848C58" w14:textId="6D6DD96F" w:rsidR="00A74629" w:rsidRPr="005B0DD8" w:rsidRDefault="00A74629"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エ　学生支援の充実等</w:t>
            </w:r>
          </w:p>
          <w:p w14:paraId="3D08C8E3" w14:textId="05706D3A" w:rsidR="00A74629" w:rsidRPr="00380F84" w:rsidRDefault="00A74629"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学生の資質・能力を育むために必要な支援制度の充実や各種相談体制の整備、就職</w:t>
            </w:r>
            <w:r>
              <w:rPr>
                <w:rFonts w:ascii="ＭＳ 明朝" w:eastAsia="ＭＳ 明朝" w:hAnsi="ＭＳ 明朝" w:hint="eastAsia"/>
                <w:szCs w:val="21"/>
              </w:rPr>
              <w:t>や健康管理</w:t>
            </w:r>
            <w:r w:rsidRPr="00380F84">
              <w:rPr>
                <w:rFonts w:ascii="ＭＳ 明朝" w:eastAsia="ＭＳ 明朝" w:hAnsi="ＭＳ 明朝" w:hint="eastAsia"/>
                <w:szCs w:val="21"/>
              </w:rPr>
              <w:t>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150F79CB" w14:textId="35A95462" w:rsidR="00A74629" w:rsidRPr="005B0DD8" w:rsidRDefault="00A74629" w:rsidP="00204A5D">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オ　入学者選抜</w:t>
            </w:r>
          </w:p>
          <w:p w14:paraId="0DC0259C" w14:textId="2BECD433" w:rsidR="00A74629" w:rsidRPr="00380F84" w:rsidRDefault="00A74629" w:rsidP="00204A5D">
            <w:pPr>
              <w:ind w:leftChars="200" w:left="630" w:hangingChars="100" w:hanging="210"/>
              <w:rPr>
                <w:rFonts w:ascii="ＭＳ 明朝" w:eastAsia="ＭＳ 明朝" w:hAnsi="ＭＳ 明朝"/>
                <w:szCs w:val="21"/>
              </w:rPr>
            </w:pPr>
            <w:r w:rsidRPr="00380F84">
              <w:rPr>
                <w:rFonts w:ascii="ＭＳ 明朝" w:eastAsia="ＭＳ 明朝" w:hAnsi="ＭＳ 明朝" w:hint="eastAsia"/>
                <w:szCs w:val="21"/>
              </w:rPr>
              <w:t xml:space="preserve">　　大阪府立大学の教育目的・教育目標に沿った優秀な学生を受け入れるため、</w:t>
            </w:r>
            <w:r>
              <w:rPr>
                <w:rFonts w:ascii="ＭＳ 明朝" w:eastAsia="ＭＳ 明朝" w:hAnsi="ＭＳ 明朝" w:hint="eastAsia"/>
                <w:szCs w:val="21"/>
              </w:rPr>
              <w:t>高大接続や入試に関する国の改革の動向も見据えながら</w:t>
            </w:r>
            <w:r w:rsidRPr="00380F84">
              <w:rPr>
                <w:rFonts w:ascii="ＭＳ 明朝" w:eastAsia="ＭＳ 明朝" w:hAnsi="ＭＳ 明朝" w:hint="eastAsia"/>
                <w:szCs w:val="21"/>
              </w:rPr>
              <w:t>アドミッションポリシーに基づき、学力だけでなく多面的・総合的な評価を行う多様な入学者選抜を実施する。</w:t>
            </w:r>
          </w:p>
          <w:p w14:paraId="1F6F8261" w14:textId="77777777" w:rsidR="00A74629" w:rsidRPr="005B0DD8" w:rsidRDefault="00A74629"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メイリオ" w:hint="eastAsia"/>
                <w:b/>
                <w:color w:val="000000"/>
                <w:kern w:val="0"/>
                <w:szCs w:val="21"/>
              </w:rPr>
              <w:t xml:space="preserve">(2) </w:t>
            </w:r>
            <w:r w:rsidRPr="005B0DD8">
              <w:rPr>
                <w:rFonts w:ascii="ＭＳ ゴシック" w:eastAsia="ＭＳ ゴシック" w:hAnsi="ＭＳ ゴシック" w:cs="メイリオ"/>
                <w:b/>
                <w:color w:val="000000"/>
                <w:kern w:val="0"/>
                <w:szCs w:val="21"/>
              </w:rPr>
              <w:t>研究に関する目標</w:t>
            </w:r>
          </w:p>
          <w:p w14:paraId="13E97944" w14:textId="77777777" w:rsidR="00A74629" w:rsidRPr="005B0DD8" w:rsidRDefault="00A74629"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ア　</w:t>
            </w:r>
            <w:r w:rsidRPr="005B0DD8">
              <w:rPr>
                <w:rFonts w:ascii="ＭＳ ゴシック" w:eastAsia="ＭＳ ゴシック" w:hAnsi="ＭＳ ゴシック" w:cs="メイリオ"/>
                <w:b/>
                <w:color w:val="000000"/>
                <w:kern w:val="0"/>
                <w:szCs w:val="21"/>
              </w:rPr>
              <w:t>研究水準の向上</w:t>
            </w:r>
          </w:p>
          <w:p w14:paraId="7EDDD7C0" w14:textId="77777777" w:rsidR="00A74629" w:rsidRPr="00B517D0" w:rsidRDefault="00A74629"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u w:val="thick"/>
              </w:rPr>
            </w:pPr>
            <w:r w:rsidRPr="00B505CB">
              <w:rPr>
                <w:rFonts w:ascii="メイリオ" w:eastAsia="ＭＳ 明朝" w:hAnsi="メイリオ" w:cs="メイリオ"/>
                <w:color w:val="000000"/>
                <w:kern w:val="0"/>
                <w:szCs w:val="21"/>
              </w:rPr>
              <w:t>「高度研究型大学」として、現代社会における様々な課題の解決やイノベーションの創出に資するため、大阪府立大学の持つ強みを活用しつつ</w:t>
            </w:r>
            <w:r w:rsidRPr="00B517D0">
              <w:rPr>
                <w:rFonts w:ascii="メイリオ" w:eastAsia="ＭＳ 明朝" w:hAnsi="メイリオ" w:cs="メイリオ"/>
                <w:color w:val="000000"/>
                <w:kern w:val="0"/>
                <w:szCs w:val="21"/>
                <w:u w:val="thick"/>
              </w:rPr>
              <w:t>先端的な研究や異分野融合による研究を推進するとともに、社会的ニーズに対応した研究を推進する。</w:t>
            </w:r>
          </w:p>
          <w:p w14:paraId="1FAAEDD8" w14:textId="77777777" w:rsidR="00A74629" w:rsidRPr="005B0DD8" w:rsidRDefault="00A74629"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イ　</w:t>
            </w:r>
            <w:r w:rsidRPr="005B0DD8">
              <w:rPr>
                <w:rFonts w:ascii="ＭＳ ゴシック" w:eastAsia="ＭＳ ゴシック" w:hAnsi="ＭＳ ゴシック" w:cs="メイリオ"/>
                <w:b/>
                <w:color w:val="000000"/>
                <w:kern w:val="0"/>
                <w:szCs w:val="21"/>
              </w:rPr>
              <w:t>研究体制の整備等</w:t>
            </w:r>
          </w:p>
          <w:p w14:paraId="7B732C24" w14:textId="77777777" w:rsidR="00A74629" w:rsidRPr="00204A5D" w:rsidRDefault="00A74629"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0C715585" w14:textId="3F3B2FE0" w:rsidR="00A74629" w:rsidRPr="00CA009F" w:rsidRDefault="00A74629"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(3)社会貢献</w:t>
            </w:r>
            <w:r w:rsidRPr="00CA009F">
              <w:rPr>
                <w:rFonts w:ascii="ＭＳ ゴシック" w:eastAsia="ＭＳ ゴシック" w:hAnsi="ＭＳ ゴシック" w:cs="メイリオ"/>
                <w:b/>
                <w:color w:val="000000"/>
                <w:kern w:val="0"/>
                <w:szCs w:val="21"/>
              </w:rPr>
              <w:t>等に関する目標</w:t>
            </w:r>
          </w:p>
          <w:p w14:paraId="72EA8D48" w14:textId="77777777" w:rsidR="00A74629" w:rsidRPr="00CA009F" w:rsidRDefault="00A74629"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ア　</w:t>
            </w:r>
            <w:r w:rsidRPr="00CA009F">
              <w:rPr>
                <w:rFonts w:ascii="ＭＳ ゴシック" w:eastAsia="ＭＳ ゴシック" w:hAnsi="ＭＳ ゴシック" w:cs="メイリオ"/>
                <w:b/>
                <w:color w:val="000000"/>
                <w:kern w:val="0"/>
                <w:szCs w:val="21"/>
              </w:rPr>
              <w:t>研究成果の発信と還元による産業活性化への貢献</w:t>
            </w:r>
          </w:p>
          <w:p w14:paraId="2B3AE550" w14:textId="275C7401" w:rsidR="00A74629" w:rsidRPr="00B505CB" w:rsidRDefault="00A74629" w:rsidP="00204A5D">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B505CB">
              <w:rPr>
                <w:rFonts w:ascii="メイリオ" w:eastAsia="ＭＳ 明朝" w:hAnsi="メイリオ" w:cs="メイリオ"/>
                <w:color w:val="000000"/>
                <w:kern w:val="0"/>
                <w:szCs w:val="21"/>
              </w:rPr>
              <w:t>大阪府立大学の研究成果を広く発信・社会還元をし、地域社会・</w:t>
            </w:r>
            <w:r>
              <w:rPr>
                <w:rFonts w:ascii="メイリオ" w:eastAsia="ＭＳ 明朝" w:hAnsi="メイリオ" w:cs="メイリオ" w:hint="eastAsia"/>
                <w:color w:val="000000"/>
                <w:kern w:val="0"/>
                <w:szCs w:val="21"/>
              </w:rPr>
              <w:t>国際社会</w:t>
            </w:r>
            <w:r w:rsidRPr="00B505CB">
              <w:rPr>
                <w:rFonts w:ascii="メイリオ" w:eastAsia="ＭＳ 明朝" w:hAnsi="メイリオ" w:cs="メイリオ"/>
                <w:color w:val="000000"/>
                <w:kern w:val="0"/>
                <w:szCs w:val="21"/>
              </w:rPr>
              <w:t>の発展に貢献する。実学に強みがある大阪府立大学の特徴を活かし、特に</w:t>
            </w:r>
            <w:r>
              <w:rPr>
                <w:rFonts w:ascii="メイリオ" w:eastAsia="ＭＳ 明朝" w:hAnsi="メイリオ" w:cs="メイリオ" w:hint="eastAsia"/>
                <w:color w:val="000000"/>
                <w:kern w:val="0"/>
                <w:szCs w:val="21"/>
              </w:rPr>
              <w:t>産学連携の取組</w:t>
            </w:r>
            <w:r w:rsidRPr="00B505CB">
              <w:rPr>
                <w:rFonts w:ascii="メイリオ" w:eastAsia="ＭＳ 明朝" w:hAnsi="メイリオ" w:cs="メイリオ"/>
                <w:color w:val="000000"/>
                <w:kern w:val="0"/>
                <w:szCs w:val="21"/>
              </w:rPr>
              <w:t>の強化を通じて、大阪の産業活性化に貢献する取組を推進する。</w:t>
            </w:r>
          </w:p>
          <w:p w14:paraId="0D7C061B" w14:textId="77777777" w:rsidR="00A74629" w:rsidRPr="00CA009F" w:rsidRDefault="00A74629"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イ　</w:t>
            </w:r>
            <w:r w:rsidRPr="00B517D0">
              <w:rPr>
                <w:rFonts w:ascii="ＭＳ ゴシック" w:eastAsia="ＭＳ ゴシック" w:hAnsi="ＭＳ ゴシック" w:cs="メイリオ"/>
                <w:b/>
                <w:color w:val="000000"/>
                <w:kern w:val="0"/>
                <w:szCs w:val="21"/>
                <w:u w:val="thick"/>
              </w:rPr>
              <w:t>生涯教育</w:t>
            </w:r>
            <w:r w:rsidRPr="00CA009F">
              <w:rPr>
                <w:rFonts w:ascii="ＭＳ ゴシック" w:eastAsia="ＭＳ ゴシック" w:hAnsi="ＭＳ ゴシック" w:cs="メイリオ"/>
                <w:b/>
                <w:color w:val="000000"/>
                <w:kern w:val="0"/>
                <w:szCs w:val="21"/>
              </w:rPr>
              <w:t>の取組の強化</w:t>
            </w:r>
          </w:p>
          <w:p w14:paraId="6A02FDB1" w14:textId="77777777" w:rsidR="00A74629" w:rsidRPr="00B505CB" w:rsidRDefault="00A74629"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府民・地域の生涯学習ニーズに対応するため、適正な受益者負担のもと大阪府立大学の知的資源を活用し、多様で質の高い</w:t>
            </w:r>
            <w:r w:rsidRPr="00B517D0">
              <w:rPr>
                <w:rFonts w:ascii="メイリオ" w:eastAsia="ＭＳ 明朝" w:hAnsi="メイリオ" w:cs="メイリオ"/>
                <w:color w:val="000000"/>
                <w:kern w:val="0"/>
                <w:szCs w:val="21"/>
                <w:u w:val="thick"/>
              </w:rPr>
              <w:t>生涯教育を受ける機会</w:t>
            </w:r>
            <w:r w:rsidRPr="00B505CB">
              <w:rPr>
                <w:rFonts w:ascii="メイリオ" w:eastAsia="ＭＳ 明朝" w:hAnsi="メイリオ" w:cs="メイリオ"/>
                <w:color w:val="000000"/>
                <w:kern w:val="0"/>
                <w:szCs w:val="21"/>
              </w:rPr>
              <w:t>を提供する。また、交通の利便性を活かした都市部サテライトでの社会人向け公開講座の実施など、社会人の学習の場の提供に努める。</w:t>
            </w:r>
          </w:p>
          <w:p w14:paraId="0FCB5EDF" w14:textId="77777777" w:rsidR="00A74629" w:rsidRPr="00CA009F" w:rsidRDefault="00A74629"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ウ　</w:t>
            </w:r>
            <w:r w:rsidRPr="00CA009F">
              <w:rPr>
                <w:rFonts w:ascii="ＭＳ ゴシック" w:eastAsia="ＭＳ ゴシック" w:hAnsi="ＭＳ ゴシック" w:cs="メイリオ"/>
                <w:b/>
                <w:color w:val="000000"/>
                <w:kern w:val="0"/>
                <w:szCs w:val="21"/>
              </w:rPr>
              <w:t>地方自治体など諸機関との連携の強化</w:t>
            </w:r>
          </w:p>
          <w:p w14:paraId="08035640" w14:textId="4D622E8A" w:rsidR="00A74629" w:rsidRPr="00204A5D" w:rsidRDefault="00A74629" w:rsidP="00204A5D">
            <w:pPr>
              <w:autoSpaceDE w:val="0"/>
              <w:autoSpaceDN w:val="0"/>
              <w:adjustRightInd w:val="0"/>
              <w:ind w:leftChars="300" w:left="63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03108270" w14:textId="77777777" w:rsidR="00A74629" w:rsidRPr="00CA009F" w:rsidRDefault="00A74629"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 xml:space="preserve">(4) </w:t>
            </w:r>
            <w:r w:rsidRPr="00CA009F">
              <w:rPr>
                <w:rFonts w:ascii="ＭＳ ゴシック" w:eastAsia="ＭＳ ゴシック" w:hAnsi="ＭＳ ゴシック" w:cs="メイリオ"/>
                <w:b/>
                <w:color w:val="000000"/>
                <w:kern w:val="0"/>
                <w:szCs w:val="21"/>
              </w:rPr>
              <w:t>グローバル化に関する目標</w:t>
            </w:r>
          </w:p>
          <w:p w14:paraId="2B68A41B" w14:textId="61EC8C08" w:rsidR="00A74629" w:rsidRDefault="00A74629" w:rsidP="00204A5D">
            <w:pPr>
              <w:autoSpaceDE w:val="0"/>
              <w:autoSpaceDN w:val="0"/>
              <w:adjustRightInd w:val="0"/>
              <w:ind w:leftChars="200" w:left="420" w:firstLineChars="100" w:firstLine="210"/>
              <w:jc w:val="left"/>
              <w:rPr>
                <w:rFonts w:ascii="Century" w:eastAsia="ＭＳ 明朝" w:hAnsi="Century" w:cs="Times New Roman"/>
                <w:szCs w:val="21"/>
              </w:rPr>
            </w:pPr>
            <w:r w:rsidRPr="00380F84">
              <w:rPr>
                <w:rFonts w:ascii="Century" w:eastAsia="ＭＳ 明朝" w:hAnsi="Century" w:cs="Times New Roman"/>
                <w:szCs w:val="21"/>
              </w:rPr>
              <w:lastRenderedPageBreak/>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Pr>
                <w:rFonts w:ascii="Century" w:eastAsia="ＭＳ 明朝" w:hAnsi="Century" w:cs="Times New Roman" w:hint="eastAsia"/>
                <w:szCs w:val="21"/>
              </w:rPr>
              <w:t>国際</w:t>
            </w:r>
            <w:r w:rsidRPr="00380F84">
              <w:rPr>
                <w:rFonts w:ascii="Century" w:eastAsia="ＭＳ 明朝" w:hAnsi="Century" w:cs="Times New Roman"/>
                <w:szCs w:val="21"/>
              </w:rPr>
              <w:t>化施策と連携しつつ取組を強化・推進する。</w:t>
            </w:r>
          </w:p>
          <w:p w14:paraId="05183509" w14:textId="77777777" w:rsidR="00A74629" w:rsidRDefault="00A74629" w:rsidP="00204A5D">
            <w:pPr>
              <w:autoSpaceDE w:val="0"/>
              <w:autoSpaceDN w:val="0"/>
              <w:adjustRightInd w:val="0"/>
              <w:ind w:leftChars="200" w:left="420" w:firstLineChars="100" w:firstLine="210"/>
              <w:jc w:val="left"/>
              <w:rPr>
                <w:rFonts w:ascii="Century" w:eastAsia="ＭＳ 明朝" w:hAnsi="Century" w:cs="Times New Roman"/>
                <w:szCs w:val="21"/>
              </w:rPr>
            </w:pPr>
          </w:p>
          <w:p w14:paraId="686C7A19" w14:textId="4AC4EA8B" w:rsidR="00A74629" w:rsidRPr="00580410" w:rsidRDefault="00A74629"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２　大阪市立大学に関する目標</w:t>
            </w:r>
          </w:p>
          <w:p w14:paraId="2494FD35" w14:textId="77777777" w:rsidR="00A74629" w:rsidRPr="00580410" w:rsidRDefault="00A74629"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(1) 教育に関する目標</w:t>
            </w:r>
          </w:p>
          <w:p w14:paraId="02C291DB" w14:textId="77777777" w:rsidR="00A74629" w:rsidRPr="00580410" w:rsidRDefault="00A74629" w:rsidP="00204A5D">
            <w:pPr>
              <w:autoSpaceDE w:val="0"/>
              <w:autoSpaceDN w:val="0"/>
              <w:adjustRightInd w:val="0"/>
              <w:ind w:firstLineChars="200" w:firstLine="422"/>
              <w:jc w:val="left"/>
              <w:rPr>
                <w:rFonts w:ascii="ＭＳ ゴシック" w:eastAsia="ＭＳ ゴシック" w:hAnsi="ＭＳ ゴシック" w:cs="メイリオ"/>
                <w:b/>
                <w:kern w:val="0"/>
                <w:szCs w:val="21"/>
              </w:rPr>
            </w:pPr>
            <w:r w:rsidRPr="00580410">
              <w:rPr>
                <w:rFonts w:ascii="ＭＳ ゴシック" w:eastAsia="ＭＳ ゴシック" w:hAnsi="ＭＳ ゴシック" w:cs="メイリオ" w:hint="eastAsia"/>
                <w:b/>
                <w:color w:val="000000"/>
                <w:kern w:val="0"/>
                <w:szCs w:val="21"/>
              </w:rPr>
              <w:t>ア　人材育成方針及び教育内容</w:t>
            </w:r>
          </w:p>
          <w:p w14:paraId="22F3AE71" w14:textId="0B6F3EAA" w:rsidR="00A74629" w:rsidRPr="00580410" w:rsidRDefault="00A74629" w:rsidP="00580410">
            <w:pPr>
              <w:autoSpaceDE w:val="0"/>
              <w:autoSpaceDN w:val="0"/>
              <w:adjustRightInd w:val="0"/>
              <w:ind w:firstLineChars="250" w:firstLine="525"/>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(ｱ)人材育成方針</w:t>
            </w:r>
          </w:p>
          <w:p w14:paraId="78EB18FD" w14:textId="7977F5AC" w:rsidR="00A74629" w:rsidRPr="00580410" w:rsidRDefault="00A74629" w:rsidP="006E3918">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さまざまな分野において指導的役割を果たせる、広い視野と高い専門性を兼ね備えた、地域社会から国際社会まで幅広く活躍できる人材を育成する。</w:t>
            </w:r>
          </w:p>
          <w:p w14:paraId="454E4F09" w14:textId="7595DE66" w:rsidR="00A74629" w:rsidRPr="00580410" w:rsidRDefault="00A74629" w:rsidP="00580410">
            <w:pPr>
              <w:autoSpaceDE w:val="0"/>
              <w:autoSpaceDN w:val="0"/>
              <w:adjustRightInd w:val="0"/>
              <w:ind w:firstLineChars="250" w:firstLine="525"/>
              <w:jc w:val="left"/>
              <w:rPr>
                <w:rFonts w:asciiTheme="minorEastAsia" w:hAnsiTheme="minorEastAsia" w:cs="メイリオ"/>
                <w:kern w:val="0"/>
                <w:szCs w:val="21"/>
              </w:rPr>
            </w:pPr>
            <w:r w:rsidRPr="00580410">
              <w:rPr>
                <w:rFonts w:asciiTheme="minorEastAsia" w:hAnsiTheme="minorEastAsia" w:cs="メイリオ"/>
                <w:kern w:val="0"/>
                <w:szCs w:val="21"/>
              </w:rPr>
              <w:t>(ｲ)教育内容</w:t>
            </w:r>
          </w:p>
          <w:p w14:paraId="683AF4A4" w14:textId="0F0BF4C7" w:rsidR="00A74629" w:rsidRPr="00580410" w:rsidRDefault="00A74629" w:rsidP="00580410">
            <w:pPr>
              <w:autoSpaceDE w:val="0"/>
              <w:autoSpaceDN w:val="0"/>
              <w:adjustRightInd w:val="0"/>
              <w:ind w:left="422" w:firstLineChars="100" w:firstLine="21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・学士課程における教育の充実 </w:t>
            </w:r>
          </w:p>
          <w:p w14:paraId="22FFA7EB" w14:textId="77777777" w:rsidR="00A74629" w:rsidRPr="00580410" w:rsidRDefault="00A74629"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総合大学の強みを活かした</w:t>
            </w:r>
            <w:r w:rsidRPr="00133B02">
              <w:rPr>
                <w:rFonts w:ascii="ＭＳ 明朝" w:eastAsia="ＭＳ 明朝" w:hAnsi="ＭＳ 明朝" w:cs="メイリオ" w:hint="eastAsia"/>
                <w:kern w:val="0"/>
                <w:szCs w:val="21"/>
                <w:u w:val="thick"/>
              </w:rPr>
              <w:t>幅広い学習</w:t>
            </w:r>
            <w:r w:rsidRPr="005C153A">
              <w:rPr>
                <w:rFonts w:ascii="ＭＳ 明朝" w:eastAsia="ＭＳ 明朝" w:hAnsi="ＭＳ 明朝" w:cs="メイリオ" w:hint="eastAsia"/>
                <w:kern w:val="0"/>
                <w:szCs w:val="21"/>
              </w:rPr>
              <w:t>を推進し、</w:t>
            </w:r>
            <w:r w:rsidRPr="00580410">
              <w:rPr>
                <w:rFonts w:ascii="ＭＳ 明朝" w:eastAsia="ＭＳ 明朝" w:hAnsi="ＭＳ 明朝" w:cs="メイリオ" w:hint="eastAsia"/>
                <w:kern w:val="0"/>
                <w:szCs w:val="21"/>
              </w:rPr>
              <w:t xml:space="preserve">教養教育から専門教育に至るまでの効果的な学修を促進する。 </w:t>
            </w:r>
            <w:r w:rsidRPr="00580410">
              <w:rPr>
                <w:rFonts w:ascii="ＭＳ 明朝" w:eastAsia="ＭＳ 明朝" w:hAnsi="ＭＳ 明朝" w:cs="メイリオ"/>
                <w:kern w:val="0"/>
                <w:szCs w:val="21"/>
              </w:rPr>
              <w:t xml:space="preserve"> </w:t>
            </w:r>
          </w:p>
          <w:p w14:paraId="44D9AAE7" w14:textId="0116F846" w:rsidR="00A74629" w:rsidRPr="00580410" w:rsidRDefault="00A74629"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・大学院課程における教育の充実 </w:t>
            </w:r>
          </w:p>
          <w:p w14:paraId="7DE73094" w14:textId="77777777" w:rsidR="00A74629" w:rsidRPr="00580410" w:rsidRDefault="00A74629"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大学院教育の充実を図り、幅広い知識と高度な専門性を兼ね備えた研究者や職業人を養成する。</w:t>
            </w:r>
          </w:p>
          <w:p w14:paraId="293FA3D0" w14:textId="4E860889" w:rsidR="00A74629" w:rsidRPr="00580410" w:rsidRDefault="00A74629"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・社会人教育の強化 </w:t>
            </w:r>
          </w:p>
          <w:p w14:paraId="097C3AC2" w14:textId="77777777" w:rsidR="00A74629" w:rsidRPr="00580410" w:rsidRDefault="00A74629"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社会ニーズに対応した高度な専門性を有する社会人を育成する。 </w:t>
            </w:r>
          </w:p>
          <w:p w14:paraId="7DE6CFEE" w14:textId="4E24877E" w:rsidR="00A74629" w:rsidRPr="00580410" w:rsidRDefault="00A74629"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・中等教育との連携 </w:t>
            </w:r>
          </w:p>
          <w:p w14:paraId="7D62297D" w14:textId="648F02CD" w:rsidR="00A74629" w:rsidRPr="00580410" w:rsidRDefault="00A74629" w:rsidP="006E3918">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中等教育機関と連携し、学修の動機づけや能動的学修等に協力することにより、大学教育につながる一貫した人材育成を支援する。</w:t>
            </w:r>
          </w:p>
          <w:p w14:paraId="39DEA3B0" w14:textId="77777777" w:rsidR="00A74629" w:rsidRPr="00580410" w:rsidRDefault="00A74629"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イ　グローバル人材の育成</w:t>
            </w:r>
          </w:p>
          <w:p w14:paraId="2D3A6A7C" w14:textId="77777777" w:rsidR="00A74629" w:rsidRPr="00580410" w:rsidRDefault="00A74629" w:rsidP="00204A5D">
            <w:pPr>
              <w:autoSpaceDE w:val="0"/>
              <w:autoSpaceDN w:val="0"/>
              <w:adjustRightInd w:val="0"/>
              <w:ind w:leftChars="300" w:left="630" w:firstLineChars="100" w:firstLine="21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3513DED4" w14:textId="09AACF9B" w:rsidR="00A74629" w:rsidRPr="00580410" w:rsidRDefault="00A74629"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ウ　教育の質保証</w:t>
            </w:r>
            <w:r w:rsidRPr="00580410">
              <w:rPr>
                <w:rFonts w:ascii="ＭＳ ゴシック" w:eastAsia="ＭＳ ゴシック" w:hAnsi="ＭＳ ゴシック" w:cs="メイリオ" w:hint="eastAsia"/>
                <w:b/>
                <w:kern w:val="0"/>
                <w:szCs w:val="21"/>
              </w:rPr>
              <w:t>等</w:t>
            </w:r>
          </w:p>
          <w:p w14:paraId="5658454E" w14:textId="58A87B68" w:rsidR="00A74629" w:rsidRPr="00580410" w:rsidRDefault="00A74629"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教育の質の改善・向上を図るための体制を強化するとともに、学習成果の多面的な評価に基づいた教育の自己点検</w:t>
            </w:r>
            <w:r>
              <w:rPr>
                <w:rFonts w:ascii="ＭＳ 明朝" w:eastAsia="ＭＳ 明朝" w:hAnsi="ＭＳ 明朝" w:cs="メイリオ" w:hint="eastAsia"/>
                <w:color w:val="000000"/>
                <w:kern w:val="0"/>
                <w:szCs w:val="21"/>
              </w:rPr>
              <w:t>・</w:t>
            </w:r>
            <w:r w:rsidRPr="00580410">
              <w:rPr>
                <w:rFonts w:ascii="ＭＳ 明朝" w:eastAsia="ＭＳ 明朝" w:hAnsi="ＭＳ 明朝" w:cs="メイリオ" w:hint="eastAsia"/>
                <w:color w:val="000000"/>
                <w:kern w:val="0"/>
                <w:szCs w:val="21"/>
              </w:rPr>
              <w:t>評価を継続的に実施し、教育の充実に取り組む。また、分野横断型の教育に対応しうる柔軟な教育体制を構築するとともに、各組織の機能充実を図る。</w:t>
            </w:r>
          </w:p>
          <w:p w14:paraId="13679675" w14:textId="77777777" w:rsidR="00A74629" w:rsidRPr="00580410" w:rsidRDefault="00A74629" w:rsidP="00204A5D">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エ　学生支援の充実等</w:t>
            </w:r>
          </w:p>
          <w:p w14:paraId="0803C72C" w14:textId="1769639E" w:rsidR="00A74629" w:rsidRPr="00580410" w:rsidRDefault="00A74629"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13FC8D19" w14:textId="77777777" w:rsidR="00A74629" w:rsidRPr="00580410" w:rsidRDefault="00A74629" w:rsidP="00204A5D">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オ　入学者選抜</w:t>
            </w:r>
          </w:p>
          <w:p w14:paraId="5ABDAEB4" w14:textId="77777777" w:rsidR="00A74629" w:rsidRPr="00580410" w:rsidRDefault="00A74629"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高大接続や入試に関する国の改革の動向も見据えながら、優秀な学生を受け入れるための入学者選抜を実施する。</w:t>
            </w:r>
          </w:p>
          <w:p w14:paraId="39E41931" w14:textId="77777777" w:rsidR="00A74629" w:rsidRPr="00580410" w:rsidRDefault="00A74629" w:rsidP="00204A5D">
            <w:pPr>
              <w:autoSpaceDE w:val="0"/>
              <w:autoSpaceDN w:val="0"/>
              <w:adjustRightInd w:val="0"/>
              <w:ind w:leftChars="100" w:left="632" w:hangingChars="200" w:hanging="422"/>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(2) 研究に関する目標</w:t>
            </w:r>
          </w:p>
          <w:p w14:paraId="7EA7328E" w14:textId="77777777" w:rsidR="00A74629" w:rsidRPr="00580410" w:rsidRDefault="00A74629" w:rsidP="00204A5D">
            <w:pPr>
              <w:autoSpaceDE w:val="0"/>
              <w:autoSpaceDN w:val="0"/>
              <w:adjustRightInd w:val="0"/>
              <w:ind w:firstLineChars="200" w:firstLine="422"/>
              <w:jc w:val="left"/>
              <w:rPr>
                <w:rFonts w:ascii="ＭＳ 明朝" w:eastAsia="ＭＳ 明朝" w:hAnsi="Century" w:cs="ＭＳ 明朝"/>
                <w:color w:val="000000"/>
                <w:kern w:val="0"/>
                <w:szCs w:val="21"/>
              </w:rPr>
            </w:pPr>
            <w:r w:rsidRPr="00580410">
              <w:rPr>
                <w:rFonts w:ascii="ＭＳ ゴシック" w:eastAsia="ＭＳ ゴシック" w:hAnsi="ＭＳ ゴシック" w:cs="ＭＳ 明朝" w:hint="eastAsia"/>
                <w:b/>
                <w:color w:val="000000"/>
                <w:kern w:val="0"/>
                <w:szCs w:val="21"/>
              </w:rPr>
              <w:t>ア　研究水準の向上</w:t>
            </w:r>
          </w:p>
          <w:p w14:paraId="6F4B75E8" w14:textId="77777777" w:rsidR="00A74629" w:rsidRPr="00580410" w:rsidRDefault="00A74629" w:rsidP="00580410">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580410">
              <w:rPr>
                <w:rFonts w:ascii="メイリオ" w:eastAsia="ＭＳ 明朝" w:hAnsi="メイリオ" w:cs="メイリオ" w:hint="eastAsia"/>
                <w:color w:val="000000"/>
                <w:kern w:val="0"/>
                <w:szCs w:val="21"/>
              </w:rPr>
              <w:t>高度研究型の総合大学として国際的に卓越した研究力の強化を目指し、先端的研究・異分野融合研究を推進するとともに、都市にある総合大学としての強</w:t>
            </w:r>
            <w:r w:rsidRPr="00580410">
              <w:rPr>
                <w:rFonts w:ascii="ＭＳ 明朝" w:eastAsia="ＭＳ 明朝" w:hAnsi="Century" w:cs="ＭＳ 明朝" w:hint="eastAsia"/>
                <w:color w:val="000000"/>
                <w:kern w:val="0"/>
                <w:szCs w:val="21"/>
              </w:rPr>
              <w:t>みを活かし、これまで取り組んできた都市科学分野の研究をより一層推進する。</w:t>
            </w:r>
            <w:r w:rsidRPr="00580410">
              <w:rPr>
                <w:rFonts w:ascii="ＭＳ 明朝" w:eastAsia="ＭＳ 明朝" w:hAnsi="Century" w:cs="ＭＳ 明朝"/>
                <w:color w:val="000000"/>
                <w:kern w:val="0"/>
                <w:szCs w:val="21"/>
              </w:rPr>
              <w:t xml:space="preserve"> </w:t>
            </w:r>
          </w:p>
          <w:p w14:paraId="3CF73D18" w14:textId="2954EEBB" w:rsidR="00A74629" w:rsidRPr="00580410" w:rsidRDefault="00A74629" w:rsidP="00204A5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研究体制の整備等</w:t>
            </w:r>
            <w:r w:rsidRPr="00580410">
              <w:rPr>
                <w:rFonts w:ascii="ＭＳ ゴシック" w:eastAsia="ＭＳ ゴシック" w:hAnsi="ＭＳ ゴシック" w:cs="ＭＳ 明朝"/>
                <w:b/>
                <w:color w:val="000000"/>
                <w:kern w:val="0"/>
                <w:szCs w:val="21"/>
              </w:rPr>
              <w:t xml:space="preserve"> </w:t>
            </w:r>
          </w:p>
          <w:p w14:paraId="73EF8646" w14:textId="77777777" w:rsidR="00A74629" w:rsidRPr="00580410" w:rsidRDefault="00A74629" w:rsidP="00580410">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580410">
              <w:rPr>
                <w:rFonts w:ascii="ＭＳ 明朝" w:eastAsia="ＭＳ 明朝" w:hAnsi="Century"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75143A">
              <w:rPr>
                <w:rFonts w:ascii="ＭＳ 明朝" w:eastAsia="ＭＳ 明朝" w:hAnsi="Century" w:cs="ＭＳ 明朝" w:hint="eastAsia"/>
                <w:color w:val="000000"/>
                <w:kern w:val="0"/>
                <w:sz w:val="22"/>
              </w:rPr>
              <w:t>等に</w:t>
            </w:r>
            <w:r w:rsidRPr="00580410">
              <w:rPr>
                <w:rFonts w:ascii="ＭＳ 明朝" w:eastAsia="ＭＳ 明朝" w:hAnsi="Century" w:cs="ＭＳ 明朝" w:hint="eastAsia"/>
                <w:color w:val="000000"/>
                <w:kern w:val="0"/>
                <w:szCs w:val="21"/>
              </w:rPr>
              <w:t>より研究力の向上を図る。また若手研究者、</w:t>
            </w:r>
            <w:r w:rsidRPr="00580410">
              <w:rPr>
                <w:rFonts w:ascii="ＭＳ 明朝" w:eastAsia="ＭＳ 明朝" w:hAnsi="Century" w:cs="ＭＳ 明朝" w:hint="eastAsia"/>
                <w:color w:val="000000"/>
                <w:kern w:val="0"/>
                <w:szCs w:val="21"/>
              </w:rPr>
              <w:lastRenderedPageBreak/>
              <w:t>女性研究者への支援を充実させる。</w:t>
            </w:r>
          </w:p>
          <w:p w14:paraId="46FF3359" w14:textId="58EAC50C" w:rsidR="00A74629" w:rsidRPr="00580410" w:rsidRDefault="00A74629"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r w:rsidRPr="00580410">
              <w:rPr>
                <w:rFonts w:ascii="ＭＳ ゴシック" w:eastAsia="ＭＳ ゴシック" w:hAnsi="ＭＳ ゴシック" w:cs="ＭＳ 明朝"/>
                <w:b/>
                <w:color w:val="000000"/>
                <w:kern w:val="0"/>
                <w:szCs w:val="21"/>
              </w:rPr>
              <w:t xml:space="preserve"> </w:t>
            </w:r>
          </w:p>
          <w:p w14:paraId="4761CA5A" w14:textId="77777777" w:rsidR="00A74629" w:rsidRPr="00580410" w:rsidRDefault="00A74629" w:rsidP="00204A5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地域貢献</w:t>
            </w:r>
            <w:r w:rsidRPr="00580410">
              <w:rPr>
                <w:rFonts w:ascii="ＭＳ ゴシック" w:eastAsia="ＭＳ ゴシック" w:hAnsi="ＭＳ ゴシック" w:cs="ＭＳ 明朝"/>
                <w:b/>
                <w:color w:val="000000"/>
                <w:kern w:val="0"/>
                <w:szCs w:val="21"/>
              </w:rPr>
              <w:t xml:space="preserve"> </w:t>
            </w:r>
          </w:p>
          <w:p w14:paraId="0D9CC38D" w14:textId="77777777" w:rsidR="00A74629" w:rsidRPr="00580410" w:rsidRDefault="00A74629"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シンクタンク機能の充実</w:t>
            </w:r>
            <w:r w:rsidRPr="00580410">
              <w:rPr>
                <w:rFonts w:ascii="ＭＳ 明朝" w:eastAsia="ＭＳ 明朝" w:hAnsi="Century" w:cs="ＭＳ 明朝"/>
                <w:color w:val="000000"/>
                <w:kern w:val="0"/>
                <w:szCs w:val="21"/>
              </w:rPr>
              <w:t xml:space="preserve"> </w:t>
            </w:r>
          </w:p>
          <w:p w14:paraId="5206BE6E" w14:textId="77777777" w:rsidR="00A74629" w:rsidRPr="00580410" w:rsidRDefault="00A74629"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都市の成長と地域の発展に資するため、大学の知的資源を活用するとともに、他の大学や研究機関等との連携を強化し、その研究成果を社会に還元する。</w:t>
            </w:r>
            <w:r w:rsidRPr="00580410">
              <w:rPr>
                <w:rFonts w:ascii="ＭＳ 明朝" w:eastAsia="ＭＳ 明朝" w:hAnsi="Century" w:cs="ＭＳ 明朝"/>
                <w:color w:val="000000"/>
                <w:kern w:val="0"/>
                <w:szCs w:val="21"/>
              </w:rPr>
              <w:t xml:space="preserve"> </w:t>
            </w:r>
          </w:p>
          <w:p w14:paraId="67C4635E" w14:textId="77777777" w:rsidR="00A74629" w:rsidRPr="00580410" w:rsidRDefault="00A74629"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大阪市との基本協定に基づく取組</w:t>
            </w:r>
            <w:r w:rsidRPr="00580410">
              <w:rPr>
                <w:rFonts w:ascii="ＭＳ 明朝" w:eastAsia="ＭＳ 明朝" w:hAnsi="Century" w:cs="ＭＳ 明朝"/>
                <w:color w:val="000000"/>
                <w:kern w:val="0"/>
                <w:szCs w:val="21"/>
              </w:rPr>
              <w:t xml:space="preserve"> </w:t>
            </w:r>
          </w:p>
          <w:p w14:paraId="7424EC14" w14:textId="7C40DCB6" w:rsidR="00A74629" w:rsidRPr="00580410" w:rsidRDefault="00A74629"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大阪のシンクタンク機能を果たすため、大阪市との連携をより一層促進して、複雑化・高度化する大阪の都市課題を的確に捉え、その解決に取り組む。</w:t>
            </w:r>
            <w:r w:rsidRPr="00580410">
              <w:rPr>
                <w:rFonts w:ascii="ＭＳ 明朝" w:eastAsia="ＭＳ 明朝" w:hAnsi="Century" w:cs="ＭＳ 明朝"/>
                <w:color w:val="000000"/>
                <w:kern w:val="0"/>
                <w:szCs w:val="21"/>
              </w:rPr>
              <w:t xml:space="preserve"> </w:t>
            </w:r>
          </w:p>
          <w:p w14:paraId="4781C0CA" w14:textId="77777777" w:rsidR="00A74629" w:rsidRPr="00580410" w:rsidRDefault="00A74629"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(ｳ)</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地域における人材の育成</w:t>
            </w:r>
            <w:r w:rsidRPr="00580410">
              <w:rPr>
                <w:rFonts w:ascii="ＭＳ 明朝" w:eastAsia="ＭＳ 明朝" w:hAnsi="Century" w:cs="ＭＳ 明朝"/>
                <w:color w:val="000000"/>
                <w:kern w:val="0"/>
                <w:szCs w:val="21"/>
              </w:rPr>
              <w:t xml:space="preserve"> </w:t>
            </w:r>
          </w:p>
          <w:p w14:paraId="57CDD33B" w14:textId="77777777" w:rsidR="00A74629" w:rsidRPr="00580410" w:rsidRDefault="00A74629" w:rsidP="00580410">
            <w:pPr>
              <w:ind w:leftChars="400" w:left="840" w:firstLineChars="100" w:firstLine="210"/>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地域に開かれた大学として、生涯にわたる多様な学びを提供することにより、市民に対し広く大学の知に触れる機会を提供し、地域における人材育成を支援する。</w:t>
            </w:r>
          </w:p>
          <w:p w14:paraId="6612D3BE" w14:textId="7F66B5F4" w:rsidR="00A74629" w:rsidRPr="00580410" w:rsidRDefault="00A74629" w:rsidP="00580410">
            <w:pPr>
              <w:ind w:leftChars="105" w:left="835" w:hangingChars="293" w:hanging="615"/>
              <w:rPr>
                <w:rFonts w:ascii="ＭＳ 明朝" w:eastAsia="ＭＳ 明朝" w:cs="ＭＳ 明朝"/>
                <w:kern w:val="0"/>
                <w:szCs w:val="21"/>
              </w:rPr>
            </w:pPr>
            <w:r w:rsidRPr="00580410">
              <w:rPr>
                <w:rFonts w:ascii="ＭＳ 明朝" w:eastAsia="ＭＳ 明朝" w:hAnsi="Century" w:cs="ＭＳ 明朝" w:hint="eastAsia"/>
                <w:color w:val="000000"/>
                <w:kern w:val="0"/>
                <w:szCs w:val="21"/>
              </w:rPr>
              <w:t xml:space="preserve">　　(ｴ)</w:t>
            </w:r>
            <w:r w:rsidRPr="00580410">
              <w:rPr>
                <w:rFonts w:ascii="ＭＳ 明朝" w:eastAsia="ＭＳ 明朝" w:cs="ＭＳ 明朝" w:hint="eastAsia"/>
                <w:color w:val="FF0000"/>
                <w:kern w:val="0"/>
                <w:szCs w:val="21"/>
              </w:rPr>
              <w:t xml:space="preserve"> </w:t>
            </w:r>
            <w:r w:rsidRPr="00580410">
              <w:rPr>
                <w:rFonts w:ascii="ＭＳ 明朝" w:eastAsia="ＭＳ 明朝" w:cs="ＭＳ 明朝" w:hint="eastAsia"/>
                <w:kern w:val="0"/>
                <w:szCs w:val="21"/>
              </w:rPr>
              <w:t xml:space="preserve">地域貢献態勢の整備 </w:t>
            </w:r>
          </w:p>
          <w:p w14:paraId="73B32843" w14:textId="7B52113D" w:rsidR="00A74629" w:rsidRPr="00580410" w:rsidRDefault="00A74629" w:rsidP="00580410">
            <w:pPr>
              <w:ind w:leftChars="384" w:left="806" w:firstLineChars="101" w:firstLine="212"/>
              <w:rPr>
                <w:rFonts w:ascii="ＭＳ 明朝" w:eastAsia="ＭＳ 明朝" w:hAnsi="Century" w:cs="ＭＳ 明朝"/>
                <w:kern w:val="0"/>
                <w:szCs w:val="21"/>
              </w:rPr>
            </w:pPr>
            <w:r w:rsidRPr="00580410">
              <w:rPr>
                <w:rFonts w:ascii="ＭＳ 明朝" w:eastAsia="ＭＳ 明朝" w:cs="ＭＳ 明朝" w:hint="eastAsia"/>
                <w:kern w:val="0"/>
                <w:szCs w:val="21"/>
              </w:rPr>
              <w:t>大学に求められる</w:t>
            </w:r>
            <w:r w:rsidRPr="00174873">
              <w:rPr>
                <w:rFonts w:ascii="ＭＳ 明朝" w:eastAsia="ＭＳ 明朝" w:cs="ＭＳ 明朝" w:hint="eastAsia"/>
                <w:kern w:val="0"/>
                <w:szCs w:val="21"/>
                <w:u w:val="thick"/>
              </w:rPr>
              <w:t>社会ニーズの把握に努めるとともに、大学の知的資源に関する情報の集積・発信を行い、社会ニーズに積極的に対応する態勢を強化する。</w:t>
            </w:r>
          </w:p>
          <w:p w14:paraId="0E2D7413" w14:textId="225F3B37" w:rsidR="00A74629" w:rsidRPr="00580410" w:rsidRDefault="00A74629" w:rsidP="00204A5D">
            <w:pPr>
              <w:ind w:firstLineChars="200" w:firstLine="422"/>
              <w:rPr>
                <w:rFonts w:ascii="ＭＳ ゴシック" w:eastAsia="ＭＳ ゴシック" w:hAnsi="ＭＳ ゴシック" w:cs="Times New Roman"/>
                <w:b/>
                <w:szCs w:val="21"/>
              </w:rPr>
            </w:pPr>
            <w:r w:rsidRPr="00580410">
              <w:rPr>
                <w:rFonts w:ascii="ＭＳ ゴシック" w:eastAsia="ＭＳ ゴシック" w:hAnsi="ＭＳ ゴシック" w:cs="Times New Roman" w:hint="eastAsia"/>
                <w:b/>
                <w:szCs w:val="21"/>
              </w:rPr>
              <w:t>イ　産業活性化への貢献</w:t>
            </w:r>
          </w:p>
          <w:p w14:paraId="00CAB720" w14:textId="4E758F12" w:rsidR="00A74629" w:rsidRPr="00580410" w:rsidRDefault="00A74629"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先端的研究分野での連携・態勢整備</w:t>
            </w:r>
            <w:r w:rsidRPr="00580410">
              <w:rPr>
                <w:rFonts w:ascii="ＭＳ 明朝" w:eastAsia="ＭＳ 明朝" w:hAnsi="Century" w:cs="ＭＳ 明朝"/>
                <w:color w:val="000000"/>
                <w:kern w:val="0"/>
                <w:szCs w:val="21"/>
              </w:rPr>
              <w:t xml:space="preserve"> </w:t>
            </w:r>
          </w:p>
          <w:p w14:paraId="7BDFFF44" w14:textId="77777777" w:rsidR="00A74629" w:rsidRPr="00580410" w:rsidRDefault="00A74629"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先端的研究をはじめとする様々な分野で、関連産業との共同研究等を促進し、大学の研究力の向上を図るとともにイノベーションを創出し、産業の発展に寄与する。</w:t>
            </w:r>
            <w:r w:rsidRPr="00580410">
              <w:rPr>
                <w:rFonts w:ascii="ＭＳ 明朝" w:eastAsia="ＭＳ 明朝" w:hAnsi="Century" w:cs="ＭＳ 明朝"/>
                <w:color w:val="000000"/>
                <w:kern w:val="0"/>
                <w:szCs w:val="21"/>
              </w:rPr>
              <w:t xml:space="preserve"> </w:t>
            </w:r>
          </w:p>
          <w:p w14:paraId="5B50E032" w14:textId="77777777" w:rsidR="00A74629" w:rsidRPr="00580410" w:rsidRDefault="00A74629"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地域産業との連携</w:t>
            </w:r>
            <w:r w:rsidRPr="00580410">
              <w:rPr>
                <w:rFonts w:ascii="ＭＳ 明朝" w:eastAsia="ＭＳ 明朝" w:hAnsi="Century" w:cs="ＭＳ 明朝"/>
                <w:color w:val="000000"/>
                <w:kern w:val="0"/>
                <w:szCs w:val="21"/>
              </w:rPr>
              <w:t xml:space="preserve"> </w:t>
            </w:r>
          </w:p>
          <w:p w14:paraId="48B5B35B" w14:textId="77777777" w:rsidR="00A74629" w:rsidRPr="00580410" w:rsidRDefault="00A74629"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地域経済の成長のため、研究開発や人材育成等において、中小企業をはじめとする地域産業との連携を強化する。</w:t>
            </w:r>
            <w:r w:rsidRPr="00580410">
              <w:rPr>
                <w:rFonts w:ascii="ＭＳ 明朝" w:eastAsia="ＭＳ 明朝" w:hAnsi="Century" w:cs="ＭＳ 明朝"/>
                <w:color w:val="000000"/>
                <w:kern w:val="0"/>
                <w:szCs w:val="21"/>
              </w:rPr>
              <w:t xml:space="preserve"> </w:t>
            </w:r>
          </w:p>
          <w:p w14:paraId="21D22F20" w14:textId="77777777" w:rsidR="00A74629" w:rsidRPr="00580410" w:rsidRDefault="00A74629"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(4)</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グローバル化に関する目標</w:t>
            </w:r>
          </w:p>
          <w:p w14:paraId="57E83F9F" w14:textId="4AB14A14" w:rsidR="00A74629" w:rsidRPr="00580410" w:rsidRDefault="00A74629" w:rsidP="00580410">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03DD96F9" w14:textId="77777777" w:rsidR="00A74629" w:rsidRPr="00580410" w:rsidRDefault="00A74629" w:rsidP="00A260E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(5)</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附属病院に関する目標</w:t>
            </w:r>
          </w:p>
          <w:p w14:paraId="66F58A9F" w14:textId="77777777" w:rsidR="00A74629" w:rsidRPr="00580410" w:rsidRDefault="00A74629"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高度・先進医療の提供</w:t>
            </w:r>
            <w:r w:rsidRPr="00580410">
              <w:rPr>
                <w:rFonts w:ascii="ＭＳ ゴシック" w:eastAsia="ＭＳ ゴシック" w:hAnsi="ＭＳ ゴシック" w:cs="ＭＳ 明朝"/>
                <w:b/>
                <w:color w:val="000000"/>
                <w:kern w:val="0"/>
                <w:szCs w:val="21"/>
              </w:rPr>
              <w:t xml:space="preserve"> </w:t>
            </w:r>
          </w:p>
          <w:p w14:paraId="74D3F07E" w14:textId="77777777" w:rsidR="00A74629" w:rsidRPr="00580410" w:rsidRDefault="00A74629"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地域の拠点病院として、患者本位の安全で質の高い医療と先進医療を提供し、市民の健康増進と地域医療の向上に寄与する。</w:t>
            </w:r>
            <w:r w:rsidRPr="00580410">
              <w:rPr>
                <w:rFonts w:ascii="ＭＳ 明朝" w:eastAsia="ＭＳ 明朝" w:hAnsi="ＭＳ 明朝" w:cs="ＭＳ 明朝"/>
                <w:color w:val="000000"/>
                <w:kern w:val="0"/>
                <w:szCs w:val="21"/>
              </w:rPr>
              <w:t xml:space="preserve"> </w:t>
            </w:r>
          </w:p>
          <w:p w14:paraId="01BDFFD9" w14:textId="77777777" w:rsidR="00A74629" w:rsidRPr="00580410" w:rsidRDefault="00A74629"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イ　</w:t>
            </w:r>
            <w:r w:rsidRPr="00580410">
              <w:rPr>
                <w:rFonts w:ascii="ＭＳ ゴシック" w:eastAsia="ＭＳ ゴシック" w:hAnsi="ＭＳ ゴシック" w:cs="ＭＳ 明朝"/>
                <w:b/>
                <w:color w:val="000000"/>
                <w:kern w:val="0"/>
                <w:szCs w:val="21"/>
              </w:rPr>
              <w:t>高度専門医療人の育成</w:t>
            </w:r>
          </w:p>
          <w:p w14:paraId="710CD4DC" w14:textId="77777777" w:rsidR="00A74629" w:rsidRPr="00580410" w:rsidRDefault="00A74629"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医学部附属病院として、人間性豊かで時代の要請に応える高度専門的な医療人材を育成する。</w:t>
            </w:r>
            <w:r w:rsidRPr="00580410">
              <w:rPr>
                <w:rFonts w:ascii="ＭＳ 明朝" w:eastAsia="ＭＳ 明朝" w:hAnsi="ＭＳ 明朝" w:cs="ＭＳ 明朝"/>
                <w:color w:val="000000"/>
                <w:kern w:val="0"/>
                <w:szCs w:val="21"/>
              </w:rPr>
              <w:t xml:space="preserve"> </w:t>
            </w:r>
          </w:p>
          <w:p w14:paraId="144F0280" w14:textId="77777777" w:rsidR="00A74629" w:rsidRPr="00580410" w:rsidRDefault="00A74629"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ウ　</w:t>
            </w:r>
            <w:r w:rsidRPr="00580410">
              <w:rPr>
                <w:rFonts w:ascii="ＭＳ ゴシック" w:eastAsia="ＭＳ ゴシック" w:hAnsi="ＭＳ ゴシック" w:cs="ＭＳ 明朝"/>
                <w:b/>
                <w:color w:val="000000"/>
                <w:kern w:val="0"/>
                <w:szCs w:val="21"/>
              </w:rPr>
              <w:t xml:space="preserve">地域医療及び市民への貢献 </w:t>
            </w:r>
          </w:p>
          <w:p w14:paraId="361F9562" w14:textId="77777777" w:rsidR="00A74629" w:rsidRPr="00580410" w:rsidRDefault="00A74629"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地域医療機関（病院、診療所等）との連携及び協力をさらに推進するとともに、市民の健康づくり活動に寄与する等、医療を通じた地域貢献に積極的に取り組む。</w:t>
            </w:r>
            <w:r w:rsidRPr="00580410">
              <w:rPr>
                <w:rFonts w:ascii="ＭＳ 明朝" w:eastAsia="ＭＳ 明朝" w:hAnsi="ＭＳ 明朝" w:cs="ＭＳ 明朝"/>
                <w:color w:val="000000"/>
                <w:kern w:val="0"/>
                <w:szCs w:val="21"/>
              </w:rPr>
              <w:t xml:space="preserve"> </w:t>
            </w:r>
          </w:p>
          <w:p w14:paraId="74B2A2DF" w14:textId="77777777" w:rsidR="00A74629" w:rsidRPr="00580410" w:rsidRDefault="00A74629"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エ　</w:t>
            </w:r>
            <w:r w:rsidRPr="00580410">
              <w:rPr>
                <w:rFonts w:ascii="ＭＳ ゴシック" w:eastAsia="ＭＳ ゴシック" w:hAnsi="ＭＳ ゴシック" w:cs="ＭＳ 明朝"/>
                <w:b/>
                <w:color w:val="000000"/>
                <w:kern w:val="0"/>
                <w:szCs w:val="21"/>
              </w:rPr>
              <w:t xml:space="preserve">安定的な病院の運営 </w:t>
            </w:r>
          </w:p>
          <w:p w14:paraId="041F2FCA" w14:textId="77777777" w:rsidR="00A74629" w:rsidRPr="00580410" w:rsidRDefault="00A74629" w:rsidP="00580410">
            <w:pPr>
              <w:autoSpaceDE w:val="0"/>
              <w:autoSpaceDN w:val="0"/>
              <w:adjustRightInd w:val="0"/>
              <w:ind w:leftChars="300" w:left="630" w:firstLineChars="100" w:firstLine="210"/>
              <w:jc w:val="left"/>
              <w:rPr>
                <w:rFonts w:asciiTheme="majorEastAsia" w:eastAsiaTheme="majorEastAsia" w:hAnsiTheme="majorEastAsia" w:cs="ＭＳ 明朝"/>
                <w:b/>
                <w:color w:val="000000"/>
                <w:kern w:val="0"/>
                <w:szCs w:val="21"/>
              </w:rPr>
            </w:pPr>
            <w:r w:rsidRPr="00580410">
              <w:rPr>
                <w:rFonts w:ascii="ＭＳ 明朝" w:eastAsia="ＭＳ 明朝" w:hAnsi="ＭＳ 明朝" w:cs="ＭＳ 明朝" w:hint="eastAsia"/>
                <w:color w:val="000000"/>
                <w:kern w:val="0"/>
                <w:szCs w:val="21"/>
              </w:rPr>
              <w:t>経営の効率化をさらに推進するとともに、経営基盤を強化し、安定的な病院運営を図る。</w:t>
            </w:r>
          </w:p>
          <w:p w14:paraId="3B7905B7" w14:textId="77777777" w:rsidR="00A74629" w:rsidRPr="00580410" w:rsidRDefault="00A74629" w:rsidP="00217877">
            <w:pPr>
              <w:autoSpaceDE w:val="0"/>
              <w:autoSpaceDN w:val="0"/>
              <w:adjustRightInd w:val="0"/>
              <w:jc w:val="left"/>
              <w:rPr>
                <w:rFonts w:asciiTheme="majorEastAsia" w:eastAsiaTheme="majorEastAsia" w:hAnsiTheme="majorEastAsia" w:cs="ＭＳ 明朝"/>
                <w:b/>
                <w:color w:val="000000"/>
                <w:kern w:val="0"/>
                <w:szCs w:val="21"/>
              </w:rPr>
            </w:pPr>
          </w:p>
          <w:p w14:paraId="7E50401C" w14:textId="3A6F8446" w:rsidR="00A74629" w:rsidRPr="00580410" w:rsidRDefault="00A74629" w:rsidP="00217877">
            <w:pPr>
              <w:autoSpaceDE w:val="0"/>
              <w:autoSpaceDN w:val="0"/>
              <w:adjustRightInd w:val="0"/>
              <w:jc w:val="left"/>
              <w:rPr>
                <w:rFonts w:asciiTheme="majorEastAsia" w:eastAsiaTheme="majorEastAsia" w:hAnsiTheme="majorEastAsia"/>
                <w:b/>
                <w:szCs w:val="21"/>
              </w:rPr>
            </w:pPr>
            <w:r w:rsidRPr="00580410">
              <w:rPr>
                <w:rFonts w:asciiTheme="majorEastAsia" w:eastAsiaTheme="majorEastAsia" w:hAnsiTheme="majorEastAsia" w:cs="ＭＳ 明朝" w:hint="eastAsia"/>
                <w:b/>
                <w:color w:val="000000"/>
                <w:kern w:val="0"/>
                <w:szCs w:val="21"/>
              </w:rPr>
              <w:t xml:space="preserve">３　</w:t>
            </w:r>
            <w:r w:rsidRPr="005C153A">
              <w:rPr>
                <w:rFonts w:asciiTheme="majorEastAsia" w:eastAsiaTheme="majorEastAsia" w:hAnsiTheme="majorEastAsia"/>
                <w:b/>
                <w:szCs w:val="21"/>
                <w:u w:val="thick"/>
              </w:rPr>
              <w:t>大阪府立大学工業高等専門学校</w:t>
            </w:r>
            <w:r w:rsidRPr="00580410">
              <w:rPr>
                <w:rFonts w:asciiTheme="majorEastAsia" w:eastAsiaTheme="majorEastAsia" w:hAnsiTheme="majorEastAsia"/>
                <w:b/>
                <w:szCs w:val="21"/>
              </w:rPr>
              <w:t>に関する目標</w:t>
            </w:r>
          </w:p>
          <w:p w14:paraId="67B87991" w14:textId="77777777" w:rsidR="00A74629" w:rsidRPr="00580410" w:rsidRDefault="00A74629"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(1)</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教育に関する目標</w:t>
            </w:r>
          </w:p>
          <w:p w14:paraId="2B1C9235" w14:textId="0E73C96B" w:rsidR="00A74629" w:rsidRPr="00580410" w:rsidRDefault="00A74629" w:rsidP="00204A5D">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　　ア　人材育成方針及び教育内容</w:t>
            </w:r>
          </w:p>
          <w:p w14:paraId="0221CFA1" w14:textId="77777777" w:rsidR="00A74629" w:rsidRPr="00580410" w:rsidRDefault="00A74629" w:rsidP="00580410">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F9448C">
              <w:rPr>
                <w:rFonts w:ascii="ＭＳ 明朝" w:eastAsia="ＭＳ 明朝" w:hAnsi="ＭＳ 明朝" w:cs="ＭＳ 明朝" w:hint="eastAsia"/>
                <w:color w:val="000000"/>
                <w:kern w:val="0"/>
                <w:szCs w:val="21"/>
                <w:u w:val="thick"/>
              </w:rPr>
              <w:t>社会のニーズに即した創造力と</w:t>
            </w:r>
            <w:r w:rsidRPr="00174873">
              <w:rPr>
                <w:rFonts w:ascii="ＭＳ 明朝" w:eastAsia="ＭＳ 明朝" w:hAnsi="ＭＳ 明朝" w:cs="ＭＳ 明朝" w:hint="eastAsia"/>
                <w:color w:val="000000"/>
                <w:kern w:val="0"/>
                <w:szCs w:val="21"/>
                <w:u w:val="thick"/>
              </w:rPr>
              <w:t>高い倫理観のある、</w:t>
            </w:r>
            <w:r w:rsidRPr="00580410">
              <w:rPr>
                <w:rFonts w:ascii="ＭＳ 明朝" w:eastAsia="ＭＳ 明朝" w:hAnsi="ＭＳ 明朝" w:cs="ＭＳ 明朝" w:hint="eastAsia"/>
                <w:color w:val="000000"/>
                <w:kern w:val="0"/>
                <w:szCs w:val="21"/>
              </w:rPr>
              <w:t>ものづくりの場でのリーダー的資質を備えた実践的技術者を養成するため、学生が主体的に知識と技術を深めることができる教育を推進する。</w:t>
            </w:r>
          </w:p>
          <w:p w14:paraId="6626F4D4" w14:textId="77777777" w:rsidR="00A74629" w:rsidRPr="00580410" w:rsidRDefault="00A74629" w:rsidP="00580410">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lastRenderedPageBreak/>
              <w:t xml:space="preserve">　　</w:t>
            </w:r>
            <w:r w:rsidRPr="00580410">
              <w:rPr>
                <w:rFonts w:ascii="ＭＳ ゴシック" w:eastAsia="ＭＳ ゴシック" w:hAnsi="ＭＳ ゴシック" w:cs="ＭＳ 明朝" w:hint="eastAsia"/>
                <w:b/>
                <w:color w:val="000000"/>
                <w:kern w:val="0"/>
                <w:szCs w:val="21"/>
              </w:rPr>
              <w:t>イ　グローバル人材の育成</w:t>
            </w:r>
          </w:p>
          <w:p w14:paraId="7F8B62B3" w14:textId="1CFB0C26" w:rsidR="00A74629" w:rsidRPr="00580410" w:rsidRDefault="00A74629"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w:t>
            </w:r>
            <w:r w:rsidRPr="00174873">
              <w:rPr>
                <w:rFonts w:ascii="ＭＳ 明朝" w:eastAsia="ＭＳ 明朝" w:hAnsi="ＭＳ 明朝" w:cs="ＭＳ 明朝" w:hint="eastAsia"/>
                <w:color w:val="000000"/>
                <w:kern w:val="0"/>
                <w:szCs w:val="21"/>
                <w:u w:val="thick"/>
              </w:rPr>
              <w:t>グローバル化の進む社会のニーズに即した</w:t>
            </w:r>
            <w:r w:rsidRPr="00580410">
              <w:rPr>
                <w:rFonts w:ascii="ＭＳ 明朝" w:eastAsia="ＭＳ 明朝" w:hAnsi="ＭＳ 明朝" w:cs="ＭＳ 明朝" w:hint="eastAsia"/>
                <w:color w:val="000000"/>
                <w:kern w:val="0"/>
                <w:szCs w:val="21"/>
              </w:rPr>
              <w:t>技術者を育成するため、海外の大学や企業と連携した海外インターンシップ派遣を積極的に推進するなど、グローバルな教育研究活動の展開を図る。また、</w:t>
            </w:r>
            <w:r w:rsidR="00174873" w:rsidRPr="00174873">
              <w:rPr>
                <w:rFonts w:ascii="ＭＳ 明朝" w:eastAsia="ＭＳ 明朝" w:hAnsi="ＭＳ 明朝" w:cs="ＭＳ 明朝" w:hint="eastAsia"/>
                <w:color w:val="000000"/>
                <w:kern w:val="0"/>
                <w:szCs w:val="21"/>
                <w:u w:val="thick"/>
              </w:rPr>
              <w:t>大阪府立</w:t>
            </w:r>
            <w:r w:rsidRPr="00174873">
              <w:rPr>
                <w:rFonts w:ascii="ＭＳ 明朝" w:eastAsia="ＭＳ 明朝" w:hAnsi="ＭＳ 明朝" w:cs="ＭＳ 明朝" w:hint="eastAsia"/>
                <w:color w:val="000000"/>
                <w:kern w:val="0"/>
                <w:szCs w:val="21"/>
                <w:u w:val="thick"/>
              </w:rPr>
              <w:t>大学</w:t>
            </w:r>
            <w:r w:rsidRPr="00580410">
              <w:rPr>
                <w:rFonts w:ascii="ＭＳ 明朝" w:eastAsia="ＭＳ 明朝" w:hAnsi="ＭＳ 明朝" w:cs="ＭＳ 明朝" w:hint="eastAsia"/>
                <w:color w:val="000000"/>
                <w:kern w:val="0"/>
                <w:szCs w:val="21"/>
              </w:rPr>
              <w:t>と連携した多文化交流方法の検討を進める。</w:t>
            </w:r>
          </w:p>
          <w:p w14:paraId="21565D46" w14:textId="2DCC2FA6" w:rsidR="00A74629" w:rsidRPr="00580410" w:rsidRDefault="00A74629" w:rsidP="00204A5D">
            <w:pPr>
              <w:autoSpaceDE w:val="0"/>
              <w:autoSpaceDN w:val="0"/>
              <w:adjustRightInd w:val="0"/>
              <w:ind w:leftChars="200" w:left="631" w:hangingChars="100" w:hanging="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ウ　教育の質保証等</w:t>
            </w:r>
          </w:p>
          <w:p w14:paraId="0944FDCE" w14:textId="77777777" w:rsidR="00A74629" w:rsidRPr="00580410" w:rsidRDefault="00A74629"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6C9843B" w14:textId="37B5887D" w:rsidR="00A74629" w:rsidRPr="00580410" w:rsidRDefault="00A74629" w:rsidP="00580410">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エ　学生支援の充実等</w:t>
            </w:r>
          </w:p>
          <w:p w14:paraId="6BE28E58" w14:textId="77777777" w:rsidR="00A74629" w:rsidRPr="00580410" w:rsidRDefault="00A74629"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学生の資質・能力を育むため、学生の修学機会を確保するとともに、必要な支援体制の充実を進める。</w:t>
            </w:r>
          </w:p>
          <w:p w14:paraId="6D7BA7AC" w14:textId="77777777" w:rsidR="00A74629" w:rsidRPr="00580410" w:rsidRDefault="00A74629"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また、</w:t>
            </w:r>
            <w:r w:rsidRPr="00E20CFD">
              <w:rPr>
                <w:rFonts w:ascii="ＭＳ 明朝" w:eastAsia="ＭＳ 明朝" w:hAnsi="ＭＳ 明朝" w:cs="ＭＳ 明朝" w:hint="eastAsia"/>
                <w:color w:val="000000"/>
                <w:kern w:val="0"/>
                <w:szCs w:val="21"/>
              </w:rPr>
              <w:t>学生及び地域社会のニーズ</w:t>
            </w:r>
            <w:r w:rsidRPr="00580410">
              <w:rPr>
                <w:rFonts w:ascii="ＭＳ 明朝" w:eastAsia="ＭＳ 明朝" w:hAnsi="ＭＳ 明朝" w:cs="ＭＳ 明朝" w:hint="eastAsia"/>
                <w:color w:val="000000"/>
                <w:kern w:val="0"/>
                <w:szCs w:val="21"/>
              </w:rPr>
              <w:t>に合わせて、工学に関連する幅広い分野への</w:t>
            </w:r>
            <w:r w:rsidRPr="00966346">
              <w:rPr>
                <w:rFonts w:ascii="ＭＳ 明朝" w:eastAsia="ＭＳ 明朝" w:hAnsi="ＭＳ 明朝" w:cs="ＭＳ 明朝" w:hint="eastAsia"/>
                <w:color w:val="000000"/>
                <w:kern w:val="0"/>
                <w:szCs w:val="21"/>
                <w:u w:val="thick"/>
              </w:rPr>
              <w:t>就職を推進</w:t>
            </w:r>
            <w:r w:rsidRPr="00580410">
              <w:rPr>
                <w:rFonts w:ascii="ＭＳ 明朝" w:eastAsia="ＭＳ 明朝" w:hAnsi="ＭＳ 明朝" w:cs="ＭＳ 明朝" w:hint="eastAsia"/>
                <w:color w:val="000000"/>
                <w:kern w:val="0"/>
                <w:szCs w:val="21"/>
              </w:rPr>
              <w:t>するとともに、本科から大学への編入学や専攻科から大学院への進学など多様な進路に円滑に接続できるようにする。</w:t>
            </w:r>
          </w:p>
          <w:p w14:paraId="3BDC6C4B" w14:textId="7B817302" w:rsidR="00A74629" w:rsidRPr="00580410" w:rsidRDefault="00A74629" w:rsidP="00204A5D">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オ　入学者選抜</w:t>
            </w:r>
          </w:p>
          <w:p w14:paraId="12334800" w14:textId="77777777" w:rsidR="00A74629" w:rsidRPr="00580410" w:rsidRDefault="00A74629" w:rsidP="00580410">
            <w:pPr>
              <w:autoSpaceDE w:val="0"/>
              <w:autoSpaceDN w:val="0"/>
              <w:adjustRightInd w:val="0"/>
              <w:ind w:left="632" w:hangingChars="300" w:hanging="632"/>
              <w:jc w:val="left"/>
              <w:rPr>
                <w:rFonts w:asciiTheme="majorEastAsia" w:eastAsiaTheme="majorEastAsia" w:hAnsiTheme="majorEastAsia"/>
                <w:b/>
                <w:szCs w:val="21"/>
              </w:rPr>
            </w:pPr>
            <w:r w:rsidRPr="00580410">
              <w:rPr>
                <w:rFonts w:ascii="ＭＳ ゴシック" w:eastAsia="ＭＳ ゴシック" w:hAnsi="ＭＳ ゴシック" w:cs="ＭＳ 明朝" w:hint="eastAsia"/>
                <w:b/>
                <w:color w:val="000000"/>
                <w:kern w:val="0"/>
                <w:szCs w:val="21"/>
              </w:rPr>
              <w:t xml:space="preserve">　　　　</w:t>
            </w:r>
            <w:r w:rsidRPr="005C153A">
              <w:rPr>
                <w:rFonts w:ascii="ＭＳ 明朝" w:eastAsia="ＭＳ 明朝" w:hAnsi="ＭＳ 明朝" w:cs="ＭＳ 明朝" w:hint="eastAsia"/>
                <w:color w:val="000000"/>
                <w:kern w:val="0"/>
                <w:szCs w:val="21"/>
                <w:u w:val="thick"/>
              </w:rPr>
              <w:t>大阪府立大学工業高等専門学校</w:t>
            </w:r>
            <w:r w:rsidRPr="00580410">
              <w:rPr>
                <w:rFonts w:ascii="ＭＳ 明朝" w:eastAsia="ＭＳ 明朝" w:hAnsi="ＭＳ 明朝" w:cs="ＭＳ 明朝" w:hint="eastAsia"/>
                <w:color w:val="000000"/>
                <w:kern w:val="0"/>
                <w:szCs w:val="21"/>
              </w:rPr>
              <w:t>の目的及び使命に沿った学生を確保するため、アドミッションポリシーを踏まえた効果的な広報活動と多様な入試を実施する。</w:t>
            </w:r>
          </w:p>
          <w:p w14:paraId="545DD7CE" w14:textId="77777777" w:rsidR="00A74629" w:rsidRPr="00580410" w:rsidRDefault="00A74629" w:rsidP="00580410">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(2) 研究に関する目標</w:t>
            </w:r>
          </w:p>
          <w:p w14:paraId="2F2CCF55" w14:textId="2DF05399" w:rsidR="00A74629" w:rsidRPr="00580410" w:rsidRDefault="00A74629" w:rsidP="00580410">
            <w:pPr>
              <w:autoSpaceDE w:val="0"/>
              <w:autoSpaceDN w:val="0"/>
              <w:adjustRightInd w:val="0"/>
              <w:ind w:leftChars="200" w:left="420" w:firstLineChars="100" w:firstLine="210"/>
              <w:jc w:val="left"/>
              <w:rPr>
                <w:rFonts w:asciiTheme="majorEastAsia" w:eastAsiaTheme="majorEastAsia" w:hAnsiTheme="majorEastAsia"/>
                <w:b/>
                <w:szCs w:val="21"/>
              </w:rPr>
            </w:pPr>
            <w:r w:rsidRPr="00580410">
              <w:rPr>
                <w:rFonts w:ascii="ＭＳ 明朝" w:eastAsia="ＭＳ 明朝" w:hAnsi="ＭＳ 明朝" w:cs="ＭＳ 明朝" w:hint="eastAsia"/>
                <w:color w:val="000000"/>
                <w:kern w:val="0"/>
                <w:szCs w:val="21"/>
              </w:rPr>
              <w:t>外部との共同研究の拡大を図るとともに、</w:t>
            </w:r>
            <w:r w:rsidRPr="00966346">
              <w:rPr>
                <w:rFonts w:ascii="ＭＳ 明朝" w:eastAsia="ＭＳ 明朝" w:hAnsi="ＭＳ 明朝" w:cs="ＭＳ 明朝" w:hint="eastAsia"/>
                <w:color w:val="000000"/>
                <w:kern w:val="0"/>
                <w:szCs w:val="21"/>
                <w:u w:val="thick"/>
              </w:rPr>
              <w:t>若手教員を重点に置いて研究業績を高め、</w:t>
            </w:r>
            <w:r w:rsidRPr="0012129A">
              <w:rPr>
                <w:rFonts w:ascii="ＭＳ 明朝" w:eastAsia="ＭＳ 明朝" w:hAnsi="ＭＳ 明朝" w:cs="ＭＳ 明朝" w:hint="eastAsia"/>
                <w:color w:val="000000"/>
                <w:kern w:val="0"/>
                <w:sz w:val="22"/>
              </w:rPr>
              <w:t>大</w:t>
            </w:r>
            <w:r w:rsidRPr="00580410">
              <w:rPr>
                <w:rFonts w:ascii="ＭＳ 明朝" w:eastAsia="ＭＳ 明朝" w:hAnsi="ＭＳ 明朝" w:cs="ＭＳ 明朝" w:hint="eastAsia"/>
                <w:color w:val="000000"/>
                <w:kern w:val="0"/>
                <w:szCs w:val="21"/>
              </w:rPr>
              <w:t>阪を中心とするものづくり産業の発展に資する研究を推進する。</w:t>
            </w:r>
          </w:p>
          <w:p w14:paraId="651AAD05" w14:textId="5A0B3873" w:rsidR="00A74629" w:rsidRPr="00580410" w:rsidRDefault="00A74629" w:rsidP="00580410">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p>
          <w:p w14:paraId="4B6C7B0C" w14:textId="77777777" w:rsidR="00A74629" w:rsidRPr="00580410" w:rsidRDefault="00A74629" w:rsidP="00580410">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研究成果の発信と社会への還元</w:t>
            </w:r>
          </w:p>
          <w:p w14:paraId="1BB95A39" w14:textId="77777777" w:rsidR="00A74629" w:rsidRPr="00580410" w:rsidRDefault="00A74629"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研究成果を効果的かつ積極的に社会に発信し還元することにより、産業や地域社会の発展に貢献する。</w:t>
            </w:r>
          </w:p>
          <w:p w14:paraId="30C6EE89" w14:textId="77777777" w:rsidR="00A74629" w:rsidRPr="00580410" w:rsidRDefault="00A74629" w:rsidP="00580410">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公開講座や出前授業の推進</w:t>
            </w:r>
          </w:p>
          <w:p w14:paraId="5AB9CF97" w14:textId="63323C5B" w:rsidR="00A74629" w:rsidRPr="00A260ED" w:rsidRDefault="00A74629" w:rsidP="00580410">
            <w:pPr>
              <w:autoSpaceDE w:val="0"/>
              <w:autoSpaceDN w:val="0"/>
              <w:adjustRightInd w:val="0"/>
              <w:ind w:leftChars="300" w:left="630" w:firstLineChars="100" w:firstLine="210"/>
              <w:jc w:val="left"/>
              <w:rPr>
                <w:rFonts w:asciiTheme="majorEastAsia" w:eastAsiaTheme="majorEastAsia" w:hAnsiTheme="majorEastAsia"/>
                <w:b/>
                <w:sz w:val="20"/>
                <w:szCs w:val="20"/>
              </w:rPr>
            </w:pPr>
            <w:r w:rsidRPr="00580410">
              <w:rPr>
                <w:rFonts w:ascii="ＭＳ 明朝" w:eastAsia="ＭＳ 明朝" w:hAnsi="ＭＳ 明朝" w:cs="ＭＳ 明朝" w:hint="eastAsia"/>
                <w:color w:val="000000"/>
                <w:kern w:val="0"/>
                <w:szCs w:val="21"/>
              </w:rPr>
              <w:t>技術科学教育力を活かし、小・中学生など次世代の人材育成に資する取組を推進するとともに社会人対象のリカレント教育を検討する。</w:t>
            </w:r>
          </w:p>
        </w:tc>
      </w:tr>
      <w:tr w:rsidR="00A74629" w:rsidRPr="00BB3EC8" w14:paraId="62CFA328" w14:textId="77777777" w:rsidTr="00A74629">
        <w:tc>
          <w:tcPr>
            <w:tcW w:w="11340" w:type="dxa"/>
          </w:tcPr>
          <w:p w14:paraId="22EEFA93" w14:textId="77777777" w:rsidR="00A74629" w:rsidRPr="00CA009F"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lastRenderedPageBreak/>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450F902D" w14:textId="77777777" w:rsidR="00A74629" w:rsidRPr="00CA009F"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7F0579B8" w14:textId="785291C9" w:rsidR="00A74629" w:rsidRPr="00C738DF" w:rsidRDefault="00C472BE" w:rsidP="00A74629">
            <w:pPr>
              <w:pStyle w:val="Default"/>
              <w:ind w:leftChars="100" w:left="210" w:firstLineChars="100" w:firstLine="200"/>
              <w:rPr>
                <w:rFonts w:ascii="ＭＳ 明朝" w:eastAsia="ＭＳ 明朝" w:cs="ＭＳ 明朝"/>
                <w:color w:val="auto"/>
                <w:sz w:val="20"/>
                <w:szCs w:val="20"/>
                <w:u w:val="thick"/>
              </w:rPr>
            </w:pPr>
            <w:r w:rsidRPr="00C738DF">
              <w:rPr>
                <w:rFonts w:ascii="ＭＳ 明朝" w:eastAsia="ＭＳ 明朝" w:cs="ＭＳ 明朝" w:hint="eastAsia"/>
                <w:color w:val="auto"/>
                <w:sz w:val="20"/>
                <w:szCs w:val="20"/>
                <w:u w:val="thick"/>
              </w:rPr>
              <w:t>理事長はマネジメント力を発揮して法人運営を</w:t>
            </w:r>
            <w:r w:rsidRPr="00147F1F">
              <w:rPr>
                <w:rFonts w:ascii="ＭＳ 明朝" w:eastAsia="ＭＳ 明朝" w:cs="ＭＳ 明朝" w:hint="eastAsia"/>
                <w:color w:val="auto"/>
                <w:sz w:val="20"/>
                <w:szCs w:val="20"/>
                <w:u w:val="thick"/>
              </w:rPr>
              <w:t>行</w:t>
            </w:r>
            <w:r w:rsidR="00866794" w:rsidRPr="00147F1F">
              <w:rPr>
                <w:rFonts w:ascii="ＭＳ 明朝" w:eastAsia="ＭＳ 明朝" w:cs="ＭＳ 明朝" w:hint="eastAsia"/>
                <w:color w:val="auto"/>
                <w:sz w:val="20"/>
                <w:szCs w:val="20"/>
                <w:u w:val="thick"/>
              </w:rPr>
              <w:t>い</w:t>
            </w:r>
            <w:r w:rsidR="00D83ACD" w:rsidRPr="00147F1F">
              <w:rPr>
                <w:rFonts w:ascii="ＭＳ 明朝" w:eastAsia="ＭＳ 明朝" w:cs="ＭＳ 明朝" w:hint="eastAsia"/>
                <w:color w:val="auto"/>
                <w:sz w:val="20"/>
                <w:szCs w:val="20"/>
                <w:u w:val="thick"/>
              </w:rPr>
              <w:t>、</w:t>
            </w:r>
            <w:r w:rsidRPr="00147F1F">
              <w:rPr>
                <w:rFonts w:ascii="ＭＳ 明朝" w:eastAsia="ＭＳ 明朝" w:cs="ＭＳ 明朝" w:hint="eastAsia"/>
                <w:color w:val="auto"/>
                <w:sz w:val="20"/>
                <w:szCs w:val="20"/>
                <w:u w:val="thick"/>
              </w:rPr>
              <w:t>両</w:t>
            </w:r>
            <w:r w:rsidR="002552E6" w:rsidRPr="00147F1F">
              <w:rPr>
                <w:rFonts w:ascii="ＭＳ 明朝" w:eastAsia="ＭＳ 明朝" w:cs="ＭＳ 明朝" w:hint="eastAsia"/>
                <w:color w:val="auto"/>
                <w:sz w:val="20"/>
                <w:szCs w:val="20"/>
                <w:u w:val="thick"/>
              </w:rPr>
              <w:t>大学の</w:t>
            </w:r>
            <w:r w:rsidRPr="00147F1F">
              <w:rPr>
                <w:rFonts w:ascii="ＭＳ 明朝" w:eastAsia="ＭＳ 明朝" w:cs="ＭＳ 明朝" w:hint="eastAsia"/>
                <w:color w:val="auto"/>
                <w:sz w:val="20"/>
                <w:szCs w:val="20"/>
                <w:u w:val="thick"/>
              </w:rPr>
              <w:t>学長及び高専の校長はリーダーシップを</w:t>
            </w:r>
            <w:r w:rsidR="00866794" w:rsidRPr="00147F1F">
              <w:rPr>
                <w:rFonts w:ascii="ＭＳ 明朝" w:eastAsia="ＭＳ 明朝" w:cs="ＭＳ 明朝" w:hint="eastAsia"/>
                <w:color w:val="auto"/>
                <w:sz w:val="20"/>
                <w:szCs w:val="20"/>
                <w:u w:val="thick"/>
              </w:rPr>
              <w:t>もって</w:t>
            </w:r>
            <w:r w:rsidRPr="00147F1F">
              <w:rPr>
                <w:rFonts w:ascii="ＭＳ 明朝" w:eastAsia="ＭＳ 明朝" w:cs="ＭＳ 明朝" w:hint="eastAsia"/>
                <w:color w:val="auto"/>
                <w:sz w:val="20"/>
                <w:szCs w:val="20"/>
                <w:u w:val="thick"/>
              </w:rPr>
              <w:t>教育研究等を推進する</w:t>
            </w:r>
            <w:r w:rsidR="00E20CFD" w:rsidRPr="00147F1F">
              <w:rPr>
                <w:rFonts w:ascii="ＭＳ 明朝" w:eastAsia="ＭＳ 明朝" w:cs="ＭＳ 明朝" w:hint="eastAsia"/>
                <w:color w:val="auto"/>
                <w:sz w:val="20"/>
                <w:szCs w:val="20"/>
                <w:u w:val="thick"/>
              </w:rPr>
              <w:t>。そのために、</w:t>
            </w:r>
            <w:r w:rsidRPr="00147F1F">
              <w:rPr>
                <w:rFonts w:ascii="ＭＳ 明朝" w:eastAsia="ＭＳ 明朝" w:cs="ＭＳ 明朝" w:hint="eastAsia"/>
                <w:color w:val="auto"/>
                <w:sz w:val="20"/>
                <w:szCs w:val="20"/>
                <w:u w:val="thick"/>
              </w:rPr>
              <w:t>役員や副学長等の役割及び権限を明確にし、機動的な</w:t>
            </w:r>
            <w:r w:rsidR="00D83ACD" w:rsidRPr="00147F1F">
              <w:rPr>
                <w:rFonts w:ascii="ＭＳ 明朝" w:eastAsia="ＭＳ 明朝" w:cs="ＭＳ 明朝" w:hint="eastAsia"/>
                <w:color w:val="auto"/>
                <w:sz w:val="20"/>
                <w:szCs w:val="20"/>
                <w:u w:val="thick"/>
              </w:rPr>
              <w:t>運営を</w:t>
            </w:r>
            <w:r w:rsidR="00D83ACD" w:rsidRPr="00C738DF">
              <w:rPr>
                <w:rFonts w:ascii="ＭＳ 明朝" w:eastAsia="ＭＳ 明朝" w:cs="ＭＳ 明朝" w:hint="eastAsia"/>
                <w:color w:val="auto"/>
                <w:sz w:val="20"/>
                <w:szCs w:val="20"/>
                <w:u w:val="thick"/>
              </w:rPr>
              <w:t>行う。</w:t>
            </w:r>
          </w:p>
          <w:p w14:paraId="29164438" w14:textId="25B540F3" w:rsidR="009135E9" w:rsidRPr="009135E9" w:rsidRDefault="00A74629" w:rsidP="009135E9">
            <w:pPr>
              <w:pStyle w:val="Default"/>
              <w:ind w:leftChars="100" w:left="210" w:firstLineChars="100" w:firstLine="200"/>
              <w:rPr>
                <w:rFonts w:ascii="ＭＳ 明朝" w:eastAsia="ＭＳ 明朝" w:cs="ＭＳ 明朝"/>
                <w:sz w:val="20"/>
                <w:szCs w:val="20"/>
                <w:u w:val="thick"/>
              </w:rPr>
            </w:pPr>
            <w:r w:rsidRPr="00C738DF">
              <w:rPr>
                <w:rFonts w:ascii="ＭＳ 明朝" w:eastAsia="ＭＳ 明朝" w:cs="ＭＳ 明朝"/>
                <w:sz w:val="20"/>
                <w:szCs w:val="20"/>
              </w:rPr>
              <w:t xml:space="preserve"> </w:t>
            </w:r>
            <w:r w:rsidR="009135E9" w:rsidRPr="00C738DF">
              <w:rPr>
                <w:rFonts w:ascii="ＭＳ 明朝" w:eastAsia="ＭＳ 明朝" w:cs="ＭＳ 明朝" w:hint="eastAsia"/>
                <w:sz w:val="20"/>
                <w:szCs w:val="20"/>
                <w:u w:val="thick"/>
              </w:rPr>
              <w:t>また、法人</w:t>
            </w:r>
            <w:r w:rsidR="006E7436" w:rsidRPr="00C738DF">
              <w:rPr>
                <w:rFonts w:ascii="ＭＳ 明朝" w:eastAsia="ＭＳ 明朝" w:cs="ＭＳ 明朝" w:hint="eastAsia"/>
                <w:sz w:val="20"/>
                <w:szCs w:val="20"/>
                <w:u w:val="thick"/>
              </w:rPr>
              <w:t>及び両大学・</w:t>
            </w:r>
            <w:r w:rsidR="009135E9" w:rsidRPr="00C738DF">
              <w:rPr>
                <w:rFonts w:ascii="ＭＳ 明朝" w:eastAsia="ＭＳ 明朝" w:cs="ＭＳ 明朝" w:hint="eastAsia"/>
                <w:sz w:val="20"/>
                <w:szCs w:val="20"/>
                <w:u w:val="thick"/>
              </w:rPr>
              <w:t>高専の運営等を担う事務組織において</w:t>
            </w:r>
            <w:r w:rsidR="006E7436" w:rsidRPr="00C738DF">
              <w:rPr>
                <w:rFonts w:ascii="ＭＳ 明朝" w:eastAsia="ＭＳ 明朝" w:cs="ＭＳ 明朝" w:hint="eastAsia"/>
                <w:sz w:val="20"/>
                <w:szCs w:val="20"/>
                <w:u w:val="thick"/>
              </w:rPr>
              <w:t>適切な役割分担のもと、効率的に</w:t>
            </w:r>
            <w:r w:rsidR="009135E9" w:rsidRPr="00C738DF">
              <w:rPr>
                <w:rFonts w:ascii="ＭＳ 明朝" w:eastAsia="ＭＳ 明朝" w:cs="ＭＳ 明朝" w:hint="eastAsia"/>
                <w:sz w:val="20"/>
                <w:szCs w:val="20"/>
                <w:u w:val="thick"/>
              </w:rPr>
              <w:t>業務を行う。</w:t>
            </w:r>
          </w:p>
          <w:p w14:paraId="5224FF7E" w14:textId="77777777" w:rsidR="009135E9" w:rsidRPr="00BD7ADC" w:rsidRDefault="009135E9" w:rsidP="00A74629">
            <w:pPr>
              <w:pStyle w:val="Default"/>
              <w:ind w:leftChars="100" w:left="210" w:firstLineChars="100" w:firstLine="200"/>
              <w:rPr>
                <w:strike/>
                <w:color w:val="FF0000"/>
                <w:sz w:val="20"/>
                <w:szCs w:val="20"/>
              </w:rPr>
            </w:pPr>
          </w:p>
          <w:p w14:paraId="0BF9E92B" w14:textId="77777777" w:rsidR="00A74629" w:rsidRPr="00CA009F"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0D72C947" w14:textId="77777777" w:rsidR="00A74629" w:rsidRPr="005E5CE4" w:rsidRDefault="00A74629" w:rsidP="00A74629">
            <w:pPr>
              <w:pStyle w:val="Default"/>
              <w:ind w:leftChars="100" w:left="210" w:firstLineChars="100" w:firstLine="200"/>
              <w:rPr>
                <w:color w:val="auto"/>
                <w:sz w:val="20"/>
                <w:szCs w:val="20"/>
              </w:rPr>
            </w:pPr>
            <w:r w:rsidRPr="005E5CE4">
              <w:rPr>
                <w:color w:val="auto"/>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w:t>
            </w:r>
            <w:r w:rsidRPr="005E5CE4">
              <w:rPr>
                <w:rFonts w:hint="eastAsia"/>
                <w:color w:val="auto"/>
                <w:sz w:val="20"/>
                <w:szCs w:val="20"/>
              </w:rPr>
              <w:t>構築する。</w:t>
            </w:r>
          </w:p>
          <w:p w14:paraId="07A0542E" w14:textId="2F89BB7F" w:rsidR="00A74629" w:rsidRPr="005E5CE4" w:rsidRDefault="00A74629" w:rsidP="00A74629">
            <w:pPr>
              <w:pStyle w:val="Default"/>
              <w:ind w:leftChars="100" w:left="210" w:firstLineChars="100" w:firstLine="200"/>
              <w:rPr>
                <w:color w:val="auto"/>
                <w:sz w:val="20"/>
                <w:szCs w:val="20"/>
              </w:rPr>
            </w:pPr>
            <w:r w:rsidRPr="005E5CE4">
              <w:rPr>
                <w:rFonts w:hint="eastAsia"/>
                <w:color w:val="auto"/>
                <w:sz w:val="20"/>
                <w:szCs w:val="20"/>
              </w:rPr>
              <w:t>さらに、職員のスキルと経験、ポテンシャルを最大限活用するという観点から、法人及び両大学等に適材適所に職員を配置し、事務組織の活性化と全体の</w:t>
            </w:r>
            <w:r w:rsidRPr="009135E9">
              <w:rPr>
                <w:rFonts w:hint="eastAsia"/>
                <w:color w:val="auto"/>
                <w:sz w:val="20"/>
                <w:szCs w:val="20"/>
                <w:u w:val="thick"/>
              </w:rPr>
              <w:t>事務</w:t>
            </w:r>
            <w:r w:rsidR="009135E9">
              <w:rPr>
                <w:rFonts w:hint="eastAsia"/>
                <w:color w:val="auto"/>
                <w:sz w:val="20"/>
                <w:szCs w:val="20"/>
                <w:u w:val="thick"/>
              </w:rPr>
              <w:t>能力</w:t>
            </w:r>
            <w:r w:rsidRPr="009135E9">
              <w:rPr>
                <w:rFonts w:hint="eastAsia"/>
                <w:color w:val="auto"/>
                <w:sz w:val="20"/>
                <w:szCs w:val="20"/>
                <w:u w:val="thick"/>
              </w:rPr>
              <w:t>の</w:t>
            </w:r>
            <w:r w:rsidR="009135E9">
              <w:rPr>
                <w:rFonts w:hint="eastAsia"/>
                <w:color w:val="auto"/>
                <w:sz w:val="20"/>
                <w:szCs w:val="20"/>
                <w:u w:val="thick"/>
              </w:rPr>
              <w:t>向上</w:t>
            </w:r>
            <w:r w:rsidRPr="009135E9">
              <w:rPr>
                <w:rFonts w:hint="eastAsia"/>
                <w:color w:val="auto"/>
                <w:sz w:val="20"/>
                <w:szCs w:val="20"/>
                <w:u w:val="thick"/>
              </w:rPr>
              <w:t>を図り、</w:t>
            </w:r>
            <w:r w:rsidR="009135E9">
              <w:rPr>
                <w:rFonts w:hint="eastAsia"/>
                <w:color w:val="auto"/>
                <w:sz w:val="20"/>
                <w:szCs w:val="20"/>
                <w:u w:val="thick"/>
              </w:rPr>
              <w:t>法人運営や</w:t>
            </w:r>
            <w:r w:rsidRPr="009135E9">
              <w:rPr>
                <w:rFonts w:hint="eastAsia"/>
                <w:color w:val="auto"/>
                <w:sz w:val="20"/>
                <w:szCs w:val="20"/>
                <w:u w:val="thick"/>
              </w:rPr>
              <w:t>教育研究等のサポート体制を強化する。</w:t>
            </w:r>
          </w:p>
          <w:p w14:paraId="66C0C608" w14:textId="6FAB6EB1" w:rsidR="009135E9" w:rsidRPr="005E5CE4" w:rsidRDefault="00A74629" w:rsidP="00A74629">
            <w:pPr>
              <w:pStyle w:val="Default"/>
              <w:ind w:leftChars="100" w:left="210" w:firstLineChars="100" w:firstLine="200"/>
              <w:rPr>
                <w:rFonts w:ascii="ＭＳ 明朝" w:eastAsia="ＭＳ 明朝" w:cs="ＭＳ 明朝"/>
                <w:color w:val="auto"/>
                <w:sz w:val="20"/>
                <w:szCs w:val="20"/>
              </w:rPr>
            </w:pPr>
            <w:r w:rsidRPr="005E5CE4">
              <w:rPr>
                <w:rFonts w:ascii="ＭＳ 明朝" w:eastAsia="ＭＳ 明朝" w:cs="ＭＳ 明朝"/>
                <w:color w:val="auto"/>
                <w:sz w:val="20"/>
                <w:szCs w:val="20"/>
              </w:rPr>
              <w:t xml:space="preserve"> </w:t>
            </w:r>
          </w:p>
          <w:p w14:paraId="29121B0D" w14:textId="77777777" w:rsidR="00A74629" w:rsidRPr="00CA009F" w:rsidRDefault="00A74629" w:rsidP="00A7462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w:t>
            </w:r>
            <w:r w:rsidRPr="00CA009F">
              <w:rPr>
                <w:rFonts w:asciiTheme="majorEastAsia" w:eastAsiaTheme="majorEastAsia" w:hAnsiTheme="majorEastAsia" w:hint="eastAsia"/>
                <w:b/>
                <w:sz w:val="21"/>
                <w:szCs w:val="21"/>
              </w:rPr>
              <w:t xml:space="preserve"> </w:t>
            </w:r>
            <w:r w:rsidRPr="00CA009F">
              <w:rPr>
                <w:rFonts w:asciiTheme="majorEastAsia" w:eastAsiaTheme="majorEastAsia" w:hAnsiTheme="majorEastAsia"/>
                <w:b/>
                <w:sz w:val="21"/>
                <w:szCs w:val="21"/>
              </w:rPr>
              <w:t>施設設備の有効利用</w:t>
            </w:r>
            <w:r w:rsidRPr="00CA009F">
              <w:rPr>
                <w:rFonts w:asciiTheme="majorEastAsia" w:eastAsiaTheme="majorEastAsia" w:hAnsiTheme="majorEastAsia" w:hint="eastAsia"/>
                <w:b/>
                <w:sz w:val="21"/>
                <w:szCs w:val="21"/>
              </w:rPr>
              <w:t>等</w:t>
            </w:r>
          </w:p>
          <w:p w14:paraId="203FDCBC" w14:textId="77777777" w:rsidR="00A74629" w:rsidRDefault="00A74629" w:rsidP="00A74629">
            <w:pPr>
              <w:autoSpaceDE w:val="0"/>
              <w:autoSpaceDN w:val="0"/>
              <w:adjustRightInd w:val="0"/>
              <w:ind w:leftChars="100" w:left="210" w:firstLineChars="100" w:firstLine="200"/>
              <w:jc w:val="left"/>
              <w:rPr>
                <w:sz w:val="20"/>
                <w:szCs w:val="20"/>
              </w:rPr>
            </w:pPr>
            <w:r w:rsidRPr="00BB3EC8">
              <w:rPr>
                <w:sz w:val="20"/>
                <w:szCs w:val="20"/>
              </w:rPr>
              <w:t>施設設備の有効利用や機器の共同利用の方策を検討し、効率的・効果的な運用を図る。</w:t>
            </w:r>
          </w:p>
          <w:p w14:paraId="4D03D716" w14:textId="77777777" w:rsidR="0093304C" w:rsidRDefault="0093304C" w:rsidP="00A74629">
            <w:pPr>
              <w:autoSpaceDE w:val="0"/>
              <w:autoSpaceDN w:val="0"/>
              <w:adjustRightInd w:val="0"/>
              <w:ind w:leftChars="100" w:left="210" w:firstLineChars="100" w:firstLine="200"/>
              <w:jc w:val="left"/>
              <w:rPr>
                <w:sz w:val="20"/>
                <w:szCs w:val="20"/>
              </w:rPr>
            </w:pPr>
          </w:p>
          <w:p w14:paraId="75C1C79A" w14:textId="36A48A2E" w:rsidR="0093304C" w:rsidRPr="00BB3EC8" w:rsidRDefault="0093304C" w:rsidP="00A74629">
            <w:pPr>
              <w:autoSpaceDE w:val="0"/>
              <w:autoSpaceDN w:val="0"/>
              <w:adjustRightInd w:val="0"/>
              <w:ind w:leftChars="100" w:left="210" w:firstLineChars="100" w:firstLine="200"/>
              <w:jc w:val="left"/>
              <w:rPr>
                <w:sz w:val="20"/>
                <w:szCs w:val="20"/>
              </w:rPr>
            </w:pPr>
          </w:p>
        </w:tc>
        <w:tc>
          <w:tcPr>
            <w:tcW w:w="11057" w:type="dxa"/>
          </w:tcPr>
          <w:p w14:paraId="261348E5" w14:textId="77777777" w:rsidR="00A74629" w:rsidRPr="00CA009F" w:rsidRDefault="00A74629"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4CE04D09" w14:textId="77777777" w:rsidR="00A74629" w:rsidRPr="00CA009F" w:rsidRDefault="00A74629"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53F835EC" w14:textId="089A4D81" w:rsidR="00A74629" w:rsidRPr="00966346" w:rsidRDefault="00A74629" w:rsidP="005A5CE6">
            <w:pPr>
              <w:pStyle w:val="Default"/>
              <w:ind w:leftChars="100" w:left="210" w:firstLineChars="100" w:firstLine="200"/>
              <w:rPr>
                <w:color w:val="auto"/>
                <w:sz w:val="20"/>
                <w:szCs w:val="20"/>
                <w:u w:val="thick"/>
              </w:rPr>
            </w:pPr>
            <w:r w:rsidRPr="00966346">
              <w:rPr>
                <w:rFonts w:ascii="ＭＳ 明朝" w:eastAsia="ＭＳ 明朝" w:cs="ＭＳ 明朝" w:hint="eastAsia"/>
                <w:color w:val="auto"/>
                <w:sz w:val="20"/>
                <w:szCs w:val="20"/>
                <w:u w:val="thick"/>
              </w:rPr>
              <w:t>理事長は法人経営に対してマネジメント力を発揮し、両学長は教育研究等の推進に対しリーダーシップを発揮するよう、役員及び副学長等の役割及び権限を明確にし、</w:t>
            </w:r>
            <w:r w:rsidRPr="00966346">
              <w:rPr>
                <w:color w:val="auto"/>
                <w:sz w:val="20"/>
                <w:szCs w:val="20"/>
                <w:u w:val="thick"/>
              </w:rPr>
              <w:t>時代の変化に対応した、より機動的な運営体制</w:t>
            </w:r>
            <w:r w:rsidRPr="00966346">
              <w:rPr>
                <w:rFonts w:hint="eastAsia"/>
                <w:color w:val="auto"/>
                <w:sz w:val="20"/>
                <w:szCs w:val="20"/>
                <w:u w:val="thick"/>
              </w:rPr>
              <w:t>を構築する</w:t>
            </w:r>
            <w:r w:rsidRPr="00966346">
              <w:rPr>
                <w:color w:val="auto"/>
                <w:sz w:val="20"/>
                <w:szCs w:val="20"/>
                <w:u w:val="thick"/>
              </w:rPr>
              <w:t>。</w:t>
            </w:r>
          </w:p>
          <w:p w14:paraId="37582BD8" w14:textId="77777777" w:rsidR="009135E9" w:rsidRDefault="00A74629" w:rsidP="005A5CE6">
            <w:pPr>
              <w:pStyle w:val="Default"/>
              <w:ind w:leftChars="100" w:left="210" w:firstLineChars="100" w:firstLine="200"/>
              <w:rPr>
                <w:rFonts w:ascii="ＭＳ 明朝" w:eastAsia="ＭＳ 明朝" w:cs="ＭＳ 明朝"/>
                <w:color w:val="auto"/>
                <w:sz w:val="20"/>
                <w:szCs w:val="20"/>
                <w:u w:val="thick"/>
              </w:rPr>
            </w:pPr>
            <w:r w:rsidRPr="00966346">
              <w:rPr>
                <w:rFonts w:ascii="ＭＳ 明朝" w:eastAsia="ＭＳ 明朝" w:cs="ＭＳ 明朝" w:hint="eastAsia"/>
                <w:color w:val="auto"/>
                <w:sz w:val="20"/>
                <w:szCs w:val="20"/>
                <w:u w:val="thick"/>
              </w:rPr>
              <w:t>さらに、適切な役割分担のもと、法人本部事務組織が法人運営を担い、大学本部事務組織が大学の運営や教育研究等などを担い、またＩＣＴ化やアウトソーシングなどにより業務の簡素化・効率化を推進する。</w:t>
            </w:r>
          </w:p>
          <w:p w14:paraId="74D9DCAB" w14:textId="77777777" w:rsidR="00394CD3" w:rsidRDefault="00394CD3" w:rsidP="00394CD3">
            <w:pPr>
              <w:pStyle w:val="Default"/>
              <w:rPr>
                <w:rFonts w:ascii="ＭＳ 明朝" w:eastAsia="ＭＳ 明朝" w:cs="ＭＳ 明朝"/>
                <w:sz w:val="20"/>
                <w:szCs w:val="20"/>
              </w:rPr>
            </w:pPr>
          </w:p>
          <w:p w14:paraId="379D02B6" w14:textId="03E149D3" w:rsidR="00A74629" w:rsidRPr="00394CD3" w:rsidRDefault="00A74629" w:rsidP="00394CD3">
            <w:pPr>
              <w:pStyle w:val="Default"/>
              <w:rPr>
                <w:rFonts w:asciiTheme="majorEastAsia" w:eastAsiaTheme="majorEastAsia" w:hAnsiTheme="majorEastAsia" w:cs="ＭＳ 明朝"/>
                <w:b/>
                <w:sz w:val="21"/>
                <w:szCs w:val="21"/>
              </w:rPr>
            </w:pPr>
            <w:r w:rsidRPr="00394CD3">
              <w:rPr>
                <w:rFonts w:asciiTheme="majorEastAsia" w:eastAsiaTheme="majorEastAsia" w:hAnsiTheme="majorEastAsia" w:cs="ＭＳ 明朝" w:hint="eastAsia"/>
                <w:b/>
                <w:sz w:val="21"/>
                <w:szCs w:val="21"/>
              </w:rPr>
              <w:t>２</w:t>
            </w:r>
            <w:r w:rsidRPr="00394CD3">
              <w:rPr>
                <w:rFonts w:asciiTheme="majorEastAsia" w:eastAsiaTheme="majorEastAsia" w:hAnsiTheme="majorEastAsia" w:cs="ＭＳ 明朝"/>
                <w:b/>
                <w:sz w:val="21"/>
                <w:szCs w:val="21"/>
              </w:rPr>
              <w:t xml:space="preserve"> </w:t>
            </w:r>
            <w:r w:rsidRPr="00394CD3">
              <w:rPr>
                <w:rFonts w:asciiTheme="majorEastAsia" w:eastAsiaTheme="majorEastAsia" w:hAnsiTheme="majorEastAsia" w:cs="ＭＳ 明朝" w:hint="eastAsia"/>
                <w:b/>
                <w:sz w:val="21"/>
                <w:szCs w:val="21"/>
              </w:rPr>
              <w:t>組織力の向上</w:t>
            </w:r>
            <w:r w:rsidRPr="00394CD3">
              <w:rPr>
                <w:rFonts w:asciiTheme="majorEastAsia" w:eastAsiaTheme="majorEastAsia" w:hAnsiTheme="majorEastAsia" w:cs="ＭＳ 明朝"/>
                <w:b/>
                <w:sz w:val="21"/>
                <w:szCs w:val="21"/>
              </w:rPr>
              <w:t xml:space="preserve"> </w:t>
            </w:r>
          </w:p>
          <w:p w14:paraId="1D7DCAE6" w14:textId="77777777" w:rsidR="00A74629" w:rsidRPr="005E5CE4" w:rsidRDefault="00A74629" w:rsidP="00493BDE">
            <w:pPr>
              <w:pStyle w:val="Default"/>
              <w:ind w:leftChars="100" w:left="210" w:firstLineChars="100" w:firstLine="200"/>
              <w:rPr>
                <w:color w:val="auto"/>
                <w:sz w:val="20"/>
                <w:szCs w:val="20"/>
              </w:rPr>
            </w:pPr>
            <w:r w:rsidRPr="005E5CE4">
              <w:rPr>
                <w:color w:val="auto"/>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w:t>
            </w:r>
            <w:r w:rsidRPr="005E5CE4">
              <w:rPr>
                <w:rFonts w:hint="eastAsia"/>
                <w:color w:val="auto"/>
                <w:sz w:val="20"/>
                <w:szCs w:val="20"/>
              </w:rPr>
              <w:t>構築する。</w:t>
            </w:r>
          </w:p>
          <w:p w14:paraId="7DDD97AB" w14:textId="06D7E208" w:rsidR="00A74629" w:rsidRPr="009135E9" w:rsidRDefault="00A74629" w:rsidP="00493BDE">
            <w:pPr>
              <w:pStyle w:val="Default"/>
              <w:ind w:leftChars="100" w:left="210" w:firstLineChars="100" w:firstLine="200"/>
              <w:rPr>
                <w:color w:val="auto"/>
                <w:sz w:val="20"/>
                <w:szCs w:val="20"/>
                <w:u w:val="thick"/>
              </w:rPr>
            </w:pPr>
            <w:r w:rsidRPr="005E5CE4">
              <w:rPr>
                <w:rFonts w:hint="eastAsia"/>
                <w:color w:val="auto"/>
                <w:sz w:val="20"/>
                <w:szCs w:val="20"/>
              </w:rPr>
              <w:t>さらに、職員のスキルと経験、ポテンシャルを最大限活用するという観点から、法人及び両大学等に適材適所に職員を配置し、事務組織の活性化と全体の</w:t>
            </w:r>
            <w:r w:rsidRPr="009135E9">
              <w:rPr>
                <w:rFonts w:hint="eastAsia"/>
                <w:color w:val="auto"/>
                <w:sz w:val="20"/>
                <w:szCs w:val="20"/>
                <w:u w:val="thick"/>
              </w:rPr>
              <w:t>事務力のアップを図り、教育研究等のサポート体制等を強化する。</w:t>
            </w:r>
          </w:p>
          <w:p w14:paraId="0C7A06AA" w14:textId="64F39517" w:rsidR="009135E9" w:rsidRPr="005E5CE4" w:rsidRDefault="00A74629" w:rsidP="00493BDE">
            <w:pPr>
              <w:pStyle w:val="Default"/>
              <w:ind w:leftChars="100" w:left="210" w:firstLineChars="100" w:firstLine="200"/>
              <w:rPr>
                <w:rFonts w:ascii="ＭＳ 明朝" w:eastAsia="ＭＳ 明朝" w:cs="ＭＳ 明朝"/>
                <w:color w:val="auto"/>
                <w:sz w:val="20"/>
                <w:szCs w:val="20"/>
              </w:rPr>
            </w:pPr>
            <w:r w:rsidRPr="005E5CE4">
              <w:rPr>
                <w:rFonts w:ascii="ＭＳ 明朝" w:eastAsia="ＭＳ 明朝" w:cs="ＭＳ 明朝"/>
                <w:color w:val="auto"/>
                <w:sz w:val="20"/>
                <w:szCs w:val="20"/>
              </w:rPr>
              <w:t xml:space="preserve"> </w:t>
            </w:r>
          </w:p>
          <w:p w14:paraId="45EDECA1" w14:textId="77777777" w:rsidR="00A74629" w:rsidRPr="00CA009F" w:rsidRDefault="00A74629" w:rsidP="002A2D4C">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w:t>
            </w:r>
            <w:r w:rsidRPr="00CA009F">
              <w:rPr>
                <w:rFonts w:asciiTheme="majorEastAsia" w:eastAsiaTheme="majorEastAsia" w:hAnsiTheme="majorEastAsia" w:hint="eastAsia"/>
                <w:b/>
                <w:sz w:val="21"/>
                <w:szCs w:val="21"/>
              </w:rPr>
              <w:t xml:space="preserve"> </w:t>
            </w:r>
            <w:r w:rsidRPr="00CA009F">
              <w:rPr>
                <w:rFonts w:asciiTheme="majorEastAsia" w:eastAsiaTheme="majorEastAsia" w:hAnsiTheme="majorEastAsia"/>
                <w:b/>
                <w:sz w:val="21"/>
                <w:szCs w:val="21"/>
              </w:rPr>
              <w:t>施設設備の有効利用</w:t>
            </w:r>
            <w:r w:rsidRPr="00CA009F">
              <w:rPr>
                <w:rFonts w:asciiTheme="majorEastAsia" w:eastAsiaTheme="majorEastAsia" w:hAnsiTheme="majorEastAsia" w:hint="eastAsia"/>
                <w:b/>
                <w:sz w:val="21"/>
                <w:szCs w:val="21"/>
              </w:rPr>
              <w:t>等</w:t>
            </w:r>
          </w:p>
          <w:p w14:paraId="539BB98C" w14:textId="77777777" w:rsidR="00A74629" w:rsidRPr="00BB3EC8" w:rsidRDefault="00A74629" w:rsidP="002A2D4C">
            <w:pPr>
              <w:pStyle w:val="Default"/>
              <w:ind w:leftChars="83" w:left="174" w:firstLineChars="118" w:firstLine="236"/>
              <w:rPr>
                <w:sz w:val="20"/>
                <w:szCs w:val="20"/>
              </w:rPr>
            </w:pPr>
            <w:r w:rsidRPr="00BB3EC8">
              <w:rPr>
                <w:sz w:val="20"/>
                <w:szCs w:val="20"/>
              </w:rPr>
              <w:t>施設設備の有効利用や機器の共同利用の方策を検討し、効率的・効果的な運用を図る。</w:t>
            </w:r>
          </w:p>
        </w:tc>
      </w:tr>
      <w:tr w:rsidR="00A74629" w:rsidRPr="00BB3EC8" w14:paraId="73D70D79" w14:textId="77777777" w:rsidTr="00A74629">
        <w:tc>
          <w:tcPr>
            <w:tcW w:w="11340" w:type="dxa"/>
          </w:tcPr>
          <w:p w14:paraId="22FE2918" w14:textId="77777777" w:rsidR="00A74629" w:rsidRPr="006A01FE" w:rsidRDefault="00A74629" w:rsidP="00A74629">
            <w:pPr>
              <w:rPr>
                <w:rFonts w:asciiTheme="majorEastAsia" w:eastAsiaTheme="majorEastAsia" w:hAnsiTheme="majorEastAsia"/>
                <w:b/>
                <w:szCs w:val="21"/>
              </w:rPr>
            </w:pPr>
            <w:r w:rsidRPr="006A01FE">
              <w:rPr>
                <w:rFonts w:asciiTheme="majorEastAsia" w:eastAsiaTheme="majorEastAsia" w:hAnsiTheme="majorEastAsia" w:hint="eastAsia"/>
                <w:b/>
                <w:szCs w:val="21"/>
              </w:rPr>
              <w:lastRenderedPageBreak/>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0B7B5311" w14:textId="77777777"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自己収入</w:t>
            </w:r>
            <w:r w:rsidRPr="006A01FE">
              <w:rPr>
                <w:rFonts w:asciiTheme="majorEastAsia" w:eastAsiaTheme="majorEastAsia" w:hAnsiTheme="majorEastAsia" w:cs="ＭＳ 明朝" w:hint="eastAsia"/>
                <w:b/>
                <w:kern w:val="0"/>
                <w:szCs w:val="21"/>
              </w:rPr>
              <w:t>等</w:t>
            </w:r>
            <w:r w:rsidRPr="006A01FE">
              <w:rPr>
                <w:rFonts w:asciiTheme="majorEastAsia" w:eastAsiaTheme="majorEastAsia" w:hAnsiTheme="majorEastAsia" w:cs="ＭＳ 明朝" w:hint="eastAsia"/>
                <w:b/>
                <w:color w:val="000000"/>
                <w:kern w:val="0"/>
                <w:szCs w:val="21"/>
              </w:rPr>
              <w:t>の確保</w:t>
            </w:r>
            <w:r w:rsidRPr="006A01FE">
              <w:rPr>
                <w:rFonts w:asciiTheme="majorEastAsia" w:eastAsiaTheme="majorEastAsia" w:hAnsiTheme="majorEastAsia" w:cs="ＭＳ 明朝"/>
                <w:b/>
                <w:color w:val="000000"/>
                <w:kern w:val="0"/>
                <w:szCs w:val="21"/>
              </w:rPr>
              <w:t xml:space="preserve"> </w:t>
            </w:r>
          </w:p>
          <w:p w14:paraId="152E6262" w14:textId="77777777" w:rsidR="00A74629" w:rsidRDefault="00A74629" w:rsidP="00A74629">
            <w:pPr>
              <w:pStyle w:val="Default"/>
              <w:ind w:leftChars="100" w:left="210" w:firstLineChars="100" w:firstLine="200"/>
              <w:rPr>
                <w:sz w:val="20"/>
                <w:szCs w:val="20"/>
              </w:rPr>
            </w:pPr>
            <w:r w:rsidRPr="00BB3EC8">
              <w:rPr>
                <w:rFonts w:hint="eastAsia"/>
                <w:sz w:val="20"/>
                <w:szCs w:val="20"/>
              </w:rPr>
              <w:t>授業料等の収入を安定的に確保するとともに、産学官連携活動等の充実等による</w:t>
            </w:r>
            <w:r w:rsidRPr="00BB3EC8">
              <w:rPr>
                <w:sz w:val="20"/>
                <w:szCs w:val="20"/>
              </w:rPr>
              <w:t>外部資金獲得や寄附金確保に向けた組織的な取組など、自己収入</w:t>
            </w:r>
            <w:r w:rsidRPr="005E5CE4">
              <w:rPr>
                <w:rFonts w:hint="eastAsia"/>
                <w:color w:val="auto"/>
                <w:sz w:val="20"/>
                <w:szCs w:val="20"/>
              </w:rPr>
              <w:t>等</w:t>
            </w:r>
            <w:r w:rsidRPr="00BB3EC8">
              <w:rPr>
                <w:sz w:val="20"/>
                <w:szCs w:val="20"/>
              </w:rPr>
              <w:t>の確保に努める。</w:t>
            </w:r>
          </w:p>
          <w:p w14:paraId="2F810DB6" w14:textId="77777777" w:rsidR="00A74629" w:rsidRDefault="00A74629" w:rsidP="00A74629">
            <w:pPr>
              <w:autoSpaceDE w:val="0"/>
              <w:autoSpaceDN w:val="0"/>
              <w:adjustRightInd w:val="0"/>
              <w:jc w:val="left"/>
              <w:rPr>
                <w:rFonts w:asciiTheme="majorEastAsia" w:eastAsiaTheme="majorEastAsia" w:hAnsiTheme="majorEastAsia" w:cs="ＭＳ 明朝"/>
                <w:b/>
                <w:color w:val="000000"/>
                <w:kern w:val="0"/>
                <w:sz w:val="20"/>
                <w:szCs w:val="20"/>
              </w:rPr>
            </w:pPr>
          </w:p>
          <w:p w14:paraId="04F7DD3B" w14:textId="36CED8AC" w:rsidR="00A74629" w:rsidRPr="006A01FE" w:rsidRDefault="00A74629" w:rsidP="00A7462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　効率的な</w:t>
            </w:r>
            <w:r w:rsidRPr="000116BA">
              <w:rPr>
                <w:rFonts w:asciiTheme="majorEastAsia" w:eastAsiaTheme="majorEastAsia" w:hAnsiTheme="majorEastAsia" w:cs="ＭＳ 明朝" w:hint="eastAsia"/>
                <w:b/>
                <w:sz w:val="21"/>
                <w:szCs w:val="21"/>
                <w:u w:val="thick"/>
              </w:rPr>
              <w:t>運営</w:t>
            </w:r>
            <w:r w:rsidRPr="006A01FE">
              <w:rPr>
                <w:rFonts w:asciiTheme="majorEastAsia" w:eastAsiaTheme="majorEastAsia" w:hAnsiTheme="majorEastAsia" w:cs="ＭＳ 明朝" w:hint="eastAsia"/>
                <w:b/>
                <w:sz w:val="21"/>
                <w:szCs w:val="21"/>
              </w:rPr>
              <w:t>の推進</w:t>
            </w:r>
          </w:p>
          <w:p w14:paraId="33EED94E" w14:textId="7AC6898B" w:rsidR="00A74629" w:rsidRPr="00F10865" w:rsidRDefault="00A74629" w:rsidP="00A74629">
            <w:pPr>
              <w:pStyle w:val="Default"/>
              <w:ind w:leftChars="100" w:left="210" w:firstLineChars="100" w:firstLine="200"/>
              <w:rPr>
                <w:rFonts w:asciiTheme="majorEastAsia" w:eastAsiaTheme="majorEastAsia" w:hAnsiTheme="majorEastAsia" w:cs="ＭＳ 明朝"/>
                <w:b/>
                <w:sz w:val="20"/>
                <w:szCs w:val="20"/>
              </w:rPr>
            </w:pPr>
            <w:r w:rsidRPr="005E5CE4">
              <w:rPr>
                <w:rFonts w:ascii="ＭＳ 明朝" w:eastAsia="ＭＳ 明朝" w:cs="ＭＳ 明朝" w:hint="eastAsia"/>
                <w:sz w:val="20"/>
                <w:szCs w:val="20"/>
              </w:rPr>
              <w:t>常に業務内容の点検を行い、業務コストの適正化</w:t>
            </w:r>
            <w:r>
              <w:rPr>
                <w:rFonts w:ascii="ＭＳ 明朝" w:eastAsia="ＭＳ 明朝" w:cs="ＭＳ 明朝" w:hint="eastAsia"/>
                <w:sz w:val="20"/>
                <w:szCs w:val="20"/>
              </w:rPr>
              <w:t>や運営経費の抑制</w:t>
            </w:r>
            <w:r w:rsidRPr="005E5CE4">
              <w:rPr>
                <w:rFonts w:ascii="ＭＳ 明朝" w:eastAsia="ＭＳ 明朝" w:cs="ＭＳ 明朝" w:hint="eastAsia"/>
                <w:sz w:val="20"/>
                <w:szCs w:val="20"/>
              </w:rPr>
              <w:t>を図るとともに、資産を効果的に活用し、効率的な</w:t>
            </w:r>
            <w:r w:rsidRPr="002553B6">
              <w:rPr>
                <w:rFonts w:ascii="ＭＳ 明朝" w:eastAsia="ＭＳ 明朝" w:cs="ＭＳ 明朝" w:hint="eastAsia"/>
                <w:sz w:val="20"/>
                <w:szCs w:val="20"/>
                <w:u w:val="thick"/>
              </w:rPr>
              <w:t>運営</w:t>
            </w:r>
            <w:r w:rsidRPr="005E5CE4">
              <w:rPr>
                <w:rFonts w:ascii="ＭＳ 明朝" w:eastAsia="ＭＳ 明朝" w:cs="ＭＳ 明朝" w:hint="eastAsia"/>
                <w:sz w:val="20"/>
                <w:szCs w:val="20"/>
              </w:rPr>
              <w:t>を推進する。</w:t>
            </w:r>
          </w:p>
          <w:p w14:paraId="3608A172" w14:textId="2B501D8F" w:rsidR="00A74629" w:rsidRPr="00A74629" w:rsidRDefault="00A74629" w:rsidP="003B70A6">
            <w:pPr>
              <w:ind w:leftChars="100" w:left="210" w:firstLineChars="100" w:firstLine="200"/>
              <w:rPr>
                <w:sz w:val="20"/>
                <w:szCs w:val="20"/>
              </w:rPr>
            </w:pPr>
          </w:p>
        </w:tc>
        <w:tc>
          <w:tcPr>
            <w:tcW w:w="11057" w:type="dxa"/>
          </w:tcPr>
          <w:p w14:paraId="04266823" w14:textId="77777777" w:rsidR="00A74629" w:rsidRPr="006A01FE" w:rsidRDefault="00A74629" w:rsidP="007D64DE">
            <w:pPr>
              <w:rPr>
                <w:rFonts w:asciiTheme="majorEastAsia" w:eastAsiaTheme="majorEastAsia" w:hAnsiTheme="majorEastAsia"/>
                <w:b/>
                <w:szCs w:val="21"/>
              </w:rPr>
            </w:pPr>
            <w:r w:rsidRPr="006A01FE">
              <w:rPr>
                <w:rFonts w:asciiTheme="majorEastAsia" w:eastAsiaTheme="majorEastAsia" w:hAnsiTheme="majorEastAsia" w:hint="eastAsia"/>
                <w:b/>
                <w:szCs w:val="21"/>
              </w:rPr>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5075B266" w14:textId="1FD12F01" w:rsidR="00A74629" w:rsidRPr="006A01FE" w:rsidRDefault="00A74629" w:rsidP="007D64D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自己収入</w:t>
            </w:r>
            <w:r w:rsidRPr="006A01FE">
              <w:rPr>
                <w:rFonts w:asciiTheme="majorEastAsia" w:eastAsiaTheme="majorEastAsia" w:hAnsiTheme="majorEastAsia" w:cs="ＭＳ 明朝" w:hint="eastAsia"/>
                <w:b/>
                <w:kern w:val="0"/>
                <w:szCs w:val="21"/>
              </w:rPr>
              <w:t>等</w:t>
            </w:r>
            <w:r w:rsidRPr="006A01FE">
              <w:rPr>
                <w:rFonts w:asciiTheme="majorEastAsia" w:eastAsiaTheme="majorEastAsia" w:hAnsiTheme="majorEastAsia" w:cs="ＭＳ 明朝" w:hint="eastAsia"/>
                <w:b/>
                <w:color w:val="000000"/>
                <w:kern w:val="0"/>
                <w:szCs w:val="21"/>
              </w:rPr>
              <w:t>の確保</w:t>
            </w:r>
            <w:r w:rsidRPr="006A01FE">
              <w:rPr>
                <w:rFonts w:asciiTheme="majorEastAsia" w:eastAsiaTheme="majorEastAsia" w:hAnsiTheme="majorEastAsia" w:cs="ＭＳ 明朝"/>
                <w:b/>
                <w:color w:val="000000"/>
                <w:kern w:val="0"/>
                <w:szCs w:val="21"/>
              </w:rPr>
              <w:t xml:space="preserve"> </w:t>
            </w:r>
          </w:p>
          <w:p w14:paraId="4E49C8EC" w14:textId="7DFBFD6A" w:rsidR="00A74629" w:rsidRDefault="00A74629" w:rsidP="007D64DE">
            <w:pPr>
              <w:pStyle w:val="Default"/>
              <w:ind w:leftChars="100" w:left="210" w:firstLineChars="100" w:firstLine="200"/>
              <w:rPr>
                <w:sz w:val="20"/>
                <w:szCs w:val="20"/>
              </w:rPr>
            </w:pPr>
            <w:r w:rsidRPr="00BB3EC8">
              <w:rPr>
                <w:rFonts w:hint="eastAsia"/>
                <w:sz w:val="20"/>
                <w:szCs w:val="20"/>
              </w:rPr>
              <w:t>授業料等の収入を安定的に確保するとともに、産学官連携活動等の充実等による</w:t>
            </w:r>
            <w:r w:rsidRPr="00BB3EC8">
              <w:rPr>
                <w:sz w:val="20"/>
                <w:szCs w:val="20"/>
              </w:rPr>
              <w:t>外部資金獲得や寄附金確保に向けた組織的な取組など、自己収入</w:t>
            </w:r>
            <w:r w:rsidRPr="005E5CE4">
              <w:rPr>
                <w:rFonts w:hint="eastAsia"/>
                <w:color w:val="auto"/>
                <w:sz w:val="20"/>
                <w:szCs w:val="20"/>
              </w:rPr>
              <w:t>等</w:t>
            </w:r>
            <w:r w:rsidRPr="00BB3EC8">
              <w:rPr>
                <w:sz w:val="20"/>
                <w:szCs w:val="20"/>
              </w:rPr>
              <w:t>の確保に努める。</w:t>
            </w:r>
          </w:p>
          <w:p w14:paraId="3C71F14F" w14:textId="77777777" w:rsidR="00A74629" w:rsidRDefault="00A74629" w:rsidP="007D64DE">
            <w:pPr>
              <w:autoSpaceDE w:val="0"/>
              <w:autoSpaceDN w:val="0"/>
              <w:adjustRightInd w:val="0"/>
              <w:jc w:val="left"/>
              <w:rPr>
                <w:rFonts w:asciiTheme="majorEastAsia" w:eastAsiaTheme="majorEastAsia" w:hAnsiTheme="majorEastAsia" w:cs="ＭＳ 明朝"/>
                <w:b/>
                <w:color w:val="000000"/>
                <w:kern w:val="0"/>
                <w:sz w:val="20"/>
                <w:szCs w:val="20"/>
              </w:rPr>
            </w:pPr>
          </w:p>
          <w:p w14:paraId="009AF2E4" w14:textId="3783DED5" w:rsidR="00A74629" w:rsidRPr="006A01FE" w:rsidRDefault="00A74629" w:rsidP="00F10865">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　効率的な</w:t>
            </w:r>
            <w:r w:rsidRPr="000116BA">
              <w:rPr>
                <w:rFonts w:asciiTheme="majorEastAsia" w:eastAsiaTheme="majorEastAsia" w:hAnsiTheme="majorEastAsia" w:cs="ＭＳ 明朝" w:hint="eastAsia"/>
                <w:b/>
                <w:sz w:val="21"/>
                <w:szCs w:val="21"/>
                <w:u w:val="thick"/>
              </w:rPr>
              <w:t>大学運営</w:t>
            </w:r>
            <w:r w:rsidRPr="006A01FE">
              <w:rPr>
                <w:rFonts w:asciiTheme="majorEastAsia" w:eastAsiaTheme="majorEastAsia" w:hAnsiTheme="majorEastAsia" w:cs="ＭＳ 明朝" w:hint="eastAsia"/>
                <w:b/>
                <w:sz w:val="21"/>
                <w:szCs w:val="21"/>
              </w:rPr>
              <w:t>の推進</w:t>
            </w:r>
          </w:p>
          <w:p w14:paraId="590871CF" w14:textId="267CA2EB" w:rsidR="00A74629" w:rsidRPr="00F10865" w:rsidRDefault="00A74629" w:rsidP="00F10865">
            <w:pPr>
              <w:pStyle w:val="Default"/>
              <w:ind w:leftChars="100" w:left="210" w:firstLineChars="100" w:firstLine="200"/>
              <w:rPr>
                <w:rFonts w:asciiTheme="majorEastAsia" w:eastAsiaTheme="majorEastAsia" w:hAnsiTheme="majorEastAsia" w:cs="ＭＳ 明朝"/>
                <w:b/>
                <w:sz w:val="20"/>
                <w:szCs w:val="20"/>
              </w:rPr>
            </w:pPr>
            <w:r w:rsidRPr="00E20CFD">
              <w:rPr>
                <w:rFonts w:ascii="ＭＳ 明朝" w:eastAsia="ＭＳ 明朝" w:cs="ＭＳ 明朝" w:hint="eastAsia"/>
                <w:sz w:val="20"/>
                <w:szCs w:val="20"/>
                <w:u w:val="thick"/>
              </w:rPr>
              <w:t>教育研究等の充実に向け、</w:t>
            </w:r>
            <w:r w:rsidRPr="005E5CE4">
              <w:rPr>
                <w:rFonts w:ascii="ＭＳ 明朝" w:eastAsia="ＭＳ 明朝" w:cs="ＭＳ 明朝" w:hint="eastAsia"/>
                <w:sz w:val="20"/>
                <w:szCs w:val="20"/>
              </w:rPr>
              <w:t>常に業務内容の点検を行い、業務コストの適正化</w:t>
            </w:r>
            <w:r>
              <w:rPr>
                <w:rFonts w:ascii="ＭＳ 明朝" w:eastAsia="ＭＳ 明朝" w:cs="ＭＳ 明朝" w:hint="eastAsia"/>
                <w:sz w:val="20"/>
                <w:szCs w:val="20"/>
              </w:rPr>
              <w:t>や運営経費の抑制</w:t>
            </w:r>
            <w:r w:rsidRPr="005E5CE4">
              <w:rPr>
                <w:rFonts w:ascii="ＭＳ 明朝" w:eastAsia="ＭＳ 明朝" w:cs="ＭＳ 明朝" w:hint="eastAsia"/>
                <w:sz w:val="20"/>
                <w:szCs w:val="20"/>
              </w:rPr>
              <w:t>を図るとともに、資産を効果的に活用し、効率的な</w:t>
            </w:r>
            <w:r w:rsidRPr="000116BA">
              <w:rPr>
                <w:rFonts w:ascii="ＭＳ 明朝" w:eastAsia="ＭＳ 明朝" w:cs="ＭＳ 明朝" w:hint="eastAsia"/>
                <w:sz w:val="20"/>
                <w:szCs w:val="20"/>
                <w:u w:val="thick"/>
              </w:rPr>
              <w:t>大学運営</w:t>
            </w:r>
            <w:r w:rsidRPr="005E5CE4">
              <w:rPr>
                <w:rFonts w:ascii="ＭＳ 明朝" w:eastAsia="ＭＳ 明朝" w:cs="ＭＳ 明朝" w:hint="eastAsia"/>
                <w:sz w:val="20"/>
                <w:szCs w:val="20"/>
              </w:rPr>
              <w:t>を推進する。</w:t>
            </w:r>
          </w:p>
          <w:p w14:paraId="75A0F71D" w14:textId="13B4CF26" w:rsidR="00A74629" w:rsidRPr="00BB3EC8" w:rsidRDefault="00A74629" w:rsidP="001D0F2B">
            <w:pPr>
              <w:rPr>
                <w:sz w:val="20"/>
                <w:szCs w:val="20"/>
              </w:rPr>
            </w:pPr>
          </w:p>
        </w:tc>
      </w:tr>
      <w:tr w:rsidR="00A74629" w:rsidRPr="00BB3EC8" w14:paraId="27776EDF" w14:textId="77777777" w:rsidTr="00A74629">
        <w:tc>
          <w:tcPr>
            <w:tcW w:w="11340" w:type="dxa"/>
          </w:tcPr>
          <w:p w14:paraId="4471815C" w14:textId="77777777"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第５自己点検・評価及び当該状況に係る情報の提供に関する目標</w:t>
            </w:r>
            <w:r w:rsidRPr="006A01FE">
              <w:rPr>
                <w:rFonts w:asciiTheme="majorEastAsia" w:eastAsiaTheme="majorEastAsia" w:hAnsiTheme="majorEastAsia" w:cs="ＭＳ 明朝"/>
                <w:b/>
                <w:color w:val="000000"/>
                <w:kern w:val="0"/>
                <w:szCs w:val="21"/>
              </w:rPr>
              <w:t xml:space="preserve"> </w:t>
            </w:r>
          </w:p>
          <w:p w14:paraId="517C7ADE" w14:textId="0AC8107C"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w:t>
            </w:r>
            <w:r w:rsidR="00AC0774" w:rsidRPr="00AC0774">
              <w:rPr>
                <w:rFonts w:asciiTheme="majorEastAsia" w:eastAsiaTheme="majorEastAsia" w:hAnsiTheme="majorEastAsia" w:cs="ＭＳ 明朝" w:hint="eastAsia"/>
                <w:b/>
                <w:color w:val="000000"/>
                <w:kern w:val="0"/>
                <w:szCs w:val="21"/>
                <w:u w:val="thick"/>
              </w:rPr>
              <w:t>・</w:t>
            </w:r>
            <w:r w:rsidRPr="006A01FE">
              <w:rPr>
                <w:rFonts w:asciiTheme="majorEastAsia" w:eastAsiaTheme="majorEastAsia" w:hAnsiTheme="majorEastAsia" w:cs="ＭＳ 明朝" w:hint="eastAsia"/>
                <w:b/>
                <w:color w:val="000000"/>
                <w:kern w:val="0"/>
                <w:szCs w:val="21"/>
              </w:rPr>
              <w:t>評価の実施</w:t>
            </w:r>
            <w:r w:rsidRPr="006A01FE">
              <w:rPr>
                <w:rFonts w:asciiTheme="majorEastAsia" w:eastAsiaTheme="majorEastAsia" w:hAnsiTheme="majorEastAsia" w:cs="ＭＳ 明朝"/>
                <w:b/>
                <w:color w:val="000000"/>
                <w:kern w:val="0"/>
                <w:szCs w:val="21"/>
              </w:rPr>
              <w:t xml:space="preserve"> </w:t>
            </w:r>
          </w:p>
          <w:p w14:paraId="2F826553" w14:textId="77777777" w:rsidR="00A74629" w:rsidRPr="00BB3EC8" w:rsidRDefault="00A74629" w:rsidP="00A74629">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w:t>
            </w:r>
            <w:r w:rsidRPr="00BB3EC8">
              <w:rPr>
                <w:sz w:val="20"/>
                <w:szCs w:val="20"/>
              </w:rPr>
              <w:t>自己点検・評価の体制を整備し、</w:t>
            </w:r>
            <w:r w:rsidRPr="00BB3EC8">
              <w:rPr>
                <w:rFonts w:ascii="ＭＳ 明朝" w:eastAsia="ＭＳ 明朝" w:cs="ＭＳ 明朝" w:hint="eastAsia"/>
                <w:color w:val="000000"/>
                <w:kern w:val="0"/>
                <w:sz w:val="20"/>
                <w:szCs w:val="20"/>
              </w:rPr>
              <w:t>点検及び評価を継続して行い、その結果を改善に活かす。</w:t>
            </w:r>
            <w:r w:rsidRPr="00BB3EC8">
              <w:rPr>
                <w:rFonts w:ascii="ＭＳ 明朝" w:eastAsia="ＭＳ 明朝" w:cs="ＭＳ 明朝"/>
                <w:color w:val="000000"/>
                <w:kern w:val="0"/>
                <w:sz w:val="20"/>
                <w:szCs w:val="20"/>
              </w:rPr>
              <w:t xml:space="preserve"> </w:t>
            </w:r>
          </w:p>
          <w:p w14:paraId="533767D4" w14:textId="77777777"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4EB4D22D" w14:textId="3F30883E" w:rsidR="00A74629" w:rsidRPr="00A74629" w:rsidRDefault="00A74629" w:rsidP="00E32288">
            <w:pPr>
              <w:ind w:leftChars="100" w:left="210" w:firstLineChars="100" w:firstLine="200"/>
              <w:rPr>
                <w:sz w:val="20"/>
                <w:szCs w:val="20"/>
              </w:rPr>
            </w:pPr>
            <w:r w:rsidRPr="00BB3EC8">
              <w:rPr>
                <w:rFonts w:ascii="ＭＳ 明朝" w:eastAsia="ＭＳ 明朝" w:cs="ＭＳ 明朝" w:hint="eastAsia"/>
                <w:color w:val="000000"/>
                <w:kern w:val="0"/>
                <w:sz w:val="20"/>
                <w:szCs w:val="20"/>
              </w:rPr>
              <w:t>法人</w:t>
            </w:r>
            <w:r w:rsidR="00E32288">
              <w:rPr>
                <w:rFonts w:ascii="ＭＳ 明朝" w:eastAsia="ＭＳ 明朝" w:cs="ＭＳ 明朝" w:hint="eastAsia"/>
                <w:color w:val="000000"/>
                <w:kern w:val="0"/>
                <w:sz w:val="20"/>
                <w:szCs w:val="20"/>
              </w:rPr>
              <w:t>及び</w:t>
            </w:r>
            <w:r w:rsidR="00E32288" w:rsidRPr="00E32288">
              <w:rPr>
                <w:rFonts w:ascii="ＭＳ 明朝" w:eastAsia="ＭＳ 明朝" w:cs="ＭＳ 明朝" w:hint="eastAsia"/>
                <w:color w:val="000000"/>
                <w:kern w:val="0"/>
                <w:sz w:val="20"/>
                <w:szCs w:val="20"/>
                <w:u w:val="thick"/>
              </w:rPr>
              <w:t>両大学・高</w:t>
            </w:r>
            <w:r w:rsidRPr="00E32288">
              <w:rPr>
                <w:rFonts w:ascii="ＭＳ 明朝" w:eastAsia="ＭＳ 明朝" w:cs="ＭＳ 明朝" w:hint="eastAsia"/>
                <w:color w:val="000000"/>
                <w:kern w:val="0"/>
                <w:sz w:val="20"/>
                <w:szCs w:val="20"/>
                <w:u w:val="thick"/>
              </w:rPr>
              <w:t>専</w:t>
            </w:r>
            <w:r w:rsidRPr="00BB3EC8">
              <w:rPr>
                <w:rFonts w:ascii="ＭＳ 明朝" w:eastAsia="ＭＳ 明朝" w:cs="ＭＳ 明朝" w:hint="eastAsia"/>
                <w:color w:val="000000"/>
                <w:kern w:val="0"/>
                <w:sz w:val="20"/>
                <w:szCs w:val="20"/>
              </w:rPr>
              <w:t>の各種情報を適切に公表し、社会への説明責任を果たすとともに、プレゼンスを高めるため戦略的な広報を展開する。</w:t>
            </w:r>
          </w:p>
        </w:tc>
        <w:tc>
          <w:tcPr>
            <w:tcW w:w="11057" w:type="dxa"/>
          </w:tcPr>
          <w:p w14:paraId="09EFF61F" w14:textId="44775229" w:rsidR="00A74629" w:rsidRPr="006A01FE" w:rsidRDefault="00A74629"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第５自己点検・評価及び当該状況に係る情報の提供に関する目標</w:t>
            </w:r>
            <w:r w:rsidRPr="006A01FE">
              <w:rPr>
                <w:rFonts w:asciiTheme="majorEastAsia" w:eastAsiaTheme="majorEastAsia" w:hAnsiTheme="majorEastAsia" w:cs="ＭＳ 明朝"/>
                <w:b/>
                <w:color w:val="000000"/>
                <w:kern w:val="0"/>
                <w:szCs w:val="21"/>
              </w:rPr>
              <w:t xml:space="preserve"> </w:t>
            </w:r>
          </w:p>
          <w:p w14:paraId="55C1BAB5" w14:textId="77777777" w:rsidR="00A74629" w:rsidRPr="006A01FE" w:rsidRDefault="00A74629"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w:t>
            </w:r>
            <w:r w:rsidRPr="00AC0774">
              <w:rPr>
                <w:rFonts w:asciiTheme="majorEastAsia" w:eastAsiaTheme="majorEastAsia" w:hAnsiTheme="majorEastAsia" w:cs="ＭＳ 明朝" w:hint="eastAsia"/>
                <w:b/>
                <w:color w:val="000000"/>
                <w:kern w:val="0"/>
                <w:szCs w:val="21"/>
                <w:u w:val="thick"/>
              </w:rPr>
              <w:t>及び</w:t>
            </w:r>
            <w:r w:rsidRPr="006A01FE">
              <w:rPr>
                <w:rFonts w:asciiTheme="majorEastAsia" w:eastAsiaTheme="majorEastAsia" w:hAnsiTheme="majorEastAsia" w:cs="ＭＳ 明朝" w:hint="eastAsia"/>
                <w:b/>
                <w:color w:val="000000"/>
                <w:kern w:val="0"/>
                <w:szCs w:val="21"/>
              </w:rPr>
              <w:t>評価の実施</w:t>
            </w:r>
            <w:r w:rsidRPr="006A01FE">
              <w:rPr>
                <w:rFonts w:asciiTheme="majorEastAsia" w:eastAsiaTheme="majorEastAsia" w:hAnsiTheme="majorEastAsia" w:cs="ＭＳ 明朝"/>
                <w:b/>
                <w:color w:val="000000"/>
                <w:kern w:val="0"/>
                <w:szCs w:val="21"/>
              </w:rPr>
              <w:t xml:space="preserve"> </w:t>
            </w:r>
          </w:p>
          <w:p w14:paraId="04249B7B" w14:textId="77777777" w:rsidR="00A74629" w:rsidRPr="00BB3EC8" w:rsidRDefault="00A74629" w:rsidP="009B433C">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w:t>
            </w:r>
            <w:r w:rsidRPr="00BB3EC8">
              <w:rPr>
                <w:sz w:val="20"/>
                <w:szCs w:val="20"/>
              </w:rPr>
              <w:t>自己点検・評価の体制を整備し、</w:t>
            </w:r>
            <w:r w:rsidRPr="00BB3EC8">
              <w:rPr>
                <w:rFonts w:ascii="ＭＳ 明朝" w:eastAsia="ＭＳ 明朝" w:cs="ＭＳ 明朝" w:hint="eastAsia"/>
                <w:color w:val="000000"/>
                <w:kern w:val="0"/>
                <w:sz w:val="20"/>
                <w:szCs w:val="20"/>
              </w:rPr>
              <w:t>点検及び評価を継続して行い、その結果を改善に活かす。</w:t>
            </w:r>
            <w:r w:rsidRPr="00BB3EC8">
              <w:rPr>
                <w:rFonts w:ascii="ＭＳ 明朝" w:eastAsia="ＭＳ 明朝" w:cs="ＭＳ 明朝"/>
                <w:color w:val="000000"/>
                <w:kern w:val="0"/>
                <w:sz w:val="20"/>
                <w:szCs w:val="20"/>
              </w:rPr>
              <w:t xml:space="preserve"> </w:t>
            </w:r>
          </w:p>
          <w:p w14:paraId="0B6D7C7A" w14:textId="77777777" w:rsidR="00A74629" w:rsidRPr="006A01FE" w:rsidRDefault="00A74629"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024D100B" w14:textId="1E4789C9" w:rsidR="00A74629" w:rsidRPr="00BB3EC8" w:rsidRDefault="00A74629" w:rsidP="008807B2">
            <w:pPr>
              <w:autoSpaceDE w:val="0"/>
              <w:autoSpaceDN w:val="0"/>
              <w:adjustRightInd w:val="0"/>
              <w:ind w:leftChars="100" w:left="210" w:firstLineChars="100" w:firstLine="200"/>
              <w:jc w:val="left"/>
              <w:rPr>
                <w:rFonts w:asciiTheme="majorEastAsia" w:eastAsiaTheme="majorEastAsia" w:hAnsiTheme="majorEastAsia" w:cs="ＭＳ 明朝"/>
                <w:b/>
                <w:color w:val="000000"/>
                <w:kern w:val="0"/>
                <w:sz w:val="20"/>
                <w:szCs w:val="20"/>
              </w:rPr>
            </w:pPr>
            <w:r w:rsidRPr="00BB3EC8">
              <w:rPr>
                <w:rFonts w:ascii="ＭＳ 明朝" w:eastAsia="ＭＳ 明朝" w:cs="ＭＳ 明朝" w:hint="eastAsia"/>
                <w:color w:val="000000"/>
                <w:kern w:val="0"/>
                <w:sz w:val="20"/>
                <w:szCs w:val="20"/>
              </w:rPr>
              <w:t>法人</w:t>
            </w:r>
            <w:r>
              <w:rPr>
                <w:rFonts w:ascii="ＭＳ 明朝" w:eastAsia="ＭＳ 明朝" w:cs="ＭＳ 明朝" w:hint="eastAsia"/>
                <w:color w:val="000000"/>
                <w:kern w:val="0"/>
                <w:sz w:val="20"/>
                <w:szCs w:val="20"/>
              </w:rPr>
              <w:t>及び</w:t>
            </w:r>
            <w:r w:rsidRPr="00E32288">
              <w:rPr>
                <w:rFonts w:ascii="ＭＳ 明朝" w:eastAsia="ＭＳ 明朝" w:cs="ＭＳ 明朝" w:hint="eastAsia"/>
                <w:color w:val="000000"/>
                <w:kern w:val="0"/>
                <w:sz w:val="20"/>
                <w:szCs w:val="20"/>
                <w:u w:val="thick"/>
              </w:rPr>
              <w:t>大学・高等専門学校</w:t>
            </w:r>
            <w:r w:rsidRPr="00BB3EC8">
              <w:rPr>
                <w:rFonts w:ascii="ＭＳ 明朝" w:eastAsia="ＭＳ 明朝" w:cs="ＭＳ 明朝" w:hint="eastAsia"/>
                <w:color w:val="000000"/>
                <w:kern w:val="0"/>
                <w:sz w:val="20"/>
                <w:szCs w:val="20"/>
              </w:rPr>
              <w:t>の各種情報を適切に公表し、社会への説明責任を果たすとともに、プレゼンスを高めるため戦略的な広報を展開する。</w:t>
            </w:r>
          </w:p>
        </w:tc>
      </w:tr>
      <w:tr w:rsidR="00A74629" w:rsidRPr="00BB3EC8" w14:paraId="24C87534" w14:textId="77777777" w:rsidTr="00A74629">
        <w:tc>
          <w:tcPr>
            <w:tcW w:w="11340" w:type="dxa"/>
          </w:tcPr>
          <w:p w14:paraId="73348AE4" w14:textId="77777777"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41C12F82" w14:textId="77777777" w:rsidR="00A74629" w:rsidRPr="006A01FE" w:rsidRDefault="00A74629" w:rsidP="00A7462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１</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w:t>
            </w:r>
          </w:p>
          <w:p w14:paraId="2B48709C" w14:textId="77777777" w:rsidR="00A74629" w:rsidRPr="00BB3EC8" w:rsidRDefault="00A74629" w:rsidP="00A74629">
            <w:pPr>
              <w:autoSpaceDE w:val="0"/>
              <w:autoSpaceDN w:val="0"/>
              <w:adjustRightInd w:val="0"/>
              <w:ind w:leftChars="100" w:left="210" w:firstLineChars="100" w:firstLine="200"/>
              <w:jc w:val="left"/>
              <w:rPr>
                <w:rFonts w:ascii="ＭＳ 明朝" w:eastAsia="ＭＳ 明朝" w:cs="ＭＳ 明朝"/>
                <w:sz w:val="20"/>
                <w:szCs w:val="20"/>
              </w:rPr>
            </w:pPr>
            <w:r w:rsidRPr="00BB3EC8">
              <w:rPr>
                <w:rFonts w:ascii="ＭＳ 明朝" w:eastAsia="ＭＳ 明朝" w:cs="ＭＳ 明朝" w:hint="eastAsia"/>
                <w:sz w:val="20"/>
                <w:szCs w:val="20"/>
              </w:rPr>
              <w:t>耐震化や老朽化対策など安全快適な教育研究環境の整備のため、施設整備プラン等に基づき、改修及び維持保全・更新等を計画的に行う。</w:t>
            </w:r>
          </w:p>
          <w:p w14:paraId="1514D71B" w14:textId="77777777" w:rsidR="00A74629" w:rsidRPr="006A01FE" w:rsidRDefault="00A74629" w:rsidP="00A74629">
            <w:pPr>
              <w:pStyle w:val="Default"/>
              <w:rPr>
                <w:rFonts w:asciiTheme="majorEastAsia" w:eastAsiaTheme="majorEastAsia" w:hAnsiTheme="majorEastAsia"/>
                <w:b/>
                <w:sz w:val="21"/>
                <w:szCs w:val="21"/>
              </w:rPr>
            </w:pPr>
            <w:r w:rsidRPr="006A01FE">
              <w:rPr>
                <w:rFonts w:asciiTheme="majorEastAsia" w:eastAsiaTheme="majorEastAsia" w:hAnsiTheme="majorEastAsia"/>
                <w:b/>
                <w:sz w:val="21"/>
                <w:szCs w:val="21"/>
              </w:rPr>
              <w:t>２</w:t>
            </w:r>
            <w:r w:rsidRPr="006A01FE">
              <w:rPr>
                <w:rFonts w:asciiTheme="majorEastAsia" w:eastAsiaTheme="majorEastAsia" w:hAnsiTheme="majorEastAsia" w:hint="eastAsia"/>
                <w:b/>
                <w:sz w:val="21"/>
                <w:szCs w:val="21"/>
              </w:rPr>
              <w:t xml:space="preserve"> </w:t>
            </w:r>
            <w:r w:rsidRPr="006A01FE">
              <w:rPr>
                <w:rFonts w:asciiTheme="majorEastAsia" w:eastAsiaTheme="majorEastAsia" w:hAnsiTheme="majorEastAsia"/>
                <w:b/>
                <w:sz w:val="21"/>
                <w:szCs w:val="21"/>
              </w:rPr>
              <w:t>安全管理等</w:t>
            </w:r>
          </w:p>
          <w:p w14:paraId="5B8CF6C1" w14:textId="77777777" w:rsidR="00A74629" w:rsidRPr="00BB3EC8" w:rsidRDefault="00A74629" w:rsidP="00A74629">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3430C" w14:textId="77777777" w:rsidR="00A74629" w:rsidRPr="006A01FE" w:rsidRDefault="00A74629" w:rsidP="00A74629">
            <w:pPr>
              <w:pStyle w:val="Default"/>
              <w:rPr>
                <w:rFonts w:asciiTheme="majorEastAsia" w:eastAsiaTheme="majorEastAsia" w:hAnsiTheme="majorEastAsia"/>
                <w:b/>
                <w:sz w:val="21"/>
                <w:szCs w:val="21"/>
              </w:rPr>
            </w:pPr>
            <w:r w:rsidRPr="006A01FE">
              <w:rPr>
                <w:rFonts w:asciiTheme="majorEastAsia" w:eastAsiaTheme="majorEastAsia" w:hAnsiTheme="majorEastAsia" w:hint="eastAsia"/>
                <w:b/>
                <w:sz w:val="21"/>
                <w:szCs w:val="21"/>
              </w:rPr>
              <w:t xml:space="preserve">３ </w:t>
            </w:r>
            <w:r w:rsidRPr="006A01FE">
              <w:rPr>
                <w:rFonts w:asciiTheme="majorEastAsia" w:eastAsiaTheme="majorEastAsia" w:hAnsiTheme="majorEastAsia"/>
                <w:b/>
                <w:sz w:val="21"/>
                <w:szCs w:val="21"/>
              </w:rPr>
              <w:t>人権</w:t>
            </w:r>
            <w:r w:rsidRPr="006A01FE">
              <w:rPr>
                <w:rFonts w:asciiTheme="majorEastAsia" w:eastAsiaTheme="majorEastAsia" w:hAnsiTheme="majorEastAsia" w:hint="eastAsia"/>
                <w:b/>
                <w:sz w:val="21"/>
                <w:szCs w:val="21"/>
              </w:rPr>
              <w:t>の尊重</w:t>
            </w:r>
          </w:p>
          <w:p w14:paraId="2E9003A5" w14:textId="26B869AC" w:rsidR="00A74629" w:rsidRPr="00BB3EC8" w:rsidRDefault="001C3192" w:rsidP="00A74629">
            <w:pPr>
              <w:autoSpaceDE w:val="0"/>
              <w:autoSpaceDN w:val="0"/>
              <w:adjustRightInd w:val="0"/>
              <w:ind w:leftChars="100" w:left="210" w:firstLineChars="100" w:firstLine="200"/>
              <w:jc w:val="left"/>
              <w:rPr>
                <w:sz w:val="20"/>
                <w:szCs w:val="20"/>
              </w:rPr>
            </w:pPr>
            <w:r>
              <w:rPr>
                <w:rFonts w:ascii="ＭＳ 明朝" w:eastAsia="ＭＳ 明朝" w:cs="ＭＳ 明朝" w:hint="eastAsia"/>
                <w:sz w:val="20"/>
                <w:szCs w:val="20"/>
                <w:u w:val="thick"/>
              </w:rPr>
              <w:t>法人及び両大学・高専の</w:t>
            </w:r>
            <w:r w:rsidR="00A74629" w:rsidRPr="001C3192">
              <w:rPr>
                <w:rFonts w:hint="eastAsia"/>
                <w:sz w:val="20"/>
                <w:szCs w:val="20"/>
                <w:u w:val="thick"/>
              </w:rPr>
              <w:t>すべての活動</w:t>
            </w:r>
            <w:r w:rsidR="00A74629">
              <w:rPr>
                <w:rFonts w:hint="eastAsia"/>
                <w:sz w:val="20"/>
                <w:szCs w:val="20"/>
              </w:rPr>
              <w:t>において</w:t>
            </w:r>
            <w:r w:rsidR="00A74629" w:rsidRPr="00BB3EC8">
              <w:rPr>
                <w:sz w:val="20"/>
                <w:szCs w:val="20"/>
              </w:rPr>
              <w:t>、人権尊重の視点に立った</w:t>
            </w:r>
            <w:r w:rsidR="00A74629">
              <w:rPr>
                <w:rFonts w:hint="eastAsia"/>
                <w:sz w:val="20"/>
                <w:szCs w:val="20"/>
              </w:rPr>
              <w:t>業務遂行の徹底を</w:t>
            </w:r>
            <w:r w:rsidR="00A74629" w:rsidRPr="00BB3EC8">
              <w:rPr>
                <w:sz w:val="20"/>
                <w:szCs w:val="20"/>
              </w:rPr>
              <w:t>図る。</w:t>
            </w:r>
          </w:p>
          <w:p w14:paraId="65E89413" w14:textId="77777777" w:rsidR="00A74629" w:rsidRPr="006A01FE" w:rsidRDefault="00A74629" w:rsidP="00A74629">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コンプライアンスの徹底</w:t>
            </w:r>
            <w:r w:rsidRPr="006A01FE">
              <w:rPr>
                <w:rFonts w:ascii="ＭＳ 明朝" w:eastAsia="ＭＳ 明朝" w:cs="ＭＳ 明朝"/>
                <w:color w:val="000000"/>
                <w:kern w:val="0"/>
                <w:szCs w:val="21"/>
              </w:rPr>
              <w:t xml:space="preserve"> </w:t>
            </w:r>
          </w:p>
          <w:p w14:paraId="26859384" w14:textId="77777777" w:rsidR="00A74629" w:rsidRDefault="00A74629" w:rsidP="00A74629">
            <w:pPr>
              <w:autoSpaceDE w:val="0"/>
              <w:autoSpaceDN w:val="0"/>
              <w:adjustRightInd w:val="0"/>
              <w:ind w:leftChars="100" w:left="210" w:firstLineChars="100" w:firstLine="200"/>
              <w:jc w:val="left"/>
              <w:rPr>
                <w:sz w:val="20"/>
                <w:szCs w:val="20"/>
              </w:rPr>
            </w:pPr>
            <w:r w:rsidRPr="00BB3EC8">
              <w:rPr>
                <w:sz w:val="20"/>
                <w:szCs w:val="20"/>
              </w:rPr>
              <w:t>研究公正の推進や研究費不正使用の防止などの不正事案の未然防止を図るため、</w:t>
            </w:r>
            <w:r>
              <w:rPr>
                <w:rFonts w:hint="eastAsia"/>
                <w:sz w:val="20"/>
                <w:szCs w:val="20"/>
              </w:rPr>
              <w:t>業務の適正を確保するための</w:t>
            </w:r>
            <w:r w:rsidRPr="00BB3EC8">
              <w:rPr>
                <w:sz w:val="20"/>
                <w:szCs w:val="20"/>
              </w:rPr>
              <w:t>体制を整備し、コンプライアンスを徹底するための取組を強化する。</w:t>
            </w:r>
          </w:p>
          <w:p w14:paraId="6D78F708" w14:textId="77777777"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54A9E411" w14:textId="5CEBEA0D" w:rsidR="00A74629" w:rsidRPr="00BB3EC8" w:rsidRDefault="00A74629" w:rsidP="00A74629">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w:t>
            </w:r>
            <w:r w:rsidR="001C3192">
              <w:rPr>
                <w:rFonts w:ascii="ＭＳ 明朝" w:eastAsia="ＭＳ 明朝" w:cs="ＭＳ 明朝" w:hint="eastAsia"/>
                <w:sz w:val="20"/>
                <w:szCs w:val="20"/>
                <w:u w:val="thick"/>
              </w:rPr>
              <w:t>法人及び両大学・高専</w:t>
            </w:r>
            <w:r w:rsidRPr="00BB3EC8">
              <w:rPr>
                <w:rFonts w:ascii="ＭＳ 明朝" w:eastAsia="ＭＳ 明朝" w:cs="ＭＳ 明朝" w:hint="eastAsia"/>
                <w:color w:val="000000"/>
                <w:kern w:val="0"/>
                <w:sz w:val="20"/>
                <w:szCs w:val="20"/>
              </w:rPr>
              <w:t>の諸活動における安全性の向上を図り、環境の変化に即したリスクマネジメント対応を行う。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149F4B40" w14:textId="0A3D7EAC" w:rsidR="00A74629" w:rsidRPr="006A01FE"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w:t>
            </w:r>
            <w:r w:rsidR="00CA6C76" w:rsidRPr="00CA6C76">
              <w:rPr>
                <w:rFonts w:asciiTheme="majorEastAsia" w:eastAsiaTheme="majorEastAsia" w:hAnsiTheme="majorEastAsia" w:cs="ＭＳ 明朝" w:hint="eastAsia"/>
                <w:b/>
                <w:color w:val="000000"/>
                <w:kern w:val="0"/>
                <w:szCs w:val="21"/>
                <w:u w:val="thick"/>
              </w:rPr>
              <w:t>強化</w:t>
            </w:r>
            <w:r w:rsidRPr="006A01FE">
              <w:rPr>
                <w:rFonts w:asciiTheme="majorEastAsia" w:eastAsiaTheme="majorEastAsia" w:hAnsiTheme="majorEastAsia" w:cs="ＭＳ 明朝"/>
                <w:b/>
                <w:color w:val="000000"/>
                <w:kern w:val="0"/>
                <w:szCs w:val="21"/>
              </w:rPr>
              <w:t xml:space="preserve"> </w:t>
            </w:r>
          </w:p>
          <w:p w14:paraId="1E240460" w14:textId="439EBC8F" w:rsidR="00A74629" w:rsidRPr="00BB3EC8" w:rsidRDefault="00A74629" w:rsidP="001C3192">
            <w:pPr>
              <w:ind w:leftChars="100" w:left="210" w:firstLineChars="100" w:firstLine="200"/>
              <w:rPr>
                <w:sz w:val="20"/>
                <w:szCs w:val="20"/>
              </w:rPr>
            </w:pPr>
            <w:r w:rsidRPr="00BB3EC8">
              <w:rPr>
                <w:rFonts w:ascii="ＭＳ 明朝" w:eastAsia="ＭＳ 明朝" w:cs="ＭＳ 明朝" w:hint="eastAsia"/>
                <w:color w:val="000000"/>
                <w:kern w:val="0"/>
                <w:sz w:val="20"/>
                <w:szCs w:val="20"/>
              </w:rPr>
              <w:t>卒業生組織や保護者等関係者とのさらなる連携を</w:t>
            </w:r>
            <w:r w:rsidR="001C3192" w:rsidRPr="001C3192">
              <w:rPr>
                <w:rFonts w:ascii="ＭＳ 明朝" w:eastAsia="ＭＳ 明朝" w:cs="ＭＳ 明朝" w:hint="eastAsia"/>
                <w:color w:val="000000"/>
                <w:kern w:val="0"/>
                <w:sz w:val="20"/>
                <w:szCs w:val="20"/>
                <w:u w:val="thick"/>
              </w:rPr>
              <w:t>深め</w:t>
            </w:r>
            <w:r w:rsidRPr="001C3192">
              <w:rPr>
                <w:rFonts w:ascii="ＭＳ 明朝" w:eastAsia="ＭＳ 明朝" w:cs="ＭＳ 明朝" w:hint="eastAsia"/>
                <w:color w:val="000000"/>
                <w:kern w:val="0"/>
                <w:sz w:val="20"/>
                <w:szCs w:val="20"/>
                <w:u w:val="thick"/>
              </w:rPr>
              <w:t>、</w:t>
            </w:r>
            <w:r w:rsidRPr="00BB3EC8">
              <w:rPr>
                <w:rFonts w:ascii="ＭＳ 明朝" w:eastAsia="ＭＳ 明朝" w:cs="ＭＳ 明朝" w:hint="eastAsia"/>
                <w:color w:val="000000"/>
                <w:kern w:val="0"/>
                <w:sz w:val="20"/>
                <w:szCs w:val="20"/>
              </w:rPr>
              <w:t>両大学及び高専への支援のネットワークを</w:t>
            </w:r>
            <w:r w:rsidR="001C3192" w:rsidRPr="001C3192">
              <w:rPr>
                <w:rFonts w:ascii="ＭＳ 明朝" w:eastAsia="ＭＳ 明朝" w:cs="ＭＳ 明朝" w:hint="eastAsia"/>
                <w:color w:val="000000"/>
                <w:kern w:val="0"/>
                <w:sz w:val="20"/>
                <w:szCs w:val="20"/>
                <w:u w:val="thick"/>
              </w:rPr>
              <w:t>強化</w:t>
            </w:r>
            <w:r w:rsidRPr="001C3192">
              <w:rPr>
                <w:rFonts w:ascii="ＭＳ 明朝" w:eastAsia="ＭＳ 明朝" w:cs="ＭＳ 明朝" w:hint="eastAsia"/>
                <w:color w:val="000000"/>
                <w:kern w:val="0"/>
                <w:sz w:val="20"/>
                <w:szCs w:val="20"/>
                <w:u w:val="thick"/>
              </w:rPr>
              <w:t>する。</w:t>
            </w:r>
          </w:p>
        </w:tc>
        <w:tc>
          <w:tcPr>
            <w:tcW w:w="11057" w:type="dxa"/>
          </w:tcPr>
          <w:p w14:paraId="66C88986" w14:textId="77777777" w:rsidR="00A74629" w:rsidRPr="006A01FE" w:rsidRDefault="00A74629"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3650D1CA" w14:textId="77777777" w:rsidR="00A74629" w:rsidRPr="006A01FE" w:rsidRDefault="00A74629" w:rsidP="000206DB">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１</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w:t>
            </w:r>
          </w:p>
          <w:p w14:paraId="558D12BD" w14:textId="77777777" w:rsidR="00A74629" w:rsidRPr="00BB3EC8" w:rsidRDefault="00A74629" w:rsidP="000206DB">
            <w:pPr>
              <w:autoSpaceDE w:val="0"/>
              <w:autoSpaceDN w:val="0"/>
              <w:adjustRightInd w:val="0"/>
              <w:ind w:leftChars="100" w:left="210" w:firstLineChars="100" w:firstLine="200"/>
              <w:jc w:val="left"/>
              <w:rPr>
                <w:rFonts w:ascii="ＭＳ 明朝" w:eastAsia="ＭＳ 明朝" w:cs="ＭＳ 明朝"/>
                <w:sz w:val="20"/>
                <w:szCs w:val="20"/>
              </w:rPr>
            </w:pPr>
            <w:r w:rsidRPr="00BB3EC8">
              <w:rPr>
                <w:rFonts w:ascii="ＭＳ 明朝" w:eastAsia="ＭＳ 明朝" w:cs="ＭＳ 明朝" w:hint="eastAsia"/>
                <w:sz w:val="20"/>
                <w:szCs w:val="20"/>
              </w:rPr>
              <w:t>耐震化や老朽化対策など安全快適な教育研究環境の整備のため、施設整備プラン等に基づき、改修及び維持保全・更新等を計画的に行う。</w:t>
            </w:r>
          </w:p>
          <w:p w14:paraId="2014CD21" w14:textId="481F0EFD" w:rsidR="00A74629" w:rsidRPr="006A01FE" w:rsidRDefault="00A74629" w:rsidP="000206DB">
            <w:pPr>
              <w:pStyle w:val="Default"/>
              <w:rPr>
                <w:rFonts w:asciiTheme="majorEastAsia" w:eastAsiaTheme="majorEastAsia" w:hAnsiTheme="majorEastAsia"/>
                <w:b/>
                <w:sz w:val="21"/>
                <w:szCs w:val="21"/>
              </w:rPr>
            </w:pPr>
            <w:r w:rsidRPr="006A01FE">
              <w:rPr>
                <w:rFonts w:asciiTheme="majorEastAsia" w:eastAsiaTheme="majorEastAsia" w:hAnsiTheme="majorEastAsia"/>
                <w:b/>
                <w:sz w:val="21"/>
                <w:szCs w:val="21"/>
              </w:rPr>
              <w:t>２</w:t>
            </w:r>
            <w:r w:rsidRPr="006A01FE">
              <w:rPr>
                <w:rFonts w:asciiTheme="majorEastAsia" w:eastAsiaTheme="majorEastAsia" w:hAnsiTheme="majorEastAsia" w:hint="eastAsia"/>
                <w:b/>
                <w:sz w:val="21"/>
                <w:szCs w:val="21"/>
              </w:rPr>
              <w:t xml:space="preserve"> </w:t>
            </w:r>
            <w:r w:rsidRPr="006A01FE">
              <w:rPr>
                <w:rFonts w:asciiTheme="majorEastAsia" w:eastAsiaTheme="majorEastAsia" w:hAnsiTheme="majorEastAsia"/>
                <w:b/>
                <w:sz w:val="21"/>
                <w:szCs w:val="21"/>
              </w:rPr>
              <w:t>安全管理等</w:t>
            </w:r>
          </w:p>
          <w:p w14:paraId="590E371D" w14:textId="77777777" w:rsidR="00A74629" w:rsidRPr="00BB3EC8" w:rsidRDefault="00A74629" w:rsidP="000206DB">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1165425B" w14:textId="77777777" w:rsidR="00A74629" w:rsidRPr="006A01FE" w:rsidRDefault="00A74629" w:rsidP="00F80A3C">
            <w:pPr>
              <w:pStyle w:val="Default"/>
              <w:rPr>
                <w:rFonts w:asciiTheme="majorEastAsia" w:eastAsiaTheme="majorEastAsia" w:hAnsiTheme="majorEastAsia"/>
                <w:b/>
                <w:sz w:val="21"/>
                <w:szCs w:val="21"/>
              </w:rPr>
            </w:pPr>
            <w:r w:rsidRPr="006A01FE">
              <w:rPr>
                <w:rFonts w:asciiTheme="majorEastAsia" w:eastAsiaTheme="majorEastAsia" w:hAnsiTheme="majorEastAsia" w:hint="eastAsia"/>
                <w:b/>
                <w:sz w:val="21"/>
                <w:szCs w:val="21"/>
              </w:rPr>
              <w:t xml:space="preserve">３ </w:t>
            </w:r>
            <w:r w:rsidRPr="006A01FE">
              <w:rPr>
                <w:rFonts w:asciiTheme="majorEastAsia" w:eastAsiaTheme="majorEastAsia" w:hAnsiTheme="majorEastAsia"/>
                <w:b/>
                <w:sz w:val="21"/>
                <w:szCs w:val="21"/>
              </w:rPr>
              <w:t>人権</w:t>
            </w:r>
            <w:r w:rsidRPr="006A01FE">
              <w:rPr>
                <w:rFonts w:asciiTheme="majorEastAsia" w:eastAsiaTheme="majorEastAsia" w:hAnsiTheme="majorEastAsia" w:hint="eastAsia"/>
                <w:b/>
                <w:sz w:val="21"/>
                <w:szCs w:val="21"/>
              </w:rPr>
              <w:t>の尊重</w:t>
            </w:r>
          </w:p>
          <w:p w14:paraId="74AF6955" w14:textId="0624A257" w:rsidR="00A74629" w:rsidRPr="00BB3EC8" w:rsidRDefault="00A74629" w:rsidP="00F80A3C">
            <w:pPr>
              <w:autoSpaceDE w:val="0"/>
              <w:autoSpaceDN w:val="0"/>
              <w:adjustRightInd w:val="0"/>
              <w:ind w:leftChars="100" w:left="210" w:firstLineChars="100" w:firstLine="200"/>
              <w:jc w:val="left"/>
              <w:rPr>
                <w:sz w:val="20"/>
                <w:szCs w:val="20"/>
              </w:rPr>
            </w:pPr>
            <w:r w:rsidRPr="001C3192">
              <w:rPr>
                <w:rFonts w:hint="eastAsia"/>
                <w:sz w:val="20"/>
                <w:szCs w:val="20"/>
                <w:u w:val="thick"/>
              </w:rPr>
              <w:t>すべての大学活動</w:t>
            </w:r>
            <w:r>
              <w:rPr>
                <w:rFonts w:hint="eastAsia"/>
                <w:sz w:val="20"/>
                <w:szCs w:val="20"/>
              </w:rPr>
              <w:t>において</w:t>
            </w:r>
            <w:r w:rsidRPr="00BB3EC8">
              <w:rPr>
                <w:sz w:val="20"/>
                <w:szCs w:val="20"/>
              </w:rPr>
              <w:t>、人権尊重の視点に立った</w:t>
            </w:r>
            <w:r>
              <w:rPr>
                <w:rFonts w:hint="eastAsia"/>
                <w:sz w:val="20"/>
                <w:szCs w:val="20"/>
              </w:rPr>
              <w:t>業務遂行の徹底を</w:t>
            </w:r>
            <w:r w:rsidRPr="00BB3EC8">
              <w:rPr>
                <w:sz w:val="20"/>
                <w:szCs w:val="20"/>
              </w:rPr>
              <w:t>図る。</w:t>
            </w:r>
          </w:p>
          <w:p w14:paraId="0868DEA3" w14:textId="77777777" w:rsidR="00A74629" w:rsidRPr="006A01FE" w:rsidRDefault="00A74629" w:rsidP="00F80A3C">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コンプライアンスの徹底</w:t>
            </w:r>
            <w:r w:rsidRPr="006A01FE">
              <w:rPr>
                <w:rFonts w:ascii="ＭＳ 明朝" w:eastAsia="ＭＳ 明朝" w:cs="ＭＳ 明朝"/>
                <w:color w:val="000000"/>
                <w:kern w:val="0"/>
                <w:szCs w:val="21"/>
              </w:rPr>
              <w:t xml:space="preserve"> </w:t>
            </w:r>
          </w:p>
          <w:p w14:paraId="3A31D753" w14:textId="46748818" w:rsidR="00A74629" w:rsidRDefault="00A74629" w:rsidP="003537CE">
            <w:pPr>
              <w:autoSpaceDE w:val="0"/>
              <w:autoSpaceDN w:val="0"/>
              <w:adjustRightInd w:val="0"/>
              <w:ind w:leftChars="100" w:left="210" w:firstLineChars="100" w:firstLine="200"/>
              <w:jc w:val="left"/>
              <w:rPr>
                <w:sz w:val="20"/>
                <w:szCs w:val="20"/>
              </w:rPr>
            </w:pPr>
            <w:r w:rsidRPr="00BB3EC8">
              <w:rPr>
                <w:sz w:val="20"/>
                <w:szCs w:val="20"/>
              </w:rPr>
              <w:t>研究公正の推進や研究費不正使用の防止などの不正事案の未然防止を図るため、</w:t>
            </w:r>
            <w:r>
              <w:rPr>
                <w:rFonts w:hint="eastAsia"/>
                <w:sz w:val="20"/>
                <w:szCs w:val="20"/>
              </w:rPr>
              <w:t>業務の適正を確保するための</w:t>
            </w:r>
            <w:r w:rsidRPr="00BB3EC8">
              <w:rPr>
                <w:sz w:val="20"/>
                <w:szCs w:val="20"/>
              </w:rPr>
              <w:t>体制を整備し、コンプライアンスを徹底するための取組を強化する。</w:t>
            </w:r>
          </w:p>
          <w:p w14:paraId="4870F212" w14:textId="77777777" w:rsidR="00A74629" w:rsidRPr="006A01FE" w:rsidRDefault="00A74629"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3003801F" w14:textId="77777777" w:rsidR="00A74629" w:rsidRPr="00BB3EC8" w:rsidRDefault="00A74629" w:rsidP="003537CE">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w:t>
            </w:r>
            <w:r w:rsidRPr="001C3192">
              <w:rPr>
                <w:rFonts w:ascii="ＭＳ 明朝" w:eastAsia="ＭＳ 明朝" w:cs="ＭＳ 明朝" w:hint="eastAsia"/>
                <w:color w:val="000000"/>
                <w:kern w:val="0"/>
                <w:sz w:val="20"/>
                <w:szCs w:val="20"/>
                <w:u w:val="thick"/>
              </w:rPr>
              <w:t>大学</w:t>
            </w:r>
            <w:r w:rsidRPr="00BB3EC8">
              <w:rPr>
                <w:rFonts w:ascii="ＭＳ 明朝" w:eastAsia="ＭＳ 明朝" w:cs="ＭＳ 明朝" w:hint="eastAsia"/>
                <w:color w:val="000000"/>
                <w:kern w:val="0"/>
                <w:sz w:val="20"/>
                <w:szCs w:val="20"/>
              </w:rPr>
              <w:t>の諸活動における安全性の向上を図り、環境の変化に即したリスクマネジメント対応を行う。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1156E81A" w14:textId="77777777" w:rsidR="00A74629" w:rsidRPr="006A01FE" w:rsidRDefault="00A74629"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w:t>
            </w:r>
            <w:r w:rsidRPr="00CA6C76">
              <w:rPr>
                <w:rFonts w:asciiTheme="majorEastAsia" w:eastAsiaTheme="majorEastAsia" w:hAnsiTheme="majorEastAsia" w:cs="ＭＳ 明朝" w:hint="eastAsia"/>
                <w:b/>
                <w:color w:val="000000"/>
                <w:kern w:val="0"/>
                <w:szCs w:val="21"/>
                <w:u w:val="thick"/>
              </w:rPr>
              <w:t>構築</w:t>
            </w:r>
            <w:r w:rsidRPr="006A01FE">
              <w:rPr>
                <w:rFonts w:asciiTheme="majorEastAsia" w:eastAsiaTheme="majorEastAsia" w:hAnsiTheme="majorEastAsia" w:cs="ＭＳ 明朝"/>
                <w:b/>
                <w:color w:val="000000"/>
                <w:kern w:val="0"/>
                <w:szCs w:val="21"/>
              </w:rPr>
              <w:t xml:space="preserve"> </w:t>
            </w:r>
          </w:p>
          <w:p w14:paraId="4E12E1D2" w14:textId="77777777" w:rsidR="00A74629" w:rsidRPr="00BB3EC8" w:rsidRDefault="00A74629"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卒業生組織や保護者等関係者とのさらなる連携を</w:t>
            </w:r>
            <w:r w:rsidRPr="001C3192">
              <w:rPr>
                <w:rFonts w:ascii="ＭＳ 明朝" w:eastAsia="ＭＳ 明朝" w:cs="ＭＳ 明朝" w:hint="eastAsia"/>
                <w:color w:val="000000"/>
                <w:kern w:val="0"/>
                <w:sz w:val="20"/>
                <w:szCs w:val="20"/>
                <w:u w:val="thick"/>
              </w:rPr>
              <w:t>強め、</w:t>
            </w:r>
            <w:r w:rsidRPr="00BB3EC8">
              <w:rPr>
                <w:rFonts w:ascii="ＭＳ 明朝" w:eastAsia="ＭＳ 明朝" w:cs="ＭＳ 明朝" w:hint="eastAsia"/>
                <w:color w:val="000000"/>
                <w:kern w:val="0"/>
                <w:sz w:val="20"/>
                <w:szCs w:val="20"/>
              </w:rPr>
              <w:t>両大学及び高専への支援のネットワークを</w:t>
            </w:r>
            <w:r w:rsidRPr="001C3192">
              <w:rPr>
                <w:rFonts w:ascii="ＭＳ 明朝" w:eastAsia="ＭＳ 明朝" w:cs="ＭＳ 明朝" w:hint="eastAsia"/>
                <w:color w:val="000000"/>
                <w:kern w:val="0"/>
                <w:sz w:val="20"/>
                <w:szCs w:val="20"/>
                <w:u w:val="thick"/>
              </w:rPr>
              <w:t>構築する。</w:t>
            </w:r>
          </w:p>
        </w:tc>
      </w:tr>
      <w:tr w:rsidR="00A74629" w:rsidRPr="00BB3EC8" w14:paraId="0E1D6942" w14:textId="77777777" w:rsidTr="00A74629">
        <w:tc>
          <w:tcPr>
            <w:tcW w:w="11340" w:type="dxa"/>
          </w:tcPr>
          <w:p w14:paraId="49FC1697" w14:textId="358EBE31" w:rsidR="00A74629" w:rsidRPr="002247D8"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第</w:t>
            </w:r>
            <w:r w:rsidRPr="002247D8">
              <w:rPr>
                <w:rFonts w:asciiTheme="majorEastAsia" w:eastAsiaTheme="majorEastAsia" w:hAnsiTheme="majorEastAsia" w:cs="ＭＳ 明朝" w:hint="eastAsia"/>
                <w:b/>
                <w:color w:val="000000"/>
                <w:kern w:val="0"/>
                <w:szCs w:val="21"/>
              </w:rPr>
              <w:t>７</w:t>
            </w:r>
            <w:r w:rsidRPr="002247D8">
              <w:rPr>
                <w:rFonts w:asciiTheme="majorEastAsia" w:eastAsiaTheme="majorEastAsia" w:hAnsiTheme="majorEastAsia" w:cs="ＭＳ 明朝"/>
                <w:b/>
                <w:color w:val="000000"/>
                <w:kern w:val="0"/>
                <w:szCs w:val="21"/>
              </w:rPr>
              <w:t xml:space="preserve"> </w:t>
            </w:r>
            <w:r w:rsidR="00FE2832" w:rsidRPr="00FE2832">
              <w:rPr>
                <w:rFonts w:asciiTheme="majorEastAsia" w:eastAsiaTheme="majorEastAsia" w:hAnsiTheme="majorEastAsia" w:cs="ＭＳ 明朝" w:hint="eastAsia"/>
                <w:b/>
                <w:color w:val="000000"/>
                <w:kern w:val="0"/>
                <w:szCs w:val="21"/>
                <w:u w:val="thick"/>
              </w:rPr>
              <w:t>両</w:t>
            </w:r>
            <w:r w:rsidRPr="00FE2832">
              <w:rPr>
                <w:rFonts w:asciiTheme="majorEastAsia" w:eastAsiaTheme="majorEastAsia" w:hAnsiTheme="majorEastAsia" w:cs="ＭＳ 明朝" w:hint="eastAsia"/>
                <w:b/>
                <w:color w:val="000000"/>
                <w:kern w:val="0"/>
                <w:szCs w:val="21"/>
                <w:u w:val="thick"/>
              </w:rPr>
              <w:t>大学</w:t>
            </w:r>
            <w:r w:rsidRPr="002247D8">
              <w:rPr>
                <w:rFonts w:asciiTheme="majorEastAsia" w:eastAsiaTheme="majorEastAsia" w:hAnsiTheme="majorEastAsia" w:cs="ＭＳ 明朝" w:hint="eastAsia"/>
                <w:b/>
                <w:color w:val="000000"/>
                <w:kern w:val="0"/>
                <w:szCs w:val="21"/>
              </w:rPr>
              <w:t>の統合等に関する目標</w:t>
            </w:r>
            <w:r w:rsidRPr="002247D8">
              <w:rPr>
                <w:rFonts w:asciiTheme="majorEastAsia" w:eastAsiaTheme="majorEastAsia" w:hAnsiTheme="majorEastAsia" w:cs="ＭＳ 明朝"/>
                <w:b/>
                <w:color w:val="000000"/>
                <w:kern w:val="0"/>
                <w:szCs w:val="21"/>
              </w:rPr>
              <w:t xml:space="preserve"> </w:t>
            </w:r>
          </w:p>
          <w:p w14:paraId="66FB7DB6" w14:textId="5A7126EE" w:rsidR="00A74629" w:rsidRPr="00C738DF" w:rsidRDefault="00A74629" w:rsidP="00D92308">
            <w:pPr>
              <w:autoSpaceDE w:val="0"/>
              <w:autoSpaceDN w:val="0"/>
              <w:adjustRightInd w:val="0"/>
              <w:jc w:val="left"/>
              <w:rPr>
                <w:rFonts w:ascii="ＭＳ 明朝" w:eastAsia="ＭＳ 明朝" w:cs="ＭＳ 明朝"/>
                <w:color w:val="FF0000"/>
                <w:kern w:val="0"/>
                <w:sz w:val="20"/>
                <w:szCs w:val="20"/>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00FE2832" w:rsidRPr="00FE2832">
              <w:rPr>
                <w:rFonts w:asciiTheme="majorEastAsia" w:eastAsiaTheme="majorEastAsia" w:hAnsiTheme="majorEastAsia" w:cs="ＭＳ 明朝" w:hint="eastAsia"/>
                <w:b/>
                <w:color w:val="000000"/>
                <w:kern w:val="0"/>
                <w:szCs w:val="21"/>
                <w:u w:val="thick"/>
              </w:rPr>
              <w:t>両</w:t>
            </w:r>
            <w:r w:rsidRPr="00FE2832">
              <w:rPr>
                <w:rFonts w:asciiTheme="majorEastAsia" w:eastAsiaTheme="majorEastAsia" w:hAnsiTheme="majorEastAsia" w:cs="ＭＳ 明朝" w:hint="eastAsia"/>
                <w:b/>
                <w:color w:val="000000"/>
                <w:kern w:val="0"/>
                <w:szCs w:val="21"/>
                <w:u w:val="thick"/>
              </w:rPr>
              <w:t>大学</w:t>
            </w:r>
            <w:r w:rsidRPr="002247D8">
              <w:rPr>
                <w:rFonts w:asciiTheme="majorEastAsia" w:eastAsiaTheme="majorEastAsia" w:hAnsiTheme="majorEastAsia" w:cs="ＭＳ 明朝" w:hint="eastAsia"/>
                <w:b/>
                <w:color w:val="000000"/>
                <w:kern w:val="0"/>
                <w:szCs w:val="21"/>
              </w:rPr>
              <w:t>の統合によ</w:t>
            </w:r>
            <w:r w:rsidRPr="00C738DF">
              <w:rPr>
                <w:rFonts w:asciiTheme="majorEastAsia" w:eastAsiaTheme="majorEastAsia" w:hAnsiTheme="majorEastAsia" w:cs="ＭＳ 明朝" w:hint="eastAsia"/>
                <w:b/>
                <w:color w:val="000000"/>
                <w:kern w:val="0"/>
                <w:szCs w:val="21"/>
              </w:rPr>
              <w:t>る新大学実現へ向けた取組の推進</w:t>
            </w:r>
            <w:r w:rsidRPr="00C738DF">
              <w:rPr>
                <w:rFonts w:asciiTheme="majorEastAsia" w:eastAsiaTheme="majorEastAsia" w:hAnsiTheme="majorEastAsia" w:cs="ＭＳ 明朝"/>
                <w:b/>
                <w:color w:val="000000"/>
                <w:kern w:val="0"/>
                <w:szCs w:val="21"/>
              </w:rPr>
              <w:t xml:space="preserve"> </w:t>
            </w:r>
            <w:r w:rsidRPr="00C738DF">
              <w:rPr>
                <w:rFonts w:ascii="ＭＳ 明朝" w:eastAsia="ＭＳ 明朝" w:cs="ＭＳ 明朝" w:hint="eastAsia"/>
                <w:color w:val="FF0000"/>
                <w:kern w:val="0"/>
                <w:sz w:val="20"/>
                <w:szCs w:val="20"/>
              </w:rPr>
              <w:t xml:space="preserve">　</w:t>
            </w:r>
          </w:p>
          <w:p w14:paraId="2246D2AA" w14:textId="14889FA7" w:rsidR="00EA28E6" w:rsidRDefault="00A74629" w:rsidP="00EA28E6">
            <w:pPr>
              <w:autoSpaceDE w:val="0"/>
              <w:autoSpaceDN w:val="0"/>
              <w:adjustRightInd w:val="0"/>
              <w:ind w:leftChars="100" w:left="210" w:firstLineChars="100" w:firstLine="200"/>
              <w:jc w:val="left"/>
              <w:rPr>
                <w:rFonts w:ascii="ＭＳ 明朝" w:eastAsia="ＭＳ 明朝" w:cs="ＭＳ 明朝"/>
                <w:kern w:val="0"/>
                <w:sz w:val="20"/>
                <w:szCs w:val="20"/>
                <w:u w:val="thick"/>
              </w:rPr>
            </w:pPr>
            <w:r w:rsidRPr="00C738DF">
              <w:rPr>
                <w:rFonts w:ascii="ＭＳ 明朝" w:eastAsia="ＭＳ 明朝" w:cs="ＭＳ 明朝" w:hint="eastAsia"/>
                <w:kern w:val="0"/>
                <w:sz w:val="20"/>
                <w:szCs w:val="20"/>
              </w:rPr>
              <w:t>世界的な大学間競争を勝ち抜き、より強い大阪を実現するための知的インフラ拠点として存在感を高めるため、「新・公立大学」大阪モデル（基本構想）を踏まえ、世界に展開する高度な研究型の公立大学を目指し</w:t>
            </w:r>
            <w:r w:rsidRPr="00DD393E">
              <w:rPr>
                <w:rFonts w:ascii="ＭＳ 明朝" w:eastAsia="ＭＳ 明朝" w:cs="ＭＳ 明朝" w:hint="eastAsia"/>
                <w:kern w:val="0"/>
                <w:sz w:val="20"/>
                <w:szCs w:val="20"/>
              </w:rPr>
              <w:t>、</w:t>
            </w:r>
            <w:r w:rsidR="00505ACB" w:rsidRPr="00DD393E">
              <w:rPr>
                <w:rFonts w:ascii="ＭＳ 明朝" w:eastAsia="ＭＳ 明朝" w:cs="ＭＳ 明朝" w:hint="eastAsia"/>
                <w:kern w:val="0"/>
                <w:sz w:val="20"/>
                <w:szCs w:val="20"/>
              </w:rPr>
              <w:t>大阪府、大阪市及び両大学間で緊密に連携を図りながら、</w:t>
            </w:r>
            <w:r w:rsidRPr="00DD393E">
              <w:rPr>
                <w:rFonts w:ascii="ＭＳ 明朝" w:eastAsia="ＭＳ 明朝" w:cs="ＭＳ 明朝" w:hint="eastAsia"/>
                <w:kern w:val="0"/>
                <w:sz w:val="20"/>
                <w:szCs w:val="20"/>
              </w:rPr>
              <w:t>２０２２年度を目途とする両大学の統合による新大学の実現に</w:t>
            </w:r>
            <w:r w:rsidRPr="00C738DF">
              <w:rPr>
                <w:rFonts w:ascii="ＭＳ 明朝" w:eastAsia="ＭＳ 明朝" w:cs="ＭＳ 明朝" w:hint="eastAsia"/>
                <w:kern w:val="0"/>
                <w:sz w:val="20"/>
                <w:szCs w:val="20"/>
              </w:rPr>
              <w:t>向け準備を進める。</w:t>
            </w:r>
          </w:p>
          <w:p w14:paraId="3C9D714E" w14:textId="3E062C13" w:rsidR="00A74629" w:rsidRPr="002247D8" w:rsidRDefault="00A74629" w:rsidP="00A74629">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00FE2832" w:rsidRPr="00FE2832">
              <w:rPr>
                <w:rFonts w:asciiTheme="majorEastAsia" w:eastAsiaTheme="majorEastAsia" w:hAnsiTheme="majorEastAsia" w:cs="ＭＳ 明朝" w:hint="eastAsia"/>
                <w:b/>
                <w:color w:val="000000"/>
                <w:kern w:val="0"/>
                <w:szCs w:val="21"/>
                <w:u w:val="thick"/>
              </w:rPr>
              <w:t>両</w:t>
            </w:r>
            <w:r w:rsidRPr="00FE2832">
              <w:rPr>
                <w:rFonts w:asciiTheme="majorEastAsia" w:eastAsiaTheme="majorEastAsia" w:hAnsiTheme="majorEastAsia" w:cs="ＭＳ 明朝" w:hint="eastAsia"/>
                <w:b/>
                <w:color w:val="000000"/>
                <w:kern w:val="0"/>
                <w:szCs w:val="21"/>
                <w:u w:val="thick"/>
              </w:rPr>
              <w:t>大学</w:t>
            </w:r>
            <w:r w:rsidRPr="002247D8">
              <w:rPr>
                <w:rFonts w:asciiTheme="majorEastAsia" w:eastAsiaTheme="majorEastAsia" w:hAnsiTheme="majorEastAsia" w:cs="ＭＳ 明朝" w:hint="eastAsia"/>
                <w:b/>
                <w:color w:val="000000"/>
                <w:kern w:val="0"/>
                <w:szCs w:val="21"/>
              </w:rPr>
              <w:t>の連携の推進</w:t>
            </w:r>
            <w:r w:rsidRPr="002247D8">
              <w:rPr>
                <w:rFonts w:asciiTheme="majorEastAsia" w:eastAsiaTheme="majorEastAsia" w:hAnsiTheme="majorEastAsia" w:cs="ＭＳ 明朝"/>
                <w:b/>
                <w:color w:val="000000"/>
                <w:kern w:val="0"/>
                <w:szCs w:val="21"/>
              </w:rPr>
              <w:t xml:space="preserve"> </w:t>
            </w:r>
          </w:p>
          <w:p w14:paraId="7E4C6CEA" w14:textId="0AA0485C" w:rsidR="00A74629" w:rsidRPr="00A74629" w:rsidRDefault="00A74629" w:rsidP="00D50E97">
            <w:pPr>
              <w:autoSpaceDE w:val="0"/>
              <w:autoSpaceDN w:val="0"/>
              <w:adjustRightInd w:val="0"/>
              <w:ind w:leftChars="100" w:left="210" w:firstLineChars="100" w:firstLine="200"/>
              <w:jc w:val="left"/>
              <w:rPr>
                <w:sz w:val="20"/>
                <w:szCs w:val="20"/>
              </w:rPr>
            </w:pPr>
            <w:r w:rsidRPr="00950618">
              <w:rPr>
                <w:rFonts w:ascii="ＭＳ 明朝" w:eastAsia="ＭＳ 明朝" w:cs="ＭＳ 明朝" w:hint="eastAsia"/>
                <w:kern w:val="0"/>
                <w:sz w:val="20"/>
                <w:szCs w:val="20"/>
              </w:rPr>
              <w:t>法人統合により、両大学の経営面の一元化と教学面の連携をさらに強化し、大学業務や教育研究</w:t>
            </w:r>
            <w:r>
              <w:rPr>
                <w:rFonts w:ascii="ＭＳ 明朝" w:eastAsia="ＭＳ 明朝" w:cs="ＭＳ 明朝" w:hint="eastAsia"/>
                <w:kern w:val="0"/>
                <w:sz w:val="20"/>
                <w:szCs w:val="20"/>
              </w:rPr>
              <w:t>等</w:t>
            </w:r>
            <w:r w:rsidRPr="00950618">
              <w:rPr>
                <w:rFonts w:ascii="ＭＳ 明朝" w:eastAsia="ＭＳ 明朝" w:cs="ＭＳ 明朝" w:hint="eastAsia"/>
                <w:kern w:val="0"/>
                <w:sz w:val="20"/>
                <w:szCs w:val="20"/>
              </w:rPr>
              <w:t>の</w:t>
            </w:r>
            <w:r w:rsidRPr="006059AA">
              <w:rPr>
                <w:rFonts w:ascii="ＭＳ 明朝" w:eastAsia="ＭＳ 明朝" w:cs="ＭＳ 明朝" w:hint="eastAsia"/>
                <w:kern w:val="0"/>
                <w:sz w:val="20"/>
                <w:szCs w:val="20"/>
                <w:u w:val="thick"/>
              </w:rPr>
              <w:t>共同実施</w:t>
            </w:r>
            <w:r w:rsidR="006059AA">
              <w:rPr>
                <w:rFonts w:ascii="ＭＳ 明朝" w:eastAsia="ＭＳ 明朝" w:cs="ＭＳ 明朝" w:hint="eastAsia"/>
                <w:kern w:val="0"/>
                <w:sz w:val="20"/>
                <w:szCs w:val="20"/>
                <w:u w:val="thick"/>
              </w:rPr>
              <w:t>等</w:t>
            </w:r>
            <w:r w:rsidRPr="006059AA">
              <w:rPr>
                <w:rFonts w:ascii="ＭＳ 明朝" w:eastAsia="ＭＳ 明朝" w:cs="ＭＳ 明朝" w:hint="eastAsia"/>
                <w:kern w:val="0"/>
                <w:sz w:val="20"/>
                <w:szCs w:val="20"/>
                <w:u w:val="thick"/>
              </w:rPr>
              <w:t>を</w:t>
            </w:r>
            <w:r w:rsidR="00FE2832" w:rsidRPr="00FE2832">
              <w:rPr>
                <w:rFonts w:ascii="ＭＳ 明朝" w:eastAsia="ＭＳ 明朝" w:cs="ＭＳ 明朝" w:hint="eastAsia"/>
                <w:kern w:val="0"/>
                <w:sz w:val="20"/>
                <w:szCs w:val="20"/>
                <w:u w:val="thick"/>
              </w:rPr>
              <w:t>さらに</w:t>
            </w:r>
            <w:r w:rsidRPr="00FE2832">
              <w:rPr>
                <w:rFonts w:ascii="ＭＳ 明朝" w:eastAsia="ＭＳ 明朝" w:cs="ＭＳ 明朝" w:hint="eastAsia"/>
                <w:kern w:val="0"/>
                <w:sz w:val="20"/>
                <w:szCs w:val="20"/>
                <w:u w:val="thick"/>
              </w:rPr>
              <w:t>実施する。</w:t>
            </w:r>
            <w:r w:rsidRPr="00950618">
              <w:rPr>
                <w:rFonts w:ascii="ＭＳ 明朝" w:eastAsia="ＭＳ 明朝" w:cs="ＭＳ 明朝" w:hint="eastAsia"/>
                <w:kern w:val="0"/>
                <w:sz w:val="20"/>
                <w:szCs w:val="20"/>
              </w:rPr>
              <w:t>また、「都市シンクタンク」機能や「技術インキュベーション」機能の窓口を一本化し</w:t>
            </w:r>
            <w:r>
              <w:rPr>
                <w:rFonts w:ascii="ＭＳ 明朝" w:eastAsia="ＭＳ 明朝" w:cs="ＭＳ 明朝" w:hint="eastAsia"/>
                <w:kern w:val="0"/>
                <w:sz w:val="20"/>
                <w:szCs w:val="20"/>
              </w:rPr>
              <w:t>公立大学としての機能充実・強化に</w:t>
            </w:r>
            <w:r w:rsidRPr="00950618">
              <w:rPr>
                <w:rFonts w:ascii="ＭＳ 明朝" w:eastAsia="ＭＳ 明朝" w:cs="ＭＳ 明朝" w:hint="eastAsia"/>
                <w:kern w:val="0"/>
                <w:sz w:val="20"/>
                <w:szCs w:val="20"/>
              </w:rPr>
              <w:t>取り組む。</w:t>
            </w:r>
          </w:p>
        </w:tc>
        <w:tc>
          <w:tcPr>
            <w:tcW w:w="11057" w:type="dxa"/>
          </w:tcPr>
          <w:p w14:paraId="54FB4963" w14:textId="77777777" w:rsidR="00A74629" w:rsidRPr="002247D8" w:rsidRDefault="00A74629" w:rsidP="002E37C8">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第７</w:t>
            </w:r>
            <w:r w:rsidRPr="002247D8">
              <w:rPr>
                <w:rFonts w:asciiTheme="majorEastAsia" w:eastAsiaTheme="majorEastAsia" w:hAnsiTheme="majorEastAsia" w:cs="ＭＳ 明朝"/>
                <w:b/>
                <w:color w:val="000000"/>
                <w:kern w:val="0"/>
                <w:szCs w:val="21"/>
              </w:rPr>
              <w:t xml:space="preserve"> </w:t>
            </w:r>
            <w:r w:rsidRPr="00FE2832">
              <w:rPr>
                <w:rFonts w:asciiTheme="majorEastAsia" w:eastAsiaTheme="majorEastAsia" w:hAnsiTheme="majorEastAsia" w:cs="ＭＳ 明朝" w:hint="eastAsia"/>
                <w:b/>
                <w:color w:val="000000"/>
                <w:kern w:val="0"/>
                <w:szCs w:val="21"/>
                <w:u w:val="thick"/>
              </w:rPr>
              <w:t>大阪府立大学と大阪市立大学</w:t>
            </w:r>
            <w:r w:rsidRPr="002247D8">
              <w:rPr>
                <w:rFonts w:asciiTheme="majorEastAsia" w:eastAsiaTheme="majorEastAsia" w:hAnsiTheme="majorEastAsia" w:cs="ＭＳ 明朝" w:hint="eastAsia"/>
                <w:b/>
                <w:color w:val="000000"/>
                <w:kern w:val="0"/>
                <w:szCs w:val="21"/>
              </w:rPr>
              <w:t>の統合等に関する目標</w:t>
            </w:r>
            <w:r w:rsidRPr="002247D8">
              <w:rPr>
                <w:rFonts w:asciiTheme="majorEastAsia" w:eastAsiaTheme="majorEastAsia" w:hAnsiTheme="majorEastAsia" w:cs="ＭＳ 明朝"/>
                <w:b/>
                <w:color w:val="000000"/>
                <w:kern w:val="0"/>
                <w:szCs w:val="21"/>
              </w:rPr>
              <w:t xml:space="preserve"> </w:t>
            </w:r>
          </w:p>
          <w:p w14:paraId="57B5F1B2" w14:textId="77777777" w:rsidR="00A74629" w:rsidRDefault="00A74629" w:rsidP="00D92308">
            <w:pPr>
              <w:autoSpaceDE w:val="0"/>
              <w:autoSpaceDN w:val="0"/>
              <w:adjustRightInd w:val="0"/>
              <w:jc w:val="left"/>
              <w:rPr>
                <w:rFonts w:ascii="ＭＳ 明朝" w:eastAsia="ＭＳ 明朝" w:cs="ＭＳ 明朝"/>
                <w:color w:val="FF0000"/>
                <w:kern w:val="0"/>
                <w:sz w:val="20"/>
                <w:szCs w:val="20"/>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FE2832">
              <w:rPr>
                <w:rFonts w:asciiTheme="majorEastAsia" w:eastAsiaTheme="majorEastAsia" w:hAnsiTheme="majorEastAsia" w:cs="ＭＳ 明朝" w:hint="eastAsia"/>
                <w:b/>
                <w:color w:val="000000"/>
                <w:kern w:val="0"/>
                <w:szCs w:val="21"/>
                <w:u w:val="thick"/>
              </w:rPr>
              <w:t>大阪府立大学と大阪市立大学</w:t>
            </w:r>
            <w:r w:rsidRPr="002247D8">
              <w:rPr>
                <w:rFonts w:asciiTheme="majorEastAsia" w:eastAsiaTheme="majorEastAsia" w:hAnsiTheme="majorEastAsia" w:cs="ＭＳ 明朝" w:hint="eastAsia"/>
                <w:b/>
                <w:color w:val="000000"/>
                <w:kern w:val="0"/>
                <w:szCs w:val="21"/>
              </w:rPr>
              <w:t>の統合による新大学実現へ向けた取組の推進</w:t>
            </w:r>
            <w:r w:rsidRPr="002247D8">
              <w:rPr>
                <w:rFonts w:asciiTheme="majorEastAsia" w:eastAsiaTheme="majorEastAsia" w:hAnsiTheme="majorEastAsia" w:cs="ＭＳ 明朝"/>
                <w:b/>
                <w:color w:val="000000"/>
                <w:kern w:val="0"/>
                <w:szCs w:val="21"/>
              </w:rPr>
              <w:t xml:space="preserve"> </w:t>
            </w:r>
            <w:r>
              <w:rPr>
                <w:rFonts w:ascii="ＭＳ 明朝" w:eastAsia="ＭＳ 明朝" w:cs="ＭＳ 明朝" w:hint="eastAsia"/>
                <w:color w:val="FF0000"/>
                <w:kern w:val="0"/>
                <w:sz w:val="20"/>
                <w:szCs w:val="20"/>
              </w:rPr>
              <w:t xml:space="preserve">　</w:t>
            </w:r>
          </w:p>
          <w:p w14:paraId="56B5F350" w14:textId="7A061DFD" w:rsidR="00A74629" w:rsidRPr="00BB3EC8" w:rsidRDefault="00A74629" w:rsidP="005E5CE4">
            <w:pPr>
              <w:autoSpaceDE w:val="0"/>
              <w:autoSpaceDN w:val="0"/>
              <w:adjustRightInd w:val="0"/>
              <w:ind w:leftChars="100" w:left="210"/>
              <w:jc w:val="left"/>
              <w:rPr>
                <w:rFonts w:ascii="ＭＳ 明朝" w:eastAsia="ＭＳ 明朝" w:cs="ＭＳ 明朝"/>
                <w:color w:val="FF0000"/>
                <w:kern w:val="0"/>
                <w:sz w:val="20"/>
                <w:szCs w:val="20"/>
              </w:rPr>
            </w:pPr>
            <w:r w:rsidRPr="005E5CE4">
              <w:rPr>
                <w:rFonts w:ascii="ＭＳ 明朝" w:eastAsia="ＭＳ 明朝" w:cs="ＭＳ 明朝" w:hint="eastAsia"/>
                <w:kern w:val="0"/>
                <w:sz w:val="20"/>
                <w:szCs w:val="20"/>
              </w:rPr>
              <w:t>世界的な大学間競争を勝ち抜き、より強い大阪を実現するための知的インフラ拠点として存在感を高めるため、「新・公立大学」大阪モデル（基本構想）を踏まえ、世界に展開する高度な研究型の公立大学を目指し、</w:t>
            </w:r>
            <w:r w:rsidRPr="00D50E97">
              <w:rPr>
                <w:rFonts w:ascii="ＭＳ 明朝" w:eastAsia="ＭＳ 明朝" w:cs="ＭＳ 明朝" w:hint="eastAsia"/>
                <w:kern w:val="0"/>
                <w:sz w:val="20"/>
                <w:szCs w:val="20"/>
              </w:rPr>
              <w:t>大阪府、大阪市及び両大学間で緊密に連携を図りながら、</w:t>
            </w:r>
            <w:r w:rsidRPr="000404FD">
              <w:rPr>
                <w:rFonts w:ascii="ＭＳ 明朝" w:eastAsia="ＭＳ 明朝" w:cs="ＭＳ 明朝" w:hint="eastAsia"/>
                <w:kern w:val="0"/>
                <w:sz w:val="20"/>
                <w:szCs w:val="20"/>
              </w:rPr>
              <w:t>２０２２年度を目途とする両大学の統合による新大学の実現に向け準備を進める。</w:t>
            </w:r>
          </w:p>
          <w:p w14:paraId="1D4429F8" w14:textId="77777777" w:rsidR="00A74629" w:rsidRPr="002247D8" w:rsidRDefault="00A74629" w:rsidP="002E37C8">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Pr="00FE2832">
              <w:rPr>
                <w:rFonts w:asciiTheme="majorEastAsia" w:eastAsiaTheme="majorEastAsia" w:hAnsiTheme="majorEastAsia" w:cs="ＭＳ 明朝" w:hint="eastAsia"/>
                <w:b/>
                <w:color w:val="000000"/>
                <w:kern w:val="0"/>
                <w:szCs w:val="21"/>
                <w:u w:val="thick"/>
              </w:rPr>
              <w:t>大阪府立大学と大阪市立大学</w:t>
            </w:r>
            <w:r w:rsidRPr="002247D8">
              <w:rPr>
                <w:rFonts w:asciiTheme="majorEastAsia" w:eastAsiaTheme="majorEastAsia" w:hAnsiTheme="majorEastAsia" w:cs="ＭＳ 明朝" w:hint="eastAsia"/>
                <w:b/>
                <w:color w:val="000000"/>
                <w:kern w:val="0"/>
                <w:szCs w:val="21"/>
              </w:rPr>
              <w:t>の連携の推進</w:t>
            </w:r>
            <w:r w:rsidRPr="002247D8">
              <w:rPr>
                <w:rFonts w:asciiTheme="majorEastAsia" w:eastAsiaTheme="majorEastAsia" w:hAnsiTheme="majorEastAsia" w:cs="ＭＳ 明朝"/>
                <w:b/>
                <w:color w:val="000000"/>
                <w:kern w:val="0"/>
                <w:szCs w:val="21"/>
              </w:rPr>
              <w:t xml:space="preserve"> </w:t>
            </w:r>
          </w:p>
          <w:p w14:paraId="5B0AC3C4" w14:textId="4204A858" w:rsidR="00A74629" w:rsidRPr="00BB3EC8" w:rsidRDefault="00A74629" w:rsidP="00D50E97">
            <w:pPr>
              <w:autoSpaceDE w:val="0"/>
              <w:autoSpaceDN w:val="0"/>
              <w:adjustRightInd w:val="0"/>
              <w:ind w:leftChars="100" w:left="210" w:firstLineChars="100" w:firstLine="200"/>
              <w:jc w:val="left"/>
              <w:rPr>
                <w:rFonts w:asciiTheme="majorEastAsia" w:eastAsiaTheme="majorEastAsia" w:hAnsiTheme="majorEastAsia" w:cs="ＭＳ 明朝"/>
                <w:b/>
                <w:color w:val="000000"/>
                <w:kern w:val="0"/>
                <w:sz w:val="20"/>
                <w:szCs w:val="20"/>
              </w:rPr>
            </w:pPr>
            <w:r w:rsidRPr="00950618">
              <w:rPr>
                <w:rFonts w:ascii="ＭＳ 明朝" w:eastAsia="ＭＳ 明朝" w:cs="ＭＳ 明朝" w:hint="eastAsia"/>
                <w:kern w:val="0"/>
                <w:sz w:val="20"/>
                <w:szCs w:val="20"/>
              </w:rPr>
              <w:t>法人統合により、両大学の経営面の一元化と教学面の連携をさらに強化し、大学業務や教育研究</w:t>
            </w:r>
            <w:r>
              <w:rPr>
                <w:rFonts w:ascii="ＭＳ 明朝" w:eastAsia="ＭＳ 明朝" w:cs="ＭＳ 明朝" w:hint="eastAsia"/>
                <w:kern w:val="0"/>
                <w:sz w:val="20"/>
                <w:szCs w:val="20"/>
              </w:rPr>
              <w:t>等</w:t>
            </w:r>
            <w:r w:rsidRPr="00950618">
              <w:rPr>
                <w:rFonts w:ascii="ＭＳ 明朝" w:eastAsia="ＭＳ 明朝" w:cs="ＭＳ 明朝" w:hint="eastAsia"/>
                <w:kern w:val="0"/>
                <w:sz w:val="20"/>
                <w:szCs w:val="20"/>
              </w:rPr>
              <w:t>の</w:t>
            </w:r>
            <w:r w:rsidRPr="006059AA">
              <w:rPr>
                <w:rFonts w:ascii="ＭＳ 明朝" w:eastAsia="ＭＳ 明朝" w:cs="ＭＳ 明朝" w:hint="eastAsia"/>
                <w:kern w:val="0"/>
                <w:sz w:val="20"/>
                <w:szCs w:val="20"/>
                <w:u w:val="thick"/>
              </w:rPr>
              <w:t>共同実施などを</w:t>
            </w:r>
            <w:r w:rsidRPr="00FE2832">
              <w:rPr>
                <w:rFonts w:ascii="ＭＳ 明朝" w:eastAsia="ＭＳ 明朝" w:cs="ＭＳ 明朝" w:hint="eastAsia"/>
                <w:kern w:val="0"/>
                <w:sz w:val="20"/>
                <w:szCs w:val="20"/>
                <w:u w:val="thick"/>
              </w:rPr>
              <w:t>順次実施する。</w:t>
            </w:r>
            <w:r w:rsidRPr="00950618">
              <w:rPr>
                <w:rFonts w:ascii="ＭＳ 明朝" w:eastAsia="ＭＳ 明朝" w:cs="ＭＳ 明朝" w:hint="eastAsia"/>
                <w:kern w:val="0"/>
                <w:sz w:val="20"/>
                <w:szCs w:val="20"/>
              </w:rPr>
              <w:t>また、「都市シンクタンク」機能や「技術インキュベーション」機能の窓口を一本化し</w:t>
            </w:r>
            <w:r>
              <w:rPr>
                <w:rFonts w:ascii="ＭＳ 明朝" w:eastAsia="ＭＳ 明朝" w:cs="ＭＳ 明朝" w:hint="eastAsia"/>
                <w:kern w:val="0"/>
                <w:sz w:val="20"/>
                <w:szCs w:val="20"/>
              </w:rPr>
              <w:t>公立大学としての機能充実・強化に</w:t>
            </w:r>
            <w:r w:rsidRPr="00950618">
              <w:rPr>
                <w:rFonts w:ascii="ＭＳ 明朝" w:eastAsia="ＭＳ 明朝" w:cs="ＭＳ 明朝" w:hint="eastAsia"/>
                <w:kern w:val="0"/>
                <w:sz w:val="20"/>
                <w:szCs w:val="20"/>
              </w:rPr>
              <w:t>取り組む。</w:t>
            </w:r>
          </w:p>
        </w:tc>
      </w:tr>
      <w:tr w:rsidR="00A74629" w:rsidRPr="00BB3EC8" w14:paraId="61124DE0" w14:textId="77777777" w:rsidTr="00A74629">
        <w:trPr>
          <w:trHeight w:val="8906"/>
        </w:trPr>
        <w:tc>
          <w:tcPr>
            <w:tcW w:w="11340" w:type="dxa"/>
          </w:tcPr>
          <w:p w14:paraId="6DB72835" w14:textId="77777777" w:rsidR="00A74629" w:rsidRPr="002247D8" w:rsidRDefault="00A74629" w:rsidP="00DD75AD">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lastRenderedPageBreak/>
              <w:t>別表（学域、学部等、研究科）</w:t>
            </w:r>
          </w:p>
          <w:tbl>
            <w:tblPr>
              <w:tblStyle w:val="a3"/>
              <w:tblW w:w="7826" w:type="dxa"/>
              <w:tblLayout w:type="fixed"/>
              <w:tblLook w:val="04A0" w:firstRow="1" w:lastRow="0" w:firstColumn="1" w:lastColumn="0" w:noHBand="0" w:noVBand="1"/>
            </w:tblPr>
            <w:tblGrid>
              <w:gridCol w:w="455"/>
              <w:gridCol w:w="1842"/>
              <w:gridCol w:w="1843"/>
              <w:gridCol w:w="1843"/>
              <w:gridCol w:w="1843"/>
            </w:tblGrid>
            <w:tr w:rsidR="008011AF" w:rsidRPr="00BB3EC8" w14:paraId="2B8C7D0C" w14:textId="77777777" w:rsidTr="00C472BE">
              <w:trPr>
                <w:trHeight w:val="1191"/>
              </w:trPr>
              <w:tc>
                <w:tcPr>
                  <w:tcW w:w="455" w:type="dxa"/>
                  <w:vAlign w:val="center"/>
                </w:tcPr>
                <w:p w14:paraId="473870A0" w14:textId="77777777" w:rsidR="008011AF" w:rsidRPr="00BB3EC8" w:rsidRDefault="008011AF" w:rsidP="00C472B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5B458C6E" w14:textId="77777777" w:rsidR="008011AF" w:rsidRPr="00BB3EC8" w:rsidRDefault="008011AF" w:rsidP="00C472BE">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16293DCB" w14:textId="77777777" w:rsidR="008011AF" w:rsidRPr="00BB3EC8" w:rsidRDefault="008011AF" w:rsidP="00C472BE">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47344274" w14:textId="77777777" w:rsidR="008011AF" w:rsidRPr="00BB3EC8" w:rsidRDefault="008011AF" w:rsidP="00C472BE">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3AE62E56" w14:textId="77777777" w:rsidR="008011AF" w:rsidRPr="00BB3EC8" w:rsidRDefault="008011AF" w:rsidP="00C472BE">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8011AF" w:rsidRPr="00E148D5" w14:paraId="4DD44DC8" w14:textId="77777777" w:rsidTr="00C472BE">
              <w:tc>
                <w:tcPr>
                  <w:tcW w:w="455" w:type="dxa"/>
                  <w:vAlign w:val="center"/>
                </w:tcPr>
                <w:p w14:paraId="47A60D1A" w14:textId="77777777" w:rsidR="008011AF" w:rsidRPr="00E148D5" w:rsidRDefault="008011AF" w:rsidP="00C472BE">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48516CD2"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76C88DFA"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06FB99EC"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7D4CAE00"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01BC29D8"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2A9DF00D"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080EFF7D"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426C23F2"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49ABC3F8"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0D336DE7" w14:textId="7C3DFFFA" w:rsidR="008011AF" w:rsidRPr="002834CD" w:rsidRDefault="008011AF" w:rsidP="00C472BE">
                  <w:pPr>
                    <w:pStyle w:val="Default"/>
                    <w:rPr>
                      <w:rFonts w:asciiTheme="minorEastAsia" w:hAnsiTheme="minorEastAsia" w:cs="ＭＳ ゴシック"/>
                      <w:color w:val="auto"/>
                      <w:sz w:val="18"/>
                      <w:szCs w:val="20"/>
                      <w:u w:val="single"/>
                    </w:rPr>
                  </w:pPr>
                </w:p>
              </w:tc>
              <w:tc>
                <w:tcPr>
                  <w:tcW w:w="1843" w:type="dxa"/>
                </w:tcPr>
                <w:p w14:paraId="090BFDF4"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2C1A349C"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04611CA4"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1C947C7F"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0778E177"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436E5717"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7B0FE46B"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2BBADF9F"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3B21AF41"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164D17F3"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269C75C2"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5B5E5AF5"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8011AF" w:rsidRPr="00E148D5" w14:paraId="597636F6" w14:textId="77777777" w:rsidTr="00C472BE">
              <w:tc>
                <w:tcPr>
                  <w:tcW w:w="455" w:type="dxa"/>
                  <w:vAlign w:val="center"/>
                </w:tcPr>
                <w:p w14:paraId="64B8D742" w14:textId="77777777" w:rsidR="008011AF" w:rsidRPr="00E148D5" w:rsidRDefault="008011AF" w:rsidP="00C472BE">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2226E482"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4919076C"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603E9CEA"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5D169F50"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47EAA5E4"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0FEAEFE7"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43021CC0"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4315D58E" w14:textId="77777777" w:rsidR="008011AF" w:rsidRPr="00E148D5" w:rsidRDefault="008011AF" w:rsidP="00C472BE">
                  <w:pPr>
                    <w:pStyle w:val="Default"/>
                    <w:rPr>
                      <w:rFonts w:asciiTheme="minorEastAsia" w:hAnsiTheme="minorEastAsia" w:cs="ＭＳ ゴシック"/>
                      <w:color w:val="auto"/>
                      <w:sz w:val="18"/>
                      <w:szCs w:val="20"/>
                    </w:rPr>
                  </w:pPr>
                </w:p>
              </w:tc>
              <w:tc>
                <w:tcPr>
                  <w:tcW w:w="1843" w:type="dxa"/>
                </w:tcPr>
                <w:p w14:paraId="37AE8054" w14:textId="77777777" w:rsidR="008011AF" w:rsidRPr="00E148D5" w:rsidRDefault="008011AF" w:rsidP="00C472BE">
                  <w:pPr>
                    <w:pStyle w:val="Default"/>
                    <w:rPr>
                      <w:rFonts w:asciiTheme="minorEastAsia" w:hAnsiTheme="minorEastAsia" w:cs="ＭＳ ゴシック"/>
                      <w:color w:val="auto"/>
                      <w:sz w:val="18"/>
                      <w:szCs w:val="20"/>
                    </w:rPr>
                  </w:pPr>
                </w:p>
                <w:p w14:paraId="3C7DE4E4" w14:textId="77777777" w:rsidR="008011AF" w:rsidRPr="00E148D5" w:rsidRDefault="008011AF" w:rsidP="00C472BE">
                  <w:pPr>
                    <w:pStyle w:val="Default"/>
                    <w:rPr>
                      <w:rFonts w:asciiTheme="minorEastAsia" w:hAnsiTheme="minorEastAsia" w:cs="ＭＳ ゴシック"/>
                      <w:color w:val="auto"/>
                      <w:sz w:val="18"/>
                      <w:szCs w:val="20"/>
                    </w:rPr>
                  </w:pPr>
                </w:p>
                <w:p w14:paraId="44C2D884" w14:textId="77777777" w:rsidR="008011AF" w:rsidRPr="00E148D5" w:rsidRDefault="008011AF" w:rsidP="00C472BE">
                  <w:pPr>
                    <w:pStyle w:val="Default"/>
                    <w:rPr>
                      <w:rFonts w:asciiTheme="minorEastAsia" w:hAnsiTheme="minorEastAsia" w:cs="ＭＳ ゴシック"/>
                      <w:color w:val="auto"/>
                      <w:sz w:val="18"/>
                      <w:szCs w:val="20"/>
                    </w:rPr>
                  </w:pPr>
                </w:p>
                <w:p w14:paraId="01F92A0E" w14:textId="77777777" w:rsidR="008011AF" w:rsidRPr="00E148D5" w:rsidRDefault="008011AF" w:rsidP="00C472BE">
                  <w:pPr>
                    <w:pStyle w:val="Default"/>
                    <w:rPr>
                      <w:rFonts w:asciiTheme="minorEastAsia" w:hAnsiTheme="minorEastAsia" w:cs="ＭＳ ゴシック"/>
                      <w:color w:val="auto"/>
                      <w:sz w:val="18"/>
                      <w:szCs w:val="20"/>
                    </w:rPr>
                  </w:pPr>
                </w:p>
                <w:p w14:paraId="4ECF165B" w14:textId="77777777" w:rsidR="008011AF" w:rsidRPr="00E148D5" w:rsidRDefault="008011AF" w:rsidP="00C472BE">
                  <w:pPr>
                    <w:pStyle w:val="Default"/>
                    <w:rPr>
                      <w:rFonts w:asciiTheme="minorEastAsia" w:hAnsiTheme="minorEastAsia" w:cs="ＭＳ ゴシック"/>
                      <w:color w:val="auto"/>
                      <w:sz w:val="18"/>
                      <w:szCs w:val="20"/>
                    </w:rPr>
                  </w:pPr>
                </w:p>
                <w:p w14:paraId="79996E89"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0E326792" w14:textId="77777777" w:rsidR="008011AF" w:rsidRPr="00E148D5" w:rsidRDefault="008011AF" w:rsidP="00C472BE">
                  <w:pPr>
                    <w:pStyle w:val="Default"/>
                    <w:rPr>
                      <w:rFonts w:asciiTheme="minorEastAsia" w:hAnsiTheme="minorEastAsia" w:cs="ＭＳ ゴシック"/>
                      <w:color w:val="auto"/>
                      <w:sz w:val="18"/>
                      <w:szCs w:val="20"/>
                    </w:rPr>
                  </w:pPr>
                </w:p>
                <w:p w14:paraId="3EBC11CC" w14:textId="77777777" w:rsidR="008011AF" w:rsidRPr="00E148D5" w:rsidRDefault="008011AF" w:rsidP="00C472BE">
                  <w:pPr>
                    <w:pStyle w:val="Default"/>
                    <w:rPr>
                      <w:rFonts w:asciiTheme="minorEastAsia" w:hAnsiTheme="minorEastAsia" w:cs="ＭＳ ゴシック"/>
                      <w:color w:val="auto"/>
                      <w:sz w:val="18"/>
                      <w:szCs w:val="20"/>
                    </w:rPr>
                  </w:pPr>
                </w:p>
                <w:p w14:paraId="50039D12" w14:textId="77777777" w:rsidR="008011AF" w:rsidRPr="00E148D5" w:rsidRDefault="008011AF" w:rsidP="00C472BE">
                  <w:pPr>
                    <w:pStyle w:val="Default"/>
                    <w:rPr>
                      <w:rFonts w:asciiTheme="minorEastAsia" w:hAnsiTheme="minorEastAsia" w:cs="ＭＳ ゴシック"/>
                      <w:color w:val="auto"/>
                      <w:sz w:val="18"/>
                      <w:szCs w:val="20"/>
                    </w:rPr>
                  </w:pPr>
                </w:p>
              </w:tc>
              <w:tc>
                <w:tcPr>
                  <w:tcW w:w="1843" w:type="dxa"/>
                </w:tcPr>
                <w:p w14:paraId="35AD8CD6"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5E00CAA7"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5F6B4B7F"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323C3761"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4B2561D3"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7426B078"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B4CDD1D"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1ECB5C35"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7A9D1958"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77E238BB"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3CA75033"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79BC8E83" w14:textId="77777777" w:rsidR="008011AF" w:rsidRPr="00E148D5" w:rsidRDefault="008011AF" w:rsidP="00C472BE">
                  <w:pPr>
                    <w:pStyle w:val="Default"/>
                    <w:rPr>
                      <w:rFonts w:asciiTheme="minorEastAsia" w:hAnsiTheme="minorEastAsia" w:cs="ＭＳ ゴシック"/>
                      <w:color w:val="auto"/>
                      <w:sz w:val="18"/>
                      <w:szCs w:val="20"/>
                    </w:rPr>
                  </w:pPr>
                </w:p>
                <w:p w14:paraId="51B43D90" w14:textId="77777777" w:rsidR="008011AF" w:rsidRPr="00E148D5" w:rsidRDefault="008011AF" w:rsidP="00C472BE">
                  <w:pPr>
                    <w:pStyle w:val="Default"/>
                    <w:rPr>
                      <w:rFonts w:asciiTheme="minorEastAsia" w:hAnsiTheme="minorEastAsia" w:cs="ＭＳ ゴシック"/>
                      <w:color w:val="auto"/>
                      <w:sz w:val="18"/>
                      <w:szCs w:val="20"/>
                    </w:rPr>
                  </w:pPr>
                </w:p>
                <w:p w14:paraId="0AAA8E77" w14:textId="77777777" w:rsidR="008011AF" w:rsidRPr="00E148D5" w:rsidRDefault="008011AF" w:rsidP="00C472BE">
                  <w:pPr>
                    <w:pStyle w:val="Default"/>
                    <w:rPr>
                      <w:rFonts w:asciiTheme="minorEastAsia" w:hAnsiTheme="minorEastAsia" w:cs="ＭＳ ゴシック"/>
                      <w:color w:val="auto"/>
                      <w:sz w:val="18"/>
                      <w:szCs w:val="20"/>
                    </w:rPr>
                  </w:pPr>
                </w:p>
                <w:p w14:paraId="4C2813D7" w14:textId="77777777" w:rsidR="008011AF" w:rsidRPr="00E148D5" w:rsidRDefault="008011AF" w:rsidP="00C472BE">
                  <w:pPr>
                    <w:pStyle w:val="Default"/>
                    <w:rPr>
                      <w:rFonts w:asciiTheme="minorEastAsia" w:hAnsiTheme="minorEastAsia" w:cs="ＭＳ ゴシック"/>
                      <w:color w:val="auto"/>
                      <w:sz w:val="18"/>
                      <w:szCs w:val="20"/>
                    </w:rPr>
                  </w:pPr>
                </w:p>
                <w:p w14:paraId="388E0A2E" w14:textId="77777777" w:rsidR="008011AF" w:rsidRPr="00E148D5" w:rsidRDefault="008011AF" w:rsidP="00C472BE">
                  <w:pPr>
                    <w:pStyle w:val="Default"/>
                    <w:rPr>
                      <w:rFonts w:asciiTheme="minorEastAsia" w:hAnsiTheme="minorEastAsia" w:cs="ＭＳ ゴシック"/>
                      <w:color w:val="auto"/>
                      <w:sz w:val="18"/>
                      <w:szCs w:val="20"/>
                    </w:rPr>
                  </w:pPr>
                </w:p>
                <w:p w14:paraId="3C294FD7" w14:textId="77777777" w:rsidR="008011AF" w:rsidRPr="00E148D5" w:rsidRDefault="008011AF" w:rsidP="00C472BE">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17E8CFBD" w14:textId="77777777" w:rsidR="008011AF" w:rsidRPr="00E148D5" w:rsidRDefault="008011AF" w:rsidP="00C472BE">
                  <w:pPr>
                    <w:pStyle w:val="Default"/>
                    <w:rPr>
                      <w:rFonts w:asciiTheme="minorEastAsia" w:hAnsiTheme="minorEastAsia" w:cs="ＭＳ ゴシック"/>
                      <w:color w:val="auto"/>
                      <w:sz w:val="18"/>
                      <w:szCs w:val="20"/>
                    </w:rPr>
                  </w:pPr>
                </w:p>
              </w:tc>
            </w:tr>
          </w:tbl>
          <w:p w14:paraId="4E539B67" w14:textId="77777777" w:rsidR="008011AF" w:rsidRPr="00E148D5" w:rsidRDefault="008011AF" w:rsidP="008011AF">
            <w:pPr>
              <w:pStyle w:val="Default"/>
              <w:ind w:left="200" w:hangingChars="100" w:hanging="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大阪府立大学の「学域、学部等」の中欄に掲げる学部については、平成24年度入学者から学生募集を停止している。</w:t>
            </w:r>
          </w:p>
          <w:p w14:paraId="787DA391" w14:textId="77777777" w:rsidR="008011AF" w:rsidRPr="00E148D5" w:rsidRDefault="008011AF" w:rsidP="008011AF">
            <w:pPr>
              <w:pStyle w:val="Default"/>
              <w:ind w:leftChars="100" w:left="210" w:firstLineChars="200" w:firstLine="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大阪市立大学創造都市研究科の修士課程については、平成30年度入学者から学生募集を停止している。</w:t>
            </w:r>
          </w:p>
          <w:p w14:paraId="0D46865D" w14:textId="77777777" w:rsidR="008011AF" w:rsidRPr="00BB3EC8" w:rsidRDefault="008011AF" w:rsidP="00CC216D">
            <w:pPr>
              <w:autoSpaceDE w:val="0"/>
              <w:autoSpaceDN w:val="0"/>
              <w:adjustRightInd w:val="0"/>
              <w:jc w:val="left"/>
              <w:rPr>
                <w:rFonts w:asciiTheme="majorEastAsia" w:eastAsiaTheme="majorEastAsia" w:hAnsiTheme="majorEastAsia" w:cs="ＭＳ 明朝"/>
                <w:b/>
                <w:color w:val="000000"/>
                <w:kern w:val="0"/>
                <w:sz w:val="20"/>
                <w:szCs w:val="20"/>
              </w:rPr>
            </w:pPr>
          </w:p>
        </w:tc>
        <w:tc>
          <w:tcPr>
            <w:tcW w:w="11057" w:type="dxa"/>
          </w:tcPr>
          <w:p w14:paraId="659D4B44" w14:textId="77777777" w:rsidR="00A74629" w:rsidRPr="002247D8" w:rsidRDefault="00A74629" w:rsidP="00A40BA8">
            <w:pPr>
              <w:pStyle w:val="Default"/>
              <w:rPr>
                <w:rFonts w:asciiTheme="minorEastAsia" w:hAnsiTheme="minorEastAsia" w:cs="ＭＳ ゴシック"/>
                <w:sz w:val="21"/>
                <w:szCs w:val="21"/>
              </w:rPr>
            </w:pPr>
            <w:r w:rsidRPr="002247D8">
              <w:rPr>
                <w:rFonts w:asciiTheme="majorEastAsia" w:eastAsiaTheme="majorEastAsia" w:hAnsiTheme="majorEastAsia" w:cs="ＭＳ ゴシック" w:hint="eastAsia"/>
                <w:b/>
                <w:sz w:val="21"/>
                <w:szCs w:val="21"/>
              </w:rPr>
              <w:t>別表（学域、学部等、研究科）</w:t>
            </w:r>
          </w:p>
          <w:tbl>
            <w:tblPr>
              <w:tblStyle w:val="a3"/>
              <w:tblW w:w="7826" w:type="dxa"/>
              <w:tblLayout w:type="fixed"/>
              <w:tblLook w:val="04A0" w:firstRow="1" w:lastRow="0" w:firstColumn="1" w:lastColumn="0" w:noHBand="0" w:noVBand="1"/>
            </w:tblPr>
            <w:tblGrid>
              <w:gridCol w:w="455"/>
              <w:gridCol w:w="1842"/>
              <w:gridCol w:w="1843"/>
              <w:gridCol w:w="1843"/>
              <w:gridCol w:w="1843"/>
            </w:tblGrid>
            <w:tr w:rsidR="00A74629" w:rsidRPr="00BB3EC8" w14:paraId="4EE704D3" w14:textId="77777777" w:rsidTr="00C9729B">
              <w:trPr>
                <w:trHeight w:val="1191"/>
              </w:trPr>
              <w:tc>
                <w:tcPr>
                  <w:tcW w:w="455" w:type="dxa"/>
                  <w:vAlign w:val="center"/>
                </w:tcPr>
                <w:p w14:paraId="01744A3D" w14:textId="77777777" w:rsidR="00A74629" w:rsidRPr="00BB3EC8" w:rsidRDefault="00A74629" w:rsidP="00C9729B">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6550AF98" w14:textId="77777777" w:rsidR="00A74629" w:rsidRPr="00BB3EC8" w:rsidRDefault="00A74629"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4F60394D" w14:textId="3A013DFB" w:rsidR="00A74629" w:rsidRPr="00BB3EC8" w:rsidRDefault="00A74629" w:rsidP="00C9729B">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636D4537" w14:textId="182B476F" w:rsidR="00A74629" w:rsidRPr="00BB3EC8" w:rsidRDefault="00A74629"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720542F7" w14:textId="77777777" w:rsidR="00A74629" w:rsidRPr="00BB3EC8" w:rsidRDefault="00A74629" w:rsidP="00C9729B">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A74629" w:rsidRPr="00E148D5" w14:paraId="399ACF77" w14:textId="77777777" w:rsidTr="00C9729B">
              <w:tc>
                <w:tcPr>
                  <w:tcW w:w="455" w:type="dxa"/>
                  <w:vAlign w:val="center"/>
                </w:tcPr>
                <w:p w14:paraId="0FB0FFAD" w14:textId="77777777" w:rsidR="00A74629" w:rsidRPr="00E148D5" w:rsidRDefault="00A74629"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144D4E57"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74C325CF"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7D8E7DF7"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5E837207"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73BA55C6"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4E7987F6"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2761CC19"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6DDFABDA"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38D0C30E"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3BD7C97A" w14:textId="77777777" w:rsidR="00A74629" w:rsidRPr="00FE2832" w:rsidRDefault="00A74629" w:rsidP="00C9729B">
                  <w:pPr>
                    <w:pStyle w:val="Default"/>
                    <w:rPr>
                      <w:rFonts w:asciiTheme="minorEastAsia" w:hAnsiTheme="minorEastAsia" w:cs="ＭＳ ゴシック"/>
                      <w:color w:val="auto"/>
                      <w:sz w:val="18"/>
                      <w:szCs w:val="20"/>
                      <w:u w:val="thick"/>
                    </w:rPr>
                  </w:pPr>
                  <w:r w:rsidRPr="00FE2832">
                    <w:rPr>
                      <w:rFonts w:asciiTheme="minorEastAsia" w:hAnsiTheme="minorEastAsia" w:cs="ＭＳ ゴシック" w:hint="eastAsia"/>
                      <w:color w:val="auto"/>
                      <w:sz w:val="18"/>
                      <w:szCs w:val="20"/>
                      <w:u w:val="thick"/>
                    </w:rPr>
                    <w:t>看護学部</w:t>
                  </w:r>
                </w:p>
                <w:p w14:paraId="60591B8B" w14:textId="77777777" w:rsidR="00A74629" w:rsidRPr="00FE2832" w:rsidRDefault="00A74629" w:rsidP="00C9729B">
                  <w:pPr>
                    <w:pStyle w:val="Default"/>
                    <w:rPr>
                      <w:rFonts w:asciiTheme="minorEastAsia" w:hAnsiTheme="minorEastAsia" w:cs="ＭＳ ゴシック"/>
                      <w:color w:val="auto"/>
                      <w:sz w:val="18"/>
                      <w:szCs w:val="20"/>
                      <w:u w:val="thick"/>
                    </w:rPr>
                  </w:pPr>
                  <w:r w:rsidRPr="00FE2832">
                    <w:rPr>
                      <w:rFonts w:asciiTheme="minorEastAsia" w:hAnsiTheme="minorEastAsia" w:cs="ＭＳ ゴシック" w:hint="eastAsia"/>
                      <w:color w:val="auto"/>
                      <w:sz w:val="18"/>
                      <w:szCs w:val="20"/>
                      <w:u w:val="thick"/>
                    </w:rPr>
                    <w:t>総合リハビリテーション学部</w:t>
                  </w:r>
                </w:p>
              </w:tc>
              <w:tc>
                <w:tcPr>
                  <w:tcW w:w="1843" w:type="dxa"/>
                </w:tcPr>
                <w:p w14:paraId="27BFC1A5"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02749A28"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4E4AA162"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201E16EE"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3D626946"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036D80D8"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1AF48CDA"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7669E913" w14:textId="6274AD51"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5582959C" w14:textId="39831FDB"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0DB27404"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121977FA"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761C5FF9"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A74629" w:rsidRPr="00E148D5" w14:paraId="66E5E8C0" w14:textId="77777777" w:rsidTr="00C9729B">
              <w:tc>
                <w:tcPr>
                  <w:tcW w:w="455" w:type="dxa"/>
                  <w:vAlign w:val="center"/>
                </w:tcPr>
                <w:p w14:paraId="0315D363" w14:textId="77777777" w:rsidR="00A74629" w:rsidRPr="00E148D5" w:rsidRDefault="00A74629"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775B378E"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16F4471"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24A16537"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5EB4B15E"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550545F1"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4659082A"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609B1663"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38B6B9B8" w14:textId="77777777" w:rsidR="00A74629" w:rsidRPr="00E148D5" w:rsidRDefault="00A74629" w:rsidP="00C9729B">
                  <w:pPr>
                    <w:pStyle w:val="Default"/>
                    <w:rPr>
                      <w:rFonts w:asciiTheme="minorEastAsia" w:hAnsiTheme="minorEastAsia" w:cs="ＭＳ ゴシック"/>
                      <w:color w:val="auto"/>
                      <w:sz w:val="18"/>
                      <w:szCs w:val="20"/>
                    </w:rPr>
                  </w:pPr>
                </w:p>
              </w:tc>
              <w:tc>
                <w:tcPr>
                  <w:tcW w:w="1843" w:type="dxa"/>
                </w:tcPr>
                <w:p w14:paraId="54FF94F2" w14:textId="77777777" w:rsidR="00A74629" w:rsidRPr="00E148D5" w:rsidRDefault="00A74629" w:rsidP="00C9729B">
                  <w:pPr>
                    <w:pStyle w:val="Default"/>
                    <w:rPr>
                      <w:rFonts w:asciiTheme="minorEastAsia" w:hAnsiTheme="minorEastAsia" w:cs="ＭＳ ゴシック"/>
                      <w:color w:val="auto"/>
                      <w:sz w:val="18"/>
                      <w:szCs w:val="20"/>
                    </w:rPr>
                  </w:pPr>
                </w:p>
                <w:p w14:paraId="6C01DE3B" w14:textId="77777777" w:rsidR="00A74629" w:rsidRPr="00E148D5" w:rsidRDefault="00A74629" w:rsidP="00C9729B">
                  <w:pPr>
                    <w:pStyle w:val="Default"/>
                    <w:rPr>
                      <w:rFonts w:asciiTheme="minorEastAsia" w:hAnsiTheme="minorEastAsia" w:cs="ＭＳ ゴシック"/>
                      <w:color w:val="auto"/>
                      <w:sz w:val="18"/>
                      <w:szCs w:val="20"/>
                    </w:rPr>
                  </w:pPr>
                </w:p>
                <w:p w14:paraId="1EB760DE" w14:textId="77777777" w:rsidR="00A74629" w:rsidRPr="00E148D5" w:rsidRDefault="00A74629" w:rsidP="00C9729B">
                  <w:pPr>
                    <w:pStyle w:val="Default"/>
                    <w:rPr>
                      <w:rFonts w:asciiTheme="minorEastAsia" w:hAnsiTheme="minorEastAsia" w:cs="ＭＳ ゴシック"/>
                      <w:color w:val="auto"/>
                      <w:sz w:val="18"/>
                      <w:szCs w:val="20"/>
                    </w:rPr>
                  </w:pPr>
                </w:p>
                <w:p w14:paraId="7C0BD99F" w14:textId="77777777" w:rsidR="00A74629" w:rsidRPr="00E148D5" w:rsidRDefault="00A74629" w:rsidP="00C9729B">
                  <w:pPr>
                    <w:pStyle w:val="Default"/>
                    <w:rPr>
                      <w:rFonts w:asciiTheme="minorEastAsia" w:hAnsiTheme="minorEastAsia" w:cs="ＭＳ ゴシック"/>
                      <w:color w:val="auto"/>
                      <w:sz w:val="18"/>
                      <w:szCs w:val="20"/>
                    </w:rPr>
                  </w:pPr>
                </w:p>
                <w:p w14:paraId="6DA892B5" w14:textId="77777777" w:rsidR="00A74629" w:rsidRPr="00E148D5" w:rsidRDefault="00A74629" w:rsidP="00C9729B">
                  <w:pPr>
                    <w:pStyle w:val="Default"/>
                    <w:rPr>
                      <w:rFonts w:asciiTheme="minorEastAsia" w:hAnsiTheme="minorEastAsia" w:cs="ＭＳ ゴシック"/>
                      <w:color w:val="auto"/>
                      <w:sz w:val="18"/>
                      <w:szCs w:val="20"/>
                    </w:rPr>
                  </w:pPr>
                </w:p>
                <w:p w14:paraId="771123F5"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679D7818" w14:textId="77777777" w:rsidR="00A74629" w:rsidRPr="00E148D5" w:rsidRDefault="00A74629" w:rsidP="00C9729B">
                  <w:pPr>
                    <w:pStyle w:val="Default"/>
                    <w:rPr>
                      <w:rFonts w:asciiTheme="minorEastAsia" w:hAnsiTheme="minorEastAsia" w:cs="ＭＳ ゴシック"/>
                      <w:color w:val="auto"/>
                      <w:sz w:val="18"/>
                      <w:szCs w:val="20"/>
                    </w:rPr>
                  </w:pPr>
                </w:p>
                <w:p w14:paraId="1F1527EF" w14:textId="77777777" w:rsidR="00A74629" w:rsidRPr="00E148D5" w:rsidRDefault="00A74629" w:rsidP="00C9729B">
                  <w:pPr>
                    <w:pStyle w:val="Default"/>
                    <w:rPr>
                      <w:rFonts w:asciiTheme="minorEastAsia" w:hAnsiTheme="minorEastAsia" w:cs="ＭＳ ゴシック"/>
                      <w:color w:val="auto"/>
                      <w:sz w:val="18"/>
                      <w:szCs w:val="20"/>
                    </w:rPr>
                  </w:pPr>
                </w:p>
                <w:p w14:paraId="09A9AEEE" w14:textId="77777777" w:rsidR="00A74629" w:rsidRPr="00E148D5" w:rsidRDefault="00A74629" w:rsidP="00C9729B">
                  <w:pPr>
                    <w:pStyle w:val="Default"/>
                    <w:rPr>
                      <w:rFonts w:asciiTheme="minorEastAsia" w:hAnsiTheme="minorEastAsia" w:cs="ＭＳ ゴシック"/>
                      <w:color w:val="auto"/>
                      <w:sz w:val="18"/>
                      <w:szCs w:val="20"/>
                    </w:rPr>
                  </w:pPr>
                </w:p>
              </w:tc>
              <w:tc>
                <w:tcPr>
                  <w:tcW w:w="1843" w:type="dxa"/>
                </w:tcPr>
                <w:p w14:paraId="5BEE2684"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5A4872F0"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286E4AFD"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2A3F91AC"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63C42B14"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77B595EC"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C458203"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6199698E"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55735CD4"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06B6A539" w14:textId="0E65D48B"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4A94AACC" w14:textId="45BD0E9A"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4DA88F4A" w14:textId="581F79E8" w:rsidR="00A74629" w:rsidRPr="00E148D5" w:rsidRDefault="00A74629" w:rsidP="00C9729B">
                  <w:pPr>
                    <w:pStyle w:val="Default"/>
                    <w:rPr>
                      <w:rFonts w:asciiTheme="minorEastAsia" w:hAnsiTheme="minorEastAsia" w:cs="ＭＳ ゴシック"/>
                      <w:color w:val="auto"/>
                      <w:sz w:val="18"/>
                      <w:szCs w:val="20"/>
                    </w:rPr>
                  </w:pPr>
                </w:p>
                <w:p w14:paraId="568DF7E0" w14:textId="77777777" w:rsidR="00A74629" w:rsidRPr="00E148D5" w:rsidRDefault="00A74629" w:rsidP="00C9729B">
                  <w:pPr>
                    <w:pStyle w:val="Default"/>
                    <w:rPr>
                      <w:rFonts w:asciiTheme="minorEastAsia" w:hAnsiTheme="minorEastAsia" w:cs="ＭＳ ゴシック"/>
                      <w:color w:val="auto"/>
                      <w:sz w:val="18"/>
                      <w:szCs w:val="20"/>
                    </w:rPr>
                  </w:pPr>
                </w:p>
                <w:p w14:paraId="1F6B3F18" w14:textId="77777777" w:rsidR="00A74629" w:rsidRPr="00E148D5" w:rsidRDefault="00A74629" w:rsidP="00C9729B">
                  <w:pPr>
                    <w:pStyle w:val="Default"/>
                    <w:rPr>
                      <w:rFonts w:asciiTheme="minorEastAsia" w:hAnsiTheme="minorEastAsia" w:cs="ＭＳ ゴシック"/>
                      <w:color w:val="auto"/>
                      <w:sz w:val="18"/>
                      <w:szCs w:val="20"/>
                    </w:rPr>
                  </w:pPr>
                </w:p>
                <w:p w14:paraId="706032B7" w14:textId="77777777" w:rsidR="00A74629" w:rsidRPr="00E148D5" w:rsidRDefault="00A74629" w:rsidP="00C9729B">
                  <w:pPr>
                    <w:pStyle w:val="Default"/>
                    <w:rPr>
                      <w:rFonts w:asciiTheme="minorEastAsia" w:hAnsiTheme="minorEastAsia" w:cs="ＭＳ ゴシック"/>
                      <w:color w:val="auto"/>
                      <w:sz w:val="18"/>
                      <w:szCs w:val="20"/>
                    </w:rPr>
                  </w:pPr>
                </w:p>
                <w:p w14:paraId="35867CC2" w14:textId="77777777" w:rsidR="00A74629" w:rsidRPr="00E148D5" w:rsidRDefault="00A74629" w:rsidP="00C9729B">
                  <w:pPr>
                    <w:pStyle w:val="Default"/>
                    <w:rPr>
                      <w:rFonts w:asciiTheme="minorEastAsia" w:hAnsiTheme="minorEastAsia" w:cs="ＭＳ ゴシック"/>
                      <w:color w:val="auto"/>
                      <w:sz w:val="18"/>
                      <w:szCs w:val="20"/>
                    </w:rPr>
                  </w:pPr>
                </w:p>
                <w:p w14:paraId="036CF612" w14:textId="77777777" w:rsidR="00A74629" w:rsidRPr="00E148D5" w:rsidRDefault="00A74629"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0628D0FB" w14:textId="77777777" w:rsidR="00A74629" w:rsidRPr="00E148D5" w:rsidRDefault="00A74629" w:rsidP="00C9729B">
                  <w:pPr>
                    <w:pStyle w:val="Default"/>
                    <w:rPr>
                      <w:rFonts w:asciiTheme="minorEastAsia" w:hAnsiTheme="minorEastAsia" w:cs="ＭＳ ゴシック"/>
                      <w:color w:val="auto"/>
                      <w:sz w:val="18"/>
                      <w:szCs w:val="20"/>
                    </w:rPr>
                  </w:pPr>
                </w:p>
              </w:tc>
            </w:tr>
          </w:tbl>
          <w:p w14:paraId="5E5D535B" w14:textId="438BF009" w:rsidR="00A74629" w:rsidRPr="00E148D5" w:rsidRDefault="00A74629" w:rsidP="00A40BA8">
            <w:pPr>
              <w:pStyle w:val="Default"/>
              <w:ind w:left="200" w:hangingChars="100" w:hanging="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大阪府立大学の「学域、学部等」の中欄に掲げる学部については、平成24年度入学者から学生募集を停止している。</w:t>
            </w:r>
          </w:p>
          <w:p w14:paraId="5455FC94" w14:textId="37EC7E50" w:rsidR="00A74629" w:rsidRPr="00E148D5" w:rsidRDefault="00A74629" w:rsidP="000077EB">
            <w:pPr>
              <w:pStyle w:val="Default"/>
              <w:ind w:leftChars="100" w:left="210" w:firstLineChars="200" w:firstLine="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大阪市立大学創造都市研究科の修士課程については、平成30年度入学者から学生募集を停止している。</w:t>
            </w:r>
          </w:p>
          <w:p w14:paraId="3D53BA3A" w14:textId="10173F0A" w:rsidR="00A74629" w:rsidRPr="00BB3EC8" w:rsidRDefault="00A74629" w:rsidP="00C9729B">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 xml:space="preserve">　　　　</w:t>
            </w:r>
          </w:p>
        </w:tc>
      </w:tr>
    </w:tbl>
    <w:p w14:paraId="16427B85" w14:textId="77777777" w:rsidR="00E26E07" w:rsidRPr="00BB3EC8" w:rsidRDefault="00E26E07" w:rsidP="00572E01">
      <w:pPr>
        <w:rPr>
          <w:sz w:val="20"/>
          <w:szCs w:val="20"/>
        </w:rPr>
      </w:pPr>
    </w:p>
    <w:sectPr w:rsidR="00E26E07" w:rsidRPr="00BB3EC8" w:rsidSect="001E2C4C">
      <w:footerReference w:type="default" r:id="rId9"/>
      <w:pgSz w:w="23814" w:h="16839" w:orient="landscape" w:code="8"/>
      <w:pgMar w:top="709" w:right="708" w:bottom="851" w:left="709"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8D6C9" w14:textId="77777777" w:rsidR="009F60EB" w:rsidRDefault="009F60EB" w:rsidP="00F80A3C">
      <w:r>
        <w:separator/>
      </w:r>
    </w:p>
  </w:endnote>
  <w:endnote w:type="continuationSeparator" w:id="0">
    <w:p w14:paraId="47FD5C9E" w14:textId="77777777" w:rsidR="009F60EB" w:rsidRDefault="009F60EB"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35507"/>
      <w:docPartObj>
        <w:docPartGallery w:val="Page Numbers (Bottom of Page)"/>
        <w:docPartUnique/>
      </w:docPartObj>
    </w:sdtPr>
    <w:sdtEndPr/>
    <w:sdtContent>
      <w:p w14:paraId="60F79D00" w14:textId="2E9F69D3" w:rsidR="00BB6CA2" w:rsidRDefault="00BB6CA2">
        <w:pPr>
          <w:pStyle w:val="a6"/>
          <w:jc w:val="center"/>
        </w:pPr>
        <w:r>
          <w:fldChar w:fldCharType="begin"/>
        </w:r>
        <w:r>
          <w:instrText>PAGE   \* MERGEFORMAT</w:instrText>
        </w:r>
        <w:r>
          <w:fldChar w:fldCharType="separate"/>
        </w:r>
        <w:r w:rsidR="00F412D1" w:rsidRPr="00F412D1">
          <w:rPr>
            <w:noProof/>
            <w:lang w:val="ja-JP"/>
          </w:rPr>
          <w:t>1</w:t>
        </w:r>
        <w:r>
          <w:fldChar w:fldCharType="end"/>
        </w:r>
      </w:p>
    </w:sdtContent>
  </w:sdt>
  <w:p w14:paraId="164EF280" w14:textId="77777777" w:rsidR="00BB6CA2" w:rsidRDefault="00BB6C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97F91" w14:textId="77777777" w:rsidR="009F60EB" w:rsidRDefault="009F60EB" w:rsidP="00F80A3C">
      <w:r>
        <w:separator/>
      </w:r>
    </w:p>
  </w:footnote>
  <w:footnote w:type="continuationSeparator" w:id="0">
    <w:p w14:paraId="5A69D25A" w14:textId="77777777" w:rsidR="009F60EB" w:rsidRDefault="009F60EB" w:rsidP="00F80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07"/>
    <w:rsid w:val="000031F1"/>
    <w:rsid w:val="000038CB"/>
    <w:rsid w:val="000077EB"/>
    <w:rsid w:val="000116BA"/>
    <w:rsid w:val="000206DB"/>
    <w:rsid w:val="00023E14"/>
    <w:rsid w:val="000247CE"/>
    <w:rsid w:val="000404FD"/>
    <w:rsid w:val="00042262"/>
    <w:rsid w:val="000430E2"/>
    <w:rsid w:val="000539FE"/>
    <w:rsid w:val="00066617"/>
    <w:rsid w:val="000878C1"/>
    <w:rsid w:val="0009084A"/>
    <w:rsid w:val="000A0E26"/>
    <w:rsid w:val="000A3998"/>
    <w:rsid w:val="000A4587"/>
    <w:rsid w:val="000B715D"/>
    <w:rsid w:val="000F40B8"/>
    <w:rsid w:val="000F5220"/>
    <w:rsid w:val="001073DF"/>
    <w:rsid w:val="00111BD3"/>
    <w:rsid w:val="0013377D"/>
    <w:rsid w:val="00133B02"/>
    <w:rsid w:val="00144A15"/>
    <w:rsid w:val="00144AFA"/>
    <w:rsid w:val="00147F1F"/>
    <w:rsid w:val="0015594A"/>
    <w:rsid w:val="0017066E"/>
    <w:rsid w:val="00174873"/>
    <w:rsid w:val="00175CB4"/>
    <w:rsid w:val="0018714E"/>
    <w:rsid w:val="0019052D"/>
    <w:rsid w:val="00190BD9"/>
    <w:rsid w:val="00194BAE"/>
    <w:rsid w:val="001A32BD"/>
    <w:rsid w:val="001B6AB9"/>
    <w:rsid w:val="001C3192"/>
    <w:rsid w:val="001C4775"/>
    <w:rsid w:val="001D0F2B"/>
    <w:rsid w:val="001E2C4C"/>
    <w:rsid w:val="001E2FB8"/>
    <w:rsid w:val="001E4001"/>
    <w:rsid w:val="001E7D86"/>
    <w:rsid w:val="001F1F06"/>
    <w:rsid w:val="00200518"/>
    <w:rsid w:val="00204A5D"/>
    <w:rsid w:val="00217877"/>
    <w:rsid w:val="0022098E"/>
    <w:rsid w:val="002247D8"/>
    <w:rsid w:val="00246D99"/>
    <w:rsid w:val="00253C66"/>
    <w:rsid w:val="002552E6"/>
    <w:rsid w:val="002553B6"/>
    <w:rsid w:val="00264091"/>
    <w:rsid w:val="00267033"/>
    <w:rsid w:val="00277921"/>
    <w:rsid w:val="002834CD"/>
    <w:rsid w:val="00283B4F"/>
    <w:rsid w:val="002907F4"/>
    <w:rsid w:val="002A2D4C"/>
    <w:rsid w:val="002A7216"/>
    <w:rsid w:val="002B349C"/>
    <w:rsid w:val="002B7147"/>
    <w:rsid w:val="002C42F8"/>
    <w:rsid w:val="002E37C8"/>
    <w:rsid w:val="002F7908"/>
    <w:rsid w:val="003016DF"/>
    <w:rsid w:val="0031702D"/>
    <w:rsid w:val="00327BB1"/>
    <w:rsid w:val="00342A68"/>
    <w:rsid w:val="0034594C"/>
    <w:rsid w:val="003537CE"/>
    <w:rsid w:val="00374457"/>
    <w:rsid w:val="003765FE"/>
    <w:rsid w:val="00380F74"/>
    <w:rsid w:val="0038709D"/>
    <w:rsid w:val="003906EC"/>
    <w:rsid w:val="00393484"/>
    <w:rsid w:val="00394CD3"/>
    <w:rsid w:val="0039687B"/>
    <w:rsid w:val="00397959"/>
    <w:rsid w:val="003A25AF"/>
    <w:rsid w:val="003A2833"/>
    <w:rsid w:val="003B24C8"/>
    <w:rsid w:val="003B70A6"/>
    <w:rsid w:val="003E50D8"/>
    <w:rsid w:val="003E7B32"/>
    <w:rsid w:val="004016D2"/>
    <w:rsid w:val="0040660C"/>
    <w:rsid w:val="00410A71"/>
    <w:rsid w:val="00414770"/>
    <w:rsid w:val="00422349"/>
    <w:rsid w:val="00445261"/>
    <w:rsid w:val="00446A86"/>
    <w:rsid w:val="004470E6"/>
    <w:rsid w:val="00454827"/>
    <w:rsid w:val="00464EE2"/>
    <w:rsid w:val="004709E7"/>
    <w:rsid w:val="00475E0E"/>
    <w:rsid w:val="00493BDE"/>
    <w:rsid w:val="004B13A0"/>
    <w:rsid w:val="004B68B4"/>
    <w:rsid w:val="004C333E"/>
    <w:rsid w:val="004E5398"/>
    <w:rsid w:val="004F0E18"/>
    <w:rsid w:val="004F0E4B"/>
    <w:rsid w:val="00505ACB"/>
    <w:rsid w:val="005214FC"/>
    <w:rsid w:val="005217A2"/>
    <w:rsid w:val="0052771A"/>
    <w:rsid w:val="00531104"/>
    <w:rsid w:val="00540AB6"/>
    <w:rsid w:val="00541ECE"/>
    <w:rsid w:val="005520C1"/>
    <w:rsid w:val="00552F69"/>
    <w:rsid w:val="005607B3"/>
    <w:rsid w:val="005612B6"/>
    <w:rsid w:val="00572E01"/>
    <w:rsid w:val="005733C0"/>
    <w:rsid w:val="005749AE"/>
    <w:rsid w:val="005771C7"/>
    <w:rsid w:val="00580410"/>
    <w:rsid w:val="00597641"/>
    <w:rsid w:val="005A5CE6"/>
    <w:rsid w:val="005B0DD8"/>
    <w:rsid w:val="005C153A"/>
    <w:rsid w:val="005C7D33"/>
    <w:rsid w:val="005D2021"/>
    <w:rsid w:val="005D46DC"/>
    <w:rsid w:val="005D66B3"/>
    <w:rsid w:val="005E0DE1"/>
    <w:rsid w:val="005E5CE4"/>
    <w:rsid w:val="005F2667"/>
    <w:rsid w:val="005F26ED"/>
    <w:rsid w:val="005F64CA"/>
    <w:rsid w:val="00601FFE"/>
    <w:rsid w:val="006059AA"/>
    <w:rsid w:val="00616660"/>
    <w:rsid w:val="00622429"/>
    <w:rsid w:val="0063604C"/>
    <w:rsid w:val="00640BE3"/>
    <w:rsid w:val="00646315"/>
    <w:rsid w:val="006500C6"/>
    <w:rsid w:val="00656E1B"/>
    <w:rsid w:val="00672FAD"/>
    <w:rsid w:val="0069044C"/>
    <w:rsid w:val="006905E3"/>
    <w:rsid w:val="006A01FE"/>
    <w:rsid w:val="006B0D33"/>
    <w:rsid w:val="006B7EF8"/>
    <w:rsid w:val="006C3E84"/>
    <w:rsid w:val="006E3918"/>
    <w:rsid w:val="006E7436"/>
    <w:rsid w:val="006F1AAC"/>
    <w:rsid w:val="0070757D"/>
    <w:rsid w:val="00710BAD"/>
    <w:rsid w:val="00721E16"/>
    <w:rsid w:val="007524F4"/>
    <w:rsid w:val="00753C48"/>
    <w:rsid w:val="00784A46"/>
    <w:rsid w:val="00785FD2"/>
    <w:rsid w:val="00786630"/>
    <w:rsid w:val="00790A9E"/>
    <w:rsid w:val="007A2920"/>
    <w:rsid w:val="007A5F7B"/>
    <w:rsid w:val="007A784B"/>
    <w:rsid w:val="007C1097"/>
    <w:rsid w:val="007C39D3"/>
    <w:rsid w:val="007D18BA"/>
    <w:rsid w:val="007D64DE"/>
    <w:rsid w:val="007E6F5A"/>
    <w:rsid w:val="007F660E"/>
    <w:rsid w:val="00800D79"/>
    <w:rsid w:val="008011AF"/>
    <w:rsid w:val="00816776"/>
    <w:rsid w:val="00823FA0"/>
    <w:rsid w:val="00833817"/>
    <w:rsid w:val="008440B1"/>
    <w:rsid w:val="00847C33"/>
    <w:rsid w:val="00854E9C"/>
    <w:rsid w:val="008550C5"/>
    <w:rsid w:val="0085751D"/>
    <w:rsid w:val="008611E5"/>
    <w:rsid w:val="00861AFD"/>
    <w:rsid w:val="00863803"/>
    <w:rsid w:val="00866794"/>
    <w:rsid w:val="008807B2"/>
    <w:rsid w:val="008866F8"/>
    <w:rsid w:val="00886985"/>
    <w:rsid w:val="008A76F4"/>
    <w:rsid w:val="008B7938"/>
    <w:rsid w:val="008C1A57"/>
    <w:rsid w:val="008D7F2A"/>
    <w:rsid w:val="008E64BE"/>
    <w:rsid w:val="00904B77"/>
    <w:rsid w:val="009135E9"/>
    <w:rsid w:val="0093304C"/>
    <w:rsid w:val="009337CE"/>
    <w:rsid w:val="00935C4E"/>
    <w:rsid w:val="0094012B"/>
    <w:rsid w:val="00946528"/>
    <w:rsid w:val="00950618"/>
    <w:rsid w:val="00966346"/>
    <w:rsid w:val="009755D8"/>
    <w:rsid w:val="009842DA"/>
    <w:rsid w:val="009A1A87"/>
    <w:rsid w:val="009B433C"/>
    <w:rsid w:val="009D403D"/>
    <w:rsid w:val="009E10E0"/>
    <w:rsid w:val="009F60EB"/>
    <w:rsid w:val="00A0730D"/>
    <w:rsid w:val="00A112F5"/>
    <w:rsid w:val="00A1475A"/>
    <w:rsid w:val="00A256BC"/>
    <w:rsid w:val="00A260ED"/>
    <w:rsid w:val="00A27B3B"/>
    <w:rsid w:val="00A34588"/>
    <w:rsid w:val="00A40BA8"/>
    <w:rsid w:val="00A50FE8"/>
    <w:rsid w:val="00A651F1"/>
    <w:rsid w:val="00A74629"/>
    <w:rsid w:val="00A84743"/>
    <w:rsid w:val="00A84E69"/>
    <w:rsid w:val="00AA5891"/>
    <w:rsid w:val="00AB6343"/>
    <w:rsid w:val="00AC0774"/>
    <w:rsid w:val="00AC239B"/>
    <w:rsid w:val="00AC395F"/>
    <w:rsid w:val="00AC55F1"/>
    <w:rsid w:val="00AE4CFA"/>
    <w:rsid w:val="00B03D46"/>
    <w:rsid w:val="00B1153C"/>
    <w:rsid w:val="00B11B4D"/>
    <w:rsid w:val="00B15903"/>
    <w:rsid w:val="00B51457"/>
    <w:rsid w:val="00B517D0"/>
    <w:rsid w:val="00B55A39"/>
    <w:rsid w:val="00B55B3B"/>
    <w:rsid w:val="00B73634"/>
    <w:rsid w:val="00B743B6"/>
    <w:rsid w:val="00B84895"/>
    <w:rsid w:val="00BA387D"/>
    <w:rsid w:val="00BA3EA6"/>
    <w:rsid w:val="00BB3EC8"/>
    <w:rsid w:val="00BB5E97"/>
    <w:rsid w:val="00BB6CA2"/>
    <w:rsid w:val="00BC398E"/>
    <w:rsid w:val="00BD7ADC"/>
    <w:rsid w:val="00BE249C"/>
    <w:rsid w:val="00BE5914"/>
    <w:rsid w:val="00C04A4E"/>
    <w:rsid w:val="00C1144D"/>
    <w:rsid w:val="00C117DA"/>
    <w:rsid w:val="00C23FF3"/>
    <w:rsid w:val="00C37AE9"/>
    <w:rsid w:val="00C42089"/>
    <w:rsid w:val="00C447A0"/>
    <w:rsid w:val="00C472BE"/>
    <w:rsid w:val="00C47585"/>
    <w:rsid w:val="00C738DF"/>
    <w:rsid w:val="00C8062F"/>
    <w:rsid w:val="00C84C01"/>
    <w:rsid w:val="00C86572"/>
    <w:rsid w:val="00C909F6"/>
    <w:rsid w:val="00C94017"/>
    <w:rsid w:val="00C9729B"/>
    <w:rsid w:val="00CA009F"/>
    <w:rsid w:val="00CA188A"/>
    <w:rsid w:val="00CA6C76"/>
    <w:rsid w:val="00CA6D99"/>
    <w:rsid w:val="00CB1D4D"/>
    <w:rsid w:val="00CC216D"/>
    <w:rsid w:val="00CD7D27"/>
    <w:rsid w:val="00CE0362"/>
    <w:rsid w:val="00CE4180"/>
    <w:rsid w:val="00CF4025"/>
    <w:rsid w:val="00CF4F50"/>
    <w:rsid w:val="00CF577D"/>
    <w:rsid w:val="00CF79CE"/>
    <w:rsid w:val="00D17C60"/>
    <w:rsid w:val="00D24616"/>
    <w:rsid w:val="00D2481D"/>
    <w:rsid w:val="00D40523"/>
    <w:rsid w:val="00D50E97"/>
    <w:rsid w:val="00D763D8"/>
    <w:rsid w:val="00D77267"/>
    <w:rsid w:val="00D83ACD"/>
    <w:rsid w:val="00D8657E"/>
    <w:rsid w:val="00D91B96"/>
    <w:rsid w:val="00D92308"/>
    <w:rsid w:val="00D92A0C"/>
    <w:rsid w:val="00DC4553"/>
    <w:rsid w:val="00DC7A0A"/>
    <w:rsid w:val="00DD0E5E"/>
    <w:rsid w:val="00DD393E"/>
    <w:rsid w:val="00DD75AD"/>
    <w:rsid w:val="00DF2443"/>
    <w:rsid w:val="00DF32E4"/>
    <w:rsid w:val="00E148D5"/>
    <w:rsid w:val="00E16768"/>
    <w:rsid w:val="00E20CFD"/>
    <w:rsid w:val="00E26E07"/>
    <w:rsid w:val="00E30C00"/>
    <w:rsid w:val="00E32288"/>
    <w:rsid w:val="00E36119"/>
    <w:rsid w:val="00E40048"/>
    <w:rsid w:val="00E51A16"/>
    <w:rsid w:val="00E61636"/>
    <w:rsid w:val="00E63861"/>
    <w:rsid w:val="00E6523B"/>
    <w:rsid w:val="00E87F92"/>
    <w:rsid w:val="00E91009"/>
    <w:rsid w:val="00E969A9"/>
    <w:rsid w:val="00EA26CC"/>
    <w:rsid w:val="00EA28E6"/>
    <w:rsid w:val="00EB28F4"/>
    <w:rsid w:val="00EE055D"/>
    <w:rsid w:val="00EE621C"/>
    <w:rsid w:val="00EF3141"/>
    <w:rsid w:val="00F10865"/>
    <w:rsid w:val="00F1184F"/>
    <w:rsid w:val="00F31946"/>
    <w:rsid w:val="00F331F3"/>
    <w:rsid w:val="00F33D2C"/>
    <w:rsid w:val="00F412D1"/>
    <w:rsid w:val="00F41B8B"/>
    <w:rsid w:val="00F47AB3"/>
    <w:rsid w:val="00F563C2"/>
    <w:rsid w:val="00F720EB"/>
    <w:rsid w:val="00F7433F"/>
    <w:rsid w:val="00F80A3C"/>
    <w:rsid w:val="00F83FCD"/>
    <w:rsid w:val="00F86AF9"/>
    <w:rsid w:val="00F91ADE"/>
    <w:rsid w:val="00F9448C"/>
    <w:rsid w:val="00F94DB5"/>
    <w:rsid w:val="00FB3572"/>
    <w:rsid w:val="00FB4847"/>
    <w:rsid w:val="00FB6E15"/>
    <w:rsid w:val="00FC2F74"/>
    <w:rsid w:val="00FC3534"/>
    <w:rsid w:val="00FD77E3"/>
    <w:rsid w:val="00FE2832"/>
    <w:rsid w:val="00FF210A"/>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85B7-0FBA-4B1E-BB3C-380C1155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2383</Words>
  <Characters>13585</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恒川　裕章</dc:creator>
  <cp:lastModifiedBy>大津　安史</cp:lastModifiedBy>
  <cp:revision>2</cp:revision>
  <cp:lastPrinted>2018-07-24T10:21:00Z</cp:lastPrinted>
  <dcterms:created xsi:type="dcterms:W3CDTF">2018-08-22T02:06:00Z</dcterms:created>
  <dcterms:modified xsi:type="dcterms:W3CDTF">2018-08-22T02:06:00Z</dcterms:modified>
</cp:coreProperties>
</file>