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E2017" w14:textId="5E2B23C6" w:rsidR="00437A2F" w:rsidRPr="00437A2F" w:rsidRDefault="00437A2F" w:rsidP="00437A2F">
      <w:pPr>
        <w:jc w:val="center"/>
        <w:rPr>
          <w:rFonts w:asciiTheme="majorEastAsia" w:eastAsiaTheme="majorEastAsia" w:hAnsiTheme="majorEastAsia"/>
          <w:b/>
          <w:sz w:val="24"/>
          <w:szCs w:val="24"/>
        </w:rPr>
      </w:pPr>
      <w:bookmarkStart w:id="0" w:name="_GoBack"/>
      <w:bookmarkEnd w:id="0"/>
      <w:r w:rsidRPr="00437A2F">
        <w:rPr>
          <w:rFonts w:asciiTheme="majorEastAsia" w:eastAsiaTheme="majorEastAsia" w:hAnsiTheme="majorEastAsia" w:hint="eastAsia"/>
          <w:b/>
          <w:sz w:val="24"/>
          <w:szCs w:val="24"/>
        </w:rPr>
        <w:t>平成３０年度第１回大阪府市公立大学法人大阪評価委員会における委員</w:t>
      </w:r>
      <w:r>
        <w:rPr>
          <w:rFonts w:asciiTheme="majorEastAsia" w:eastAsiaTheme="majorEastAsia" w:hAnsiTheme="majorEastAsia" w:hint="eastAsia"/>
          <w:b/>
          <w:noProof/>
          <w:sz w:val="24"/>
          <w:szCs w:val="24"/>
        </w:rPr>
        <mc:AlternateContent>
          <mc:Choice Requires="wps">
            <w:drawing>
              <wp:anchor distT="0" distB="0" distL="114300" distR="114300" simplePos="0" relativeHeight="251659264" behindDoc="0" locked="0" layoutInCell="1" allowOverlap="1" wp14:anchorId="75C318B2" wp14:editId="31313A15">
                <wp:simplePos x="0" y="0"/>
                <wp:positionH relativeFrom="column">
                  <wp:posOffset>13194030</wp:posOffset>
                </wp:positionH>
                <wp:positionV relativeFrom="paragraph">
                  <wp:posOffset>128270</wp:posOffset>
                </wp:positionV>
                <wp:extent cx="937895" cy="320040"/>
                <wp:effectExtent l="0" t="0" r="14605" b="22860"/>
                <wp:wrapNone/>
                <wp:docPr id="1" name="テキスト ボックス 1"/>
                <wp:cNvGraphicFramePr/>
                <a:graphic xmlns:a="http://schemas.openxmlformats.org/drawingml/2006/main">
                  <a:graphicData uri="http://schemas.microsoft.com/office/word/2010/wordprocessingShape">
                    <wps:wsp>
                      <wps:cNvSpPr txBox="1"/>
                      <wps:spPr>
                        <a:xfrm>
                          <a:off x="0" y="0"/>
                          <a:ext cx="937895" cy="320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7A17C1" w14:textId="39839A6F" w:rsidR="007F6755" w:rsidRPr="00C37AE9" w:rsidRDefault="007F6755" w:rsidP="00437A2F">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38.9pt;margin-top:10.1pt;width:73.8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g6sAIAAMIFAAAOAAAAZHJzL2Uyb0RvYy54bWysVM1OGzEQvlfqO1i+l034J2KDUhBVJQSo&#10;UHF2vDax8Hpc28lueiRS1YfoK1Q993n2RTr2bkJCuVD1sjvj+f/m5/ikLjWZCecVmJz2t3qUCMOh&#10;UOY+p59vz98dUuIDMwXTYERO58LTk+HbN8eVHYhtmIAuhCPoxPhBZXM6CcEOsszziSiZ3wIrDAol&#10;uJIFZN19VjhWofdSZ9u93n5WgSusAy68x9ezVkiHyb+UgocrKb0IROcUcwvp69J3HL/Z8JgN7h2z&#10;E8W7NNg/ZFEyZTDoytUZC4xMnfrLVam4Aw8ybHEoM5BScZFqwGr6vWfV3EyYFakWBMfbFUz+/7nl&#10;l7NrR1SBvaPEsBJb1Cy+NY8/m8ffzeI7aRY/msWiefyFPOlHuCrrB2h1Y9Eu1O+hjqbdu8fHiEIt&#10;XRn/WB9BOQI/X4Et6kA4Ph7tHBwe7VHCUbSDrdxNzciejK3z4YOAkkQipw57mSBmswsfMCCqLlVi&#10;LA9aFedK68TE+RGn2pEZw87rkFJEiw0tbUiV0/2dvV5yvCGLrlf2Y834Qyxy0wNy2sRwIk1al1YE&#10;qAUiUWGuRdTR5pOQiHTC44UcGefCrPJM2lFLYkWvMez0n7J6jXFbB1qkyGDCyrhUBlyL0ia0xcMS&#10;WtnqI0hrdUcy1OO6G5AxFHOcGwftInrLzxUCfcF8uGYONw9HBa9JuMKP1IDdgY6iZALu60vvUR8X&#10;AqWUVLjJOfVfpswJSvRHg6ty1N/F2SIhMbt7B9vIuHXJeF1ipuUp4MjgOmB2iYz6QS9J6aC8w6Mz&#10;ilFRxAzH2DkNS/I0tPcFjxYXo1FSwmW3LFyYG8uj6whvHLDb+o452w14wM24hOXOs8GzOW91o6WB&#10;0TSAVGkJIsAtqh3weCjSnHZHLV6idT5pPZ3e4R8AAAD//wMAUEsDBBQABgAIAAAAIQDMlno13gAA&#10;AAsBAAAPAAAAZHJzL2Rvd25yZXYueG1sTI/BTsMwEETvSPyDtUjcqF1LbUKIUwEqXDjRIs5uvLWt&#10;xnZku2n4e9wT3Ha0o5k37WZ2A5kwJhu8gOWCAUHfB2W9FvC1f3uogaQsvZJD8CjgBxNsutubVjYq&#10;XPwnTrusSQnxqZECTM5jQ2nqDTqZFmFEX37HEJ3MRUZNVZSXEu4GyhlbUyetLw1GjvhqsD/tzk7A&#10;9kU/6r6W0WxrZe00fx8/9LsQ93fz8xOQjHP+M8MVv6BDV5gO4exVIoMAzqqqsOfrxYEUB+d8tQJy&#10;EFCxNdCupf83dL8AAAD//wMAUEsBAi0AFAAGAAgAAAAhALaDOJL+AAAA4QEAABMAAAAAAAAAAAAA&#10;AAAAAAAAAFtDb250ZW50X1R5cGVzXS54bWxQSwECLQAUAAYACAAAACEAOP0h/9YAAACUAQAACwAA&#10;AAAAAAAAAAAAAAAvAQAAX3JlbHMvLnJlbHNQSwECLQAUAAYACAAAACEA1sqIOrACAADCBQAADgAA&#10;AAAAAAAAAAAAAAAuAgAAZHJzL2Uyb0RvYy54bWxQSwECLQAUAAYACAAAACEAzJZ6Nd4AAAALAQAA&#10;DwAAAAAAAAAAAAAAAAAKBQAAZHJzL2Rvd25yZXYueG1sUEsFBgAAAAAEAAQA8wAAABUGAAAAAA==&#10;" fillcolor="white [3201]" strokeweight=".5pt">
                <v:textbox>
                  <w:txbxContent>
                    <w:p w14:paraId="187A17C1" w14:textId="39839A6F" w:rsidR="007F6755" w:rsidRPr="00C37AE9" w:rsidRDefault="007F6755" w:rsidP="00437A2F">
                      <w:pPr>
                        <w:jc w:val="center"/>
                        <w:rPr>
                          <w:rFonts w:ascii="HG丸ｺﾞｼｯｸM-PRO" w:eastAsia="HG丸ｺﾞｼｯｸM-PRO" w:hAnsi="HG丸ｺﾞｼｯｸM-PRO"/>
                          <w:sz w:val="24"/>
                          <w:szCs w:val="24"/>
                        </w:rPr>
                      </w:pPr>
                      <w:r w:rsidRPr="00C37AE9">
                        <w:rPr>
                          <w:rFonts w:ascii="HG丸ｺﾞｼｯｸM-PRO" w:eastAsia="HG丸ｺﾞｼｯｸM-PRO" w:hAnsi="HG丸ｺﾞｼｯｸM-PRO" w:hint="eastAsia"/>
                          <w:sz w:val="24"/>
                          <w:szCs w:val="24"/>
                        </w:rPr>
                        <w:t>資料</w:t>
                      </w:r>
                      <w:r>
                        <w:rPr>
                          <w:rFonts w:ascii="HG丸ｺﾞｼｯｸM-PRO" w:eastAsia="HG丸ｺﾞｼｯｸM-PRO" w:hAnsi="HG丸ｺﾞｼｯｸM-PRO" w:hint="eastAsia"/>
                          <w:sz w:val="24"/>
                          <w:szCs w:val="24"/>
                        </w:rPr>
                        <w:t>１</w:t>
                      </w:r>
                    </w:p>
                  </w:txbxContent>
                </v:textbox>
              </v:shape>
            </w:pict>
          </mc:Fallback>
        </mc:AlternateContent>
      </w:r>
      <w:r w:rsidRPr="00437A2F">
        <w:rPr>
          <w:rFonts w:asciiTheme="majorEastAsia" w:eastAsiaTheme="majorEastAsia" w:hAnsiTheme="majorEastAsia" w:hint="eastAsia"/>
          <w:b/>
          <w:sz w:val="24"/>
          <w:szCs w:val="24"/>
        </w:rPr>
        <w:t>からの意見</w:t>
      </w:r>
      <w:r w:rsidR="00126319">
        <w:rPr>
          <w:rFonts w:asciiTheme="majorEastAsia" w:eastAsiaTheme="majorEastAsia" w:hAnsiTheme="majorEastAsia" w:hint="eastAsia"/>
          <w:b/>
          <w:sz w:val="24"/>
          <w:szCs w:val="24"/>
        </w:rPr>
        <w:t>等</w:t>
      </w:r>
      <w:r w:rsidRPr="00437A2F">
        <w:rPr>
          <w:rFonts w:asciiTheme="majorEastAsia" w:eastAsiaTheme="majorEastAsia" w:hAnsiTheme="majorEastAsia" w:hint="eastAsia"/>
          <w:b/>
          <w:sz w:val="24"/>
          <w:szCs w:val="24"/>
        </w:rPr>
        <w:t>の要旨について</w:t>
      </w:r>
    </w:p>
    <w:p w14:paraId="34521850" w14:textId="7B36CF16" w:rsidR="003E7B32" w:rsidRPr="00F720EB" w:rsidRDefault="003E7B32" w:rsidP="00580410">
      <w:pPr>
        <w:jc w:val="center"/>
        <w:rPr>
          <w:rFonts w:asciiTheme="majorEastAsia" w:eastAsiaTheme="majorEastAsia" w:hAnsiTheme="majorEastAsia"/>
          <w:b/>
          <w:sz w:val="24"/>
          <w:szCs w:val="24"/>
        </w:rPr>
      </w:pPr>
    </w:p>
    <w:p w14:paraId="4C7B86CF" w14:textId="496BE8A7" w:rsidR="003B70A6" w:rsidRPr="005771C7" w:rsidRDefault="003B70A6" w:rsidP="005771C7">
      <w:pPr>
        <w:jc w:val="right"/>
        <w:rPr>
          <w:rFonts w:asciiTheme="majorEastAsia" w:eastAsiaTheme="majorEastAsia" w:hAnsiTheme="majorEastAsia"/>
          <w:szCs w:val="21"/>
        </w:rPr>
      </w:pPr>
    </w:p>
    <w:tbl>
      <w:tblPr>
        <w:tblStyle w:val="a3"/>
        <w:tblW w:w="22397" w:type="dxa"/>
        <w:tblInd w:w="108" w:type="dxa"/>
        <w:tblLayout w:type="fixed"/>
        <w:tblLook w:val="04A0" w:firstRow="1" w:lastRow="0" w:firstColumn="1" w:lastColumn="0" w:noHBand="0" w:noVBand="1"/>
      </w:tblPr>
      <w:tblGrid>
        <w:gridCol w:w="8364"/>
        <w:gridCol w:w="5258"/>
        <w:gridCol w:w="3814"/>
        <w:gridCol w:w="4961"/>
      </w:tblGrid>
      <w:tr w:rsidR="00BE7B4C" w:rsidRPr="00BB3EC8" w14:paraId="258EAAF7" w14:textId="59D3C669" w:rsidTr="00821B60">
        <w:tc>
          <w:tcPr>
            <w:tcW w:w="8364" w:type="dxa"/>
          </w:tcPr>
          <w:p w14:paraId="36FC9F0E" w14:textId="29373B22" w:rsidR="00BE7B4C" w:rsidRPr="005B0DD8" w:rsidRDefault="00BE7B4C" w:rsidP="009C0FFA">
            <w:pPr>
              <w:jc w:val="center"/>
              <w:rPr>
                <w:rFonts w:asciiTheme="majorEastAsia" w:eastAsiaTheme="majorEastAsia" w:hAnsiTheme="majorEastAsia"/>
                <w:b/>
                <w:szCs w:val="21"/>
              </w:rPr>
            </w:pPr>
            <w:r w:rsidRPr="005B0DD8">
              <w:rPr>
                <w:rFonts w:asciiTheme="majorEastAsia" w:eastAsiaTheme="majorEastAsia" w:hAnsiTheme="majorEastAsia" w:hint="eastAsia"/>
                <w:b/>
                <w:szCs w:val="21"/>
              </w:rPr>
              <w:t>公立大学法人大阪《第１期中期目標》（</w:t>
            </w:r>
            <w:r>
              <w:rPr>
                <w:rFonts w:asciiTheme="majorEastAsia" w:eastAsiaTheme="majorEastAsia" w:hAnsiTheme="majorEastAsia" w:hint="eastAsia"/>
                <w:b/>
                <w:szCs w:val="21"/>
              </w:rPr>
              <w:t>素案</w:t>
            </w:r>
            <w:r w:rsidRPr="005B0DD8">
              <w:rPr>
                <w:rFonts w:asciiTheme="majorEastAsia" w:eastAsiaTheme="majorEastAsia" w:hAnsiTheme="majorEastAsia" w:hint="eastAsia"/>
                <w:b/>
                <w:szCs w:val="21"/>
              </w:rPr>
              <w:t>）</w:t>
            </w:r>
          </w:p>
        </w:tc>
        <w:tc>
          <w:tcPr>
            <w:tcW w:w="9072" w:type="dxa"/>
            <w:gridSpan w:val="2"/>
          </w:tcPr>
          <w:p w14:paraId="146EA837" w14:textId="1D8DDC62" w:rsidR="00BE7B4C" w:rsidRPr="005B0DD8" w:rsidRDefault="00BE7B4C" w:rsidP="00785FD2">
            <w:pPr>
              <w:jc w:val="center"/>
              <w:rPr>
                <w:rFonts w:asciiTheme="majorEastAsia" w:eastAsiaTheme="majorEastAsia" w:hAnsiTheme="majorEastAsia"/>
                <w:b/>
                <w:szCs w:val="21"/>
              </w:rPr>
            </w:pPr>
            <w:r>
              <w:rPr>
                <w:rFonts w:asciiTheme="majorEastAsia" w:eastAsiaTheme="majorEastAsia" w:hAnsiTheme="majorEastAsia" w:hint="eastAsia"/>
                <w:b/>
                <w:szCs w:val="21"/>
              </w:rPr>
              <w:t>委員の意見等</w:t>
            </w:r>
            <w:r w:rsidR="00F859D2">
              <w:rPr>
                <w:rFonts w:asciiTheme="majorEastAsia" w:eastAsiaTheme="majorEastAsia" w:hAnsiTheme="majorEastAsia" w:hint="eastAsia"/>
                <w:b/>
                <w:szCs w:val="21"/>
              </w:rPr>
              <w:t>の要旨</w:t>
            </w:r>
          </w:p>
        </w:tc>
        <w:tc>
          <w:tcPr>
            <w:tcW w:w="4961" w:type="dxa"/>
          </w:tcPr>
          <w:p w14:paraId="2C6F876F" w14:textId="1FF11B58" w:rsidR="00BE7B4C" w:rsidRPr="005B0DD8" w:rsidRDefault="00126319" w:rsidP="00785FD2">
            <w:pPr>
              <w:jc w:val="center"/>
              <w:rPr>
                <w:rFonts w:asciiTheme="majorEastAsia" w:eastAsiaTheme="majorEastAsia" w:hAnsiTheme="majorEastAsia"/>
                <w:b/>
                <w:szCs w:val="21"/>
              </w:rPr>
            </w:pPr>
            <w:r>
              <w:rPr>
                <w:rFonts w:asciiTheme="majorEastAsia" w:eastAsiaTheme="majorEastAsia" w:hAnsiTheme="majorEastAsia" w:hint="eastAsia"/>
                <w:b/>
                <w:szCs w:val="21"/>
              </w:rPr>
              <w:t>委員の意見</w:t>
            </w:r>
            <w:r w:rsidR="005A4E90">
              <w:rPr>
                <w:rFonts w:asciiTheme="majorEastAsia" w:eastAsiaTheme="majorEastAsia" w:hAnsiTheme="majorEastAsia" w:hint="eastAsia"/>
                <w:b/>
                <w:szCs w:val="21"/>
              </w:rPr>
              <w:t>等への対応</w:t>
            </w:r>
          </w:p>
        </w:tc>
      </w:tr>
      <w:tr w:rsidR="00BE7B4C" w:rsidRPr="00EF3141" w14:paraId="2703EED2" w14:textId="192E3B00" w:rsidTr="00045A70">
        <w:trPr>
          <w:trHeight w:val="703"/>
        </w:trPr>
        <w:tc>
          <w:tcPr>
            <w:tcW w:w="8364" w:type="dxa"/>
          </w:tcPr>
          <w:p w14:paraId="46C7ECBA" w14:textId="77777777" w:rsidR="00BE7B4C" w:rsidRPr="008D7F2A" w:rsidRDefault="00BE7B4C" w:rsidP="009C0FFA">
            <w:pPr>
              <w:autoSpaceDE w:val="0"/>
              <w:autoSpaceDN w:val="0"/>
              <w:adjustRightInd w:val="0"/>
              <w:ind w:firstLineChars="100" w:firstLine="200"/>
              <w:rPr>
                <w:rFonts w:asciiTheme="minorEastAsia" w:hAnsiTheme="minorEastAsia" w:cs="ＭＳ 明朝"/>
                <w:color w:val="000000"/>
                <w:kern w:val="0"/>
                <w:sz w:val="20"/>
                <w:szCs w:val="20"/>
              </w:rPr>
            </w:pPr>
            <w:r w:rsidRPr="008D7F2A">
              <w:rPr>
                <w:rFonts w:asciiTheme="minorEastAsia" w:hAnsiTheme="minorEastAsia" w:cs="ＭＳ 明朝" w:hint="eastAsia"/>
                <w:color w:val="000000"/>
                <w:kern w:val="0"/>
                <w:sz w:val="20"/>
                <w:szCs w:val="20"/>
              </w:rPr>
              <w:t>前文</w:t>
            </w:r>
          </w:p>
          <w:p w14:paraId="7ED18238" w14:textId="77777777" w:rsidR="00BE7B4C" w:rsidRPr="00454827" w:rsidRDefault="00BE7B4C" w:rsidP="009C0FFA">
            <w:pPr>
              <w:autoSpaceDE w:val="0"/>
              <w:autoSpaceDN w:val="0"/>
              <w:adjustRightInd w:val="0"/>
              <w:rPr>
                <w:rFonts w:asciiTheme="minorEastAsia" w:hAnsiTheme="minorEastAsia"/>
                <w:kern w:val="0"/>
                <w:sz w:val="20"/>
                <w:szCs w:val="20"/>
              </w:rPr>
            </w:pPr>
            <w:r w:rsidRPr="00BB3EC8">
              <w:rPr>
                <w:rFonts w:asciiTheme="minorEastAsia" w:hAnsiTheme="minorEastAsia" w:cs="ＭＳ 明朝" w:hint="eastAsia"/>
                <w:color w:val="000000"/>
                <w:kern w:val="0"/>
                <w:sz w:val="20"/>
                <w:szCs w:val="20"/>
              </w:rPr>
              <w:t xml:space="preserve">　</w:t>
            </w:r>
            <w:r w:rsidRPr="00454827">
              <w:rPr>
                <w:rFonts w:asciiTheme="minorEastAsia" w:hAnsiTheme="minorEastAsia" w:cs="ＭＳ 明朝" w:hint="eastAsia"/>
                <w:kern w:val="0"/>
                <w:sz w:val="20"/>
                <w:szCs w:val="20"/>
              </w:rPr>
              <w:t>大阪府及び大阪市は、</w:t>
            </w:r>
            <w:r w:rsidRPr="00454827">
              <w:rPr>
                <w:rFonts w:asciiTheme="minorEastAsia" w:hAnsiTheme="minorEastAsia" w:hint="eastAsia"/>
                <w:kern w:val="0"/>
                <w:sz w:val="20"/>
                <w:szCs w:val="20"/>
              </w:rPr>
              <w:t>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ため、</w:t>
            </w:r>
            <w:r w:rsidRPr="005F2667">
              <w:rPr>
                <w:rFonts w:asciiTheme="minorEastAsia" w:hAnsiTheme="minorEastAsia" w:hint="eastAsia"/>
                <w:kern w:val="0"/>
                <w:sz w:val="20"/>
                <w:szCs w:val="20"/>
              </w:rPr>
              <w:t>大阪府を設立団体とする「公立大学法人大阪府立大学」と大阪市を設立団体とする「公立大学法人大阪市立大学」を新設合併し、</w:t>
            </w:r>
            <w:r w:rsidRPr="00454827">
              <w:rPr>
                <w:rFonts w:asciiTheme="minorEastAsia" w:hAnsiTheme="minorEastAsia" w:hint="eastAsia"/>
                <w:kern w:val="0"/>
                <w:sz w:val="20"/>
                <w:szCs w:val="20"/>
              </w:rPr>
              <w:t>「公立大学法人大阪」（以下「法人」という。）を設立した。</w:t>
            </w:r>
          </w:p>
          <w:p w14:paraId="467D98B4" w14:textId="77777777" w:rsidR="00BE7B4C" w:rsidRPr="00454827" w:rsidRDefault="00BE7B4C" w:rsidP="009C0FFA">
            <w:pPr>
              <w:autoSpaceDE w:val="0"/>
              <w:autoSpaceDN w:val="0"/>
              <w:adjustRightInd w:val="0"/>
              <w:rPr>
                <w:rFonts w:asciiTheme="minorEastAsia" w:hAnsiTheme="minorEastAsia"/>
                <w:kern w:val="0"/>
                <w:sz w:val="20"/>
                <w:szCs w:val="20"/>
              </w:rPr>
            </w:pPr>
            <w:r w:rsidRPr="00454827">
              <w:rPr>
                <w:rFonts w:asciiTheme="minorEastAsia" w:hAnsiTheme="minorEastAsia" w:hint="eastAsia"/>
                <w:kern w:val="0"/>
                <w:sz w:val="20"/>
                <w:szCs w:val="20"/>
              </w:rPr>
              <w:t xml:space="preserve">　法人は、この使命を達成するため、大阪府立大学、大阪市立大学、大阪府立大学工業高等専門学校</w:t>
            </w:r>
            <w:r w:rsidRPr="00454827">
              <w:rPr>
                <w:rFonts w:hint="eastAsia"/>
                <w:sz w:val="20"/>
                <w:szCs w:val="20"/>
              </w:rPr>
              <w:t>（以下「高専」という。）</w:t>
            </w:r>
            <w:r w:rsidRPr="00454827">
              <w:rPr>
                <w:rFonts w:asciiTheme="minorEastAsia" w:hAnsiTheme="minorEastAsia" w:hint="eastAsia"/>
                <w:kern w:val="0"/>
                <w:sz w:val="20"/>
                <w:szCs w:val="20"/>
              </w:rPr>
              <w:t>の三つの高等教育機関を設置し、管理運営する。</w:t>
            </w:r>
          </w:p>
          <w:p w14:paraId="5B57FCB1" w14:textId="77777777" w:rsidR="00BE7B4C" w:rsidRPr="00BB3EC8" w:rsidRDefault="00BE7B4C" w:rsidP="009C0FFA">
            <w:pPr>
              <w:autoSpaceDE w:val="0"/>
              <w:autoSpaceDN w:val="0"/>
              <w:adjustRightInd w:val="0"/>
              <w:rPr>
                <w:rFonts w:asciiTheme="minorEastAsia" w:hAnsiTheme="minorEastAsia" w:cs="ＭＳ 明朝"/>
                <w:color w:val="000000"/>
                <w:kern w:val="0"/>
                <w:sz w:val="20"/>
                <w:szCs w:val="20"/>
              </w:rPr>
            </w:pPr>
            <w:r w:rsidRPr="00BB3EC8">
              <w:rPr>
                <w:rFonts w:asciiTheme="minorEastAsia" w:hAnsiTheme="minorEastAsia" w:hint="eastAsia"/>
                <w:color w:val="000000" w:themeColor="text1"/>
                <w:kern w:val="0"/>
                <w:sz w:val="20"/>
                <w:szCs w:val="20"/>
              </w:rPr>
              <w:t xml:space="preserve">　大阪府立大学と大阪市立大学（以下「両大学」という。）においては、地方独立行政法人化以降、</w:t>
            </w:r>
            <w:r w:rsidRPr="00BB3EC8">
              <w:rPr>
                <w:rFonts w:asciiTheme="minorEastAsia" w:hAnsiTheme="minorEastAsia" w:cs="ＭＳ 明朝" w:hint="eastAsia"/>
                <w:color w:val="000000"/>
                <w:kern w:val="0"/>
                <w:sz w:val="20"/>
                <w:szCs w:val="20"/>
              </w:rPr>
              <w:t>理事長のリーダーシップのもと、一体的かつ戦略的な大学運営を目指して様々な改革を行い、大学のプレゼンス向上に取り組んできたところである。しかしながら、グローバル化や少子化など大学を取り巻く社会情勢はめまぐるしく変化し、今後ますます大学間競争の激化が見込まれている。</w:t>
            </w:r>
          </w:p>
          <w:p w14:paraId="59860132" w14:textId="77777777" w:rsidR="00BE7B4C" w:rsidRPr="009C0FFA" w:rsidRDefault="00BE7B4C" w:rsidP="009C0FFA">
            <w:pPr>
              <w:autoSpaceDE w:val="0"/>
              <w:autoSpaceDN w:val="0"/>
              <w:adjustRightInd w:val="0"/>
              <w:ind w:firstLineChars="100" w:firstLine="200"/>
              <w:rPr>
                <w:rFonts w:asciiTheme="minorEastAsia" w:hAnsiTheme="minorEastAsia"/>
                <w:color w:val="FF0000"/>
                <w:sz w:val="20"/>
                <w:szCs w:val="20"/>
              </w:rPr>
            </w:pPr>
            <w:r w:rsidRPr="00BB3EC8">
              <w:rPr>
                <w:rFonts w:asciiTheme="minorEastAsia" w:hAnsiTheme="minorEastAsia" w:cs="ＭＳ 明朝" w:hint="eastAsia"/>
                <w:color w:val="000000"/>
                <w:kern w:val="0"/>
                <w:sz w:val="20"/>
                <w:szCs w:val="20"/>
              </w:rPr>
              <w:t>このような中、</w:t>
            </w:r>
            <w:r w:rsidRPr="00BB3EC8">
              <w:rPr>
                <w:rFonts w:asciiTheme="minorEastAsia" w:hAnsiTheme="minorEastAsia" w:hint="eastAsia"/>
                <w:sz w:val="20"/>
                <w:szCs w:val="20"/>
              </w:rPr>
              <w:t>両</w:t>
            </w:r>
            <w:r w:rsidRPr="00BB3EC8">
              <w:rPr>
                <w:rFonts w:asciiTheme="minorEastAsia" w:hAnsiTheme="minorEastAsia"/>
                <w:sz w:val="20"/>
                <w:szCs w:val="20"/>
              </w:rPr>
              <w:t>大学において</w:t>
            </w:r>
            <w:r w:rsidRPr="00BB3EC8">
              <w:rPr>
                <w:rFonts w:asciiTheme="minorEastAsia" w:hAnsiTheme="minorEastAsia" w:hint="eastAsia"/>
                <w:sz w:val="20"/>
                <w:szCs w:val="20"/>
              </w:rPr>
              <w:t>は</w:t>
            </w:r>
            <w:r w:rsidRPr="00BB3EC8">
              <w:rPr>
                <w:rFonts w:asciiTheme="minorEastAsia" w:hAnsiTheme="minorEastAsia"/>
                <w:sz w:val="20"/>
                <w:szCs w:val="20"/>
              </w:rPr>
              <w:t>、平成27年２月、両大学の統合により世界へ展開する高度研究型大学を目指して「新・公立大学」大阪モデル（基本構想）</w:t>
            </w:r>
            <w:r>
              <w:rPr>
                <w:rFonts w:asciiTheme="minorEastAsia" w:hAnsiTheme="minorEastAsia" w:hint="eastAsia"/>
                <w:sz w:val="20"/>
                <w:szCs w:val="20"/>
              </w:rPr>
              <w:t>を取りまとめ</w:t>
            </w:r>
            <w:r w:rsidRPr="00BB3EC8">
              <w:rPr>
                <w:rFonts w:asciiTheme="minorEastAsia" w:hAnsiTheme="minorEastAsia" w:hint="eastAsia"/>
                <w:sz w:val="20"/>
                <w:szCs w:val="20"/>
              </w:rPr>
              <w:t>、</w:t>
            </w:r>
            <w:r w:rsidRPr="00B5674D">
              <w:rPr>
                <w:rFonts w:asciiTheme="minorEastAsia" w:hAnsiTheme="minorEastAsia" w:hint="eastAsia"/>
                <w:sz w:val="20"/>
                <w:szCs w:val="20"/>
                <w:u w:val="thick"/>
              </w:rPr>
              <w:t>両大学が有する人材や資源</w:t>
            </w:r>
            <w:r w:rsidRPr="009C0FFA">
              <w:rPr>
                <w:rFonts w:asciiTheme="minorEastAsia" w:hAnsiTheme="minorEastAsia" w:hint="eastAsia"/>
                <w:sz w:val="20"/>
                <w:szCs w:val="20"/>
              </w:rPr>
              <w:t>を</w:t>
            </w:r>
            <w:r w:rsidRPr="00454827">
              <w:rPr>
                <w:rFonts w:asciiTheme="minorEastAsia" w:hAnsiTheme="minorEastAsia" w:hint="eastAsia"/>
                <w:sz w:val="20"/>
                <w:szCs w:val="20"/>
              </w:rPr>
              <w:t>最大限に活用することで、教育・研究・地域貢献という基本機能の一層の向上を目指す方向性</w:t>
            </w:r>
            <w:r w:rsidRPr="009C0FFA">
              <w:rPr>
                <w:rFonts w:asciiTheme="minorEastAsia" w:hAnsiTheme="minorEastAsia" w:hint="eastAsia"/>
                <w:sz w:val="20"/>
                <w:szCs w:val="20"/>
              </w:rPr>
              <w:t>が示されている。</w:t>
            </w:r>
          </w:p>
          <w:p w14:paraId="04E8AE6A" w14:textId="13EA9FED" w:rsidR="00BE7B4C" w:rsidRPr="009C0FFA" w:rsidRDefault="00BE7B4C" w:rsidP="009C0FFA">
            <w:pPr>
              <w:autoSpaceDE w:val="0"/>
              <w:autoSpaceDN w:val="0"/>
              <w:adjustRightInd w:val="0"/>
              <w:ind w:firstLineChars="100" w:firstLine="200"/>
              <w:rPr>
                <w:rFonts w:asciiTheme="minorEastAsia" w:hAnsiTheme="minorEastAsia"/>
                <w:sz w:val="20"/>
                <w:szCs w:val="20"/>
                <w:shd w:val="pct15" w:color="auto" w:fill="FFFFFF"/>
              </w:rPr>
            </w:pPr>
            <w:r w:rsidRPr="009C0FFA">
              <w:rPr>
                <w:rFonts w:asciiTheme="minorEastAsia" w:hAnsiTheme="minorEastAsia" w:hint="eastAsia"/>
                <w:sz w:val="20"/>
                <w:szCs w:val="20"/>
              </w:rPr>
              <w:t>さらに、新大学の設計に向けた大阪府、大阪市、両大学による検討の中では、</w:t>
            </w:r>
            <w:r w:rsidRPr="00B5674D">
              <w:rPr>
                <w:rFonts w:asciiTheme="minorEastAsia" w:hAnsiTheme="minorEastAsia" w:hint="eastAsia"/>
                <w:sz w:val="20"/>
                <w:szCs w:val="20"/>
                <w:u w:val="thick"/>
              </w:rPr>
              <w:t>「都市シンクタンク」と「技術インキュベーション」</w:t>
            </w:r>
            <w:r w:rsidRPr="009C0FFA">
              <w:rPr>
                <w:rFonts w:asciiTheme="minorEastAsia" w:hAnsiTheme="minorEastAsia" w:hint="eastAsia"/>
                <w:sz w:val="20"/>
                <w:szCs w:val="20"/>
              </w:rPr>
              <w:t>の２つの新たな機能を充実・強化することにより、大阪の都市問題の解決や産業競争力の強化に貢献することが平成29年</w:t>
            </w:r>
            <w:r w:rsidR="003E26CB">
              <w:rPr>
                <w:rFonts w:asciiTheme="minorEastAsia" w:hAnsiTheme="minorEastAsia" w:hint="eastAsia"/>
                <w:sz w:val="20"/>
                <w:szCs w:val="20"/>
              </w:rPr>
              <w:t>８</w:t>
            </w:r>
            <w:r w:rsidRPr="009C0FFA">
              <w:rPr>
                <w:rFonts w:asciiTheme="minorEastAsia" w:hAnsiTheme="minorEastAsia" w:hint="eastAsia"/>
                <w:sz w:val="20"/>
                <w:szCs w:val="20"/>
              </w:rPr>
              <w:t>月に打ち出され、これらの方向性に沿って、大阪の発展を牽引できる全国ナンバーワンの公立大学の実現を目指すこととしている。</w:t>
            </w:r>
          </w:p>
          <w:p w14:paraId="6D77C46A" w14:textId="77777777" w:rsidR="00BE7B4C" w:rsidRPr="00B5674D" w:rsidRDefault="00BE7B4C" w:rsidP="009C0FFA">
            <w:pPr>
              <w:pStyle w:val="Default"/>
              <w:ind w:firstLineChars="100" w:firstLine="200"/>
              <w:jc w:val="both"/>
              <w:rPr>
                <w:sz w:val="20"/>
                <w:szCs w:val="20"/>
                <w:u w:val="thick"/>
              </w:rPr>
            </w:pPr>
            <w:r w:rsidRPr="009C0FFA">
              <w:rPr>
                <w:color w:val="auto"/>
                <w:sz w:val="20"/>
                <w:szCs w:val="20"/>
              </w:rPr>
              <w:t>このような経過を踏まえ、</w:t>
            </w:r>
            <w:r w:rsidRPr="009C0FFA">
              <w:rPr>
                <w:rFonts w:hint="eastAsia"/>
                <w:color w:val="auto"/>
                <w:sz w:val="20"/>
                <w:szCs w:val="20"/>
              </w:rPr>
              <w:t>このたび両大学を運営する法人の統合を行ったが、両大学の経営面を一元化し、運営体制をしっかりと整え、大学統合に向けたプロセスを着実に</w:t>
            </w:r>
            <w:r w:rsidRPr="00B5674D">
              <w:rPr>
                <w:rFonts w:hint="eastAsia"/>
                <w:color w:val="auto"/>
                <w:sz w:val="20"/>
                <w:szCs w:val="20"/>
                <w:u w:val="thick"/>
              </w:rPr>
              <w:t>進められたい。</w:t>
            </w:r>
          </w:p>
          <w:p w14:paraId="0D26A17E" w14:textId="77777777" w:rsidR="00BE7B4C" w:rsidRDefault="00BE7B4C" w:rsidP="009C0FFA">
            <w:pPr>
              <w:pStyle w:val="Default"/>
              <w:ind w:firstLineChars="100" w:firstLine="200"/>
              <w:jc w:val="both"/>
              <w:rPr>
                <w:rFonts w:ascii="ＭＳ 明朝" w:hAnsi="ＭＳ 明朝" w:cs="ＭＳ 明朝"/>
                <w:color w:val="auto"/>
                <w:sz w:val="20"/>
                <w:szCs w:val="20"/>
              </w:rPr>
            </w:pPr>
            <w:r w:rsidRPr="009C0FFA">
              <w:rPr>
                <w:rFonts w:hint="eastAsia"/>
                <w:color w:val="auto"/>
                <w:sz w:val="20"/>
                <w:szCs w:val="20"/>
              </w:rPr>
              <w:t>あわせて、両大学及び高専においては、この中期目標のもと、これまでの取組を継承・発展させ、法人統合によるガバナンスの強化やシナジー効果を発揮し、新しい価値を創造し、両大学・高専の価値を向上させるとともに、人材育成と真理の</w:t>
            </w:r>
            <w:r w:rsidRPr="00033437">
              <w:rPr>
                <w:rFonts w:hint="eastAsia"/>
                <w:color w:val="auto"/>
                <w:sz w:val="20"/>
                <w:szCs w:val="20"/>
                <w:u w:val="thick"/>
              </w:rPr>
              <w:t>探求</w:t>
            </w:r>
            <w:r w:rsidRPr="009C0FFA">
              <w:rPr>
                <w:rFonts w:hint="eastAsia"/>
                <w:color w:val="auto"/>
                <w:sz w:val="20"/>
                <w:szCs w:val="20"/>
              </w:rPr>
              <w:t>という使命に未来志向で取り組み、</w:t>
            </w:r>
            <w:r w:rsidRPr="009C0FFA">
              <w:rPr>
                <w:rFonts w:ascii="ＭＳ 明朝" w:hAnsi="ＭＳ 明朝" w:cs="ＭＳ 明朝"/>
                <w:color w:val="auto"/>
                <w:sz w:val="20"/>
                <w:szCs w:val="20"/>
              </w:rPr>
              <w:t>大阪の成長はもとより、広く社会の発展に寄与</w:t>
            </w:r>
            <w:r w:rsidRPr="009C0FFA">
              <w:rPr>
                <w:rFonts w:ascii="ＭＳ 明朝" w:hAnsi="ＭＳ 明朝" w:cs="ＭＳ 明朝" w:hint="eastAsia"/>
                <w:color w:val="auto"/>
                <w:sz w:val="20"/>
                <w:szCs w:val="20"/>
              </w:rPr>
              <w:t>する</w:t>
            </w:r>
            <w:r w:rsidRPr="009C0FFA">
              <w:rPr>
                <w:rFonts w:ascii="ＭＳ 明朝" w:hAnsi="ＭＳ 明朝" w:cs="ＭＳ 明朝"/>
                <w:color w:val="auto"/>
                <w:sz w:val="20"/>
                <w:szCs w:val="20"/>
              </w:rPr>
              <w:t>ことを</w:t>
            </w:r>
            <w:r w:rsidRPr="00B5674D">
              <w:rPr>
                <w:rFonts w:ascii="ＭＳ 明朝" w:hAnsi="ＭＳ 明朝" w:cs="ＭＳ 明朝"/>
                <w:color w:val="auto"/>
                <w:sz w:val="20"/>
                <w:szCs w:val="20"/>
                <w:u w:val="thick"/>
              </w:rPr>
              <w:t>望む。</w:t>
            </w:r>
          </w:p>
          <w:p w14:paraId="1E0E0BA8"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1BE1FE4E"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47E5BABF"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533A0501"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73DEEC79" w14:textId="77777777" w:rsidR="00821B60" w:rsidRDefault="00821B60" w:rsidP="009C0FFA">
            <w:pPr>
              <w:pStyle w:val="Default"/>
              <w:ind w:firstLineChars="100" w:firstLine="200"/>
              <w:jc w:val="both"/>
              <w:rPr>
                <w:rFonts w:ascii="ＭＳ 明朝" w:hAnsi="ＭＳ 明朝" w:cs="ＭＳ 明朝"/>
                <w:color w:val="auto"/>
                <w:sz w:val="20"/>
                <w:szCs w:val="20"/>
              </w:rPr>
            </w:pPr>
          </w:p>
          <w:p w14:paraId="44918655" w14:textId="26B70148" w:rsidR="00821B60" w:rsidRPr="00A74629" w:rsidRDefault="00821B60" w:rsidP="009C0FFA">
            <w:pPr>
              <w:pStyle w:val="Default"/>
              <w:ind w:firstLineChars="100" w:firstLine="200"/>
              <w:jc w:val="both"/>
              <w:rPr>
                <w:sz w:val="20"/>
                <w:szCs w:val="20"/>
              </w:rPr>
            </w:pPr>
          </w:p>
        </w:tc>
        <w:tc>
          <w:tcPr>
            <w:tcW w:w="9072" w:type="dxa"/>
            <w:gridSpan w:val="2"/>
          </w:tcPr>
          <w:p w14:paraId="2EA1C108" w14:textId="64B957F1" w:rsidR="003B764C" w:rsidRDefault="003B764C" w:rsidP="00B5674D">
            <w:pPr>
              <w:pStyle w:val="Default"/>
              <w:ind w:left="200" w:hangingChars="100" w:hanging="200"/>
              <w:rPr>
                <w:rFonts w:ascii="ＭＳ 明朝" w:eastAsia="ＭＳ 明朝" w:cs="ＭＳ 明朝"/>
                <w:sz w:val="20"/>
                <w:szCs w:val="20"/>
              </w:rPr>
            </w:pPr>
          </w:p>
          <w:p w14:paraId="0E77112C" w14:textId="77777777" w:rsidR="003B764C" w:rsidRDefault="003B764C" w:rsidP="00B5674D">
            <w:pPr>
              <w:pStyle w:val="Default"/>
              <w:ind w:left="200" w:hangingChars="100" w:hanging="200"/>
              <w:rPr>
                <w:rFonts w:ascii="ＭＳ 明朝" w:eastAsia="ＭＳ 明朝" w:cs="ＭＳ 明朝"/>
                <w:sz w:val="20"/>
                <w:szCs w:val="20"/>
              </w:rPr>
            </w:pPr>
          </w:p>
          <w:p w14:paraId="08DA807B" w14:textId="1E66334C" w:rsidR="003B764C" w:rsidRDefault="003B764C" w:rsidP="00B5674D">
            <w:pPr>
              <w:pStyle w:val="Default"/>
              <w:ind w:left="200" w:hangingChars="100" w:hanging="200"/>
              <w:rPr>
                <w:rFonts w:ascii="ＭＳ 明朝" w:eastAsia="ＭＳ 明朝" w:cs="ＭＳ 明朝"/>
                <w:sz w:val="20"/>
                <w:szCs w:val="20"/>
              </w:rPr>
            </w:pPr>
          </w:p>
          <w:p w14:paraId="417FAAB4" w14:textId="75F44CF9" w:rsidR="003B764C" w:rsidRDefault="003B764C" w:rsidP="00B5674D">
            <w:pPr>
              <w:pStyle w:val="Default"/>
              <w:ind w:left="200" w:hangingChars="100" w:hanging="200"/>
              <w:rPr>
                <w:rFonts w:ascii="ＭＳ 明朝" w:eastAsia="ＭＳ 明朝" w:cs="ＭＳ 明朝"/>
                <w:sz w:val="20"/>
                <w:szCs w:val="20"/>
              </w:rPr>
            </w:pPr>
          </w:p>
          <w:p w14:paraId="59C481D2" w14:textId="77777777" w:rsidR="003B764C" w:rsidRDefault="003B764C" w:rsidP="00B5674D">
            <w:pPr>
              <w:pStyle w:val="Default"/>
              <w:ind w:left="200" w:hangingChars="100" w:hanging="200"/>
              <w:rPr>
                <w:rFonts w:ascii="ＭＳ 明朝" w:eastAsia="ＭＳ 明朝" w:cs="ＭＳ 明朝"/>
                <w:sz w:val="20"/>
                <w:szCs w:val="20"/>
              </w:rPr>
            </w:pPr>
          </w:p>
          <w:p w14:paraId="44DE6FCD" w14:textId="77777777" w:rsidR="003B764C" w:rsidRDefault="003B764C" w:rsidP="00B5674D">
            <w:pPr>
              <w:pStyle w:val="Default"/>
              <w:ind w:left="200" w:hangingChars="100" w:hanging="200"/>
              <w:rPr>
                <w:rFonts w:ascii="ＭＳ 明朝" w:eastAsia="ＭＳ 明朝" w:cs="ＭＳ 明朝"/>
                <w:sz w:val="20"/>
                <w:szCs w:val="20"/>
              </w:rPr>
            </w:pPr>
          </w:p>
          <w:p w14:paraId="2473E6E3" w14:textId="77777777" w:rsidR="003B764C" w:rsidRDefault="003B764C" w:rsidP="00B5674D">
            <w:pPr>
              <w:pStyle w:val="Default"/>
              <w:ind w:left="200" w:hangingChars="100" w:hanging="200"/>
              <w:rPr>
                <w:rFonts w:ascii="ＭＳ 明朝" w:eastAsia="ＭＳ 明朝" w:cs="ＭＳ 明朝"/>
                <w:sz w:val="20"/>
                <w:szCs w:val="20"/>
              </w:rPr>
            </w:pPr>
          </w:p>
          <w:p w14:paraId="0D6D5D06" w14:textId="77777777" w:rsidR="003B764C" w:rsidRDefault="003B764C" w:rsidP="00B5674D">
            <w:pPr>
              <w:pStyle w:val="Default"/>
              <w:ind w:left="200" w:hangingChars="100" w:hanging="200"/>
              <w:rPr>
                <w:rFonts w:ascii="ＭＳ 明朝" w:eastAsia="ＭＳ 明朝" w:cs="ＭＳ 明朝"/>
                <w:sz w:val="20"/>
                <w:szCs w:val="20"/>
              </w:rPr>
            </w:pPr>
          </w:p>
          <w:p w14:paraId="37889514" w14:textId="77777777" w:rsidR="002C55C2" w:rsidRDefault="002C55C2" w:rsidP="00B5674D">
            <w:pPr>
              <w:pStyle w:val="Default"/>
              <w:ind w:left="200" w:hangingChars="100" w:hanging="200"/>
              <w:rPr>
                <w:rFonts w:ascii="ＭＳ 明朝" w:eastAsia="ＭＳ 明朝" w:cs="ＭＳ 明朝"/>
                <w:sz w:val="20"/>
                <w:szCs w:val="20"/>
              </w:rPr>
            </w:pPr>
          </w:p>
          <w:p w14:paraId="62B54B99" w14:textId="77777777" w:rsidR="003B764C" w:rsidRDefault="003B764C" w:rsidP="00B5674D">
            <w:pPr>
              <w:pStyle w:val="Default"/>
              <w:ind w:left="200" w:hangingChars="100" w:hanging="200"/>
              <w:rPr>
                <w:rFonts w:ascii="ＭＳ 明朝" w:eastAsia="ＭＳ 明朝" w:cs="ＭＳ 明朝"/>
                <w:sz w:val="20"/>
                <w:szCs w:val="20"/>
              </w:rPr>
            </w:pPr>
          </w:p>
          <w:p w14:paraId="5AAAE9F7" w14:textId="197589D1" w:rsidR="00B5674D" w:rsidRPr="0063560D" w:rsidRDefault="00B5674D" w:rsidP="00B5674D">
            <w:pPr>
              <w:pStyle w:val="Default"/>
              <w:ind w:left="200" w:hangingChars="100" w:hanging="200"/>
              <w:rPr>
                <w:rFonts w:ascii="ＭＳ 明朝" w:eastAsia="ＭＳ 明朝" w:cs="ＭＳ 明朝"/>
                <w:sz w:val="20"/>
                <w:szCs w:val="20"/>
              </w:rPr>
            </w:pPr>
            <w:r w:rsidRPr="0063560D">
              <w:rPr>
                <w:rFonts w:ascii="ＭＳ 明朝" w:eastAsia="ＭＳ 明朝" w:cs="ＭＳ 明朝" w:hint="eastAsia"/>
                <w:sz w:val="20"/>
                <w:szCs w:val="20"/>
              </w:rPr>
              <w:t>（</w:t>
            </w:r>
            <w:r w:rsidR="00DB482D">
              <w:rPr>
                <w:rFonts w:ascii="ＭＳ 明朝" w:eastAsia="ＭＳ 明朝" w:cs="ＭＳ 明朝" w:hint="eastAsia"/>
                <w:sz w:val="20"/>
                <w:szCs w:val="20"/>
              </w:rPr>
              <w:t>１</w:t>
            </w:r>
            <w:r w:rsidRPr="0063560D">
              <w:rPr>
                <w:rFonts w:ascii="ＭＳ 明朝" w:eastAsia="ＭＳ 明朝" w:cs="ＭＳ 明朝" w:hint="eastAsia"/>
                <w:sz w:val="20"/>
                <w:szCs w:val="20"/>
              </w:rPr>
              <w:t>）前文の一行目に「大阪府及び大阪市は、豊かな人間性と高い知性を備え応用力や実践力に富む優れた人材の育成と真理の探究を使命とし、」とここで切れてい</w:t>
            </w:r>
            <w:r w:rsidR="003C48C4">
              <w:rPr>
                <w:rFonts w:ascii="ＭＳ 明朝" w:eastAsia="ＭＳ 明朝" w:cs="ＭＳ 明朝" w:hint="eastAsia"/>
                <w:sz w:val="20"/>
                <w:szCs w:val="20"/>
              </w:rPr>
              <w:t>る</w:t>
            </w:r>
            <w:r w:rsidRPr="0063560D">
              <w:rPr>
                <w:rFonts w:ascii="ＭＳ 明朝" w:eastAsia="ＭＳ 明朝" w:cs="ＭＳ 明朝" w:hint="eastAsia"/>
                <w:sz w:val="20"/>
                <w:szCs w:val="20"/>
              </w:rPr>
              <w:t>。使命は「人材の育成と真理の探究」と言い切って</w:t>
            </w:r>
            <w:r w:rsidR="003C48C4">
              <w:rPr>
                <w:rFonts w:ascii="ＭＳ 明朝" w:eastAsia="ＭＳ 明朝" w:cs="ＭＳ 明朝" w:hint="eastAsia"/>
                <w:sz w:val="20"/>
                <w:szCs w:val="20"/>
              </w:rPr>
              <w:t>いる</w:t>
            </w:r>
            <w:r w:rsidRPr="0063560D">
              <w:rPr>
                <w:rFonts w:ascii="ＭＳ 明朝" w:eastAsia="ＭＳ 明朝" w:cs="ＭＳ 明朝" w:hint="eastAsia"/>
                <w:sz w:val="20"/>
                <w:szCs w:val="20"/>
              </w:rPr>
              <w:t>が、後から付け加わっているのが「都市シンクタンク」と「技術インキュベーション」と思います。本当に新しい大学を作っていくのであれば、人材の育成、真理の探究、都市シンクタンク、技術インキュベーションを加えて</w:t>
            </w:r>
            <w:r w:rsidR="005A4E90">
              <w:rPr>
                <w:rFonts w:ascii="ＭＳ 明朝" w:eastAsia="ＭＳ 明朝" w:cs="ＭＳ 明朝" w:hint="eastAsia"/>
                <w:sz w:val="20"/>
                <w:szCs w:val="20"/>
              </w:rPr>
              <w:t>はどう</w:t>
            </w:r>
            <w:r w:rsidR="00B8219C">
              <w:rPr>
                <w:rFonts w:ascii="ＭＳ 明朝" w:eastAsia="ＭＳ 明朝" w:cs="ＭＳ 明朝" w:hint="eastAsia"/>
                <w:sz w:val="20"/>
                <w:szCs w:val="20"/>
              </w:rPr>
              <w:t>か</w:t>
            </w:r>
            <w:r w:rsidRPr="0063560D">
              <w:rPr>
                <w:rFonts w:ascii="ＭＳ 明朝" w:eastAsia="ＭＳ 明朝" w:cs="ＭＳ 明朝" w:hint="eastAsia"/>
                <w:sz w:val="20"/>
                <w:szCs w:val="20"/>
              </w:rPr>
              <w:t>。</w:t>
            </w:r>
          </w:p>
          <w:p w14:paraId="57F9BF81" w14:textId="162B1546" w:rsidR="00343DFB" w:rsidRPr="00775ACD" w:rsidRDefault="00343DFB" w:rsidP="003B764C">
            <w:pPr>
              <w:pStyle w:val="Default"/>
              <w:ind w:left="200" w:hangingChars="100" w:hanging="200"/>
              <w:rPr>
                <w:rFonts w:ascii="ＭＳ 明朝" w:eastAsia="ＭＳ 明朝" w:cs="ＭＳ 明朝"/>
                <w:sz w:val="20"/>
                <w:szCs w:val="20"/>
              </w:rPr>
            </w:pPr>
            <w:r w:rsidRPr="0063560D">
              <w:rPr>
                <w:rFonts w:ascii="ＭＳ 明朝" w:eastAsia="ＭＳ 明朝" w:cs="ＭＳ 明朝" w:hint="eastAsia"/>
                <w:sz w:val="20"/>
                <w:szCs w:val="20"/>
              </w:rPr>
              <w:t>（</w:t>
            </w:r>
            <w:r w:rsidR="00C05CEB">
              <w:rPr>
                <w:rFonts w:ascii="ＭＳ 明朝" w:eastAsia="ＭＳ 明朝" w:cs="ＭＳ 明朝" w:hint="eastAsia"/>
                <w:sz w:val="20"/>
                <w:szCs w:val="20"/>
              </w:rPr>
              <w:t>２</w:t>
            </w:r>
            <w:r w:rsidRPr="0063560D">
              <w:rPr>
                <w:rFonts w:ascii="ＭＳ 明朝" w:eastAsia="ＭＳ 明朝" w:cs="ＭＳ 明朝" w:hint="eastAsia"/>
                <w:sz w:val="20"/>
                <w:szCs w:val="20"/>
              </w:rPr>
              <w:t>）「都市シンクタンク」や「技術インキュベーション」</w:t>
            </w:r>
            <w:r w:rsidR="00F25331" w:rsidRPr="00775ACD">
              <w:rPr>
                <w:rFonts w:ascii="ＭＳ 明朝" w:eastAsia="ＭＳ 明朝" w:cs="ＭＳ 明朝" w:hint="eastAsia"/>
                <w:sz w:val="20"/>
                <w:szCs w:val="20"/>
              </w:rPr>
              <w:t>の</w:t>
            </w:r>
            <w:r w:rsidR="00F25331" w:rsidRPr="00775ACD">
              <w:rPr>
                <w:rFonts w:asciiTheme="minorEastAsia" w:hAnsiTheme="minorEastAsia" w:hint="eastAsia"/>
                <w:sz w:val="20"/>
                <w:szCs w:val="20"/>
              </w:rPr>
              <w:t>機能を充実・強化</w:t>
            </w:r>
            <w:r w:rsidRPr="00775ACD">
              <w:rPr>
                <w:rFonts w:ascii="ＭＳ 明朝" w:eastAsia="ＭＳ 明朝" w:cs="ＭＳ 明朝" w:hint="eastAsia"/>
                <w:sz w:val="20"/>
                <w:szCs w:val="20"/>
              </w:rPr>
              <w:t>という方向性はいいと思</w:t>
            </w:r>
            <w:r w:rsidR="00B8219C" w:rsidRPr="00775ACD">
              <w:rPr>
                <w:rFonts w:ascii="ＭＳ 明朝" w:eastAsia="ＭＳ 明朝" w:cs="ＭＳ 明朝" w:hint="eastAsia"/>
                <w:sz w:val="20"/>
                <w:szCs w:val="20"/>
              </w:rPr>
              <w:t>う</w:t>
            </w:r>
            <w:r w:rsidRPr="00775ACD">
              <w:rPr>
                <w:rFonts w:ascii="ＭＳ 明朝" w:eastAsia="ＭＳ 明朝" w:cs="ＭＳ 明朝" w:hint="eastAsia"/>
                <w:sz w:val="20"/>
                <w:szCs w:val="20"/>
              </w:rPr>
              <w:t>。</w:t>
            </w:r>
          </w:p>
          <w:p w14:paraId="2334AB2E" w14:textId="2F56F156" w:rsidR="00343DFB" w:rsidRPr="00775ACD" w:rsidRDefault="00343DFB" w:rsidP="00343DFB">
            <w:pPr>
              <w:pStyle w:val="Default"/>
              <w:ind w:leftChars="100" w:left="210" w:firstLineChars="100" w:firstLine="200"/>
              <w:rPr>
                <w:rFonts w:ascii="ＭＳ 明朝" w:eastAsia="ＭＳ 明朝" w:cs="ＭＳ 明朝"/>
                <w:sz w:val="20"/>
                <w:szCs w:val="20"/>
              </w:rPr>
            </w:pPr>
            <w:r w:rsidRPr="00775ACD">
              <w:rPr>
                <w:rFonts w:ascii="ＭＳ 明朝" w:eastAsia="ＭＳ 明朝" w:cs="ＭＳ 明朝" w:hint="eastAsia"/>
                <w:sz w:val="20"/>
                <w:szCs w:val="20"/>
              </w:rPr>
              <w:t>大学間競争だけでなく、都市間競争もあるので、大阪府・大阪市が設置している大学としての価値をしっかり記載していただきたい。</w:t>
            </w:r>
          </w:p>
          <w:p w14:paraId="47F63A4D" w14:textId="49467275" w:rsidR="00B5674D" w:rsidRPr="00775ACD" w:rsidRDefault="00B5674D" w:rsidP="003B764C">
            <w:pPr>
              <w:pStyle w:val="Default"/>
              <w:ind w:left="200" w:hangingChars="100" w:hanging="200"/>
              <w:rPr>
                <w:rFonts w:asciiTheme="minorEastAsia" w:hAnsiTheme="minorEastAsia" w:cs="ＭＳ 明朝"/>
                <w:sz w:val="20"/>
                <w:szCs w:val="20"/>
              </w:rPr>
            </w:pPr>
            <w:r w:rsidRPr="00775ACD">
              <w:rPr>
                <w:rFonts w:ascii="ＭＳ 明朝" w:eastAsia="ＭＳ 明朝" w:cs="ＭＳ 明朝" w:hint="eastAsia"/>
                <w:sz w:val="20"/>
                <w:szCs w:val="20"/>
              </w:rPr>
              <w:t>（３）人材も資源の一つ（人的資源）ですので、「両大学が有する人材や資源」ではなく、「両大学が有する人材などの資源」、「両大学が有する人材やその他の資源」としては</w:t>
            </w:r>
            <w:r w:rsidR="00DA6067" w:rsidRPr="00775ACD">
              <w:rPr>
                <w:rFonts w:ascii="ＭＳ 明朝" w:eastAsia="ＭＳ 明朝" w:cs="ＭＳ 明朝" w:hint="eastAsia"/>
                <w:sz w:val="20"/>
                <w:szCs w:val="20"/>
              </w:rPr>
              <w:t>どうか</w:t>
            </w:r>
            <w:r w:rsidRPr="00775ACD">
              <w:rPr>
                <w:rFonts w:ascii="ＭＳ 明朝" w:eastAsia="ＭＳ 明朝" w:cs="ＭＳ 明朝" w:hint="eastAsia"/>
                <w:sz w:val="20"/>
                <w:szCs w:val="20"/>
              </w:rPr>
              <w:t>。</w:t>
            </w:r>
          </w:p>
          <w:p w14:paraId="1537946C" w14:textId="29B16B20" w:rsidR="00B5674D" w:rsidRPr="00775ACD" w:rsidRDefault="00B5674D" w:rsidP="00B5674D">
            <w:pPr>
              <w:pStyle w:val="Default"/>
              <w:ind w:left="200" w:hangingChars="100" w:hanging="200"/>
              <w:rPr>
                <w:rFonts w:asciiTheme="minorEastAsia" w:hAnsiTheme="minorEastAsia" w:cs="ＭＳ 明朝"/>
                <w:sz w:val="20"/>
                <w:szCs w:val="20"/>
              </w:rPr>
            </w:pPr>
            <w:r w:rsidRPr="00775ACD">
              <w:rPr>
                <w:rFonts w:asciiTheme="minorEastAsia" w:hAnsiTheme="minorEastAsia" w:cs="ＭＳ 明朝" w:hint="eastAsia"/>
                <w:sz w:val="20"/>
                <w:szCs w:val="20"/>
              </w:rPr>
              <w:t>（</w:t>
            </w:r>
            <w:r w:rsidR="004A45FB" w:rsidRPr="00775ACD">
              <w:rPr>
                <w:rFonts w:asciiTheme="minorEastAsia" w:hAnsiTheme="minorEastAsia" w:cs="ＭＳ 明朝" w:hint="eastAsia"/>
                <w:sz w:val="20"/>
                <w:szCs w:val="20"/>
              </w:rPr>
              <w:t>４</w:t>
            </w:r>
            <w:r w:rsidRPr="00775ACD">
              <w:rPr>
                <w:rFonts w:asciiTheme="minorEastAsia" w:hAnsiTheme="minorEastAsia" w:cs="ＭＳ 明朝" w:hint="eastAsia"/>
                <w:sz w:val="20"/>
                <w:szCs w:val="20"/>
              </w:rPr>
              <w:t>）「都市シンクタンク」と「技術インキュベーション」が、前文と第７のみに記載されている点が気にな</w:t>
            </w:r>
            <w:r w:rsidR="00230BF4" w:rsidRPr="00775ACD">
              <w:rPr>
                <w:rFonts w:asciiTheme="minorEastAsia" w:hAnsiTheme="minorEastAsia" w:cs="ＭＳ 明朝" w:hint="eastAsia"/>
                <w:sz w:val="20"/>
                <w:szCs w:val="20"/>
              </w:rPr>
              <w:t>る</w:t>
            </w:r>
            <w:r w:rsidRPr="00775ACD">
              <w:rPr>
                <w:rFonts w:asciiTheme="minorEastAsia" w:hAnsiTheme="minorEastAsia" w:cs="ＭＳ 明朝" w:hint="eastAsia"/>
                <w:sz w:val="20"/>
                <w:szCs w:val="20"/>
              </w:rPr>
              <w:t>。</w:t>
            </w:r>
          </w:p>
          <w:p w14:paraId="1045B746" w14:textId="0840606B" w:rsidR="00B5674D" w:rsidRPr="00266805" w:rsidRDefault="002A20AE" w:rsidP="002A20AE">
            <w:pPr>
              <w:autoSpaceDE w:val="0"/>
              <w:autoSpaceDN w:val="0"/>
              <w:adjustRightInd w:val="0"/>
              <w:ind w:leftChars="100" w:left="210" w:firstLineChars="100" w:firstLine="200"/>
              <w:jc w:val="left"/>
              <w:rPr>
                <w:rFonts w:asciiTheme="minorEastAsia" w:hAnsiTheme="minorEastAsia" w:cs="ＭＳ 明朝"/>
                <w:color w:val="000000"/>
                <w:kern w:val="0"/>
                <w:sz w:val="20"/>
                <w:szCs w:val="20"/>
              </w:rPr>
            </w:pPr>
            <w:r w:rsidRPr="00775ACD">
              <w:rPr>
                <w:rFonts w:asciiTheme="minorEastAsia" w:hAnsiTheme="minorEastAsia" w:cs="ＭＳ 明朝" w:hint="eastAsia"/>
                <w:color w:val="000000"/>
                <w:kern w:val="0"/>
                <w:sz w:val="20"/>
                <w:szCs w:val="20"/>
              </w:rPr>
              <w:t>例えば、</w:t>
            </w:r>
            <w:r w:rsidR="00B5674D" w:rsidRPr="00775ACD">
              <w:rPr>
                <w:rFonts w:asciiTheme="minorEastAsia" w:hAnsiTheme="minorEastAsia" w:cs="ＭＳ 明朝" w:hint="eastAsia"/>
                <w:color w:val="000000"/>
                <w:kern w:val="0"/>
                <w:sz w:val="20"/>
                <w:szCs w:val="20"/>
              </w:rPr>
              <w:t>産業の活性化に関して記載されている箇所（例えば「</w:t>
            </w:r>
            <w:r w:rsidR="00B5674D" w:rsidRPr="00266805">
              <w:rPr>
                <w:rFonts w:asciiTheme="minorEastAsia" w:hAnsiTheme="minorEastAsia" w:cs="ＭＳ 明朝" w:hint="eastAsia"/>
                <w:color w:val="000000"/>
                <w:kern w:val="0"/>
                <w:sz w:val="20"/>
                <w:szCs w:val="20"/>
              </w:rPr>
              <w:t>第２</w:t>
            </w:r>
            <w:r w:rsidR="00B5674D" w:rsidRPr="00266805">
              <w:rPr>
                <w:rFonts w:asciiTheme="minorEastAsia" w:hAnsiTheme="minorEastAsia" w:cs="ＭＳ 明朝"/>
                <w:color w:val="000000"/>
                <w:kern w:val="0"/>
                <w:sz w:val="20"/>
                <w:szCs w:val="20"/>
              </w:rPr>
              <w:t xml:space="preserve"> </w:t>
            </w:r>
            <w:r w:rsidR="00B5674D" w:rsidRPr="00266805">
              <w:rPr>
                <w:rFonts w:asciiTheme="minorEastAsia" w:hAnsiTheme="minorEastAsia" w:cs="ＭＳ 明朝" w:hint="eastAsia"/>
                <w:color w:val="000000"/>
                <w:kern w:val="0"/>
                <w:sz w:val="20"/>
                <w:szCs w:val="20"/>
              </w:rPr>
              <w:t>教育研究等の質の向上に関する目標」の</w:t>
            </w:r>
            <w:r w:rsidR="00B5674D" w:rsidRPr="00266805">
              <w:rPr>
                <w:rFonts w:asciiTheme="minorEastAsia" w:hAnsiTheme="minorEastAsia" w:cs="メイリオ" w:hint="eastAsia"/>
                <w:color w:val="000000"/>
                <w:kern w:val="0"/>
                <w:sz w:val="20"/>
                <w:szCs w:val="20"/>
              </w:rPr>
              <w:t>(3)社会貢献</w:t>
            </w:r>
            <w:r w:rsidR="00B5674D" w:rsidRPr="00266805">
              <w:rPr>
                <w:rFonts w:asciiTheme="minorEastAsia" w:hAnsiTheme="minorEastAsia" w:cs="メイリオ"/>
                <w:color w:val="000000"/>
                <w:kern w:val="0"/>
                <w:sz w:val="20"/>
                <w:szCs w:val="20"/>
              </w:rPr>
              <w:t>等に関する目標</w:t>
            </w:r>
            <w:r w:rsidR="00B5674D" w:rsidRPr="00266805">
              <w:rPr>
                <w:rFonts w:asciiTheme="minorEastAsia" w:hAnsiTheme="minorEastAsia" w:cs="メイリオ" w:hint="eastAsia"/>
                <w:color w:val="000000"/>
                <w:kern w:val="0"/>
                <w:sz w:val="20"/>
                <w:szCs w:val="20"/>
              </w:rPr>
              <w:t>）</w:t>
            </w:r>
            <w:r w:rsidR="00B5674D" w:rsidRPr="00266805">
              <w:rPr>
                <w:rFonts w:asciiTheme="minorEastAsia" w:hAnsiTheme="minorEastAsia" w:cs="ＭＳ 明朝" w:hint="eastAsia"/>
                <w:color w:val="000000"/>
                <w:kern w:val="0"/>
                <w:sz w:val="20"/>
                <w:szCs w:val="20"/>
              </w:rPr>
              <w:t>に「技術インキュベーション」を記載すれば、</w:t>
            </w:r>
            <w:r>
              <w:rPr>
                <w:rFonts w:asciiTheme="minorEastAsia" w:hAnsiTheme="minorEastAsia" w:cs="ＭＳ 明朝" w:hint="eastAsia"/>
                <w:color w:val="000000"/>
                <w:kern w:val="0"/>
                <w:sz w:val="20"/>
                <w:szCs w:val="20"/>
              </w:rPr>
              <w:t>こ</w:t>
            </w:r>
            <w:r w:rsidR="00B5674D" w:rsidRPr="00266805">
              <w:rPr>
                <w:rFonts w:asciiTheme="minorEastAsia" w:hAnsiTheme="minorEastAsia" w:cs="ＭＳ 明朝" w:hint="eastAsia"/>
                <w:color w:val="000000"/>
                <w:kern w:val="0"/>
                <w:sz w:val="20"/>
                <w:szCs w:val="20"/>
              </w:rPr>
              <w:t>の</w:t>
            </w:r>
            <w:r w:rsidR="00181344">
              <w:rPr>
                <w:rFonts w:asciiTheme="minorEastAsia" w:hAnsiTheme="minorEastAsia" w:cs="ＭＳ 明朝" w:hint="eastAsia"/>
                <w:color w:val="000000"/>
                <w:kern w:val="0"/>
                <w:sz w:val="20"/>
                <w:szCs w:val="20"/>
              </w:rPr>
              <w:t>問題点</w:t>
            </w:r>
            <w:r w:rsidR="00B5674D" w:rsidRPr="00266805">
              <w:rPr>
                <w:rFonts w:asciiTheme="minorEastAsia" w:hAnsiTheme="minorEastAsia" w:cs="ＭＳ 明朝" w:hint="eastAsia"/>
                <w:color w:val="000000"/>
                <w:kern w:val="0"/>
                <w:sz w:val="20"/>
                <w:szCs w:val="20"/>
              </w:rPr>
              <w:t>が解消され、文章がつながると思</w:t>
            </w:r>
            <w:r w:rsidR="00230BF4">
              <w:rPr>
                <w:rFonts w:asciiTheme="minorEastAsia" w:hAnsiTheme="minorEastAsia" w:cs="ＭＳ 明朝" w:hint="eastAsia"/>
                <w:color w:val="000000"/>
                <w:kern w:val="0"/>
                <w:sz w:val="20"/>
                <w:szCs w:val="20"/>
              </w:rPr>
              <w:t>われる</w:t>
            </w:r>
            <w:r w:rsidR="00B5674D" w:rsidRPr="00266805">
              <w:rPr>
                <w:rFonts w:asciiTheme="minorEastAsia" w:hAnsiTheme="minorEastAsia" w:cs="ＭＳ 明朝" w:hint="eastAsia"/>
                <w:color w:val="000000"/>
                <w:kern w:val="0"/>
                <w:sz w:val="20"/>
                <w:szCs w:val="20"/>
              </w:rPr>
              <w:t>。</w:t>
            </w:r>
          </w:p>
          <w:p w14:paraId="3096A0FA" w14:textId="77777777" w:rsidR="00DA6067" w:rsidRDefault="00DA6067" w:rsidP="00B5674D">
            <w:pPr>
              <w:pStyle w:val="Default"/>
              <w:ind w:left="200" w:hangingChars="100" w:hanging="200"/>
              <w:rPr>
                <w:rFonts w:ascii="ＭＳ 明朝" w:eastAsia="ＭＳ 明朝" w:cs="ＭＳ 明朝"/>
                <w:sz w:val="20"/>
                <w:szCs w:val="20"/>
              </w:rPr>
            </w:pPr>
          </w:p>
          <w:p w14:paraId="6859DAFB" w14:textId="5AA05BB7" w:rsidR="00B5674D" w:rsidRPr="0063560D" w:rsidRDefault="00B5674D" w:rsidP="00B5674D">
            <w:pPr>
              <w:pStyle w:val="Default"/>
              <w:ind w:left="200" w:hangingChars="100" w:hanging="200"/>
              <w:rPr>
                <w:rFonts w:ascii="ＭＳ 明朝" w:eastAsia="ＭＳ 明朝" w:cs="ＭＳ 明朝"/>
                <w:sz w:val="20"/>
                <w:szCs w:val="20"/>
                <w:u w:val="single"/>
              </w:rPr>
            </w:pPr>
            <w:r w:rsidRPr="0063560D">
              <w:rPr>
                <w:rFonts w:ascii="ＭＳ 明朝" w:eastAsia="ＭＳ 明朝" w:cs="ＭＳ 明朝" w:hint="eastAsia"/>
                <w:sz w:val="20"/>
                <w:szCs w:val="20"/>
              </w:rPr>
              <w:t>（</w:t>
            </w:r>
            <w:r w:rsidR="002A20AE">
              <w:rPr>
                <w:rFonts w:ascii="ＭＳ 明朝" w:eastAsia="ＭＳ 明朝" w:cs="ＭＳ 明朝" w:hint="eastAsia"/>
                <w:sz w:val="20"/>
                <w:szCs w:val="20"/>
              </w:rPr>
              <w:t>５</w:t>
            </w:r>
            <w:r w:rsidRPr="0063560D">
              <w:rPr>
                <w:rFonts w:ascii="ＭＳ 明朝" w:eastAsia="ＭＳ 明朝" w:cs="ＭＳ 明朝" w:hint="eastAsia"/>
                <w:sz w:val="20"/>
                <w:szCs w:val="20"/>
              </w:rPr>
              <w:t>）「～を望む」というのは、第三者的に望んでいるような記載になってい</w:t>
            </w:r>
            <w:r w:rsidR="00DA6067">
              <w:rPr>
                <w:rFonts w:ascii="ＭＳ 明朝" w:eastAsia="ＭＳ 明朝" w:cs="ＭＳ 明朝" w:hint="eastAsia"/>
                <w:sz w:val="20"/>
                <w:szCs w:val="20"/>
              </w:rPr>
              <w:t>る</w:t>
            </w:r>
            <w:r w:rsidRPr="0063560D">
              <w:rPr>
                <w:rFonts w:ascii="ＭＳ 明朝" w:eastAsia="ＭＳ 明朝" w:cs="ＭＳ 明朝" w:hint="eastAsia"/>
                <w:sz w:val="20"/>
                <w:szCs w:val="20"/>
              </w:rPr>
              <w:t>ので、改め</w:t>
            </w:r>
            <w:r w:rsidR="00DA6067">
              <w:rPr>
                <w:rFonts w:ascii="ＭＳ 明朝" w:eastAsia="ＭＳ 明朝" w:cs="ＭＳ 明朝" w:hint="eastAsia"/>
                <w:sz w:val="20"/>
                <w:szCs w:val="20"/>
              </w:rPr>
              <w:t>てはどうか</w:t>
            </w:r>
            <w:r w:rsidRPr="0063560D">
              <w:rPr>
                <w:rFonts w:ascii="ＭＳ 明朝" w:eastAsia="ＭＳ 明朝" w:cs="ＭＳ 明朝" w:hint="eastAsia"/>
                <w:sz w:val="20"/>
                <w:szCs w:val="20"/>
              </w:rPr>
              <w:t>。「進められたい」という記載も同様に改め</w:t>
            </w:r>
            <w:r w:rsidR="00DA6067">
              <w:rPr>
                <w:rFonts w:ascii="ＭＳ 明朝" w:eastAsia="ＭＳ 明朝" w:cs="ＭＳ 明朝" w:hint="eastAsia"/>
                <w:sz w:val="20"/>
                <w:szCs w:val="20"/>
              </w:rPr>
              <w:t>てはどうか</w:t>
            </w:r>
            <w:r w:rsidR="008A3B8A" w:rsidRPr="00266805">
              <w:rPr>
                <w:rFonts w:asciiTheme="minorEastAsia" w:hAnsiTheme="minorEastAsia" w:cs="ＭＳ 明朝" w:hint="eastAsia"/>
                <w:sz w:val="20"/>
                <w:szCs w:val="20"/>
              </w:rPr>
              <w:t>。</w:t>
            </w:r>
          </w:p>
          <w:p w14:paraId="1DAA607A" w14:textId="77777777" w:rsidR="00DA6067" w:rsidRDefault="00DA6067" w:rsidP="00B5674D">
            <w:pPr>
              <w:pStyle w:val="Default"/>
              <w:ind w:left="200" w:hangingChars="100" w:hanging="200"/>
              <w:rPr>
                <w:rFonts w:ascii="ＭＳ 明朝" w:eastAsia="ＭＳ 明朝" w:cs="ＭＳ 明朝"/>
                <w:sz w:val="20"/>
                <w:szCs w:val="20"/>
              </w:rPr>
            </w:pPr>
          </w:p>
          <w:p w14:paraId="65853199" w14:textId="7A24EB9F" w:rsidR="00B5674D" w:rsidRPr="00775ACD" w:rsidRDefault="00B5674D" w:rsidP="00B5674D">
            <w:pPr>
              <w:pStyle w:val="Default"/>
              <w:ind w:left="200" w:hangingChars="100" w:hanging="200"/>
              <w:rPr>
                <w:rFonts w:ascii="ＭＳ 明朝" w:eastAsia="ＭＳ 明朝" w:cs="ＭＳ 明朝"/>
                <w:sz w:val="20"/>
                <w:szCs w:val="20"/>
              </w:rPr>
            </w:pPr>
            <w:r w:rsidRPr="00475603">
              <w:rPr>
                <w:rFonts w:ascii="ＭＳ 明朝" w:eastAsia="ＭＳ 明朝" w:cs="ＭＳ 明朝" w:hint="eastAsia"/>
                <w:sz w:val="20"/>
                <w:szCs w:val="20"/>
              </w:rPr>
              <w:t>（</w:t>
            </w:r>
            <w:r w:rsidR="007164C6">
              <w:rPr>
                <w:rFonts w:ascii="ＭＳ 明朝" w:eastAsia="ＭＳ 明朝" w:cs="ＭＳ 明朝" w:hint="eastAsia"/>
                <w:sz w:val="20"/>
                <w:szCs w:val="20"/>
              </w:rPr>
              <w:t>６</w:t>
            </w:r>
            <w:r w:rsidRPr="00475603">
              <w:rPr>
                <w:rFonts w:ascii="ＭＳ 明朝" w:eastAsia="ＭＳ 明朝" w:cs="ＭＳ 明朝" w:hint="eastAsia"/>
                <w:sz w:val="20"/>
                <w:szCs w:val="20"/>
              </w:rPr>
              <w:t>）前文の下から２行目の「探求」は「探究</w:t>
            </w:r>
            <w:r w:rsidRPr="00775ACD">
              <w:rPr>
                <w:rFonts w:ascii="ＭＳ 明朝" w:eastAsia="ＭＳ 明朝" w:cs="ＭＳ 明朝" w:hint="eastAsia"/>
                <w:sz w:val="20"/>
                <w:szCs w:val="20"/>
              </w:rPr>
              <w:t>」ではない</w:t>
            </w:r>
            <w:r w:rsidR="008A3B8A" w:rsidRPr="00775ACD">
              <w:rPr>
                <w:rFonts w:ascii="ＭＳ 明朝" w:eastAsia="ＭＳ 明朝" w:cs="ＭＳ 明朝" w:hint="eastAsia"/>
                <w:sz w:val="20"/>
                <w:szCs w:val="20"/>
              </w:rPr>
              <w:t>か。</w:t>
            </w:r>
          </w:p>
          <w:p w14:paraId="27BF68A1" w14:textId="4BCE7441" w:rsidR="0063560D" w:rsidRPr="00775ACD" w:rsidRDefault="0063560D" w:rsidP="002357A3">
            <w:pPr>
              <w:pStyle w:val="Default"/>
              <w:ind w:left="200" w:hangingChars="100" w:hanging="200"/>
              <w:rPr>
                <w:rFonts w:ascii="ＭＳ 明朝" w:eastAsia="ＭＳ 明朝" w:cs="ＭＳ 明朝"/>
                <w:sz w:val="20"/>
                <w:szCs w:val="20"/>
              </w:rPr>
            </w:pPr>
            <w:r w:rsidRPr="00775ACD">
              <w:rPr>
                <w:rFonts w:ascii="ＭＳ 明朝" w:eastAsia="ＭＳ 明朝" w:cs="ＭＳ 明朝" w:hint="eastAsia"/>
                <w:sz w:val="20"/>
                <w:szCs w:val="20"/>
              </w:rPr>
              <w:t>（</w:t>
            </w:r>
            <w:r w:rsidR="007164C6" w:rsidRPr="00775ACD">
              <w:rPr>
                <w:rFonts w:ascii="ＭＳ 明朝" w:eastAsia="ＭＳ 明朝" w:cs="ＭＳ 明朝" w:hint="eastAsia"/>
                <w:sz w:val="20"/>
                <w:szCs w:val="20"/>
              </w:rPr>
              <w:t>７</w:t>
            </w:r>
            <w:r w:rsidRPr="00775ACD">
              <w:rPr>
                <w:rFonts w:ascii="ＭＳ 明朝" w:eastAsia="ＭＳ 明朝" w:cs="ＭＳ 明朝" w:hint="eastAsia"/>
                <w:sz w:val="20"/>
                <w:szCs w:val="20"/>
              </w:rPr>
              <w:t>）</w:t>
            </w:r>
            <w:r w:rsidRPr="00775ACD">
              <w:rPr>
                <w:rFonts w:ascii="ＭＳ 明朝" w:eastAsia="ＭＳ 明朝" w:cs="ＭＳ 明朝"/>
                <w:sz w:val="20"/>
                <w:szCs w:val="20"/>
              </w:rPr>
              <w:t>前文は、全体として分かりにくい文章になってい</w:t>
            </w:r>
            <w:r w:rsidR="004E07B6" w:rsidRPr="00775ACD">
              <w:rPr>
                <w:rFonts w:ascii="ＭＳ 明朝" w:eastAsia="ＭＳ 明朝" w:cs="ＭＳ 明朝" w:hint="eastAsia"/>
                <w:sz w:val="20"/>
                <w:szCs w:val="20"/>
              </w:rPr>
              <w:t>る</w:t>
            </w:r>
            <w:r w:rsidRPr="00775ACD">
              <w:rPr>
                <w:rFonts w:ascii="ＭＳ 明朝" w:eastAsia="ＭＳ 明朝" w:cs="ＭＳ 明朝"/>
                <w:sz w:val="20"/>
                <w:szCs w:val="20"/>
              </w:rPr>
              <w:t>ので、</w:t>
            </w:r>
            <w:r w:rsidRPr="00775ACD">
              <w:rPr>
                <w:rFonts w:ascii="ＭＳ 明朝" w:eastAsia="ＭＳ 明朝" w:cs="ＭＳ 明朝" w:hint="eastAsia"/>
                <w:sz w:val="20"/>
                <w:szCs w:val="20"/>
              </w:rPr>
              <w:t>次のとおり</w:t>
            </w:r>
            <w:r w:rsidR="005E6ED7" w:rsidRPr="00775ACD">
              <w:rPr>
                <w:rFonts w:ascii="ＭＳ 明朝" w:eastAsia="ＭＳ 明朝" w:cs="ＭＳ 明朝" w:hint="eastAsia"/>
                <w:sz w:val="20"/>
                <w:szCs w:val="20"/>
              </w:rPr>
              <w:t>改めてはどうか。</w:t>
            </w:r>
          </w:p>
          <w:p w14:paraId="0E4549C4" w14:textId="4C53041E" w:rsidR="0063560D" w:rsidRPr="00775ACD" w:rsidRDefault="0063560D" w:rsidP="002357A3">
            <w:pPr>
              <w:pStyle w:val="Default"/>
              <w:ind w:leftChars="200" w:left="620" w:hangingChars="100" w:hanging="200"/>
              <w:rPr>
                <w:rFonts w:ascii="ＭＳ 明朝" w:eastAsia="ＭＳ 明朝" w:cs="ＭＳ 明朝"/>
                <w:sz w:val="20"/>
                <w:szCs w:val="20"/>
              </w:rPr>
            </w:pPr>
            <w:r w:rsidRPr="00775ACD">
              <w:rPr>
                <w:rFonts w:ascii="ＭＳ 明朝" w:eastAsia="ＭＳ 明朝" w:cs="ＭＳ 明朝" w:hint="eastAsia"/>
                <w:sz w:val="20"/>
                <w:szCs w:val="20"/>
              </w:rPr>
              <w:t xml:space="preserve">ア　</w:t>
            </w:r>
            <w:r w:rsidRPr="00775ACD">
              <w:rPr>
                <w:rFonts w:ascii="ＭＳ 明朝" w:eastAsia="ＭＳ 明朝" w:cs="ＭＳ 明朝"/>
                <w:sz w:val="20"/>
                <w:szCs w:val="20"/>
              </w:rPr>
              <w:t>前文の第１段落、第２段落は</w:t>
            </w:r>
            <w:r w:rsidRPr="00775ACD">
              <w:rPr>
                <w:rFonts w:ascii="ＭＳ 明朝" w:eastAsia="ＭＳ 明朝" w:cs="ＭＳ 明朝" w:hint="eastAsia"/>
                <w:sz w:val="20"/>
                <w:szCs w:val="20"/>
              </w:rPr>
              <w:t>、</w:t>
            </w:r>
            <w:r w:rsidRPr="00775ACD">
              <w:rPr>
                <w:rFonts w:ascii="ＭＳ 明朝" w:eastAsia="ＭＳ 明朝" w:cs="ＭＳ 明朝"/>
                <w:sz w:val="20"/>
                <w:szCs w:val="20"/>
              </w:rPr>
              <w:t>定款</w:t>
            </w:r>
            <w:r w:rsidRPr="00775ACD">
              <w:rPr>
                <w:rFonts w:ascii="ＭＳ 明朝" w:eastAsia="ＭＳ 明朝" w:cs="ＭＳ 明朝" w:hint="eastAsia"/>
                <w:sz w:val="20"/>
                <w:szCs w:val="20"/>
              </w:rPr>
              <w:t>の</w:t>
            </w:r>
            <w:r w:rsidRPr="00775ACD">
              <w:rPr>
                <w:rFonts w:ascii="ＭＳ 明朝" w:eastAsia="ＭＳ 明朝" w:cs="ＭＳ 明朝"/>
                <w:sz w:val="20"/>
                <w:szCs w:val="20"/>
              </w:rPr>
              <w:t>第１条、第３条を直接引用</w:t>
            </w:r>
            <w:r w:rsidRPr="00775ACD">
              <w:rPr>
                <w:rFonts w:ascii="ＭＳ 明朝" w:eastAsia="ＭＳ 明朝" w:cs="ＭＳ 明朝" w:hint="eastAsia"/>
                <w:sz w:val="20"/>
                <w:szCs w:val="20"/>
              </w:rPr>
              <w:t>しては</w:t>
            </w:r>
            <w:r w:rsidR="008A3B8A" w:rsidRPr="00775ACD">
              <w:rPr>
                <w:rFonts w:ascii="ＭＳ 明朝" w:eastAsia="ＭＳ 明朝" w:cs="ＭＳ 明朝" w:hint="eastAsia"/>
                <w:sz w:val="20"/>
                <w:szCs w:val="20"/>
              </w:rPr>
              <w:t>どう</w:t>
            </w:r>
            <w:r w:rsidRPr="00775ACD">
              <w:rPr>
                <w:rFonts w:ascii="ＭＳ 明朝" w:eastAsia="ＭＳ 明朝" w:cs="ＭＳ 明朝" w:hint="eastAsia"/>
                <w:sz w:val="20"/>
                <w:szCs w:val="20"/>
              </w:rPr>
              <w:t>か。</w:t>
            </w:r>
          </w:p>
          <w:p w14:paraId="132B9249" w14:textId="463C4BCC" w:rsidR="0063560D" w:rsidRPr="0063560D" w:rsidRDefault="0063560D" w:rsidP="002357A3">
            <w:pPr>
              <w:pStyle w:val="Default"/>
              <w:ind w:leftChars="200" w:left="620" w:hangingChars="100" w:hanging="200"/>
              <w:rPr>
                <w:rFonts w:ascii="ＭＳ 明朝" w:eastAsia="ＭＳ 明朝" w:cs="ＭＳ 明朝"/>
                <w:sz w:val="20"/>
                <w:szCs w:val="20"/>
              </w:rPr>
            </w:pPr>
            <w:r w:rsidRPr="0063560D">
              <w:rPr>
                <w:rFonts w:ascii="ＭＳ 明朝" w:eastAsia="ＭＳ 明朝" w:cs="ＭＳ 明朝" w:hint="eastAsia"/>
                <w:sz w:val="20"/>
                <w:szCs w:val="20"/>
              </w:rPr>
              <w:t xml:space="preserve">イ　</w:t>
            </w:r>
            <w:r w:rsidRPr="0063560D">
              <w:rPr>
                <w:rFonts w:ascii="ＭＳ 明朝" w:eastAsia="ＭＳ 明朝" w:cs="ＭＳ 明朝"/>
                <w:sz w:val="20"/>
                <w:szCs w:val="20"/>
              </w:rPr>
              <w:t>前文の第３段落、第４段落は、両大学の統合という方向性が示されるに至った経緯</w:t>
            </w:r>
            <w:r w:rsidRPr="0063560D">
              <w:rPr>
                <w:rFonts w:ascii="ＭＳ 明朝" w:eastAsia="ＭＳ 明朝" w:cs="ＭＳ 明朝" w:hint="eastAsia"/>
                <w:sz w:val="20"/>
                <w:szCs w:val="20"/>
              </w:rPr>
              <w:t>が記載</w:t>
            </w:r>
            <w:r w:rsidRPr="0063560D">
              <w:rPr>
                <w:rFonts w:ascii="ＭＳ 明朝" w:eastAsia="ＭＳ 明朝" w:cs="ＭＳ 明朝"/>
                <w:sz w:val="20"/>
                <w:szCs w:val="20"/>
              </w:rPr>
              <w:t>されてい</w:t>
            </w:r>
            <w:r w:rsidR="008A3B8A">
              <w:rPr>
                <w:rFonts w:ascii="ＭＳ 明朝" w:eastAsia="ＭＳ 明朝" w:cs="ＭＳ 明朝" w:hint="eastAsia"/>
                <w:sz w:val="20"/>
                <w:szCs w:val="20"/>
              </w:rPr>
              <w:t>る</w:t>
            </w:r>
            <w:r w:rsidRPr="0063560D">
              <w:rPr>
                <w:rFonts w:ascii="ＭＳ 明朝" w:eastAsia="ＭＳ 明朝" w:cs="ＭＳ 明朝"/>
                <w:sz w:val="20"/>
                <w:szCs w:val="20"/>
              </w:rPr>
              <w:t>が、いま一つすっきりしない印象</w:t>
            </w:r>
            <w:r w:rsidRPr="0063560D">
              <w:rPr>
                <w:rFonts w:ascii="ＭＳ 明朝" w:eastAsia="ＭＳ 明朝" w:cs="ＭＳ 明朝" w:hint="eastAsia"/>
                <w:sz w:val="20"/>
                <w:szCs w:val="20"/>
              </w:rPr>
              <w:t>で</w:t>
            </w:r>
            <w:r w:rsidR="008A3B8A">
              <w:rPr>
                <w:rFonts w:ascii="ＭＳ 明朝" w:eastAsia="ＭＳ 明朝" w:cs="ＭＳ 明朝" w:hint="eastAsia"/>
                <w:sz w:val="20"/>
                <w:szCs w:val="20"/>
              </w:rPr>
              <w:t>ある</w:t>
            </w:r>
            <w:r w:rsidRPr="0063560D">
              <w:rPr>
                <w:rFonts w:ascii="ＭＳ 明朝" w:eastAsia="ＭＳ 明朝" w:cs="ＭＳ 明朝"/>
                <w:sz w:val="20"/>
                <w:szCs w:val="20"/>
              </w:rPr>
              <w:t>。</w:t>
            </w:r>
          </w:p>
          <w:p w14:paraId="14810C1C" w14:textId="7D431E78" w:rsidR="00A05822" w:rsidRPr="00A05822" w:rsidRDefault="0063560D" w:rsidP="008A3B8A">
            <w:pPr>
              <w:pStyle w:val="Default"/>
              <w:ind w:leftChars="200" w:left="620" w:hangingChars="100" w:hanging="200"/>
              <w:rPr>
                <w:rFonts w:ascii="ＭＳ 明朝" w:eastAsia="ＭＳ 明朝" w:cs="ＭＳ 明朝"/>
                <w:sz w:val="20"/>
                <w:szCs w:val="20"/>
              </w:rPr>
            </w:pPr>
            <w:r w:rsidRPr="0063560D">
              <w:rPr>
                <w:rFonts w:ascii="ＭＳ 明朝" w:eastAsia="ＭＳ 明朝" w:cs="ＭＳ 明朝" w:hint="eastAsia"/>
                <w:sz w:val="20"/>
                <w:szCs w:val="20"/>
              </w:rPr>
              <w:t xml:space="preserve">ウ　</w:t>
            </w:r>
            <w:r w:rsidRPr="0063560D">
              <w:rPr>
                <w:rFonts w:ascii="ＭＳ 明朝" w:eastAsia="ＭＳ 明朝" w:cs="ＭＳ 明朝"/>
                <w:sz w:val="20"/>
                <w:szCs w:val="20"/>
              </w:rPr>
              <w:t>第５段落の「都市シンクタンク」</w:t>
            </w:r>
            <w:r w:rsidRPr="0063560D">
              <w:rPr>
                <w:rFonts w:ascii="ＭＳ 明朝" w:eastAsia="ＭＳ 明朝" w:cs="ＭＳ 明朝" w:hint="eastAsia"/>
                <w:sz w:val="20"/>
                <w:szCs w:val="20"/>
              </w:rPr>
              <w:t>や</w:t>
            </w:r>
            <w:r w:rsidRPr="0063560D">
              <w:rPr>
                <w:rFonts w:ascii="ＭＳ 明朝" w:eastAsia="ＭＳ 明朝" w:cs="ＭＳ 明朝"/>
                <w:sz w:val="20"/>
                <w:szCs w:val="20"/>
              </w:rPr>
              <w:t>「技術インキュベーション」を含む全ての議論が、定款第１条の「都市を学問創造の場と捉え、</w:t>
            </w:r>
            <w:r w:rsidRPr="0063560D">
              <w:rPr>
                <w:rFonts w:ascii="ＭＳ 明朝" w:eastAsia="ＭＳ 明朝" w:cs="ＭＳ 明朝" w:hint="eastAsia"/>
                <w:sz w:val="20"/>
                <w:szCs w:val="20"/>
              </w:rPr>
              <w:t>・・・</w:t>
            </w:r>
            <w:r w:rsidRPr="0063560D">
              <w:rPr>
                <w:rFonts w:ascii="ＭＳ 明朝" w:eastAsia="ＭＳ 明朝" w:cs="ＭＳ 明朝"/>
                <w:sz w:val="20"/>
                <w:szCs w:val="20"/>
              </w:rPr>
              <w:t>地域社会及び国際社会の発展に寄与する」という大学設置の目的に結実</w:t>
            </w:r>
            <w:r w:rsidRPr="0063560D">
              <w:rPr>
                <w:rFonts w:ascii="ＭＳ 明朝" w:eastAsia="ＭＳ 明朝" w:cs="ＭＳ 明朝" w:hint="eastAsia"/>
                <w:sz w:val="20"/>
                <w:szCs w:val="20"/>
              </w:rPr>
              <w:t>する</w:t>
            </w:r>
            <w:r w:rsidRPr="0063560D">
              <w:rPr>
                <w:rFonts w:ascii="ＭＳ 明朝" w:eastAsia="ＭＳ 明朝" w:cs="ＭＳ 明朝"/>
                <w:sz w:val="20"/>
                <w:szCs w:val="20"/>
              </w:rPr>
              <w:t>ことが明快に理解できる文章にしていただ</w:t>
            </w:r>
            <w:r w:rsidRPr="0063560D">
              <w:rPr>
                <w:rFonts w:ascii="ＭＳ 明朝" w:eastAsia="ＭＳ 明朝" w:cs="ＭＳ 明朝" w:hint="eastAsia"/>
                <w:sz w:val="20"/>
                <w:szCs w:val="20"/>
              </w:rPr>
              <w:t>きたい</w:t>
            </w:r>
            <w:r w:rsidRPr="0063560D">
              <w:rPr>
                <w:rFonts w:ascii="ＭＳ 明朝" w:eastAsia="ＭＳ 明朝" w:cs="ＭＳ 明朝"/>
                <w:sz w:val="20"/>
                <w:szCs w:val="20"/>
              </w:rPr>
              <w:t>。</w:t>
            </w:r>
          </w:p>
        </w:tc>
        <w:tc>
          <w:tcPr>
            <w:tcW w:w="4961" w:type="dxa"/>
          </w:tcPr>
          <w:p w14:paraId="44765F2A" w14:textId="356FA0C7" w:rsidR="009F0F14" w:rsidRDefault="002C55C2" w:rsidP="003B764C">
            <w:pPr>
              <w:pStyle w:val="Default"/>
              <w:ind w:leftChars="100" w:left="210"/>
              <w:rPr>
                <w:rFonts w:ascii="ＭＳ 明朝" w:eastAsia="ＭＳ 明朝" w:cs="ＭＳ 明朝"/>
                <w:sz w:val="20"/>
                <w:szCs w:val="20"/>
              </w:rPr>
            </w:pPr>
            <w:r>
              <w:rPr>
                <w:rFonts w:ascii="ＭＳ 明朝" w:eastAsia="ＭＳ 明朝" w:cs="ＭＳ 明朝" w:hint="eastAsia"/>
                <w:noProof/>
                <w:sz w:val="20"/>
                <w:szCs w:val="20"/>
              </w:rPr>
              <mc:AlternateContent>
                <mc:Choice Requires="wps">
                  <w:drawing>
                    <wp:anchor distT="0" distB="0" distL="114300" distR="114300" simplePos="0" relativeHeight="251660288" behindDoc="0" locked="0" layoutInCell="1" allowOverlap="1" wp14:anchorId="4DCA76B0" wp14:editId="6244A6DC">
                      <wp:simplePos x="0" y="0"/>
                      <wp:positionH relativeFrom="column">
                        <wp:posOffset>20320</wp:posOffset>
                      </wp:positionH>
                      <wp:positionV relativeFrom="paragraph">
                        <wp:posOffset>70485</wp:posOffset>
                      </wp:positionV>
                      <wp:extent cx="2966720" cy="2105025"/>
                      <wp:effectExtent l="0" t="0" r="24130" b="28575"/>
                      <wp:wrapNone/>
                      <wp:docPr id="2" name="角丸四角形 2"/>
                      <wp:cNvGraphicFramePr/>
                      <a:graphic xmlns:a="http://schemas.openxmlformats.org/drawingml/2006/main">
                        <a:graphicData uri="http://schemas.microsoft.com/office/word/2010/wordprocessingShape">
                          <wps:wsp>
                            <wps:cNvSpPr/>
                            <wps:spPr>
                              <a:xfrm>
                                <a:off x="0" y="0"/>
                                <a:ext cx="2966720" cy="2105025"/>
                              </a:xfrm>
                              <a:prstGeom prst="roundRect">
                                <a:avLst/>
                              </a:prstGeom>
                              <a:ln w="12700">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14:paraId="61BACAB9" w14:textId="371DE9FA" w:rsidR="004448DE" w:rsidRDefault="00DC632D" w:rsidP="002C55C2">
                                  <w:pPr>
                                    <w:pStyle w:val="Default"/>
                                    <w:ind w:firstLineChars="100" w:firstLine="200"/>
                                    <w:rPr>
                                      <w:rFonts w:ascii="ＭＳ 明朝" w:eastAsia="ＭＳ 明朝" w:cs="ＭＳ 明朝"/>
                                      <w:sz w:val="20"/>
                                      <w:szCs w:val="20"/>
                                    </w:rPr>
                                  </w:pPr>
                                  <w:r w:rsidRPr="00C41B28">
                                    <w:rPr>
                                      <w:rFonts w:ascii="ＭＳ 明朝" w:eastAsia="ＭＳ 明朝" w:cs="ＭＳ 明朝" w:hint="eastAsia"/>
                                      <w:sz w:val="20"/>
                                      <w:szCs w:val="20"/>
                                    </w:rPr>
                                    <w:t>この中期目標（素案）は、</w:t>
                                  </w:r>
                                  <w:r w:rsidR="004E7E71">
                                    <w:rPr>
                                      <w:rFonts w:ascii="ＭＳ 明朝" w:eastAsia="ＭＳ 明朝" w:cs="ＭＳ 明朝" w:hint="eastAsia"/>
                                      <w:sz w:val="20"/>
                                      <w:szCs w:val="20"/>
                                    </w:rPr>
                                    <w:t>2019年度から2025年度までの</w:t>
                                  </w:r>
                                  <w:r w:rsidR="00C305BD">
                                    <w:rPr>
                                      <w:rFonts w:ascii="ＭＳ 明朝" w:eastAsia="ＭＳ 明朝" w:cs="ＭＳ 明朝" w:hint="eastAsia"/>
                                      <w:sz w:val="20"/>
                                      <w:szCs w:val="20"/>
                                    </w:rPr>
                                    <w:t>６年間</w:t>
                                  </w:r>
                                  <w:r w:rsidR="004E7E71">
                                    <w:rPr>
                                      <w:rFonts w:ascii="ＭＳ 明朝" w:eastAsia="ＭＳ 明朝" w:cs="ＭＳ 明朝" w:hint="eastAsia"/>
                                      <w:sz w:val="20"/>
                                      <w:szCs w:val="20"/>
                                    </w:rPr>
                                    <w:t>を</w:t>
                                  </w:r>
                                  <w:r w:rsidR="00C305BD">
                                    <w:rPr>
                                      <w:rFonts w:ascii="ＭＳ 明朝" w:eastAsia="ＭＳ 明朝" w:cs="ＭＳ 明朝" w:hint="eastAsia"/>
                                      <w:sz w:val="20"/>
                                      <w:szCs w:val="20"/>
                                    </w:rPr>
                                    <w:t>目標期間としており</w:t>
                                  </w:r>
                                  <w:r w:rsidR="004E7E71">
                                    <w:rPr>
                                      <w:rFonts w:ascii="ＭＳ 明朝" w:eastAsia="ＭＳ 明朝" w:cs="ＭＳ 明朝" w:hint="eastAsia"/>
                                      <w:sz w:val="20"/>
                                      <w:szCs w:val="20"/>
                                    </w:rPr>
                                    <w:t>ますが</w:t>
                                  </w:r>
                                  <w:r w:rsidR="00C305BD">
                                    <w:rPr>
                                      <w:rFonts w:ascii="ＭＳ 明朝" w:eastAsia="ＭＳ 明朝" w:cs="ＭＳ 明朝" w:hint="eastAsia"/>
                                      <w:sz w:val="20"/>
                                      <w:szCs w:val="20"/>
                                    </w:rPr>
                                    <w:t>、</w:t>
                                  </w:r>
                                  <w:r w:rsidR="004448DE">
                                    <w:rPr>
                                      <w:rFonts w:ascii="ＭＳ 明朝" w:eastAsia="ＭＳ 明朝" w:cs="ＭＳ 明朝" w:hint="eastAsia"/>
                                      <w:sz w:val="20"/>
                                      <w:szCs w:val="20"/>
                                    </w:rPr>
                                    <w:t>大学統合に</w:t>
                                  </w:r>
                                  <w:r w:rsidR="004E7E71">
                                    <w:rPr>
                                      <w:rFonts w:ascii="ＭＳ 明朝" w:eastAsia="ＭＳ 明朝" w:cs="ＭＳ 明朝" w:hint="eastAsia"/>
                                      <w:sz w:val="20"/>
                                      <w:szCs w:val="20"/>
                                    </w:rPr>
                                    <w:t>向けた</w:t>
                                  </w:r>
                                  <w:r w:rsidR="004448DE">
                                    <w:rPr>
                                      <w:rFonts w:ascii="ＭＳ 明朝" w:eastAsia="ＭＳ 明朝" w:cs="ＭＳ 明朝" w:hint="eastAsia"/>
                                      <w:sz w:val="20"/>
                                      <w:szCs w:val="20"/>
                                    </w:rPr>
                                    <w:t>準備を進め</w:t>
                                  </w:r>
                                  <w:r w:rsidR="00C305BD">
                                    <w:rPr>
                                      <w:rFonts w:ascii="ＭＳ 明朝" w:eastAsia="ＭＳ 明朝" w:cs="ＭＳ 明朝" w:hint="eastAsia"/>
                                      <w:sz w:val="20"/>
                                      <w:szCs w:val="20"/>
                                    </w:rPr>
                                    <w:t>つつ、</w:t>
                                  </w:r>
                                  <w:r w:rsidR="004E7E71">
                                    <w:rPr>
                                      <w:rFonts w:ascii="ＭＳ 明朝" w:eastAsia="ＭＳ 明朝" w:cs="ＭＳ 明朝" w:hint="eastAsia"/>
                                      <w:sz w:val="20"/>
                                      <w:szCs w:val="20"/>
                                    </w:rPr>
                                    <w:t>当面の</w:t>
                                  </w:r>
                                  <w:r w:rsidR="00C305BD" w:rsidRPr="009106E1">
                                    <w:rPr>
                                      <w:rFonts w:ascii="ＭＳ 明朝" w:eastAsia="ＭＳ 明朝" w:cs="ＭＳ 明朝" w:hint="eastAsia"/>
                                      <w:sz w:val="20"/>
                                      <w:szCs w:val="20"/>
                                    </w:rPr>
                                    <w:t>１法人２大</w:t>
                                  </w:r>
                                  <w:r w:rsidR="00C305BD">
                                    <w:rPr>
                                      <w:rFonts w:ascii="ＭＳ 明朝" w:eastAsia="ＭＳ 明朝" w:cs="ＭＳ 明朝" w:hint="eastAsia"/>
                                      <w:sz w:val="20"/>
                                      <w:szCs w:val="20"/>
                                    </w:rPr>
                                    <w:t>学</w:t>
                                  </w:r>
                                  <w:r w:rsidR="004E7E71">
                                    <w:rPr>
                                      <w:rFonts w:ascii="ＭＳ 明朝" w:eastAsia="ＭＳ 明朝" w:cs="ＭＳ 明朝" w:hint="eastAsia"/>
                                      <w:sz w:val="20"/>
                                      <w:szCs w:val="20"/>
                                    </w:rPr>
                                    <w:t>に</w:t>
                                  </w:r>
                                  <w:r w:rsidR="00C305BD">
                                    <w:rPr>
                                      <w:rFonts w:ascii="ＭＳ 明朝" w:eastAsia="ＭＳ 明朝" w:cs="ＭＳ 明朝" w:hint="eastAsia"/>
                                      <w:sz w:val="20"/>
                                      <w:szCs w:val="20"/>
                                    </w:rPr>
                                    <w:t>重点</w:t>
                                  </w:r>
                                  <w:r w:rsidR="004E7E71">
                                    <w:rPr>
                                      <w:rFonts w:ascii="ＭＳ 明朝" w:eastAsia="ＭＳ 明朝" w:cs="ＭＳ 明朝" w:hint="eastAsia"/>
                                      <w:sz w:val="20"/>
                                      <w:szCs w:val="20"/>
                                    </w:rPr>
                                    <w:t>をおいた内容</w:t>
                                  </w:r>
                                  <w:r w:rsidR="00C305BD">
                                    <w:rPr>
                                      <w:rFonts w:ascii="ＭＳ 明朝" w:eastAsia="ＭＳ 明朝" w:cs="ＭＳ 明朝" w:hint="eastAsia"/>
                                      <w:sz w:val="20"/>
                                      <w:szCs w:val="20"/>
                                    </w:rPr>
                                    <w:t>として</w:t>
                                  </w:r>
                                  <w:r w:rsidR="004E7E71">
                                    <w:rPr>
                                      <w:rFonts w:ascii="ＭＳ 明朝" w:eastAsia="ＭＳ 明朝" w:cs="ＭＳ 明朝" w:hint="eastAsia"/>
                                      <w:sz w:val="20"/>
                                      <w:szCs w:val="20"/>
                                    </w:rPr>
                                    <w:t>い</w:t>
                                  </w:r>
                                  <w:r w:rsidR="00C305BD">
                                    <w:rPr>
                                      <w:rFonts w:ascii="ＭＳ 明朝" w:eastAsia="ＭＳ 明朝" w:cs="ＭＳ 明朝" w:hint="eastAsia"/>
                                      <w:sz w:val="20"/>
                                      <w:szCs w:val="20"/>
                                    </w:rPr>
                                    <w:t>ます。</w:t>
                                  </w:r>
                                </w:p>
                                <w:p w14:paraId="02247158" w14:textId="092F9037" w:rsidR="002C55C2" w:rsidRPr="002C55C2" w:rsidRDefault="004448DE" w:rsidP="00DC632D">
                                  <w:pPr>
                                    <w:pStyle w:val="Default"/>
                                    <w:rPr>
                                      <w:rFonts w:ascii="ＭＳ 明朝" w:eastAsia="ＭＳ 明朝" w:cs="ＭＳ 明朝"/>
                                      <w:sz w:val="20"/>
                                      <w:szCs w:val="20"/>
                                    </w:rPr>
                                  </w:pPr>
                                  <w:r>
                                    <w:rPr>
                                      <w:rFonts w:ascii="ＭＳ 明朝" w:eastAsia="ＭＳ 明朝" w:cs="ＭＳ 明朝" w:hint="eastAsia"/>
                                      <w:sz w:val="20"/>
                                      <w:szCs w:val="20"/>
                                    </w:rPr>
                                    <w:t xml:space="preserve">　</w:t>
                                  </w:r>
                                  <w:r w:rsidR="002C55C2">
                                    <w:rPr>
                                      <w:rFonts w:ascii="ＭＳ 明朝" w:eastAsia="ＭＳ 明朝" w:cs="ＭＳ 明朝" w:hint="eastAsia"/>
                                      <w:sz w:val="20"/>
                                      <w:szCs w:val="20"/>
                                    </w:rPr>
                                    <w:t>つきましては、上記の趣旨がより明確になるように</w:t>
                                  </w:r>
                                  <w:r w:rsidR="002378B7">
                                    <w:rPr>
                                      <w:rFonts w:ascii="ＭＳ 明朝" w:eastAsia="ＭＳ 明朝" w:cs="ＭＳ 明朝" w:hint="eastAsia"/>
                                      <w:sz w:val="20"/>
                                      <w:szCs w:val="20"/>
                                    </w:rPr>
                                    <w:t>、前文について</w:t>
                                  </w:r>
                                  <w:r w:rsidR="002C55C2">
                                    <w:rPr>
                                      <w:rFonts w:ascii="ＭＳ 明朝" w:eastAsia="ＭＳ 明朝" w:cs="ＭＳ 明朝" w:hint="eastAsia"/>
                                      <w:sz w:val="20"/>
                                      <w:szCs w:val="20"/>
                                    </w:rPr>
                                    <w:t>修正する方向で検討しています</w:t>
                                  </w:r>
                                  <w:r w:rsidR="002378B7">
                                    <w:rPr>
                                      <w:rFonts w:ascii="ＭＳ 明朝" w:eastAsia="ＭＳ 明朝" w:cs="ＭＳ 明朝" w:hint="eastAsia"/>
                                      <w:sz w:val="20"/>
                                      <w:szCs w:val="20"/>
                                    </w:rPr>
                                    <w:t>。</w:t>
                                  </w:r>
                                </w:p>
                                <w:p w14:paraId="4739C8FE" w14:textId="03F48B16" w:rsidR="00DC632D" w:rsidRPr="00DC632D" w:rsidRDefault="00DC632D" w:rsidP="00DC63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7" style="position:absolute;left:0;text-align:left;margin-left:1.6pt;margin-top:5.55pt;width:233.6pt;height:16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3EnrwIAAJUFAAAOAAAAZHJzL2Uyb0RvYy54bWysVM1O3DAQvlfqO1i+l/wIlrIii1YgqkoI&#10;EFBx9jo2iep4XNu7yfYxeuXWS1+BS9+mSH2Mjp1sllLUQ9VLMuP5ZsYz/mYOj7pGkZWwrgZd0Gwn&#10;pURoDmWt7wr64eb0zVtKnGe6ZAq0KOhaOHo0e/3qsDVTkUMFqhSWYBDtpq0paOW9mSaJ45VomNsB&#10;IzQaJdiGeVTtXVJa1mL0RiV5mk6SFmxpLHDhHJ6e9EY6i/GlFNxfSOmEJ6qgeDcfvzZ+F+GbzA7Z&#10;9M4yU9V8uAb7h1s0rNaYdAx1wjwjS1v/EaqpuQUH0u9waBKQsuYi1oDVZOmzaq4rZkSsBZvjzNgm&#10;9//C8vPVpSV1WdCcEs0afKKf3778eHh4vL9H4fH7V5KHJrXGTRF7bS7toDkUQ8WdtE34Yy2ki41d&#10;j40VnSccD/ODyWQ/x/5ztOVZupfmeyFqsnU31vl3AhoShIJaWOryCp8vdpWtzpzv8RtcSKk0aZF0&#10;+X6aRpgDVZentVLBGCkkjpUlK4aP77tsyPgbKoQ7Ya7qQW7tgjIAlcYbhsL7UqPk10r0qa+ExL6F&#10;4vrcgbHbdIxzof1kjITo4CbxcqNj9pKj8pt7DtjgJiKTR8eh2r9lHD1iVtB+dG5qDfalzOXHMXOP&#10;31Tf1xzK992ii2SJyHCygHKNBLLQT5Yz/LTGlp4x5y+ZxVHCR8f14C/wIxXgc8EgUVKB/fzSecAj&#10;w9FKSYujWVD3acmsoES918j9g2x3N8xyVHb3IrHsU8viqUUvm2NAAmS4iAyPIjpbrzaitNDc4haZ&#10;h6xoYppj7oJybzfKse9XBu4hLubzCMP5Ncyf6WvDQ/DQ50Cmm+6WWTOw2OMAnMNmjNn0GY97bPDU&#10;MF96kHUk+bavwwvg7MdZGfZUWC5P9YjabtPZLwAAAP//AwBQSwMEFAAGAAgAAAAhAHEOoVzdAAAA&#10;CAEAAA8AAABkcnMvZG93bnJldi54bWxMj8FOwzAQRO9I/IO1SNyok2CFNsSpEIILt7Yg0ZubLHEg&#10;Xqex04a/ZznBcWdGs2/K9ex6ccIxdJ40pIsEBFLtm45aDa+755sliBANNab3hBq+McC6urwoTdH4&#10;M23wtI2t4BIKhdFgYxwKKUNt0Zmw8AMSex9+dCbyObayGc2Zy10vsyTJpTMd8QdrBny0WH9tJ6dB&#10;TavP/f6oumF6i+/Hp3zevASr9fXV/HAPIuIc/8Lwi8/oUDHTwU/UBNFruM04yHKagmBb3SUKxIF1&#10;leUgq1L+H1D9AAAA//8DAFBLAQItABQABgAIAAAAIQC2gziS/gAAAOEBAAATAAAAAAAAAAAAAAAA&#10;AAAAAABbQ29udGVudF9UeXBlc10ueG1sUEsBAi0AFAAGAAgAAAAhADj9If/WAAAAlAEAAAsAAAAA&#10;AAAAAAAAAAAALwEAAF9yZWxzLy5yZWxzUEsBAi0AFAAGAAgAAAAhAHBzcSevAgAAlQUAAA4AAAAA&#10;AAAAAAAAAAAALgIAAGRycy9lMm9Eb2MueG1sUEsBAi0AFAAGAAgAAAAhAHEOoVzdAAAACAEAAA8A&#10;AAAAAAAAAAAAAAAACQUAAGRycy9kb3ducmV2LnhtbFBLBQYAAAAABAAEAPMAAAATBgAAAAA=&#10;" fillcolor="white [3201]" strokecolor="black [3213]" strokeweight="1pt">
                      <v:stroke dashstyle="3 1"/>
                      <v:textbox>
                        <w:txbxContent>
                          <w:p w14:paraId="61BACAB9" w14:textId="371DE9FA" w:rsidR="004448DE" w:rsidRDefault="00DC632D" w:rsidP="002C55C2">
                            <w:pPr>
                              <w:pStyle w:val="Default"/>
                              <w:ind w:firstLineChars="100" w:firstLine="200"/>
                              <w:rPr>
                                <w:rFonts w:ascii="ＭＳ 明朝" w:eastAsia="ＭＳ 明朝" w:cs="ＭＳ 明朝"/>
                                <w:sz w:val="20"/>
                                <w:szCs w:val="20"/>
                              </w:rPr>
                            </w:pPr>
                            <w:r w:rsidRPr="00C41B28">
                              <w:rPr>
                                <w:rFonts w:ascii="ＭＳ 明朝" w:eastAsia="ＭＳ 明朝" w:cs="ＭＳ 明朝" w:hint="eastAsia"/>
                                <w:sz w:val="20"/>
                                <w:szCs w:val="20"/>
                              </w:rPr>
                              <w:t>この中期目標（素案）は、</w:t>
                            </w:r>
                            <w:r w:rsidR="004E7E71">
                              <w:rPr>
                                <w:rFonts w:ascii="ＭＳ 明朝" w:eastAsia="ＭＳ 明朝" w:cs="ＭＳ 明朝" w:hint="eastAsia"/>
                                <w:sz w:val="20"/>
                                <w:szCs w:val="20"/>
                              </w:rPr>
                              <w:t>2019年度から2025年度までの</w:t>
                            </w:r>
                            <w:r w:rsidR="00C305BD">
                              <w:rPr>
                                <w:rFonts w:ascii="ＭＳ 明朝" w:eastAsia="ＭＳ 明朝" w:cs="ＭＳ 明朝" w:hint="eastAsia"/>
                                <w:sz w:val="20"/>
                                <w:szCs w:val="20"/>
                              </w:rPr>
                              <w:t>６年間</w:t>
                            </w:r>
                            <w:r w:rsidR="004E7E71">
                              <w:rPr>
                                <w:rFonts w:ascii="ＭＳ 明朝" w:eastAsia="ＭＳ 明朝" w:cs="ＭＳ 明朝" w:hint="eastAsia"/>
                                <w:sz w:val="20"/>
                                <w:szCs w:val="20"/>
                              </w:rPr>
                              <w:t>を</w:t>
                            </w:r>
                            <w:r w:rsidR="00C305BD">
                              <w:rPr>
                                <w:rFonts w:ascii="ＭＳ 明朝" w:eastAsia="ＭＳ 明朝" w:cs="ＭＳ 明朝" w:hint="eastAsia"/>
                                <w:sz w:val="20"/>
                                <w:szCs w:val="20"/>
                              </w:rPr>
                              <w:t>目標期間としており</w:t>
                            </w:r>
                            <w:r w:rsidR="004E7E71">
                              <w:rPr>
                                <w:rFonts w:ascii="ＭＳ 明朝" w:eastAsia="ＭＳ 明朝" w:cs="ＭＳ 明朝" w:hint="eastAsia"/>
                                <w:sz w:val="20"/>
                                <w:szCs w:val="20"/>
                              </w:rPr>
                              <w:t>ますが</w:t>
                            </w:r>
                            <w:r w:rsidR="00C305BD">
                              <w:rPr>
                                <w:rFonts w:ascii="ＭＳ 明朝" w:eastAsia="ＭＳ 明朝" w:cs="ＭＳ 明朝" w:hint="eastAsia"/>
                                <w:sz w:val="20"/>
                                <w:szCs w:val="20"/>
                              </w:rPr>
                              <w:t>、</w:t>
                            </w:r>
                            <w:r w:rsidR="004448DE">
                              <w:rPr>
                                <w:rFonts w:ascii="ＭＳ 明朝" w:eastAsia="ＭＳ 明朝" w:cs="ＭＳ 明朝" w:hint="eastAsia"/>
                                <w:sz w:val="20"/>
                                <w:szCs w:val="20"/>
                              </w:rPr>
                              <w:t>大学統合に</w:t>
                            </w:r>
                            <w:r w:rsidR="004E7E71">
                              <w:rPr>
                                <w:rFonts w:ascii="ＭＳ 明朝" w:eastAsia="ＭＳ 明朝" w:cs="ＭＳ 明朝" w:hint="eastAsia"/>
                                <w:sz w:val="20"/>
                                <w:szCs w:val="20"/>
                              </w:rPr>
                              <w:t>向けた</w:t>
                            </w:r>
                            <w:r w:rsidR="004448DE">
                              <w:rPr>
                                <w:rFonts w:ascii="ＭＳ 明朝" w:eastAsia="ＭＳ 明朝" w:cs="ＭＳ 明朝" w:hint="eastAsia"/>
                                <w:sz w:val="20"/>
                                <w:szCs w:val="20"/>
                              </w:rPr>
                              <w:t>準備を進め</w:t>
                            </w:r>
                            <w:r w:rsidR="00C305BD">
                              <w:rPr>
                                <w:rFonts w:ascii="ＭＳ 明朝" w:eastAsia="ＭＳ 明朝" w:cs="ＭＳ 明朝" w:hint="eastAsia"/>
                                <w:sz w:val="20"/>
                                <w:szCs w:val="20"/>
                              </w:rPr>
                              <w:t>つつ、</w:t>
                            </w:r>
                            <w:r w:rsidR="004E7E71">
                              <w:rPr>
                                <w:rFonts w:ascii="ＭＳ 明朝" w:eastAsia="ＭＳ 明朝" w:cs="ＭＳ 明朝" w:hint="eastAsia"/>
                                <w:sz w:val="20"/>
                                <w:szCs w:val="20"/>
                              </w:rPr>
                              <w:t>当面の</w:t>
                            </w:r>
                            <w:r w:rsidR="00C305BD" w:rsidRPr="009106E1">
                              <w:rPr>
                                <w:rFonts w:ascii="ＭＳ 明朝" w:eastAsia="ＭＳ 明朝" w:cs="ＭＳ 明朝" w:hint="eastAsia"/>
                                <w:sz w:val="20"/>
                                <w:szCs w:val="20"/>
                              </w:rPr>
                              <w:t>１法人２大</w:t>
                            </w:r>
                            <w:r w:rsidR="00C305BD">
                              <w:rPr>
                                <w:rFonts w:ascii="ＭＳ 明朝" w:eastAsia="ＭＳ 明朝" w:cs="ＭＳ 明朝" w:hint="eastAsia"/>
                                <w:sz w:val="20"/>
                                <w:szCs w:val="20"/>
                              </w:rPr>
                              <w:t>学</w:t>
                            </w:r>
                            <w:r w:rsidR="004E7E71">
                              <w:rPr>
                                <w:rFonts w:ascii="ＭＳ 明朝" w:eastAsia="ＭＳ 明朝" w:cs="ＭＳ 明朝" w:hint="eastAsia"/>
                                <w:sz w:val="20"/>
                                <w:szCs w:val="20"/>
                              </w:rPr>
                              <w:t>に</w:t>
                            </w:r>
                            <w:r w:rsidR="00C305BD">
                              <w:rPr>
                                <w:rFonts w:ascii="ＭＳ 明朝" w:eastAsia="ＭＳ 明朝" w:cs="ＭＳ 明朝" w:hint="eastAsia"/>
                                <w:sz w:val="20"/>
                                <w:szCs w:val="20"/>
                              </w:rPr>
                              <w:t>重点</w:t>
                            </w:r>
                            <w:r w:rsidR="004E7E71">
                              <w:rPr>
                                <w:rFonts w:ascii="ＭＳ 明朝" w:eastAsia="ＭＳ 明朝" w:cs="ＭＳ 明朝" w:hint="eastAsia"/>
                                <w:sz w:val="20"/>
                                <w:szCs w:val="20"/>
                              </w:rPr>
                              <w:t>をおいた内容</w:t>
                            </w:r>
                            <w:r w:rsidR="00C305BD">
                              <w:rPr>
                                <w:rFonts w:ascii="ＭＳ 明朝" w:eastAsia="ＭＳ 明朝" w:cs="ＭＳ 明朝" w:hint="eastAsia"/>
                                <w:sz w:val="20"/>
                                <w:szCs w:val="20"/>
                              </w:rPr>
                              <w:t>として</w:t>
                            </w:r>
                            <w:r w:rsidR="004E7E71">
                              <w:rPr>
                                <w:rFonts w:ascii="ＭＳ 明朝" w:eastAsia="ＭＳ 明朝" w:cs="ＭＳ 明朝" w:hint="eastAsia"/>
                                <w:sz w:val="20"/>
                                <w:szCs w:val="20"/>
                              </w:rPr>
                              <w:t>い</w:t>
                            </w:r>
                            <w:r w:rsidR="00C305BD">
                              <w:rPr>
                                <w:rFonts w:ascii="ＭＳ 明朝" w:eastAsia="ＭＳ 明朝" w:cs="ＭＳ 明朝" w:hint="eastAsia"/>
                                <w:sz w:val="20"/>
                                <w:szCs w:val="20"/>
                              </w:rPr>
                              <w:t>ます。</w:t>
                            </w:r>
                          </w:p>
                          <w:p w14:paraId="02247158" w14:textId="092F9037" w:rsidR="002C55C2" w:rsidRPr="002C55C2" w:rsidRDefault="004448DE" w:rsidP="00DC632D">
                            <w:pPr>
                              <w:pStyle w:val="Default"/>
                              <w:rPr>
                                <w:rFonts w:ascii="ＭＳ 明朝" w:eastAsia="ＭＳ 明朝" w:cs="ＭＳ 明朝"/>
                                <w:sz w:val="20"/>
                                <w:szCs w:val="20"/>
                              </w:rPr>
                            </w:pPr>
                            <w:r>
                              <w:rPr>
                                <w:rFonts w:ascii="ＭＳ 明朝" w:eastAsia="ＭＳ 明朝" w:cs="ＭＳ 明朝" w:hint="eastAsia"/>
                                <w:sz w:val="20"/>
                                <w:szCs w:val="20"/>
                              </w:rPr>
                              <w:t xml:space="preserve">　</w:t>
                            </w:r>
                            <w:r w:rsidR="002C55C2">
                              <w:rPr>
                                <w:rFonts w:ascii="ＭＳ 明朝" w:eastAsia="ＭＳ 明朝" w:cs="ＭＳ 明朝" w:hint="eastAsia"/>
                                <w:sz w:val="20"/>
                                <w:szCs w:val="20"/>
                              </w:rPr>
                              <w:t>つきましては、上記の趣旨がより明確になるように</w:t>
                            </w:r>
                            <w:r w:rsidR="002378B7">
                              <w:rPr>
                                <w:rFonts w:ascii="ＭＳ 明朝" w:eastAsia="ＭＳ 明朝" w:cs="ＭＳ 明朝" w:hint="eastAsia"/>
                                <w:sz w:val="20"/>
                                <w:szCs w:val="20"/>
                              </w:rPr>
                              <w:t>、前文について</w:t>
                            </w:r>
                            <w:r w:rsidR="002C55C2">
                              <w:rPr>
                                <w:rFonts w:ascii="ＭＳ 明朝" w:eastAsia="ＭＳ 明朝" w:cs="ＭＳ 明朝" w:hint="eastAsia"/>
                                <w:sz w:val="20"/>
                                <w:szCs w:val="20"/>
                              </w:rPr>
                              <w:t>修正する方向で検討しています</w:t>
                            </w:r>
                            <w:r w:rsidR="002378B7">
                              <w:rPr>
                                <w:rFonts w:ascii="ＭＳ 明朝" w:eastAsia="ＭＳ 明朝" w:cs="ＭＳ 明朝" w:hint="eastAsia"/>
                                <w:sz w:val="20"/>
                                <w:szCs w:val="20"/>
                              </w:rPr>
                              <w:t>。</w:t>
                            </w:r>
                          </w:p>
                          <w:p w14:paraId="4739C8FE" w14:textId="03F48B16" w:rsidR="00DC632D" w:rsidRPr="00DC632D" w:rsidRDefault="00DC632D" w:rsidP="00DC632D">
                            <w:pPr>
                              <w:jc w:val="center"/>
                            </w:pPr>
                          </w:p>
                        </w:txbxContent>
                      </v:textbox>
                    </v:roundrect>
                  </w:pict>
                </mc:Fallback>
              </mc:AlternateContent>
            </w:r>
          </w:p>
          <w:p w14:paraId="4FE5E6DB" w14:textId="2C2D97FD" w:rsidR="001512D3" w:rsidRDefault="001512D3" w:rsidP="003B764C">
            <w:pPr>
              <w:pStyle w:val="Default"/>
              <w:ind w:leftChars="100" w:left="210"/>
              <w:rPr>
                <w:rFonts w:ascii="ＭＳ 明朝" w:eastAsia="ＭＳ 明朝" w:cs="ＭＳ 明朝"/>
                <w:sz w:val="20"/>
                <w:szCs w:val="20"/>
              </w:rPr>
            </w:pPr>
          </w:p>
          <w:p w14:paraId="37965864" w14:textId="77777777" w:rsidR="003B764C" w:rsidRDefault="003B764C" w:rsidP="003C48C4">
            <w:pPr>
              <w:pStyle w:val="Default"/>
              <w:ind w:left="200" w:hangingChars="100" w:hanging="200"/>
              <w:rPr>
                <w:rFonts w:ascii="ＭＳ 明朝" w:eastAsia="ＭＳ 明朝" w:cs="ＭＳ 明朝"/>
                <w:sz w:val="20"/>
                <w:szCs w:val="20"/>
              </w:rPr>
            </w:pPr>
          </w:p>
          <w:p w14:paraId="1DC9CA6C" w14:textId="77777777" w:rsidR="003B764C" w:rsidRDefault="003B764C" w:rsidP="003C48C4">
            <w:pPr>
              <w:pStyle w:val="Default"/>
              <w:ind w:left="200" w:hangingChars="100" w:hanging="200"/>
              <w:rPr>
                <w:rFonts w:ascii="ＭＳ 明朝" w:eastAsia="ＭＳ 明朝" w:cs="ＭＳ 明朝"/>
                <w:sz w:val="20"/>
                <w:szCs w:val="20"/>
              </w:rPr>
            </w:pPr>
          </w:p>
          <w:p w14:paraId="14DCB40B" w14:textId="77777777" w:rsidR="002C55C2" w:rsidRDefault="002C55C2" w:rsidP="003C48C4">
            <w:pPr>
              <w:pStyle w:val="Default"/>
              <w:ind w:left="200" w:hangingChars="100" w:hanging="200"/>
              <w:rPr>
                <w:rFonts w:ascii="ＭＳ 明朝" w:eastAsia="ＭＳ 明朝" w:cs="ＭＳ 明朝"/>
                <w:sz w:val="20"/>
                <w:szCs w:val="20"/>
              </w:rPr>
            </w:pPr>
          </w:p>
          <w:p w14:paraId="71F3D4EC" w14:textId="77777777" w:rsidR="002C55C2" w:rsidRDefault="002C55C2" w:rsidP="003C48C4">
            <w:pPr>
              <w:pStyle w:val="Default"/>
              <w:ind w:left="200" w:hangingChars="100" w:hanging="200"/>
              <w:rPr>
                <w:rFonts w:ascii="ＭＳ 明朝" w:eastAsia="ＭＳ 明朝" w:cs="ＭＳ 明朝"/>
                <w:sz w:val="20"/>
                <w:szCs w:val="20"/>
              </w:rPr>
            </w:pPr>
          </w:p>
          <w:p w14:paraId="323C5427" w14:textId="77777777" w:rsidR="002C55C2" w:rsidRDefault="002C55C2" w:rsidP="003C48C4">
            <w:pPr>
              <w:pStyle w:val="Default"/>
              <w:ind w:left="200" w:hangingChars="100" w:hanging="200"/>
              <w:rPr>
                <w:rFonts w:ascii="ＭＳ 明朝" w:eastAsia="ＭＳ 明朝" w:cs="ＭＳ 明朝"/>
                <w:sz w:val="20"/>
                <w:szCs w:val="20"/>
              </w:rPr>
            </w:pPr>
          </w:p>
          <w:p w14:paraId="55D17D1A" w14:textId="77777777" w:rsidR="003B764C" w:rsidRDefault="003B764C" w:rsidP="003C48C4">
            <w:pPr>
              <w:pStyle w:val="Default"/>
              <w:ind w:left="200" w:hangingChars="100" w:hanging="200"/>
              <w:rPr>
                <w:rFonts w:ascii="ＭＳ 明朝" w:eastAsia="ＭＳ 明朝" w:cs="ＭＳ 明朝"/>
                <w:sz w:val="20"/>
                <w:szCs w:val="20"/>
              </w:rPr>
            </w:pPr>
          </w:p>
          <w:p w14:paraId="5B02664C" w14:textId="77777777" w:rsidR="002C55C2" w:rsidRDefault="002C55C2" w:rsidP="003C48C4">
            <w:pPr>
              <w:pStyle w:val="Default"/>
              <w:ind w:left="200" w:hangingChars="100" w:hanging="200"/>
              <w:rPr>
                <w:rFonts w:ascii="ＭＳ 明朝" w:eastAsia="ＭＳ 明朝" w:cs="ＭＳ 明朝"/>
                <w:sz w:val="20"/>
                <w:szCs w:val="20"/>
              </w:rPr>
            </w:pPr>
          </w:p>
          <w:p w14:paraId="0DCC01FA" w14:textId="77777777" w:rsidR="002C55C2" w:rsidRDefault="002C55C2" w:rsidP="003C48C4">
            <w:pPr>
              <w:pStyle w:val="Default"/>
              <w:ind w:left="200" w:hangingChars="100" w:hanging="200"/>
              <w:rPr>
                <w:rFonts w:ascii="ＭＳ 明朝" w:eastAsia="ＭＳ 明朝" w:cs="ＭＳ 明朝"/>
                <w:sz w:val="20"/>
                <w:szCs w:val="20"/>
              </w:rPr>
            </w:pPr>
          </w:p>
          <w:p w14:paraId="078520F3" w14:textId="2990F470" w:rsidR="00186AA4" w:rsidRPr="003B764C" w:rsidRDefault="003B764C" w:rsidP="003B764C">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（１）</w:t>
            </w:r>
            <w:r w:rsidR="003C48C4" w:rsidRPr="003B764C">
              <w:rPr>
                <w:rFonts w:ascii="ＭＳ 明朝" w:eastAsia="ＭＳ 明朝" w:cs="ＭＳ 明朝" w:hint="eastAsia"/>
                <w:sz w:val="20"/>
                <w:szCs w:val="20"/>
              </w:rPr>
              <w:t>新大学</w:t>
            </w:r>
            <w:r w:rsidR="003E26CB" w:rsidRPr="003B764C">
              <w:rPr>
                <w:rFonts w:ascii="ＭＳ 明朝" w:eastAsia="ＭＳ 明朝" w:cs="ＭＳ 明朝" w:hint="eastAsia"/>
                <w:sz w:val="20"/>
                <w:szCs w:val="20"/>
              </w:rPr>
              <w:t>において</w:t>
            </w:r>
            <w:r w:rsidR="003C48C4" w:rsidRPr="003B764C">
              <w:rPr>
                <w:rFonts w:ascii="ＭＳ 明朝" w:eastAsia="ＭＳ 明朝" w:cs="ＭＳ 明朝" w:hint="eastAsia"/>
                <w:sz w:val="20"/>
                <w:szCs w:val="20"/>
              </w:rPr>
              <w:t>機能</w:t>
            </w:r>
            <w:r w:rsidR="003E26CB" w:rsidRPr="003B764C">
              <w:rPr>
                <w:rFonts w:ascii="ＭＳ 明朝" w:eastAsia="ＭＳ 明朝" w:cs="ＭＳ 明朝" w:hint="eastAsia"/>
                <w:sz w:val="20"/>
                <w:szCs w:val="20"/>
              </w:rPr>
              <w:t>の充実・強化を目指す</w:t>
            </w:r>
            <w:r w:rsidR="005D2C9E" w:rsidRPr="003B764C">
              <w:rPr>
                <w:rFonts w:ascii="ＭＳ 明朝" w:eastAsia="ＭＳ 明朝" w:cs="ＭＳ 明朝" w:hint="eastAsia"/>
                <w:sz w:val="20"/>
                <w:szCs w:val="20"/>
              </w:rPr>
              <w:t>「</w:t>
            </w:r>
            <w:r w:rsidR="003C48C4" w:rsidRPr="003B764C">
              <w:rPr>
                <w:rFonts w:ascii="ＭＳ 明朝" w:eastAsia="ＭＳ 明朝" w:cs="ＭＳ 明朝" w:hint="eastAsia"/>
                <w:sz w:val="20"/>
                <w:szCs w:val="20"/>
              </w:rPr>
              <w:t>都市シンクタンク</w:t>
            </w:r>
            <w:r w:rsidR="005D2C9E" w:rsidRPr="003B764C">
              <w:rPr>
                <w:rFonts w:ascii="ＭＳ 明朝" w:eastAsia="ＭＳ 明朝" w:cs="ＭＳ 明朝" w:hint="eastAsia"/>
                <w:sz w:val="20"/>
                <w:szCs w:val="20"/>
              </w:rPr>
              <w:t>」</w:t>
            </w:r>
            <w:r w:rsidR="003C48C4" w:rsidRPr="003B764C">
              <w:rPr>
                <w:rFonts w:ascii="ＭＳ 明朝" w:eastAsia="ＭＳ 明朝" w:cs="ＭＳ 明朝" w:hint="eastAsia"/>
                <w:sz w:val="20"/>
                <w:szCs w:val="20"/>
              </w:rPr>
              <w:t>、</w:t>
            </w:r>
            <w:r w:rsidR="005D2C9E" w:rsidRPr="003B764C">
              <w:rPr>
                <w:rFonts w:ascii="ＭＳ 明朝" w:eastAsia="ＭＳ 明朝" w:cs="ＭＳ 明朝" w:hint="eastAsia"/>
                <w:sz w:val="20"/>
                <w:szCs w:val="20"/>
              </w:rPr>
              <w:t>「</w:t>
            </w:r>
            <w:r w:rsidR="003C48C4" w:rsidRPr="003B764C">
              <w:rPr>
                <w:rFonts w:ascii="ＭＳ 明朝" w:eastAsia="ＭＳ 明朝" w:cs="ＭＳ 明朝" w:hint="eastAsia"/>
                <w:sz w:val="20"/>
                <w:szCs w:val="20"/>
              </w:rPr>
              <w:t>技術インキュベーション</w:t>
            </w:r>
            <w:r w:rsidR="005D2C9E" w:rsidRPr="003B764C">
              <w:rPr>
                <w:rFonts w:ascii="ＭＳ 明朝" w:eastAsia="ＭＳ 明朝" w:cs="ＭＳ 明朝" w:hint="eastAsia"/>
                <w:sz w:val="20"/>
                <w:szCs w:val="20"/>
              </w:rPr>
              <w:t>」</w:t>
            </w:r>
            <w:r w:rsidR="00A12234" w:rsidRPr="003B764C">
              <w:rPr>
                <w:rFonts w:ascii="ＭＳ 明朝" w:eastAsia="ＭＳ 明朝" w:cs="ＭＳ 明朝" w:hint="eastAsia"/>
                <w:sz w:val="20"/>
                <w:szCs w:val="20"/>
              </w:rPr>
              <w:t>について</w:t>
            </w:r>
            <w:r w:rsidR="000A1082" w:rsidRPr="003B764C">
              <w:rPr>
                <w:rFonts w:ascii="ＭＳ 明朝" w:eastAsia="ＭＳ 明朝" w:cs="ＭＳ 明朝" w:hint="eastAsia"/>
                <w:sz w:val="20"/>
                <w:szCs w:val="20"/>
              </w:rPr>
              <w:t>は、前文第一段落の「</w:t>
            </w:r>
            <w:r w:rsidR="004136C7" w:rsidRPr="003B764C">
              <w:rPr>
                <w:rFonts w:asciiTheme="minorEastAsia" w:hAnsiTheme="minorEastAsia" w:hint="eastAsia"/>
                <w:sz w:val="20"/>
                <w:szCs w:val="20"/>
              </w:rPr>
              <w:t>都市を学問創造の場と捉え、社会の諸問題について英知を結集し、併せて地域・産業界との連携のもと高度な研究を推進し</w:t>
            </w:r>
            <w:r w:rsidR="000A1082" w:rsidRPr="003B764C">
              <w:rPr>
                <w:rFonts w:asciiTheme="minorEastAsia" w:hAnsiTheme="minorEastAsia" w:hint="eastAsia"/>
                <w:sz w:val="20"/>
                <w:szCs w:val="20"/>
              </w:rPr>
              <w:t>」</w:t>
            </w:r>
            <w:r w:rsidR="008A5A25">
              <w:rPr>
                <w:rFonts w:asciiTheme="minorEastAsia" w:hAnsiTheme="minorEastAsia" w:hint="eastAsia"/>
                <w:sz w:val="20"/>
                <w:szCs w:val="20"/>
              </w:rPr>
              <w:t>の</w:t>
            </w:r>
            <w:r w:rsidR="008D408D" w:rsidRPr="003B764C">
              <w:rPr>
                <w:rFonts w:asciiTheme="minorEastAsia" w:hAnsiTheme="minorEastAsia" w:hint="eastAsia"/>
                <w:sz w:val="20"/>
                <w:szCs w:val="20"/>
              </w:rPr>
              <w:t>記載</w:t>
            </w:r>
            <w:r w:rsidR="000A1082" w:rsidRPr="003B764C">
              <w:rPr>
                <w:rFonts w:asciiTheme="minorEastAsia" w:hAnsiTheme="minorEastAsia" w:hint="eastAsia"/>
                <w:sz w:val="20"/>
                <w:szCs w:val="20"/>
              </w:rPr>
              <w:t>に</w:t>
            </w:r>
            <w:r w:rsidR="00DE3C25">
              <w:rPr>
                <w:rFonts w:asciiTheme="minorEastAsia" w:hAnsiTheme="minorEastAsia" w:hint="eastAsia"/>
                <w:sz w:val="20"/>
                <w:szCs w:val="20"/>
              </w:rPr>
              <w:t>その趣旨を含めて</w:t>
            </w:r>
            <w:r w:rsidR="000A1082" w:rsidRPr="003B764C">
              <w:rPr>
                <w:rFonts w:asciiTheme="minorEastAsia" w:hAnsiTheme="minorEastAsia" w:hint="eastAsia"/>
                <w:sz w:val="20"/>
                <w:szCs w:val="20"/>
              </w:rPr>
              <w:t>います</w:t>
            </w:r>
            <w:r w:rsidR="00A10ACE" w:rsidRPr="003B764C">
              <w:rPr>
                <w:rFonts w:asciiTheme="minorEastAsia" w:hAnsiTheme="minorEastAsia" w:hint="eastAsia"/>
                <w:sz w:val="20"/>
                <w:szCs w:val="20"/>
              </w:rPr>
              <w:t>。</w:t>
            </w:r>
          </w:p>
          <w:p w14:paraId="6C6AC2CD" w14:textId="5BE1F199" w:rsidR="00343DFB" w:rsidRDefault="002A04D5" w:rsidP="00C41B28">
            <w:pPr>
              <w:pStyle w:val="Default"/>
              <w:ind w:left="200" w:hangingChars="100" w:hanging="200"/>
              <w:rPr>
                <w:rFonts w:ascii="ＭＳ 明朝" w:eastAsia="ＭＳ 明朝" w:cs="ＭＳ 明朝"/>
                <w:sz w:val="20"/>
                <w:szCs w:val="20"/>
              </w:rPr>
            </w:pPr>
            <w:r w:rsidRPr="003B764C">
              <w:rPr>
                <w:rFonts w:ascii="ＭＳ 明朝" w:eastAsia="ＭＳ 明朝" w:cs="ＭＳ 明朝" w:hint="eastAsia"/>
                <w:sz w:val="20"/>
                <w:szCs w:val="20"/>
              </w:rPr>
              <w:t>（２）</w:t>
            </w:r>
            <w:r w:rsidR="005E1502" w:rsidRPr="003B764C">
              <w:rPr>
                <w:rFonts w:ascii="ＭＳ 明朝" w:eastAsia="ＭＳ 明朝" w:cs="ＭＳ 明朝" w:hint="eastAsia"/>
                <w:sz w:val="20"/>
                <w:szCs w:val="20"/>
              </w:rPr>
              <w:t>検討</w:t>
            </w:r>
            <w:r w:rsidRPr="003B764C">
              <w:rPr>
                <w:rFonts w:ascii="ＭＳ 明朝" w:eastAsia="ＭＳ 明朝" w:cs="ＭＳ 明朝" w:hint="eastAsia"/>
                <w:sz w:val="20"/>
                <w:szCs w:val="20"/>
              </w:rPr>
              <w:t>中です。</w:t>
            </w:r>
          </w:p>
          <w:p w14:paraId="267AFB8E" w14:textId="77777777" w:rsidR="003B764C" w:rsidRDefault="003B764C" w:rsidP="00C41B28">
            <w:pPr>
              <w:pStyle w:val="Default"/>
              <w:ind w:left="200" w:hangingChars="100" w:hanging="200"/>
              <w:rPr>
                <w:rFonts w:ascii="ＭＳ 明朝" w:eastAsia="ＭＳ 明朝" w:cs="ＭＳ 明朝"/>
                <w:sz w:val="20"/>
                <w:szCs w:val="20"/>
              </w:rPr>
            </w:pPr>
          </w:p>
          <w:p w14:paraId="57114EED" w14:textId="77777777" w:rsidR="003B764C" w:rsidRPr="003B764C" w:rsidRDefault="003B764C" w:rsidP="00C41B28">
            <w:pPr>
              <w:pStyle w:val="Default"/>
              <w:ind w:left="200" w:hangingChars="100" w:hanging="200"/>
              <w:rPr>
                <w:rFonts w:ascii="ＭＳ 明朝" w:eastAsia="ＭＳ 明朝" w:cs="ＭＳ 明朝"/>
                <w:sz w:val="20"/>
                <w:szCs w:val="20"/>
              </w:rPr>
            </w:pPr>
          </w:p>
          <w:p w14:paraId="19D98EBF" w14:textId="6D91B467" w:rsidR="004A45FB" w:rsidRPr="00FF6776" w:rsidRDefault="005E1502" w:rsidP="004A45FB">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（３）次のとおり修正する</w:t>
            </w:r>
            <w:r w:rsidR="004A45FB" w:rsidRPr="00FF6776">
              <w:rPr>
                <w:rFonts w:ascii="ＭＳ 明朝" w:eastAsia="ＭＳ 明朝" w:cs="ＭＳ 明朝" w:hint="eastAsia"/>
                <w:sz w:val="20"/>
                <w:szCs w:val="20"/>
              </w:rPr>
              <w:t>方向で検討</w:t>
            </w:r>
            <w:r w:rsidR="00FF6776" w:rsidRPr="00FF6776">
              <w:rPr>
                <w:rFonts w:ascii="ＭＳ 明朝" w:eastAsia="ＭＳ 明朝" w:cs="ＭＳ 明朝" w:hint="eastAsia"/>
                <w:sz w:val="20"/>
                <w:szCs w:val="20"/>
              </w:rPr>
              <w:t>させていただきます</w:t>
            </w:r>
            <w:r w:rsidR="004A45FB" w:rsidRPr="00FF6776">
              <w:rPr>
                <w:rFonts w:ascii="ＭＳ 明朝" w:eastAsia="ＭＳ 明朝" w:cs="ＭＳ 明朝" w:hint="eastAsia"/>
                <w:sz w:val="20"/>
                <w:szCs w:val="20"/>
              </w:rPr>
              <w:t>。</w:t>
            </w:r>
          </w:p>
          <w:p w14:paraId="7AE47C50" w14:textId="2FC9F187" w:rsidR="004A45FB" w:rsidRDefault="004A45FB" w:rsidP="005C5F0F">
            <w:pPr>
              <w:pStyle w:val="Default"/>
              <w:ind w:leftChars="100" w:left="210"/>
              <w:rPr>
                <w:rFonts w:ascii="ＭＳ 明朝" w:eastAsia="ＭＳ 明朝" w:cs="ＭＳ 明朝"/>
                <w:sz w:val="20"/>
                <w:szCs w:val="20"/>
              </w:rPr>
            </w:pPr>
            <w:r>
              <w:rPr>
                <w:rFonts w:ascii="ＭＳ 明朝" w:eastAsia="ＭＳ 明朝" w:cs="ＭＳ 明朝" w:hint="eastAsia"/>
                <w:sz w:val="20"/>
                <w:szCs w:val="20"/>
              </w:rPr>
              <w:t>「・・・</w:t>
            </w:r>
            <w:r>
              <w:rPr>
                <w:rFonts w:asciiTheme="minorEastAsia" w:hAnsiTheme="minorEastAsia" w:hint="eastAsia"/>
                <w:sz w:val="20"/>
                <w:szCs w:val="20"/>
              </w:rPr>
              <w:t>を取りまとめ</w:t>
            </w:r>
            <w:r w:rsidRPr="00BB3EC8">
              <w:rPr>
                <w:rFonts w:asciiTheme="minorEastAsia" w:hAnsiTheme="minorEastAsia" w:hint="eastAsia"/>
                <w:sz w:val="20"/>
                <w:szCs w:val="20"/>
              </w:rPr>
              <w:t>、</w:t>
            </w:r>
            <w:r w:rsidRPr="004A45FB">
              <w:rPr>
                <w:rFonts w:ascii="ＭＳ 明朝" w:eastAsia="ＭＳ 明朝" w:cs="ＭＳ 明朝" w:hint="eastAsia"/>
                <w:sz w:val="20"/>
                <w:szCs w:val="20"/>
                <w:u w:val="thick"/>
              </w:rPr>
              <w:t>両大学が有する人材などの資源</w:t>
            </w:r>
            <w:r>
              <w:rPr>
                <w:rFonts w:ascii="ＭＳ 明朝" w:eastAsia="ＭＳ 明朝" w:cs="ＭＳ 明朝" w:hint="eastAsia"/>
                <w:sz w:val="20"/>
                <w:szCs w:val="20"/>
              </w:rPr>
              <w:t>を最大限に活用することで、・・・」</w:t>
            </w:r>
          </w:p>
          <w:p w14:paraId="6CB3EBCC" w14:textId="77777777" w:rsidR="002A04D5" w:rsidRDefault="004A45FB" w:rsidP="002A04D5">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（４）</w:t>
            </w:r>
            <w:r w:rsidR="002A04D5">
              <w:rPr>
                <w:rFonts w:ascii="ＭＳ 明朝" w:eastAsia="ＭＳ 明朝" w:cs="ＭＳ 明朝" w:hint="eastAsia"/>
                <w:sz w:val="20"/>
                <w:szCs w:val="20"/>
              </w:rPr>
              <w:t>検討中です。</w:t>
            </w:r>
          </w:p>
          <w:p w14:paraId="49609682" w14:textId="664D8A8D" w:rsidR="00C41B28" w:rsidRPr="002A20AE" w:rsidRDefault="00C41B28" w:rsidP="002A20AE">
            <w:pPr>
              <w:pStyle w:val="Default"/>
              <w:ind w:left="200" w:hangingChars="100" w:hanging="200"/>
              <w:rPr>
                <w:rFonts w:ascii="ＭＳ 明朝" w:eastAsia="ＭＳ 明朝" w:cs="ＭＳ 明朝"/>
                <w:sz w:val="20"/>
                <w:szCs w:val="20"/>
                <w:shd w:val="pct15" w:color="auto" w:fill="FFFFFF"/>
              </w:rPr>
            </w:pPr>
          </w:p>
          <w:p w14:paraId="050771AE" w14:textId="151762D5" w:rsidR="00597D54" w:rsidRDefault="00597D54" w:rsidP="00597D54">
            <w:pPr>
              <w:pStyle w:val="Default"/>
              <w:ind w:left="200" w:hangingChars="100" w:hanging="200"/>
              <w:rPr>
                <w:rFonts w:ascii="ＭＳ 明朝" w:eastAsia="ＭＳ 明朝" w:cs="ＭＳ 明朝"/>
                <w:sz w:val="20"/>
                <w:szCs w:val="20"/>
              </w:rPr>
            </w:pPr>
          </w:p>
          <w:p w14:paraId="0DDCB928" w14:textId="77777777" w:rsidR="002A20AE" w:rsidRDefault="002A20AE" w:rsidP="00597D54">
            <w:pPr>
              <w:pStyle w:val="Default"/>
              <w:ind w:left="200" w:hangingChars="100" w:hanging="200"/>
              <w:rPr>
                <w:rFonts w:ascii="ＭＳ 明朝" w:eastAsia="ＭＳ 明朝" w:cs="ＭＳ 明朝"/>
                <w:sz w:val="20"/>
                <w:szCs w:val="20"/>
              </w:rPr>
            </w:pPr>
          </w:p>
          <w:p w14:paraId="4110EA7C" w14:textId="77777777" w:rsidR="002A04D5" w:rsidRDefault="002A20AE" w:rsidP="002A04D5">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（５）</w:t>
            </w:r>
            <w:r w:rsidR="002A04D5">
              <w:rPr>
                <w:rFonts w:ascii="ＭＳ 明朝" w:eastAsia="ＭＳ 明朝" w:cs="ＭＳ 明朝" w:hint="eastAsia"/>
                <w:sz w:val="20"/>
                <w:szCs w:val="20"/>
              </w:rPr>
              <w:t>検討中です。</w:t>
            </w:r>
          </w:p>
          <w:p w14:paraId="5D03A8D2" w14:textId="77777777" w:rsidR="00AF3BE9" w:rsidRDefault="00AF3BE9" w:rsidP="00597D54">
            <w:pPr>
              <w:pStyle w:val="Default"/>
              <w:ind w:left="200" w:hangingChars="100" w:hanging="200"/>
              <w:rPr>
                <w:rFonts w:ascii="ＭＳ 明朝" w:eastAsia="ＭＳ 明朝" w:cs="ＭＳ 明朝"/>
                <w:sz w:val="20"/>
                <w:szCs w:val="20"/>
              </w:rPr>
            </w:pPr>
          </w:p>
          <w:p w14:paraId="4E0DB9DB" w14:textId="77777777" w:rsidR="003B764C" w:rsidRPr="002A20AE" w:rsidRDefault="003B764C" w:rsidP="00597D54">
            <w:pPr>
              <w:pStyle w:val="Default"/>
              <w:ind w:left="200" w:hangingChars="100" w:hanging="200"/>
              <w:rPr>
                <w:rFonts w:ascii="ＭＳ 明朝" w:eastAsia="ＭＳ 明朝" w:cs="ＭＳ 明朝"/>
                <w:sz w:val="20"/>
                <w:szCs w:val="20"/>
              </w:rPr>
            </w:pPr>
          </w:p>
          <w:p w14:paraId="197ACD60" w14:textId="063E71BC" w:rsidR="00C41B28" w:rsidRPr="00597D54" w:rsidRDefault="005D2C9E" w:rsidP="00597D54">
            <w:pPr>
              <w:pStyle w:val="Default"/>
              <w:rPr>
                <w:rFonts w:ascii="ＭＳ 明朝" w:eastAsia="ＭＳ 明朝" w:cs="ＭＳ 明朝"/>
                <w:sz w:val="20"/>
                <w:szCs w:val="20"/>
              </w:rPr>
            </w:pPr>
            <w:r>
              <w:rPr>
                <w:rFonts w:ascii="ＭＳ 明朝" w:eastAsia="ＭＳ 明朝" w:cs="ＭＳ 明朝" w:hint="eastAsia"/>
                <w:sz w:val="20"/>
                <w:szCs w:val="20"/>
              </w:rPr>
              <w:t>（</w:t>
            </w:r>
            <w:r w:rsidR="002A20AE">
              <w:rPr>
                <w:rFonts w:ascii="ＭＳ 明朝" w:eastAsia="ＭＳ 明朝" w:cs="ＭＳ 明朝" w:hint="eastAsia"/>
                <w:sz w:val="20"/>
                <w:szCs w:val="20"/>
              </w:rPr>
              <w:t>６</w:t>
            </w:r>
            <w:r w:rsidR="00597D54">
              <w:rPr>
                <w:rFonts w:ascii="ＭＳ 明朝" w:eastAsia="ＭＳ 明朝" w:cs="ＭＳ 明朝" w:hint="eastAsia"/>
                <w:sz w:val="20"/>
                <w:szCs w:val="20"/>
              </w:rPr>
              <w:t>）ご指摘のとおり修正させていただきます。</w:t>
            </w:r>
          </w:p>
          <w:p w14:paraId="7AB2A8B7" w14:textId="77777777" w:rsidR="002A04D5" w:rsidRDefault="00B677DF" w:rsidP="002A04D5">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w:t>
            </w:r>
            <w:r w:rsidR="007164C6">
              <w:rPr>
                <w:rFonts w:ascii="ＭＳ 明朝" w:eastAsia="ＭＳ 明朝" w:cs="ＭＳ 明朝" w:hint="eastAsia"/>
                <w:sz w:val="20"/>
                <w:szCs w:val="20"/>
              </w:rPr>
              <w:t>７</w:t>
            </w:r>
            <w:r>
              <w:rPr>
                <w:rFonts w:ascii="ＭＳ 明朝" w:eastAsia="ＭＳ 明朝" w:cs="ＭＳ 明朝" w:hint="eastAsia"/>
                <w:sz w:val="20"/>
                <w:szCs w:val="20"/>
              </w:rPr>
              <w:t>）</w:t>
            </w:r>
            <w:r w:rsidR="002A04D5">
              <w:rPr>
                <w:rFonts w:ascii="ＭＳ 明朝" w:eastAsia="ＭＳ 明朝" w:cs="ＭＳ 明朝" w:hint="eastAsia"/>
                <w:sz w:val="20"/>
                <w:szCs w:val="20"/>
              </w:rPr>
              <w:t>検討中です。</w:t>
            </w:r>
          </w:p>
          <w:p w14:paraId="1D9A32F6" w14:textId="2D0A1D68" w:rsidR="006D161A" w:rsidRPr="00C53605" w:rsidRDefault="006D161A" w:rsidP="00C53605">
            <w:pPr>
              <w:pStyle w:val="Default"/>
              <w:ind w:left="200" w:hangingChars="100" w:hanging="200"/>
              <w:jc w:val="both"/>
              <w:rPr>
                <w:rFonts w:ascii="ＭＳ 明朝" w:eastAsia="ＭＳ 明朝" w:cs="ＭＳ 明朝"/>
                <w:sz w:val="20"/>
                <w:szCs w:val="20"/>
              </w:rPr>
            </w:pPr>
          </w:p>
        </w:tc>
      </w:tr>
      <w:tr w:rsidR="00BE7B4C" w:rsidRPr="00BB3EC8" w14:paraId="6DAA37E2" w14:textId="172CF75F" w:rsidTr="00821B60">
        <w:tc>
          <w:tcPr>
            <w:tcW w:w="8364" w:type="dxa"/>
          </w:tcPr>
          <w:p w14:paraId="33C3EEA7" w14:textId="77777777" w:rsidR="00BE7B4C" w:rsidRPr="005B0DD8" w:rsidRDefault="00BE7B4C" w:rsidP="00A74629">
            <w:pPr>
              <w:autoSpaceDE w:val="0"/>
              <w:autoSpaceDN w:val="0"/>
              <w:adjustRightInd w:val="0"/>
              <w:jc w:val="left"/>
              <w:rPr>
                <w:rFonts w:ascii="ＭＳ ゴシック" w:eastAsia="ＭＳ ゴシック" w:hAnsi="ＭＳ ゴシック" w:cs="ＭＳ 明朝"/>
                <w:b/>
                <w:color w:val="000000"/>
                <w:kern w:val="0"/>
                <w:szCs w:val="21"/>
              </w:rPr>
            </w:pPr>
            <w:r w:rsidRPr="005B0DD8">
              <w:rPr>
                <w:rFonts w:ascii="ＭＳ ゴシック" w:eastAsia="ＭＳ ゴシック" w:hAnsi="ＭＳ ゴシック" w:cs="ＭＳ 明朝" w:hint="eastAsia"/>
                <w:b/>
                <w:color w:val="000000"/>
                <w:kern w:val="0"/>
                <w:szCs w:val="21"/>
              </w:rPr>
              <w:lastRenderedPageBreak/>
              <w:t>第１</w:t>
            </w:r>
            <w:r w:rsidRPr="005B0DD8">
              <w:rPr>
                <w:rFonts w:ascii="ＭＳ ゴシック" w:eastAsia="ＭＳ ゴシック" w:hAnsi="ＭＳ ゴシック" w:cs="ＭＳ 明朝"/>
                <w:b/>
                <w:color w:val="000000"/>
                <w:kern w:val="0"/>
                <w:szCs w:val="21"/>
              </w:rPr>
              <w:t xml:space="preserve"> </w:t>
            </w:r>
            <w:r w:rsidRPr="005B0DD8">
              <w:rPr>
                <w:rFonts w:ascii="ＭＳ ゴシック" w:eastAsia="ＭＳ ゴシック" w:hAnsi="ＭＳ ゴシック" w:cs="ＭＳ 明朝" w:hint="eastAsia"/>
                <w:b/>
                <w:color w:val="000000"/>
                <w:kern w:val="0"/>
                <w:szCs w:val="21"/>
              </w:rPr>
              <w:t>中期目標の期間及び教育研究上の基本組織</w:t>
            </w:r>
          </w:p>
          <w:p w14:paraId="7EA7426C" w14:textId="77777777" w:rsidR="00BE7B4C" w:rsidRPr="005B0DD8" w:rsidRDefault="00BE7B4C" w:rsidP="00A74629">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１中期目標の期間</w:t>
            </w:r>
          </w:p>
          <w:p w14:paraId="71AC2D8E" w14:textId="77777777" w:rsidR="00BE7B4C" w:rsidRPr="00283B4F" w:rsidRDefault="00BE7B4C" w:rsidP="00A74629">
            <w:pPr>
              <w:pStyle w:val="Default"/>
              <w:ind w:firstLineChars="200" w:firstLine="400"/>
              <w:rPr>
                <w:rFonts w:asciiTheme="minorEastAsia" w:hAnsiTheme="minorEastAsia"/>
                <w:sz w:val="20"/>
                <w:szCs w:val="20"/>
              </w:rPr>
            </w:pPr>
            <w:r w:rsidRPr="00283B4F">
              <w:rPr>
                <w:rFonts w:asciiTheme="minorEastAsia" w:hAnsiTheme="minorEastAsia" w:hint="eastAsia"/>
                <w:sz w:val="20"/>
                <w:szCs w:val="20"/>
              </w:rPr>
              <w:t>2019年</w:t>
            </w:r>
            <w:r w:rsidRPr="00283B4F">
              <w:rPr>
                <w:rFonts w:asciiTheme="minorEastAsia" w:hAnsiTheme="minorEastAsia"/>
                <w:sz w:val="20"/>
                <w:szCs w:val="20"/>
              </w:rPr>
              <w:t>４月１日から</w:t>
            </w:r>
            <w:r w:rsidRPr="00283B4F">
              <w:rPr>
                <w:rFonts w:asciiTheme="minorEastAsia" w:hAnsiTheme="minorEastAsia" w:hint="eastAsia"/>
                <w:sz w:val="20"/>
                <w:szCs w:val="20"/>
              </w:rPr>
              <w:t>2025</w:t>
            </w:r>
            <w:r w:rsidRPr="00283B4F">
              <w:rPr>
                <w:rFonts w:asciiTheme="minorEastAsia" w:hAnsiTheme="minorEastAsia"/>
                <w:sz w:val="20"/>
                <w:szCs w:val="20"/>
              </w:rPr>
              <w:t>年３月31日までの６年間とする。</w:t>
            </w:r>
          </w:p>
          <w:p w14:paraId="755C9865" w14:textId="77777777" w:rsidR="00BE7B4C" w:rsidRPr="005B0DD8" w:rsidRDefault="00BE7B4C" w:rsidP="00A74629">
            <w:pPr>
              <w:pStyle w:val="Default"/>
              <w:ind w:firstLineChars="100" w:firstLine="211"/>
              <w:rPr>
                <w:rFonts w:asciiTheme="majorEastAsia" w:eastAsiaTheme="majorEastAsia" w:hAnsiTheme="majorEastAsia"/>
                <w:b/>
                <w:sz w:val="21"/>
                <w:szCs w:val="21"/>
              </w:rPr>
            </w:pPr>
            <w:r w:rsidRPr="005B0DD8">
              <w:rPr>
                <w:rFonts w:asciiTheme="majorEastAsia" w:eastAsiaTheme="majorEastAsia" w:hAnsiTheme="majorEastAsia"/>
                <w:b/>
                <w:sz w:val="21"/>
                <w:szCs w:val="21"/>
              </w:rPr>
              <w:t>２教育研究上の基本組織</w:t>
            </w:r>
          </w:p>
          <w:p w14:paraId="2CF7C3A6" w14:textId="7C4F459C" w:rsidR="00BE7B4C" w:rsidRPr="00BB3EC8" w:rsidRDefault="00BE7B4C" w:rsidP="00A74629">
            <w:pPr>
              <w:ind w:firstLineChars="100" w:firstLine="200"/>
              <w:rPr>
                <w:sz w:val="20"/>
                <w:szCs w:val="20"/>
              </w:rPr>
            </w:pPr>
            <w:r w:rsidRPr="00BB3EC8">
              <w:rPr>
                <w:rFonts w:hint="eastAsia"/>
                <w:sz w:val="20"/>
                <w:szCs w:val="20"/>
              </w:rPr>
              <w:t xml:space="preserve">　　</w:t>
            </w:r>
            <w:r w:rsidRPr="00454827">
              <w:rPr>
                <w:rFonts w:hint="eastAsia"/>
                <w:sz w:val="20"/>
                <w:szCs w:val="20"/>
              </w:rPr>
              <w:t>別表に掲げる学域、学部等及び研究科を置く。</w:t>
            </w:r>
          </w:p>
        </w:tc>
        <w:tc>
          <w:tcPr>
            <w:tcW w:w="9072" w:type="dxa"/>
            <w:gridSpan w:val="2"/>
          </w:tcPr>
          <w:p w14:paraId="38F305E9" w14:textId="63FDBAD2" w:rsidR="00BE7B4C" w:rsidRPr="00BB3EC8" w:rsidRDefault="00BE7B4C" w:rsidP="00454827">
            <w:pPr>
              <w:rPr>
                <w:sz w:val="20"/>
                <w:szCs w:val="20"/>
              </w:rPr>
            </w:pPr>
          </w:p>
        </w:tc>
        <w:tc>
          <w:tcPr>
            <w:tcW w:w="4961" w:type="dxa"/>
          </w:tcPr>
          <w:p w14:paraId="331AA84B" w14:textId="77777777" w:rsidR="00BE7B4C" w:rsidRPr="00BB3EC8" w:rsidRDefault="00BE7B4C" w:rsidP="00454827">
            <w:pPr>
              <w:rPr>
                <w:sz w:val="20"/>
                <w:szCs w:val="20"/>
              </w:rPr>
            </w:pPr>
          </w:p>
        </w:tc>
      </w:tr>
      <w:tr w:rsidR="00BE7B4C" w:rsidRPr="00BB3EC8" w14:paraId="533F32AE" w14:textId="0932A4AD" w:rsidTr="00821B60">
        <w:trPr>
          <w:trHeight w:val="765"/>
        </w:trPr>
        <w:tc>
          <w:tcPr>
            <w:tcW w:w="8364" w:type="dxa"/>
          </w:tcPr>
          <w:p w14:paraId="0CDA669B" w14:textId="77777777" w:rsidR="00BE7B4C" w:rsidRPr="005B0DD8" w:rsidRDefault="00BE7B4C" w:rsidP="00456FB4">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hint="eastAsia"/>
                <w:b/>
                <w:color w:val="000000"/>
                <w:kern w:val="0"/>
                <w:szCs w:val="21"/>
              </w:rPr>
              <w:t>第２</w:t>
            </w:r>
            <w:r w:rsidRPr="005B0DD8">
              <w:rPr>
                <w:rFonts w:asciiTheme="majorEastAsia" w:eastAsiaTheme="majorEastAsia" w:hAnsiTheme="majorEastAsia" w:cs="ＭＳ 明朝"/>
                <w:b/>
                <w:color w:val="000000"/>
                <w:kern w:val="0"/>
                <w:szCs w:val="21"/>
              </w:rPr>
              <w:t xml:space="preserve"> </w:t>
            </w:r>
            <w:r w:rsidRPr="005B0DD8">
              <w:rPr>
                <w:rFonts w:asciiTheme="majorEastAsia" w:eastAsiaTheme="majorEastAsia" w:hAnsiTheme="majorEastAsia" w:cs="ＭＳ 明朝" w:hint="eastAsia"/>
                <w:b/>
                <w:color w:val="000000"/>
                <w:kern w:val="0"/>
                <w:szCs w:val="21"/>
              </w:rPr>
              <w:t>教育研究等の質の向上に関する目標</w:t>
            </w:r>
            <w:r w:rsidRPr="005B0DD8">
              <w:rPr>
                <w:rFonts w:asciiTheme="majorEastAsia" w:eastAsiaTheme="majorEastAsia" w:hAnsiTheme="majorEastAsia" w:cs="ＭＳ 明朝"/>
                <w:b/>
                <w:color w:val="000000"/>
                <w:kern w:val="0"/>
                <w:szCs w:val="21"/>
              </w:rPr>
              <w:t xml:space="preserve"> </w:t>
            </w:r>
          </w:p>
          <w:p w14:paraId="520013CF" w14:textId="77777777" w:rsidR="00BE7B4C" w:rsidRPr="00BB3EC8" w:rsidRDefault="00BE7B4C" w:rsidP="00F563C2">
            <w:pPr>
              <w:rPr>
                <w:sz w:val="20"/>
                <w:szCs w:val="20"/>
              </w:rPr>
            </w:pPr>
          </w:p>
        </w:tc>
        <w:tc>
          <w:tcPr>
            <w:tcW w:w="9072" w:type="dxa"/>
            <w:gridSpan w:val="2"/>
          </w:tcPr>
          <w:p w14:paraId="6804BD7F" w14:textId="4D133EC6" w:rsidR="00BE7B4C" w:rsidRPr="005B0DD8" w:rsidRDefault="00BE7B4C" w:rsidP="009B433C">
            <w:pPr>
              <w:autoSpaceDE w:val="0"/>
              <w:autoSpaceDN w:val="0"/>
              <w:adjustRightInd w:val="0"/>
              <w:jc w:val="left"/>
              <w:rPr>
                <w:rFonts w:asciiTheme="majorEastAsia" w:eastAsiaTheme="majorEastAsia" w:hAnsiTheme="majorEastAsia" w:cs="ＭＳ 明朝"/>
                <w:b/>
                <w:color w:val="000000"/>
                <w:kern w:val="0"/>
                <w:szCs w:val="21"/>
              </w:rPr>
            </w:pPr>
            <w:r w:rsidRPr="005B0DD8">
              <w:rPr>
                <w:rFonts w:asciiTheme="majorEastAsia" w:eastAsiaTheme="majorEastAsia" w:hAnsiTheme="majorEastAsia" w:cs="ＭＳ 明朝"/>
                <w:b/>
                <w:color w:val="000000"/>
                <w:kern w:val="0"/>
                <w:szCs w:val="21"/>
              </w:rPr>
              <w:t xml:space="preserve"> </w:t>
            </w:r>
          </w:p>
          <w:p w14:paraId="18E68E0D" w14:textId="77777777" w:rsidR="00BE7B4C" w:rsidRPr="00BB3EC8" w:rsidRDefault="00BE7B4C" w:rsidP="009B433C">
            <w:pPr>
              <w:rPr>
                <w:sz w:val="20"/>
                <w:szCs w:val="20"/>
              </w:rPr>
            </w:pPr>
          </w:p>
        </w:tc>
        <w:tc>
          <w:tcPr>
            <w:tcW w:w="4961" w:type="dxa"/>
          </w:tcPr>
          <w:p w14:paraId="29765FD2" w14:textId="77777777" w:rsidR="00BE7B4C" w:rsidRDefault="00BE7B4C">
            <w:pPr>
              <w:widowControl/>
              <w:jc w:val="left"/>
              <w:rPr>
                <w:sz w:val="20"/>
                <w:szCs w:val="20"/>
              </w:rPr>
            </w:pPr>
          </w:p>
          <w:p w14:paraId="76E42543" w14:textId="77777777" w:rsidR="00BE7B4C" w:rsidRPr="00BB3EC8" w:rsidRDefault="00BE7B4C" w:rsidP="00BE7B4C">
            <w:pPr>
              <w:rPr>
                <w:sz w:val="20"/>
                <w:szCs w:val="20"/>
              </w:rPr>
            </w:pPr>
          </w:p>
        </w:tc>
      </w:tr>
      <w:tr w:rsidR="00BE7B4C" w:rsidRPr="00BB3EC8" w14:paraId="00117704" w14:textId="69148CAC" w:rsidTr="00821B60">
        <w:trPr>
          <w:trHeight w:val="420"/>
        </w:trPr>
        <w:tc>
          <w:tcPr>
            <w:tcW w:w="8364" w:type="dxa"/>
          </w:tcPr>
          <w:p w14:paraId="481A8339" w14:textId="77777777" w:rsidR="00BE7B4C" w:rsidRPr="005B0DD8" w:rsidRDefault="00BE7B4C" w:rsidP="00A74629">
            <w:pPr>
              <w:rPr>
                <w:rFonts w:ascii="ＭＳ ゴシック" w:eastAsia="ＭＳ ゴシック" w:hAnsi="ＭＳ ゴシック"/>
                <w:b/>
                <w:szCs w:val="21"/>
              </w:rPr>
            </w:pPr>
            <w:r w:rsidRPr="005B0DD8">
              <w:rPr>
                <w:rFonts w:ascii="ＭＳ ゴシック" w:eastAsia="ＭＳ ゴシック" w:hAnsi="ＭＳ ゴシック" w:hint="eastAsia"/>
                <w:b/>
                <w:szCs w:val="21"/>
              </w:rPr>
              <w:t>１　大阪府立大学に関する目標</w:t>
            </w:r>
          </w:p>
          <w:p w14:paraId="3C28ED76" w14:textId="77777777" w:rsidR="00BE7B4C" w:rsidRPr="005B0DD8" w:rsidRDefault="00BE7B4C" w:rsidP="00A74629">
            <w:pPr>
              <w:ind w:firstLineChars="100" w:firstLine="211"/>
              <w:rPr>
                <w:rFonts w:ascii="ＭＳ ゴシック" w:eastAsia="ＭＳ ゴシック" w:hAnsi="ＭＳ ゴシック"/>
                <w:b/>
                <w:szCs w:val="21"/>
              </w:rPr>
            </w:pPr>
            <w:r w:rsidRPr="005B0DD8">
              <w:rPr>
                <w:rFonts w:ascii="ＭＳ ゴシック" w:eastAsia="ＭＳ ゴシック" w:hAnsi="ＭＳ ゴシック"/>
                <w:b/>
                <w:szCs w:val="21"/>
              </w:rPr>
              <w:t xml:space="preserve">(1) </w:t>
            </w:r>
            <w:r w:rsidRPr="005B0DD8">
              <w:rPr>
                <w:rFonts w:ascii="ＭＳ ゴシック" w:eastAsia="ＭＳ ゴシック" w:hAnsi="ＭＳ ゴシック" w:hint="eastAsia"/>
                <w:b/>
                <w:szCs w:val="21"/>
              </w:rPr>
              <w:t>教育に関する目標</w:t>
            </w:r>
          </w:p>
          <w:p w14:paraId="092A93D9" w14:textId="77777777" w:rsidR="00BE7B4C" w:rsidRPr="005B0DD8" w:rsidRDefault="00BE7B4C" w:rsidP="00A74629">
            <w:pPr>
              <w:ind w:firstLineChars="100" w:firstLine="211"/>
              <w:rPr>
                <w:rFonts w:ascii="ＭＳ ゴシック" w:eastAsia="ＭＳ ゴシック" w:hAnsi="ＭＳ ゴシック"/>
                <w:b/>
                <w:szCs w:val="21"/>
              </w:rPr>
            </w:pPr>
            <w:r w:rsidRPr="005B0DD8">
              <w:rPr>
                <w:rFonts w:ascii="ＭＳ ゴシック" w:eastAsia="ＭＳ ゴシック" w:hAnsi="ＭＳ ゴシック" w:hint="eastAsia"/>
                <w:b/>
                <w:szCs w:val="21"/>
              </w:rPr>
              <w:t xml:space="preserve">　ア　人材育成方針及び教育内容</w:t>
            </w:r>
          </w:p>
          <w:p w14:paraId="4176A65A" w14:textId="2D14C27B" w:rsidR="00BE7B4C" w:rsidRPr="003F4E2F" w:rsidRDefault="00BE7B4C" w:rsidP="00A74629">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F4E2F">
              <w:rPr>
                <w:rFonts w:ascii="ＭＳ 明朝" w:eastAsia="ＭＳ 明朝" w:hAnsi="ＭＳ 明朝" w:hint="eastAsia"/>
                <w:szCs w:val="21"/>
              </w:rPr>
              <w:t>初年次教育の充実をはじめ、教養・基礎教育と専門教育の充実を図り、</w:t>
            </w:r>
            <w:r w:rsidRPr="003F4E2F">
              <w:rPr>
                <w:rFonts w:ascii="ＭＳ 明朝" w:eastAsia="ＭＳ 明朝" w:hAnsi="ＭＳ 明朝" w:hint="eastAsia"/>
                <w:szCs w:val="21"/>
                <w:u w:val="thick"/>
              </w:rPr>
              <w:t>複雑化・多様化をし</w:t>
            </w:r>
            <w:r w:rsidRPr="003F4E2F">
              <w:rPr>
                <w:rFonts w:ascii="ＭＳ 明朝" w:eastAsia="ＭＳ 明朝" w:hAnsi="ＭＳ 明朝" w:hint="eastAsia"/>
                <w:szCs w:val="21"/>
              </w:rPr>
              <w:t>、急速に変化する社会において、幅広い教養と高い専門性を備え、地域社会だけでなく国際社会で活躍できる人材を育成するための教育を展開する。専門職種の国家試験の合格率の向上に引き続き努めるとともに、公的機関や産業界と連携した教育により実践力を兼ね備えた人材の育成を目指す。</w:t>
            </w:r>
          </w:p>
          <w:p w14:paraId="06DA733D" w14:textId="77777777" w:rsidR="00BE7B4C" w:rsidRPr="005B0DD8" w:rsidRDefault="00BE7B4C" w:rsidP="00A74629">
            <w:pPr>
              <w:ind w:leftChars="200" w:left="631" w:hangingChars="100" w:hanging="211"/>
              <w:rPr>
                <w:rFonts w:ascii="ＭＳ ゴシック" w:eastAsia="ＭＳ ゴシック" w:hAnsi="ＭＳ ゴシック"/>
                <w:b/>
                <w:szCs w:val="21"/>
              </w:rPr>
            </w:pPr>
            <w:r w:rsidRPr="005B0DD8">
              <w:rPr>
                <w:rFonts w:ascii="ＭＳ ゴシック" w:eastAsia="ＭＳ ゴシック" w:hAnsi="ＭＳ ゴシック" w:hint="eastAsia"/>
                <w:b/>
                <w:szCs w:val="21"/>
              </w:rPr>
              <w:t>イ　グローバル人材の育成</w:t>
            </w:r>
          </w:p>
          <w:p w14:paraId="0583913A" w14:textId="77777777" w:rsidR="00BE7B4C" w:rsidRPr="00380F84" w:rsidRDefault="00BE7B4C" w:rsidP="00A74629">
            <w:pPr>
              <w:ind w:leftChars="100" w:left="630" w:hangingChars="200" w:hanging="420"/>
              <w:rPr>
                <w:rFonts w:ascii="ＭＳ 明朝" w:eastAsia="ＭＳ 明朝" w:hAnsi="ＭＳ 明朝"/>
                <w:szCs w:val="21"/>
              </w:rPr>
            </w:pPr>
            <w:r w:rsidRPr="00380F84">
              <w:rPr>
                <w:rFonts w:ascii="ＭＳ 明朝" w:eastAsia="ＭＳ 明朝" w:hAnsi="ＭＳ 明朝" w:hint="eastAsia"/>
                <w:szCs w:val="21"/>
              </w:rPr>
              <w:t xml:space="preserve">　　　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14:paraId="23671C0A" w14:textId="77777777" w:rsidR="00BE7B4C" w:rsidRPr="005B0DD8" w:rsidRDefault="00BE7B4C" w:rsidP="00A74629">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ウ　教育の質保証等</w:t>
            </w:r>
          </w:p>
          <w:p w14:paraId="45AB676D" w14:textId="77777777" w:rsidR="00BE7B4C" w:rsidRPr="00380F84" w:rsidRDefault="00BE7B4C" w:rsidP="00A74629">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ディプロマポリシー、カリキュラムポリシー及びアドミッションポリシーに基づいた教育の内部質保証のためのＰＤＣＡサイクルを</w:t>
            </w:r>
            <w:r w:rsidRPr="007B3F91">
              <w:rPr>
                <w:rFonts w:ascii="ＭＳ 明朝" w:eastAsia="ＭＳ 明朝" w:hAnsi="ＭＳ 明朝" w:hint="eastAsia"/>
                <w:szCs w:val="21"/>
              </w:rPr>
              <w:t>構築する。</w:t>
            </w:r>
            <w:r w:rsidRPr="00380F84">
              <w:rPr>
                <w:rFonts w:ascii="ＭＳ 明朝" w:eastAsia="ＭＳ 明朝" w:hAnsi="ＭＳ 明朝" w:hint="eastAsia"/>
                <w:szCs w:val="21"/>
              </w:rPr>
              <w:t>個々の授業科目においても、各教員がディプロマポリシー及びカリキュラムポリシーを踏まえ、教育の改善に向けたＰＤＣＡサイクルを機能させるための取組を推進する。また、国際通用性の</w:t>
            </w:r>
            <w:r>
              <w:rPr>
                <w:rFonts w:ascii="ＭＳ 明朝" w:eastAsia="ＭＳ 明朝" w:hAnsi="ＭＳ 明朝" w:hint="eastAsia"/>
                <w:szCs w:val="21"/>
              </w:rPr>
              <w:t>高い</w:t>
            </w:r>
            <w:r w:rsidRPr="00380F84">
              <w:rPr>
                <w:rFonts w:ascii="ＭＳ 明朝" w:eastAsia="ＭＳ 明朝" w:hAnsi="ＭＳ 明朝" w:hint="eastAsia"/>
                <w:szCs w:val="21"/>
              </w:rPr>
              <w:t>教育カリキュラムを展開する教育体制の整備に取り組む。</w:t>
            </w:r>
          </w:p>
          <w:p w14:paraId="5BAB987D" w14:textId="77777777" w:rsidR="00BE7B4C" w:rsidRPr="005B0DD8" w:rsidRDefault="00BE7B4C" w:rsidP="00A74629">
            <w:pPr>
              <w:ind w:leftChars="100" w:left="630" w:hangingChars="200" w:hanging="420"/>
              <w:rPr>
                <w:rFonts w:ascii="ＭＳ ゴシック" w:eastAsia="ＭＳ ゴシック" w:hAnsi="ＭＳ ゴシック"/>
                <w:b/>
                <w:szCs w:val="21"/>
              </w:rPr>
            </w:pPr>
            <w:r w:rsidRPr="00380F84">
              <w:rPr>
                <w:rFonts w:ascii="ＭＳ 明朝" w:eastAsia="ＭＳ 明朝" w:hAnsi="ＭＳ 明朝" w:hint="eastAsia"/>
                <w:szCs w:val="21"/>
              </w:rPr>
              <w:t xml:space="preserve">　</w:t>
            </w:r>
            <w:r w:rsidRPr="005B0DD8">
              <w:rPr>
                <w:rFonts w:ascii="ＭＳ ゴシック" w:eastAsia="ＭＳ ゴシック" w:hAnsi="ＭＳ ゴシック" w:hint="eastAsia"/>
                <w:b/>
                <w:szCs w:val="21"/>
              </w:rPr>
              <w:t>エ　学生支援の充実等</w:t>
            </w:r>
          </w:p>
          <w:p w14:paraId="6105CFB8" w14:textId="77777777" w:rsidR="00BE7B4C" w:rsidRPr="00380F84" w:rsidRDefault="00BE7B4C" w:rsidP="00A74629">
            <w:pPr>
              <w:ind w:leftChars="100" w:left="632" w:hangingChars="200" w:hanging="422"/>
              <w:rPr>
                <w:rFonts w:ascii="ＭＳ 明朝" w:eastAsia="ＭＳ 明朝" w:hAnsi="ＭＳ 明朝"/>
                <w:szCs w:val="21"/>
              </w:rPr>
            </w:pPr>
            <w:r w:rsidRPr="00380F84">
              <w:rPr>
                <w:rFonts w:ascii="ＭＳ ゴシック" w:eastAsia="ＭＳ ゴシック" w:hAnsi="ＭＳ ゴシック" w:hint="eastAsia"/>
                <w:b/>
                <w:szCs w:val="21"/>
              </w:rPr>
              <w:t xml:space="preserve">　　　</w:t>
            </w:r>
            <w:r w:rsidRPr="00380F84">
              <w:rPr>
                <w:rFonts w:ascii="ＭＳ 明朝" w:eastAsia="ＭＳ 明朝" w:hAnsi="ＭＳ 明朝" w:hint="eastAsia"/>
                <w:szCs w:val="21"/>
              </w:rPr>
              <w:t>学生の資質・能力を育むために必要な支援制度の充実や各種相談体制の整備、就職</w:t>
            </w:r>
            <w:r>
              <w:rPr>
                <w:rFonts w:ascii="ＭＳ 明朝" w:eastAsia="ＭＳ 明朝" w:hAnsi="ＭＳ 明朝" w:hint="eastAsia"/>
                <w:szCs w:val="21"/>
              </w:rPr>
              <w:t>や健康管理</w:t>
            </w:r>
            <w:r w:rsidRPr="00380F84">
              <w:rPr>
                <w:rFonts w:ascii="ＭＳ 明朝" w:eastAsia="ＭＳ 明朝" w:hAnsi="ＭＳ 明朝" w:hint="eastAsia"/>
                <w:szCs w:val="21"/>
              </w:rPr>
              <w:t>に関する支援、学習環境の整備等を推進する。障がい者の学ぶ機会をより一層拡充するため、支援の取組を進める。また、アジアをはじめとする海外からの留学生を積極的に受け入れるための環境づくりを進める。</w:t>
            </w:r>
          </w:p>
          <w:p w14:paraId="36FEBDA8" w14:textId="77777777" w:rsidR="00BE7B4C" w:rsidRPr="005B0DD8" w:rsidRDefault="00BE7B4C" w:rsidP="00A74629">
            <w:pPr>
              <w:ind w:leftChars="200" w:left="631" w:hangingChars="100" w:hanging="211"/>
              <w:rPr>
                <w:rFonts w:ascii="ＭＳ ゴシック" w:eastAsia="ＭＳ ゴシック" w:hAnsi="ＭＳ ゴシック"/>
                <w:b/>
                <w:szCs w:val="21"/>
              </w:rPr>
            </w:pPr>
            <w:r w:rsidRPr="005B0DD8">
              <w:rPr>
                <w:rFonts w:ascii="ＭＳ ゴシック" w:eastAsia="ＭＳ ゴシック" w:hAnsi="ＭＳ ゴシック" w:hint="eastAsia"/>
                <w:b/>
                <w:szCs w:val="21"/>
              </w:rPr>
              <w:t>オ　入学者選抜</w:t>
            </w:r>
          </w:p>
          <w:p w14:paraId="65BE9A84" w14:textId="77777777" w:rsidR="00BE7B4C" w:rsidRPr="00380F84" w:rsidRDefault="00BE7B4C" w:rsidP="00A74629">
            <w:pPr>
              <w:ind w:leftChars="200" w:left="630" w:hangingChars="100" w:hanging="210"/>
              <w:rPr>
                <w:rFonts w:ascii="ＭＳ 明朝" w:eastAsia="ＭＳ 明朝" w:hAnsi="ＭＳ 明朝"/>
                <w:szCs w:val="21"/>
              </w:rPr>
            </w:pPr>
            <w:r w:rsidRPr="00380F84">
              <w:rPr>
                <w:rFonts w:ascii="ＭＳ 明朝" w:eastAsia="ＭＳ 明朝" w:hAnsi="ＭＳ 明朝" w:hint="eastAsia"/>
                <w:szCs w:val="21"/>
              </w:rPr>
              <w:t xml:space="preserve">　　大阪府立大学の教育目的・教育目標に沿った優秀な学生を受け入れるため、</w:t>
            </w:r>
            <w:r>
              <w:rPr>
                <w:rFonts w:ascii="ＭＳ 明朝" w:eastAsia="ＭＳ 明朝" w:hAnsi="ＭＳ 明朝" w:hint="eastAsia"/>
                <w:szCs w:val="21"/>
              </w:rPr>
              <w:t>高大接続や入試に関する国の改革の動向も見据えながら</w:t>
            </w:r>
            <w:r w:rsidRPr="00380F84">
              <w:rPr>
                <w:rFonts w:ascii="ＭＳ 明朝" w:eastAsia="ＭＳ 明朝" w:hAnsi="ＭＳ 明朝" w:hint="eastAsia"/>
                <w:szCs w:val="21"/>
              </w:rPr>
              <w:t>アドミッションポリシーに基づき、学力だけでなく多面的・総合的な評価を行う多様な入学者選抜を実施する。</w:t>
            </w:r>
          </w:p>
          <w:p w14:paraId="7E43DB96" w14:textId="77777777" w:rsidR="00BE7B4C" w:rsidRPr="005B0DD8" w:rsidRDefault="00BE7B4C" w:rsidP="00A74629">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メイリオ" w:hint="eastAsia"/>
                <w:b/>
                <w:color w:val="000000"/>
                <w:kern w:val="0"/>
                <w:szCs w:val="21"/>
              </w:rPr>
              <w:t xml:space="preserve">(2) </w:t>
            </w:r>
            <w:r w:rsidRPr="005B0DD8">
              <w:rPr>
                <w:rFonts w:ascii="ＭＳ ゴシック" w:eastAsia="ＭＳ ゴシック" w:hAnsi="ＭＳ ゴシック" w:cs="メイリオ"/>
                <w:b/>
                <w:color w:val="000000"/>
                <w:kern w:val="0"/>
                <w:szCs w:val="21"/>
              </w:rPr>
              <w:t>研究に関する目標</w:t>
            </w:r>
          </w:p>
          <w:p w14:paraId="0C4C0C18" w14:textId="77777777" w:rsidR="00BE7B4C" w:rsidRPr="005B0DD8"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ア　</w:t>
            </w:r>
            <w:r w:rsidRPr="005B0DD8">
              <w:rPr>
                <w:rFonts w:ascii="ＭＳ ゴシック" w:eastAsia="ＭＳ ゴシック" w:hAnsi="ＭＳ ゴシック" w:cs="メイリオ"/>
                <w:b/>
                <w:color w:val="000000"/>
                <w:kern w:val="0"/>
                <w:szCs w:val="21"/>
              </w:rPr>
              <w:t>研究水準の向上</w:t>
            </w:r>
          </w:p>
          <w:p w14:paraId="5C78BF45" w14:textId="77777777" w:rsidR="00BE7B4C" w:rsidRPr="00B505CB" w:rsidRDefault="00BE7B4C" w:rsidP="00A74629">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14:paraId="1F4EB001" w14:textId="77777777" w:rsidR="00BE7B4C" w:rsidRPr="005B0DD8"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5B0DD8">
              <w:rPr>
                <w:rFonts w:ascii="ＭＳ ゴシック" w:eastAsia="ＭＳ ゴシック" w:hAnsi="ＭＳ ゴシック" w:cs="ＭＳ ゴシック" w:hint="eastAsia"/>
                <w:b/>
                <w:color w:val="000000"/>
                <w:kern w:val="0"/>
                <w:szCs w:val="21"/>
              </w:rPr>
              <w:t xml:space="preserve">イ　</w:t>
            </w:r>
            <w:r w:rsidRPr="005B0DD8">
              <w:rPr>
                <w:rFonts w:ascii="ＭＳ ゴシック" w:eastAsia="ＭＳ ゴシック" w:hAnsi="ＭＳ ゴシック" w:cs="メイリオ"/>
                <w:b/>
                <w:color w:val="000000"/>
                <w:kern w:val="0"/>
                <w:szCs w:val="21"/>
              </w:rPr>
              <w:t>研究体制の整備等</w:t>
            </w:r>
          </w:p>
          <w:p w14:paraId="28C2EC75" w14:textId="77777777" w:rsidR="00BE7B4C" w:rsidRPr="00204A5D" w:rsidRDefault="00BE7B4C" w:rsidP="00A74629">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lastRenderedPageBreak/>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14:paraId="58F61307" w14:textId="77777777" w:rsidR="00BE7B4C" w:rsidRPr="00CA009F" w:rsidRDefault="00BE7B4C" w:rsidP="00A74629">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メイリオ" w:hint="eastAsia"/>
                <w:b/>
                <w:color w:val="000000"/>
                <w:kern w:val="0"/>
                <w:szCs w:val="21"/>
              </w:rPr>
              <w:t>(3)社会貢献</w:t>
            </w:r>
            <w:r w:rsidRPr="00CA009F">
              <w:rPr>
                <w:rFonts w:ascii="ＭＳ ゴシック" w:eastAsia="ＭＳ ゴシック" w:hAnsi="ＭＳ ゴシック" w:cs="メイリオ"/>
                <w:b/>
                <w:color w:val="000000"/>
                <w:kern w:val="0"/>
                <w:szCs w:val="21"/>
              </w:rPr>
              <w:t>等に関する目標</w:t>
            </w:r>
          </w:p>
          <w:p w14:paraId="7344DB2A" w14:textId="77777777" w:rsidR="00BE7B4C" w:rsidRPr="00CA009F"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ア　</w:t>
            </w:r>
            <w:r w:rsidRPr="00CA009F">
              <w:rPr>
                <w:rFonts w:ascii="ＭＳ ゴシック" w:eastAsia="ＭＳ ゴシック" w:hAnsi="ＭＳ ゴシック" w:cs="メイリオ"/>
                <w:b/>
                <w:color w:val="000000"/>
                <w:kern w:val="0"/>
                <w:szCs w:val="21"/>
              </w:rPr>
              <w:t>研究成果の発信と還元による産業活性化への貢献</w:t>
            </w:r>
          </w:p>
          <w:p w14:paraId="3398E27B" w14:textId="77777777" w:rsidR="00BE7B4C" w:rsidRPr="00B505CB" w:rsidRDefault="00BE7B4C" w:rsidP="00A74629">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B505CB">
              <w:rPr>
                <w:rFonts w:ascii="メイリオ" w:eastAsia="ＭＳ 明朝" w:hAnsi="メイリオ" w:cs="メイリオ"/>
                <w:color w:val="000000"/>
                <w:kern w:val="0"/>
                <w:szCs w:val="21"/>
              </w:rPr>
              <w:t>大阪府立大学の研究成果を広く発信・社会還元をし、地域社会・</w:t>
            </w:r>
            <w:r>
              <w:rPr>
                <w:rFonts w:ascii="メイリオ" w:eastAsia="ＭＳ 明朝" w:hAnsi="メイリオ" w:cs="メイリオ" w:hint="eastAsia"/>
                <w:color w:val="000000"/>
                <w:kern w:val="0"/>
                <w:szCs w:val="21"/>
              </w:rPr>
              <w:t>国際社会</w:t>
            </w:r>
            <w:r w:rsidRPr="00B505CB">
              <w:rPr>
                <w:rFonts w:ascii="メイリオ" w:eastAsia="ＭＳ 明朝" w:hAnsi="メイリオ" w:cs="メイリオ"/>
                <w:color w:val="000000"/>
                <w:kern w:val="0"/>
                <w:szCs w:val="21"/>
              </w:rPr>
              <w:t>の発展に貢献する。実学に強みがある大阪府立大学の特徴を活かし、特に</w:t>
            </w:r>
            <w:r>
              <w:rPr>
                <w:rFonts w:ascii="メイリオ" w:eastAsia="ＭＳ 明朝" w:hAnsi="メイリオ" w:cs="メイリオ" w:hint="eastAsia"/>
                <w:color w:val="000000"/>
                <w:kern w:val="0"/>
                <w:szCs w:val="21"/>
              </w:rPr>
              <w:t>産学連携の取組</w:t>
            </w:r>
            <w:r w:rsidRPr="00B505CB">
              <w:rPr>
                <w:rFonts w:ascii="メイリオ" w:eastAsia="ＭＳ 明朝" w:hAnsi="メイリオ" w:cs="メイリオ"/>
                <w:color w:val="000000"/>
                <w:kern w:val="0"/>
                <w:szCs w:val="21"/>
              </w:rPr>
              <w:t>の強化を通じて、大阪の産業活性化に貢献する取組を推進する。</w:t>
            </w:r>
          </w:p>
          <w:p w14:paraId="0B3544DB" w14:textId="77777777" w:rsidR="00BE7B4C" w:rsidRPr="00CA009F"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イ　</w:t>
            </w:r>
            <w:r w:rsidRPr="001A5D6F">
              <w:rPr>
                <w:rFonts w:ascii="ＭＳ ゴシック" w:eastAsia="ＭＳ ゴシック" w:hAnsi="ＭＳ ゴシック" w:cs="メイリオ"/>
                <w:b/>
                <w:color w:val="000000"/>
                <w:kern w:val="0"/>
                <w:szCs w:val="21"/>
                <w:u w:val="thick"/>
              </w:rPr>
              <w:t>生涯教育</w:t>
            </w:r>
            <w:r w:rsidRPr="00CA009F">
              <w:rPr>
                <w:rFonts w:ascii="ＭＳ ゴシック" w:eastAsia="ＭＳ ゴシック" w:hAnsi="ＭＳ ゴシック" w:cs="メイリオ"/>
                <w:b/>
                <w:color w:val="000000"/>
                <w:kern w:val="0"/>
                <w:szCs w:val="21"/>
              </w:rPr>
              <w:t>の取組の強化</w:t>
            </w:r>
          </w:p>
          <w:p w14:paraId="159F3391" w14:textId="77777777" w:rsidR="00BE7B4C" w:rsidRPr="00B505CB" w:rsidRDefault="00BE7B4C" w:rsidP="00A74629">
            <w:pPr>
              <w:autoSpaceDE w:val="0"/>
              <w:autoSpaceDN w:val="0"/>
              <w:adjustRightInd w:val="0"/>
              <w:ind w:leftChars="300" w:left="630" w:firstLineChars="100" w:firstLine="210"/>
              <w:jc w:val="left"/>
              <w:rPr>
                <w:rFonts w:ascii="メイリオ" w:eastAsia="ＭＳ 明朝" w:hAnsi="メイリオ" w:cs="メイリオ"/>
                <w:color w:val="000000"/>
                <w:kern w:val="0"/>
                <w:szCs w:val="21"/>
              </w:rPr>
            </w:pPr>
            <w:r w:rsidRPr="00B505CB">
              <w:rPr>
                <w:rFonts w:ascii="メイリオ" w:eastAsia="ＭＳ 明朝" w:hAnsi="メイリオ" w:cs="メイリオ"/>
                <w:color w:val="000000"/>
                <w:kern w:val="0"/>
                <w:szCs w:val="21"/>
              </w:rPr>
              <w:t>府民・地域の生涯学習ニーズに対応するため、適正な受益者負担のもと大阪府立大学の知的資源を活用し、多様で質の高い</w:t>
            </w:r>
            <w:r w:rsidRPr="001A5D6F">
              <w:rPr>
                <w:rFonts w:ascii="メイリオ" w:eastAsia="ＭＳ 明朝" w:hAnsi="メイリオ" w:cs="メイリオ"/>
                <w:color w:val="000000"/>
                <w:kern w:val="0"/>
                <w:szCs w:val="21"/>
                <w:u w:val="thick"/>
              </w:rPr>
              <w:t>生涯教育</w:t>
            </w:r>
            <w:r w:rsidRPr="008334C7">
              <w:rPr>
                <w:rFonts w:ascii="メイリオ" w:eastAsia="ＭＳ 明朝" w:hAnsi="メイリオ" w:cs="メイリオ"/>
                <w:color w:val="000000"/>
                <w:kern w:val="0"/>
                <w:szCs w:val="21"/>
                <w:u w:val="thick"/>
              </w:rPr>
              <w:t>を受ける</w:t>
            </w:r>
            <w:r w:rsidRPr="00B505CB">
              <w:rPr>
                <w:rFonts w:ascii="メイリオ" w:eastAsia="ＭＳ 明朝" w:hAnsi="メイリオ" w:cs="メイリオ"/>
                <w:color w:val="000000"/>
                <w:kern w:val="0"/>
                <w:szCs w:val="21"/>
              </w:rPr>
              <w:t>機会を提供する。また、交通の利便性を活かした都市部サテライトでの社会人向け公開講座の実施など、社会人の学習の場の提供に努める。</w:t>
            </w:r>
          </w:p>
          <w:p w14:paraId="178A0963" w14:textId="77777777" w:rsidR="00BE7B4C" w:rsidRPr="00CA009F" w:rsidRDefault="00BE7B4C" w:rsidP="00A74629">
            <w:pPr>
              <w:autoSpaceDE w:val="0"/>
              <w:autoSpaceDN w:val="0"/>
              <w:adjustRightInd w:val="0"/>
              <w:ind w:firstLineChars="200" w:firstLine="422"/>
              <w:jc w:val="left"/>
              <w:rPr>
                <w:rFonts w:ascii="ＭＳ ゴシック" w:eastAsia="ＭＳ ゴシック" w:hAnsi="ＭＳ ゴシック" w:cs="メイリオ"/>
                <w:b/>
                <w:color w:val="000000"/>
                <w:kern w:val="0"/>
                <w:szCs w:val="21"/>
              </w:rPr>
            </w:pPr>
            <w:r w:rsidRPr="00CA009F">
              <w:rPr>
                <w:rFonts w:ascii="ＭＳ ゴシック" w:eastAsia="ＭＳ ゴシック" w:hAnsi="ＭＳ ゴシック" w:cs="ＭＳ ゴシック" w:hint="eastAsia"/>
                <w:b/>
                <w:color w:val="000000"/>
                <w:kern w:val="0"/>
                <w:szCs w:val="21"/>
              </w:rPr>
              <w:t xml:space="preserve">ウ　</w:t>
            </w:r>
            <w:r w:rsidRPr="00CA009F">
              <w:rPr>
                <w:rFonts w:ascii="ＭＳ ゴシック" w:eastAsia="ＭＳ ゴシック" w:hAnsi="ＭＳ ゴシック" w:cs="メイリオ"/>
                <w:b/>
                <w:color w:val="000000"/>
                <w:kern w:val="0"/>
                <w:szCs w:val="21"/>
              </w:rPr>
              <w:t>地方自治体など諸機関との連携の強化</w:t>
            </w:r>
          </w:p>
          <w:p w14:paraId="2596C7EC" w14:textId="77777777" w:rsidR="00BE7B4C" w:rsidRPr="00204A5D" w:rsidRDefault="00BE7B4C" w:rsidP="00A74629">
            <w:pPr>
              <w:autoSpaceDE w:val="0"/>
              <w:autoSpaceDN w:val="0"/>
              <w:adjustRightInd w:val="0"/>
              <w:ind w:leftChars="300" w:left="63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14:paraId="71E3162D" w14:textId="215D2379" w:rsidR="00BE7B4C" w:rsidRDefault="00BE7B4C" w:rsidP="00821B60">
            <w:pPr>
              <w:autoSpaceDE w:val="0"/>
              <w:autoSpaceDN w:val="0"/>
              <w:adjustRightInd w:val="0"/>
              <w:ind w:firstLineChars="100" w:firstLine="211"/>
              <w:jc w:val="left"/>
              <w:rPr>
                <w:rFonts w:ascii="ＭＳ 明朝" w:eastAsia="ＭＳ 明朝" w:cs="ＭＳ 明朝"/>
                <w:color w:val="000000"/>
                <w:kern w:val="0"/>
                <w:sz w:val="20"/>
                <w:szCs w:val="20"/>
              </w:rPr>
            </w:pPr>
            <w:r w:rsidRPr="00CA009F">
              <w:rPr>
                <w:rFonts w:ascii="ＭＳ ゴシック" w:eastAsia="ＭＳ ゴシック" w:hAnsi="ＭＳ ゴシック" w:cs="メイリオ" w:hint="eastAsia"/>
                <w:b/>
                <w:color w:val="000000"/>
                <w:kern w:val="0"/>
                <w:szCs w:val="21"/>
              </w:rPr>
              <w:t xml:space="preserve">(4) </w:t>
            </w:r>
            <w:r w:rsidRPr="00CA009F">
              <w:rPr>
                <w:rFonts w:ascii="ＭＳ ゴシック" w:eastAsia="ＭＳ ゴシック" w:hAnsi="ＭＳ ゴシック" w:cs="メイリオ"/>
                <w:b/>
                <w:color w:val="000000"/>
                <w:kern w:val="0"/>
                <w:szCs w:val="21"/>
              </w:rPr>
              <w:t>グローバル化に関する目標</w:t>
            </w:r>
          </w:p>
          <w:p w14:paraId="5B791EEC" w14:textId="77777777" w:rsidR="00BE7B4C" w:rsidRDefault="00BE7B4C" w:rsidP="00A74629">
            <w:pPr>
              <w:autoSpaceDE w:val="0"/>
              <w:autoSpaceDN w:val="0"/>
              <w:adjustRightInd w:val="0"/>
              <w:ind w:leftChars="200" w:left="420" w:firstLineChars="100" w:firstLine="210"/>
              <w:jc w:val="left"/>
              <w:rPr>
                <w:rFonts w:ascii="Century" w:eastAsia="ＭＳ 明朝" w:hAnsi="Century" w:cs="Times New Roman"/>
                <w:szCs w:val="21"/>
              </w:rPr>
            </w:pPr>
            <w:r w:rsidRPr="00380F84">
              <w:rPr>
                <w:rFonts w:ascii="Century" w:eastAsia="ＭＳ 明朝" w:hAnsi="Century" w:cs="Times New Roman"/>
                <w:szCs w:val="21"/>
              </w:rPr>
              <w:t>大阪府立大学が国際的な高度研究型大学としてより一層発展するために、大阪にある公立大学としての優位性を活かしたグローバルな教育・研究・地域貢献活動の展開を図る。特に、アセアン地域諸国などのアジアの大学や大阪府・府内市町村との</w:t>
            </w:r>
            <w:r>
              <w:rPr>
                <w:rFonts w:ascii="Century" w:eastAsia="ＭＳ 明朝" w:hAnsi="Century" w:cs="Times New Roman" w:hint="eastAsia"/>
                <w:szCs w:val="21"/>
              </w:rPr>
              <w:t>国際</w:t>
            </w:r>
            <w:r w:rsidRPr="00380F84">
              <w:rPr>
                <w:rFonts w:ascii="Century" w:eastAsia="ＭＳ 明朝" w:hAnsi="Century" w:cs="Times New Roman"/>
                <w:szCs w:val="21"/>
              </w:rPr>
              <w:t>化施策と連携しつつ取組を強化・推進する。</w:t>
            </w:r>
          </w:p>
          <w:p w14:paraId="50A432A1" w14:textId="77777777" w:rsidR="00BE7B4C" w:rsidRDefault="00BE7B4C" w:rsidP="00A74629">
            <w:pPr>
              <w:autoSpaceDE w:val="0"/>
              <w:autoSpaceDN w:val="0"/>
              <w:adjustRightInd w:val="0"/>
              <w:ind w:leftChars="200" w:left="420" w:firstLineChars="100" w:firstLine="210"/>
              <w:jc w:val="left"/>
              <w:rPr>
                <w:rFonts w:ascii="Century" w:eastAsia="ＭＳ 明朝" w:hAnsi="Century" w:cs="Times New Roman"/>
                <w:szCs w:val="21"/>
              </w:rPr>
            </w:pPr>
          </w:p>
          <w:p w14:paraId="1939F260" w14:textId="77777777" w:rsidR="00BE7B4C" w:rsidRPr="00580410" w:rsidRDefault="00BE7B4C" w:rsidP="00A74629">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２　大阪市立大学に関する目標</w:t>
            </w:r>
          </w:p>
          <w:p w14:paraId="5F141DF2"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(1) 教育に関する目標</w:t>
            </w:r>
          </w:p>
          <w:p w14:paraId="21CDBB49"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メイリオ"/>
                <w:b/>
                <w:kern w:val="0"/>
                <w:szCs w:val="21"/>
              </w:rPr>
            </w:pPr>
            <w:r w:rsidRPr="00580410">
              <w:rPr>
                <w:rFonts w:ascii="ＭＳ ゴシック" w:eastAsia="ＭＳ ゴシック" w:hAnsi="ＭＳ ゴシック" w:cs="メイリオ" w:hint="eastAsia"/>
                <w:b/>
                <w:color w:val="000000"/>
                <w:kern w:val="0"/>
                <w:szCs w:val="21"/>
              </w:rPr>
              <w:t>ア　人材育成方針及び教育内容</w:t>
            </w:r>
          </w:p>
          <w:p w14:paraId="6C96A859" w14:textId="77777777" w:rsidR="00BE7B4C" w:rsidRPr="00580410" w:rsidRDefault="00BE7B4C" w:rsidP="00A74629">
            <w:pPr>
              <w:autoSpaceDE w:val="0"/>
              <w:autoSpaceDN w:val="0"/>
              <w:adjustRightInd w:val="0"/>
              <w:ind w:firstLineChars="250" w:firstLine="525"/>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(ｱ)人材育成方針</w:t>
            </w:r>
          </w:p>
          <w:p w14:paraId="6AC54D73" w14:textId="77777777" w:rsidR="00BE7B4C" w:rsidRPr="00580410" w:rsidRDefault="00BE7B4C" w:rsidP="00A74629">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さまざまな分野において指導的役割を果たせる、広い視野と高い専門性を兼ね備えた、地域社会から国際社会まで幅広く活躍できる人材を育成する。</w:t>
            </w:r>
          </w:p>
          <w:p w14:paraId="2E391D01" w14:textId="77777777" w:rsidR="00BE7B4C" w:rsidRPr="00580410" w:rsidRDefault="00BE7B4C" w:rsidP="00A74629">
            <w:pPr>
              <w:autoSpaceDE w:val="0"/>
              <w:autoSpaceDN w:val="0"/>
              <w:adjustRightInd w:val="0"/>
              <w:ind w:firstLineChars="250" w:firstLine="525"/>
              <w:jc w:val="left"/>
              <w:rPr>
                <w:rFonts w:asciiTheme="minorEastAsia" w:hAnsiTheme="minorEastAsia" w:cs="メイリオ"/>
                <w:kern w:val="0"/>
                <w:szCs w:val="21"/>
              </w:rPr>
            </w:pPr>
            <w:r w:rsidRPr="00580410">
              <w:rPr>
                <w:rFonts w:asciiTheme="minorEastAsia" w:hAnsiTheme="minorEastAsia" w:cs="メイリオ"/>
                <w:kern w:val="0"/>
                <w:szCs w:val="21"/>
              </w:rPr>
              <w:t>(ｲ)教育内容</w:t>
            </w:r>
          </w:p>
          <w:p w14:paraId="601A7C50" w14:textId="77777777" w:rsidR="00BE7B4C" w:rsidRPr="00580410" w:rsidRDefault="00BE7B4C" w:rsidP="00A74629">
            <w:pPr>
              <w:autoSpaceDE w:val="0"/>
              <w:autoSpaceDN w:val="0"/>
              <w:adjustRightInd w:val="0"/>
              <w:ind w:left="422" w:firstLineChars="100" w:firstLine="21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・学士課程における教育の充実 </w:t>
            </w:r>
          </w:p>
          <w:p w14:paraId="731FF7CE" w14:textId="643C9997" w:rsidR="00BE7B4C" w:rsidRPr="00580410" w:rsidRDefault="00BE7B4C" w:rsidP="00A74629">
            <w:pPr>
              <w:pStyle w:val="aa"/>
              <w:autoSpaceDE w:val="0"/>
              <w:autoSpaceDN w:val="0"/>
              <w:adjustRightInd w:val="0"/>
              <w:jc w:val="left"/>
              <w:rPr>
                <w:rFonts w:ascii="ＭＳ 明朝" w:eastAsia="ＭＳ 明朝" w:hAnsi="ＭＳ 明朝" w:cs="メイリオ"/>
                <w:kern w:val="0"/>
                <w:szCs w:val="21"/>
              </w:rPr>
            </w:pPr>
            <w:r w:rsidRPr="002C2167">
              <w:rPr>
                <w:rFonts w:ascii="ＭＳ 明朝" w:eastAsia="ＭＳ 明朝" w:hAnsi="ＭＳ 明朝" w:cs="メイリオ" w:hint="eastAsia"/>
                <w:kern w:val="0"/>
                <w:szCs w:val="21"/>
                <w:u w:val="thick"/>
              </w:rPr>
              <w:t>総合大学の強みを活かした幅広い学習を推進し</w:t>
            </w:r>
            <w:r w:rsidRPr="00580410">
              <w:rPr>
                <w:rFonts w:ascii="ＭＳ 明朝" w:eastAsia="ＭＳ 明朝" w:hAnsi="ＭＳ 明朝" w:cs="メイリオ" w:hint="eastAsia"/>
                <w:kern w:val="0"/>
                <w:szCs w:val="21"/>
              </w:rPr>
              <w:t xml:space="preserve">、教養教育から専門教育に至るまでの効果的な学修を促進する。 </w:t>
            </w:r>
            <w:r w:rsidRPr="00580410">
              <w:rPr>
                <w:rFonts w:ascii="ＭＳ 明朝" w:eastAsia="ＭＳ 明朝" w:hAnsi="ＭＳ 明朝" w:cs="メイリオ"/>
                <w:kern w:val="0"/>
                <w:szCs w:val="21"/>
              </w:rPr>
              <w:t xml:space="preserve"> </w:t>
            </w:r>
          </w:p>
          <w:p w14:paraId="2C728582" w14:textId="77777777" w:rsidR="00BE7B4C" w:rsidRPr="00580410" w:rsidRDefault="00BE7B4C" w:rsidP="00A74629">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・大学院課程における教育の充実 </w:t>
            </w:r>
          </w:p>
          <w:p w14:paraId="4078A6D1" w14:textId="77777777" w:rsidR="00BE7B4C" w:rsidRPr="00580410" w:rsidRDefault="00BE7B4C" w:rsidP="00A74629">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大学院教育の充実を図り、幅広い知識と高度な専門性を兼ね備えた研究者や職業人を養成する。</w:t>
            </w:r>
          </w:p>
          <w:p w14:paraId="6FA46A8D" w14:textId="77777777" w:rsidR="00BE7B4C" w:rsidRPr="00580410" w:rsidRDefault="00BE7B4C" w:rsidP="00A74629">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・社会人教育の強化 </w:t>
            </w:r>
          </w:p>
          <w:p w14:paraId="1198A022" w14:textId="77777777" w:rsidR="00BE7B4C" w:rsidRPr="00580410" w:rsidRDefault="00BE7B4C" w:rsidP="00A74629">
            <w:pPr>
              <w:pStyle w:val="aa"/>
              <w:autoSpaceDE w:val="0"/>
              <w:autoSpaceDN w:val="0"/>
              <w:adjustRightInd w:val="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 xml:space="preserve">社会ニーズに対応した高度な専門性を有する社会人を育成する。 </w:t>
            </w:r>
          </w:p>
          <w:p w14:paraId="2743E409" w14:textId="77777777" w:rsidR="00BE7B4C" w:rsidRPr="00580410" w:rsidRDefault="00BE7B4C" w:rsidP="00A74629">
            <w:pPr>
              <w:autoSpaceDE w:val="0"/>
              <w:autoSpaceDN w:val="0"/>
              <w:adjustRightInd w:val="0"/>
              <w:ind w:firstLineChars="300" w:firstLine="630"/>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lastRenderedPageBreak/>
              <w:t xml:space="preserve">・中等教育との連携 </w:t>
            </w:r>
          </w:p>
          <w:p w14:paraId="72900322" w14:textId="77777777" w:rsidR="00BE7B4C" w:rsidRPr="00580410" w:rsidRDefault="00BE7B4C" w:rsidP="00A74629">
            <w:pPr>
              <w:pStyle w:val="aa"/>
              <w:autoSpaceDE w:val="0"/>
              <w:autoSpaceDN w:val="0"/>
              <w:adjustRightInd w:val="0"/>
              <w:ind w:leftChars="0" w:left="887"/>
              <w:jc w:val="left"/>
              <w:rPr>
                <w:rFonts w:ascii="ＭＳ 明朝" w:eastAsia="ＭＳ 明朝" w:hAnsi="ＭＳ 明朝" w:cs="メイリオ"/>
                <w:kern w:val="0"/>
                <w:szCs w:val="21"/>
              </w:rPr>
            </w:pPr>
            <w:r w:rsidRPr="00580410">
              <w:rPr>
                <w:rFonts w:ascii="ＭＳ 明朝" w:eastAsia="ＭＳ 明朝" w:hAnsi="ＭＳ 明朝" w:cs="メイリオ" w:hint="eastAsia"/>
                <w:kern w:val="0"/>
                <w:szCs w:val="21"/>
              </w:rPr>
              <w:t>中等教育機関と連携し、学修の動機づけや能動的学修等に協力することにより、大学教育につながる一貫した人材育成を支援する。</w:t>
            </w:r>
          </w:p>
          <w:p w14:paraId="19D535B3" w14:textId="77777777" w:rsidR="00BE7B4C" w:rsidRPr="00580410" w:rsidRDefault="00BE7B4C" w:rsidP="00A74629">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イ　グローバル人材の育成</w:t>
            </w:r>
          </w:p>
          <w:p w14:paraId="2379E1BB"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基礎的な思考力や主体的な行動力等、社会で活躍するために必要な基礎的能力に加え、外国語でのコミュニケーション能力、異文化理解・活用力を備えた国際社会で活躍できる人材を育成する。</w:t>
            </w:r>
          </w:p>
          <w:p w14:paraId="5D5E14B4" w14:textId="77777777" w:rsidR="00BE7B4C" w:rsidRPr="00580410" w:rsidRDefault="00BE7B4C" w:rsidP="00A74629">
            <w:pPr>
              <w:autoSpaceDE w:val="0"/>
              <w:autoSpaceDN w:val="0"/>
              <w:adjustRightInd w:val="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ウ　教育の質保証</w:t>
            </w:r>
            <w:r w:rsidRPr="00580410">
              <w:rPr>
                <w:rFonts w:ascii="ＭＳ ゴシック" w:eastAsia="ＭＳ ゴシック" w:hAnsi="ＭＳ ゴシック" w:cs="メイリオ" w:hint="eastAsia"/>
                <w:b/>
                <w:kern w:val="0"/>
                <w:szCs w:val="21"/>
              </w:rPr>
              <w:t>等</w:t>
            </w:r>
          </w:p>
          <w:p w14:paraId="7D4D149B"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教育の質の改善・向上を図るための体制を強化するとともに、学習成果の多面的な評価に基づいた教育の自己点検</w:t>
            </w:r>
            <w:r>
              <w:rPr>
                <w:rFonts w:ascii="ＭＳ 明朝" w:eastAsia="ＭＳ 明朝" w:hAnsi="ＭＳ 明朝" w:cs="メイリオ" w:hint="eastAsia"/>
                <w:color w:val="000000"/>
                <w:kern w:val="0"/>
                <w:szCs w:val="21"/>
              </w:rPr>
              <w:t>・</w:t>
            </w:r>
            <w:r w:rsidRPr="00580410">
              <w:rPr>
                <w:rFonts w:ascii="ＭＳ 明朝" w:eastAsia="ＭＳ 明朝" w:hAnsi="ＭＳ 明朝" w:cs="メイリオ" w:hint="eastAsia"/>
                <w:color w:val="000000"/>
                <w:kern w:val="0"/>
                <w:szCs w:val="21"/>
              </w:rPr>
              <w:t>評価を継続的に実施し、教育の充実に取り組む。また、分野横断型の教育に対応しうる柔軟な教育体制を構築するとともに、各組織の機能充実を図る。</w:t>
            </w:r>
          </w:p>
          <w:p w14:paraId="111C68A3" w14:textId="77777777" w:rsidR="00BE7B4C" w:rsidRPr="00580410" w:rsidRDefault="00BE7B4C" w:rsidP="00A74629">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エ　学生支援の充実等</w:t>
            </w:r>
          </w:p>
          <w:p w14:paraId="09E6DF1A"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学生のニーズを把握し、学習環境、キャンパスライフ、地域貢献活動、就職活動、健康管理、メンタルヘルス等に関する取組を更に充実させる。また障がいのある学生への支援をさらに進める取組を行う。</w:t>
            </w:r>
          </w:p>
          <w:p w14:paraId="7909B086" w14:textId="77777777" w:rsidR="00BE7B4C" w:rsidRPr="00580410" w:rsidRDefault="00BE7B4C" w:rsidP="00A74629">
            <w:pPr>
              <w:autoSpaceDE w:val="0"/>
              <w:autoSpaceDN w:val="0"/>
              <w:adjustRightInd w:val="0"/>
              <w:ind w:left="630" w:hangingChars="300" w:hanging="630"/>
              <w:jc w:val="left"/>
              <w:rPr>
                <w:rFonts w:ascii="ＭＳ ゴシック" w:eastAsia="ＭＳ ゴシック" w:hAnsi="ＭＳ ゴシック" w:cs="メイリオ"/>
                <w:b/>
                <w:color w:val="000000"/>
                <w:kern w:val="0"/>
                <w:szCs w:val="21"/>
              </w:rPr>
            </w:pPr>
            <w:r w:rsidRPr="00580410">
              <w:rPr>
                <w:rFonts w:ascii="ＭＳ 明朝" w:eastAsia="ＭＳ 明朝" w:hAnsi="ＭＳ 明朝" w:cs="メイリオ" w:hint="eastAsia"/>
                <w:color w:val="000000"/>
                <w:kern w:val="0"/>
                <w:szCs w:val="21"/>
              </w:rPr>
              <w:t xml:space="preserve">　　</w:t>
            </w:r>
            <w:r w:rsidRPr="00580410">
              <w:rPr>
                <w:rFonts w:ascii="ＭＳ ゴシック" w:eastAsia="ＭＳ ゴシック" w:hAnsi="ＭＳ ゴシック" w:cs="メイリオ" w:hint="eastAsia"/>
                <w:b/>
                <w:color w:val="000000"/>
                <w:kern w:val="0"/>
                <w:szCs w:val="21"/>
              </w:rPr>
              <w:t>オ　入学者選抜</w:t>
            </w:r>
          </w:p>
          <w:p w14:paraId="03C5FAD8"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メイリオ"/>
                <w:color w:val="000000"/>
                <w:kern w:val="0"/>
                <w:szCs w:val="21"/>
              </w:rPr>
            </w:pPr>
            <w:r w:rsidRPr="00580410">
              <w:rPr>
                <w:rFonts w:ascii="ＭＳ 明朝" w:eastAsia="ＭＳ 明朝" w:hAnsi="ＭＳ 明朝" w:cs="メイリオ" w:hint="eastAsia"/>
                <w:color w:val="000000"/>
                <w:kern w:val="0"/>
                <w:szCs w:val="21"/>
              </w:rPr>
              <w:t xml:space="preserve">　　　　高大接続や入試に関する国の改革の動向も見据えながら、優秀な学生を受け入れるための入学者選抜を実施する。</w:t>
            </w:r>
          </w:p>
          <w:p w14:paraId="5D34F52D" w14:textId="77777777" w:rsidR="00BE7B4C" w:rsidRPr="00580410" w:rsidRDefault="00BE7B4C" w:rsidP="00A74629">
            <w:pPr>
              <w:autoSpaceDE w:val="0"/>
              <w:autoSpaceDN w:val="0"/>
              <w:adjustRightInd w:val="0"/>
              <w:ind w:leftChars="100" w:left="632" w:hangingChars="200" w:hanging="422"/>
              <w:jc w:val="left"/>
              <w:rPr>
                <w:rFonts w:ascii="ＭＳ ゴシック" w:eastAsia="ＭＳ ゴシック" w:hAnsi="ＭＳ ゴシック" w:cs="メイリオ"/>
                <w:b/>
                <w:color w:val="000000"/>
                <w:kern w:val="0"/>
                <w:szCs w:val="21"/>
              </w:rPr>
            </w:pPr>
            <w:r w:rsidRPr="00580410">
              <w:rPr>
                <w:rFonts w:ascii="ＭＳ ゴシック" w:eastAsia="ＭＳ ゴシック" w:hAnsi="ＭＳ ゴシック" w:cs="メイリオ" w:hint="eastAsia"/>
                <w:b/>
                <w:color w:val="000000"/>
                <w:kern w:val="0"/>
                <w:szCs w:val="21"/>
              </w:rPr>
              <w:t>(2) 研究に関する目標</w:t>
            </w:r>
          </w:p>
          <w:p w14:paraId="53AEAED7" w14:textId="77777777" w:rsidR="00BE7B4C" w:rsidRPr="00580410" w:rsidRDefault="00BE7B4C" w:rsidP="00A74629">
            <w:pPr>
              <w:autoSpaceDE w:val="0"/>
              <w:autoSpaceDN w:val="0"/>
              <w:adjustRightInd w:val="0"/>
              <w:ind w:firstLineChars="200" w:firstLine="422"/>
              <w:jc w:val="left"/>
              <w:rPr>
                <w:rFonts w:ascii="ＭＳ 明朝" w:eastAsia="ＭＳ 明朝" w:hAnsi="Century" w:cs="ＭＳ 明朝"/>
                <w:color w:val="000000"/>
                <w:kern w:val="0"/>
                <w:szCs w:val="21"/>
              </w:rPr>
            </w:pPr>
            <w:r w:rsidRPr="00580410">
              <w:rPr>
                <w:rFonts w:ascii="ＭＳ ゴシック" w:eastAsia="ＭＳ ゴシック" w:hAnsi="ＭＳ ゴシック" w:cs="ＭＳ 明朝" w:hint="eastAsia"/>
                <w:b/>
                <w:color w:val="000000"/>
                <w:kern w:val="0"/>
                <w:szCs w:val="21"/>
              </w:rPr>
              <w:t>ア　研究水準の向上</w:t>
            </w:r>
          </w:p>
          <w:p w14:paraId="6F7652BB"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Century" w:cs="ＭＳ 明朝"/>
                <w:color w:val="000000"/>
                <w:kern w:val="0"/>
                <w:szCs w:val="21"/>
              </w:rPr>
            </w:pPr>
            <w:r w:rsidRPr="00580410">
              <w:rPr>
                <w:rFonts w:ascii="メイリオ" w:eastAsia="ＭＳ 明朝" w:hAnsi="メイリオ" w:cs="メイリオ" w:hint="eastAsia"/>
                <w:color w:val="000000"/>
                <w:kern w:val="0"/>
                <w:szCs w:val="21"/>
              </w:rPr>
              <w:t>高度研究型の総合大学として国際的に卓越した研究力の強化を目指し、先端的研究・異分野融合研究を推進するとともに、都市にある総合大学としての強</w:t>
            </w:r>
            <w:r w:rsidRPr="00580410">
              <w:rPr>
                <w:rFonts w:ascii="ＭＳ 明朝" w:eastAsia="ＭＳ 明朝" w:hAnsi="Century" w:cs="ＭＳ 明朝" w:hint="eastAsia"/>
                <w:color w:val="000000"/>
                <w:kern w:val="0"/>
                <w:szCs w:val="21"/>
              </w:rPr>
              <w:t>みを活かし、これまで取り組んできた都市科学分野の研究をより一層推進する。</w:t>
            </w:r>
            <w:r w:rsidRPr="00580410">
              <w:rPr>
                <w:rFonts w:ascii="ＭＳ 明朝" w:eastAsia="ＭＳ 明朝" w:hAnsi="Century" w:cs="ＭＳ 明朝"/>
                <w:color w:val="000000"/>
                <w:kern w:val="0"/>
                <w:szCs w:val="21"/>
              </w:rPr>
              <w:t xml:space="preserve"> </w:t>
            </w:r>
          </w:p>
          <w:p w14:paraId="2950CDF7"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研究体制の整備等</w:t>
            </w:r>
            <w:r w:rsidRPr="00580410">
              <w:rPr>
                <w:rFonts w:ascii="ＭＳ ゴシック" w:eastAsia="ＭＳ ゴシック" w:hAnsi="ＭＳ ゴシック" w:cs="ＭＳ 明朝"/>
                <w:b/>
                <w:color w:val="000000"/>
                <w:kern w:val="0"/>
                <w:szCs w:val="21"/>
              </w:rPr>
              <w:t xml:space="preserve"> </w:t>
            </w:r>
          </w:p>
          <w:p w14:paraId="1BFA444A" w14:textId="77777777" w:rsidR="00BE7B4C" w:rsidRPr="00580410" w:rsidRDefault="00BE7B4C" w:rsidP="00A74629">
            <w:pPr>
              <w:autoSpaceDE w:val="0"/>
              <w:autoSpaceDN w:val="0"/>
              <w:adjustRightInd w:val="0"/>
              <w:ind w:leftChars="300" w:left="630" w:firstLineChars="100" w:firstLine="210"/>
              <w:jc w:val="left"/>
              <w:rPr>
                <w:rFonts w:ascii="ＭＳ ゴシック" w:eastAsia="ＭＳ ゴシック" w:hAnsi="ＭＳ ゴシック" w:cs="メイリオ"/>
                <w:b/>
                <w:color w:val="000000"/>
                <w:kern w:val="0"/>
                <w:szCs w:val="21"/>
              </w:rPr>
            </w:pPr>
            <w:r w:rsidRPr="00580410">
              <w:rPr>
                <w:rFonts w:ascii="ＭＳ 明朝" w:eastAsia="ＭＳ 明朝" w:hAnsi="Century" w:cs="ＭＳ 明朝" w:hint="eastAsia"/>
                <w:color w:val="000000"/>
                <w:kern w:val="0"/>
                <w:szCs w:val="21"/>
              </w:rPr>
              <w:t>研究力の分析・評価により、戦略的・効果的に研究活動を支援するとともに、研究活動に関する公表の促進、他の大学や研究機関等との連携、分野横断的な研究体制の構築</w:t>
            </w:r>
            <w:r w:rsidRPr="0075143A">
              <w:rPr>
                <w:rFonts w:ascii="ＭＳ 明朝" w:eastAsia="ＭＳ 明朝" w:hAnsi="Century" w:cs="ＭＳ 明朝" w:hint="eastAsia"/>
                <w:color w:val="000000"/>
                <w:kern w:val="0"/>
                <w:sz w:val="22"/>
              </w:rPr>
              <w:t>等に</w:t>
            </w:r>
            <w:r w:rsidRPr="00580410">
              <w:rPr>
                <w:rFonts w:ascii="ＭＳ 明朝" w:eastAsia="ＭＳ 明朝" w:hAnsi="Century" w:cs="ＭＳ 明朝" w:hint="eastAsia"/>
                <w:color w:val="000000"/>
                <w:kern w:val="0"/>
                <w:szCs w:val="21"/>
              </w:rPr>
              <w:t>より研究力の向上を図る。また若手研究者、女性研究者への支援を充実させる。</w:t>
            </w:r>
          </w:p>
          <w:p w14:paraId="6B1A9044"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r w:rsidRPr="00580410">
              <w:rPr>
                <w:rFonts w:ascii="ＭＳ ゴシック" w:eastAsia="ＭＳ ゴシック" w:hAnsi="ＭＳ ゴシック" w:cs="ＭＳ 明朝"/>
                <w:b/>
                <w:color w:val="000000"/>
                <w:kern w:val="0"/>
                <w:szCs w:val="21"/>
              </w:rPr>
              <w:t xml:space="preserve"> </w:t>
            </w:r>
          </w:p>
          <w:p w14:paraId="751D622F"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地域貢献</w:t>
            </w:r>
            <w:r w:rsidRPr="00580410">
              <w:rPr>
                <w:rFonts w:ascii="ＭＳ ゴシック" w:eastAsia="ＭＳ ゴシック" w:hAnsi="ＭＳ ゴシック" w:cs="ＭＳ 明朝"/>
                <w:b/>
                <w:color w:val="000000"/>
                <w:kern w:val="0"/>
                <w:szCs w:val="21"/>
              </w:rPr>
              <w:t xml:space="preserve"> </w:t>
            </w:r>
          </w:p>
          <w:p w14:paraId="034C8B0E"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シンクタンク機能の充実</w:t>
            </w:r>
            <w:r w:rsidRPr="00580410">
              <w:rPr>
                <w:rFonts w:ascii="ＭＳ 明朝" w:eastAsia="ＭＳ 明朝" w:hAnsi="Century" w:cs="ＭＳ 明朝"/>
                <w:color w:val="000000"/>
                <w:kern w:val="0"/>
                <w:szCs w:val="21"/>
              </w:rPr>
              <w:t xml:space="preserve"> </w:t>
            </w:r>
          </w:p>
          <w:p w14:paraId="2A7F53CE" w14:textId="77777777" w:rsidR="00BE7B4C" w:rsidRPr="00580410" w:rsidRDefault="00BE7B4C"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都市の成長と地域の発展に資するため、大学の知的資源を活用するとともに、他の大学や研究機関等との連携を強化し、その研究成果を社会に還元する。</w:t>
            </w:r>
            <w:r w:rsidRPr="00580410">
              <w:rPr>
                <w:rFonts w:ascii="ＭＳ 明朝" w:eastAsia="ＭＳ 明朝" w:hAnsi="Century" w:cs="ＭＳ 明朝"/>
                <w:color w:val="000000"/>
                <w:kern w:val="0"/>
                <w:szCs w:val="21"/>
              </w:rPr>
              <w:t xml:space="preserve"> </w:t>
            </w:r>
          </w:p>
          <w:p w14:paraId="71BED6C2"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大阪市との基本協定に基づく取組</w:t>
            </w:r>
            <w:r w:rsidRPr="00580410">
              <w:rPr>
                <w:rFonts w:ascii="ＭＳ 明朝" w:eastAsia="ＭＳ 明朝" w:hAnsi="Century" w:cs="ＭＳ 明朝"/>
                <w:color w:val="000000"/>
                <w:kern w:val="0"/>
                <w:szCs w:val="21"/>
              </w:rPr>
              <w:t xml:space="preserve"> </w:t>
            </w:r>
          </w:p>
          <w:p w14:paraId="4141C7EA" w14:textId="77777777" w:rsidR="00BE7B4C" w:rsidRPr="00580410" w:rsidRDefault="00BE7B4C"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大阪のシンクタンク機能を果たすため、大阪市との連携をより一層促進して、複雑化・高度化する大阪の都市課題を的確に捉え、その解決に取り組む。</w:t>
            </w:r>
            <w:r w:rsidRPr="00580410">
              <w:rPr>
                <w:rFonts w:ascii="ＭＳ 明朝" w:eastAsia="ＭＳ 明朝" w:hAnsi="Century" w:cs="ＭＳ 明朝"/>
                <w:color w:val="000000"/>
                <w:kern w:val="0"/>
                <w:szCs w:val="21"/>
              </w:rPr>
              <w:t xml:space="preserve"> </w:t>
            </w:r>
          </w:p>
          <w:p w14:paraId="139F242B"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(ｳ)</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地域における人材の育成</w:t>
            </w:r>
            <w:r w:rsidRPr="00580410">
              <w:rPr>
                <w:rFonts w:ascii="ＭＳ 明朝" w:eastAsia="ＭＳ 明朝" w:hAnsi="Century" w:cs="ＭＳ 明朝"/>
                <w:color w:val="000000"/>
                <w:kern w:val="0"/>
                <w:szCs w:val="21"/>
              </w:rPr>
              <w:t xml:space="preserve"> </w:t>
            </w:r>
          </w:p>
          <w:p w14:paraId="5B3B3606" w14:textId="77777777" w:rsidR="00BE7B4C" w:rsidRPr="00580410" w:rsidRDefault="00BE7B4C" w:rsidP="00A74629">
            <w:pPr>
              <w:ind w:leftChars="400" w:left="840" w:firstLineChars="100" w:firstLine="210"/>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地域に開かれた大学として、生涯にわたる多様な学びを提供することにより、市民に対し広く大学の知に触れる機会を提供し、地域における人材育成を支援する。</w:t>
            </w:r>
          </w:p>
          <w:p w14:paraId="09946B0F" w14:textId="77777777" w:rsidR="00BE7B4C" w:rsidRPr="00580410" w:rsidRDefault="00BE7B4C" w:rsidP="00A74629">
            <w:pPr>
              <w:ind w:leftChars="105" w:left="835" w:hangingChars="293" w:hanging="615"/>
              <w:rPr>
                <w:rFonts w:ascii="ＭＳ 明朝" w:eastAsia="ＭＳ 明朝" w:cs="ＭＳ 明朝"/>
                <w:kern w:val="0"/>
                <w:szCs w:val="21"/>
              </w:rPr>
            </w:pPr>
            <w:r w:rsidRPr="00580410">
              <w:rPr>
                <w:rFonts w:ascii="ＭＳ 明朝" w:eastAsia="ＭＳ 明朝" w:hAnsi="Century" w:cs="ＭＳ 明朝" w:hint="eastAsia"/>
                <w:color w:val="000000"/>
                <w:kern w:val="0"/>
                <w:szCs w:val="21"/>
              </w:rPr>
              <w:t xml:space="preserve">　　(ｴ)</w:t>
            </w:r>
            <w:r w:rsidRPr="00580410">
              <w:rPr>
                <w:rFonts w:ascii="ＭＳ 明朝" w:eastAsia="ＭＳ 明朝" w:cs="ＭＳ 明朝" w:hint="eastAsia"/>
                <w:color w:val="FF0000"/>
                <w:kern w:val="0"/>
                <w:szCs w:val="21"/>
              </w:rPr>
              <w:t xml:space="preserve"> </w:t>
            </w:r>
            <w:r w:rsidRPr="00580410">
              <w:rPr>
                <w:rFonts w:ascii="ＭＳ 明朝" w:eastAsia="ＭＳ 明朝" w:cs="ＭＳ 明朝" w:hint="eastAsia"/>
                <w:kern w:val="0"/>
                <w:szCs w:val="21"/>
              </w:rPr>
              <w:t xml:space="preserve">地域貢献態勢の整備 </w:t>
            </w:r>
          </w:p>
          <w:p w14:paraId="1DDBE0FD" w14:textId="77777777" w:rsidR="00BE7B4C" w:rsidRPr="00580410" w:rsidRDefault="00BE7B4C" w:rsidP="00A74629">
            <w:pPr>
              <w:ind w:leftChars="384" w:left="806" w:firstLineChars="101" w:firstLine="212"/>
              <w:rPr>
                <w:rFonts w:ascii="ＭＳ 明朝" w:eastAsia="ＭＳ 明朝" w:hAnsi="Century" w:cs="ＭＳ 明朝"/>
                <w:kern w:val="0"/>
                <w:szCs w:val="21"/>
              </w:rPr>
            </w:pPr>
            <w:r w:rsidRPr="00580410">
              <w:rPr>
                <w:rFonts w:ascii="ＭＳ 明朝" w:eastAsia="ＭＳ 明朝" w:cs="ＭＳ 明朝" w:hint="eastAsia"/>
                <w:kern w:val="0"/>
                <w:szCs w:val="21"/>
              </w:rPr>
              <w:lastRenderedPageBreak/>
              <w:t>大学に求められる社会ニーズの把握に努めるとともに、大学の知的資源に関する情報の集積・発信を行い、社会ニーズに積極的に対応する態勢を強化する。</w:t>
            </w:r>
          </w:p>
          <w:p w14:paraId="175308C7" w14:textId="77777777" w:rsidR="00BE7B4C" w:rsidRPr="00580410" w:rsidRDefault="00BE7B4C" w:rsidP="00A74629">
            <w:pPr>
              <w:ind w:firstLineChars="200" w:firstLine="422"/>
              <w:rPr>
                <w:rFonts w:ascii="ＭＳ ゴシック" w:eastAsia="ＭＳ ゴシック" w:hAnsi="ＭＳ ゴシック" w:cs="Times New Roman"/>
                <w:b/>
                <w:szCs w:val="21"/>
              </w:rPr>
            </w:pPr>
            <w:r w:rsidRPr="00580410">
              <w:rPr>
                <w:rFonts w:ascii="ＭＳ ゴシック" w:eastAsia="ＭＳ ゴシック" w:hAnsi="ＭＳ ゴシック" w:cs="Times New Roman" w:hint="eastAsia"/>
                <w:b/>
                <w:szCs w:val="21"/>
              </w:rPr>
              <w:t>イ　産業活性化への貢献</w:t>
            </w:r>
          </w:p>
          <w:p w14:paraId="67847CFA"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(ｱ)</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先端的研究分野での連携・態勢整備</w:t>
            </w:r>
            <w:r w:rsidRPr="00580410">
              <w:rPr>
                <w:rFonts w:ascii="ＭＳ 明朝" w:eastAsia="ＭＳ 明朝" w:hAnsi="Century" w:cs="ＭＳ 明朝"/>
                <w:color w:val="000000"/>
                <w:kern w:val="0"/>
                <w:szCs w:val="21"/>
              </w:rPr>
              <w:t xml:space="preserve"> </w:t>
            </w:r>
          </w:p>
          <w:p w14:paraId="60BB75FC" w14:textId="77777777" w:rsidR="00BE7B4C" w:rsidRPr="00580410" w:rsidRDefault="00BE7B4C"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先端的研究をはじめとする様々な分野で、関連産業との共同研究等を促進し、大学の研究力の向上を図るとともにイノベーションを創出し、産業の発展に寄与する。</w:t>
            </w:r>
            <w:r w:rsidRPr="00580410">
              <w:rPr>
                <w:rFonts w:ascii="ＭＳ 明朝" w:eastAsia="ＭＳ 明朝" w:hAnsi="Century" w:cs="ＭＳ 明朝"/>
                <w:color w:val="000000"/>
                <w:kern w:val="0"/>
                <w:szCs w:val="21"/>
              </w:rPr>
              <w:t xml:space="preserve"> </w:t>
            </w:r>
          </w:p>
          <w:p w14:paraId="12AA255B" w14:textId="77777777" w:rsidR="00BE7B4C" w:rsidRPr="00580410" w:rsidRDefault="00BE7B4C" w:rsidP="00A74629">
            <w:pPr>
              <w:autoSpaceDE w:val="0"/>
              <w:autoSpaceDN w:val="0"/>
              <w:adjustRightInd w:val="0"/>
              <w:ind w:firstLineChars="300" w:firstLine="63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(ｲ)</w:t>
            </w:r>
            <w:r w:rsidRPr="00580410">
              <w:rPr>
                <w:rFonts w:ascii="ＭＳ 明朝" w:eastAsia="ＭＳ 明朝" w:hAnsi="Century" w:cs="ＭＳ 明朝"/>
                <w:color w:val="000000"/>
                <w:kern w:val="0"/>
                <w:szCs w:val="21"/>
              </w:rPr>
              <w:t xml:space="preserve"> </w:t>
            </w:r>
            <w:r w:rsidRPr="00580410">
              <w:rPr>
                <w:rFonts w:ascii="ＭＳ 明朝" w:eastAsia="ＭＳ 明朝" w:hAnsi="Century" w:cs="ＭＳ 明朝" w:hint="eastAsia"/>
                <w:color w:val="000000"/>
                <w:kern w:val="0"/>
                <w:szCs w:val="21"/>
              </w:rPr>
              <w:t>地域産業との連携</w:t>
            </w:r>
            <w:r w:rsidRPr="00580410">
              <w:rPr>
                <w:rFonts w:ascii="ＭＳ 明朝" w:eastAsia="ＭＳ 明朝" w:hAnsi="Century" w:cs="ＭＳ 明朝"/>
                <w:color w:val="000000"/>
                <w:kern w:val="0"/>
                <w:szCs w:val="21"/>
              </w:rPr>
              <w:t xml:space="preserve"> </w:t>
            </w:r>
          </w:p>
          <w:p w14:paraId="2467E19D" w14:textId="77777777" w:rsidR="00BE7B4C" w:rsidRPr="00580410" w:rsidRDefault="00BE7B4C" w:rsidP="00A74629">
            <w:pPr>
              <w:autoSpaceDE w:val="0"/>
              <w:autoSpaceDN w:val="0"/>
              <w:adjustRightInd w:val="0"/>
              <w:ind w:leftChars="400" w:left="840" w:firstLineChars="100" w:firstLine="210"/>
              <w:jc w:val="left"/>
              <w:rPr>
                <w:rFonts w:ascii="ＭＳ 明朝" w:eastAsia="ＭＳ 明朝" w:hAnsi="Century" w:cs="ＭＳ 明朝"/>
                <w:color w:val="000000"/>
                <w:kern w:val="0"/>
                <w:szCs w:val="21"/>
              </w:rPr>
            </w:pPr>
            <w:r w:rsidRPr="00580410">
              <w:rPr>
                <w:rFonts w:ascii="ＭＳ 明朝" w:eastAsia="ＭＳ 明朝" w:hAnsi="Century" w:cs="ＭＳ 明朝" w:hint="eastAsia"/>
                <w:color w:val="000000"/>
                <w:kern w:val="0"/>
                <w:szCs w:val="21"/>
              </w:rPr>
              <w:t>地域経済の成長のため、研究開発や人材育成等において、中小企業をはじめとする地域産業との連携を強化する。</w:t>
            </w:r>
            <w:r w:rsidRPr="00580410">
              <w:rPr>
                <w:rFonts w:ascii="ＭＳ 明朝" w:eastAsia="ＭＳ 明朝" w:hAnsi="Century" w:cs="ＭＳ 明朝"/>
                <w:color w:val="000000"/>
                <w:kern w:val="0"/>
                <w:szCs w:val="21"/>
              </w:rPr>
              <w:t xml:space="preserve"> </w:t>
            </w:r>
          </w:p>
          <w:p w14:paraId="4046F770"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(4)</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グローバル化に関する目標</w:t>
            </w:r>
          </w:p>
          <w:p w14:paraId="326C2AF5" w14:textId="7F68E1DD" w:rsidR="00BE7B4C" w:rsidRPr="00580410" w:rsidRDefault="00BE7B4C" w:rsidP="00793D2B">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国際力の強化のため、海外の教育・研究機関等との教育・研究における交流を促進する。また留学生の受入を拡大させるなど学内のグローバル化を推進する。</w:t>
            </w:r>
          </w:p>
          <w:p w14:paraId="7AB8C98C"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(5)</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附属病院に関する目標</w:t>
            </w:r>
          </w:p>
          <w:p w14:paraId="1E190A2E"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高度・先進医療の提供</w:t>
            </w:r>
            <w:r w:rsidRPr="00580410">
              <w:rPr>
                <w:rFonts w:ascii="ＭＳ ゴシック" w:eastAsia="ＭＳ ゴシック" w:hAnsi="ＭＳ ゴシック" w:cs="ＭＳ 明朝"/>
                <w:b/>
                <w:color w:val="000000"/>
                <w:kern w:val="0"/>
                <w:szCs w:val="21"/>
              </w:rPr>
              <w:t xml:space="preserve"> </w:t>
            </w:r>
          </w:p>
          <w:p w14:paraId="41A8462D"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地域の拠点病院として、患者本位の安全で質の高い医療と先進医療を提供し、市民の健康増進と地域医療の向上に寄与する。</w:t>
            </w:r>
            <w:r w:rsidRPr="00580410">
              <w:rPr>
                <w:rFonts w:ascii="ＭＳ 明朝" w:eastAsia="ＭＳ 明朝" w:hAnsi="ＭＳ 明朝" w:cs="ＭＳ 明朝"/>
                <w:color w:val="000000"/>
                <w:kern w:val="0"/>
                <w:szCs w:val="21"/>
              </w:rPr>
              <w:t xml:space="preserve"> </w:t>
            </w:r>
          </w:p>
          <w:p w14:paraId="6F99006A"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イ　</w:t>
            </w:r>
            <w:r w:rsidRPr="00580410">
              <w:rPr>
                <w:rFonts w:ascii="ＭＳ ゴシック" w:eastAsia="ＭＳ ゴシック" w:hAnsi="ＭＳ ゴシック" w:cs="ＭＳ 明朝"/>
                <w:b/>
                <w:color w:val="000000"/>
                <w:kern w:val="0"/>
                <w:szCs w:val="21"/>
              </w:rPr>
              <w:t>高度専門医療人の育成</w:t>
            </w:r>
          </w:p>
          <w:p w14:paraId="5BB1DB11"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医学部附属病院として、人間性豊かで時代の要請に応える高度専門的な医療人材を育成する。</w:t>
            </w:r>
            <w:r w:rsidRPr="00580410">
              <w:rPr>
                <w:rFonts w:ascii="ＭＳ 明朝" w:eastAsia="ＭＳ 明朝" w:hAnsi="ＭＳ 明朝" w:cs="ＭＳ 明朝"/>
                <w:color w:val="000000"/>
                <w:kern w:val="0"/>
                <w:szCs w:val="21"/>
              </w:rPr>
              <w:t xml:space="preserve"> </w:t>
            </w:r>
          </w:p>
          <w:p w14:paraId="512DFF0E"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ウ　</w:t>
            </w:r>
            <w:r w:rsidRPr="00580410">
              <w:rPr>
                <w:rFonts w:ascii="ＭＳ ゴシック" w:eastAsia="ＭＳ ゴシック" w:hAnsi="ＭＳ ゴシック" w:cs="ＭＳ 明朝"/>
                <w:b/>
                <w:color w:val="000000"/>
                <w:kern w:val="0"/>
                <w:szCs w:val="21"/>
              </w:rPr>
              <w:t xml:space="preserve">地域医療及び市民への貢献 </w:t>
            </w:r>
          </w:p>
          <w:p w14:paraId="6C9E9ACB"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地域医療機関（病院、診療所等）との連携及び協力をさらに推進するとともに、市民の健康づくり活動に寄与する等、医療を通じた地域貢献に積極的に取り組む。</w:t>
            </w:r>
            <w:r w:rsidRPr="00580410">
              <w:rPr>
                <w:rFonts w:ascii="ＭＳ 明朝" w:eastAsia="ＭＳ 明朝" w:hAnsi="ＭＳ 明朝" w:cs="ＭＳ 明朝"/>
                <w:color w:val="000000"/>
                <w:kern w:val="0"/>
                <w:szCs w:val="21"/>
              </w:rPr>
              <w:t xml:space="preserve"> </w:t>
            </w:r>
          </w:p>
          <w:p w14:paraId="1BA54E5E"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エ　</w:t>
            </w:r>
            <w:r w:rsidRPr="00580410">
              <w:rPr>
                <w:rFonts w:ascii="ＭＳ ゴシック" w:eastAsia="ＭＳ ゴシック" w:hAnsi="ＭＳ ゴシック" w:cs="ＭＳ 明朝"/>
                <w:b/>
                <w:color w:val="000000"/>
                <w:kern w:val="0"/>
                <w:szCs w:val="21"/>
              </w:rPr>
              <w:t xml:space="preserve">安定的な病院の運営 </w:t>
            </w:r>
          </w:p>
          <w:p w14:paraId="2FBC1FED" w14:textId="77777777" w:rsidR="00BE7B4C" w:rsidRPr="00580410" w:rsidRDefault="00BE7B4C" w:rsidP="00A74629">
            <w:pPr>
              <w:autoSpaceDE w:val="0"/>
              <w:autoSpaceDN w:val="0"/>
              <w:adjustRightInd w:val="0"/>
              <w:ind w:leftChars="300" w:left="630" w:firstLineChars="100" w:firstLine="210"/>
              <w:jc w:val="left"/>
              <w:rPr>
                <w:rFonts w:asciiTheme="majorEastAsia" w:eastAsiaTheme="majorEastAsia" w:hAnsiTheme="majorEastAsia" w:cs="ＭＳ 明朝"/>
                <w:b/>
                <w:color w:val="000000"/>
                <w:kern w:val="0"/>
                <w:szCs w:val="21"/>
              </w:rPr>
            </w:pPr>
            <w:r w:rsidRPr="00580410">
              <w:rPr>
                <w:rFonts w:ascii="ＭＳ 明朝" w:eastAsia="ＭＳ 明朝" w:hAnsi="ＭＳ 明朝" w:cs="ＭＳ 明朝" w:hint="eastAsia"/>
                <w:color w:val="000000"/>
                <w:kern w:val="0"/>
                <w:szCs w:val="21"/>
              </w:rPr>
              <w:t>経営の効率化をさらに推進するとともに、経営基盤を強化し、安定的な病院運営を図る。</w:t>
            </w:r>
          </w:p>
          <w:p w14:paraId="4991EA01" w14:textId="77777777" w:rsidR="00BE7B4C" w:rsidRPr="00A74629" w:rsidRDefault="00BE7B4C" w:rsidP="00F563C2">
            <w:pPr>
              <w:autoSpaceDE w:val="0"/>
              <w:autoSpaceDN w:val="0"/>
              <w:adjustRightInd w:val="0"/>
              <w:jc w:val="left"/>
              <w:rPr>
                <w:rFonts w:ascii="ＭＳ 明朝" w:eastAsia="ＭＳ 明朝" w:cs="ＭＳ 明朝"/>
                <w:color w:val="000000"/>
                <w:kern w:val="0"/>
                <w:sz w:val="20"/>
                <w:szCs w:val="20"/>
              </w:rPr>
            </w:pPr>
          </w:p>
          <w:p w14:paraId="6E5FD94C" w14:textId="77777777" w:rsidR="00BE7B4C" w:rsidRPr="00580410" w:rsidRDefault="00BE7B4C" w:rsidP="00A74629">
            <w:pPr>
              <w:autoSpaceDE w:val="0"/>
              <w:autoSpaceDN w:val="0"/>
              <w:adjustRightInd w:val="0"/>
              <w:jc w:val="left"/>
              <w:rPr>
                <w:rFonts w:asciiTheme="majorEastAsia" w:eastAsiaTheme="majorEastAsia" w:hAnsiTheme="majorEastAsia"/>
                <w:b/>
                <w:szCs w:val="21"/>
              </w:rPr>
            </w:pPr>
            <w:r w:rsidRPr="00580410">
              <w:rPr>
                <w:rFonts w:asciiTheme="majorEastAsia" w:eastAsiaTheme="majorEastAsia" w:hAnsiTheme="majorEastAsia" w:cs="ＭＳ 明朝" w:hint="eastAsia"/>
                <w:b/>
                <w:color w:val="000000"/>
                <w:kern w:val="0"/>
                <w:szCs w:val="21"/>
              </w:rPr>
              <w:t xml:space="preserve">３　</w:t>
            </w:r>
            <w:r w:rsidRPr="00580410">
              <w:rPr>
                <w:rFonts w:asciiTheme="majorEastAsia" w:eastAsiaTheme="majorEastAsia" w:hAnsiTheme="majorEastAsia"/>
                <w:b/>
                <w:szCs w:val="21"/>
              </w:rPr>
              <w:t>大阪府立大学工業高等専門学校に関する目標</w:t>
            </w:r>
          </w:p>
          <w:p w14:paraId="6E201F1C"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(1)</w:t>
            </w:r>
            <w:r w:rsidRPr="00580410">
              <w:rPr>
                <w:rFonts w:ascii="ＭＳ ゴシック" w:eastAsia="ＭＳ ゴシック" w:hAnsi="ＭＳ ゴシック" w:cs="ＭＳ 明朝"/>
                <w:b/>
                <w:color w:val="000000"/>
                <w:kern w:val="0"/>
                <w:szCs w:val="21"/>
              </w:rPr>
              <w:t xml:space="preserve"> </w:t>
            </w:r>
            <w:r w:rsidRPr="00580410">
              <w:rPr>
                <w:rFonts w:ascii="ＭＳ ゴシック" w:eastAsia="ＭＳ ゴシック" w:hAnsi="ＭＳ ゴシック" w:cs="ＭＳ 明朝" w:hint="eastAsia"/>
                <w:b/>
                <w:color w:val="000000"/>
                <w:kern w:val="0"/>
                <w:szCs w:val="21"/>
              </w:rPr>
              <w:t>教育に関する目標</w:t>
            </w:r>
          </w:p>
          <w:p w14:paraId="61566197" w14:textId="77777777" w:rsidR="00BE7B4C" w:rsidRPr="00580410" w:rsidRDefault="00BE7B4C" w:rsidP="00A74629">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 xml:space="preserve">　　ア　人材育成方針及び教育内容</w:t>
            </w:r>
          </w:p>
          <w:p w14:paraId="49EAD7C3" w14:textId="30CD6DB7" w:rsidR="00BE7B4C" w:rsidRPr="00580410" w:rsidRDefault="00BE7B4C" w:rsidP="00A74629">
            <w:pPr>
              <w:autoSpaceDE w:val="0"/>
              <w:autoSpaceDN w:val="0"/>
              <w:adjustRightInd w:val="0"/>
              <w:ind w:left="632" w:hangingChars="300" w:hanging="632"/>
              <w:jc w:val="left"/>
              <w:rPr>
                <w:rFonts w:ascii="ＭＳ 明朝" w:eastAsia="ＭＳ 明朝" w:hAnsi="ＭＳ 明朝" w:cs="ＭＳ 明朝"/>
                <w:color w:val="000000"/>
                <w:kern w:val="0"/>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社会のニーズに即した創造力と</w:t>
            </w:r>
            <w:r w:rsidRPr="00B46C7C">
              <w:rPr>
                <w:rFonts w:ascii="ＭＳ 明朝" w:eastAsia="ＭＳ 明朝" w:hAnsi="ＭＳ 明朝" w:cs="ＭＳ 明朝" w:hint="eastAsia"/>
                <w:color w:val="000000"/>
                <w:kern w:val="0"/>
                <w:szCs w:val="21"/>
                <w:u w:val="thick"/>
              </w:rPr>
              <w:t>高い倫理観のある、</w:t>
            </w:r>
            <w:r w:rsidRPr="00580410">
              <w:rPr>
                <w:rFonts w:ascii="ＭＳ 明朝" w:eastAsia="ＭＳ 明朝" w:hAnsi="ＭＳ 明朝" w:cs="ＭＳ 明朝" w:hint="eastAsia"/>
                <w:color w:val="000000"/>
                <w:kern w:val="0"/>
                <w:szCs w:val="21"/>
              </w:rPr>
              <w:t>ものづくりの場でのリーダー的資質を備えた実践的技術者を養成するため、学生が主体的に知識と技術を深めることができる教育を推進する。</w:t>
            </w:r>
          </w:p>
          <w:p w14:paraId="516441FC" w14:textId="77777777" w:rsidR="00BE7B4C" w:rsidRPr="00580410" w:rsidRDefault="00BE7B4C" w:rsidP="00A74629">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イ　グローバル人材の育成</w:t>
            </w:r>
          </w:p>
          <w:p w14:paraId="7B8F6652" w14:textId="118D7458" w:rsidR="00BE7B4C" w:rsidRPr="00580410" w:rsidRDefault="00BE7B4C" w:rsidP="00701B6D">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グローバル化の進む社会のニーズに即した技術者を育成するため、海外の大学や企業と連携した海外インターンシップ派遣を積極的に推進するなど、グローバルな教育研究活動の展開を図る。また、</w:t>
            </w:r>
            <w:r w:rsidR="00701B6D" w:rsidRPr="00701B6D">
              <w:rPr>
                <w:rFonts w:ascii="ＭＳ 明朝" w:eastAsia="ＭＳ 明朝" w:hAnsi="ＭＳ 明朝" w:cs="ＭＳ 明朝" w:hint="eastAsia"/>
                <w:color w:val="000000"/>
                <w:kern w:val="0"/>
                <w:szCs w:val="21"/>
                <w:u w:val="thick"/>
              </w:rPr>
              <w:t>大阪府立</w:t>
            </w:r>
            <w:r w:rsidRPr="00701B6D">
              <w:rPr>
                <w:rFonts w:ascii="ＭＳ 明朝" w:eastAsia="ＭＳ 明朝" w:hAnsi="ＭＳ 明朝" w:cs="ＭＳ 明朝" w:hint="eastAsia"/>
                <w:color w:val="000000"/>
                <w:kern w:val="0"/>
                <w:szCs w:val="21"/>
                <w:u w:val="thick"/>
              </w:rPr>
              <w:t>大学</w:t>
            </w:r>
            <w:r w:rsidRPr="00580410">
              <w:rPr>
                <w:rFonts w:ascii="ＭＳ 明朝" w:eastAsia="ＭＳ 明朝" w:hAnsi="ＭＳ 明朝" w:cs="ＭＳ 明朝" w:hint="eastAsia"/>
                <w:color w:val="000000"/>
                <w:kern w:val="0"/>
                <w:szCs w:val="21"/>
              </w:rPr>
              <w:t>と連携した多文化交流方法の検討を進める。</w:t>
            </w:r>
          </w:p>
          <w:p w14:paraId="4755590A" w14:textId="77777777" w:rsidR="00BE7B4C" w:rsidRPr="00580410" w:rsidRDefault="00BE7B4C" w:rsidP="00A74629">
            <w:pPr>
              <w:autoSpaceDE w:val="0"/>
              <w:autoSpaceDN w:val="0"/>
              <w:adjustRightInd w:val="0"/>
              <w:ind w:leftChars="200" w:left="631" w:hangingChars="100" w:hanging="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ウ　教育の質保証等</w:t>
            </w:r>
          </w:p>
          <w:p w14:paraId="3045BB36"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ディプロマポリシー、カリキュラムポリシー及びアドミッションポリシーに基づく継続的な検証・見直しを実施し、</w:t>
            </w:r>
            <w:r w:rsidRPr="009C0FFA">
              <w:rPr>
                <w:rFonts w:ascii="ＭＳ 明朝" w:eastAsia="ＭＳ 明朝" w:hAnsi="ＭＳ 明朝" w:cs="ＭＳ 明朝" w:hint="eastAsia"/>
                <w:color w:val="000000"/>
                <w:kern w:val="0"/>
                <w:szCs w:val="21"/>
              </w:rPr>
              <w:t>教育の内部質保証</w:t>
            </w:r>
            <w:r w:rsidRPr="00580410">
              <w:rPr>
                <w:rFonts w:ascii="ＭＳ 明朝" w:eastAsia="ＭＳ 明朝" w:hAnsi="ＭＳ 明朝" w:cs="ＭＳ 明朝" w:hint="eastAsia"/>
                <w:color w:val="000000"/>
                <w:kern w:val="0"/>
                <w:szCs w:val="21"/>
              </w:rPr>
              <w:t>のためのＰＤＣＡサイク</w:t>
            </w:r>
            <w:r w:rsidRPr="00580410">
              <w:rPr>
                <w:rFonts w:ascii="ＭＳ 明朝" w:eastAsia="ＭＳ 明朝" w:hAnsi="ＭＳ 明朝" w:cs="ＭＳ 明朝" w:hint="eastAsia"/>
                <w:color w:val="000000"/>
                <w:kern w:val="0"/>
                <w:szCs w:val="21"/>
              </w:rPr>
              <w:lastRenderedPageBreak/>
              <w:t>ルの拡充や社会のニーズに沿ったカリキュラムを展開する教育体制の整備に取り組む。</w:t>
            </w:r>
          </w:p>
          <w:p w14:paraId="7E2BD3A4" w14:textId="77777777" w:rsidR="00BE7B4C" w:rsidRPr="00580410" w:rsidRDefault="00BE7B4C" w:rsidP="00A74629">
            <w:pPr>
              <w:autoSpaceDE w:val="0"/>
              <w:autoSpaceDN w:val="0"/>
              <w:adjustRightInd w:val="0"/>
              <w:ind w:left="630" w:hangingChars="300" w:hanging="63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エ　学生支援の充実等</w:t>
            </w:r>
          </w:p>
          <w:p w14:paraId="7263304A" w14:textId="77777777" w:rsidR="00BE7B4C" w:rsidRPr="00580410" w:rsidRDefault="00BE7B4C" w:rsidP="00A74629">
            <w:pPr>
              <w:autoSpaceDE w:val="0"/>
              <w:autoSpaceDN w:val="0"/>
              <w:adjustRightInd w:val="0"/>
              <w:ind w:left="630" w:hangingChars="300" w:hanging="63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 xml:space="preserve">　　　　学生の資質・能力を育むため、学生の修学機会を確保するとともに、必要な支援体制の充実を進める。</w:t>
            </w:r>
          </w:p>
          <w:p w14:paraId="62406E82" w14:textId="0A8A2B72"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また、学生及び地域社会のニーズに合わせて、工学に関連する幅広い分野への</w:t>
            </w:r>
            <w:r w:rsidRPr="00663B0B">
              <w:rPr>
                <w:rFonts w:ascii="ＭＳ 明朝" w:eastAsia="ＭＳ 明朝" w:hAnsi="ＭＳ 明朝" w:cs="ＭＳ 明朝" w:hint="eastAsia"/>
                <w:color w:val="000000"/>
                <w:kern w:val="0"/>
                <w:szCs w:val="21"/>
                <w:u w:val="thick"/>
              </w:rPr>
              <w:t>就職を推進</w:t>
            </w:r>
            <w:r w:rsidRPr="00580410">
              <w:rPr>
                <w:rFonts w:ascii="ＭＳ 明朝" w:eastAsia="ＭＳ 明朝" w:hAnsi="ＭＳ 明朝" w:cs="ＭＳ 明朝" w:hint="eastAsia"/>
                <w:color w:val="000000"/>
                <w:kern w:val="0"/>
                <w:szCs w:val="21"/>
              </w:rPr>
              <w:t>するとともに、本科から大学への編入学や専攻科から大学院への進学など多様な進路に円滑に接続できるようにする。</w:t>
            </w:r>
          </w:p>
          <w:p w14:paraId="5CDC5328" w14:textId="77777777" w:rsidR="00BE7B4C" w:rsidRPr="00580410" w:rsidRDefault="00BE7B4C" w:rsidP="00A74629">
            <w:pPr>
              <w:autoSpaceDE w:val="0"/>
              <w:autoSpaceDN w:val="0"/>
              <w:adjustRightInd w:val="0"/>
              <w:jc w:val="left"/>
              <w:rPr>
                <w:rFonts w:ascii="ＭＳ ゴシック" w:eastAsia="ＭＳ ゴシック" w:hAnsi="ＭＳ ゴシック" w:cs="ＭＳ 明朝"/>
                <w:b/>
                <w:color w:val="000000"/>
                <w:kern w:val="0"/>
                <w:szCs w:val="21"/>
              </w:rPr>
            </w:pPr>
            <w:r w:rsidRPr="00580410">
              <w:rPr>
                <w:rFonts w:ascii="ＭＳ 明朝" w:eastAsia="ＭＳ 明朝" w:hAnsi="ＭＳ 明朝" w:cs="ＭＳ 明朝" w:hint="eastAsia"/>
                <w:color w:val="000000"/>
                <w:kern w:val="0"/>
                <w:szCs w:val="21"/>
              </w:rPr>
              <w:t xml:space="preserve">　　</w:t>
            </w:r>
            <w:r w:rsidRPr="00580410">
              <w:rPr>
                <w:rFonts w:ascii="ＭＳ ゴシック" w:eastAsia="ＭＳ ゴシック" w:hAnsi="ＭＳ ゴシック" w:cs="ＭＳ 明朝" w:hint="eastAsia"/>
                <w:b/>
                <w:color w:val="000000"/>
                <w:kern w:val="0"/>
                <w:szCs w:val="21"/>
              </w:rPr>
              <w:t>オ　入学者選抜</w:t>
            </w:r>
          </w:p>
          <w:p w14:paraId="0B6F0EE2" w14:textId="77777777" w:rsidR="00BE7B4C" w:rsidRPr="00580410" w:rsidRDefault="00BE7B4C" w:rsidP="00A74629">
            <w:pPr>
              <w:autoSpaceDE w:val="0"/>
              <w:autoSpaceDN w:val="0"/>
              <w:adjustRightInd w:val="0"/>
              <w:ind w:left="632" w:hangingChars="300" w:hanging="632"/>
              <w:jc w:val="left"/>
              <w:rPr>
                <w:rFonts w:asciiTheme="majorEastAsia" w:eastAsiaTheme="majorEastAsia" w:hAnsiTheme="majorEastAsia"/>
                <w:b/>
                <w:szCs w:val="21"/>
              </w:rPr>
            </w:pPr>
            <w:r w:rsidRPr="00580410">
              <w:rPr>
                <w:rFonts w:ascii="ＭＳ ゴシック" w:eastAsia="ＭＳ ゴシック" w:hAnsi="ＭＳ ゴシック" w:cs="ＭＳ 明朝" w:hint="eastAsia"/>
                <w:b/>
                <w:color w:val="000000"/>
                <w:kern w:val="0"/>
                <w:szCs w:val="21"/>
              </w:rPr>
              <w:t xml:space="preserve">　　　　</w:t>
            </w:r>
            <w:r w:rsidRPr="00580410">
              <w:rPr>
                <w:rFonts w:ascii="ＭＳ 明朝" w:eastAsia="ＭＳ 明朝" w:hAnsi="ＭＳ 明朝" w:cs="ＭＳ 明朝" w:hint="eastAsia"/>
                <w:color w:val="000000"/>
                <w:kern w:val="0"/>
                <w:szCs w:val="21"/>
              </w:rPr>
              <w:t>大阪府立大学工業高等専門学校の目的及び使命に沿った学生を確保するため、アドミッションポリシーを踏まえた効果的な広報活動と多様な入試を実施する。</w:t>
            </w:r>
          </w:p>
          <w:p w14:paraId="3E9AB66A"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(2) 研究に関する目標</w:t>
            </w:r>
          </w:p>
          <w:p w14:paraId="5054D0D5" w14:textId="67307EA5" w:rsidR="00BE7B4C" w:rsidRPr="00A828B7" w:rsidRDefault="00BE7B4C" w:rsidP="00A74629">
            <w:pPr>
              <w:autoSpaceDE w:val="0"/>
              <w:autoSpaceDN w:val="0"/>
              <w:adjustRightInd w:val="0"/>
              <w:ind w:leftChars="200" w:left="420" w:firstLineChars="100" w:firstLine="210"/>
              <w:jc w:val="left"/>
              <w:rPr>
                <w:rFonts w:asciiTheme="majorEastAsia" w:eastAsiaTheme="majorEastAsia" w:hAnsiTheme="majorEastAsia"/>
                <w:b/>
                <w:szCs w:val="21"/>
              </w:rPr>
            </w:pPr>
            <w:r w:rsidRPr="00695CED">
              <w:rPr>
                <w:rFonts w:ascii="ＭＳ 明朝" w:eastAsia="ＭＳ 明朝" w:hAnsi="ＭＳ 明朝" w:cs="ＭＳ 明朝" w:hint="eastAsia"/>
                <w:color w:val="000000"/>
                <w:kern w:val="0"/>
                <w:szCs w:val="21"/>
                <w:u w:val="thick"/>
              </w:rPr>
              <w:t>外部との共同研究の拡大を図るとともに、</w:t>
            </w:r>
            <w:r w:rsidRPr="00D162C8">
              <w:rPr>
                <w:rFonts w:ascii="ＭＳ 明朝" w:eastAsia="ＭＳ 明朝" w:hAnsi="ＭＳ 明朝" w:cs="ＭＳ 明朝" w:hint="eastAsia"/>
                <w:color w:val="000000"/>
                <w:kern w:val="0"/>
                <w:szCs w:val="21"/>
                <w:u w:val="thick"/>
              </w:rPr>
              <w:t>若手教員を重点において研究業績を高め、</w:t>
            </w:r>
            <w:r w:rsidRPr="00A828B7">
              <w:rPr>
                <w:rFonts w:ascii="ＭＳ 明朝" w:eastAsia="ＭＳ 明朝" w:hAnsi="ＭＳ 明朝" w:cs="ＭＳ 明朝" w:hint="eastAsia"/>
                <w:color w:val="000000"/>
                <w:kern w:val="0"/>
                <w:szCs w:val="21"/>
              </w:rPr>
              <w:t>大阪を中心とするものづくり産業の発展に資する研究を推進する。</w:t>
            </w:r>
          </w:p>
          <w:p w14:paraId="30BCC136" w14:textId="77777777" w:rsidR="00BE7B4C" w:rsidRPr="00580410" w:rsidRDefault="00BE7B4C" w:rsidP="00A74629">
            <w:pPr>
              <w:autoSpaceDE w:val="0"/>
              <w:autoSpaceDN w:val="0"/>
              <w:adjustRightInd w:val="0"/>
              <w:ind w:firstLineChars="100" w:firstLine="211"/>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(3) 社会貢献等に関する目標</w:t>
            </w:r>
          </w:p>
          <w:p w14:paraId="544D14AD"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ア　研究成果の発信と社会への還元</w:t>
            </w:r>
          </w:p>
          <w:p w14:paraId="2C1F0571" w14:textId="77777777" w:rsidR="00BE7B4C" w:rsidRPr="00580410" w:rsidRDefault="00BE7B4C" w:rsidP="00A74629">
            <w:pPr>
              <w:autoSpaceDE w:val="0"/>
              <w:autoSpaceDN w:val="0"/>
              <w:adjustRightInd w:val="0"/>
              <w:ind w:leftChars="300" w:left="630" w:firstLineChars="100" w:firstLine="210"/>
              <w:jc w:val="left"/>
              <w:rPr>
                <w:rFonts w:ascii="ＭＳ 明朝" w:eastAsia="ＭＳ 明朝" w:hAnsi="ＭＳ 明朝" w:cs="ＭＳ 明朝"/>
                <w:color w:val="000000"/>
                <w:kern w:val="0"/>
                <w:szCs w:val="21"/>
              </w:rPr>
            </w:pPr>
            <w:r w:rsidRPr="00580410">
              <w:rPr>
                <w:rFonts w:ascii="ＭＳ 明朝" w:eastAsia="ＭＳ 明朝" w:hAnsi="ＭＳ 明朝" w:cs="ＭＳ 明朝" w:hint="eastAsia"/>
                <w:color w:val="000000"/>
                <w:kern w:val="0"/>
                <w:szCs w:val="21"/>
              </w:rPr>
              <w:t>研究成果を効果的かつ積極的に社会に発信し還元することにより、産業や地域社会の発展に貢献する。</w:t>
            </w:r>
          </w:p>
          <w:p w14:paraId="3D209CAA" w14:textId="77777777" w:rsidR="00BE7B4C" w:rsidRPr="00580410" w:rsidRDefault="00BE7B4C" w:rsidP="00A74629">
            <w:pPr>
              <w:autoSpaceDE w:val="0"/>
              <w:autoSpaceDN w:val="0"/>
              <w:adjustRightInd w:val="0"/>
              <w:ind w:firstLineChars="200" w:firstLine="422"/>
              <w:jc w:val="left"/>
              <w:rPr>
                <w:rFonts w:ascii="ＭＳ ゴシック" w:eastAsia="ＭＳ ゴシック" w:hAnsi="ＭＳ ゴシック" w:cs="ＭＳ 明朝"/>
                <w:b/>
                <w:color w:val="000000"/>
                <w:kern w:val="0"/>
                <w:szCs w:val="21"/>
              </w:rPr>
            </w:pPr>
            <w:r w:rsidRPr="00580410">
              <w:rPr>
                <w:rFonts w:ascii="ＭＳ ゴシック" w:eastAsia="ＭＳ ゴシック" w:hAnsi="ＭＳ ゴシック" w:cs="ＭＳ 明朝" w:hint="eastAsia"/>
                <w:b/>
                <w:color w:val="000000"/>
                <w:kern w:val="0"/>
                <w:szCs w:val="21"/>
              </w:rPr>
              <w:t>イ　公開講座や出前授業の推進</w:t>
            </w:r>
          </w:p>
          <w:p w14:paraId="4F9B3F65" w14:textId="6CBACBBF" w:rsidR="00BE7B4C" w:rsidRPr="00FF5814" w:rsidRDefault="00BE7B4C" w:rsidP="00D77E49">
            <w:pPr>
              <w:autoSpaceDE w:val="0"/>
              <w:autoSpaceDN w:val="0"/>
              <w:adjustRightInd w:val="0"/>
              <w:ind w:leftChars="300" w:left="630" w:firstLineChars="100" w:firstLine="210"/>
              <w:jc w:val="left"/>
              <w:rPr>
                <w:rFonts w:ascii="ＭＳ 明朝" w:eastAsia="ＭＳ 明朝" w:cs="ＭＳ 明朝"/>
                <w:color w:val="000000"/>
                <w:kern w:val="0"/>
                <w:sz w:val="20"/>
                <w:szCs w:val="20"/>
              </w:rPr>
            </w:pPr>
            <w:r w:rsidRPr="00580410">
              <w:rPr>
                <w:rFonts w:ascii="ＭＳ 明朝" w:eastAsia="ＭＳ 明朝" w:hAnsi="ＭＳ 明朝" w:cs="ＭＳ 明朝" w:hint="eastAsia"/>
                <w:color w:val="000000"/>
                <w:kern w:val="0"/>
                <w:szCs w:val="21"/>
              </w:rPr>
              <w:t>技術科学教育力を活かし、小・中学生など次世代の人材育成に資する取組を推進するとともに社会人対象のリカレント教育を検討する。</w:t>
            </w:r>
          </w:p>
        </w:tc>
        <w:tc>
          <w:tcPr>
            <w:tcW w:w="9072" w:type="dxa"/>
            <w:gridSpan w:val="2"/>
          </w:tcPr>
          <w:p w14:paraId="2F2184A6" w14:textId="77777777" w:rsidR="00BE7B4C" w:rsidRDefault="00BE7B4C"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ACB9F98" w14:textId="77777777" w:rsidR="003B7B45" w:rsidRDefault="003B7B45"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3EA9A37" w14:textId="77777777" w:rsidR="00894109" w:rsidRPr="003F4E2F" w:rsidRDefault="00894109" w:rsidP="003F4E2F">
            <w:pPr>
              <w:autoSpaceDE w:val="0"/>
              <w:autoSpaceDN w:val="0"/>
              <w:adjustRightInd w:val="0"/>
              <w:ind w:leftChars="300" w:left="630" w:firstLineChars="100" w:firstLine="211"/>
              <w:jc w:val="left"/>
              <w:rPr>
                <w:rFonts w:asciiTheme="minorEastAsia" w:hAnsiTheme="minorEastAsia"/>
                <w:b/>
                <w:szCs w:val="21"/>
              </w:rPr>
            </w:pPr>
          </w:p>
          <w:p w14:paraId="412AA128" w14:textId="6DF71F10" w:rsidR="00894109" w:rsidRPr="003F4E2F" w:rsidRDefault="00894109" w:rsidP="00894109">
            <w:pPr>
              <w:autoSpaceDE w:val="0"/>
              <w:autoSpaceDN w:val="0"/>
              <w:adjustRightInd w:val="0"/>
              <w:jc w:val="left"/>
              <w:rPr>
                <w:rFonts w:asciiTheme="minorEastAsia" w:hAnsiTheme="minorEastAsia"/>
                <w:szCs w:val="21"/>
                <w:u w:val="single"/>
              </w:rPr>
            </w:pPr>
            <w:r w:rsidRPr="003F4E2F">
              <w:rPr>
                <w:rFonts w:asciiTheme="minorEastAsia" w:hAnsiTheme="minorEastAsia" w:hint="eastAsia"/>
                <w:szCs w:val="21"/>
              </w:rPr>
              <w:t>（</w:t>
            </w:r>
            <w:r w:rsidR="007164C6">
              <w:rPr>
                <w:rFonts w:asciiTheme="minorEastAsia" w:hAnsiTheme="minorEastAsia" w:hint="eastAsia"/>
                <w:szCs w:val="21"/>
              </w:rPr>
              <w:t>８</w:t>
            </w:r>
            <w:r w:rsidR="00DA6067">
              <w:rPr>
                <w:rFonts w:asciiTheme="minorEastAsia" w:hAnsiTheme="minorEastAsia" w:hint="eastAsia"/>
                <w:szCs w:val="21"/>
              </w:rPr>
              <w:t>）「複雑化・多様化をし」は、「複雑化・多様化し」に改めてはどうか</w:t>
            </w:r>
            <w:r w:rsidRPr="003F4E2F">
              <w:rPr>
                <w:rFonts w:asciiTheme="minorEastAsia" w:hAnsiTheme="minorEastAsia" w:hint="eastAsia"/>
                <w:szCs w:val="21"/>
              </w:rPr>
              <w:t>。</w:t>
            </w:r>
          </w:p>
          <w:p w14:paraId="673B149D" w14:textId="77777777" w:rsidR="00894109" w:rsidRPr="003F4E2F" w:rsidRDefault="00894109" w:rsidP="003F4E2F">
            <w:pPr>
              <w:autoSpaceDE w:val="0"/>
              <w:autoSpaceDN w:val="0"/>
              <w:adjustRightInd w:val="0"/>
              <w:ind w:leftChars="300" w:left="630" w:firstLineChars="100" w:firstLine="211"/>
              <w:jc w:val="left"/>
              <w:rPr>
                <w:rFonts w:asciiTheme="minorEastAsia" w:hAnsiTheme="minorEastAsia"/>
                <w:b/>
                <w:szCs w:val="21"/>
              </w:rPr>
            </w:pPr>
          </w:p>
          <w:p w14:paraId="6092C0E6" w14:textId="77777777" w:rsidR="002364C3" w:rsidRPr="003F4E2F" w:rsidRDefault="002364C3"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78FF1DAE"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E228C27"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E679C65"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7E79BA5"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B4AD152"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04D2277"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A2FE375"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A35CA23"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ECE3E64" w14:textId="29F336CA" w:rsidR="00E939C9" w:rsidRPr="00E939C9" w:rsidRDefault="00E939C9" w:rsidP="004A54BE">
            <w:pPr>
              <w:autoSpaceDE w:val="0"/>
              <w:autoSpaceDN w:val="0"/>
              <w:adjustRightInd w:val="0"/>
              <w:ind w:left="420" w:hangingChars="200" w:hanging="420"/>
              <w:jc w:val="left"/>
              <w:rPr>
                <w:rFonts w:asciiTheme="minorEastAsia" w:hAnsiTheme="minorEastAsia"/>
                <w:szCs w:val="21"/>
                <w:shd w:val="pct15" w:color="auto" w:fill="FFFFFF"/>
              </w:rPr>
            </w:pPr>
          </w:p>
          <w:p w14:paraId="4C985F48" w14:textId="51DF14B5" w:rsidR="002364C3" w:rsidRPr="00A90BD5" w:rsidRDefault="002364C3" w:rsidP="008478FA">
            <w:pPr>
              <w:autoSpaceDE w:val="0"/>
              <w:autoSpaceDN w:val="0"/>
              <w:adjustRightInd w:val="0"/>
              <w:jc w:val="left"/>
              <w:rPr>
                <w:rFonts w:asciiTheme="majorEastAsia" w:eastAsiaTheme="majorEastAsia" w:hAnsiTheme="majorEastAsia"/>
                <w:sz w:val="20"/>
                <w:szCs w:val="20"/>
                <w:shd w:val="pct15" w:color="auto" w:fill="FFFFFF"/>
              </w:rPr>
            </w:pPr>
          </w:p>
          <w:p w14:paraId="0C8C1A56" w14:textId="77777777" w:rsidR="002364C3" w:rsidRPr="00A90BD5"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shd w:val="pct15" w:color="auto" w:fill="FFFFFF"/>
              </w:rPr>
            </w:pPr>
          </w:p>
          <w:p w14:paraId="75DB0C2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F6E869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E2D444F"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9A2909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C9207D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94376CE"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C31A36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756E688"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BD6E51E"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E20978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361D18A"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AB0572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A0C399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20A98E5"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B985BC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F05281F"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3E116C3"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D33071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9A3C571"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ADA297C"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E76650B"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F0F3F8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704BA1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B62F57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E6FC798"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1490B9A"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25A1B9F"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BBEFE09" w14:textId="77777777" w:rsidR="002364C3" w:rsidRPr="00E81B6F"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9245E48" w14:textId="4D8F55F7" w:rsidR="002364C3" w:rsidRPr="00450A5E" w:rsidRDefault="00B771BA" w:rsidP="00E81B6F">
            <w:pPr>
              <w:autoSpaceDE w:val="0"/>
              <w:autoSpaceDN w:val="0"/>
              <w:adjustRightInd w:val="0"/>
              <w:ind w:left="420" w:hangingChars="200" w:hanging="420"/>
              <w:jc w:val="left"/>
              <w:rPr>
                <w:rFonts w:asciiTheme="minorEastAsia" w:hAnsiTheme="minorEastAsia"/>
                <w:szCs w:val="21"/>
                <w:shd w:val="pct15" w:color="auto" w:fill="FFFFFF"/>
              </w:rPr>
            </w:pPr>
            <w:r w:rsidRPr="00662F32">
              <w:rPr>
                <w:rFonts w:asciiTheme="minorEastAsia" w:hAnsiTheme="minorEastAsia" w:hint="eastAsia"/>
                <w:szCs w:val="21"/>
              </w:rPr>
              <w:t>（</w:t>
            </w:r>
            <w:r w:rsidR="007164C6" w:rsidRPr="00662F32">
              <w:rPr>
                <w:rFonts w:asciiTheme="minorEastAsia" w:hAnsiTheme="minorEastAsia" w:hint="eastAsia"/>
                <w:szCs w:val="21"/>
              </w:rPr>
              <w:t>９</w:t>
            </w:r>
            <w:r w:rsidR="008334C7" w:rsidRPr="00662F32">
              <w:rPr>
                <w:rFonts w:asciiTheme="minorEastAsia" w:hAnsiTheme="minorEastAsia"/>
                <w:szCs w:val="21"/>
              </w:rPr>
              <w:t>-</w:t>
            </w:r>
            <w:r w:rsidR="007164C6" w:rsidRPr="00662F32">
              <w:rPr>
                <w:rFonts w:asciiTheme="minorEastAsia" w:hAnsiTheme="minorEastAsia" w:hint="eastAsia"/>
                <w:szCs w:val="21"/>
              </w:rPr>
              <w:t>１</w:t>
            </w:r>
            <w:r w:rsidRPr="00662F32">
              <w:rPr>
                <w:rFonts w:asciiTheme="minorEastAsia" w:hAnsiTheme="minorEastAsia" w:hint="eastAsia"/>
                <w:szCs w:val="21"/>
              </w:rPr>
              <w:t>）</w:t>
            </w:r>
            <w:r w:rsidR="008334C7" w:rsidRPr="00662F32">
              <w:rPr>
                <w:rFonts w:asciiTheme="minorEastAsia" w:hAnsiTheme="minorEastAsia" w:hint="eastAsia"/>
                <w:szCs w:val="21"/>
              </w:rPr>
              <w:t>学習を行う側</w:t>
            </w:r>
            <w:r w:rsidR="00EC11A9" w:rsidRPr="00662F32">
              <w:rPr>
                <w:rFonts w:asciiTheme="minorEastAsia" w:hAnsiTheme="minorEastAsia" w:hint="eastAsia"/>
                <w:szCs w:val="21"/>
              </w:rPr>
              <w:t>からの表現</w:t>
            </w:r>
            <w:r w:rsidR="00C6734D" w:rsidRPr="00662F32">
              <w:rPr>
                <w:rFonts w:asciiTheme="minorEastAsia" w:hAnsiTheme="minorEastAsia" w:hint="eastAsia"/>
                <w:szCs w:val="21"/>
              </w:rPr>
              <w:t>に改め</w:t>
            </w:r>
            <w:r w:rsidR="00450A5E" w:rsidRPr="00662F32">
              <w:rPr>
                <w:rFonts w:asciiTheme="minorEastAsia" w:hAnsiTheme="minorEastAsia" w:hint="eastAsia"/>
                <w:szCs w:val="21"/>
              </w:rPr>
              <w:t>まし</w:t>
            </w:r>
            <w:r w:rsidR="00C6734D" w:rsidRPr="00662F32">
              <w:rPr>
                <w:rFonts w:asciiTheme="minorEastAsia" w:hAnsiTheme="minorEastAsia" w:hint="eastAsia"/>
                <w:szCs w:val="21"/>
              </w:rPr>
              <w:t>た</w:t>
            </w:r>
            <w:r w:rsidR="00F16728" w:rsidRPr="00662F32">
              <w:rPr>
                <w:rFonts w:asciiTheme="minorEastAsia" w:hAnsiTheme="minorEastAsia" w:hint="eastAsia"/>
                <w:szCs w:val="21"/>
              </w:rPr>
              <w:t>。</w:t>
            </w:r>
            <w:r w:rsidR="00DF1AEB" w:rsidRPr="00FC5C27">
              <w:rPr>
                <w:rFonts w:asciiTheme="minorEastAsia" w:hAnsiTheme="minorEastAsia" w:hint="eastAsia"/>
                <w:szCs w:val="21"/>
              </w:rPr>
              <w:t>（</w:t>
            </w:r>
            <w:r w:rsidR="002A04D5" w:rsidRPr="00FC5C27">
              <w:rPr>
                <w:rFonts w:asciiTheme="minorEastAsia" w:hAnsiTheme="minorEastAsia" w:hint="eastAsia"/>
                <w:szCs w:val="21"/>
              </w:rPr>
              <w:t>下記(９)の委員意見関連）</w:t>
            </w:r>
          </w:p>
          <w:p w14:paraId="6341E724" w14:textId="77777777" w:rsidR="002364C3" w:rsidRPr="00E81B6F" w:rsidRDefault="002364C3" w:rsidP="00B771BA">
            <w:pPr>
              <w:autoSpaceDE w:val="0"/>
              <w:autoSpaceDN w:val="0"/>
              <w:adjustRightInd w:val="0"/>
              <w:ind w:leftChars="300" w:left="630" w:firstLineChars="100" w:firstLine="200"/>
              <w:jc w:val="left"/>
              <w:rPr>
                <w:rFonts w:asciiTheme="majorEastAsia" w:eastAsiaTheme="majorEastAsia" w:hAnsiTheme="majorEastAsia"/>
                <w:sz w:val="20"/>
                <w:szCs w:val="20"/>
              </w:rPr>
            </w:pPr>
          </w:p>
          <w:p w14:paraId="724D3B0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7DD508F"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068449C"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B1CD32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BDDB87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3FA8EA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E3EE22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D76AAF8"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C89936F"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4E9CAA9"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55B0945"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07F5012"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D0461BB" w14:textId="77777777" w:rsidR="008334C7" w:rsidRPr="008334C7" w:rsidRDefault="008334C7"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F2F7842"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B25853E"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E8B0FC3"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7E88108"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2D8A0BE" w14:textId="77777777" w:rsidR="00AF3BE9" w:rsidRDefault="00AF3BE9"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B9B4C21" w14:textId="77777777" w:rsidR="00AF3BE9" w:rsidRDefault="00AF3BE9"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3DB5346"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0165B6D"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4BE4AE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3D352D8" w14:textId="77777777" w:rsidR="002364C3" w:rsidRPr="00266805" w:rsidRDefault="002364C3" w:rsidP="002364C3">
            <w:pPr>
              <w:ind w:left="420" w:hangingChars="200" w:hanging="420"/>
              <w:rPr>
                <w:rFonts w:asciiTheme="minorEastAsia" w:hAnsiTheme="minorEastAsia"/>
                <w:szCs w:val="21"/>
              </w:rPr>
            </w:pPr>
          </w:p>
          <w:p w14:paraId="024CD95C" w14:textId="646290B0" w:rsidR="00425D54" w:rsidRPr="003F4E2F" w:rsidRDefault="002364C3" w:rsidP="00425D54">
            <w:pPr>
              <w:autoSpaceDE w:val="0"/>
              <w:autoSpaceDN w:val="0"/>
              <w:adjustRightInd w:val="0"/>
              <w:ind w:left="210" w:hangingChars="100" w:hanging="210"/>
              <w:jc w:val="left"/>
              <w:rPr>
                <w:rFonts w:asciiTheme="minorEastAsia" w:hAnsiTheme="minorEastAsia"/>
                <w:szCs w:val="21"/>
                <w:u w:val="single"/>
              </w:rPr>
            </w:pPr>
            <w:r w:rsidRPr="00266805">
              <w:rPr>
                <w:rFonts w:asciiTheme="minorEastAsia" w:hAnsiTheme="minorEastAsia" w:hint="eastAsia"/>
                <w:szCs w:val="21"/>
              </w:rPr>
              <w:t>（</w:t>
            </w:r>
            <w:r w:rsidR="007164C6">
              <w:rPr>
                <w:rFonts w:asciiTheme="minorEastAsia" w:hAnsiTheme="minorEastAsia" w:hint="eastAsia"/>
                <w:szCs w:val="21"/>
              </w:rPr>
              <w:t>９</w:t>
            </w:r>
            <w:r w:rsidRPr="00266805">
              <w:rPr>
                <w:rFonts w:asciiTheme="minorEastAsia" w:hAnsiTheme="minorEastAsia" w:hint="eastAsia"/>
                <w:szCs w:val="21"/>
              </w:rPr>
              <w:t>）「総合大学の強みを活かした幅広い学習を推進し」との記載があ</w:t>
            </w:r>
            <w:r w:rsidR="00793D2B">
              <w:rPr>
                <w:rFonts w:asciiTheme="minorEastAsia" w:hAnsiTheme="minorEastAsia" w:hint="eastAsia"/>
                <w:szCs w:val="21"/>
              </w:rPr>
              <w:t>る</w:t>
            </w:r>
            <w:r w:rsidRPr="00266805">
              <w:rPr>
                <w:rFonts w:asciiTheme="minorEastAsia" w:hAnsiTheme="minorEastAsia" w:hint="eastAsia"/>
                <w:szCs w:val="21"/>
              </w:rPr>
              <w:t>が、学習を行うのは学生</w:t>
            </w:r>
            <w:r w:rsidR="00793D2B">
              <w:rPr>
                <w:rFonts w:asciiTheme="minorEastAsia" w:hAnsiTheme="minorEastAsia" w:hint="eastAsia"/>
                <w:szCs w:val="21"/>
              </w:rPr>
              <w:t>なので</w:t>
            </w:r>
            <w:r w:rsidRPr="00266805">
              <w:rPr>
                <w:rFonts w:asciiTheme="minorEastAsia" w:hAnsiTheme="minorEastAsia" w:hint="eastAsia"/>
                <w:szCs w:val="21"/>
              </w:rPr>
              <w:t>、「総合大学の強みを活かした幅広い教育を推進し」、あるいは、「総合大学の強みを活かした幅広い学習ができる体制を整え」と</w:t>
            </w:r>
            <w:r w:rsidR="00425D54">
              <w:rPr>
                <w:rFonts w:asciiTheme="minorEastAsia" w:hAnsiTheme="minorEastAsia" w:hint="eastAsia"/>
                <w:szCs w:val="21"/>
              </w:rPr>
              <w:t>改めてはどうか</w:t>
            </w:r>
            <w:r w:rsidR="00425D54" w:rsidRPr="003F4E2F">
              <w:rPr>
                <w:rFonts w:asciiTheme="minorEastAsia" w:hAnsiTheme="minorEastAsia" w:hint="eastAsia"/>
                <w:szCs w:val="21"/>
              </w:rPr>
              <w:t>。</w:t>
            </w:r>
          </w:p>
          <w:p w14:paraId="234B4AE5" w14:textId="77777777" w:rsidR="002364C3" w:rsidRP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A84ECAA"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877F572"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D0FFF6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9C5653C"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4C99AB3"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54067B8"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2D7DB81"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E0CBFA7"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A2130B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56245C"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1BDB56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5E47A40"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9329037"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9F63E04" w14:textId="77777777" w:rsidR="002364C3" w:rsidRDefault="002364C3"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B5F09A"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CDC12EB"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1CEAC72"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0BA5A9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8334AF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2D0EC2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4018EDB"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AD241D9"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F34F6F3"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DF2AF4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23C13C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5D0C92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5C2F9D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3F8CC22"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ABC1264"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C1A383A"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4EC0839"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E0455F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763983C"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2D42105"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F0393F5"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750015C"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350FAB7"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4AF2596"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E419C93"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62065E7"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3F23918"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E850FF4"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1C1F35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8A1E3AC"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5A7E965"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5B1A318"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ACAB15A"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D02972B"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76E45C8"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C77D88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CBBA3B1"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5838A8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267277B"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A624E82"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86AAD3E"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F84F019"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9FBE159"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F00ED53"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19D4266"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9091434"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C58DDDE"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844525C"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0185C8E"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1A371DA"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538FDD"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EC2E654"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60B0493"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FBB4FFE"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FF8C63F"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5DA4C36" w14:textId="77777777" w:rsidR="007F2A61" w:rsidRDefault="007F2A61"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2AA679D" w14:textId="77777777" w:rsidR="007F2A61" w:rsidRPr="00266805" w:rsidRDefault="007F2A61" w:rsidP="009C0FFA">
            <w:pPr>
              <w:autoSpaceDE w:val="0"/>
              <w:autoSpaceDN w:val="0"/>
              <w:adjustRightInd w:val="0"/>
              <w:ind w:leftChars="300" w:left="630" w:firstLineChars="100" w:firstLine="201"/>
              <w:jc w:val="left"/>
              <w:rPr>
                <w:rFonts w:asciiTheme="minorEastAsia" w:hAnsiTheme="minorEastAsia"/>
                <w:b/>
                <w:sz w:val="20"/>
                <w:szCs w:val="20"/>
              </w:rPr>
            </w:pPr>
          </w:p>
          <w:p w14:paraId="0E55F47D" w14:textId="77777777" w:rsidR="007F2A61" w:rsidRPr="00266805" w:rsidRDefault="007F2A61" w:rsidP="009C0FFA">
            <w:pPr>
              <w:autoSpaceDE w:val="0"/>
              <w:autoSpaceDN w:val="0"/>
              <w:adjustRightInd w:val="0"/>
              <w:ind w:leftChars="300" w:left="630" w:firstLineChars="100" w:firstLine="201"/>
              <w:jc w:val="left"/>
              <w:rPr>
                <w:rFonts w:asciiTheme="minorEastAsia" w:hAnsiTheme="minorEastAsia"/>
                <w:b/>
                <w:sz w:val="20"/>
                <w:szCs w:val="20"/>
              </w:rPr>
            </w:pPr>
          </w:p>
          <w:p w14:paraId="75ADCFCC" w14:textId="77777777" w:rsidR="00793D2B" w:rsidRDefault="00793D2B" w:rsidP="009C0FFA">
            <w:pPr>
              <w:autoSpaceDE w:val="0"/>
              <w:autoSpaceDN w:val="0"/>
              <w:adjustRightInd w:val="0"/>
              <w:ind w:leftChars="300" w:left="630" w:firstLineChars="100" w:firstLine="201"/>
              <w:jc w:val="left"/>
              <w:rPr>
                <w:rFonts w:asciiTheme="minorEastAsia" w:hAnsiTheme="minorEastAsia"/>
                <w:b/>
                <w:sz w:val="20"/>
                <w:szCs w:val="20"/>
              </w:rPr>
            </w:pPr>
          </w:p>
          <w:p w14:paraId="379CA48B" w14:textId="77777777" w:rsidR="001533BE" w:rsidRPr="00266805" w:rsidRDefault="001533BE" w:rsidP="009C0FFA">
            <w:pPr>
              <w:autoSpaceDE w:val="0"/>
              <w:autoSpaceDN w:val="0"/>
              <w:adjustRightInd w:val="0"/>
              <w:ind w:leftChars="300" w:left="630" w:firstLineChars="100" w:firstLine="201"/>
              <w:jc w:val="left"/>
              <w:rPr>
                <w:rFonts w:asciiTheme="minorEastAsia" w:hAnsiTheme="minorEastAsia"/>
                <w:b/>
                <w:sz w:val="20"/>
                <w:szCs w:val="20"/>
              </w:rPr>
            </w:pPr>
          </w:p>
          <w:p w14:paraId="63ED105B" w14:textId="77777777" w:rsidR="007F2A61" w:rsidRPr="003F4E2F" w:rsidRDefault="007F2A61" w:rsidP="003F4E2F">
            <w:pPr>
              <w:autoSpaceDE w:val="0"/>
              <w:autoSpaceDN w:val="0"/>
              <w:adjustRightInd w:val="0"/>
              <w:ind w:leftChars="300" w:left="630" w:firstLineChars="100" w:firstLine="210"/>
              <w:jc w:val="left"/>
              <w:rPr>
                <w:rFonts w:asciiTheme="minorEastAsia" w:hAnsiTheme="minorEastAsia"/>
                <w:szCs w:val="21"/>
              </w:rPr>
            </w:pPr>
          </w:p>
          <w:p w14:paraId="6D0824ED" w14:textId="77777777" w:rsidR="007E3C96" w:rsidRDefault="007E3C96" w:rsidP="007164C6">
            <w:pPr>
              <w:autoSpaceDE w:val="0"/>
              <w:autoSpaceDN w:val="0"/>
              <w:adjustRightInd w:val="0"/>
              <w:ind w:firstLineChars="300" w:firstLine="630"/>
              <w:jc w:val="left"/>
              <w:rPr>
                <w:rFonts w:asciiTheme="minorEastAsia" w:hAnsiTheme="minorEastAsia"/>
                <w:szCs w:val="21"/>
              </w:rPr>
            </w:pPr>
          </w:p>
          <w:p w14:paraId="39592C66" w14:textId="36702CF1" w:rsidR="00663B0B" w:rsidRPr="00613D4A" w:rsidRDefault="007E3C96" w:rsidP="007E3C96">
            <w:pPr>
              <w:autoSpaceDE w:val="0"/>
              <w:autoSpaceDN w:val="0"/>
              <w:adjustRightInd w:val="0"/>
              <w:jc w:val="left"/>
              <w:rPr>
                <w:rFonts w:asciiTheme="minorEastAsia" w:hAnsiTheme="minorEastAsia"/>
                <w:szCs w:val="21"/>
              </w:rPr>
            </w:pPr>
            <w:r w:rsidRPr="00613D4A">
              <w:rPr>
                <w:rFonts w:ascii="ＭＳ 明朝" w:eastAsia="ＭＳ 明朝" w:hAnsi="ＭＳ 明朝" w:cs="ＭＳ 明朝" w:hint="eastAsia"/>
                <w:color w:val="000000"/>
                <w:kern w:val="0"/>
                <w:szCs w:val="21"/>
              </w:rPr>
              <w:t>（10）「高い倫理観のある、」という</w:t>
            </w:r>
            <w:r w:rsidR="00663B0B" w:rsidRPr="00613D4A">
              <w:rPr>
                <w:rFonts w:asciiTheme="minorEastAsia" w:hAnsiTheme="minorEastAsia" w:hint="eastAsia"/>
                <w:szCs w:val="21"/>
              </w:rPr>
              <w:t>表現</w:t>
            </w:r>
            <w:r w:rsidRPr="00613D4A">
              <w:rPr>
                <w:rFonts w:asciiTheme="minorEastAsia" w:hAnsiTheme="minorEastAsia" w:hint="eastAsia"/>
                <w:szCs w:val="21"/>
              </w:rPr>
              <w:t>は分かりにくい</w:t>
            </w:r>
            <w:r w:rsidR="00663B0B" w:rsidRPr="00613D4A">
              <w:rPr>
                <w:rFonts w:asciiTheme="minorEastAsia" w:hAnsiTheme="minorEastAsia" w:hint="eastAsia"/>
                <w:szCs w:val="21"/>
              </w:rPr>
              <w:t>ので、</w:t>
            </w:r>
            <w:r w:rsidRPr="00613D4A">
              <w:rPr>
                <w:rFonts w:asciiTheme="minorEastAsia" w:hAnsiTheme="minorEastAsia" w:hint="eastAsia"/>
                <w:szCs w:val="21"/>
              </w:rPr>
              <w:t>改めてはどうか。</w:t>
            </w:r>
          </w:p>
          <w:p w14:paraId="53013CB5" w14:textId="77777777" w:rsidR="00393AA7" w:rsidRPr="00266805" w:rsidRDefault="00393AA7" w:rsidP="007F2A61">
            <w:pPr>
              <w:autoSpaceDE w:val="0"/>
              <w:autoSpaceDN w:val="0"/>
              <w:adjustRightInd w:val="0"/>
              <w:jc w:val="left"/>
              <w:rPr>
                <w:rFonts w:asciiTheme="minorEastAsia" w:hAnsiTheme="minorEastAsia"/>
                <w:sz w:val="20"/>
                <w:szCs w:val="20"/>
              </w:rPr>
            </w:pPr>
          </w:p>
          <w:p w14:paraId="7182C165"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40423122"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4663BF7D"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7BB60BF4" w14:textId="77777777" w:rsidR="00393AA7" w:rsidRPr="00E5154B" w:rsidRDefault="00393AA7" w:rsidP="007F2A61">
            <w:pPr>
              <w:autoSpaceDE w:val="0"/>
              <w:autoSpaceDN w:val="0"/>
              <w:adjustRightInd w:val="0"/>
              <w:jc w:val="left"/>
              <w:rPr>
                <w:rFonts w:asciiTheme="majorEastAsia" w:eastAsiaTheme="majorEastAsia" w:hAnsiTheme="majorEastAsia"/>
                <w:sz w:val="20"/>
                <w:szCs w:val="20"/>
              </w:rPr>
            </w:pPr>
          </w:p>
          <w:p w14:paraId="49774799" w14:textId="5B0A8CD6" w:rsidR="007E3C96" w:rsidRPr="00E5154B" w:rsidRDefault="007E3C96" w:rsidP="00002FF7">
            <w:pPr>
              <w:autoSpaceDE w:val="0"/>
              <w:autoSpaceDN w:val="0"/>
              <w:adjustRightInd w:val="0"/>
              <w:ind w:left="420" w:hangingChars="200" w:hanging="420"/>
              <w:jc w:val="left"/>
              <w:rPr>
                <w:rFonts w:asciiTheme="minorEastAsia" w:hAnsiTheme="minorEastAsia"/>
                <w:szCs w:val="21"/>
              </w:rPr>
            </w:pPr>
            <w:r w:rsidRPr="00E5154B">
              <w:rPr>
                <w:rFonts w:asciiTheme="minorEastAsia" w:hAnsiTheme="minorEastAsia" w:hint="eastAsia"/>
                <w:szCs w:val="21"/>
              </w:rPr>
              <w:t>（11）</w:t>
            </w:r>
            <w:r w:rsidR="00002FF7" w:rsidRPr="00E5154B">
              <w:rPr>
                <w:rFonts w:asciiTheme="minorEastAsia" w:hAnsiTheme="minorEastAsia" w:hint="eastAsia"/>
                <w:szCs w:val="21"/>
              </w:rPr>
              <w:t>これまで、高専は府大との連携は行ってきたと思うが、法人統合後は、市</w:t>
            </w:r>
            <w:r w:rsidRPr="00E5154B">
              <w:rPr>
                <w:rFonts w:asciiTheme="minorEastAsia" w:hAnsiTheme="minorEastAsia" w:hint="eastAsia"/>
                <w:szCs w:val="21"/>
              </w:rPr>
              <w:t>大</w:t>
            </w:r>
            <w:r w:rsidR="00002FF7" w:rsidRPr="00E5154B">
              <w:rPr>
                <w:rFonts w:asciiTheme="minorEastAsia" w:hAnsiTheme="minorEastAsia" w:hint="eastAsia"/>
                <w:szCs w:val="21"/>
              </w:rPr>
              <w:t>との連携を進めていくべきではないか</w:t>
            </w:r>
            <w:r w:rsidRPr="00E5154B">
              <w:rPr>
                <w:rFonts w:asciiTheme="minorEastAsia" w:hAnsiTheme="minorEastAsia" w:hint="eastAsia"/>
                <w:szCs w:val="21"/>
              </w:rPr>
              <w:t>。</w:t>
            </w:r>
          </w:p>
          <w:p w14:paraId="11F57EEA" w14:textId="77777777" w:rsidR="00393AA7" w:rsidRPr="00E5154B" w:rsidRDefault="00393AA7" w:rsidP="007F2A61">
            <w:pPr>
              <w:autoSpaceDE w:val="0"/>
              <w:autoSpaceDN w:val="0"/>
              <w:adjustRightInd w:val="0"/>
              <w:jc w:val="left"/>
              <w:rPr>
                <w:rFonts w:asciiTheme="majorEastAsia" w:eastAsiaTheme="majorEastAsia" w:hAnsiTheme="majorEastAsia"/>
                <w:sz w:val="20"/>
                <w:szCs w:val="20"/>
              </w:rPr>
            </w:pPr>
          </w:p>
          <w:p w14:paraId="12128072"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6AD65A0C"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3C4966E3"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66FCD4ED"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590309DC"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016CE130" w14:textId="77777777" w:rsidR="002F37E1" w:rsidRDefault="002F37E1" w:rsidP="007F2A61">
            <w:pPr>
              <w:autoSpaceDE w:val="0"/>
              <w:autoSpaceDN w:val="0"/>
              <w:adjustRightInd w:val="0"/>
              <w:jc w:val="left"/>
              <w:rPr>
                <w:rFonts w:asciiTheme="majorEastAsia" w:eastAsiaTheme="majorEastAsia" w:hAnsiTheme="majorEastAsia"/>
                <w:sz w:val="20"/>
                <w:szCs w:val="20"/>
              </w:rPr>
            </w:pPr>
          </w:p>
          <w:p w14:paraId="649E2140"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001E3887" w14:textId="2970B27A" w:rsidR="002A5719" w:rsidRPr="007164C6" w:rsidRDefault="002A5719" w:rsidP="007E3C96">
            <w:pPr>
              <w:autoSpaceDE w:val="0"/>
              <w:autoSpaceDN w:val="0"/>
              <w:adjustRightInd w:val="0"/>
              <w:ind w:left="400" w:hangingChars="200" w:hanging="400"/>
              <w:jc w:val="left"/>
              <w:rPr>
                <w:rFonts w:ascii="ＭＳ 明朝" w:eastAsia="ＭＳ 明朝" w:cs="ＭＳ 明朝"/>
                <w:color w:val="000000"/>
                <w:kern w:val="0"/>
                <w:sz w:val="20"/>
                <w:szCs w:val="20"/>
                <w:shd w:val="pct15" w:color="auto" w:fill="FFFFFF"/>
              </w:rPr>
            </w:pPr>
          </w:p>
          <w:p w14:paraId="774048A3" w14:textId="5A554CAE" w:rsidR="007E3C96" w:rsidRPr="002F37E1" w:rsidRDefault="007E3C96" w:rsidP="007E3C96">
            <w:pPr>
              <w:autoSpaceDE w:val="0"/>
              <w:autoSpaceDN w:val="0"/>
              <w:adjustRightInd w:val="0"/>
              <w:jc w:val="left"/>
              <w:rPr>
                <w:rFonts w:asciiTheme="minorEastAsia" w:hAnsiTheme="minorEastAsia"/>
                <w:szCs w:val="21"/>
              </w:rPr>
            </w:pPr>
            <w:r w:rsidRPr="002F37E1">
              <w:rPr>
                <w:rFonts w:ascii="ＭＳ 明朝" w:eastAsia="ＭＳ 明朝" w:hAnsi="ＭＳ 明朝" w:cs="ＭＳ 明朝" w:hint="eastAsia"/>
                <w:color w:val="000000"/>
                <w:kern w:val="0"/>
                <w:szCs w:val="21"/>
              </w:rPr>
              <w:t>（12）「就職を推進」という</w:t>
            </w:r>
            <w:r w:rsidRPr="002F37E1">
              <w:rPr>
                <w:rFonts w:asciiTheme="minorEastAsia" w:hAnsiTheme="minorEastAsia" w:hint="eastAsia"/>
                <w:szCs w:val="21"/>
              </w:rPr>
              <w:t>表現は分かりにくいので、改めてはどうか。</w:t>
            </w:r>
          </w:p>
          <w:p w14:paraId="216E7669" w14:textId="77777777" w:rsidR="00393AA7" w:rsidRPr="007E3C96" w:rsidRDefault="00393AA7" w:rsidP="007F2A61">
            <w:pPr>
              <w:autoSpaceDE w:val="0"/>
              <w:autoSpaceDN w:val="0"/>
              <w:adjustRightInd w:val="0"/>
              <w:jc w:val="left"/>
              <w:rPr>
                <w:rFonts w:asciiTheme="majorEastAsia" w:eastAsiaTheme="majorEastAsia" w:hAnsiTheme="majorEastAsia"/>
                <w:sz w:val="20"/>
                <w:szCs w:val="20"/>
              </w:rPr>
            </w:pPr>
          </w:p>
          <w:p w14:paraId="2FE4D26F"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7869C6E9"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75B6C120"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7F1BE8C0"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2EA46A6F" w14:textId="35E9E4B3" w:rsidR="00425D54" w:rsidRPr="00E5154B" w:rsidRDefault="002A5719" w:rsidP="002F37E1">
            <w:pPr>
              <w:autoSpaceDE w:val="0"/>
              <w:autoSpaceDN w:val="0"/>
              <w:adjustRightInd w:val="0"/>
              <w:ind w:left="420" w:hangingChars="200" w:hanging="420"/>
              <w:jc w:val="left"/>
              <w:rPr>
                <w:rFonts w:asciiTheme="majorEastAsia" w:eastAsiaTheme="majorEastAsia" w:hAnsiTheme="majorEastAsia"/>
                <w:szCs w:val="21"/>
              </w:rPr>
            </w:pPr>
            <w:r w:rsidRPr="002F37E1">
              <w:rPr>
                <w:rFonts w:asciiTheme="minorEastAsia" w:hAnsiTheme="minorEastAsia" w:hint="eastAsia"/>
                <w:szCs w:val="21"/>
              </w:rPr>
              <w:t>（1</w:t>
            </w:r>
            <w:r w:rsidR="007E3C96" w:rsidRPr="002F37E1">
              <w:rPr>
                <w:rFonts w:asciiTheme="minorEastAsia" w:hAnsiTheme="minorEastAsia" w:hint="eastAsia"/>
                <w:szCs w:val="21"/>
              </w:rPr>
              <w:t>1</w:t>
            </w:r>
            <w:r w:rsidRPr="002F37E1">
              <w:rPr>
                <w:rFonts w:asciiTheme="minorEastAsia" w:hAnsiTheme="minorEastAsia"/>
                <w:szCs w:val="21"/>
              </w:rPr>
              <w:t>-</w:t>
            </w:r>
            <w:r w:rsidR="007E3C96" w:rsidRPr="002F37E1">
              <w:rPr>
                <w:rFonts w:asciiTheme="minorEastAsia" w:hAnsiTheme="minorEastAsia" w:hint="eastAsia"/>
                <w:szCs w:val="21"/>
              </w:rPr>
              <w:t>1</w:t>
            </w:r>
            <w:r w:rsidRPr="002F37E1">
              <w:rPr>
                <w:rFonts w:asciiTheme="minorEastAsia" w:hAnsiTheme="minorEastAsia" w:hint="eastAsia"/>
                <w:szCs w:val="21"/>
              </w:rPr>
              <w:t>）</w:t>
            </w:r>
            <w:r w:rsidRPr="00E5154B">
              <w:rPr>
                <w:rFonts w:asciiTheme="minorEastAsia" w:hAnsiTheme="minorEastAsia" w:hint="eastAsia"/>
                <w:szCs w:val="21"/>
              </w:rPr>
              <w:t>上記（1</w:t>
            </w:r>
            <w:r w:rsidR="007E3C96" w:rsidRPr="00E5154B">
              <w:rPr>
                <w:rFonts w:asciiTheme="minorEastAsia" w:hAnsiTheme="minorEastAsia" w:hint="eastAsia"/>
                <w:szCs w:val="21"/>
              </w:rPr>
              <w:t>1</w:t>
            </w:r>
            <w:r w:rsidR="002F37E1" w:rsidRPr="00E5154B">
              <w:rPr>
                <w:rFonts w:asciiTheme="minorEastAsia" w:hAnsiTheme="minorEastAsia" w:hint="eastAsia"/>
                <w:szCs w:val="21"/>
              </w:rPr>
              <w:t>）の委員</w:t>
            </w:r>
            <w:r w:rsidRPr="00E5154B">
              <w:rPr>
                <w:rFonts w:asciiTheme="minorEastAsia" w:hAnsiTheme="minorEastAsia" w:hint="eastAsia"/>
                <w:szCs w:val="21"/>
              </w:rPr>
              <w:t>意見</w:t>
            </w:r>
            <w:r w:rsidR="002F37E1" w:rsidRPr="00E5154B">
              <w:rPr>
                <w:rFonts w:asciiTheme="minorEastAsia" w:hAnsiTheme="minorEastAsia" w:hint="eastAsia"/>
                <w:szCs w:val="21"/>
              </w:rPr>
              <w:t>関連</w:t>
            </w:r>
          </w:p>
          <w:p w14:paraId="4F9DCB44" w14:textId="0D1249D0" w:rsidR="00393AA7" w:rsidRPr="002F37E1" w:rsidRDefault="00D162C8" w:rsidP="007F2A61">
            <w:pPr>
              <w:autoSpaceDE w:val="0"/>
              <w:autoSpaceDN w:val="0"/>
              <w:adjustRightInd w:val="0"/>
              <w:jc w:val="left"/>
              <w:rPr>
                <w:rFonts w:asciiTheme="minorEastAsia" w:hAnsiTheme="minorEastAsia"/>
                <w:sz w:val="20"/>
                <w:szCs w:val="20"/>
              </w:rPr>
            </w:pPr>
            <w:r w:rsidRPr="002F37E1">
              <w:rPr>
                <w:rFonts w:asciiTheme="minorEastAsia" w:hAnsiTheme="minorEastAsia" w:hint="eastAsia"/>
                <w:szCs w:val="21"/>
              </w:rPr>
              <w:t>（1</w:t>
            </w:r>
            <w:r w:rsidRPr="002F37E1">
              <w:rPr>
                <w:rFonts w:asciiTheme="minorEastAsia" w:hAnsiTheme="minorEastAsia"/>
                <w:szCs w:val="21"/>
              </w:rPr>
              <w:t>3</w:t>
            </w:r>
            <w:r w:rsidRPr="002F37E1">
              <w:rPr>
                <w:rFonts w:asciiTheme="minorEastAsia" w:hAnsiTheme="minorEastAsia" w:hint="eastAsia"/>
                <w:szCs w:val="21"/>
              </w:rPr>
              <w:t>）</w:t>
            </w:r>
            <w:r w:rsidR="00DA6067" w:rsidRPr="002F37E1">
              <w:rPr>
                <w:rFonts w:asciiTheme="minorEastAsia" w:hAnsiTheme="minorEastAsia" w:hint="eastAsia"/>
                <w:szCs w:val="21"/>
              </w:rPr>
              <w:t>「</w:t>
            </w:r>
            <w:r w:rsidR="00DA6067" w:rsidRPr="002F37E1">
              <w:rPr>
                <w:rFonts w:asciiTheme="minorEastAsia" w:hAnsiTheme="minorEastAsia" w:cs="ＭＳ 明朝" w:hint="eastAsia"/>
                <w:color w:val="000000"/>
                <w:kern w:val="0"/>
                <w:szCs w:val="21"/>
              </w:rPr>
              <w:t>若手教員を重点において研究業績」という</w:t>
            </w:r>
            <w:r w:rsidR="00425D54" w:rsidRPr="002F37E1">
              <w:rPr>
                <w:rFonts w:asciiTheme="minorEastAsia" w:hAnsiTheme="minorEastAsia" w:cs="ＭＳ 明朝" w:hint="eastAsia"/>
                <w:color w:val="000000"/>
                <w:kern w:val="0"/>
                <w:szCs w:val="21"/>
              </w:rPr>
              <w:t>表現は分かりにくいので、改めてはどうか。</w:t>
            </w:r>
          </w:p>
          <w:p w14:paraId="738BC292" w14:textId="734FE314" w:rsidR="00393AA7" w:rsidRDefault="00024156" w:rsidP="00024156">
            <w:pPr>
              <w:tabs>
                <w:tab w:val="left" w:pos="1800"/>
              </w:tabs>
              <w:autoSpaceDE w:val="0"/>
              <w:autoSpaceDN w:val="0"/>
              <w:adjustRightInd w:val="0"/>
              <w:jc w:val="left"/>
              <w:rPr>
                <w:rFonts w:asciiTheme="majorEastAsia" w:eastAsiaTheme="majorEastAsia" w:hAnsiTheme="majorEastAsia"/>
                <w:sz w:val="20"/>
                <w:szCs w:val="20"/>
              </w:rPr>
            </w:pPr>
            <w:r>
              <w:rPr>
                <w:rFonts w:asciiTheme="majorEastAsia" w:eastAsiaTheme="majorEastAsia" w:hAnsiTheme="majorEastAsia"/>
                <w:sz w:val="20"/>
                <w:szCs w:val="20"/>
              </w:rPr>
              <w:tab/>
            </w:r>
          </w:p>
          <w:p w14:paraId="53B45732"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4881F241"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3C378054"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3842F2C1"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03CE0BF2" w14:textId="77777777" w:rsidR="00393AA7" w:rsidRDefault="00393AA7" w:rsidP="007F2A61">
            <w:pPr>
              <w:autoSpaceDE w:val="0"/>
              <w:autoSpaceDN w:val="0"/>
              <w:adjustRightInd w:val="0"/>
              <w:jc w:val="left"/>
              <w:rPr>
                <w:rFonts w:asciiTheme="majorEastAsia" w:eastAsiaTheme="majorEastAsia" w:hAnsiTheme="majorEastAsia"/>
                <w:sz w:val="20"/>
                <w:szCs w:val="20"/>
              </w:rPr>
            </w:pPr>
          </w:p>
          <w:p w14:paraId="5AB9CF97" w14:textId="1C4B2226" w:rsidR="00393AA7" w:rsidRPr="00894109" w:rsidRDefault="00393AA7" w:rsidP="007F2A61">
            <w:pPr>
              <w:autoSpaceDE w:val="0"/>
              <w:autoSpaceDN w:val="0"/>
              <w:adjustRightInd w:val="0"/>
              <w:jc w:val="left"/>
              <w:rPr>
                <w:rFonts w:asciiTheme="majorEastAsia" w:eastAsiaTheme="majorEastAsia" w:hAnsiTheme="majorEastAsia"/>
                <w:b/>
                <w:sz w:val="20"/>
                <w:szCs w:val="20"/>
              </w:rPr>
            </w:pPr>
          </w:p>
        </w:tc>
        <w:tc>
          <w:tcPr>
            <w:tcW w:w="4961" w:type="dxa"/>
          </w:tcPr>
          <w:p w14:paraId="4FE4E431" w14:textId="77777777" w:rsidR="00BE7B4C" w:rsidRDefault="00BE7B4C"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B130352" w14:textId="77777777" w:rsidR="00894109" w:rsidRDefault="00894109"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0B681BA" w14:textId="77777777" w:rsidR="003B7B45" w:rsidRDefault="003B7B45"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3731A42" w14:textId="1FE82768" w:rsidR="00894109" w:rsidRDefault="00894109" w:rsidP="00894109">
            <w:pPr>
              <w:pStyle w:val="Default"/>
              <w:rPr>
                <w:rFonts w:ascii="ＭＳ 明朝" w:eastAsia="ＭＳ 明朝" w:cs="ＭＳ 明朝"/>
                <w:sz w:val="20"/>
                <w:szCs w:val="20"/>
              </w:rPr>
            </w:pPr>
            <w:r>
              <w:rPr>
                <w:rFonts w:ascii="ＭＳ 明朝" w:eastAsia="ＭＳ 明朝" w:cs="ＭＳ 明朝" w:hint="eastAsia"/>
                <w:sz w:val="20"/>
                <w:szCs w:val="20"/>
              </w:rPr>
              <w:t>（</w:t>
            </w:r>
            <w:r w:rsidR="007164C6">
              <w:rPr>
                <w:rFonts w:ascii="ＭＳ 明朝" w:eastAsia="ＭＳ 明朝" w:cs="ＭＳ 明朝" w:hint="eastAsia"/>
                <w:sz w:val="20"/>
                <w:szCs w:val="20"/>
              </w:rPr>
              <w:t>８</w:t>
            </w:r>
            <w:r>
              <w:rPr>
                <w:rFonts w:ascii="ＭＳ 明朝" w:eastAsia="ＭＳ 明朝" w:cs="ＭＳ 明朝" w:hint="eastAsia"/>
                <w:sz w:val="20"/>
                <w:szCs w:val="20"/>
              </w:rPr>
              <w:t>）ご指摘のとおり修正させていただきます。</w:t>
            </w:r>
          </w:p>
          <w:p w14:paraId="2749CC9B" w14:textId="77777777" w:rsidR="00456FB4" w:rsidRDefault="00456FB4" w:rsidP="00894109">
            <w:pPr>
              <w:pStyle w:val="Default"/>
              <w:rPr>
                <w:rFonts w:ascii="ＭＳ 明朝" w:eastAsia="ＭＳ 明朝" w:cs="ＭＳ 明朝"/>
                <w:sz w:val="20"/>
                <w:szCs w:val="20"/>
              </w:rPr>
            </w:pPr>
          </w:p>
          <w:p w14:paraId="553B10FA" w14:textId="77777777" w:rsidR="00456FB4" w:rsidRDefault="00456FB4" w:rsidP="00894109">
            <w:pPr>
              <w:pStyle w:val="Default"/>
              <w:rPr>
                <w:rFonts w:ascii="ＭＳ 明朝" w:eastAsia="ＭＳ 明朝" w:cs="ＭＳ 明朝"/>
                <w:sz w:val="20"/>
                <w:szCs w:val="20"/>
              </w:rPr>
            </w:pPr>
          </w:p>
          <w:p w14:paraId="56072946" w14:textId="77777777" w:rsidR="00456FB4" w:rsidRDefault="00456FB4" w:rsidP="00894109">
            <w:pPr>
              <w:pStyle w:val="Default"/>
              <w:rPr>
                <w:rFonts w:ascii="ＭＳ 明朝" w:eastAsia="ＭＳ 明朝" w:cs="ＭＳ 明朝"/>
                <w:sz w:val="20"/>
                <w:szCs w:val="20"/>
              </w:rPr>
            </w:pPr>
          </w:p>
          <w:p w14:paraId="6BC75631" w14:textId="77777777" w:rsidR="00456FB4" w:rsidRDefault="00456FB4" w:rsidP="00894109">
            <w:pPr>
              <w:pStyle w:val="Default"/>
              <w:rPr>
                <w:rFonts w:ascii="ＭＳ 明朝" w:eastAsia="ＭＳ 明朝" w:cs="ＭＳ 明朝"/>
                <w:sz w:val="20"/>
                <w:szCs w:val="20"/>
              </w:rPr>
            </w:pPr>
          </w:p>
          <w:p w14:paraId="594287FE" w14:textId="77777777" w:rsidR="00456FB4" w:rsidRDefault="00456FB4" w:rsidP="00894109">
            <w:pPr>
              <w:pStyle w:val="Default"/>
              <w:rPr>
                <w:rFonts w:ascii="ＭＳ 明朝" w:eastAsia="ＭＳ 明朝" w:cs="ＭＳ 明朝"/>
                <w:sz w:val="20"/>
                <w:szCs w:val="20"/>
              </w:rPr>
            </w:pPr>
          </w:p>
          <w:p w14:paraId="6867EE38" w14:textId="77777777" w:rsidR="00456FB4" w:rsidRDefault="00456FB4" w:rsidP="00894109">
            <w:pPr>
              <w:pStyle w:val="Default"/>
              <w:rPr>
                <w:rFonts w:ascii="ＭＳ 明朝" w:eastAsia="ＭＳ 明朝" w:cs="ＭＳ 明朝"/>
                <w:sz w:val="20"/>
                <w:szCs w:val="20"/>
              </w:rPr>
            </w:pPr>
          </w:p>
          <w:p w14:paraId="762AB71A" w14:textId="77777777" w:rsidR="00456FB4" w:rsidRDefault="00456FB4" w:rsidP="00894109">
            <w:pPr>
              <w:pStyle w:val="Default"/>
              <w:rPr>
                <w:rFonts w:ascii="ＭＳ 明朝" w:eastAsia="ＭＳ 明朝" w:cs="ＭＳ 明朝"/>
                <w:sz w:val="20"/>
                <w:szCs w:val="20"/>
              </w:rPr>
            </w:pPr>
          </w:p>
          <w:p w14:paraId="5FBF5BB3" w14:textId="77777777" w:rsidR="00456FB4" w:rsidRDefault="00456FB4" w:rsidP="00894109">
            <w:pPr>
              <w:pStyle w:val="Default"/>
              <w:rPr>
                <w:rFonts w:ascii="ＭＳ 明朝" w:eastAsia="ＭＳ 明朝" w:cs="ＭＳ 明朝"/>
                <w:sz w:val="20"/>
                <w:szCs w:val="20"/>
              </w:rPr>
            </w:pPr>
          </w:p>
          <w:p w14:paraId="4B2DDA96" w14:textId="77777777" w:rsidR="00456FB4" w:rsidRPr="001533BE" w:rsidRDefault="00456FB4" w:rsidP="00894109">
            <w:pPr>
              <w:pStyle w:val="Default"/>
              <w:rPr>
                <w:rFonts w:asciiTheme="minorEastAsia" w:hAnsiTheme="minorEastAsia" w:cs="ＭＳ 明朝"/>
                <w:sz w:val="20"/>
                <w:szCs w:val="20"/>
              </w:rPr>
            </w:pPr>
          </w:p>
          <w:p w14:paraId="3927904C" w14:textId="77777777" w:rsidR="00456FB4" w:rsidRPr="001533BE" w:rsidRDefault="00456FB4" w:rsidP="00894109">
            <w:pPr>
              <w:pStyle w:val="Default"/>
              <w:rPr>
                <w:rFonts w:asciiTheme="minorEastAsia" w:hAnsiTheme="minorEastAsia" w:cs="ＭＳ 明朝"/>
                <w:sz w:val="20"/>
                <w:szCs w:val="20"/>
              </w:rPr>
            </w:pPr>
          </w:p>
          <w:p w14:paraId="2BDABE08" w14:textId="1F97C5EE" w:rsidR="001533BE" w:rsidRPr="001533BE" w:rsidRDefault="001533BE" w:rsidP="001533BE">
            <w:pPr>
              <w:autoSpaceDE w:val="0"/>
              <w:autoSpaceDN w:val="0"/>
              <w:adjustRightInd w:val="0"/>
              <w:jc w:val="left"/>
              <w:rPr>
                <w:rFonts w:asciiTheme="minorEastAsia" w:hAnsiTheme="minorEastAsia"/>
                <w:sz w:val="20"/>
                <w:szCs w:val="20"/>
                <w:shd w:val="pct15" w:color="auto" w:fill="FFFFFF"/>
              </w:rPr>
            </w:pPr>
          </w:p>
          <w:p w14:paraId="3DD78B5A" w14:textId="77777777" w:rsidR="00456FB4" w:rsidRPr="001533BE" w:rsidRDefault="00456FB4" w:rsidP="00894109">
            <w:pPr>
              <w:pStyle w:val="Default"/>
              <w:rPr>
                <w:rFonts w:asciiTheme="minorEastAsia" w:hAnsiTheme="minorEastAsia" w:cs="ＭＳ 明朝"/>
                <w:sz w:val="20"/>
                <w:szCs w:val="20"/>
              </w:rPr>
            </w:pPr>
          </w:p>
          <w:p w14:paraId="1109CA13" w14:textId="77777777" w:rsidR="00456FB4" w:rsidRDefault="00456FB4" w:rsidP="00894109">
            <w:pPr>
              <w:pStyle w:val="Default"/>
              <w:rPr>
                <w:rFonts w:ascii="ＭＳ 明朝" w:eastAsia="ＭＳ 明朝" w:cs="ＭＳ 明朝"/>
                <w:sz w:val="20"/>
                <w:szCs w:val="20"/>
              </w:rPr>
            </w:pPr>
          </w:p>
          <w:p w14:paraId="3F99EE3B" w14:textId="77777777" w:rsidR="00456FB4" w:rsidRDefault="00456FB4" w:rsidP="00894109">
            <w:pPr>
              <w:pStyle w:val="Default"/>
              <w:rPr>
                <w:rFonts w:ascii="ＭＳ 明朝" w:eastAsia="ＭＳ 明朝" w:cs="ＭＳ 明朝"/>
                <w:sz w:val="20"/>
                <w:szCs w:val="20"/>
              </w:rPr>
            </w:pPr>
          </w:p>
          <w:p w14:paraId="0F55112C" w14:textId="77777777" w:rsidR="00456FB4" w:rsidRDefault="00456FB4" w:rsidP="00894109">
            <w:pPr>
              <w:pStyle w:val="Default"/>
              <w:rPr>
                <w:rFonts w:ascii="ＭＳ 明朝" w:eastAsia="ＭＳ 明朝" w:cs="ＭＳ 明朝"/>
                <w:sz w:val="20"/>
                <w:szCs w:val="20"/>
              </w:rPr>
            </w:pPr>
          </w:p>
          <w:p w14:paraId="4D808041" w14:textId="77777777" w:rsidR="00456FB4" w:rsidRDefault="00456FB4" w:rsidP="00894109">
            <w:pPr>
              <w:pStyle w:val="Default"/>
              <w:rPr>
                <w:rFonts w:ascii="ＭＳ 明朝" w:eastAsia="ＭＳ 明朝" w:cs="ＭＳ 明朝"/>
                <w:sz w:val="20"/>
                <w:szCs w:val="20"/>
              </w:rPr>
            </w:pPr>
          </w:p>
          <w:p w14:paraId="55C50B17" w14:textId="77777777" w:rsidR="00456FB4" w:rsidRDefault="00456FB4" w:rsidP="00894109">
            <w:pPr>
              <w:pStyle w:val="Default"/>
              <w:rPr>
                <w:rFonts w:ascii="ＭＳ 明朝" w:eastAsia="ＭＳ 明朝" w:cs="ＭＳ 明朝"/>
                <w:sz w:val="20"/>
                <w:szCs w:val="20"/>
              </w:rPr>
            </w:pPr>
          </w:p>
          <w:p w14:paraId="03474428" w14:textId="77777777" w:rsidR="00456FB4" w:rsidRDefault="00456FB4" w:rsidP="00894109">
            <w:pPr>
              <w:pStyle w:val="Default"/>
              <w:rPr>
                <w:rFonts w:ascii="ＭＳ 明朝" w:eastAsia="ＭＳ 明朝" w:cs="ＭＳ 明朝"/>
                <w:sz w:val="20"/>
                <w:szCs w:val="20"/>
              </w:rPr>
            </w:pPr>
          </w:p>
          <w:p w14:paraId="600E5AFE" w14:textId="77777777" w:rsidR="00456FB4" w:rsidRDefault="00456FB4" w:rsidP="00894109">
            <w:pPr>
              <w:pStyle w:val="Default"/>
              <w:rPr>
                <w:rFonts w:ascii="ＭＳ 明朝" w:eastAsia="ＭＳ 明朝" w:cs="ＭＳ 明朝"/>
                <w:sz w:val="20"/>
                <w:szCs w:val="20"/>
              </w:rPr>
            </w:pPr>
          </w:p>
          <w:p w14:paraId="21C59F6A" w14:textId="77777777" w:rsidR="00456FB4" w:rsidRDefault="00456FB4" w:rsidP="00894109">
            <w:pPr>
              <w:pStyle w:val="Default"/>
              <w:rPr>
                <w:rFonts w:ascii="ＭＳ 明朝" w:eastAsia="ＭＳ 明朝" w:cs="ＭＳ 明朝"/>
                <w:sz w:val="20"/>
                <w:szCs w:val="20"/>
              </w:rPr>
            </w:pPr>
          </w:p>
          <w:p w14:paraId="35816785" w14:textId="77777777" w:rsidR="00456FB4" w:rsidRDefault="00456FB4" w:rsidP="00894109">
            <w:pPr>
              <w:pStyle w:val="Default"/>
              <w:rPr>
                <w:rFonts w:ascii="ＭＳ 明朝" w:eastAsia="ＭＳ 明朝" w:cs="ＭＳ 明朝"/>
                <w:sz w:val="20"/>
                <w:szCs w:val="20"/>
              </w:rPr>
            </w:pPr>
          </w:p>
          <w:p w14:paraId="406D3421" w14:textId="77777777" w:rsidR="00456FB4" w:rsidRDefault="00456FB4" w:rsidP="00894109">
            <w:pPr>
              <w:pStyle w:val="Default"/>
              <w:rPr>
                <w:rFonts w:ascii="ＭＳ 明朝" w:eastAsia="ＭＳ 明朝" w:cs="ＭＳ 明朝"/>
                <w:sz w:val="20"/>
                <w:szCs w:val="20"/>
              </w:rPr>
            </w:pPr>
          </w:p>
          <w:p w14:paraId="3875B586" w14:textId="77777777" w:rsidR="00456FB4" w:rsidRDefault="00456FB4" w:rsidP="00894109">
            <w:pPr>
              <w:pStyle w:val="Default"/>
              <w:rPr>
                <w:rFonts w:ascii="ＭＳ 明朝" w:eastAsia="ＭＳ 明朝" w:cs="ＭＳ 明朝"/>
                <w:sz w:val="20"/>
                <w:szCs w:val="20"/>
              </w:rPr>
            </w:pPr>
          </w:p>
          <w:p w14:paraId="16C19FDD" w14:textId="77777777" w:rsidR="00456FB4" w:rsidRDefault="00456FB4" w:rsidP="00894109">
            <w:pPr>
              <w:pStyle w:val="Default"/>
              <w:rPr>
                <w:rFonts w:ascii="ＭＳ 明朝" w:eastAsia="ＭＳ 明朝" w:cs="ＭＳ 明朝"/>
                <w:sz w:val="20"/>
                <w:szCs w:val="20"/>
              </w:rPr>
            </w:pPr>
          </w:p>
          <w:p w14:paraId="1D1E8E05" w14:textId="77777777" w:rsidR="00456FB4" w:rsidRDefault="00456FB4" w:rsidP="00894109">
            <w:pPr>
              <w:pStyle w:val="Default"/>
              <w:rPr>
                <w:rFonts w:ascii="ＭＳ 明朝" w:eastAsia="ＭＳ 明朝" w:cs="ＭＳ 明朝"/>
                <w:sz w:val="20"/>
                <w:szCs w:val="20"/>
              </w:rPr>
            </w:pPr>
          </w:p>
          <w:p w14:paraId="383B1A27" w14:textId="77777777" w:rsidR="00456FB4" w:rsidRDefault="00456FB4" w:rsidP="00894109">
            <w:pPr>
              <w:pStyle w:val="Default"/>
              <w:rPr>
                <w:rFonts w:ascii="ＭＳ 明朝" w:eastAsia="ＭＳ 明朝" w:cs="ＭＳ 明朝"/>
                <w:sz w:val="20"/>
                <w:szCs w:val="20"/>
              </w:rPr>
            </w:pPr>
          </w:p>
          <w:p w14:paraId="4E6716D2" w14:textId="77777777" w:rsidR="00456FB4" w:rsidRDefault="00456FB4" w:rsidP="00894109">
            <w:pPr>
              <w:pStyle w:val="Default"/>
              <w:rPr>
                <w:rFonts w:ascii="ＭＳ 明朝" w:eastAsia="ＭＳ 明朝" w:cs="ＭＳ 明朝"/>
                <w:sz w:val="20"/>
                <w:szCs w:val="20"/>
              </w:rPr>
            </w:pPr>
          </w:p>
          <w:p w14:paraId="63E34928" w14:textId="77777777" w:rsidR="00456FB4" w:rsidRDefault="00456FB4" w:rsidP="00894109">
            <w:pPr>
              <w:pStyle w:val="Default"/>
              <w:rPr>
                <w:rFonts w:ascii="ＭＳ 明朝" w:eastAsia="ＭＳ 明朝" w:cs="ＭＳ 明朝"/>
                <w:sz w:val="20"/>
                <w:szCs w:val="20"/>
              </w:rPr>
            </w:pPr>
          </w:p>
          <w:p w14:paraId="217A7FB1" w14:textId="77777777" w:rsidR="00456FB4" w:rsidRDefault="00456FB4" w:rsidP="00894109">
            <w:pPr>
              <w:pStyle w:val="Default"/>
              <w:rPr>
                <w:rFonts w:ascii="ＭＳ 明朝" w:eastAsia="ＭＳ 明朝" w:cs="ＭＳ 明朝"/>
                <w:sz w:val="20"/>
                <w:szCs w:val="20"/>
              </w:rPr>
            </w:pPr>
          </w:p>
          <w:p w14:paraId="73815BF3" w14:textId="77777777" w:rsidR="00456FB4" w:rsidRDefault="00456FB4" w:rsidP="00894109">
            <w:pPr>
              <w:pStyle w:val="Default"/>
              <w:rPr>
                <w:rFonts w:ascii="ＭＳ 明朝" w:eastAsia="ＭＳ 明朝" w:cs="ＭＳ 明朝"/>
                <w:sz w:val="20"/>
                <w:szCs w:val="20"/>
              </w:rPr>
            </w:pPr>
          </w:p>
          <w:p w14:paraId="44B17163" w14:textId="77777777" w:rsidR="00456FB4" w:rsidRDefault="00456FB4" w:rsidP="00894109">
            <w:pPr>
              <w:pStyle w:val="Default"/>
              <w:rPr>
                <w:rFonts w:ascii="ＭＳ 明朝" w:eastAsia="ＭＳ 明朝" w:cs="ＭＳ 明朝"/>
                <w:sz w:val="20"/>
                <w:szCs w:val="20"/>
              </w:rPr>
            </w:pPr>
          </w:p>
          <w:p w14:paraId="6657C365" w14:textId="77777777" w:rsidR="00456FB4" w:rsidRDefault="00456FB4" w:rsidP="00894109">
            <w:pPr>
              <w:pStyle w:val="Default"/>
              <w:rPr>
                <w:rFonts w:ascii="ＭＳ 明朝" w:eastAsia="ＭＳ 明朝" w:cs="ＭＳ 明朝"/>
                <w:sz w:val="20"/>
                <w:szCs w:val="20"/>
              </w:rPr>
            </w:pPr>
          </w:p>
          <w:p w14:paraId="4FEFF120" w14:textId="77777777" w:rsidR="00456FB4" w:rsidRDefault="00456FB4" w:rsidP="00894109">
            <w:pPr>
              <w:pStyle w:val="Default"/>
              <w:rPr>
                <w:rFonts w:ascii="ＭＳ 明朝" w:eastAsia="ＭＳ 明朝" w:cs="ＭＳ 明朝"/>
                <w:sz w:val="20"/>
                <w:szCs w:val="20"/>
              </w:rPr>
            </w:pPr>
          </w:p>
          <w:p w14:paraId="430246FF" w14:textId="77777777" w:rsidR="00456FB4" w:rsidRDefault="00456FB4" w:rsidP="00894109">
            <w:pPr>
              <w:pStyle w:val="Default"/>
              <w:rPr>
                <w:rFonts w:ascii="ＭＳ 明朝" w:eastAsia="ＭＳ 明朝" w:cs="ＭＳ 明朝"/>
                <w:sz w:val="20"/>
                <w:szCs w:val="20"/>
              </w:rPr>
            </w:pPr>
          </w:p>
          <w:p w14:paraId="496A6D77" w14:textId="77777777" w:rsidR="00456FB4" w:rsidRDefault="00456FB4" w:rsidP="00894109">
            <w:pPr>
              <w:pStyle w:val="Default"/>
              <w:rPr>
                <w:rFonts w:ascii="ＭＳ 明朝" w:eastAsia="ＭＳ 明朝" w:cs="ＭＳ 明朝"/>
                <w:sz w:val="20"/>
                <w:szCs w:val="20"/>
              </w:rPr>
            </w:pPr>
          </w:p>
          <w:p w14:paraId="12F65D5A" w14:textId="77777777" w:rsidR="00456FB4" w:rsidRDefault="00456FB4" w:rsidP="00894109">
            <w:pPr>
              <w:pStyle w:val="Default"/>
              <w:rPr>
                <w:rFonts w:ascii="ＭＳ 明朝" w:eastAsia="ＭＳ 明朝" w:cs="ＭＳ 明朝"/>
                <w:sz w:val="20"/>
                <w:szCs w:val="20"/>
              </w:rPr>
            </w:pPr>
          </w:p>
          <w:p w14:paraId="1068077C" w14:textId="77777777" w:rsidR="00456FB4" w:rsidRDefault="00456FB4" w:rsidP="00894109">
            <w:pPr>
              <w:pStyle w:val="Default"/>
              <w:rPr>
                <w:rFonts w:ascii="ＭＳ 明朝" w:eastAsia="ＭＳ 明朝" w:cs="ＭＳ 明朝"/>
                <w:sz w:val="20"/>
                <w:szCs w:val="20"/>
              </w:rPr>
            </w:pPr>
          </w:p>
          <w:p w14:paraId="01F3E5F6" w14:textId="77777777" w:rsidR="00456FB4" w:rsidRDefault="00456FB4" w:rsidP="00894109">
            <w:pPr>
              <w:pStyle w:val="Default"/>
              <w:rPr>
                <w:rFonts w:ascii="ＭＳ 明朝" w:eastAsia="ＭＳ 明朝" w:cs="ＭＳ 明朝"/>
                <w:sz w:val="20"/>
                <w:szCs w:val="20"/>
              </w:rPr>
            </w:pPr>
          </w:p>
          <w:p w14:paraId="04C9AD8B" w14:textId="77777777" w:rsidR="00456FB4" w:rsidRDefault="00456FB4" w:rsidP="00894109">
            <w:pPr>
              <w:pStyle w:val="Default"/>
              <w:rPr>
                <w:rFonts w:ascii="ＭＳ 明朝" w:eastAsia="ＭＳ 明朝" w:cs="ＭＳ 明朝"/>
                <w:sz w:val="20"/>
                <w:szCs w:val="20"/>
              </w:rPr>
            </w:pPr>
          </w:p>
          <w:p w14:paraId="27F83618" w14:textId="77777777" w:rsidR="00456FB4" w:rsidRDefault="00456FB4" w:rsidP="00894109">
            <w:pPr>
              <w:pStyle w:val="Default"/>
              <w:rPr>
                <w:rFonts w:ascii="ＭＳ 明朝" w:eastAsia="ＭＳ 明朝" w:cs="ＭＳ 明朝"/>
                <w:sz w:val="20"/>
                <w:szCs w:val="20"/>
              </w:rPr>
            </w:pPr>
          </w:p>
          <w:p w14:paraId="783FFA27" w14:textId="77777777" w:rsidR="00456FB4" w:rsidRPr="00662F32" w:rsidRDefault="00456FB4" w:rsidP="00894109">
            <w:pPr>
              <w:pStyle w:val="Default"/>
              <w:rPr>
                <w:rFonts w:asciiTheme="minorEastAsia" w:hAnsiTheme="minorEastAsia" w:cs="ＭＳ 明朝"/>
                <w:sz w:val="20"/>
                <w:szCs w:val="20"/>
              </w:rPr>
            </w:pPr>
          </w:p>
          <w:p w14:paraId="339DFFCA" w14:textId="77777777" w:rsidR="00FF6776" w:rsidRPr="00FF6776" w:rsidRDefault="00E81B6F" w:rsidP="00FF6776">
            <w:pPr>
              <w:pStyle w:val="Default"/>
              <w:ind w:left="210" w:hangingChars="100" w:hanging="210"/>
              <w:rPr>
                <w:rFonts w:ascii="ＭＳ 明朝" w:eastAsia="ＭＳ 明朝" w:cs="ＭＳ 明朝"/>
                <w:sz w:val="20"/>
                <w:szCs w:val="20"/>
              </w:rPr>
            </w:pPr>
            <w:r w:rsidRPr="00662F32">
              <w:rPr>
                <w:rFonts w:asciiTheme="minorEastAsia" w:hAnsiTheme="minorEastAsia" w:cs="ＭＳ ゴシック" w:hint="eastAsia"/>
                <w:sz w:val="21"/>
                <w:szCs w:val="21"/>
              </w:rPr>
              <w:t>(</w:t>
            </w:r>
            <w:r w:rsidR="002A04D5" w:rsidRPr="00662F32">
              <w:rPr>
                <w:rFonts w:asciiTheme="minorEastAsia" w:hAnsiTheme="minorEastAsia" w:cs="ＭＳ ゴシック" w:hint="eastAsia"/>
                <w:sz w:val="21"/>
                <w:szCs w:val="21"/>
              </w:rPr>
              <w:t>9-1</w:t>
            </w:r>
            <w:r w:rsidRPr="00662F32">
              <w:rPr>
                <w:rFonts w:asciiTheme="minorEastAsia" w:hAnsiTheme="minorEastAsia" w:cs="ＭＳ ゴシック" w:hint="eastAsia"/>
                <w:sz w:val="21"/>
                <w:szCs w:val="21"/>
              </w:rPr>
              <w:t>)</w:t>
            </w:r>
            <w:r w:rsidR="00662F32" w:rsidRPr="00662F32">
              <w:rPr>
                <w:rFonts w:asciiTheme="minorEastAsia" w:hAnsiTheme="minorEastAsia" w:cs="ＭＳ 明朝" w:hint="eastAsia"/>
                <w:sz w:val="21"/>
                <w:szCs w:val="21"/>
              </w:rPr>
              <w:t xml:space="preserve"> 次のとおり修正する方向で</w:t>
            </w:r>
            <w:r w:rsidR="00FF6776" w:rsidRPr="00FF6776">
              <w:rPr>
                <w:rFonts w:ascii="ＭＳ 明朝" w:eastAsia="ＭＳ 明朝" w:cs="ＭＳ 明朝" w:hint="eastAsia"/>
                <w:sz w:val="20"/>
                <w:szCs w:val="20"/>
              </w:rPr>
              <w:t>検討させていただきます。</w:t>
            </w:r>
          </w:p>
          <w:p w14:paraId="47458171" w14:textId="7761EF32" w:rsidR="00F16728" w:rsidRPr="00E81B6F" w:rsidRDefault="00F16728" w:rsidP="00F16728">
            <w:pPr>
              <w:autoSpaceDE w:val="0"/>
              <w:autoSpaceDN w:val="0"/>
              <w:adjustRightInd w:val="0"/>
              <w:jc w:val="left"/>
              <w:rPr>
                <w:rFonts w:ascii="ＭＳ ゴシック" w:eastAsia="ＭＳ ゴシック" w:hAnsi="ＭＳ ゴシック" w:cs="メイリオ"/>
                <w:b/>
                <w:color w:val="000000"/>
                <w:kern w:val="0"/>
                <w:szCs w:val="21"/>
              </w:rPr>
            </w:pPr>
            <w:r w:rsidRPr="00E81B6F">
              <w:rPr>
                <w:rFonts w:ascii="ＭＳ ゴシック" w:eastAsia="ＭＳ ゴシック" w:hAnsi="ＭＳ ゴシック" w:cs="ＭＳ ゴシック" w:hint="eastAsia"/>
                <w:b/>
                <w:color w:val="000000"/>
                <w:kern w:val="0"/>
                <w:szCs w:val="21"/>
              </w:rPr>
              <w:t xml:space="preserve">「イ　</w:t>
            </w:r>
            <w:r w:rsidRPr="00E81B6F">
              <w:rPr>
                <w:rFonts w:ascii="ＭＳ ゴシック" w:eastAsia="ＭＳ ゴシック" w:hAnsi="ＭＳ ゴシック" w:cs="メイリオ"/>
                <w:b/>
                <w:color w:val="000000"/>
                <w:kern w:val="0"/>
                <w:szCs w:val="21"/>
                <w:u w:val="thick"/>
              </w:rPr>
              <w:t>生涯</w:t>
            </w:r>
            <w:r w:rsidRPr="00E81B6F">
              <w:rPr>
                <w:rFonts w:ascii="ＭＳ ゴシック" w:eastAsia="ＭＳ ゴシック" w:hAnsi="ＭＳ ゴシック" w:cs="メイリオ" w:hint="eastAsia"/>
                <w:b/>
                <w:color w:val="000000"/>
                <w:kern w:val="0"/>
                <w:szCs w:val="21"/>
                <w:u w:val="thick"/>
              </w:rPr>
              <w:t>学習</w:t>
            </w:r>
            <w:r w:rsidRPr="00E81B6F">
              <w:rPr>
                <w:rFonts w:ascii="ＭＳ ゴシック" w:eastAsia="ＭＳ ゴシック" w:hAnsi="ＭＳ ゴシック" w:cs="メイリオ"/>
                <w:b/>
                <w:color w:val="000000"/>
                <w:kern w:val="0"/>
                <w:szCs w:val="21"/>
              </w:rPr>
              <w:t>の取組の強化</w:t>
            </w:r>
            <w:r w:rsidRPr="00E81B6F">
              <w:rPr>
                <w:rFonts w:ascii="ＭＳ ゴシック" w:eastAsia="ＭＳ ゴシック" w:hAnsi="ＭＳ ゴシック" w:cs="メイリオ" w:hint="eastAsia"/>
                <w:b/>
                <w:color w:val="000000"/>
                <w:kern w:val="0"/>
                <w:szCs w:val="21"/>
              </w:rPr>
              <w:t>」</w:t>
            </w:r>
          </w:p>
          <w:p w14:paraId="65CE72EA" w14:textId="0778A940" w:rsidR="00456FB4" w:rsidRPr="00E81B6F" w:rsidRDefault="00F16728" w:rsidP="00894109">
            <w:pPr>
              <w:pStyle w:val="Default"/>
              <w:rPr>
                <w:rFonts w:ascii="ＭＳ 明朝" w:eastAsia="ＭＳ 明朝" w:cs="ＭＳ 明朝"/>
                <w:sz w:val="21"/>
                <w:szCs w:val="21"/>
              </w:rPr>
            </w:pPr>
            <w:r w:rsidRPr="00E81B6F">
              <w:rPr>
                <w:rFonts w:eastAsia="ＭＳ 明朝" w:hint="eastAsia"/>
                <w:sz w:val="21"/>
                <w:szCs w:val="21"/>
              </w:rPr>
              <w:t>「・・・</w:t>
            </w:r>
            <w:r w:rsidRPr="00E81B6F">
              <w:rPr>
                <w:rFonts w:eastAsia="ＭＳ 明朝"/>
                <w:sz w:val="21"/>
                <w:szCs w:val="21"/>
              </w:rPr>
              <w:t>多様で質の高い</w:t>
            </w:r>
            <w:r w:rsidRPr="00E81B6F">
              <w:rPr>
                <w:rFonts w:eastAsia="ＭＳ 明朝"/>
                <w:sz w:val="21"/>
                <w:szCs w:val="21"/>
                <w:u w:val="thick"/>
              </w:rPr>
              <w:t>生涯</w:t>
            </w:r>
            <w:r w:rsidRPr="00E81B6F">
              <w:rPr>
                <w:rFonts w:eastAsia="ＭＳ 明朝" w:hint="eastAsia"/>
                <w:sz w:val="21"/>
                <w:szCs w:val="21"/>
                <w:u w:val="thick"/>
              </w:rPr>
              <w:t>学習</w:t>
            </w:r>
            <w:r w:rsidR="00EC11A9">
              <w:rPr>
                <w:rFonts w:eastAsia="ＭＳ 明朝" w:hint="eastAsia"/>
                <w:sz w:val="21"/>
                <w:szCs w:val="21"/>
                <w:u w:val="thick"/>
              </w:rPr>
              <w:t>を行う</w:t>
            </w:r>
            <w:r w:rsidR="00D538AA">
              <w:rPr>
                <w:rFonts w:eastAsia="ＭＳ 明朝" w:hint="eastAsia"/>
                <w:sz w:val="21"/>
                <w:szCs w:val="21"/>
                <w:u w:val="thick"/>
              </w:rPr>
              <w:t>ための</w:t>
            </w:r>
            <w:r w:rsidRPr="00E81B6F">
              <w:rPr>
                <w:rFonts w:eastAsia="ＭＳ 明朝"/>
                <w:sz w:val="21"/>
                <w:szCs w:val="21"/>
              </w:rPr>
              <w:t>機会を提供する。</w:t>
            </w:r>
            <w:r w:rsidRPr="00E81B6F">
              <w:rPr>
                <w:rFonts w:eastAsia="ＭＳ 明朝" w:hint="eastAsia"/>
                <w:sz w:val="21"/>
                <w:szCs w:val="21"/>
              </w:rPr>
              <w:t>」</w:t>
            </w:r>
          </w:p>
          <w:p w14:paraId="3C1B79A3" w14:textId="2A23298C" w:rsidR="00456FB4" w:rsidRPr="00E81B6F" w:rsidRDefault="00E81B6F" w:rsidP="00E81B6F">
            <w:pPr>
              <w:pStyle w:val="Default"/>
              <w:tabs>
                <w:tab w:val="left" w:pos="1253"/>
              </w:tabs>
              <w:rPr>
                <w:rFonts w:ascii="ＭＳ 明朝" w:eastAsia="ＭＳ 明朝" w:cs="ＭＳ 明朝"/>
                <w:sz w:val="20"/>
                <w:szCs w:val="20"/>
              </w:rPr>
            </w:pPr>
            <w:r w:rsidRPr="00E81B6F">
              <w:rPr>
                <w:rFonts w:ascii="ＭＳ 明朝" w:eastAsia="ＭＳ 明朝" w:cs="ＭＳ 明朝"/>
                <w:sz w:val="20"/>
                <w:szCs w:val="20"/>
              </w:rPr>
              <w:tab/>
            </w:r>
          </w:p>
          <w:p w14:paraId="05163B02" w14:textId="77777777" w:rsidR="00456FB4" w:rsidRDefault="00456FB4" w:rsidP="00894109">
            <w:pPr>
              <w:pStyle w:val="Default"/>
              <w:rPr>
                <w:rFonts w:ascii="ＭＳ 明朝" w:eastAsia="ＭＳ 明朝" w:cs="ＭＳ 明朝"/>
                <w:sz w:val="20"/>
                <w:szCs w:val="20"/>
              </w:rPr>
            </w:pPr>
          </w:p>
          <w:p w14:paraId="40E27892" w14:textId="77777777" w:rsidR="00456FB4" w:rsidRDefault="00456FB4" w:rsidP="00894109">
            <w:pPr>
              <w:pStyle w:val="Default"/>
              <w:rPr>
                <w:rFonts w:ascii="ＭＳ 明朝" w:eastAsia="ＭＳ 明朝" w:cs="ＭＳ 明朝"/>
                <w:sz w:val="20"/>
                <w:szCs w:val="20"/>
              </w:rPr>
            </w:pPr>
          </w:p>
          <w:p w14:paraId="4B383F65" w14:textId="77777777" w:rsidR="00456FB4" w:rsidRDefault="00456FB4" w:rsidP="00894109">
            <w:pPr>
              <w:pStyle w:val="Default"/>
              <w:rPr>
                <w:rFonts w:ascii="ＭＳ 明朝" w:eastAsia="ＭＳ 明朝" w:cs="ＭＳ 明朝"/>
                <w:sz w:val="20"/>
                <w:szCs w:val="20"/>
              </w:rPr>
            </w:pPr>
          </w:p>
          <w:p w14:paraId="47E4F509" w14:textId="77777777" w:rsidR="00456FB4" w:rsidRDefault="00456FB4" w:rsidP="00894109">
            <w:pPr>
              <w:pStyle w:val="Default"/>
              <w:rPr>
                <w:rFonts w:ascii="ＭＳ 明朝" w:eastAsia="ＭＳ 明朝" w:cs="ＭＳ 明朝"/>
                <w:sz w:val="20"/>
                <w:szCs w:val="20"/>
              </w:rPr>
            </w:pPr>
          </w:p>
          <w:p w14:paraId="359930F6" w14:textId="77777777" w:rsidR="00456FB4" w:rsidRDefault="00456FB4" w:rsidP="00894109">
            <w:pPr>
              <w:pStyle w:val="Default"/>
              <w:rPr>
                <w:rFonts w:ascii="ＭＳ 明朝" w:eastAsia="ＭＳ 明朝" w:cs="ＭＳ 明朝"/>
                <w:sz w:val="20"/>
                <w:szCs w:val="20"/>
              </w:rPr>
            </w:pPr>
          </w:p>
          <w:p w14:paraId="50F82D46" w14:textId="77777777" w:rsidR="00456FB4" w:rsidRDefault="00456FB4" w:rsidP="00894109">
            <w:pPr>
              <w:pStyle w:val="Default"/>
              <w:rPr>
                <w:rFonts w:ascii="ＭＳ 明朝" w:eastAsia="ＭＳ 明朝" w:cs="ＭＳ 明朝"/>
                <w:sz w:val="20"/>
                <w:szCs w:val="20"/>
              </w:rPr>
            </w:pPr>
          </w:p>
          <w:p w14:paraId="5BEDC373" w14:textId="77777777" w:rsidR="00456FB4" w:rsidRDefault="00456FB4" w:rsidP="00894109">
            <w:pPr>
              <w:pStyle w:val="Default"/>
              <w:rPr>
                <w:rFonts w:ascii="ＭＳ 明朝" w:eastAsia="ＭＳ 明朝" w:cs="ＭＳ 明朝"/>
                <w:sz w:val="20"/>
                <w:szCs w:val="20"/>
              </w:rPr>
            </w:pPr>
          </w:p>
          <w:p w14:paraId="4B6FF7A1" w14:textId="77777777" w:rsidR="00456FB4" w:rsidRDefault="00456FB4" w:rsidP="00894109">
            <w:pPr>
              <w:pStyle w:val="Default"/>
              <w:rPr>
                <w:rFonts w:ascii="ＭＳ 明朝" w:eastAsia="ＭＳ 明朝" w:cs="ＭＳ 明朝"/>
                <w:sz w:val="20"/>
                <w:szCs w:val="20"/>
              </w:rPr>
            </w:pPr>
          </w:p>
          <w:p w14:paraId="217BC810" w14:textId="77777777" w:rsidR="00456FB4" w:rsidRDefault="00456FB4" w:rsidP="00894109">
            <w:pPr>
              <w:pStyle w:val="Default"/>
              <w:rPr>
                <w:rFonts w:ascii="ＭＳ 明朝" w:eastAsia="ＭＳ 明朝" w:cs="ＭＳ 明朝"/>
                <w:sz w:val="20"/>
                <w:szCs w:val="20"/>
              </w:rPr>
            </w:pPr>
          </w:p>
          <w:p w14:paraId="24B6C8DC" w14:textId="77777777" w:rsidR="00456FB4" w:rsidRDefault="00456FB4" w:rsidP="00894109">
            <w:pPr>
              <w:pStyle w:val="Default"/>
              <w:rPr>
                <w:rFonts w:ascii="ＭＳ 明朝" w:eastAsia="ＭＳ 明朝" w:cs="ＭＳ 明朝"/>
                <w:sz w:val="20"/>
                <w:szCs w:val="20"/>
              </w:rPr>
            </w:pPr>
          </w:p>
          <w:p w14:paraId="69DA7686" w14:textId="77777777" w:rsidR="00456FB4" w:rsidRDefault="00456FB4" w:rsidP="00894109">
            <w:pPr>
              <w:pStyle w:val="Default"/>
              <w:rPr>
                <w:rFonts w:ascii="ＭＳ 明朝" w:eastAsia="ＭＳ 明朝" w:cs="ＭＳ 明朝"/>
                <w:sz w:val="20"/>
                <w:szCs w:val="20"/>
              </w:rPr>
            </w:pPr>
          </w:p>
          <w:p w14:paraId="7D01DA61" w14:textId="77777777" w:rsidR="00456FB4" w:rsidRDefault="00456FB4" w:rsidP="00894109">
            <w:pPr>
              <w:pStyle w:val="Default"/>
              <w:rPr>
                <w:rFonts w:ascii="ＭＳ 明朝" w:eastAsia="ＭＳ 明朝" w:cs="ＭＳ 明朝"/>
                <w:sz w:val="20"/>
                <w:szCs w:val="20"/>
              </w:rPr>
            </w:pPr>
          </w:p>
          <w:p w14:paraId="4B23A410" w14:textId="77777777" w:rsidR="00456FB4" w:rsidRDefault="00456FB4" w:rsidP="00894109">
            <w:pPr>
              <w:pStyle w:val="Default"/>
              <w:rPr>
                <w:rFonts w:ascii="ＭＳ 明朝" w:eastAsia="ＭＳ 明朝" w:cs="ＭＳ 明朝"/>
                <w:sz w:val="20"/>
                <w:szCs w:val="20"/>
              </w:rPr>
            </w:pPr>
          </w:p>
          <w:p w14:paraId="3159D826" w14:textId="77777777" w:rsidR="00456FB4" w:rsidRDefault="00456FB4" w:rsidP="00894109">
            <w:pPr>
              <w:pStyle w:val="Default"/>
              <w:rPr>
                <w:rFonts w:ascii="ＭＳ 明朝" w:eastAsia="ＭＳ 明朝" w:cs="ＭＳ 明朝"/>
                <w:sz w:val="20"/>
                <w:szCs w:val="20"/>
              </w:rPr>
            </w:pPr>
          </w:p>
          <w:p w14:paraId="5EC5F794" w14:textId="77777777" w:rsidR="00456FB4" w:rsidRDefault="00456FB4" w:rsidP="00894109">
            <w:pPr>
              <w:pStyle w:val="Default"/>
              <w:rPr>
                <w:rFonts w:ascii="ＭＳ 明朝" w:eastAsia="ＭＳ 明朝" w:cs="ＭＳ 明朝"/>
                <w:sz w:val="20"/>
                <w:szCs w:val="20"/>
              </w:rPr>
            </w:pPr>
          </w:p>
          <w:p w14:paraId="6BB7D76F" w14:textId="77777777" w:rsidR="00456FB4" w:rsidRDefault="00456FB4" w:rsidP="00894109">
            <w:pPr>
              <w:pStyle w:val="Default"/>
              <w:rPr>
                <w:rFonts w:ascii="ＭＳ 明朝" w:eastAsia="ＭＳ 明朝" w:cs="ＭＳ 明朝"/>
                <w:sz w:val="20"/>
                <w:szCs w:val="20"/>
              </w:rPr>
            </w:pPr>
          </w:p>
          <w:p w14:paraId="3F6D38FF" w14:textId="77777777" w:rsidR="00456FB4" w:rsidRDefault="00456FB4" w:rsidP="00894109">
            <w:pPr>
              <w:pStyle w:val="Default"/>
              <w:rPr>
                <w:rFonts w:ascii="ＭＳ 明朝" w:eastAsia="ＭＳ 明朝" w:cs="ＭＳ 明朝"/>
                <w:sz w:val="20"/>
                <w:szCs w:val="20"/>
              </w:rPr>
            </w:pPr>
          </w:p>
          <w:p w14:paraId="5C306CD2" w14:textId="77777777" w:rsidR="00456FB4" w:rsidRDefault="00456FB4" w:rsidP="00894109">
            <w:pPr>
              <w:pStyle w:val="Default"/>
              <w:rPr>
                <w:rFonts w:ascii="ＭＳ 明朝" w:eastAsia="ＭＳ 明朝" w:cs="ＭＳ 明朝"/>
                <w:sz w:val="20"/>
                <w:szCs w:val="20"/>
              </w:rPr>
            </w:pPr>
          </w:p>
          <w:p w14:paraId="48CB9A7E" w14:textId="77777777" w:rsidR="00456FB4" w:rsidRPr="003F4E2F" w:rsidRDefault="00456FB4" w:rsidP="00894109">
            <w:pPr>
              <w:pStyle w:val="Default"/>
              <w:rPr>
                <w:rFonts w:ascii="ＭＳ 明朝" w:eastAsia="ＭＳ 明朝" w:cs="ＭＳ 明朝"/>
                <w:sz w:val="21"/>
                <w:szCs w:val="21"/>
              </w:rPr>
            </w:pPr>
          </w:p>
          <w:p w14:paraId="7951FFFA" w14:textId="07050572" w:rsidR="00FF6776" w:rsidRPr="00FF6776" w:rsidRDefault="00456FB4" w:rsidP="00FF6776">
            <w:pPr>
              <w:pStyle w:val="Default"/>
              <w:ind w:left="210" w:hangingChars="100" w:hanging="210"/>
              <w:rPr>
                <w:rFonts w:ascii="ＭＳ 明朝" w:eastAsia="ＭＳ 明朝" w:cs="ＭＳ 明朝"/>
                <w:sz w:val="20"/>
                <w:szCs w:val="20"/>
              </w:rPr>
            </w:pPr>
            <w:r w:rsidRPr="003F4E2F">
              <w:rPr>
                <w:rFonts w:ascii="ＭＳ 明朝" w:eastAsia="ＭＳ 明朝" w:cs="ＭＳ 明朝" w:hint="eastAsia"/>
                <w:sz w:val="21"/>
                <w:szCs w:val="21"/>
              </w:rPr>
              <w:t>（</w:t>
            </w:r>
            <w:r w:rsidR="007164C6">
              <w:rPr>
                <w:rFonts w:ascii="ＭＳ 明朝" w:eastAsia="ＭＳ 明朝" w:cs="ＭＳ 明朝" w:hint="eastAsia"/>
                <w:sz w:val="21"/>
                <w:szCs w:val="21"/>
              </w:rPr>
              <w:t>９</w:t>
            </w:r>
            <w:r w:rsidRPr="003F4E2F">
              <w:rPr>
                <w:rFonts w:ascii="ＭＳ 明朝" w:eastAsia="ＭＳ 明朝" w:cs="ＭＳ 明朝" w:hint="eastAsia"/>
                <w:sz w:val="21"/>
                <w:szCs w:val="21"/>
              </w:rPr>
              <w:t>）次のとおり修正する方向で検討</w:t>
            </w:r>
            <w:r w:rsidR="00FF6776" w:rsidRPr="00FF6776">
              <w:rPr>
                <w:rFonts w:ascii="ＭＳ 明朝" w:eastAsia="ＭＳ 明朝" w:cs="ＭＳ 明朝" w:hint="eastAsia"/>
                <w:sz w:val="20"/>
                <w:szCs w:val="20"/>
              </w:rPr>
              <w:t>させていただきます。</w:t>
            </w:r>
          </w:p>
          <w:p w14:paraId="6385E51E" w14:textId="462B674D" w:rsidR="00456FB4" w:rsidRPr="003F4E2F" w:rsidRDefault="00456FB4" w:rsidP="00456FB4">
            <w:pPr>
              <w:pStyle w:val="Default"/>
              <w:rPr>
                <w:rFonts w:asciiTheme="minorEastAsia" w:hAnsiTheme="minorEastAsia" w:cs="ＭＳ 明朝"/>
                <w:sz w:val="21"/>
                <w:szCs w:val="21"/>
              </w:rPr>
            </w:pPr>
            <w:r w:rsidRPr="003F4E2F">
              <w:rPr>
                <w:rFonts w:asciiTheme="minorEastAsia" w:hAnsiTheme="minorEastAsia" w:hint="eastAsia"/>
                <w:sz w:val="21"/>
                <w:szCs w:val="21"/>
              </w:rPr>
              <w:t>「総合大学の強みを活かした幅広い</w:t>
            </w:r>
            <w:r w:rsidRPr="007164C6">
              <w:rPr>
                <w:rFonts w:asciiTheme="minorEastAsia" w:hAnsiTheme="minorEastAsia" w:hint="eastAsia"/>
                <w:sz w:val="21"/>
                <w:szCs w:val="21"/>
                <w:u w:val="thick"/>
              </w:rPr>
              <w:t>教育</w:t>
            </w:r>
            <w:r w:rsidRPr="003F4E2F">
              <w:rPr>
                <w:rFonts w:asciiTheme="minorEastAsia" w:hAnsiTheme="minorEastAsia" w:hint="eastAsia"/>
                <w:sz w:val="21"/>
                <w:szCs w:val="21"/>
              </w:rPr>
              <w:t>を推進</w:t>
            </w:r>
            <w:r w:rsidR="002713FD" w:rsidRPr="003F4E2F">
              <w:rPr>
                <w:rFonts w:asciiTheme="minorEastAsia" w:hAnsiTheme="minorEastAsia" w:hint="eastAsia"/>
                <w:sz w:val="21"/>
                <w:szCs w:val="21"/>
              </w:rPr>
              <w:t>し、</w:t>
            </w:r>
            <w:r w:rsidRPr="003F4E2F">
              <w:rPr>
                <w:rFonts w:asciiTheme="minorEastAsia" w:hAnsiTheme="minorEastAsia" w:cs="ＭＳ 明朝" w:hint="eastAsia"/>
                <w:sz w:val="21"/>
                <w:szCs w:val="21"/>
              </w:rPr>
              <w:t>・・・」</w:t>
            </w:r>
          </w:p>
          <w:p w14:paraId="45F2A452" w14:textId="77777777" w:rsidR="00456FB4" w:rsidRPr="00456FB4" w:rsidRDefault="00456FB4" w:rsidP="00894109">
            <w:pPr>
              <w:pStyle w:val="Default"/>
              <w:rPr>
                <w:rFonts w:ascii="ＭＳ 明朝" w:eastAsia="ＭＳ 明朝" w:cs="ＭＳ 明朝"/>
                <w:sz w:val="20"/>
                <w:szCs w:val="20"/>
              </w:rPr>
            </w:pPr>
          </w:p>
          <w:p w14:paraId="47E8F6E8" w14:textId="77777777" w:rsidR="00894109" w:rsidRDefault="00894109"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F55102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D588068"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742D506"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9F3065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B473C86"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6E9E9DF"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6BE005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21F7B2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CC4121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8F7839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A7FA293"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D8CCB2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D596FC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B22076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381BEC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381788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8FA3DA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31BB1E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8854914"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C5173C3"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BD2BE1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ED3E979"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2B0B4B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0122174"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29A4FD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4F57F69"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925C19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880FE58"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7AA682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F6ABFD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D4E77DE"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59548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C0D2A9F"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028CC3C"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82FF5A8"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2F0226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16459F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1DCAB2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99DECA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A8B95A8"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7F93E93"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FE260A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AA29293"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9DDFC2D"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4201E0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F2D61B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B0A7B8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6C31BFE9"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B9C2DA1"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18F473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0AAE424"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6FEFB8B"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F04BB6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395D88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69F72ED"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E08D26D"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37D81D5"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0EA80E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F5EE991"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7333180"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1FEBC76"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490E73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602F57C"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2A905AFC"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EFF2D37"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E76959D"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46565A9D"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9DF03CF"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BA2270A"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6C09ACE"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75FF8129" w14:textId="77777777" w:rsidR="004F284A" w:rsidRDefault="004F284A" w:rsidP="003F4E2F">
            <w:pPr>
              <w:autoSpaceDE w:val="0"/>
              <w:autoSpaceDN w:val="0"/>
              <w:adjustRightInd w:val="0"/>
              <w:ind w:leftChars="300" w:left="630" w:firstLineChars="100" w:firstLine="211"/>
              <w:jc w:val="left"/>
              <w:rPr>
                <w:rFonts w:asciiTheme="minorEastAsia" w:hAnsiTheme="minorEastAsia"/>
                <w:b/>
                <w:szCs w:val="21"/>
              </w:rPr>
            </w:pPr>
          </w:p>
          <w:p w14:paraId="3DCCE3B4" w14:textId="77777777" w:rsidR="00387AD3" w:rsidRDefault="00387AD3" w:rsidP="003F4E2F">
            <w:pPr>
              <w:autoSpaceDE w:val="0"/>
              <w:autoSpaceDN w:val="0"/>
              <w:adjustRightInd w:val="0"/>
              <w:ind w:leftChars="300" w:left="630" w:firstLineChars="100" w:firstLine="211"/>
              <w:jc w:val="left"/>
              <w:rPr>
                <w:rFonts w:asciiTheme="minorEastAsia" w:hAnsiTheme="minorEastAsia"/>
                <w:b/>
                <w:szCs w:val="21"/>
              </w:rPr>
            </w:pPr>
          </w:p>
          <w:p w14:paraId="572D87C4" w14:textId="77777777" w:rsidR="00292F07" w:rsidRPr="003F4E2F" w:rsidRDefault="00292F07" w:rsidP="003F4E2F">
            <w:pPr>
              <w:autoSpaceDE w:val="0"/>
              <w:autoSpaceDN w:val="0"/>
              <w:adjustRightInd w:val="0"/>
              <w:ind w:leftChars="300" w:left="630" w:firstLineChars="100" w:firstLine="211"/>
              <w:jc w:val="left"/>
              <w:rPr>
                <w:rFonts w:asciiTheme="minorEastAsia" w:hAnsiTheme="minorEastAsia"/>
                <w:b/>
                <w:szCs w:val="21"/>
              </w:rPr>
            </w:pPr>
          </w:p>
          <w:p w14:paraId="0878F21F" w14:textId="77777777" w:rsidR="007E3C96" w:rsidRDefault="007E3C96" w:rsidP="003F4E2F">
            <w:pPr>
              <w:pStyle w:val="Default"/>
              <w:ind w:left="210" w:hangingChars="100" w:hanging="210"/>
              <w:rPr>
                <w:rFonts w:asciiTheme="minorEastAsia" w:hAnsiTheme="minorEastAsia"/>
                <w:sz w:val="21"/>
                <w:szCs w:val="21"/>
              </w:rPr>
            </w:pPr>
          </w:p>
          <w:p w14:paraId="0A4569A8" w14:textId="27F369A6" w:rsidR="004F284A" w:rsidRPr="003F4E2F" w:rsidRDefault="004F284A" w:rsidP="003F4E2F">
            <w:pPr>
              <w:pStyle w:val="Default"/>
              <w:ind w:left="210" w:hangingChars="100" w:hanging="210"/>
              <w:rPr>
                <w:rFonts w:ascii="ＭＳ 明朝" w:eastAsia="ＭＳ 明朝" w:cs="ＭＳ 明朝"/>
                <w:sz w:val="21"/>
                <w:szCs w:val="21"/>
              </w:rPr>
            </w:pPr>
            <w:r w:rsidRPr="003F4E2F">
              <w:rPr>
                <w:rFonts w:asciiTheme="minorEastAsia" w:hAnsiTheme="minorEastAsia" w:hint="eastAsia"/>
                <w:sz w:val="21"/>
                <w:szCs w:val="21"/>
              </w:rPr>
              <w:t>（1</w:t>
            </w:r>
            <w:r w:rsidR="007164C6">
              <w:rPr>
                <w:rFonts w:asciiTheme="minorEastAsia" w:hAnsiTheme="minorEastAsia" w:hint="eastAsia"/>
                <w:sz w:val="21"/>
                <w:szCs w:val="21"/>
              </w:rPr>
              <w:t>0</w:t>
            </w:r>
            <w:r w:rsidRPr="003F4E2F">
              <w:rPr>
                <w:rFonts w:asciiTheme="minorEastAsia" w:hAnsiTheme="minorEastAsia" w:hint="eastAsia"/>
                <w:sz w:val="21"/>
                <w:szCs w:val="21"/>
              </w:rPr>
              <w:t>）</w:t>
            </w:r>
            <w:r w:rsidRPr="003F4E2F">
              <w:rPr>
                <w:rFonts w:asciiTheme="minorEastAsia" w:hAnsiTheme="minorEastAsia" w:cs="ＭＳ 明朝" w:hint="eastAsia"/>
                <w:sz w:val="21"/>
                <w:szCs w:val="21"/>
              </w:rPr>
              <w:t>次のとおり修正する方向で</w:t>
            </w:r>
            <w:r w:rsidR="00577584" w:rsidRPr="00FF6776">
              <w:rPr>
                <w:rFonts w:ascii="ＭＳ 明朝" w:eastAsia="ＭＳ 明朝" w:cs="ＭＳ 明朝" w:hint="eastAsia"/>
                <w:sz w:val="20"/>
                <w:szCs w:val="20"/>
              </w:rPr>
              <w:t>検討させていただきます。</w:t>
            </w:r>
          </w:p>
          <w:p w14:paraId="50452047" w14:textId="3DB08692" w:rsidR="004F284A" w:rsidRPr="003F4E2F" w:rsidRDefault="00B46C7C" w:rsidP="004F284A">
            <w:pPr>
              <w:autoSpaceDE w:val="0"/>
              <w:autoSpaceDN w:val="0"/>
              <w:adjustRightInd w:val="0"/>
              <w:jc w:val="left"/>
              <w:rPr>
                <w:rFonts w:asciiTheme="majorEastAsia" w:eastAsiaTheme="majorEastAsia" w:hAnsiTheme="majorEastAsia"/>
                <w:b/>
                <w:szCs w:val="21"/>
              </w:rPr>
            </w:pPr>
            <w:r w:rsidRPr="003F4E2F">
              <w:rPr>
                <w:rFonts w:ascii="ＭＳ 明朝" w:eastAsia="ＭＳ 明朝" w:hAnsi="ＭＳ 明朝" w:cs="ＭＳ 明朝" w:hint="eastAsia"/>
                <w:color w:val="000000"/>
                <w:kern w:val="0"/>
                <w:szCs w:val="21"/>
              </w:rPr>
              <w:t>「創造力と</w:t>
            </w:r>
            <w:r w:rsidRPr="003F4E2F">
              <w:rPr>
                <w:rFonts w:ascii="ＭＳ 明朝" w:eastAsia="ＭＳ 明朝" w:hAnsi="ＭＳ 明朝" w:cs="ＭＳ 明朝" w:hint="eastAsia"/>
                <w:color w:val="000000"/>
                <w:kern w:val="0"/>
                <w:szCs w:val="21"/>
                <w:u w:val="thick"/>
              </w:rPr>
              <w:t>高い倫理観をもつ</w:t>
            </w:r>
            <w:r w:rsidR="00F32534" w:rsidRPr="003F4E2F">
              <w:rPr>
                <w:rFonts w:ascii="ＭＳ 明朝" w:eastAsia="ＭＳ 明朝" w:hAnsi="ＭＳ 明朝" w:cs="ＭＳ 明朝" w:hint="eastAsia"/>
                <w:color w:val="000000"/>
                <w:kern w:val="0"/>
                <w:szCs w:val="21"/>
                <w:u w:val="thick"/>
              </w:rPr>
              <w:t>、</w:t>
            </w:r>
            <w:r w:rsidRPr="003F4E2F">
              <w:rPr>
                <w:rFonts w:ascii="ＭＳ 明朝" w:eastAsia="ＭＳ 明朝" w:hAnsi="ＭＳ 明朝" w:cs="ＭＳ 明朝" w:hint="eastAsia"/>
                <w:color w:val="000000"/>
                <w:kern w:val="0"/>
                <w:szCs w:val="21"/>
              </w:rPr>
              <w:t>ものづくりの場での・・・」</w:t>
            </w:r>
          </w:p>
          <w:p w14:paraId="558C99BA" w14:textId="77777777" w:rsidR="0032260C" w:rsidRDefault="0032260C"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0DF25023" w14:textId="77777777" w:rsidR="0032260C" w:rsidRDefault="0032260C"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3F7B43AA" w14:textId="58D12ADB" w:rsidR="007E3C96" w:rsidRPr="003F4E2F" w:rsidRDefault="007E3C96" w:rsidP="007E3C96">
            <w:pPr>
              <w:pStyle w:val="Default"/>
              <w:ind w:left="210" w:hangingChars="100" w:hanging="210"/>
              <w:rPr>
                <w:rFonts w:ascii="ＭＳ 明朝" w:eastAsia="ＭＳ 明朝" w:cs="ＭＳ 明朝"/>
                <w:sz w:val="21"/>
                <w:szCs w:val="21"/>
              </w:rPr>
            </w:pPr>
            <w:r w:rsidRPr="003F4E2F">
              <w:rPr>
                <w:rFonts w:asciiTheme="minorEastAsia" w:hAnsiTheme="minorEastAsia" w:hint="eastAsia"/>
                <w:sz w:val="21"/>
                <w:szCs w:val="21"/>
              </w:rPr>
              <w:t>（1</w:t>
            </w:r>
            <w:r>
              <w:rPr>
                <w:rFonts w:asciiTheme="minorEastAsia" w:hAnsiTheme="minorEastAsia" w:hint="eastAsia"/>
                <w:sz w:val="21"/>
                <w:szCs w:val="21"/>
              </w:rPr>
              <w:t>1</w:t>
            </w:r>
            <w:r w:rsidRPr="003F4E2F">
              <w:rPr>
                <w:rFonts w:asciiTheme="minorEastAsia" w:hAnsiTheme="minorEastAsia" w:hint="eastAsia"/>
                <w:sz w:val="21"/>
                <w:szCs w:val="21"/>
              </w:rPr>
              <w:t>）</w:t>
            </w:r>
            <w:r w:rsidRPr="003F4E2F">
              <w:rPr>
                <w:rFonts w:asciiTheme="minorEastAsia" w:hAnsiTheme="minorEastAsia" w:cs="ＭＳ 明朝" w:hint="eastAsia"/>
                <w:sz w:val="21"/>
                <w:szCs w:val="21"/>
              </w:rPr>
              <w:t>次のとおり修正する方向で検討</w:t>
            </w:r>
            <w:r w:rsidR="00B105D0">
              <w:rPr>
                <w:rFonts w:asciiTheme="minorEastAsia" w:hAnsiTheme="minorEastAsia" w:cs="ＭＳ 明朝" w:hint="eastAsia"/>
                <w:sz w:val="21"/>
                <w:szCs w:val="21"/>
              </w:rPr>
              <w:t>さ</w:t>
            </w:r>
            <w:r w:rsidR="00D116FC" w:rsidRPr="00FF6776">
              <w:rPr>
                <w:rFonts w:ascii="ＭＳ 明朝" w:eastAsia="ＭＳ 明朝" w:cs="ＭＳ 明朝" w:hint="eastAsia"/>
                <w:sz w:val="20"/>
                <w:szCs w:val="20"/>
              </w:rPr>
              <w:t>せていただきます。</w:t>
            </w:r>
          </w:p>
          <w:p w14:paraId="14D7D085" w14:textId="0C41453C" w:rsidR="00701B6D" w:rsidRPr="003F4E2F" w:rsidRDefault="00A7525C" w:rsidP="00A7525C">
            <w:pPr>
              <w:autoSpaceDE w:val="0"/>
              <w:autoSpaceDN w:val="0"/>
              <w:adjustRightInd w:val="0"/>
              <w:jc w:val="left"/>
              <w:rPr>
                <w:rFonts w:ascii="ＭＳ 明朝" w:eastAsia="ＭＳ 明朝" w:hAnsi="ＭＳ 明朝" w:cs="ＭＳ 明朝"/>
                <w:color w:val="000000"/>
                <w:kern w:val="0"/>
                <w:szCs w:val="21"/>
              </w:rPr>
            </w:pPr>
            <w:r w:rsidRPr="003F4E2F">
              <w:rPr>
                <w:rFonts w:ascii="ＭＳ 明朝" w:eastAsia="ＭＳ 明朝" w:hAnsi="ＭＳ 明朝" w:cs="ＭＳ 明朝" w:hint="eastAsia"/>
                <w:color w:val="000000"/>
                <w:kern w:val="0"/>
                <w:szCs w:val="21"/>
              </w:rPr>
              <w:t>「</w:t>
            </w:r>
            <w:r w:rsidR="00701B6D" w:rsidRPr="003F4E2F">
              <w:rPr>
                <w:rFonts w:ascii="ＭＳ 明朝" w:eastAsia="ＭＳ 明朝" w:hAnsi="ＭＳ 明朝" w:cs="ＭＳ 明朝" w:hint="eastAsia"/>
                <w:color w:val="000000"/>
                <w:kern w:val="0"/>
                <w:szCs w:val="21"/>
              </w:rPr>
              <w:t>また、</w:t>
            </w:r>
            <w:r w:rsidR="00701B6D" w:rsidRPr="003F4E2F">
              <w:rPr>
                <w:rFonts w:ascii="ＭＳ 明朝" w:eastAsia="ＭＳ 明朝" w:hAnsi="ＭＳ 明朝" w:cs="ＭＳ 明朝" w:hint="eastAsia"/>
                <w:color w:val="000000"/>
                <w:kern w:val="0"/>
                <w:szCs w:val="21"/>
                <w:u w:val="thick"/>
              </w:rPr>
              <w:t>両大学と</w:t>
            </w:r>
            <w:r w:rsidR="00701B6D" w:rsidRPr="003F4E2F">
              <w:rPr>
                <w:rFonts w:ascii="ＭＳ 明朝" w:eastAsia="ＭＳ 明朝" w:hAnsi="ＭＳ 明朝" w:cs="ＭＳ 明朝" w:hint="eastAsia"/>
                <w:color w:val="000000"/>
                <w:kern w:val="0"/>
                <w:szCs w:val="21"/>
              </w:rPr>
              <w:t>連携した多文化交流方法の検討を進める。</w:t>
            </w:r>
            <w:r w:rsidRPr="003F4E2F">
              <w:rPr>
                <w:rFonts w:ascii="ＭＳ 明朝" w:eastAsia="ＭＳ 明朝" w:hAnsi="ＭＳ 明朝" w:cs="ＭＳ 明朝" w:hint="eastAsia"/>
                <w:color w:val="000000"/>
                <w:kern w:val="0"/>
                <w:szCs w:val="21"/>
              </w:rPr>
              <w:t>」</w:t>
            </w:r>
          </w:p>
          <w:p w14:paraId="5FDF5146" w14:textId="77777777" w:rsidR="004F284A" w:rsidRDefault="004F284A"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52B9CEAC" w14:textId="77777777" w:rsidR="00663B0B" w:rsidRDefault="00663B0B"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3D3A7EB7" w14:textId="77777777" w:rsidR="00663B0B" w:rsidRDefault="00663B0B"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081C1158" w14:textId="77777777" w:rsidR="00663B0B" w:rsidRDefault="00663B0B" w:rsidP="009C0FFA">
            <w:pPr>
              <w:autoSpaceDE w:val="0"/>
              <w:autoSpaceDN w:val="0"/>
              <w:adjustRightInd w:val="0"/>
              <w:ind w:leftChars="300" w:left="630" w:firstLineChars="100" w:firstLine="201"/>
              <w:jc w:val="left"/>
              <w:rPr>
                <w:rFonts w:asciiTheme="majorEastAsia" w:eastAsiaTheme="majorEastAsia" w:hAnsiTheme="majorEastAsia"/>
                <w:b/>
                <w:sz w:val="20"/>
                <w:szCs w:val="20"/>
              </w:rPr>
            </w:pPr>
          </w:p>
          <w:p w14:paraId="108E79EF" w14:textId="77777777" w:rsidR="00663B0B" w:rsidRDefault="00663B0B"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4907A37D" w14:textId="77777777" w:rsidR="002F37E1" w:rsidRPr="003F4E2F" w:rsidRDefault="002F37E1"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44E886C9" w14:textId="77777777" w:rsidR="00663B0B" w:rsidRPr="003F4E2F" w:rsidRDefault="00663B0B"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593EEBDA" w14:textId="17661D01" w:rsidR="007E3C96" w:rsidRPr="003F4E2F" w:rsidRDefault="007E3C96" w:rsidP="007E3C96">
            <w:pPr>
              <w:pStyle w:val="Default"/>
              <w:ind w:left="210" w:hangingChars="100" w:hanging="210"/>
              <w:rPr>
                <w:rFonts w:ascii="ＭＳ 明朝" w:eastAsia="ＭＳ 明朝" w:cs="ＭＳ 明朝"/>
                <w:sz w:val="21"/>
                <w:szCs w:val="21"/>
              </w:rPr>
            </w:pPr>
            <w:r w:rsidRPr="003F4E2F">
              <w:rPr>
                <w:rFonts w:asciiTheme="minorEastAsia" w:hAnsiTheme="minorEastAsia" w:hint="eastAsia"/>
                <w:sz w:val="21"/>
                <w:szCs w:val="21"/>
              </w:rPr>
              <w:t>（1</w:t>
            </w:r>
            <w:r>
              <w:rPr>
                <w:rFonts w:asciiTheme="minorEastAsia" w:hAnsiTheme="minorEastAsia" w:hint="eastAsia"/>
                <w:sz w:val="21"/>
                <w:szCs w:val="21"/>
              </w:rPr>
              <w:t>2</w:t>
            </w:r>
            <w:r w:rsidRPr="003F4E2F">
              <w:rPr>
                <w:rFonts w:asciiTheme="minorEastAsia" w:hAnsiTheme="minorEastAsia" w:hint="eastAsia"/>
                <w:sz w:val="21"/>
                <w:szCs w:val="21"/>
              </w:rPr>
              <w:t>）</w:t>
            </w:r>
            <w:r w:rsidRPr="003F4E2F">
              <w:rPr>
                <w:rFonts w:asciiTheme="minorEastAsia" w:hAnsiTheme="minorEastAsia" w:cs="ＭＳ 明朝" w:hint="eastAsia"/>
                <w:sz w:val="21"/>
                <w:szCs w:val="21"/>
              </w:rPr>
              <w:t>次のとおり修正する方向で検討させて</w:t>
            </w:r>
            <w:r w:rsidRPr="003F4E2F">
              <w:rPr>
                <w:rFonts w:ascii="ＭＳ 明朝" w:eastAsia="ＭＳ 明朝" w:cs="ＭＳ 明朝" w:hint="eastAsia"/>
                <w:sz w:val="21"/>
                <w:szCs w:val="21"/>
              </w:rPr>
              <w:t>いただきます。</w:t>
            </w:r>
          </w:p>
          <w:p w14:paraId="153DD5E1" w14:textId="65FECAFD" w:rsidR="00FF4471" w:rsidRPr="003F4E2F" w:rsidRDefault="00663B0B" w:rsidP="00663B0B">
            <w:pPr>
              <w:autoSpaceDE w:val="0"/>
              <w:autoSpaceDN w:val="0"/>
              <w:adjustRightInd w:val="0"/>
              <w:jc w:val="left"/>
              <w:rPr>
                <w:rFonts w:asciiTheme="majorEastAsia" w:eastAsiaTheme="majorEastAsia" w:hAnsiTheme="majorEastAsia"/>
                <w:b/>
                <w:szCs w:val="21"/>
              </w:rPr>
            </w:pPr>
            <w:r w:rsidRPr="003F4E2F">
              <w:rPr>
                <w:rFonts w:ascii="ＭＳ 明朝" w:eastAsia="ＭＳ 明朝" w:hAnsi="ＭＳ 明朝" w:cs="ＭＳ 明朝" w:hint="eastAsia"/>
                <w:color w:val="000000"/>
                <w:kern w:val="0"/>
                <w:szCs w:val="21"/>
              </w:rPr>
              <w:t>「工学に関連する幅広い分野への</w:t>
            </w:r>
            <w:r w:rsidRPr="003F4E2F">
              <w:rPr>
                <w:rFonts w:ascii="ＭＳ 明朝" w:eastAsia="ＭＳ 明朝" w:hAnsi="ＭＳ 明朝" w:cs="ＭＳ 明朝" w:hint="eastAsia"/>
                <w:color w:val="000000"/>
                <w:kern w:val="0"/>
                <w:szCs w:val="21"/>
                <w:u w:val="thick"/>
              </w:rPr>
              <w:t>就職を支援</w:t>
            </w:r>
            <w:r w:rsidRPr="003F4E2F">
              <w:rPr>
                <w:rFonts w:ascii="ＭＳ 明朝" w:eastAsia="ＭＳ 明朝" w:hAnsi="ＭＳ 明朝" w:cs="ＭＳ 明朝" w:hint="eastAsia"/>
                <w:color w:val="000000"/>
                <w:kern w:val="0"/>
                <w:szCs w:val="21"/>
              </w:rPr>
              <w:t>するとともに」</w:t>
            </w:r>
          </w:p>
          <w:p w14:paraId="4BD5171E" w14:textId="77777777" w:rsidR="00FF4471" w:rsidRPr="003F4E2F" w:rsidRDefault="00FF4471"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2766C729" w14:textId="77777777" w:rsidR="00FD5BF0" w:rsidRPr="003F4E2F" w:rsidRDefault="00FD5BF0" w:rsidP="003F4E2F">
            <w:pPr>
              <w:autoSpaceDE w:val="0"/>
              <w:autoSpaceDN w:val="0"/>
              <w:adjustRightInd w:val="0"/>
              <w:ind w:leftChars="300" w:left="630" w:firstLineChars="100" w:firstLine="211"/>
              <w:jc w:val="left"/>
              <w:rPr>
                <w:rFonts w:asciiTheme="majorEastAsia" w:eastAsiaTheme="majorEastAsia" w:hAnsiTheme="majorEastAsia"/>
                <w:b/>
                <w:szCs w:val="21"/>
              </w:rPr>
            </w:pPr>
          </w:p>
          <w:p w14:paraId="3B8E03CB" w14:textId="3F774527" w:rsidR="007E3C96" w:rsidRPr="003F4E2F" w:rsidRDefault="007E3C96" w:rsidP="007E3C96">
            <w:pPr>
              <w:pStyle w:val="Default"/>
              <w:ind w:left="210" w:hangingChars="100" w:hanging="210"/>
              <w:rPr>
                <w:rFonts w:ascii="ＭＳ 明朝" w:eastAsia="ＭＳ 明朝" w:cs="ＭＳ 明朝"/>
                <w:sz w:val="21"/>
                <w:szCs w:val="21"/>
              </w:rPr>
            </w:pPr>
            <w:r w:rsidRPr="003F4E2F">
              <w:rPr>
                <w:rFonts w:asciiTheme="minorEastAsia" w:hAnsiTheme="minorEastAsia" w:hint="eastAsia"/>
                <w:sz w:val="21"/>
                <w:szCs w:val="21"/>
              </w:rPr>
              <w:t>（1</w:t>
            </w:r>
            <w:r>
              <w:rPr>
                <w:rFonts w:asciiTheme="minorEastAsia" w:hAnsiTheme="minorEastAsia" w:hint="eastAsia"/>
                <w:sz w:val="21"/>
                <w:szCs w:val="21"/>
              </w:rPr>
              <w:t>1-1</w:t>
            </w:r>
            <w:r w:rsidRPr="003F4E2F">
              <w:rPr>
                <w:rFonts w:asciiTheme="minorEastAsia" w:hAnsiTheme="minorEastAsia" w:hint="eastAsia"/>
                <w:sz w:val="21"/>
                <w:szCs w:val="21"/>
              </w:rPr>
              <w:t>）</w:t>
            </w:r>
            <w:r w:rsidRPr="003F4E2F">
              <w:rPr>
                <w:rFonts w:asciiTheme="minorEastAsia" w:hAnsiTheme="minorEastAsia" w:cs="ＭＳ 明朝" w:hint="eastAsia"/>
                <w:sz w:val="21"/>
                <w:szCs w:val="21"/>
              </w:rPr>
              <w:t>次のとおり修正する方向で検討させて</w:t>
            </w:r>
            <w:r w:rsidRPr="003F4E2F">
              <w:rPr>
                <w:rFonts w:ascii="ＭＳ 明朝" w:eastAsia="ＭＳ 明朝" w:cs="ＭＳ 明朝" w:hint="eastAsia"/>
                <w:sz w:val="21"/>
                <w:szCs w:val="21"/>
              </w:rPr>
              <w:t>いただきます。</w:t>
            </w:r>
          </w:p>
          <w:p w14:paraId="6C985783" w14:textId="2BCE5B69" w:rsidR="00695CED" w:rsidRDefault="00695CED" w:rsidP="00903A95">
            <w:pPr>
              <w:autoSpaceDE w:val="0"/>
              <w:autoSpaceDN w:val="0"/>
              <w:adjustRightInd w:val="0"/>
              <w:jc w:val="left"/>
              <w:rPr>
                <w:rFonts w:ascii="ＭＳ 明朝" w:eastAsia="ＭＳ 明朝" w:hAnsi="ＭＳ 明朝" w:cs="ＭＳ 明朝"/>
                <w:color w:val="000000"/>
                <w:kern w:val="0"/>
                <w:szCs w:val="21"/>
              </w:rPr>
            </w:pPr>
            <w:r w:rsidRPr="003F4E2F">
              <w:rPr>
                <w:rFonts w:asciiTheme="minorEastAsia" w:hAnsiTheme="minorEastAsia" w:hint="eastAsia"/>
                <w:szCs w:val="21"/>
              </w:rPr>
              <w:t>「</w:t>
            </w:r>
            <w:r w:rsidRPr="003F4E2F">
              <w:rPr>
                <w:rFonts w:asciiTheme="minorEastAsia" w:hAnsiTheme="minorEastAsia" w:hint="eastAsia"/>
                <w:szCs w:val="21"/>
                <w:u w:val="thick"/>
              </w:rPr>
              <w:t>両大学と連携を深めながら、</w:t>
            </w:r>
            <w:r w:rsidRPr="003F4E2F">
              <w:rPr>
                <w:rFonts w:asciiTheme="minorEastAsia" w:hAnsiTheme="minorEastAsia" w:cs="ＭＳ 明朝" w:hint="eastAsia"/>
                <w:color w:val="000000"/>
                <w:kern w:val="0"/>
                <w:szCs w:val="21"/>
              </w:rPr>
              <w:t>外部との共同研究の拡大を図るとともに、・・</w:t>
            </w:r>
            <w:r w:rsidRPr="003F4E2F">
              <w:rPr>
                <w:rFonts w:ascii="ＭＳ 明朝" w:eastAsia="ＭＳ 明朝" w:hAnsi="ＭＳ 明朝" w:cs="ＭＳ 明朝" w:hint="eastAsia"/>
                <w:color w:val="000000"/>
                <w:kern w:val="0"/>
                <w:szCs w:val="21"/>
              </w:rPr>
              <w:t>・」</w:t>
            </w:r>
          </w:p>
          <w:p w14:paraId="2B624077" w14:textId="192B8F22" w:rsidR="00024156" w:rsidRPr="002F37E1" w:rsidRDefault="00024156" w:rsidP="00024156">
            <w:pPr>
              <w:pStyle w:val="Default"/>
              <w:ind w:left="200" w:hangingChars="100" w:hanging="200"/>
              <w:rPr>
                <w:rFonts w:ascii="ＭＳ 明朝" w:eastAsia="ＭＳ 明朝" w:cs="ＭＳ 明朝"/>
                <w:sz w:val="20"/>
                <w:szCs w:val="20"/>
              </w:rPr>
            </w:pPr>
            <w:r w:rsidRPr="002F37E1">
              <w:rPr>
                <w:rFonts w:ascii="ＭＳ 明朝" w:eastAsia="ＭＳ 明朝" w:cs="ＭＳ 明朝" w:hint="eastAsia"/>
                <w:sz w:val="20"/>
                <w:szCs w:val="20"/>
              </w:rPr>
              <w:t>（1</w:t>
            </w:r>
            <w:r w:rsidRPr="002F37E1">
              <w:rPr>
                <w:rFonts w:ascii="ＭＳ 明朝" w:eastAsia="ＭＳ 明朝" w:cs="ＭＳ 明朝"/>
                <w:sz w:val="20"/>
                <w:szCs w:val="20"/>
              </w:rPr>
              <w:t>3</w:t>
            </w:r>
            <w:r w:rsidRPr="002F37E1">
              <w:rPr>
                <w:rFonts w:ascii="ＭＳ 明朝" w:eastAsia="ＭＳ 明朝" w:cs="ＭＳ 明朝" w:hint="eastAsia"/>
                <w:sz w:val="20"/>
                <w:szCs w:val="20"/>
              </w:rPr>
              <w:t>）検討</w:t>
            </w:r>
            <w:r w:rsidR="002F37E1" w:rsidRPr="002F37E1">
              <w:rPr>
                <w:rFonts w:ascii="ＭＳ 明朝" w:eastAsia="ＭＳ 明朝" w:cs="ＭＳ 明朝" w:hint="eastAsia"/>
                <w:sz w:val="20"/>
                <w:szCs w:val="20"/>
              </w:rPr>
              <w:t>中です。</w:t>
            </w:r>
          </w:p>
          <w:p w14:paraId="54659294" w14:textId="351E7EF1" w:rsidR="00024156" w:rsidRPr="00024156" w:rsidRDefault="00024156" w:rsidP="00903A95">
            <w:pPr>
              <w:autoSpaceDE w:val="0"/>
              <w:autoSpaceDN w:val="0"/>
              <w:adjustRightInd w:val="0"/>
              <w:jc w:val="left"/>
              <w:rPr>
                <w:rFonts w:asciiTheme="majorEastAsia" w:eastAsiaTheme="majorEastAsia" w:hAnsiTheme="majorEastAsia"/>
                <w:sz w:val="20"/>
                <w:szCs w:val="20"/>
              </w:rPr>
            </w:pPr>
          </w:p>
        </w:tc>
      </w:tr>
      <w:tr w:rsidR="00BE7B4C" w:rsidRPr="00BB3EC8" w14:paraId="62CFA328" w14:textId="35A8C990" w:rsidTr="00821B60">
        <w:tc>
          <w:tcPr>
            <w:tcW w:w="8364" w:type="dxa"/>
          </w:tcPr>
          <w:p w14:paraId="22EEFA93" w14:textId="7A94C3DA" w:rsidR="00BE7B4C" w:rsidRPr="00CA009F"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lastRenderedPageBreak/>
              <w:t>第３</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業務運営の改善及び効率化に関する目標</w:t>
            </w:r>
            <w:r w:rsidRPr="00CA009F">
              <w:rPr>
                <w:rFonts w:asciiTheme="majorEastAsia" w:eastAsiaTheme="majorEastAsia" w:hAnsiTheme="majorEastAsia" w:cs="ＭＳ 明朝"/>
                <w:b/>
                <w:color w:val="000000"/>
                <w:kern w:val="0"/>
                <w:szCs w:val="21"/>
              </w:rPr>
              <w:t xml:space="preserve"> </w:t>
            </w:r>
          </w:p>
          <w:p w14:paraId="450F902D" w14:textId="77777777" w:rsidR="00BE7B4C" w:rsidRPr="00CA009F"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１</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運営体制</w:t>
            </w:r>
            <w:r w:rsidRPr="00CA009F">
              <w:rPr>
                <w:rFonts w:asciiTheme="majorEastAsia" w:eastAsiaTheme="majorEastAsia" w:hAnsiTheme="majorEastAsia" w:cs="ＭＳ 明朝"/>
                <w:b/>
                <w:color w:val="000000"/>
                <w:kern w:val="0"/>
                <w:szCs w:val="21"/>
              </w:rPr>
              <w:t xml:space="preserve"> </w:t>
            </w:r>
          </w:p>
          <w:p w14:paraId="44D99CDF" w14:textId="1EE16039" w:rsidR="00BE7B4C" w:rsidRPr="00E5154B" w:rsidRDefault="00BE7B4C" w:rsidP="00AD69BF">
            <w:pPr>
              <w:pStyle w:val="Default"/>
              <w:ind w:leftChars="100" w:left="210" w:firstLineChars="100" w:firstLine="200"/>
              <w:rPr>
                <w:color w:val="auto"/>
                <w:sz w:val="20"/>
                <w:szCs w:val="20"/>
              </w:rPr>
            </w:pPr>
            <w:r w:rsidRPr="00E5154B">
              <w:rPr>
                <w:rFonts w:ascii="ＭＳ 明朝" w:eastAsia="ＭＳ 明朝" w:cs="ＭＳ 明朝" w:hint="eastAsia"/>
                <w:color w:val="auto"/>
                <w:sz w:val="20"/>
                <w:szCs w:val="20"/>
              </w:rPr>
              <w:t>理事長は法人</w:t>
            </w:r>
            <w:r w:rsidR="005B0024" w:rsidRPr="00E5154B">
              <w:rPr>
                <w:rFonts w:ascii="ＭＳ 明朝" w:eastAsia="ＭＳ 明朝" w:cs="ＭＳ 明朝" w:hint="eastAsia"/>
                <w:color w:val="auto"/>
                <w:sz w:val="20"/>
                <w:szCs w:val="20"/>
              </w:rPr>
              <w:t>経営</w:t>
            </w:r>
            <w:r w:rsidRPr="00E5154B">
              <w:rPr>
                <w:rFonts w:ascii="ＭＳ 明朝" w:eastAsia="ＭＳ 明朝" w:cs="ＭＳ 明朝" w:hint="eastAsia"/>
                <w:color w:val="auto"/>
                <w:sz w:val="20"/>
                <w:szCs w:val="20"/>
              </w:rPr>
              <w:t>に対してマネジメント力を発揮し、両学長は教育研究等の推進に対しリーダーシップを発揮するよう、役員及び副学長等の役割及び権限を明確にし、</w:t>
            </w:r>
            <w:r w:rsidRPr="00E5154B">
              <w:rPr>
                <w:color w:val="auto"/>
                <w:sz w:val="20"/>
                <w:szCs w:val="20"/>
              </w:rPr>
              <w:t>時代の変化に対応した、より機動的な運営体制</w:t>
            </w:r>
            <w:r w:rsidRPr="00E5154B">
              <w:rPr>
                <w:rFonts w:hint="eastAsia"/>
                <w:color w:val="auto"/>
                <w:sz w:val="20"/>
                <w:szCs w:val="20"/>
              </w:rPr>
              <w:t>を構築する</w:t>
            </w:r>
            <w:r w:rsidRPr="00E5154B">
              <w:rPr>
                <w:color w:val="auto"/>
                <w:sz w:val="20"/>
                <w:szCs w:val="20"/>
              </w:rPr>
              <w:t>。</w:t>
            </w:r>
          </w:p>
          <w:p w14:paraId="101B8CEC" w14:textId="582183A8" w:rsidR="00BE7B4C" w:rsidRPr="00E5154B" w:rsidRDefault="00BE7B4C" w:rsidP="00A74629">
            <w:pPr>
              <w:pStyle w:val="Default"/>
              <w:ind w:leftChars="100" w:left="210" w:firstLineChars="100" w:firstLine="200"/>
              <w:rPr>
                <w:strike/>
                <w:color w:val="FF0000"/>
                <w:sz w:val="20"/>
                <w:szCs w:val="20"/>
              </w:rPr>
            </w:pPr>
            <w:r w:rsidRPr="00E5154B">
              <w:rPr>
                <w:rFonts w:ascii="ＭＳ 明朝" w:eastAsia="ＭＳ 明朝" w:cs="ＭＳ 明朝" w:hint="eastAsia"/>
                <w:color w:val="auto"/>
                <w:sz w:val="20"/>
                <w:szCs w:val="20"/>
              </w:rPr>
              <w:t>さらに、適切な役割分担のもと、法人本部事務組織が法人運営を担い、大学本部事務組織が大学の運営や教育研究等を担い、またＩＣＴ化やアウトソーシングなどにより業務の簡素化・効率化を推進する。</w:t>
            </w:r>
            <w:r w:rsidRPr="00E5154B">
              <w:rPr>
                <w:rFonts w:ascii="ＭＳ 明朝" w:eastAsia="ＭＳ 明朝" w:cs="ＭＳ 明朝"/>
                <w:sz w:val="20"/>
                <w:szCs w:val="20"/>
              </w:rPr>
              <w:t xml:space="preserve"> </w:t>
            </w:r>
          </w:p>
          <w:p w14:paraId="0BF9E92B" w14:textId="77777777" w:rsidR="00BE7B4C" w:rsidRPr="00CA009F"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CA009F">
              <w:rPr>
                <w:rFonts w:asciiTheme="majorEastAsia" w:eastAsiaTheme="majorEastAsia" w:hAnsiTheme="majorEastAsia" w:cs="ＭＳ 明朝" w:hint="eastAsia"/>
                <w:b/>
                <w:color w:val="000000"/>
                <w:kern w:val="0"/>
                <w:szCs w:val="21"/>
              </w:rPr>
              <w:t>２</w:t>
            </w:r>
            <w:r w:rsidRPr="00CA009F">
              <w:rPr>
                <w:rFonts w:asciiTheme="majorEastAsia" w:eastAsiaTheme="majorEastAsia" w:hAnsiTheme="majorEastAsia" w:cs="ＭＳ 明朝"/>
                <w:b/>
                <w:color w:val="000000"/>
                <w:kern w:val="0"/>
                <w:szCs w:val="21"/>
              </w:rPr>
              <w:t xml:space="preserve"> </w:t>
            </w:r>
            <w:r w:rsidRPr="00CA009F">
              <w:rPr>
                <w:rFonts w:asciiTheme="majorEastAsia" w:eastAsiaTheme="majorEastAsia" w:hAnsiTheme="majorEastAsia" w:cs="ＭＳ 明朝" w:hint="eastAsia"/>
                <w:b/>
                <w:color w:val="000000"/>
                <w:kern w:val="0"/>
                <w:szCs w:val="21"/>
              </w:rPr>
              <w:t>組織力の向上</w:t>
            </w:r>
            <w:r w:rsidRPr="00CA009F">
              <w:rPr>
                <w:rFonts w:asciiTheme="majorEastAsia" w:eastAsiaTheme="majorEastAsia" w:hAnsiTheme="majorEastAsia" w:cs="ＭＳ 明朝"/>
                <w:b/>
                <w:color w:val="000000"/>
                <w:kern w:val="0"/>
                <w:szCs w:val="21"/>
              </w:rPr>
              <w:t xml:space="preserve"> </w:t>
            </w:r>
          </w:p>
          <w:p w14:paraId="0D72C947" w14:textId="77777777" w:rsidR="00BE7B4C" w:rsidRPr="008F009A" w:rsidRDefault="00BE7B4C" w:rsidP="00A74629">
            <w:pPr>
              <w:pStyle w:val="Default"/>
              <w:ind w:leftChars="100" w:left="210" w:firstLineChars="100" w:firstLine="200"/>
              <w:rPr>
                <w:color w:val="auto"/>
                <w:sz w:val="20"/>
                <w:szCs w:val="20"/>
              </w:rPr>
            </w:pPr>
            <w:r w:rsidRPr="005E5CE4">
              <w:rPr>
                <w:color w:val="auto"/>
                <w:sz w:val="20"/>
                <w:szCs w:val="20"/>
              </w:rPr>
              <w:t>教職員組織の活性化を図るため、多様な優れた人材の確保・活用・育成・登用を行うとともに教職員に対する評価制度を適正に運用する。また、機動的・弾力的な組織運営に努めるとともに、柔軟な人事制度を</w:t>
            </w:r>
            <w:r w:rsidRPr="008F009A">
              <w:rPr>
                <w:rFonts w:hint="eastAsia"/>
                <w:color w:val="auto"/>
                <w:sz w:val="20"/>
                <w:szCs w:val="20"/>
              </w:rPr>
              <w:t>構築する。</w:t>
            </w:r>
          </w:p>
          <w:p w14:paraId="61A243DB" w14:textId="4ABBD52A" w:rsidR="00BE7B4C" w:rsidRPr="00221E55" w:rsidRDefault="00BE7B4C" w:rsidP="00A74629">
            <w:pPr>
              <w:pStyle w:val="Default"/>
              <w:ind w:leftChars="100" w:left="210" w:firstLineChars="100" w:firstLine="200"/>
              <w:rPr>
                <w:rFonts w:ascii="ＭＳ 明朝" w:eastAsia="ＭＳ 明朝" w:cs="ＭＳ 明朝"/>
                <w:color w:val="auto"/>
                <w:sz w:val="20"/>
                <w:szCs w:val="20"/>
                <w:u w:val="thick"/>
              </w:rPr>
            </w:pPr>
            <w:r w:rsidRPr="005E5CE4">
              <w:rPr>
                <w:rFonts w:hint="eastAsia"/>
                <w:color w:val="auto"/>
                <w:sz w:val="20"/>
                <w:szCs w:val="20"/>
              </w:rPr>
              <w:t>さらに、職員のスキルと経験、ポテンシャルを最大限活用するという観点から、法人及び両大学等に適材適所に職員を配置し、事務組織の活性化と全体の</w:t>
            </w:r>
            <w:r w:rsidRPr="00221E55">
              <w:rPr>
                <w:rFonts w:hint="eastAsia"/>
                <w:color w:val="auto"/>
                <w:sz w:val="20"/>
                <w:szCs w:val="20"/>
                <w:u w:val="thick"/>
              </w:rPr>
              <w:t>事務力の</w:t>
            </w:r>
            <w:r w:rsidR="00351781" w:rsidRPr="00221E55">
              <w:rPr>
                <w:rFonts w:hint="eastAsia"/>
                <w:color w:val="auto"/>
                <w:sz w:val="20"/>
                <w:szCs w:val="20"/>
                <w:u w:val="thick"/>
              </w:rPr>
              <w:t>アップ</w:t>
            </w:r>
            <w:r w:rsidRPr="00221E55">
              <w:rPr>
                <w:rFonts w:hint="eastAsia"/>
                <w:color w:val="auto"/>
                <w:sz w:val="20"/>
                <w:szCs w:val="20"/>
                <w:u w:val="thick"/>
              </w:rPr>
              <w:t>を図り、教育研究等のサポート体制等を強化する。</w:t>
            </w:r>
          </w:p>
          <w:p w14:paraId="29121B0D" w14:textId="77777777" w:rsidR="00BE7B4C" w:rsidRPr="00CA009F" w:rsidRDefault="00BE7B4C" w:rsidP="00A74629">
            <w:pPr>
              <w:pStyle w:val="Default"/>
              <w:rPr>
                <w:rFonts w:asciiTheme="majorEastAsia" w:eastAsiaTheme="majorEastAsia" w:hAnsiTheme="majorEastAsia"/>
                <w:b/>
                <w:sz w:val="21"/>
                <w:szCs w:val="21"/>
              </w:rPr>
            </w:pPr>
            <w:r w:rsidRPr="00CA009F">
              <w:rPr>
                <w:rFonts w:asciiTheme="majorEastAsia" w:eastAsiaTheme="majorEastAsia" w:hAnsiTheme="majorEastAsia"/>
                <w:b/>
                <w:sz w:val="21"/>
                <w:szCs w:val="21"/>
              </w:rPr>
              <w:t>３</w:t>
            </w:r>
            <w:r w:rsidRPr="00CA009F">
              <w:rPr>
                <w:rFonts w:asciiTheme="majorEastAsia" w:eastAsiaTheme="majorEastAsia" w:hAnsiTheme="majorEastAsia" w:hint="eastAsia"/>
                <w:b/>
                <w:sz w:val="21"/>
                <w:szCs w:val="21"/>
              </w:rPr>
              <w:t xml:space="preserve"> </w:t>
            </w:r>
            <w:r w:rsidRPr="00CA009F">
              <w:rPr>
                <w:rFonts w:asciiTheme="majorEastAsia" w:eastAsiaTheme="majorEastAsia" w:hAnsiTheme="majorEastAsia"/>
                <w:b/>
                <w:sz w:val="21"/>
                <w:szCs w:val="21"/>
              </w:rPr>
              <w:t>施設設備の有効利用</w:t>
            </w:r>
            <w:r w:rsidRPr="00CA009F">
              <w:rPr>
                <w:rFonts w:asciiTheme="majorEastAsia" w:eastAsiaTheme="majorEastAsia" w:hAnsiTheme="majorEastAsia" w:hint="eastAsia"/>
                <w:b/>
                <w:sz w:val="21"/>
                <w:szCs w:val="21"/>
              </w:rPr>
              <w:t>等</w:t>
            </w:r>
          </w:p>
          <w:p w14:paraId="75C1C79A" w14:textId="12ACF1AC" w:rsidR="00821B60" w:rsidRPr="00BB3EC8" w:rsidRDefault="00BE7B4C" w:rsidP="00393AA7">
            <w:pPr>
              <w:autoSpaceDE w:val="0"/>
              <w:autoSpaceDN w:val="0"/>
              <w:adjustRightInd w:val="0"/>
              <w:ind w:leftChars="100" w:left="210" w:firstLineChars="100" w:firstLine="200"/>
              <w:jc w:val="left"/>
              <w:rPr>
                <w:sz w:val="20"/>
                <w:szCs w:val="20"/>
              </w:rPr>
            </w:pPr>
            <w:r w:rsidRPr="00BB3EC8">
              <w:rPr>
                <w:sz w:val="20"/>
                <w:szCs w:val="20"/>
              </w:rPr>
              <w:t>施設設備の有効利用や機器の共同利用の方策を検討し、効率的・効果的な運用を図る。</w:t>
            </w:r>
          </w:p>
        </w:tc>
        <w:tc>
          <w:tcPr>
            <w:tcW w:w="9072" w:type="dxa"/>
            <w:gridSpan w:val="2"/>
          </w:tcPr>
          <w:p w14:paraId="5E25BDA7" w14:textId="77777777" w:rsidR="00A27140" w:rsidRDefault="00393AA7" w:rsidP="00375965">
            <w:pPr>
              <w:ind w:left="400" w:hangingChars="200" w:hanging="400"/>
              <w:rPr>
                <w:rFonts w:asciiTheme="minorEastAsia" w:hAnsiTheme="minorEastAsia"/>
                <w:sz w:val="20"/>
                <w:szCs w:val="20"/>
              </w:rPr>
            </w:pPr>
            <w:r w:rsidRPr="003F4E2F">
              <w:rPr>
                <w:rFonts w:asciiTheme="minorEastAsia" w:hAnsiTheme="minorEastAsia" w:hint="eastAsia"/>
                <w:sz w:val="20"/>
                <w:szCs w:val="20"/>
              </w:rPr>
              <w:t>（1</w:t>
            </w:r>
            <w:r w:rsidR="001E5678">
              <w:rPr>
                <w:rFonts w:asciiTheme="minorEastAsia" w:hAnsiTheme="minorEastAsia"/>
                <w:sz w:val="20"/>
                <w:szCs w:val="20"/>
              </w:rPr>
              <w:t>4</w:t>
            </w:r>
            <w:r w:rsidRPr="003F4E2F">
              <w:rPr>
                <w:rFonts w:asciiTheme="minorEastAsia" w:hAnsiTheme="minorEastAsia" w:hint="eastAsia"/>
                <w:sz w:val="20"/>
                <w:szCs w:val="20"/>
              </w:rPr>
              <w:t>）</w:t>
            </w:r>
            <w:r w:rsidR="00D071A2" w:rsidRPr="003F4E2F">
              <w:rPr>
                <w:rFonts w:asciiTheme="minorEastAsia" w:hAnsiTheme="minorEastAsia" w:hint="eastAsia"/>
                <w:sz w:val="20"/>
                <w:szCs w:val="20"/>
              </w:rPr>
              <w:t>「経営」と「運営」</w:t>
            </w:r>
            <w:r w:rsidR="00375965">
              <w:rPr>
                <w:rFonts w:asciiTheme="minorEastAsia" w:hAnsiTheme="minorEastAsia" w:hint="eastAsia"/>
                <w:sz w:val="20"/>
                <w:szCs w:val="20"/>
              </w:rPr>
              <w:t>、</w:t>
            </w:r>
            <w:r w:rsidR="00375965" w:rsidRPr="00903A95">
              <w:rPr>
                <w:rFonts w:ascii="ＭＳ 明朝" w:eastAsia="ＭＳ 明朝" w:cs="ＭＳ 明朝" w:hint="eastAsia"/>
                <w:sz w:val="20"/>
                <w:szCs w:val="20"/>
              </w:rPr>
              <w:t>「</w:t>
            </w:r>
            <w:r w:rsidR="00375965" w:rsidRPr="00F703D7">
              <w:rPr>
                <w:rFonts w:ascii="ＭＳ 明朝" w:eastAsia="ＭＳ 明朝" w:cs="ＭＳ 明朝" w:hint="eastAsia"/>
                <w:sz w:val="20"/>
                <w:szCs w:val="20"/>
              </w:rPr>
              <w:t>マネジメント力</w:t>
            </w:r>
            <w:r w:rsidR="00375965">
              <w:rPr>
                <w:rFonts w:ascii="ＭＳ 明朝" w:eastAsia="ＭＳ 明朝" w:cs="ＭＳ 明朝" w:hint="eastAsia"/>
                <w:sz w:val="20"/>
                <w:szCs w:val="20"/>
              </w:rPr>
              <w:t>」と「</w:t>
            </w:r>
            <w:r w:rsidR="00375965" w:rsidRPr="00F703D7">
              <w:rPr>
                <w:rFonts w:ascii="ＭＳ 明朝" w:eastAsia="ＭＳ 明朝" w:cs="ＭＳ 明朝" w:hint="eastAsia"/>
                <w:sz w:val="20"/>
                <w:szCs w:val="20"/>
              </w:rPr>
              <w:t>リーダーシップ</w:t>
            </w:r>
            <w:r w:rsidR="00375965">
              <w:rPr>
                <w:rFonts w:ascii="ＭＳ 明朝" w:eastAsia="ＭＳ 明朝" w:cs="ＭＳ 明朝" w:hint="eastAsia"/>
                <w:sz w:val="20"/>
                <w:szCs w:val="20"/>
              </w:rPr>
              <w:t>」</w:t>
            </w:r>
            <w:r w:rsidR="00D071A2" w:rsidRPr="003F4E2F">
              <w:rPr>
                <w:rFonts w:asciiTheme="minorEastAsia" w:hAnsiTheme="minorEastAsia" w:hint="eastAsia"/>
                <w:sz w:val="20"/>
                <w:szCs w:val="20"/>
              </w:rPr>
              <w:t>の使い分けが分かりにくい</w:t>
            </w:r>
            <w:r w:rsidR="00A27140">
              <w:rPr>
                <w:rFonts w:asciiTheme="minorEastAsia" w:hAnsiTheme="minorEastAsia" w:hint="eastAsia"/>
                <w:sz w:val="20"/>
                <w:szCs w:val="20"/>
              </w:rPr>
              <w:t>ので、</w:t>
            </w:r>
          </w:p>
          <w:p w14:paraId="7507DC24" w14:textId="77777777" w:rsidR="00A27140" w:rsidRPr="003F4E2F" w:rsidRDefault="00A27140" w:rsidP="00A27140">
            <w:pPr>
              <w:ind w:left="400" w:hangingChars="200" w:hanging="400"/>
              <w:rPr>
                <w:rFonts w:asciiTheme="minorEastAsia" w:hAnsiTheme="minorEastAsia"/>
                <w:sz w:val="20"/>
                <w:szCs w:val="20"/>
              </w:rPr>
            </w:pPr>
            <w:r>
              <w:rPr>
                <w:rFonts w:asciiTheme="minorEastAsia" w:hAnsiTheme="minorEastAsia" w:hint="eastAsia"/>
                <w:sz w:val="20"/>
                <w:szCs w:val="20"/>
              </w:rPr>
              <w:t xml:space="preserve">　　全体的に表現を検討していただきたい。</w:t>
            </w:r>
          </w:p>
          <w:p w14:paraId="0B193775" w14:textId="79A2B8FF" w:rsidR="00351781" w:rsidRPr="003F4E2F" w:rsidRDefault="00AD19E4" w:rsidP="003F4E2F">
            <w:pPr>
              <w:ind w:left="400" w:hangingChars="200" w:hanging="400"/>
              <w:rPr>
                <w:rFonts w:asciiTheme="minorEastAsia" w:hAnsiTheme="minorEastAsia"/>
                <w:sz w:val="20"/>
                <w:szCs w:val="20"/>
              </w:rPr>
            </w:pPr>
            <w:r>
              <w:rPr>
                <w:rFonts w:asciiTheme="minorEastAsia" w:hAnsiTheme="minorEastAsia" w:hint="eastAsia"/>
                <w:sz w:val="20"/>
                <w:szCs w:val="20"/>
              </w:rPr>
              <w:t>（1</w:t>
            </w:r>
            <w:r>
              <w:rPr>
                <w:rFonts w:asciiTheme="minorEastAsia" w:hAnsiTheme="minorEastAsia"/>
                <w:sz w:val="20"/>
                <w:szCs w:val="20"/>
              </w:rPr>
              <w:t>5</w:t>
            </w:r>
            <w:r>
              <w:rPr>
                <w:rFonts w:asciiTheme="minorEastAsia" w:hAnsiTheme="minorEastAsia" w:hint="eastAsia"/>
                <w:sz w:val="20"/>
                <w:szCs w:val="20"/>
              </w:rPr>
              <w:t>）「構築する。」とすると、「構築すれば目標達成」というように見えるので、表現を検討していただきたい。</w:t>
            </w:r>
          </w:p>
          <w:p w14:paraId="61714A62" w14:textId="48B4D220" w:rsidR="00351781" w:rsidRDefault="00351781" w:rsidP="003F4E2F">
            <w:pPr>
              <w:ind w:left="400" w:hangingChars="200" w:hanging="400"/>
              <w:rPr>
                <w:rFonts w:asciiTheme="minorEastAsia" w:hAnsiTheme="minorEastAsia"/>
                <w:sz w:val="20"/>
                <w:szCs w:val="20"/>
              </w:rPr>
            </w:pPr>
          </w:p>
          <w:p w14:paraId="523F8B5C" w14:textId="5D5850E0" w:rsidR="00351781" w:rsidRDefault="00351781" w:rsidP="003F4E2F">
            <w:pPr>
              <w:ind w:left="400" w:hangingChars="200" w:hanging="400"/>
              <w:rPr>
                <w:rFonts w:asciiTheme="minorEastAsia" w:hAnsiTheme="minorEastAsia"/>
                <w:sz w:val="20"/>
                <w:szCs w:val="20"/>
              </w:rPr>
            </w:pPr>
          </w:p>
          <w:p w14:paraId="42A050B2" w14:textId="77777777" w:rsidR="003049FB" w:rsidRPr="003F4E2F" w:rsidRDefault="003049FB" w:rsidP="003F4E2F">
            <w:pPr>
              <w:ind w:left="400" w:hangingChars="200" w:hanging="400"/>
              <w:rPr>
                <w:rFonts w:asciiTheme="minorEastAsia" w:hAnsiTheme="minorEastAsia"/>
                <w:sz w:val="20"/>
                <w:szCs w:val="20"/>
              </w:rPr>
            </w:pPr>
          </w:p>
          <w:p w14:paraId="6AD228A1" w14:textId="78221FDB" w:rsidR="00351781" w:rsidRPr="003F4E2F" w:rsidRDefault="00351781" w:rsidP="003F4E2F">
            <w:pPr>
              <w:ind w:left="400" w:hangingChars="200" w:hanging="400"/>
              <w:rPr>
                <w:rFonts w:asciiTheme="minorEastAsia" w:hAnsiTheme="minorEastAsia"/>
                <w:sz w:val="20"/>
                <w:szCs w:val="20"/>
              </w:rPr>
            </w:pPr>
          </w:p>
          <w:p w14:paraId="1B6D8B06" w14:textId="522A0FF0" w:rsidR="00351781" w:rsidRPr="003F4E2F" w:rsidRDefault="00351781" w:rsidP="003F4E2F">
            <w:pPr>
              <w:ind w:left="400" w:hangingChars="200" w:hanging="400"/>
              <w:rPr>
                <w:rFonts w:asciiTheme="minorEastAsia" w:hAnsiTheme="minorEastAsia"/>
                <w:sz w:val="20"/>
                <w:szCs w:val="20"/>
              </w:rPr>
            </w:pPr>
          </w:p>
          <w:p w14:paraId="547B1342" w14:textId="77777777" w:rsidR="00351781" w:rsidRPr="003F4E2F" w:rsidRDefault="00351781" w:rsidP="003F4E2F">
            <w:pPr>
              <w:ind w:left="400" w:hangingChars="200" w:hanging="400"/>
              <w:rPr>
                <w:rFonts w:asciiTheme="minorEastAsia" w:hAnsiTheme="minorEastAsia"/>
                <w:sz w:val="20"/>
                <w:szCs w:val="20"/>
              </w:rPr>
            </w:pPr>
          </w:p>
          <w:p w14:paraId="353928A7" w14:textId="77777777" w:rsidR="00351781" w:rsidRPr="003F4E2F" w:rsidRDefault="00351781" w:rsidP="003F4E2F">
            <w:pPr>
              <w:ind w:left="400" w:hangingChars="200" w:hanging="400"/>
              <w:rPr>
                <w:rFonts w:asciiTheme="minorEastAsia" w:hAnsiTheme="minorEastAsia"/>
                <w:sz w:val="20"/>
                <w:szCs w:val="20"/>
              </w:rPr>
            </w:pPr>
          </w:p>
          <w:p w14:paraId="44AA161F" w14:textId="4FD88395" w:rsidR="00E45ACA" w:rsidRPr="00557B60" w:rsidRDefault="00E45ACA" w:rsidP="008F009A">
            <w:pPr>
              <w:autoSpaceDE w:val="0"/>
              <w:autoSpaceDN w:val="0"/>
              <w:adjustRightInd w:val="0"/>
              <w:ind w:left="420" w:hangingChars="200" w:hanging="420"/>
              <w:jc w:val="left"/>
              <w:rPr>
                <w:rFonts w:asciiTheme="minorEastAsia" w:hAnsiTheme="minorEastAsia"/>
                <w:szCs w:val="21"/>
              </w:rPr>
            </w:pPr>
          </w:p>
          <w:p w14:paraId="6B827549" w14:textId="77777777" w:rsidR="00351781" w:rsidRPr="003F4E2F" w:rsidRDefault="00351781" w:rsidP="003F4E2F">
            <w:pPr>
              <w:ind w:left="400" w:hangingChars="200" w:hanging="400"/>
              <w:rPr>
                <w:rFonts w:asciiTheme="minorEastAsia" w:hAnsiTheme="minorEastAsia"/>
                <w:sz w:val="20"/>
                <w:szCs w:val="20"/>
              </w:rPr>
            </w:pPr>
          </w:p>
          <w:p w14:paraId="539BB98C" w14:textId="723C1EAC" w:rsidR="00BE7B4C" w:rsidRPr="003F4E2F" w:rsidRDefault="00351781" w:rsidP="00EB4E67">
            <w:pPr>
              <w:ind w:left="400" w:hangingChars="200" w:hanging="400"/>
              <w:rPr>
                <w:sz w:val="20"/>
                <w:szCs w:val="20"/>
              </w:rPr>
            </w:pPr>
            <w:r w:rsidRPr="003F4E2F">
              <w:rPr>
                <w:rFonts w:asciiTheme="minorEastAsia" w:hAnsiTheme="minorEastAsia" w:hint="eastAsia"/>
                <w:sz w:val="20"/>
                <w:szCs w:val="20"/>
              </w:rPr>
              <w:t>（1</w:t>
            </w:r>
            <w:r w:rsidR="00EB4E67">
              <w:rPr>
                <w:rFonts w:asciiTheme="minorEastAsia" w:hAnsiTheme="minorEastAsia"/>
                <w:sz w:val="20"/>
                <w:szCs w:val="20"/>
              </w:rPr>
              <w:t>6</w:t>
            </w:r>
            <w:r w:rsidRPr="003F4E2F">
              <w:rPr>
                <w:rFonts w:asciiTheme="minorEastAsia" w:hAnsiTheme="minorEastAsia" w:hint="eastAsia"/>
                <w:sz w:val="20"/>
                <w:szCs w:val="20"/>
              </w:rPr>
              <w:t>）「事務力のアッ</w:t>
            </w:r>
            <w:r w:rsidRPr="003F4E2F">
              <w:rPr>
                <w:rFonts w:hint="eastAsia"/>
                <w:sz w:val="20"/>
                <w:szCs w:val="20"/>
              </w:rPr>
              <w:t>プ」</w:t>
            </w:r>
            <w:r w:rsidR="00F73C83">
              <w:rPr>
                <w:rFonts w:hint="eastAsia"/>
                <w:sz w:val="20"/>
                <w:szCs w:val="20"/>
              </w:rPr>
              <w:t>という表現は分かりにくいので、検討していただきたい。</w:t>
            </w:r>
          </w:p>
        </w:tc>
        <w:tc>
          <w:tcPr>
            <w:tcW w:w="4961" w:type="dxa"/>
          </w:tcPr>
          <w:p w14:paraId="5F971115" w14:textId="236DD0CA" w:rsidR="00BE7B4C" w:rsidRDefault="00CF77C9" w:rsidP="00B7788D">
            <w:pPr>
              <w:pStyle w:val="Default"/>
              <w:ind w:left="200" w:hangingChars="100" w:hanging="200"/>
              <w:rPr>
                <w:rFonts w:asciiTheme="minorEastAsia" w:hAnsiTheme="minorEastAsia" w:cs="ＭＳ 明朝"/>
                <w:color w:val="auto"/>
                <w:sz w:val="20"/>
                <w:szCs w:val="20"/>
                <w:shd w:val="pct15" w:color="auto" w:fill="FFFFFF"/>
              </w:rPr>
            </w:pPr>
            <w:r w:rsidRPr="003F4E2F">
              <w:rPr>
                <w:rFonts w:asciiTheme="minorEastAsia" w:hAnsiTheme="minorEastAsia" w:hint="eastAsia"/>
                <w:sz w:val="20"/>
                <w:szCs w:val="20"/>
              </w:rPr>
              <w:t>（1</w:t>
            </w:r>
            <w:r w:rsidR="00E3754C">
              <w:rPr>
                <w:rFonts w:asciiTheme="minorEastAsia" w:hAnsiTheme="minorEastAsia"/>
                <w:sz w:val="20"/>
                <w:szCs w:val="20"/>
              </w:rPr>
              <w:t>4</w:t>
            </w:r>
            <w:r w:rsidRPr="003F4E2F">
              <w:rPr>
                <w:rFonts w:asciiTheme="minorEastAsia" w:hAnsiTheme="minorEastAsia" w:hint="eastAsia"/>
                <w:sz w:val="20"/>
                <w:szCs w:val="20"/>
              </w:rPr>
              <w:t>）</w:t>
            </w:r>
            <w:r w:rsidR="00A27140">
              <w:rPr>
                <w:rFonts w:asciiTheme="minorEastAsia" w:hAnsiTheme="minorEastAsia" w:hint="eastAsia"/>
                <w:sz w:val="20"/>
                <w:szCs w:val="20"/>
              </w:rPr>
              <w:t>（1</w:t>
            </w:r>
            <w:r w:rsidR="00A27140">
              <w:rPr>
                <w:rFonts w:asciiTheme="minorEastAsia" w:hAnsiTheme="minorEastAsia"/>
                <w:sz w:val="20"/>
                <w:szCs w:val="20"/>
              </w:rPr>
              <w:t>5</w:t>
            </w:r>
            <w:r w:rsidR="00A27140">
              <w:rPr>
                <w:rFonts w:asciiTheme="minorEastAsia" w:hAnsiTheme="minorEastAsia" w:hint="eastAsia"/>
                <w:sz w:val="20"/>
                <w:szCs w:val="20"/>
              </w:rPr>
              <w:t>）</w:t>
            </w:r>
            <w:r w:rsidR="00955755">
              <w:rPr>
                <w:rFonts w:asciiTheme="minorEastAsia" w:hAnsiTheme="minorEastAsia" w:hint="eastAsia"/>
                <w:sz w:val="20"/>
                <w:szCs w:val="20"/>
              </w:rPr>
              <w:t>委員の御意見を踏まえ、「１　運営体制」の記載全体について見直</w:t>
            </w:r>
            <w:r w:rsidR="00826232">
              <w:rPr>
                <w:rFonts w:asciiTheme="minorEastAsia" w:hAnsiTheme="minorEastAsia" w:hint="eastAsia"/>
                <w:sz w:val="20"/>
                <w:szCs w:val="20"/>
              </w:rPr>
              <w:t>すとともに、整理し</w:t>
            </w:r>
            <w:r w:rsidR="00955755">
              <w:rPr>
                <w:rFonts w:asciiTheme="minorEastAsia" w:hAnsiTheme="minorEastAsia" w:hint="eastAsia"/>
                <w:sz w:val="20"/>
                <w:szCs w:val="20"/>
              </w:rPr>
              <w:t>ます。</w:t>
            </w:r>
          </w:p>
          <w:p w14:paraId="30839C70" w14:textId="35AEB5CD" w:rsidR="00F7001A" w:rsidRDefault="00F7001A" w:rsidP="00570A54">
            <w:pPr>
              <w:pStyle w:val="Default"/>
              <w:ind w:leftChars="100" w:left="410" w:hangingChars="100" w:hanging="200"/>
              <w:rPr>
                <w:rFonts w:asciiTheme="minorEastAsia" w:hAnsiTheme="minorEastAsia" w:cs="ＭＳ 明朝"/>
                <w:color w:val="auto"/>
                <w:sz w:val="20"/>
                <w:szCs w:val="20"/>
              </w:rPr>
            </w:pPr>
          </w:p>
          <w:p w14:paraId="5C0BACB4" w14:textId="2A096AF5" w:rsidR="00A27140" w:rsidRPr="00A27EC9" w:rsidRDefault="00A27140" w:rsidP="00A27140">
            <w:pPr>
              <w:pStyle w:val="Default"/>
              <w:ind w:leftChars="100" w:left="210"/>
              <w:rPr>
                <w:rFonts w:asciiTheme="minorEastAsia" w:hAnsiTheme="minorEastAsia"/>
                <w:strike/>
                <w:color w:val="FF0000"/>
                <w:sz w:val="20"/>
                <w:szCs w:val="20"/>
                <w:u w:val="thick"/>
              </w:rPr>
            </w:pPr>
          </w:p>
          <w:p w14:paraId="4659085A" w14:textId="77777777" w:rsidR="00A27EC9" w:rsidRDefault="00A27EC9" w:rsidP="00A27140">
            <w:pPr>
              <w:pStyle w:val="Default"/>
              <w:ind w:leftChars="100" w:left="210"/>
              <w:rPr>
                <w:rFonts w:asciiTheme="minorEastAsia" w:hAnsiTheme="minorEastAsia"/>
                <w:strike/>
                <w:color w:val="FF0000"/>
                <w:sz w:val="20"/>
                <w:szCs w:val="20"/>
                <w:u w:val="thick"/>
              </w:rPr>
            </w:pPr>
          </w:p>
          <w:p w14:paraId="1D387386" w14:textId="77777777" w:rsidR="00A27EC9" w:rsidRDefault="00A27EC9" w:rsidP="00A27140">
            <w:pPr>
              <w:pStyle w:val="Default"/>
              <w:ind w:leftChars="100" w:left="210"/>
              <w:rPr>
                <w:rFonts w:asciiTheme="minorEastAsia" w:hAnsiTheme="minorEastAsia"/>
                <w:strike/>
                <w:color w:val="FF0000"/>
                <w:sz w:val="20"/>
                <w:szCs w:val="20"/>
                <w:u w:val="thick"/>
              </w:rPr>
            </w:pPr>
          </w:p>
          <w:p w14:paraId="19B49C32" w14:textId="77777777" w:rsidR="00A27EC9" w:rsidRDefault="00A27EC9" w:rsidP="00A27140">
            <w:pPr>
              <w:pStyle w:val="Default"/>
              <w:ind w:leftChars="100" w:left="210"/>
              <w:rPr>
                <w:rFonts w:asciiTheme="minorEastAsia" w:hAnsiTheme="minorEastAsia"/>
                <w:strike/>
                <w:color w:val="FF0000"/>
                <w:sz w:val="20"/>
                <w:szCs w:val="20"/>
                <w:u w:val="thick"/>
              </w:rPr>
            </w:pPr>
          </w:p>
          <w:p w14:paraId="4A00E71A" w14:textId="77777777" w:rsidR="00765518" w:rsidRDefault="00765518" w:rsidP="00A27140">
            <w:pPr>
              <w:pStyle w:val="Default"/>
              <w:ind w:leftChars="100" w:left="210"/>
              <w:rPr>
                <w:rFonts w:asciiTheme="minorEastAsia" w:hAnsiTheme="minorEastAsia"/>
                <w:strike/>
                <w:color w:val="FF0000"/>
                <w:sz w:val="20"/>
                <w:szCs w:val="20"/>
                <w:u w:val="thick"/>
              </w:rPr>
            </w:pPr>
          </w:p>
          <w:p w14:paraId="1FAE9C6D" w14:textId="77777777" w:rsidR="00765518" w:rsidRDefault="00765518" w:rsidP="00A27140">
            <w:pPr>
              <w:pStyle w:val="Default"/>
              <w:ind w:leftChars="100" w:left="210"/>
              <w:rPr>
                <w:rFonts w:asciiTheme="minorEastAsia" w:hAnsiTheme="minorEastAsia"/>
                <w:strike/>
                <w:color w:val="FF0000"/>
                <w:sz w:val="20"/>
                <w:szCs w:val="20"/>
                <w:u w:val="thick"/>
              </w:rPr>
            </w:pPr>
          </w:p>
          <w:p w14:paraId="08B3BC1F" w14:textId="77777777" w:rsidR="00765518" w:rsidRPr="00765518" w:rsidRDefault="00765518" w:rsidP="00A27140">
            <w:pPr>
              <w:pStyle w:val="Default"/>
              <w:ind w:leftChars="100" w:left="210"/>
              <w:rPr>
                <w:rFonts w:asciiTheme="minorEastAsia" w:hAnsiTheme="minorEastAsia"/>
                <w:strike/>
                <w:color w:val="FF0000"/>
                <w:sz w:val="20"/>
                <w:szCs w:val="20"/>
                <w:u w:val="thick"/>
              </w:rPr>
            </w:pPr>
          </w:p>
          <w:p w14:paraId="40D8ECB3" w14:textId="77777777" w:rsidR="00A27EC9" w:rsidRDefault="00A27EC9" w:rsidP="00A27140">
            <w:pPr>
              <w:pStyle w:val="Default"/>
              <w:ind w:leftChars="100" w:left="210"/>
              <w:rPr>
                <w:rFonts w:asciiTheme="minorEastAsia" w:hAnsiTheme="minorEastAsia"/>
                <w:strike/>
                <w:color w:val="FF0000"/>
                <w:sz w:val="20"/>
                <w:szCs w:val="20"/>
                <w:u w:val="thick"/>
              </w:rPr>
            </w:pPr>
          </w:p>
          <w:p w14:paraId="4D53E7C6" w14:textId="77777777" w:rsidR="00A27EC9" w:rsidRPr="00A27EC9" w:rsidRDefault="00A27EC9" w:rsidP="00A27140">
            <w:pPr>
              <w:pStyle w:val="Default"/>
              <w:ind w:leftChars="100" w:left="210"/>
              <w:rPr>
                <w:rFonts w:asciiTheme="minorEastAsia" w:hAnsiTheme="minorEastAsia"/>
                <w:strike/>
                <w:color w:val="FF0000"/>
                <w:sz w:val="20"/>
                <w:szCs w:val="20"/>
                <w:u w:val="thick"/>
              </w:rPr>
            </w:pPr>
          </w:p>
          <w:p w14:paraId="4CABD162" w14:textId="77777777" w:rsidR="00A27EC9" w:rsidRPr="00A27EC9" w:rsidRDefault="00A27EC9" w:rsidP="00A27140">
            <w:pPr>
              <w:pStyle w:val="Default"/>
              <w:ind w:leftChars="100" w:left="210"/>
              <w:rPr>
                <w:rFonts w:asciiTheme="minorEastAsia" w:hAnsiTheme="minorEastAsia"/>
                <w:strike/>
                <w:color w:val="FF0000"/>
                <w:sz w:val="20"/>
                <w:szCs w:val="20"/>
                <w:u w:val="thick"/>
              </w:rPr>
            </w:pPr>
          </w:p>
          <w:p w14:paraId="0AF856DF" w14:textId="2DA1BD34" w:rsidR="00351781" w:rsidRPr="004B0BE3" w:rsidRDefault="00351781" w:rsidP="00351781">
            <w:pPr>
              <w:pStyle w:val="Default"/>
              <w:ind w:left="200" w:hangingChars="100" w:hanging="200"/>
              <w:rPr>
                <w:rFonts w:asciiTheme="minorEastAsia" w:hAnsiTheme="minorEastAsia" w:cs="ＭＳ 明朝"/>
                <w:sz w:val="20"/>
                <w:szCs w:val="20"/>
              </w:rPr>
            </w:pPr>
            <w:r w:rsidRPr="004B0BE3">
              <w:rPr>
                <w:rFonts w:asciiTheme="minorEastAsia" w:hAnsiTheme="minorEastAsia" w:hint="eastAsia"/>
                <w:sz w:val="20"/>
                <w:szCs w:val="20"/>
              </w:rPr>
              <w:t>（1</w:t>
            </w:r>
            <w:r w:rsidR="00EB4E67">
              <w:rPr>
                <w:rFonts w:asciiTheme="minorEastAsia" w:hAnsiTheme="minorEastAsia"/>
                <w:sz w:val="20"/>
                <w:szCs w:val="20"/>
              </w:rPr>
              <w:t>6</w:t>
            </w:r>
            <w:r w:rsidRPr="004B0BE3">
              <w:rPr>
                <w:rFonts w:asciiTheme="minorEastAsia" w:hAnsiTheme="minorEastAsia" w:hint="eastAsia"/>
                <w:sz w:val="20"/>
                <w:szCs w:val="20"/>
              </w:rPr>
              <w:t>）</w:t>
            </w:r>
            <w:r w:rsidRPr="004B0BE3">
              <w:rPr>
                <w:rFonts w:asciiTheme="minorEastAsia" w:hAnsiTheme="minorEastAsia" w:cs="ＭＳ 明朝" w:hint="eastAsia"/>
                <w:sz w:val="20"/>
                <w:szCs w:val="20"/>
              </w:rPr>
              <w:t>次のとおり修正する方向で検討させていただきます。</w:t>
            </w:r>
          </w:p>
          <w:p w14:paraId="27495D46" w14:textId="7F86D175" w:rsidR="00351781" w:rsidRPr="00351781" w:rsidRDefault="00351781" w:rsidP="00F74F94">
            <w:pPr>
              <w:pStyle w:val="Default"/>
              <w:ind w:left="200" w:hangingChars="100" w:hanging="200"/>
              <w:rPr>
                <w:sz w:val="20"/>
                <w:szCs w:val="20"/>
              </w:rPr>
            </w:pPr>
            <w:r w:rsidRPr="004B0BE3">
              <w:rPr>
                <w:rFonts w:asciiTheme="minorEastAsia" w:hAnsiTheme="minorEastAsia" w:hint="eastAsia"/>
                <w:color w:val="auto"/>
                <w:sz w:val="20"/>
                <w:szCs w:val="20"/>
              </w:rPr>
              <w:t>「</w:t>
            </w:r>
            <w:r w:rsidRPr="00100FFA">
              <w:rPr>
                <w:rFonts w:asciiTheme="minorEastAsia" w:hAnsiTheme="minorEastAsia" w:hint="eastAsia"/>
                <w:color w:val="auto"/>
                <w:sz w:val="20"/>
                <w:szCs w:val="20"/>
              </w:rPr>
              <w:t>・・・全体の</w:t>
            </w:r>
            <w:r w:rsidRPr="00100FFA">
              <w:rPr>
                <w:rFonts w:asciiTheme="minorEastAsia" w:hAnsiTheme="minorEastAsia" w:hint="eastAsia"/>
                <w:color w:val="auto"/>
                <w:sz w:val="20"/>
                <w:szCs w:val="20"/>
                <w:u w:val="thick"/>
              </w:rPr>
              <w:t>事務</w:t>
            </w:r>
            <w:r w:rsidR="00F73C83" w:rsidRPr="00100FFA">
              <w:rPr>
                <w:rFonts w:asciiTheme="minorEastAsia" w:hAnsiTheme="minorEastAsia" w:hint="eastAsia"/>
                <w:color w:val="auto"/>
                <w:sz w:val="20"/>
                <w:szCs w:val="20"/>
                <w:u w:val="thick"/>
              </w:rPr>
              <w:t>能</w:t>
            </w:r>
            <w:r w:rsidRPr="00100FFA">
              <w:rPr>
                <w:rFonts w:asciiTheme="minorEastAsia" w:hAnsiTheme="minorEastAsia" w:hint="eastAsia"/>
                <w:color w:val="auto"/>
                <w:sz w:val="20"/>
                <w:szCs w:val="20"/>
                <w:u w:val="thick"/>
              </w:rPr>
              <w:t>力の向上</w:t>
            </w:r>
            <w:r w:rsidRPr="00100FFA">
              <w:rPr>
                <w:rFonts w:asciiTheme="minorEastAsia" w:hAnsiTheme="minorEastAsia" w:hint="eastAsia"/>
                <w:color w:val="auto"/>
                <w:sz w:val="20"/>
                <w:szCs w:val="20"/>
              </w:rPr>
              <w:t>を図り、</w:t>
            </w:r>
            <w:r w:rsidR="00221E55" w:rsidRPr="00100FFA">
              <w:rPr>
                <w:rFonts w:asciiTheme="minorEastAsia" w:hAnsiTheme="minorEastAsia" w:hint="eastAsia"/>
                <w:color w:val="auto"/>
                <w:sz w:val="20"/>
                <w:szCs w:val="20"/>
                <w:u w:val="thick"/>
              </w:rPr>
              <w:t>法人運営や</w:t>
            </w:r>
            <w:r w:rsidR="00221E55" w:rsidRPr="00100FFA">
              <w:rPr>
                <w:rFonts w:hint="eastAsia"/>
                <w:color w:val="auto"/>
                <w:sz w:val="20"/>
                <w:szCs w:val="20"/>
              </w:rPr>
              <w:t>教育研究等の</w:t>
            </w:r>
            <w:r w:rsidR="00F74F94" w:rsidRPr="00100FFA">
              <w:rPr>
                <w:rFonts w:hint="eastAsia"/>
                <w:color w:val="auto"/>
                <w:sz w:val="20"/>
                <w:szCs w:val="20"/>
                <w:u w:val="thick"/>
              </w:rPr>
              <w:t>サポート体制</w:t>
            </w:r>
            <w:r w:rsidR="00F74F94" w:rsidRPr="00100FFA">
              <w:rPr>
                <w:rFonts w:hint="eastAsia"/>
                <w:color w:val="auto"/>
                <w:sz w:val="20"/>
                <w:szCs w:val="20"/>
              </w:rPr>
              <w:t>を強化する。</w:t>
            </w:r>
            <w:r w:rsidRPr="00100FFA">
              <w:rPr>
                <w:rFonts w:asciiTheme="minorEastAsia" w:hAnsiTheme="minorEastAsia" w:hint="eastAsia"/>
                <w:color w:val="auto"/>
                <w:sz w:val="20"/>
                <w:szCs w:val="20"/>
              </w:rPr>
              <w:t>」</w:t>
            </w:r>
          </w:p>
        </w:tc>
      </w:tr>
      <w:tr w:rsidR="00BE7B4C" w:rsidRPr="00BB3EC8" w14:paraId="73D70D79" w14:textId="43C9E381" w:rsidTr="00821B60">
        <w:tc>
          <w:tcPr>
            <w:tcW w:w="8364" w:type="dxa"/>
          </w:tcPr>
          <w:p w14:paraId="22FE2918" w14:textId="56FBCCB2" w:rsidR="00BE7B4C" w:rsidRPr="006A01FE" w:rsidRDefault="00BE7B4C" w:rsidP="00A74629">
            <w:pPr>
              <w:rPr>
                <w:rFonts w:asciiTheme="majorEastAsia" w:eastAsiaTheme="majorEastAsia" w:hAnsiTheme="majorEastAsia"/>
                <w:b/>
                <w:szCs w:val="21"/>
              </w:rPr>
            </w:pPr>
            <w:r w:rsidRPr="006A01FE">
              <w:rPr>
                <w:rFonts w:asciiTheme="majorEastAsia" w:eastAsiaTheme="majorEastAsia" w:hAnsiTheme="majorEastAsia" w:hint="eastAsia"/>
                <w:b/>
                <w:szCs w:val="21"/>
              </w:rPr>
              <w:t>第４</w:t>
            </w:r>
            <w:r w:rsidRPr="006A01FE">
              <w:rPr>
                <w:rFonts w:asciiTheme="majorEastAsia" w:eastAsiaTheme="majorEastAsia" w:hAnsiTheme="majorEastAsia"/>
                <w:b/>
                <w:szCs w:val="21"/>
              </w:rPr>
              <w:t xml:space="preserve"> </w:t>
            </w:r>
            <w:r w:rsidRPr="006A01FE">
              <w:rPr>
                <w:rFonts w:asciiTheme="majorEastAsia" w:eastAsiaTheme="majorEastAsia" w:hAnsiTheme="majorEastAsia" w:hint="eastAsia"/>
                <w:b/>
                <w:szCs w:val="21"/>
              </w:rPr>
              <w:t>財務内容の改善に関する目標</w:t>
            </w:r>
          </w:p>
          <w:p w14:paraId="0B7B5311"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自己収入</w:t>
            </w:r>
            <w:r w:rsidRPr="006A01FE">
              <w:rPr>
                <w:rFonts w:asciiTheme="majorEastAsia" w:eastAsiaTheme="majorEastAsia" w:hAnsiTheme="majorEastAsia" w:cs="ＭＳ 明朝" w:hint="eastAsia"/>
                <w:b/>
                <w:kern w:val="0"/>
                <w:szCs w:val="21"/>
              </w:rPr>
              <w:t>等</w:t>
            </w:r>
            <w:r w:rsidRPr="006A01FE">
              <w:rPr>
                <w:rFonts w:asciiTheme="majorEastAsia" w:eastAsiaTheme="majorEastAsia" w:hAnsiTheme="majorEastAsia" w:cs="ＭＳ 明朝" w:hint="eastAsia"/>
                <w:b/>
                <w:color w:val="000000"/>
                <w:kern w:val="0"/>
                <w:szCs w:val="21"/>
              </w:rPr>
              <w:t>の確保</w:t>
            </w:r>
            <w:r w:rsidRPr="006A01FE">
              <w:rPr>
                <w:rFonts w:asciiTheme="majorEastAsia" w:eastAsiaTheme="majorEastAsia" w:hAnsiTheme="majorEastAsia" w:cs="ＭＳ 明朝"/>
                <w:b/>
                <w:color w:val="000000"/>
                <w:kern w:val="0"/>
                <w:szCs w:val="21"/>
              </w:rPr>
              <w:t xml:space="preserve"> </w:t>
            </w:r>
          </w:p>
          <w:p w14:paraId="2F810DB6" w14:textId="196BE98E" w:rsidR="00BE7B4C" w:rsidRDefault="00BE7B4C" w:rsidP="006F4D73">
            <w:pPr>
              <w:pStyle w:val="Default"/>
              <w:ind w:leftChars="100" w:left="210" w:firstLineChars="100" w:firstLine="200"/>
              <w:rPr>
                <w:rFonts w:asciiTheme="majorEastAsia" w:eastAsiaTheme="majorEastAsia" w:hAnsiTheme="majorEastAsia" w:cs="ＭＳ 明朝"/>
                <w:b/>
                <w:sz w:val="20"/>
                <w:szCs w:val="20"/>
              </w:rPr>
            </w:pPr>
            <w:r w:rsidRPr="00BB3EC8">
              <w:rPr>
                <w:rFonts w:hint="eastAsia"/>
                <w:sz w:val="20"/>
                <w:szCs w:val="20"/>
              </w:rPr>
              <w:t>授業料等の収入を安定的に確保するとともに、産学官連携活動等の充実等による</w:t>
            </w:r>
            <w:r w:rsidRPr="00BB3EC8">
              <w:rPr>
                <w:sz w:val="20"/>
                <w:szCs w:val="20"/>
              </w:rPr>
              <w:t>外部資金獲得や寄附金確保に向けた組織的な取組など、自己収入</w:t>
            </w:r>
            <w:r w:rsidRPr="005E5CE4">
              <w:rPr>
                <w:rFonts w:hint="eastAsia"/>
                <w:color w:val="auto"/>
                <w:sz w:val="20"/>
                <w:szCs w:val="20"/>
              </w:rPr>
              <w:t>等</w:t>
            </w:r>
            <w:r w:rsidRPr="00BB3EC8">
              <w:rPr>
                <w:sz w:val="20"/>
                <w:szCs w:val="20"/>
              </w:rPr>
              <w:t>の確保に努める。</w:t>
            </w:r>
          </w:p>
          <w:p w14:paraId="04F7DD3B" w14:textId="444FC92D" w:rsidR="00BE7B4C" w:rsidRPr="006A01FE" w:rsidRDefault="00BE7B4C" w:rsidP="00A74629">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lastRenderedPageBreak/>
              <w:t>２　効率的な</w:t>
            </w:r>
            <w:r w:rsidRPr="00101C3F">
              <w:rPr>
                <w:rFonts w:asciiTheme="majorEastAsia" w:eastAsiaTheme="majorEastAsia" w:hAnsiTheme="majorEastAsia" w:cs="ＭＳ 明朝" w:hint="eastAsia"/>
                <w:b/>
                <w:sz w:val="21"/>
                <w:szCs w:val="21"/>
                <w:u w:val="thick"/>
              </w:rPr>
              <w:t>大学運営</w:t>
            </w:r>
            <w:r w:rsidRPr="00101C3F">
              <w:rPr>
                <w:rFonts w:asciiTheme="majorEastAsia" w:eastAsiaTheme="majorEastAsia" w:hAnsiTheme="majorEastAsia" w:cs="ＭＳ 明朝" w:hint="eastAsia"/>
                <w:b/>
                <w:sz w:val="21"/>
                <w:szCs w:val="21"/>
              </w:rPr>
              <w:t>の</w:t>
            </w:r>
            <w:r w:rsidRPr="006A01FE">
              <w:rPr>
                <w:rFonts w:asciiTheme="majorEastAsia" w:eastAsiaTheme="majorEastAsia" w:hAnsiTheme="majorEastAsia" w:cs="ＭＳ 明朝" w:hint="eastAsia"/>
                <w:b/>
                <w:sz w:val="21"/>
                <w:szCs w:val="21"/>
              </w:rPr>
              <w:t>推進</w:t>
            </w:r>
          </w:p>
          <w:p w14:paraId="3608A172" w14:textId="5E8B2784" w:rsidR="00BE7B4C" w:rsidRPr="00A74629" w:rsidRDefault="00BE7B4C" w:rsidP="00101C3F">
            <w:pPr>
              <w:pStyle w:val="Default"/>
              <w:ind w:leftChars="100" w:left="210" w:firstLineChars="100" w:firstLine="200"/>
              <w:rPr>
                <w:sz w:val="20"/>
                <w:szCs w:val="20"/>
              </w:rPr>
            </w:pPr>
            <w:r>
              <w:rPr>
                <w:rFonts w:ascii="ＭＳ 明朝" w:eastAsia="ＭＳ 明朝" w:cs="ＭＳ 明朝" w:hint="eastAsia"/>
                <w:sz w:val="20"/>
                <w:szCs w:val="20"/>
              </w:rPr>
              <w:t>教育研究等の充実に向け、</w:t>
            </w:r>
            <w:r w:rsidRPr="005E5CE4">
              <w:rPr>
                <w:rFonts w:ascii="ＭＳ 明朝" w:eastAsia="ＭＳ 明朝" w:cs="ＭＳ 明朝" w:hint="eastAsia"/>
                <w:sz w:val="20"/>
                <w:szCs w:val="20"/>
              </w:rPr>
              <w:t>常に業務内容の点検を行い、業務コストの適正化</w:t>
            </w:r>
            <w:r>
              <w:rPr>
                <w:rFonts w:ascii="ＭＳ 明朝" w:eastAsia="ＭＳ 明朝" w:cs="ＭＳ 明朝" w:hint="eastAsia"/>
                <w:sz w:val="20"/>
                <w:szCs w:val="20"/>
              </w:rPr>
              <w:t>や運営経費の抑制</w:t>
            </w:r>
            <w:r w:rsidRPr="005E5CE4">
              <w:rPr>
                <w:rFonts w:ascii="ＭＳ 明朝" w:eastAsia="ＭＳ 明朝" w:cs="ＭＳ 明朝" w:hint="eastAsia"/>
                <w:sz w:val="20"/>
                <w:szCs w:val="20"/>
              </w:rPr>
              <w:t>を図るとともに、資産を効果的に活用し、効率的な</w:t>
            </w:r>
            <w:r w:rsidRPr="00101C3F">
              <w:rPr>
                <w:rFonts w:ascii="ＭＳ 明朝" w:eastAsia="ＭＳ 明朝" w:cs="ＭＳ 明朝" w:hint="eastAsia"/>
                <w:sz w:val="20"/>
                <w:szCs w:val="20"/>
                <w:u w:val="thick"/>
              </w:rPr>
              <w:t>大学運営</w:t>
            </w:r>
            <w:r w:rsidRPr="005E5CE4">
              <w:rPr>
                <w:rFonts w:ascii="ＭＳ 明朝" w:eastAsia="ＭＳ 明朝" w:cs="ＭＳ 明朝" w:hint="eastAsia"/>
                <w:sz w:val="20"/>
                <w:szCs w:val="20"/>
              </w:rPr>
              <w:t>を推進する。</w:t>
            </w:r>
          </w:p>
        </w:tc>
        <w:tc>
          <w:tcPr>
            <w:tcW w:w="9072" w:type="dxa"/>
            <w:gridSpan w:val="2"/>
          </w:tcPr>
          <w:p w14:paraId="32D06F21" w14:textId="77777777" w:rsidR="00BE7B4C" w:rsidRDefault="00BE7B4C" w:rsidP="006F4D73">
            <w:pPr>
              <w:pStyle w:val="Default"/>
              <w:ind w:leftChars="100" w:left="210" w:firstLineChars="100" w:firstLine="200"/>
              <w:rPr>
                <w:sz w:val="20"/>
                <w:szCs w:val="20"/>
              </w:rPr>
            </w:pPr>
          </w:p>
          <w:p w14:paraId="3A0B2737" w14:textId="77777777" w:rsidR="00AC38E7" w:rsidRDefault="00AC38E7" w:rsidP="006F4D73">
            <w:pPr>
              <w:pStyle w:val="Default"/>
              <w:ind w:leftChars="100" w:left="210" w:firstLineChars="100" w:firstLine="200"/>
              <w:rPr>
                <w:sz w:val="20"/>
                <w:szCs w:val="20"/>
              </w:rPr>
            </w:pPr>
          </w:p>
          <w:p w14:paraId="226DABD1" w14:textId="50B459CE" w:rsidR="00D77E49" w:rsidRDefault="00D77E49" w:rsidP="00D77E49">
            <w:pPr>
              <w:autoSpaceDE w:val="0"/>
              <w:autoSpaceDN w:val="0"/>
              <w:adjustRightInd w:val="0"/>
              <w:ind w:left="400" w:hangingChars="200" w:hanging="400"/>
              <w:jc w:val="left"/>
              <w:rPr>
                <w:rFonts w:ascii="ＭＳ 明朝" w:eastAsia="ＭＳ 明朝" w:cs="ＭＳ 明朝"/>
                <w:color w:val="000000"/>
                <w:kern w:val="0"/>
                <w:sz w:val="20"/>
                <w:szCs w:val="20"/>
              </w:rPr>
            </w:pPr>
            <w:r>
              <w:rPr>
                <w:rFonts w:asciiTheme="minorEastAsia" w:hAnsiTheme="minorEastAsia" w:hint="eastAsia"/>
                <w:sz w:val="20"/>
                <w:szCs w:val="20"/>
              </w:rPr>
              <w:lastRenderedPageBreak/>
              <w:t>（1</w:t>
            </w:r>
            <w:r w:rsidR="00AC38E7">
              <w:rPr>
                <w:rFonts w:asciiTheme="minorEastAsia" w:hAnsiTheme="minorEastAsia" w:hint="eastAsia"/>
                <w:sz w:val="20"/>
                <w:szCs w:val="20"/>
              </w:rPr>
              <w:t>1</w:t>
            </w:r>
            <w:r>
              <w:rPr>
                <w:rFonts w:asciiTheme="minorEastAsia" w:hAnsiTheme="minorEastAsia"/>
                <w:sz w:val="20"/>
                <w:szCs w:val="20"/>
              </w:rPr>
              <w:t>-</w:t>
            </w:r>
            <w:r w:rsidR="00AC38E7">
              <w:rPr>
                <w:rFonts w:asciiTheme="minorEastAsia" w:hAnsiTheme="minorEastAsia" w:hint="eastAsia"/>
                <w:sz w:val="20"/>
                <w:szCs w:val="20"/>
              </w:rPr>
              <w:t>3</w:t>
            </w:r>
            <w:r>
              <w:rPr>
                <w:rFonts w:asciiTheme="minorEastAsia" w:hAnsiTheme="minorEastAsia" w:hint="eastAsia"/>
                <w:sz w:val="20"/>
                <w:szCs w:val="20"/>
              </w:rPr>
              <w:t>）上記（1</w:t>
            </w:r>
            <w:r w:rsidR="00AC38E7">
              <w:rPr>
                <w:rFonts w:asciiTheme="minorEastAsia" w:hAnsiTheme="minorEastAsia" w:hint="eastAsia"/>
                <w:sz w:val="20"/>
                <w:szCs w:val="20"/>
              </w:rPr>
              <w:t>1</w:t>
            </w:r>
            <w:r>
              <w:rPr>
                <w:rFonts w:asciiTheme="minorEastAsia" w:hAnsiTheme="minorEastAsia" w:hint="eastAsia"/>
                <w:sz w:val="20"/>
                <w:szCs w:val="20"/>
              </w:rPr>
              <w:t>）の委員意見</w:t>
            </w:r>
            <w:r w:rsidR="004E3836">
              <w:rPr>
                <w:rFonts w:asciiTheme="minorEastAsia" w:hAnsiTheme="minorEastAsia" w:hint="eastAsia"/>
                <w:sz w:val="20"/>
                <w:szCs w:val="20"/>
              </w:rPr>
              <w:t>関連</w:t>
            </w:r>
          </w:p>
          <w:p w14:paraId="75A0F71D" w14:textId="3C136E4F" w:rsidR="00D77E49" w:rsidRPr="00BB3EC8" w:rsidRDefault="00D77E49" w:rsidP="006F4D73">
            <w:pPr>
              <w:pStyle w:val="Default"/>
              <w:ind w:leftChars="100" w:left="210" w:firstLineChars="100" w:firstLine="200"/>
              <w:rPr>
                <w:sz w:val="20"/>
                <w:szCs w:val="20"/>
              </w:rPr>
            </w:pPr>
          </w:p>
        </w:tc>
        <w:tc>
          <w:tcPr>
            <w:tcW w:w="4961" w:type="dxa"/>
          </w:tcPr>
          <w:p w14:paraId="51CC7729" w14:textId="77777777" w:rsidR="00101C3F" w:rsidRDefault="00101C3F" w:rsidP="00101C3F">
            <w:pPr>
              <w:pStyle w:val="Default"/>
              <w:rPr>
                <w:rFonts w:asciiTheme="majorEastAsia" w:eastAsiaTheme="majorEastAsia" w:hAnsiTheme="majorEastAsia" w:cs="ＭＳ 明朝"/>
                <w:sz w:val="20"/>
                <w:szCs w:val="20"/>
              </w:rPr>
            </w:pPr>
          </w:p>
          <w:p w14:paraId="2C044C8B" w14:textId="77777777" w:rsidR="00101C3F" w:rsidRDefault="00101C3F" w:rsidP="00101C3F">
            <w:pPr>
              <w:pStyle w:val="Default"/>
              <w:rPr>
                <w:rFonts w:asciiTheme="majorEastAsia" w:eastAsiaTheme="majorEastAsia" w:hAnsiTheme="majorEastAsia" w:cs="ＭＳ 明朝"/>
                <w:sz w:val="20"/>
                <w:szCs w:val="20"/>
              </w:rPr>
            </w:pPr>
          </w:p>
          <w:p w14:paraId="7731DBBE" w14:textId="77777777" w:rsidR="00101C3F" w:rsidRDefault="00101C3F" w:rsidP="00101C3F">
            <w:pPr>
              <w:pStyle w:val="Default"/>
              <w:rPr>
                <w:rFonts w:asciiTheme="majorEastAsia" w:eastAsiaTheme="majorEastAsia" w:hAnsiTheme="majorEastAsia" w:cs="ＭＳ 明朝"/>
                <w:sz w:val="20"/>
                <w:szCs w:val="20"/>
              </w:rPr>
            </w:pPr>
          </w:p>
          <w:p w14:paraId="3BF93282" w14:textId="77777777" w:rsidR="00101C3F" w:rsidRDefault="00101C3F" w:rsidP="00101C3F">
            <w:pPr>
              <w:pStyle w:val="Default"/>
              <w:rPr>
                <w:rFonts w:asciiTheme="majorEastAsia" w:eastAsiaTheme="majorEastAsia" w:hAnsiTheme="majorEastAsia" w:cs="ＭＳ 明朝"/>
                <w:sz w:val="20"/>
                <w:szCs w:val="20"/>
              </w:rPr>
            </w:pPr>
          </w:p>
          <w:p w14:paraId="6C01C4C7" w14:textId="6AC18686" w:rsidR="00101C3F" w:rsidRPr="006A01FE" w:rsidRDefault="00101C3F" w:rsidP="00101C3F">
            <w:pPr>
              <w:pStyle w:val="Default"/>
              <w:rPr>
                <w:rFonts w:asciiTheme="majorEastAsia" w:eastAsiaTheme="majorEastAsia" w:hAnsiTheme="majorEastAsia" w:cs="ＭＳ 明朝"/>
                <w:b/>
                <w:sz w:val="21"/>
                <w:szCs w:val="21"/>
              </w:rPr>
            </w:pPr>
            <w:r w:rsidRPr="00101C3F">
              <w:rPr>
                <w:rFonts w:asciiTheme="majorEastAsia" w:eastAsiaTheme="majorEastAsia" w:hAnsiTheme="majorEastAsia" w:cs="ＭＳ 明朝" w:hint="eastAsia"/>
                <w:sz w:val="20"/>
                <w:szCs w:val="20"/>
              </w:rPr>
              <w:lastRenderedPageBreak/>
              <w:t>（1</w:t>
            </w:r>
            <w:r w:rsidR="00AC38E7">
              <w:rPr>
                <w:rFonts w:asciiTheme="majorEastAsia" w:eastAsiaTheme="majorEastAsia" w:hAnsiTheme="majorEastAsia" w:cs="ＭＳ 明朝" w:hint="eastAsia"/>
                <w:sz w:val="20"/>
                <w:szCs w:val="20"/>
              </w:rPr>
              <w:t>1</w:t>
            </w:r>
            <w:r w:rsidRPr="00101C3F">
              <w:rPr>
                <w:rFonts w:asciiTheme="majorEastAsia" w:eastAsiaTheme="majorEastAsia" w:hAnsiTheme="majorEastAsia" w:cs="ＭＳ 明朝" w:hint="eastAsia"/>
                <w:sz w:val="20"/>
                <w:szCs w:val="20"/>
              </w:rPr>
              <w:t>-</w:t>
            </w:r>
            <w:r w:rsidR="00AC38E7">
              <w:rPr>
                <w:rFonts w:asciiTheme="majorEastAsia" w:eastAsiaTheme="majorEastAsia" w:hAnsiTheme="majorEastAsia" w:cs="ＭＳ 明朝" w:hint="eastAsia"/>
                <w:sz w:val="20"/>
                <w:szCs w:val="20"/>
              </w:rPr>
              <w:t>3</w:t>
            </w:r>
            <w:r w:rsidRPr="00101C3F">
              <w:rPr>
                <w:rFonts w:asciiTheme="majorEastAsia" w:eastAsiaTheme="majorEastAsia" w:hAnsiTheme="majorEastAsia" w:cs="ＭＳ 明朝" w:hint="eastAsia"/>
                <w:sz w:val="20"/>
                <w:szCs w:val="20"/>
              </w:rPr>
              <w:t>）</w:t>
            </w:r>
            <w:r w:rsidRPr="00101C3F">
              <w:rPr>
                <w:rFonts w:asciiTheme="majorEastAsia" w:eastAsiaTheme="majorEastAsia" w:hAnsiTheme="majorEastAsia" w:cs="ＭＳ 明朝" w:hint="eastAsia"/>
                <w:b/>
                <w:sz w:val="20"/>
                <w:szCs w:val="20"/>
              </w:rPr>
              <w:t>「</w:t>
            </w:r>
            <w:r w:rsidRPr="006A01FE">
              <w:rPr>
                <w:rFonts w:asciiTheme="majorEastAsia" w:eastAsiaTheme="majorEastAsia" w:hAnsiTheme="majorEastAsia" w:cs="ＭＳ 明朝" w:hint="eastAsia"/>
                <w:b/>
                <w:sz w:val="21"/>
                <w:szCs w:val="21"/>
              </w:rPr>
              <w:t>２　効率的な</w:t>
            </w:r>
            <w:r w:rsidRPr="00140BA9">
              <w:rPr>
                <w:rFonts w:asciiTheme="majorEastAsia" w:eastAsiaTheme="majorEastAsia" w:hAnsiTheme="majorEastAsia" w:cs="ＭＳ 明朝" w:hint="eastAsia"/>
                <w:b/>
                <w:sz w:val="21"/>
                <w:szCs w:val="21"/>
              </w:rPr>
              <w:t>運営の</w:t>
            </w:r>
            <w:r>
              <w:rPr>
                <w:rFonts w:asciiTheme="majorEastAsia" w:eastAsiaTheme="majorEastAsia" w:hAnsiTheme="majorEastAsia" w:cs="ＭＳ 明朝" w:hint="eastAsia"/>
                <w:b/>
                <w:sz w:val="21"/>
                <w:szCs w:val="21"/>
              </w:rPr>
              <w:t>推進」</w:t>
            </w:r>
          </w:p>
          <w:p w14:paraId="3329A9D3" w14:textId="3C02043C" w:rsidR="00BE7B4C" w:rsidRPr="00101C3F" w:rsidRDefault="00101C3F" w:rsidP="00140BA9">
            <w:pPr>
              <w:pStyle w:val="Default"/>
              <w:rPr>
                <w:rFonts w:asciiTheme="majorEastAsia" w:eastAsiaTheme="majorEastAsia" w:hAnsiTheme="majorEastAsia"/>
                <w:sz w:val="20"/>
                <w:szCs w:val="20"/>
              </w:rPr>
            </w:pPr>
            <w:r>
              <w:rPr>
                <w:rFonts w:asciiTheme="majorEastAsia" w:eastAsiaTheme="majorEastAsia" w:hAnsiTheme="majorEastAsia" w:cs="ＭＳ 明朝" w:hint="eastAsia"/>
                <w:sz w:val="20"/>
                <w:szCs w:val="20"/>
              </w:rPr>
              <w:t>「・・・</w:t>
            </w:r>
            <w:r w:rsidRPr="005E5CE4">
              <w:rPr>
                <w:rFonts w:ascii="ＭＳ 明朝" w:eastAsia="ＭＳ 明朝" w:cs="ＭＳ 明朝" w:hint="eastAsia"/>
                <w:sz w:val="20"/>
                <w:szCs w:val="20"/>
              </w:rPr>
              <w:t>効率的な</w:t>
            </w:r>
            <w:r w:rsidR="00140BA9" w:rsidRPr="00140BA9">
              <w:rPr>
                <w:rFonts w:asciiTheme="minorEastAsia" w:hAnsiTheme="minorEastAsia" w:cs="ＭＳ 明朝" w:hint="eastAsia"/>
                <w:sz w:val="20"/>
                <w:szCs w:val="20"/>
                <w:u w:val="thick"/>
              </w:rPr>
              <w:t>法人及び両</w:t>
            </w:r>
            <w:r w:rsidR="00140BA9" w:rsidRPr="00C00476">
              <w:rPr>
                <w:rFonts w:asciiTheme="minorEastAsia" w:hAnsiTheme="minorEastAsia" w:cs="ＭＳ 明朝" w:hint="eastAsia"/>
                <w:sz w:val="20"/>
                <w:szCs w:val="20"/>
                <w:u w:val="thick"/>
              </w:rPr>
              <w:t>大学</w:t>
            </w:r>
            <w:r w:rsidR="00140BA9" w:rsidRPr="00C00476">
              <w:rPr>
                <w:rFonts w:ascii="ＭＳ 明朝" w:eastAsia="ＭＳ 明朝" w:cs="ＭＳ 明朝" w:hint="eastAsia"/>
                <w:sz w:val="20"/>
                <w:szCs w:val="20"/>
                <w:u w:val="thick"/>
              </w:rPr>
              <w:t>・高</w:t>
            </w:r>
            <w:r w:rsidR="00140BA9" w:rsidRPr="00DB6A1E">
              <w:rPr>
                <w:rFonts w:ascii="ＭＳ 明朝" w:eastAsia="ＭＳ 明朝" w:cs="ＭＳ 明朝" w:hint="eastAsia"/>
                <w:sz w:val="20"/>
                <w:szCs w:val="20"/>
                <w:u w:val="thick"/>
              </w:rPr>
              <w:t>専</w:t>
            </w:r>
            <w:r w:rsidRPr="00101C3F">
              <w:rPr>
                <w:rFonts w:ascii="ＭＳ 明朝" w:eastAsia="ＭＳ 明朝" w:cs="ＭＳ 明朝" w:hint="eastAsia"/>
                <w:sz w:val="20"/>
                <w:szCs w:val="20"/>
                <w:u w:val="thick"/>
              </w:rPr>
              <w:t>の運営</w:t>
            </w:r>
            <w:r w:rsidRPr="005E5CE4">
              <w:rPr>
                <w:rFonts w:ascii="ＭＳ 明朝" w:eastAsia="ＭＳ 明朝" w:cs="ＭＳ 明朝" w:hint="eastAsia"/>
                <w:sz w:val="20"/>
                <w:szCs w:val="20"/>
              </w:rPr>
              <w:t>を推進す</w:t>
            </w:r>
            <w:r>
              <w:rPr>
                <w:rFonts w:ascii="ＭＳ 明朝" w:eastAsia="ＭＳ 明朝" w:cs="ＭＳ 明朝" w:hint="eastAsia"/>
                <w:sz w:val="20"/>
                <w:szCs w:val="20"/>
              </w:rPr>
              <w:t>る。」</w:t>
            </w:r>
          </w:p>
        </w:tc>
      </w:tr>
      <w:tr w:rsidR="00BE7B4C" w:rsidRPr="00BB3EC8" w14:paraId="27776EDF" w14:textId="32EAEC80" w:rsidTr="00821B60">
        <w:tc>
          <w:tcPr>
            <w:tcW w:w="8364" w:type="dxa"/>
          </w:tcPr>
          <w:p w14:paraId="4471815C"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lastRenderedPageBreak/>
              <w:t>第５自己点検・評価及び当該状況に係る情報の提供に関する目標</w:t>
            </w:r>
            <w:r w:rsidRPr="006A01FE">
              <w:rPr>
                <w:rFonts w:asciiTheme="majorEastAsia" w:eastAsiaTheme="majorEastAsia" w:hAnsiTheme="majorEastAsia" w:cs="ＭＳ 明朝"/>
                <w:b/>
                <w:color w:val="000000"/>
                <w:kern w:val="0"/>
                <w:szCs w:val="21"/>
              </w:rPr>
              <w:t xml:space="preserve"> </w:t>
            </w:r>
          </w:p>
          <w:p w14:paraId="517C7ADE"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１</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自己点検及び評価の実施</w:t>
            </w:r>
            <w:r w:rsidRPr="006A01FE">
              <w:rPr>
                <w:rFonts w:asciiTheme="majorEastAsia" w:eastAsiaTheme="majorEastAsia" w:hAnsiTheme="majorEastAsia" w:cs="ＭＳ 明朝"/>
                <w:b/>
                <w:color w:val="000000"/>
                <w:kern w:val="0"/>
                <w:szCs w:val="21"/>
              </w:rPr>
              <w:t xml:space="preserve"> </w:t>
            </w:r>
          </w:p>
          <w:p w14:paraId="2F826553" w14:textId="77777777" w:rsidR="00BE7B4C" w:rsidRPr="00BB3EC8" w:rsidRDefault="00BE7B4C" w:rsidP="00A74629">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教育研究活動や業務運営全般について、</w:t>
            </w:r>
            <w:r w:rsidRPr="00BB3EC8">
              <w:rPr>
                <w:sz w:val="20"/>
                <w:szCs w:val="20"/>
              </w:rPr>
              <w:t>自己点検・評価の体制を整備し、</w:t>
            </w:r>
            <w:r w:rsidRPr="00BB3EC8">
              <w:rPr>
                <w:rFonts w:ascii="ＭＳ 明朝" w:eastAsia="ＭＳ 明朝" w:cs="ＭＳ 明朝" w:hint="eastAsia"/>
                <w:color w:val="000000"/>
                <w:kern w:val="0"/>
                <w:sz w:val="20"/>
                <w:szCs w:val="20"/>
              </w:rPr>
              <w:t>点検及び評価を継続して行い、その結果を改善に活かす。</w:t>
            </w:r>
            <w:r w:rsidRPr="00BB3EC8">
              <w:rPr>
                <w:rFonts w:ascii="ＭＳ 明朝" w:eastAsia="ＭＳ 明朝" w:cs="ＭＳ 明朝"/>
                <w:color w:val="000000"/>
                <w:kern w:val="0"/>
                <w:sz w:val="20"/>
                <w:szCs w:val="20"/>
              </w:rPr>
              <w:t xml:space="preserve"> </w:t>
            </w:r>
          </w:p>
          <w:p w14:paraId="533767D4"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２</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情報の提供と戦略的広報の展開</w:t>
            </w:r>
            <w:r w:rsidRPr="006A01FE">
              <w:rPr>
                <w:rFonts w:asciiTheme="majorEastAsia" w:eastAsiaTheme="majorEastAsia" w:hAnsiTheme="majorEastAsia" w:cs="ＭＳ 明朝"/>
                <w:b/>
                <w:color w:val="000000"/>
                <w:kern w:val="0"/>
                <w:szCs w:val="21"/>
              </w:rPr>
              <w:t xml:space="preserve"> </w:t>
            </w:r>
          </w:p>
          <w:p w14:paraId="4EB4D22D" w14:textId="56DCA52A" w:rsidR="00BE7B4C" w:rsidRPr="00A74629" w:rsidRDefault="00BE7B4C" w:rsidP="00DB6A1E">
            <w:pPr>
              <w:ind w:leftChars="100" w:left="210" w:firstLineChars="100" w:firstLine="200"/>
              <w:rPr>
                <w:sz w:val="20"/>
                <w:szCs w:val="20"/>
              </w:rPr>
            </w:pPr>
            <w:r w:rsidRPr="00C00476">
              <w:rPr>
                <w:rFonts w:ascii="ＭＳ 明朝" w:eastAsia="ＭＳ 明朝" w:cs="ＭＳ 明朝" w:hint="eastAsia"/>
                <w:color w:val="000000"/>
                <w:kern w:val="0"/>
                <w:sz w:val="20"/>
                <w:szCs w:val="20"/>
              </w:rPr>
              <w:t>法人及び</w:t>
            </w:r>
            <w:r w:rsidRPr="00C00476">
              <w:rPr>
                <w:rFonts w:ascii="ＭＳ 明朝" w:eastAsia="ＭＳ 明朝" w:cs="ＭＳ 明朝" w:hint="eastAsia"/>
                <w:color w:val="000000"/>
                <w:kern w:val="0"/>
                <w:sz w:val="20"/>
                <w:szCs w:val="20"/>
                <w:u w:val="thick"/>
              </w:rPr>
              <w:t>大学・</w:t>
            </w:r>
            <w:r w:rsidRPr="00DB6A1E">
              <w:rPr>
                <w:rFonts w:ascii="ＭＳ 明朝" w:eastAsia="ＭＳ 明朝" w:cs="ＭＳ 明朝" w:hint="eastAsia"/>
                <w:color w:val="000000"/>
                <w:kern w:val="0"/>
                <w:sz w:val="20"/>
                <w:szCs w:val="20"/>
                <w:u w:val="thick"/>
              </w:rPr>
              <w:t>高等</w:t>
            </w:r>
            <w:r w:rsidR="00DB6A1E" w:rsidRPr="00DB6A1E">
              <w:rPr>
                <w:rFonts w:ascii="ＭＳ 明朝" w:eastAsia="ＭＳ 明朝" w:cs="ＭＳ 明朝" w:hint="eastAsia"/>
                <w:color w:val="000000"/>
                <w:kern w:val="0"/>
                <w:sz w:val="20"/>
                <w:szCs w:val="20"/>
                <w:u w:val="thick"/>
              </w:rPr>
              <w:t>専門学校</w:t>
            </w:r>
            <w:r w:rsidR="00DB6A1E">
              <w:rPr>
                <w:rFonts w:ascii="ＭＳ 明朝" w:eastAsia="ＭＳ 明朝" w:cs="ＭＳ 明朝" w:hint="eastAsia"/>
                <w:color w:val="000000"/>
                <w:kern w:val="0"/>
                <w:sz w:val="20"/>
                <w:szCs w:val="20"/>
              </w:rPr>
              <w:t>の各種情報を適切に</w:t>
            </w:r>
            <w:r w:rsidRPr="00BB3EC8">
              <w:rPr>
                <w:rFonts w:ascii="ＭＳ 明朝" w:eastAsia="ＭＳ 明朝" w:cs="ＭＳ 明朝" w:hint="eastAsia"/>
                <w:color w:val="000000"/>
                <w:kern w:val="0"/>
                <w:sz w:val="20"/>
                <w:szCs w:val="20"/>
              </w:rPr>
              <w:t>公表し、社会への説明責任を果たすとともに、プレゼンスを高めるため戦略的な広報を展開する。</w:t>
            </w:r>
          </w:p>
        </w:tc>
        <w:tc>
          <w:tcPr>
            <w:tcW w:w="9072" w:type="dxa"/>
            <w:gridSpan w:val="2"/>
          </w:tcPr>
          <w:p w14:paraId="66C2EFD6" w14:textId="77777777" w:rsidR="00BE7B4C" w:rsidRDefault="00BE7B4C"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5F77C267" w14:textId="77777777" w:rsidR="00C00476" w:rsidRDefault="00C00476"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024D100B" w14:textId="4E44E62F" w:rsidR="00C00476" w:rsidRPr="00C00476" w:rsidRDefault="00C00476" w:rsidP="00FF14B3">
            <w:pPr>
              <w:autoSpaceDE w:val="0"/>
              <w:autoSpaceDN w:val="0"/>
              <w:adjustRightInd w:val="0"/>
              <w:jc w:val="left"/>
              <w:rPr>
                <w:rFonts w:asciiTheme="minorEastAsia" w:hAnsiTheme="minorEastAsia" w:cs="ＭＳ 明朝"/>
                <w:b/>
                <w:color w:val="000000"/>
                <w:kern w:val="0"/>
                <w:sz w:val="20"/>
                <w:szCs w:val="20"/>
              </w:rPr>
            </w:pPr>
          </w:p>
        </w:tc>
        <w:tc>
          <w:tcPr>
            <w:tcW w:w="4961" w:type="dxa"/>
          </w:tcPr>
          <w:p w14:paraId="69B9296D" w14:textId="77777777" w:rsidR="00BE7B4C" w:rsidRDefault="00BE7B4C"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7F772D62" w14:textId="77777777" w:rsidR="00DB6A1E" w:rsidRDefault="00DB6A1E"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1A15134C" w14:textId="77777777" w:rsidR="00DB6A1E" w:rsidRDefault="00DB6A1E"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64FA564C" w14:textId="77777777" w:rsidR="003A6EAE" w:rsidRDefault="003A6EAE"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3592067A" w14:textId="77777777" w:rsidR="00DB6A1E" w:rsidRPr="00C00476" w:rsidRDefault="00DB6A1E"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3585D905" w14:textId="77777777" w:rsidR="00FF14B3" w:rsidRPr="00765518" w:rsidRDefault="00DB6A1E" w:rsidP="00FF14B3">
            <w:pPr>
              <w:autoSpaceDE w:val="0"/>
              <w:autoSpaceDN w:val="0"/>
              <w:adjustRightInd w:val="0"/>
              <w:ind w:left="200" w:hangingChars="100" w:hanging="200"/>
              <w:jc w:val="left"/>
              <w:rPr>
                <w:rFonts w:asciiTheme="minorEastAsia" w:hAnsiTheme="minorEastAsia" w:cs="ＭＳ 明朝"/>
                <w:color w:val="000000"/>
                <w:kern w:val="0"/>
                <w:sz w:val="20"/>
                <w:szCs w:val="20"/>
              </w:rPr>
            </w:pPr>
            <w:r w:rsidRPr="00C00476">
              <w:rPr>
                <w:rFonts w:asciiTheme="minorEastAsia" w:hAnsiTheme="minorEastAsia" w:cs="ＭＳ 明朝" w:hint="eastAsia"/>
                <w:color w:val="000000"/>
                <w:kern w:val="0"/>
                <w:sz w:val="20"/>
                <w:szCs w:val="20"/>
              </w:rPr>
              <w:t>（17）</w:t>
            </w:r>
            <w:r w:rsidR="00FF14B3" w:rsidRPr="00765518">
              <w:rPr>
                <w:rFonts w:asciiTheme="minorEastAsia" w:hAnsiTheme="minorEastAsia" w:cs="ＭＳ 明朝" w:hint="eastAsia"/>
                <w:color w:val="000000"/>
                <w:kern w:val="0"/>
                <w:sz w:val="20"/>
                <w:szCs w:val="20"/>
              </w:rPr>
              <w:t>前文に高専の略称規定があるため、次のとおり修正します。</w:t>
            </w:r>
          </w:p>
          <w:p w14:paraId="797FBF51" w14:textId="2E58DFE6" w:rsidR="00DB6A1E" w:rsidRPr="00BB3EC8" w:rsidRDefault="00DB6A1E" w:rsidP="00FF14B3">
            <w:pPr>
              <w:autoSpaceDE w:val="0"/>
              <w:autoSpaceDN w:val="0"/>
              <w:adjustRightInd w:val="0"/>
              <w:jc w:val="left"/>
              <w:rPr>
                <w:rFonts w:asciiTheme="majorEastAsia" w:eastAsiaTheme="majorEastAsia" w:hAnsiTheme="majorEastAsia" w:cs="ＭＳ 明朝"/>
                <w:b/>
                <w:color w:val="000000"/>
                <w:kern w:val="0"/>
                <w:sz w:val="20"/>
                <w:szCs w:val="20"/>
              </w:rPr>
            </w:pPr>
            <w:r w:rsidRPr="00C00476">
              <w:rPr>
                <w:rFonts w:asciiTheme="minorEastAsia" w:hAnsiTheme="minorEastAsia" w:cs="ＭＳ 明朝" w:hint="eastAsia"/>
                <w:color w:val="000000"/>
                <w:kern w:val="0"/>
                <w:sz w:val="20"/>
                <w:szCs w:val="20"/>
              </w:rPr>
              <w:t>「法人及び</w:t>
            </w:r>
            <w:r w:rsidR="00C00476" w:rsidRPr="00C00476">
              <w:rPr>
                <w:rFonts w:asciiTheme="minorEastAsia" w:hAnsiTheme="minorEastAsia" w:cs="ＭＳ 明朝" w:hint="eastAsia"/>
                <w:color w:val="000000"/>
                <w:kern w:val="0"/>
                <w:sz w:val="20"/>
                <w:szCs w:val="20"/>
                <w:u w:val="thick"/>
              </w:rPr>
              <w:t>両</w:t>
            </w:r>
            <w:r w:rsidRPr="00C00476">
              <w:rPr>
                <w:rFonts w:asciiTheme="minorEastAsia" w:hAnsiTheme="minorEastAsia" w:cs="ＭＳ 明朝" w:hint="eastAsia"/>
                <w:color w:val="000000"/>
                <w:kern w:val="0"/>
                <w:sz w:val="20"/>
                <w:szCs w:val="20"/>
                <w:u w:val="thick"/>
              </w:rPr>
              <w:t>大学</w:t>
            </w:r>
            <w:r w:rsidRPr="00C00476">
              <w:rPr>
                <w:rFonts w:ascii="ＭＳ 明朝" w:eastAsia="ＭＳ 明朝" w:cs="ＭＳ 明朝" w:hint="eastAsia"/>
                <w:color w:val="000000"/>
                <w:kern w:val="0"/>
                <w:sz w:val="20"/>
                <w:szCs w:val="20"/>
                <w:u w:val="thick"/>
              </w:rPr>
              <w:t>・高</w:t>
            </w:r>
            <w:r w:rsidRPr="00DB6A1E">
              <w:rPr>
                <w:rFonts w:ascii="ＭＳ 明朝" w:eastAsia="ＭＳ 明朝" w:cs="ＭＳ 明朝" w:hint="eastAsia"/>
                <w:color w:val="000000"/>
                <w:kern w:val="0"/>
                <w:sz w:val="20"/>
                <w:szCs w:val="20"/>
                <w:u w:val="thick"/>
              </w:rPr>
              <w:t>専</w:t>
            </w:r>
            <w:r>
              <w:rPr>
                <w:rFonts w:ascii="ＭＳ 明朝" w:eastAsia="ＭＳ 明朝" w:cs="ＭＳ 明朝" w:hint="eastAsia"/>
                <w:color w:val="000000"/>
                <w:kern w:val="0"/>
                <w:sz w:val="20"/>
                <w:szCs w:val="20"/>
              </w:rPr>
              <w:t>の各種情報・・・」</w:t>
            </w:r>
          </w:p>
        </w:tc>
      </w:tr>
      <w:tr w:rsidR="00BE7B4C" w:rsidRPr="00BB3EC8" w14:paraId="24C87534" w14:textId="477F6B05" w:rsidTr="00821B60">
        <w:tc>
          <w:tcPr>
            <w:tcW w:w="8364" w:type="dxa"/>
          </w:tcPr>
          <w:p w14:paraId="73348AE4"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第６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その他業務運営に関する重要目標</w:t>
            </w:r>
            <w:r w:rsidRPr="006A01FE">
              <w:rPr>
                <w:rFonts w:asciiTheme="majorEastAsia" w:eastAsiaTheme="majorEastAsia" w:hAnsiTheme="majorEastAsia" w:cs="ＭＳ 明朝"/>
                <w:b/>
                <w:color w:val="000000"/>
                <w:kern w:val="0"/>
                <w:szCs w:val="21"/>
              </w:rPr>
              <w:t xml:space="preserve"> </w:t>
            </w:r>
          </w:p>
          <w:p w14:paraId="41C12F82" w14:textId="77777777" w:rsidR="00BE7B4C" w:rsidRPr="006A01FE" w:rsidRDefault="00BE7B4C" w:rsidP="00A74629">
            <w:pPr>
              <w:pStyle w:val="Default"/>
              <w:rPr>
                <w:rFonts w:asciiTheme="majorEastAsia" w:eastAsiaTheme="majorEastAsia" w:hAnsiTheme="majorEastAsia" w:cs="ＭＳ 明朝"/>
                <w:b/>
                <w:sz w:val="21"/>
                <w:szCs w:val="21"/>
              </w:rPr>
            </w:pPr>
            <w:r w:rsidRPr="006A01FE">
              <w:rPr>
                <w:rFonts w:asciiTheme="majorEastAsia" w:eastAsiaTheme="majorEastAsia" w:hAnsiTheme="majorEastAsia" w:cs="ＭＳ 明朝" w:hint="eastAsia"/>
                <w:b/>
                <w:sz w:val="21"/>
                <w:szCs w:val="21"/>
              </w:rPr>
              <w:t>１</w:t>
            </w:r>
            <w:r w:rsidRPr="006A01FE">
              <w:rPr>
                <w:rFonts w:asciiTheme="majorEastAsia" w:eastAsiaTheme="majorEastAsia" w:hAnsiTheme="majorEastAsia" w:cs="ＭＳ 明朝"/>
                <w:b/>
                <w:sz w:val="21"/>
                <w:szCs w:val="21"/>
              </w:rPr>
              <w:t xml:space="preserve"> </w:t>
            </w:r>
            <w:r w:rsidRPr="006A01FE">
              <w:rPr>
                <w:rFonts w:asciiTheme="majorEastAsia" w:eastAsiaTheme="majorEastAsia" w:hAnsiTheme="majorEastAsia" w:cs="ＭＳ 明朝" w:hint="eastAsia"/>
                <w:b/>
                <w:sz w:val="21"/>
                <w:szCs w:val="21"/>
              </w:rPr>
              <w:t>施設設備の整備等</w:t>
            </w:r>
          </w:p>
          <w:p w14:paraId="2B48709C" w14:textId="77777777" w:rsidR="00BE7B4C" w:rsidRPr="00BB3EC8" w:rsidRDefault="00BE7B4C" w:rsidP="00A74629">
            <w:pPr>
              <w:autoSpaceDE w:val="0"/>
              <w:autoSpaceDN w:val="0"/>
              <w:adjustRightInd w:val="0"/>
              <w:ind w:leftChars="100" w:left="210" w:firstLineChars="100" w:firstLine="200"/>
              <w:jc w:val="left"/>
              <w:rPr>
                <w:rFonts w:ascii="ＭＳ 明朝" w:eastAsia="ＭＳ 明朝" w:cs="ＭＳ 明朝"/>
                <w:sz w:val="20"/>
                <w:szCs w:val="20"/>
              </w:rPr>
            </w:pPr>
            <w:r w:rsidRPr="00BB3EC8">
              <w:rPr>
                <w:rFonts w:ascii="ＭＳ 明朝" w:eastAsia="ＭＳ 明朝" w:cs="ＭＳ 明朝" w:hint="eastAsia"/>
                <w:sz w:val="20"/>
                <w:szCs w:val="20"/>
              </w:rPr>
              <w:t>耐震化や老朽化対策など安全快適な教育研究環境の整備のため、施設整備プラン等に基づき、改修及び維持保全・更新等を計画的に行う。</w:t>
            </w:r>
          </w:p>
          <w:p w14:paraId="1514D71B" w14:textId="77777777" w:rsidR="00BE7B4C" w:rsidRPr="006A01FE" w:rsidRDefault="00BE7B4C" w:rsidP="00A74629">
            <w:pPr>
              <w:pStyle w:val="Default"/>
              <w:rPr>
                <w:rFonts w:asciiTheme="majorEastAsia" w:eastAsiaTheme="majorEastAsia" w:hAnsiTheme="majorEastAsia"/>
                <w:b/>
                <w:sz w:val="21"/>
                <w:szCs w:val="21"/>
              </w:rPr>
            </w:pPr>
            <w:r w:rsidRPr="006A01FE">
              <w:rPr>
                <w:rFonts w:asciiTheme="majorEastAsia" w:eastAsiaTheme="majorEastAsia" w:hAnsiTheme="majorEastAsia"/>
                <w:b/>
                <w:sz w:val="21"/>
                <w:szCs w:val="21"/>
              </w:rPr>
              <w:t>２</w:t>
            </w:r>
            <w:r w:rsidRPr="006A01FE">
              <w:rPr>
                <w:rFonts w:asciiTheme="majorEastAsia" w:eastAsiaTheme="majorEastAsia" w:hAnsiTheme="majorEastAsia" w:hint="eastAsia"/>
                <w:b/>
                <w:sz w:val="21"/>
                <w:szCs w:val="21"/>
              </w:rPr>
              <w:t xml:space="preserve"> </w:t>
            </w:r>
            <w:r w:rsidRPr="006A01FE">
              <w:rPr>
                <w:rFonts w:asciiTheme="majorEastAsia" w:eastAsiaTheme="majorEastAsia" w:hAnsiTheme="majorEastAsia"/>
                <w:b/>
                <w:sz w:val="21"/>
                <w:szCs w:val="21"/>
              </w:rPr>
              <w:t>安全管理等</w:t>
            </w:r>
          </w:p>
          <w:p w14:paraId="5B8CF6C1" w14:textId="77777777" w:rsidR="00BE7B4C" w:rsidRPr="00BB3EC8" w:rsidRDefault="00BE7B4C" w:rsidP="00A74629">
            <w:pPr>
              <w:pStyle w:val="Default"/>
              <w:ind w:leftChars="100" w:left="210" w:firstLineChars="100" w:firstLine="200"/>
              <w:rPr>
                <w:sz w:val="20"/>
                <w:szCs w:val="20"/>
              </w:rPr>
            </w:pPr>
            <w:r w:rsidRPr="00BB3EC8">
              <w:rPr>
                <w:sz w:val="20"/>
                <w:szCs w:val="20"/>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14:paraId="49E3430C" w14:textId="77777777" w:rsidR="00BE7B4C" w:rsidRPr="006A01FE" w:rsidRDefault="00BE7B4C" w:rsidP="00A74629">
            <w:pPr>
              <w:pStyle w:val="Default"/>
              <w:rPr>
                <w:rFonts w:asciiTheme="majorEastAsia" w:eastAsiaTheme="majorEastAsia" w:hAnsiTheme="majorEastAsia"/>
                <w:b/>
                <w:sz w:val="21"/>
                <w:szCs w:val="21"/>
              </w:rPr>
            </w:pPr>
            <w:r w:rsidRPr="006A01FE">
              <w:rPr>
                <w:rFonts w:asciiTheme="majorEastAsia" w:eastAsiaTheme="majorEastAsia" w:hAnsiTheme="majorEastAsia" w:hint="eastAsia"/>
                <w:b/>
                <w:sz w:val="21"/>
                <w:szCs w:val="21"/>
              </w:rPr>
              <w:t xml:space="preserve">３ </w:t>
            </w:r>
            <w:r w:rsidRPr="006A01FE">
              <w:rPr>
                <w:rFonts w:asciiTheme="majorEastAsia" w:eastAsiaTheme="majorEastAsia" w:hAnsiTheme="majorEastAsia"/>
                <w:b/>
                <w:sz w:val="21"/>
                <w:szCs w:val="21"/>
              </w:rPr>
              <w:t>人権</w:t>
            </w:r>
            <w:r w:rsidRPr="006A01FE">
              <w:rPr>
                <w:rFonts w:asciiTheme="majorEastAsia" w:eastAsiaTheme="majorEastAsia" w:hAnsiTheme="majorEastAsia" w:hint="eastAsia"/>
                <w:b/>
                <w:sz w:val="21"/>
                <w:szCs w:val="21"/>
              </w:rPr>
              <w:t>の尊重</w:t>
            </w:r>
          </w:p>
          <w:p w14:paraId="2E9003A5" w14:textId="77777777" w:rsidR="00BE7B4C" w:rsidRPr="00BB3EC8" w:rsidRDefault="00BE7B4C" w:rsidP="00A74629">
            <w:pPr>
              <w:autoSpaceDE w:val="0"/>
              <w:autoSpaceDN w:val="0"/>
              <w:adjustRightInd w:val="0"/>
              <w:ind w:leftChars="100" w:left="210" w:firstLineChars="100" w:firstLine="200"/>
              <w:jc w:val="left"/>
              <w:rPr>
                <w:sz w:val="20"/>
                <w:szCs w:val="20"/>
              </w:rPr>
            </w:pPr>
            <w:r w:rsidRPr="00D66FC7">
              <w:rPr>
                <w:rFonts w:hint="eastAsia"/>
                <w:sz w:val="20"/>
                <w:szCs w:val="20"/>
                <w:u w:val="thick"/>
              </w:rPr>
              <w:t>すべての大学活動</w:t>
            </w:r>
            <w:r>
              <w:rPr>
                <w:rFonts w:hint="eastAsia"/>
                <w:sz w:val="20"/>
                <w:szCs w:val="20"/>
              </w:rPr>
              <w:t>において</w:t>
            </w:r>
            <w:r w:rsidRPr="00BB3EC8">
              <w:rPr>
                <w:sz w:val="20"/>
                <w:szCs w:val="20"/>
              </w:rPr>
              <w:t>、人権尊重の視点に立った</w:t>
            </w:r>
            <w:r>
              <w:rPr>
                <w:rFonts w:hint="eastAsia"/>
                <w:sz w:val="20"/>
                <w:szCs w:val="20"/>
              </w:rPr>
              <w:t>業務遂行の徹底を</w:t>
            </w:r>
            <w:r w:rsidRPr="00BB3EC8">
              <w:rPr>
                <w:sz w:val="20"/>
                <w:szCs w:val="20"/>
              </w:rPr>
              <w:t>図る。</w:t>
            </w:r>
          </w:p>
          <w:p w14:paraId="65E89413" w14:textId="77777777" w:rsidR="00BE7B4C" w:rsidRPr="006A01FE" w:rsidRDefault="00BE7B4C" w:rsidP="00A74629">
            <w:pPr>
              <w:autoSpaceDE w:val="0"/>
              <w:autoSpaceDN w:val="0"/>
              <w:adjustRightInd w:val="0"/>
              <w:jc w:val="left"/>
              <w:rPr>
                <w:rFonts w:ascii="ＭＳ 明朝" w:eastAsia="ＭＳ 明朝" w:cs="ＭＳ 明朝"/>
                <w:color w:val="000000"/>
                <w:kern w:val="0"/>
                <w:szCs w:val="21"/>
              </w:rPr>
            </w:pPr>
            <w:r w:rsidRPr="006A01FE">
              <w:rPr>
                <w:rFonts w:asciiTheme="majorEastAsia" w:eastAsiaTheme="majorEastAsia" w:hAnsiTheme="majorEastAsia" w:cs="ＭＳ 明朝" w:hint="eastAsia"/>
                <w:b/>
                <w:color w:val="000000"/>
                <w:kern w:val="0"/>
                <w:szCs w:val="21"/>
              </w:rPr>
              <w:t>４</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コンプライアンスの徹底</w:t>
            </w:r>
            <w:r w:rsidRPr="006A01FE">
              <w:rPr>
                <w:rFonts w:ascii="ＭＳ 明朝" w:eastAsia="ＭＳ 明朝" w:cs="ＭＳ 明朝"/>
                <w:color w:val="000000"/>
                <w:kern w:val="0"/>
                <w:szCs w:val="21"/>
              </w:rPr>
              <w:t xml:space="preserve"> </w:t>
            </w:r>
          </w:p>
          <w:p w14:paraId="26859384" w14:textId="77777777" w:rsidR="00BE7B4C" w:rsidRDefault="00BE7B4C" w:rsidP="00A74629">
            <w:pPr>
              <w:autoSpaceDE w:val="0"/>
              <w:autoSpaceDN w:val="0"/>
              <w:adjustRightInd w:val="0"/>
              <w:ind w:leftChars="100" w:left="210" w:firstLineChars="100" w:firstLine="200"/>
              <w:jc w:val="left"/>
              <w:rPr>
                <w:sz w:val="20"/>
                <w:szCs w:val="20"/>
              </w:rPr>
            </w:pPr>
            <w:r w:rsidRPr="00BB3EC8">
              <w:rPr>
                <w:sz w:val="20"/>
                <w:szCs w:val="20"/>
              </w:rPr>
              <w:t>研究公正の推進や研究費不正使用の防止などの不正事案の未然防止を図るため、</w:t>
            </w:r>
            <w:r>
              <w:rPr>
                <w:rFonts w:hint="eastAsia"/>
                <w:sz w:val="20"/>
                <w:szCs w:val="20"/>
              </w:rPr>
              <w:t>業務の適正を確保するための</w:t>
            </w:r>
            <w:r w:rsidRPr="00BB3EC8">
              <w:rPr>
                <w:sz w:val="20"/>
                <w:szCs w:val="20"/>
              </w:rPr>
              <w:t>体制を整備し、コンプライアンスを徹底するための取組を強化する。</w:t>
            </w:r>
          </w:p>
          <w:p w14:paraId="6D78F708"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５</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リスクマネジメントの徹底</w:t>
            </w:r>
            <w:r w:rsidRPr="006A01FE">
              <w:rPr>
                <w:rFonts w:asciiTheme="majorEastAsia" w:eastAsiaTheme="majorEastAsia" w:hAnsiTheme="majorEastAsia" w:cs="ＭＳ 明朝"/>
                <w:b/>
                <w:color w:val="000000"/>
                <w:kern w:val="0"/>
                <w:szCs w:val="21"/>
              </w:rPr>
              <w:t xml:space="preserve"> </w:t>
            </w:r>
          </w:p>
          <w:p w14:paraId="54A9E411" w14:textId="77777777" w:rsidR="00BE7B4C" w:rsidRPr="00BB3EC8" w:rsidRDefault="00BE7B4C" w:rsidP="00A74629">
            <w:pPr>
              <w:autoSpaceDE w:val="0"/>
              <w:autoSpaceDN w:val="0"/>
              <w:adjustRightInd w:val="0"/>
              <w:ind w:leftChars="100" w:left="210" w:firstLineChars="100" w:firstLine="200"/>
              <w:jc w:val="left"/>
              <w:rPr>
                <w:rFonts w:ascii="ＭＳ 明朝" w:eastAsia="ＭＳ 明朝" w:cs="ＭＳ 明朝"/>
                <w:color w:val="000000"/>
                <w:kern w:val="0"/>
                <w:sz w:val="20"/>
                <w:szCs w:val="20"/>
              </w:rPr>
            </w:pPr>
            <w:r w:rsidRPr="00BB3EC8">
              <w:rPr>
                <w:rFonts w:ascii="ＭＳ 明朝" w:eastAsia="ＭＳ 明朝" w:cs="ＭＳ 明朝" w:hint="eastAsia"/>
                <w:color w:val="000000"/>
                <w:kern w:val="0"/>
                <w:sz w:val="20"/>
                <w:szCs w:val="20"/>
              </w:rPr>
              <w:t>情報セキュリティ対策や国際交流における安全対策をはじめ</w:t>
            </w:r>
            <w:r w:rsidRPr="00D66FC7">
              <w:rPr>
                <w:rFonts w:ascii="ＭＳ 明朝" w:eastAsia="ＭＳ 明朝" w:cs="ＭＳ 明朝" w:hint="eastAsia"/>
                <w:color w:val="000000"/>
                <w:kern w:val="0"/>
                <w:sz w:val="20"/>
                <w:szCs w:val="20"/>
                <w:u w:val="thick"/>
              </w:rPr>
              <w:t>大学の諸活動</w:t>
            </w:r>
            <w:r w:rsidRPr="00BB3EC8">
              <w:rPr>
                <w:rFonts w:ascii="ＭＳ 明朝" w:eastAsia="ＭＳ 明朝" w:cs="ＭＳ 明朝" w:hint="eastAsia"/>
                <w:color w:val="000000"/>
                <w:kern w:val="0"/>
                <w:sz w:val="20"/>
                <w:szCs w:val="20"/>
              </w:rPr>
              <w:t>における安全性の向上を図り、環境の変化に即したリスクマネジメント対応を行う。</w:t>
            </w:r>
            <w:r w:rsidRPr="00BB3EC8">
              <w:rPr>
                <w:rFonts w:ascii="ＭＳ 明朝" w:eastAsia="ＭＳ 明朝" w:cs="ＭＳ 明朝"/>
                <w:color w:val="000000"/>
                <w:kern w:val="0"/>
                <w:sz w:val="20"/>
                <w:szCs w:val="20"/>
              </w:rPr>
              <w:t xml:space="preserve"> </w:t>
            </w:r>
          </w:p>
          <w:p w14:paraId="149F4B40" w14:textId="77777777" w:rsidR="00BE7B4C" w:rsidRPr="006A01FE"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6A01FE">
              <w:rPr>
                <w:rFonts w:asciiTheme="majorEastAsia" w:eastAsiaTheme="majorEastAsia" w:hAnsiTheme="majorEastAsia" w:cs="ＭＳ 明朝" w:hint="eastAsia"/>
                <w:b/>
                <w:color w:val="000000"/>
                <w:kern w:val="0"/>
                <w:szCs w:val="21"/>
              </w:rPr>
              <w:t>６</w:t>
            </w:r>
            <w:r w:rsidRPr="006A01FE">
              <w:rPr>
                <w:rFonts w:asciiTheme="majorEastAsia" w:eastAsiaTheme="majorEastAsia" w:hAnsiTheme="majorEastAsia" w:cs="ＭＳ 明朝"/>
                <w:b/>
                <w:color w:val="000000"/>
                <w:kern w:val="0"/>
                <w:szCs w:val="21"/>
              </w:rPr>
              <w:t xml:space="preserve"> </w:t>
            </w:r>
            <w:r w:rsidRPr="006A01FE">
              <w:rPr>
                <w:rFonts w:asciiTheme="majorEastAsia" w:eastAsiaTheme="majorEastAsia" w:hAnsiTheme="majorEastAsia" w:cs="ＭＳ 明朝" w:hint="eastAsia"/>
                <w:b/>
                <w:color w:val="000000"/>
                <w:kern w:val="0"/>
                <w:szCs w:val="21"/>
              </w:rPr>
              <w:t>支援組織の</w:t>
            </w:r>
            <w:r w:rsidRPr="00F74F94">
              <w:rPr>
                <w:rFonts w:asciiTheme="majorEastAsia" w:eastAsiaTheme="majorEastAsia" w:hAnsiTheme="majorEastAsia" w:cs="ＭＳ 明朝" w:hint="eastAsia"/>
                <w:b/>
                <w:color w:val="000000"/>
                <w:kern w:val="0"/>
                <w:szCs w:val="21"/>
                <w:u w:val="thick"/>
              </w:rPr>
              <w:t>構築</w:t>
            </w:r>
            <w:r w:rsidRPr="006A01FE">
              <w:rPr>
                <w:rFonts w:asciiTheme="majorEastAsia" w:eastAsiaTheme="majorEastAsia" w:hAnsiTheme="majorEastAsia" w:cs="ＭＳ 明朝"/>
                <w:b/>
                <w:color w:val="000000"/>
                <w:kern w:val="0"/>
                <w:szCs w:val="21"/>
              </w:rPr>
              <w:t xml:space="preserve"> </w:t>
            </w:r>
          </w:p>
          <w:p w14:paraId="1E240460" w14:textId="0838239C" w:rsidR="00D77E49" w:rsidRPr="00BB3EC8" w:rsidRDefault="00BE7B4C" w:rsidP="00D77E49">
            <w:pPr>
              <w:ind w:leftChars="100" w:left="210" w:firstLineChars="100" w:firstLine="200"/>
              <w:rPr>
                <w:sz w:val="20"/>
                <w:szCs w:val="20"/>
              </w:rPr>
            </w:pPr>
            <w:r w:rsidRPr="00BB3EC8">
              <w:rPr>
                <w:rFonts w:ascii="ＭＳ 明朝" w:eastAsia="ＭＳ 明朝" w:cs="ＭＳ 明朝" w:hint="eastAsia"/>
                <w:color w:val="000000"/>
                <w:kern w:val="0"/>
                <w:sz w:val="20"/>
                <w:szCs w:val="20"/>
              </w:rPr>
              <w:t>卒業生組織や保護者等関係者とのさらなる連携を</w:t>
            </w:r>
            <w:r w:rsidRPr="00F74F94">
              <w:rPr>
                <w:rFonts w:ascii="ＭＳ 明朝" w:eastAsia="ＭＳ 明朝" w:cs="ＭＳ 明朝" w:hint="eastAsia"/>
                <w:color w:val="000000"/>
                <w:kern w:val="0"/>
                <w:sz w:val="20"/>
                <w:szCs w:val="20"/>
                <w:u w:val="thick"/>
              </w:rPr>
              <w:t>強め</w:t>
            </w:r>
            <w:r w:rsidRPr="00BB3EC8">
              <w:rPr>
                <w:rFonts w:ascii="ＭＳ 明朝" w:eastAsia="ＭＳ 明朝" w:cs="ＭＳ 明朝" w:hint="eastAsia"/>
                <w:color w:val="000000"/>
                <w:kern w:val="0"/>
                <w:sz w:val="20"/>
                <w:szCs w:val="20"/>
              </w:rPr>
              <w:t>、</w:t>
            </w:r>
            <w:r w:rsidRPr="00CF3A83">
              <w:rPr>
                <w:rFonts w:ascii="ＭＳ 明朝" w:eastAsia="ＭＳ 明朝" w:cs="ＭＳ 明朝" w:hint="eastAsia"/>
                <w:color w:val="000000"/>
                <w:kern w:val="0"/>
                <w:sz w:val="20"/>
                <w:szCs w:val="20"/>
              </w:rPr>
              <w:t>両大学</w:t>
            </w:r>
            <w:r w:rsidRPr="00BB3EC8">
              <w:rPr>
                <w:rFonts w:ascii="ＭＳ 明朝" w:eastAsia="ＭＳ 明朝" w:cs="ＭＳ 明朝" w:hint="eastAsia"/>
                <w:color w:val="000000"/>
                <w:kern w:val="0"/>
                <w:sz w:val="20"/>
                <w:szCs w:val="20"/>
              </w:rPr>
              <w:t>及び高専への支援のネットワークを</w:t>
            </w:r>
            <w:r w:rsidRPr="00D66FC7">
              <w:rPr>
                <w:rFonts w:ascii="ＭＳ 明朝" w:eastAsia="ＭＳ 明朝" w:cs="ＭＳ 明朝" w:hint="eastAsia"/>
                <w:color w:val="000000"/>
                <w:kern w:val="0"/>
                <w:sz w:val="20"/>
                <w:szCs w:val="20"/>
                <w:u w:val="thick"/>
              </w:rPr>
              <w:t>構築する。</w:t>
            </w:r>
          </w:p>
        </w:tc>
        <w:tc>
          <w:tcPr>
            <w:tcW w:w="9072" w:type="dxa"/>
            <w:gridSpan w:val="2"/>
          </w:tcPr>
          <w:p w14:paraId="2037F1E0" w14:textId="77777777" w:rsidR="00BE7B4C" w:rsidRDefault="00BE7B4C"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1D46CFE8"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40A2AD3B"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3BDC81E2"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156F7F97"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717E7814"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1BD18843"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50652285"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52EA1A4A"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76C750FA" w14:textId="36E2DF18" w:rsidR="00D77E49" w:rsidRDefault="00D77E49" w:rsidP="00D77E49">
            <w:pPr>
              <w:autoSpaceDE w:val="0"/>
              <w:autoSpaceDN w:val="0"/>
              <w:adjustRightInd w:val="0"/>
              <w:ind w:left="400" w:hangingChars="200" w:hanging="400"/>
              <w:jc w:val="left"/>
              <w:rPr>
                <w:rFonts w:ascii="ＭＳ 明朝" w:eastAsia="ＭＳ 明朝" w:cs="ＭＳ 明朝"/>
                <w:color w:val="000000"/>
                <w:kern w:val="0"/>
                <w:sz w:val="20"/>
                <w:szCs w:val="20"/>
              </w:rPr>
            </w:pPr>
            <w:r>
              <w:rPr>
                <w:rFonts w:asciiTheme="minorEastAsia" w:hAnsiTheme="minorEastAsia" w:hint="eastAsia"/>
                <w:sz w:val="20"/>
                <w:szCs w:val="20"/>
              </w:rPr>
              <w:t>（1</w:t>
            </w:r>
            <w:r w:rsidR="00216E9D">
              <w:rPr>
                <w:rFonts w:asciiTheme="minorEastAsia" w:hAnsiTheme="minorEastAsia" w:hint="eastAsia"/>
                <w:sz w:val="20"/>
                <w:szCs w:val="20"/>
              </w:rPr>
              <w:t>1</w:t>
            </w:r>
            <w:r>
              <w:rPr>
                <w:rFonts w:asciiTheme="minorEastAsia" w:hAnsiTheme="minorEastAsia"/>
                <w:sz w:val="20"/>
                <w:szCs w:val="20"/>
              </w:rPr>
              <w:t>-</w:t>
            </w:r>
            <w:r w:rsidR="00216E9D">
              <w:rPr>
                <w:rFonts w:asciiTheme="minorEastAsia" w:hAnsiTheme="minorEastAsia" w:hint="eastAsia"/>
                <w:sz w:val="20"/>
                <w:szCs w:val="20"/>
              </w:rPr>
              <w:t>4</w:t>
            </w:r>
            <w:r>
              <w:rPr>
                <w:rFonts w:asciiTheme="minorEastAsia" w:hAnsiTheme="minorEastAsia" w:hint="eastAsia"/>
                <w:sz w:val="20"/>
                <w:szCs w:val="20"/>
              </w:rPr>
              <w:t>）上記（1</w:t>
            </w:r>
            <w:r w:rsidR="00216E9D">
              <w:rPr>
                <w:rFonts w:asciiTheme="minorEastAsia" w:hAnsiTheme="minorEastAsia" w:hint="eastAsia"/>
                <w:sz w:val="20"/>
                <w:szCs w:val="20"/>
              </w:rPr>
              <w:t>1</w:t>
            </w:r>
            <w:r>
              <w:rPr>
                <w:rFonts w:asciiTheme="minorEastAsia" w:hAnsiTheme="minorEastAsia" w:hint="eastAsia"/>
                <w:sz w:val="20"/>
                <w:szCs w:val="20"/>
              </w:rPr>
              <w:t>）の委員意見</w:t>
            </w:r>
            <w:r w:rsidR="00216E9D">
              <w:rPr>
                <w:rFonts w:asciiTheme="minorEastAsia" w:hAnsiTheme="minorEastAsia" w:hint="eastAsia"/>
                <w:sz w:val="20"/>
                <w:szCs w:val="20"/>
              </w:rPr>
              <w:t>関連</w:t>
            </w:r>
          </w:p>
          <w:p w14:paraId="53D777C2"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0C1A4118"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663FF39C"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3E7182DC"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23B60DF0"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4419A353" w14:textId="464B21EE" w:rsidR="00D77E49" w:rsidRDefault="00D77E49" w:rsidP="00D77E49">
            <w:pPr>
              <w:autoSpaceDE w:val="0"/>
              <w:autoSpaceDN w:val="0"/>
              <w:adjustRightInd w:val="0"/>
              <w:ind w:left="400" w:hangingChars="200" w:hanging="400"/>
              <w:jc w:val="left"/>
              <w:rPr>
                <w:rFonts w:ascii="ＭＳ 明朝" w:eastAsia="ＭＳ 明朝" w:cs="ＭＳ 明朝"/>
                <w:color w:val="000000"/>
                <w:kern w:val="0"/>
                <w:sz w:val="20"/>
                <w:szCs w:val="20"/>
              </w:rPr>
            </w:pPr>
            <w:r>
              <w:rPr>
                <w:rFonts w:asciiTheme="minorEastAsia" w:hAnsiTheme="minorEastAsia" w:hint="eastAsia"/>
                <w:sz w:val="20"/>
                <w:szCs w:val="20"/>
              </w:rPr>
              <w:t>（1</w:t>
            </w:r>
            <w:r w:rsidR="00216E9D">
              <w:rPr>
                <w:rFonts w:asciiTheme="minorEastAsia" w:hAnsiTheme="minorEastAsia" w:hint="eastAsia"/>
                <w:sz w:val="20"/>
                <w:szCs w:val="20"/>
              </w:rPr>
              <w:t>1</w:t>
            </w:r>
            <w:r>
              <w:rPr>
                <w:rFonts w:asciiTheme="minorEastAsia" w:hAnsiTheme="minorEastAsia"/>
                <w:sz w:val="20"/>
                <w:szCs w:val="20"/>
              </w:rPr>
              <w:t>-</w:t>
            </w:r>
            <w:r w:rsidR="00216E9D">
              <w:rPr>
                <w:rFonts w:asciiTheme="minorEastAsia" w:hAnsiTheme="minorEastAsia" w:hint="eastAsia"/>
                <w:sz w:val="20"/>
                <w:szCs w:val="20"/>
              </w:rPr>
              <w:t>5</w:t>
            </w:r>
            <w:r>
              <w:rPr>
                <w:rFonts w:asciiTheme="minorEastAsia" w:hAnsiTheme="minorEastAsia" w:hint="eastAsia"/>
                <w:sz w:val="20"/>
                <w:szCs w:val="20"/>
              </w:rPr>
              <w:t>）上記（1</w:t>
            </w:r>
            <w:r w:rsidR="00216E9D">
              <w:rPr>
                <w:rFonts w:asciiTheme="minorEastAsia" w:hAnsiTheme="minorEastAsia" w:hint="eastAsia"/>
                <w:sz w:val="20"/>
                <w:szCs w:val="20"/>
              </w:rPr>
              <w:t>1</w:t>
            </w:r>
            <w:r>
              <w:rPr>
                <w:rFonts w:asciiTheme="minorEastAsia" w:hAnsiTheme="minorEastAsia" w:hint="eastAsia"/>
                <w:sz w:val="20"/>
                <w:szCs w:val="20"/>
              </w:rPr>
              <w:t>）の委員意見</w:t>
            </w:r>
            <w:r w:rsidR="00216E9D">
              <w:rPr>
                <w:rFonts w:asciiTheme="minorEastAsia" w:hAnsiTheme="minorEastAsia" w:hint="eastAsia"/>
                <w:sz w:val="20"/>
                <w:szCs w:val="20"/>
              </w:rPr>
              <w:t>関連</w:t>
            </w:r>
          </w:p>
          <w:p w14:paraId="1A4165C4"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59E9BECF" w14:textId="77777777" w:rsidR="0025439D"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2DCF87B2" w14:textId="31B495CC" w:rsidR="0025439D" w:rsidRDefault="00D77E49" w:rsidP="00D77E49">
            <w:pPr>
              <w:autoSpaceDE w:val="0"/>
              <w:autoSpaceDN w:val="0"/>
              <w:adjustRightInd w:val="0"/>
              <w:ind w:left="400" w:hangingChars="200" w:hanging="400"/>
              <w:jc w:val="left"/>
              <w:rPr>
                <w:rFonts w:ascii="ＭＳ 明朝" w:eastAsia="ＭＳ 明朝" w:cs="ＭＳ 明朝"/>
                <w:color w:val="000000"/>
                <w:kern w:val="0"/>
                <w:sz w:val="20"/>
                <w:szCs w:val="20"/>
              </w:rPr>
            </w:pPr>
            <w:r>
              <w:rPr>
                <w:rFonts w:asciiTheme="minorEastAsia" w:hAnsiTheme="minorEastAsia" w:hint="eastAsia"/>
                <w:sz w:val="20"/>
                <w:szCs w:val="20"/>
              </w:rPr>
              <w:t>（1</w:t>
            </w:r>
            <w:r>
              <w:rPr>
                <w:rFonts w:asciiTheme="minorEastAsia" w:hAnsiTheme="minorEastAsia"/>
                <w:sz w:val="20"/>
                <w:szCs w:val="20"/>
              </w:rPr>
              <w:t>5-</w:t>
            </w:r>
            <w:r w:rsidR="00AC38E7">
              <w:rPr>
                <w:rFonts w:asciiTheme="minorEastAsia" w:hAnsiTheme="minorEastAsia" w:hint="eastAsia"/>
                <w:sz w:val="20"/>
                <w:szCs w:val="20"/>
              </w:rPr>
              <w:t>1</w:t>
            </w:r>
            <w:r>
              <w:rPr>
                <w:rFonts w:asciiTheme="minorEastAsia" w:hAnsiTheme="minorEastAsia" w:hint="eastAsia"/>
                <w:sz w:val="20"/>
                <w:szCs w:val="20"/>
              </w:rPr>
              <w:t>）上記（1</w:t>
            </w:r>
            <w:r>
              <w:rPr>
                <w:rFonts w:asciiTheme="minorEastAsia" w:hAnsiTheme="minorEastAsia"/>
                <w:sz w:val="20"/>
                <w:szCs w:val="20"/>
              </w:rPr>
              <w:t>5</w:t>
            </w:r>
            <w:r>
              <w:rPr>
                <w:rFonts w:asciiTheme="minorEastAsia" w:hAnsiTheme="minorEastAsia" w:hint="eastAsia"/>
                <w:sz w:val="20"/>
                <w:szCs w:val="20"/>
              </w:rPr>
              <w:t>）の委員意見</w:t>
            </w:r>
            <w:r w:rsidR="00DA1731">
              <w:rPr>
                <w:rFonts w:asciiTheme="minorEastAsia" w:hAnsiTheme="minorEastAsia" w:hint="eastAsia"/>
                <w:sz w:val="20"/>
                <w:szCs w:val="20"/>
              </w:rPr>
              <w:t>関連</w:t>
            </w:r>
          </w:p>
          <w:p w14:paraId="4E12E1D2" w14:textId="1E77C9D8" w:rsidR="0025439D" w:rsidRPr="00BB3EC8" w:rsidRDefault="0025439D"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tc>
        <w:tc>
          <w:tcPr>
            <w:tcW w:w="4961" w:type="dxa"/>
          </w:tcPr>
          <w:p w14:paraId="1A59BCE8" w14:textId="77777777" w:rsidR="00BE7B4C" w:rsidRDefault="00BE7B4C"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7FB0C1A8"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3B023EC5"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602EE567"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02239875"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2A9C7388"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4F08F6A2"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25EA879C" w14:textId="77777777" w:rsidR="005315EF"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31612E96" w14:textId="77777777" w:rsidR="005315EF" w:rsidRPr="00216E9D"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7844EBD5" w14:textId="3D4FAE61" w:rsidR="005315EF" w:rsidRPr="00216E9D" w:rsidRDefault="002301E0" w:rsidP="002301E0">
            <w:pPr>
              <w:autoSpaceDE w:val="0"/>
              <w:autoSpaceDN w:val="0"/>
              <w:adjustRightInd w:val="0"/>
              <w:jc w:val="left"/>
              <w:rPr>
                <w:rFonts w:ascii="ＭＳ 明朝" w:eastAsia="ＭＳ 明朝" w:cs="ＭＳ 明朝"/>
                <w:color w:val="000000"/>
                <w:kern w:val="0"/>
                <w:sz w:val="20"/>
                <w:szCs w:val="20"/>
              </w:rPr>
            </w:pPr>
            <w:r w:rsidRPr="00216E9D">
              <w:rPr>
                <w:rFonts w:asciiTheme="majorEastAsia" w:eastAsiaTheme="majorEastAsia" w:hAnsiTheme="majorEastAsia" w:cs="ＭＳ 明朝" w:hint="eastAsia"/>
                <w:sz w:val="20"/>
                <w:szCs w:val="20"/>
              </w:rPr>
              <w:t>（1</w:t>
            </w:r>
            <w:r w:rsidR="00216E9D" w:rsidRPr="00216E9D">
              <w:rPr>
                <w:rFonts w:asciiTheme="majorEastAsia" w:eastAsiaTheme="majorEastAsia" w:hAnsiTheme="majorEastAsia" w:cs="ＭＳ 明朝" w:hint="eastAsia"/>
                <w:sz w:val="20"/>
                <w:szCs w:val="20"/>
              </w:rPr>
              <w:t>1</w:t>
            </w:r>
            <w:r w:rsidRPr="00216E9D">
              <w:rPr>
                <w:rFonts w:asciiTheme="majorEastAsia" w:eastAsiaTheme="majorEastAsia" w:hAnsiTheme="majorEastAsia" w:cs="ＭＳ 明朝"/>
                <w:sz w:val="20"/>
                <w:szCs w:val="20"/>
              </w:rPr>
              <w:t>-</w:t>
            </w:r>
            <w:r w:rsidR="00216E9D" w:rsidRPr="00216E9D">
              <w:rPr>
                <w:rFonts w:asciiTheme="majorEastAsia" w:eastAsiaTheme="majorEastAsia" w:hAnsiTheme="majorEastAsia" w:cs="ＭＳ 明朝" w:hint="eastAsia"/>
                <w:sz w:val="20"/>
                <w:szCs w:val="20"/>
              </w:rPr>
              <w:t>4</w:t>
            </w:r>
            <w:r w:rsidRPr="00216E9D">
              <w:rPr>
                <w:rFonts w:asciiTheme="majorEastAsia" w:eastAsiaTheme="majorEastAsia" w:hAnsiTheme="majorEastAsia" w:cs="ＭＳ 明朝" w:hint="eastAsia"/>
                <w:sz w:val="20"/>
                <w:szCs w:val="20"/>
              </w:rPr>
              <w:t>）「</w:t>
            </w:r>
            <w:r w:rsidRPr="00216E9D">
              <w:rPr>
                <w:rFonts w:asciiTheme="minorEastAsia" w:hAnsiTheme="minorEastAsia" w:cs="ＭＳ 明朝" w:hint="eastAsia"/>
                <w:color w:val="000000"/>
                <w:kern w:val="0"/>
                <w:sz w:val="20"/>
                <w:szCs w:val="20"/>
                <w:u w:val="thick"/>
              </w:rPr>
              <w:t>法人及び両大学</w:t>
            </w:r>
            <w:r w:rsidRPr="00216E9D">
              <w:rPr>
                <w:rFonts w:ascii="ＭＳ 明朝" w:eastAsia="ＭＳ 明朝" w:cs="ＭＳ 明朝" w:hint="eastAsia"/>
                <w:color w:val="000000"/>
                <w:kern w:val="0"/>
                <w:sz w:val="20"/>
                <w:szCs w:val="20"/>
                <w:u w:val="thick"/>
              </w:rPr>
              <w:t>・高専のすべての活動</w:t>
            </w:r>
            <w:r w:rsidRPr="00216E9D">
              <w:rPr>
                <w:rFonts w:ascii="ＭＳ 明朝" w:eastAsia="ＭＳ 明朝" w:cs="ＭＳ 明朝" w:hint="eastAsia"/>
                <w:color w:val="000000"/>
                <w:kern w:val="0"/>
                <w:sz w:val="20"/>
                <w:szCs w:val="20"/>
              </w:rPr>
              <w:t>」</w:t>
            </w:r>
          </w:p>
          <w:p w14:paraId="07184531" w14:textId="77777777" w:rsidR="005315EF" w:rsidRPr="00216E9D"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49231130" w14:textId="77777777" w:rsidR="005315EF" w:rsidRPr="00216E9D"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6157349A" w14:textId="77777777" w:rsidR="005315EF" w:rsidRPr="00216E9D"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6989F3CD" w14:textId="77777777" w:rsidR="005315EF" w:rsidRPr="00216E9D"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6C5AE2FA" w14:textId="77777777" w:rsidR="005315EF" w:rsidRPr="00216E9D"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5EFEB64C" w14:textId="483EBC14" w:rsidR="002301E0" w:rsidRPr="00216E9D" w:rsidRDefault="002301E0" w:rsidP="002301E0">
            <w:pPr>
              <w:autoSpaceDE w:val="0"/>
              <w:autoSpaceDN w:val="0"/>
              <w:adjustRightInd w:val="0"/>
              <w:jc w:val="left"/>
              <w:rPr>
                <w:rFonts w:ascii="ＭＳ 明朝" w:eastAsia="ＭＳ 明朝" w:cs="ＭＳ 明朝"/>
                <w:color w:val="000000"/>
                <w:kern w:val="0"/>
                <w:sz w:val="20"/>
                <w:szCs w:val="20"/>
              </w:rPr>
            </w:pPr>
            <w:r w:rsidRPr="00216E9D">
              <w:rPr>
                <w:rFonts w:asciiTheme="majorEastAsia" w:eastAsiaTheme="majorEastAsia" w:hAnsiTheme="majorEastAsia" w:cs="ＭＳ 明朝" w:hint="eastAsia"/>
                <w:sz w:val="20"/>
                <w:szCs w:val="20"/>
              </w:rPr>
              <w:t>（1</w:t>
            </w:r>
            <w:r w:rsidR="00216E9D" w:rsidRPr="00216E9D">
              <w:rPr>
                <w:rFonts w:asciiTheme="majorEastAsia" w:eastAsiaTheme="majorEastAsia" w:hAnsiTheme="majorEastAsia" w:cs="ＭＳ 明朝" w:hint="eastAsia"/>
                <w:sz w:val="20"/>
                <w:szCs w:val="20"/>
              </w:rPr>
              <w:t>1</w:t>
            </w:r>
            <w:r w:rsidRPr="00216E9D">
              <w:rPr>
                <w:rFonts w:asciiTheme="majorEastAsia" w:eastAsiaTheme="majorEastAsia" w:hAnsiTheme="majorEastAsia" w:cs="ＭＳ 明朝"/>
                <w:sz w:val="20"/>
                <w:szCs w:val="20"/>
              </w:rPr>
              <w:t>-</w:t>
            </w:r>
            <w:r w:rsidR="00216E9D" w:rsidRPr="00216E9D">
              <w:rPr>
                <w:rFonts w:asciiTheme="majorEastAsia" w:eastAsiaTheme="majorEastAsia" w:hAnsiTheme="majorEastAsia" w:cs="ＭＳ 明朝" w:hint="eastAsia"/>
                <w:sz w:val="20"/>
                <w:szCs w:val="20"/>
              </w:rPr>
              <w:t>5</w:t>
            </w:r>
            <w:r w:rsidRPr="00216E9D">
              <w:rPr>
                <w:rFonts w:asciiTheme="majorEastAsia" w:eastAsiaTheme="majorEastAsia" w:hAnsiTheme="majorEastAsia" w:cs="ＭＳ 明朝" w:hint="eastAsia"/>
                <w:sz w:val="20"/>
                <w:szCs w:val="20"/>
              </w:rPr>
              <w:t>）「</w:t>
            </w:r>
            <w:r w:rsidRPr="00216E9D">
              <w:rPr>
                <w:rFonts w:asciiTheme="minorEastAsia" w:hAnsiTheme="minorEastAsia" w:cs="ＭＳ 明朝" w:hint="eastAsia"/>
                <w:color w:val="000000"/>
                <w:kern w:val="0"/>
                <w:sz w:val="20"/>
                <w:szCs w:val="20"/>
                <w:u w:val="thick"/>
              </w:rPr>
              <w:t>法人及び両大学</w:t>
            </w:r>
            <w:r w:rsidRPr="00216E9D">
              <w:rPr>
                <w:rFonts w:ascii="ＭＳ 明朝" w:eastAsia="ＭＳ 明朝" w:cs="ＭＳ 明朝" w:hint="eastAsia"/>
                <w:color w:val="000000"/>
                <w:kern w:val="0"/>
                <w:sz w:val="20"/>
                <w:szCs w:val="20"/>
                <w:u w:val="thick"/>
              </w:rPr>
              <w:t>・高専の諸活動</w:t>
            </w:r>
            <w:r w:rsidRPr="00216E9D">
              <w:rPr>
                <w:rFonts w:ascii="ＭＳ 明朝" w:eastAsia="ＭＳ 明朝" w:cs="ＭＳ 明朝" w:hint="eastAsia"/>
                <w:color w:val="000000"/>
                <w:kern w:val="0"/>
                <w:sz w:val="20"/>
                <w:szCs w:val="20"/>
              </w:rPr>
              <w:t>」</w:t>
            </w:r>
          </w:p>
          <w:p w14:paraId="75C2730C" w14:textId="77777777" w:rsidR="005315EF" w:rsidRPr="00216E9D" w:rsidRDefault="005315EF" w:rsidP="00B11B4D">
            <w:pPr>
              <w:autoSpaceDE w:val="0"/>
              <w:autoSpaceDN w:val="0"/>
              <w:adjustRightInd w:val="0"/>
              <w:ind w:leftChars="100" w:left="210" w:firstLineChars="100" w:firstLine="200"/>
              <w:jc w:val="left"/>
              <w:rPr>
                <w:rFonts w:ascii="ＭＳ 明朝" w:eastAsia="ＭＳ 明朝" w:cs="ＭＳ 明朝"/>
                <w:color w:val="000000"/>
                <w:kern w:val="0"/>
                <w:sz w:val="20"/>
                <w:szCs w:val="20"/>
              </w:rPr>
            </w:pPr>
          </w:p>
          <w:p w14:paraId="73649101" w14:textId="401FD809" w:rsidR="00D82A69" w:rsidRPr="00216E9D" w:rsidRDefault="00D82A69" w:rsidP="00D82A69">
            <w:pPr>
              <w:autoSpaceDE w:val="0"/>
              <w:autoSpaceDN w:val="0"/>
              <w:adjustRightInd w:val="0"/>
              <w:jc w:val="left"/>
              <w:rPr>
                <w:rFonts w:asciiTheme="majorEastAsia" w:eastAsiaTheme="majorEastAsia" w:hAnsiTheme="majorEastAsia" w:cs="ＭＳ 明朝"/>
                <w:b/>
                <w:color w:val="000000"/>
                <w:kern w:val="0"/>
                <w:szCs w:val="21"/>
              </w:rPr>
            </w:pPr>
            <w:r w:rsidRPr="00216E9D">
              <w:rPr>
                <w:rFonts w:asciiTheme="minorEastAsia" w:hAnsiTheme="minorEastAsia" w:hint="eastAsia"/>
                <w:sz w:val="20"/>
                <w:szCs w:val="20"/>
              </w:rPr>
              <w:t>（1</w:t>
            </w:r>
            <w:r w:rsidRPr="00216E9D">
              <w:rPr>
                <w:rFonts w:asciiTheme="minorEastAsia" w:hAnsiTheme="minorEastAsia"/>
                <w:sz w:val="20"/>
                <w:szCs w:val="20"/>
              </w:rPr>
              <w:t>5-</w:t>
            </w:r>
            <w:r w:rsidRPr="00216E9D">
              <w:rPr>
                <w:rFonts w:asciiTheme="minorEastAsia" w:hAnsiTheme="minorEastAsia" w:hint="eastAsia"/>
                <w:sz w:val="20"/>
                <w:szCs w:val="20"/>
              </w:rPr>
              <w:t>1）</w:t>
            </w:r>
            <w:r w:rsidRPr="00216E9D">
              <w:rPr>
                <w:rFonts w:asciiTheme="minorEastAsia" w:hAnsiTheme="minorEastAsia" w:hint="eastAsia"/>
                <w:b/>
                <w:sz w:val="20"/>
                <w:szCs w:val="20"/>
              </w:rPr>
              <w:t>「</w:t>
            </w:r>
            <w:r w:rsidRPr="00216E9D">
              <w:rPr>
                <w:rFonts w:asciiTheme="majorEastAsia" w:eastAsiaTheme="majorEastAsia" w:hAnsiTheme="majorEastAsia" w:cs="ＭＳ 明朝" w:hint="eastAsia"/>
                <w:b/>
                <w:color w:val="000000"/>
                <w:kern w:val="0"/>
                <w:szCs w:val="21"/>
              </w:rPr>
              <w:t>６</w:t>
            </w:r>
            <w:r w:rsidRPr="00216E9D">
              <w:rPr>
                <w:rFonts w:asciiTheme="majorEastAsia" w:eastAsiaTheme="majorEastAsia" w:hAnsiTheme="majorEastAsia" w:cs="ＭＳ 明朝"/>
                <w:b/>
                <w:color w:val="000000"/>
                <w:kern w:val="0"/>
                <w:szCs w:val="21"/>
              </w:rPr>
              <w:t xml:space="preserve"> </w:t>
            </w:r>
            <w:r w:rsidRPr="00216E9D">
              <w:rPr>
                <w:rFonts w:asciiTheme="majorEastAsia" w:eastAsiaTheme="majorEastAsia" w:hAnsiTheme="majorEastAsia" w:cs="ＭＳ 明朝" w:hint="eastAsia"/>
                <w:b/>
                <w:color w:val="000000"/>
                <w:kern w:val="0"/>
                <w:szCs w:val="21"/>
              </w:rPr>
              <w:t>支援組織の</w:t>
            </w:r>
            <w:r w:rsidRPr="00216E9D">
              <w:rPr>
                <w:rFonts w:asciiTheme="majorEastAsia" w:eastAsiaTheme="majorEastAsia" w:hAnsiTheme="majorEastAsia" w:cs="ＭＳ 明朝" w:hint="eastAsia"/>
                <w:b/>
                <w:color w:val="000000"/>
                <w:kern w:val="0"/>
                <w:szCs w:val="21"/>
                <w:u w:val="thick"/>
              </w:rPr>
              <w:t>強化</w:t>
            </w:r>
            <w:r w:rsidRPr="00216E9D">
              <w:rPr>
                <w:rFonts w:asciiTheme="majorEastAsia" w:eastAsiaTheme="majorEastAsia" w:hAnsiTheme="majorEastAsia" w:cs="ＭＳ 明朝"/>
                <w:b/>
                <w:color w:val="000000"/>
                <w:kern w:val="0"/>
                <w:szCs w:val="21"/>
              </w:rPr>
              <w:t xml:space="preserve"> </w:t>
            </w:r>
            <w:r w:rsidRPr="00216E9D">
              <w:rPr>
                <w:rFonts w:asciiTheme="majorEastAsia" w:eastAsiaTheme="majorEastAsia" w:hAnsiTheme="majorEastAsia" w:cs="ＭＳ 明朝" w:hint="eastAsia"/>
                <w:b/>
                <w:color w:val="000000"/>
                <w:kern w:val="0"/>
                <w:szCs w:val="21"/>
              </w:rPr>
              <w:t>」</w:t>
            </w:r>
          </w:p>
          <w:p w14:paraId="7E3971C2" w14:textId="68A4F7C6" w:rsidR="005315EF" w:rsidRPr="00BB3EC8" w:rsidRDefault="00D77E49" w:rsidP="00D82A69">
            <w:pPr>
              <w:autoSpaceDE w:val="0"/>
              <w:autoSpaceDN w:val="0"/>
              <w:adjustRightInd w:val="0"/>
              <w:jc w:val="left"/>
              <w:rPr>
                <w:rFonts w:ascii="ＭＳ 明朝" w:eastAsia="ＭＳ 明朝" w:cs="ＭＳ 明朝"/>
                <w:color w:val="000000"/>
                <w:kern w:val="0"/>
                <w:sz w:val="20"/>
                <w:szCs w:val="20"/>
              </w:rPr>
            </w:pPr>
            <w:r w:rsidRPr="00216E9D">
              <w:rPr>
                <w:rFonts w:asciiTheme="minorEastAsia" w:hAnsiTheme="minorEastAsia" w:hint="eastAsia"/>
                <w:sz w:val="20"/>
                <w:szCs w:val="20"/>
              </w:rPr>
              <w:t>「</w:t>
            </w:r>
            <w:r w:rsidR="00D82A69" w:rsidRPr="00216E9D">
              <w:rPr>
                <w:rFonts w:asciiTheme="minorEastAsia" w:hAnsiTheme="minorEastAsia" w:hint="eastAsia"/>
                <w:sz w:val="20"/>
                <w:szCs w:val="20"/>
              </w:rPr>
              <w:t>・・・</w:t>
            </w:r>
            <w:r w:rsidR="00D82A69" w:rsidRPr="00216E9D">
              <w:rPr>
                <w:rFonts w:ascii="ＭＳ 明朝" w:eastAsia="ＭＳ 明朝" w:cs="ＭＳ 明朝" w:hint="eastAsia"/>
                <w:color w:val="000000"/>
                <w:kern w:val="0"/>
                <w:sz w:val="20"/>
                <w:szCs w:val="20"/>
              </w:rPr>
              <w:t>さらなる連携を</w:t>
            </w:r>
            <w:r w:rsidR="00D82A69" w:rsidRPr="00216E9D">
              <w:rPr>
                <w:rFonts w:ascii="ＭＳ 明朝" w:eastAsia="ＭＳ 明朝" w:cs="ＭＳ 明朝" w:hint="eastAsia"/>
                <w:color w:val="000000"/>
                <w:kern w:val="0"/>
                <w:sz w:val="20"/>
                <w:szCs w:val="20"/>
                <w:u w:val="thick"/>
              </w:rPr>
              <w:t>深め</w:t>
            </w:r>
            <w:r w:rsidR="00D82A69" w:rsidRPr="00216E9D">
              <w:rPr>
                <w:rFonts w:ascii="ＭＳ 明朝" w:eastAsia="ＭＳ 明朝" w:cs="ＭＳ 明朝" w:hint="eastAsia"/>
                <w:color w:val="000000"/>
                <w:kern w:val="0"/>
                <w:sz w:val="20"/>
                <w:szCs w:val="20"/>
              </w:rPr>
              <w:t>、・・・</w:t>
            </w:r>
            <w:r w:rsidR="00AC38E7" w:rsidRPr="00216E9D">
              <w:rPr>
                <w:rFonts w:ascii="ＭＳ 明朝" w:eastAsia="ＭＳ 明朝" w:cs="ＭＳ 明朝" w:hint="eastAsia"/>
                <w:color w:val="000000"/>
                <w:kern w:val="0"/>
                <w:sz w:val="20"/>
                <w:szCs w:val="20"/>
              </w:rPr>
              <w:t>支援のネットワークを</w:t>
            </w:r>
            <w:r w:rsidR="00AC38E7" w:rsidRPr="00216E9D">
              <w:rPr>
                <w:rFonts w:asciiTheme="minorEastAsia" w:hAnsiTheme="minorEastAsia" w:hint="eastAsia"/>
                <w:sz w:val="20"/>
                <w:szCs w:val="20"/>
                <w:u w:val="thick"/>
              </w:rPr>
              <w:t>強化</w:t>
            </w:r>
            <w:r w:rsidRPr="00216E9D">
              <w:rPr>
                <w:rFonts w:asciiTheme="minorEastAsia" w:hAnsiTheme="minorEastAsia" w:hint="eastAsia"/>
                <w:sz w:val="20"/>
                <w:szCs w:val="20"/>
                <w:u w:val="thick"/>
              </w:rPr>
              <w:t>する。</w:t>
            </w:r>
            <w:r w:rsidRPr="00216E9D">
              <w:rPr>
                <w:rFonts w:asciiTheme="minorEastAsia" w:hAnsiTheme="minorEastAsia" w:hint="eastAsia"/>
                <w:sz w:val="20"/>
                <w:szCs w:val="20"/>
              </w:rPr>
              <w:t>」</w:t>
            </w:r>
          </w:p>
        </w:tc>
      </w:tr>
      <w:tr w:rsidR="00BE7B4C" w:rsidRPr="00DC0E48" w14:paraId="0E1D6942" w14:textId="0A974007" w:rsidTr="00821B60">
        <w:tc>
          <w:tcPr>
            <w:tcW w:w="8364" w:type="dxa"/>
          </w:tcPr>
          <w:p w14:paraId="49FC1697" w14:textId="0D80262F" w:rsidR="00BE7B4C" w:rsidRPr="002247D8"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Pr>
                <w:rFonts w:asciiTheme="majorEastAsia" w:eastAsiaTheme="majorEastAsia" w:hAnsiTheme="majorEastAsia" w:cs="ＭＳ 明朝" w:hint="eastAsia"/>
                <w:b/>
                <w:color w:val="000000"/>
                <w:kern w:val="0"/>
                <w:szCs w:val="21"/>
              </w:rPr>
              <w:t>第</w:t>
            </w:r>
            <w:r w:rsidRPr="002247D8">
              <w:rPr>
                <w:rFonts w:asciiTheme="majorEastAsia" w:eastAsiaTheme="majorEastAsia" w:hAnsiTheme="majorEastAsia" w:cs="ＭＳ 明朝" w:hint="eastAsia"/>
                <w:b/>
                <w:color w:val="000000"/>
                <w:kern w:val="0"/>
                <w:szCs w:val="21"/>
              </w:rPr>
              <w:t>７</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大阪府立大学と大阪市立大学の統合等に関する目標</w:t>
            </w:r>
            <w:r w:rsidRPr="002247D8">
              <w:rPr>
                <w:rFonts w:asciiTheme="majorEastAsia" w:eastAsiaTheme="majorEastAsia" w:hAnsiTheme="majorEastAsia" w:cs="ＭＳ 明朝"/>
                <w:b/>
                <w:color w:val="000000"/>
                <w:kern w:val="0"/>
                <w:szCs w:val="21"/>
              </w:rPr>
              <w:t xml:space="preserve"> </w:t>
            </w:r>
          </w:p>
          <w:p w14:paraId="66FB7DB6" w14:textId="77777777" w:rsidR="00BE7B4C" w:rsidRDefault="00BE7B4C" w:rsidP="001A6914">
            <w:pPr>
              <w:autoSpaceDE w:val="0"/>
              <w:autoSpaceDN w:val="0"/>
              <w:adjustRightInd w:val="0"/>
              <w:jc w:val="left"/>
              <w:rPr>
                <w:rFonts w:ascii="ＭＳ 明朝" w:eastAsia="ＭＳ 明朝" w:cs="ＭＳ 明朝"/>
                <w:color w:val="FF0000"/>
                <w:kern w:val="0"/>
                <w:sz w:val="20"/>
                <w:szCs w:val="20"/>
              </w:rPr>
            </w:pPr>
            <w:r w:rsidRPr="002247D8">
              <w:rPr>
                <w:rFonts w:asciiTheme="majorEastAsia" w:eastAsiaTheme="majorEastAsia" w:hAnsiTheme="majorEastAsia" w:cs="ＭＳ 明朝" w:hint="eastAsia"/>
                <w:b/>
                <w:color w:val="000000"/>
                <w:kern w:val="0"/>
                <w:szCs w:val="21"/>
              </w:rPr>
              <w:t>１</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大阪府立大学と大阪市立大学の統合による新大学実現へ向けた取組の推進</w:t>
            </w:r>
            <w:r w:rsidRPr="002247D8">
              <w:rPr>
                <w:rFonts w:asciiTheme="majorEastAsia" w:eastAsiaTheme="majorEastAsia" w:hAnsiTheme="majorEastAsia" w:cs="ＭＳ 明朝"/>
                <w:b/>
                <w:color w:val="000000"/>
                <w:kern w:val="0"/>
                <w:szCs w:val="21"/>
              </w:rPr>
              <w:t xml:space="preserve"> </w:t>
            </w:r>
            <w:r>
              <w:rPr>
                <w:rFonts w:ascii="ＭＳ 明朝" w:eastAsia="ＭＳ 明朝" w:cs="ＭＳ 明朝" w:hint="eastAsia"/>
                <w:color w:val="FF0000"/>
                <w:kern w:val="0"/>
                <w:sz w:val="20"/>
                <w:szCs w:val="20"/>
              </w:rPr>
              <w:t xml:space="preserve">　</w:t>
            </w:r>
          </w:p>
          <w:p w14:paraId="3624C30E" w14:textId="7EC23569" w:rsidR="00821B60" w:rsidRPr="00BB3EC8" w:rsidRDefault="00BE7B4C" w:rsidP="00D8067C">
            <w:pPr>
              <w:autoSpaceDE w:val="0"/>
              <w:autoSpaceDN w:val="0"/>
              <w:adjustRightInd w:val="0"/>
              <w:ind w:leftChars="100" w:left="210" w:firstLineChars="100" w:firstLine="200"/>
              <w:jc w:val="left"/>
              <w:rPr>
                <w:rFonts w:ascii="ＭＳ 明朝" w:eastAsia="ＭＳ 明朝" w:cs="ＭＳ 明朝"/>
                <w:color w:val="FF0000"/>
                <w:kern w:val="0"/>
                <w:sz w:val="20"/>
                <w:szCs w:val="20"/>
              </w:rPr>
            </w:pPr>
            <w:r w:rsidRPr="005E5CE4">
              <w:rPr>
                <w:rFonts w:ascii="ＭＳ 明朝" w:eastAsia="ＭＳ 明朝" w:cs="ＭＳ 明朝" w:hint="eastAsia"/>
                <w:kern w:val="0"/>
                <w:sz w:val="20"/>
                <w:szCs w:val="20"/>
              </w:rPr>
              <w:t>世界的な大学間競争を勝ち抜き、より強い大阪を実現するための知的インフラ拠点として存在感を高めるため、「新・公立大学」大阪モデル（基本構想）を踏まえ、世界に展開する高度な研究型の公立大学を目指し、大阪府、大阪市及び両大学間で緊密に連携を図りながら、２０２２年度を目途とする両大学の統合による新大学の実現に向け準備を進める。</w:t>
            </w:r>
          </w:p>
          <w:p w14:paraId="3C9D714E" w14:textId="77777777" w:rsidR="00BE7B4C" w:rsidRPr="002247D8" w:rsidRDefault="00BE7B4C" w:rsidP="00A74629">
            <w:pPr>
              <w:autoSpaceDE w:val="0"/>
              <w:autoSpaceDN w:val="0"/>
              <w:adjustRightInd w:val="0"/>
              <w:jc w:val="left"/>
              <w:rPr>
                <w:rFonts w:asciiTheme="majorEastAsia" w:eastAsiaTheme="majorEastAsia" w:hAnsiTheme="majorEastAsia" w:cs="ＭＳ 明朝"/>
                <w:b/>
                <w:color w:val="000000"/>
                <w:kern w:val="0"/>
                <w:szCs w:val="21"/>
              </w:rPr>
            </w:pPr>
            <w:r w:rsidRPr="002247D8">
              <w:rPr>
                <w:rFonts w:asciiTheme="majorEastAsia" w:eastAsiaTheme="majorEastAsia" w:hAnsiTheme="majorEastAsia" w:cs="ＭＳ 明朝" w:hint="eastAsia"/>
                <w:b/>
                <w:color w:val="000000"/>
                <w:kern w:val="0"/>
                <w:szCs w:val="21"/>
              </w:rPr>
              <w:t>２</w:t>
            </w:r>
            <w:r w:rsidRPr="002247D8">
              <w:rPr>
                <w:rFonts w:asciiTheme="majorEastAsia" w:eastAsiaTheme="majorEastAsia" w:hAnsiTheme="majorEastAsia" w:cs="ＭＳ 明朝"/>
                <w:b/>
                <w:color w:val="000000"/>
                <w:kern w:val="0"/>
                <w:szCs w:val="21"/>
              </w:rPr>
              <w:t xml:space="preserve"> </w:t>
            </w:r>
            <w:r w:rsidRPr="002247D8">
              <w:rPr>
                <w:rFonts w:asciiTheme="majorEastAsia" w:eastAsiaTheme="majorEastAsia" w:hAnsiTheme="majorEastAsia" w:cs="ＭＳ 明朝" w:hint="eastAsia"/>
                <w:b/>
                <w:color w:val="000000"/>
                <w:kern w:val="0"/>
                <w:szCs w:val="21"/>
              </w:rPr>
              <w:t>大阪府立大学と大阪市立大学の連携の推進</w:t>
            </w:r>
            <w:r w:rsidRPr="002247D8">
              <w:rPr>
                <w:rFonts w:asciiTheme="majorEastAsia" w:eastAsiaTheme="majorEastAsia" w:hAnsiTheme="majorEastAsia" w:cs="ＭＳ 明朝"/>
                <w:b/>
                <w:color w:val="000000"/>
                <w:kern w:val="0"/>
                <w:szCs w:val="21"/>
              </w:rPr>
              <w:t xml:space="preserve"> </w:t>
            </w:r>
          </w:p>
          <w:p w14:paraId="7F10A4A9" w14:textId="4E5DF07C" w:rsidR="00BE7B4C" w:rsidRPr="00410A71" w:rsidRDefault="00BE7B4C" w:rsidP="00A74629">
            <w:pPr>
              <w:autoSpaceDE w:val="0"/>
              <w:autoSpaceDN w:val="0"/>
              <w:adjustRightInd w:val="0"/>
              <w:ind w:leftChars="100" w:left="210" w:firstLineChars="100" w:firstLine="200"/>
              <w:jc w:val="left"/>
              <w:rPr>
                <w:rFonts w:ascii="ＭＳ 明朝" w:eastAsia="ＭＳ 明朝" w:cs="ＭＳ 明朝"/>
                <w:strike/>
                <w:color w:val="FF0000"/>
                <w:kern w:val="0"/>
                <w:sz w:val="20"/>
                <w:szCs w:val="20"/>
              </w:rPr>
            </w:pPr>
            <w:r w:rsidRPr="00950618">
              <w:rPr>
                <w:rFonts w:ascii="ＭＳ 明朝" w:eastAsia="ＭＳ 明朝" w:cs="ＭＳ 明朝" w:hint="eastAsia"/>
                <w:kern w:val="0"/>
                <w:sz w:val="20"/>
                <w:szCs w:val="20"/>
              </w:rPr>
              <w:t>法人統合により、両大学の経営面の一元化と教学面の連携をさらに強化し、大学業務や教育研究</w:t>
            </w:r>
            <w:r>
              <w:rPr>
                <w:rFonts w:ascii="ＭＳ 明朝" w:eastAsia="ＭＳ 明朝" w:cs="ＭＳ 明朝" w:hint="eastAsia"/>
                <w:kern w:val="0"/>
                <w:sz w:val="20"/>
                <w:szCs w:val="20"/>
              </w:rPr>
              <w:t>等</w:t>
            </w:r>
            <w:r w:rsidRPr="00950618">
              <w:rPr>
                <w:rFonts w:ascii="ＭＳ 明朝" w:eastAsia="ＭＳ 明朝" w:cs="ＭＳ 明朝" w:hint="eastAsia"/>
                <w:kern w:val="0"/>
                <w:sz w:val="20"/>
                <w:szCs w:val="20"/>
              </w:rPr>
              <w:t>の</w:t>
            </w:r>
            <w:r w:rsidRPr="001B4250">
              <w:rPr>
                <w:rFonts w:ascii="ＭＳ 明朝" w:eastAsia="ＭＳ 明朝" w:cs="ＭＳ 明朝" w:hint="eastAsia"/>
                <w:kern w:val="0"/>
                <w:sz w:val="20"/>
                <w:szCs w:val="20"/>
                <w:u w:val="thick"/>
              </w:rPr>
              <w:t>共同実施などを順次実施する</w:t>
            </w:r>
            <w:r w:rsidRPr="001B4250">
              <w:rPr>
                <w:rFonts w:ascii="ＭＳ 明朝" w:eastAsia="ＭＳ 明朝" w:cs="ＭＳ 明朝" w:hint="eastAsia"/>
                <w:kern w:val="0"/>
                <w:sz w:val="20"/>
                <w:szCs w:val="20"/>
              </w:rPr>
              <w:t>。</w:t>
            </w:r>
            <w:r w:rsidRPr="00950618">
              <w:rPr>
                <w:rFonts w:ascii="ＭＳ 明朝" w:eastAsia="ＭＳ 明朝" w:cs="ＭＳ 明朝" w:hint="eastAsia"/>
                <w:kern w:val="0"/>
                <w:sz w:val="20"/>
                <w:szCs w:val="20"/>
              </w:rPr>
              <w:t>また、「都市シンクタンク」機能や「技術インキュベーション」機能の窓口を一本化し</w:t>
            </w:r>
            <w:r>
              <w:rPr>
                <w:rFonts w:ascii="ＭＳ 明朝" w:eastAsia="ＭＳ 明朝" w:cs="ＭＳ 明朝" w:hint="eastAsia"/>
                <w:kern w:val="0"/>
                <w:sz w:val="20"/>
                <w:szCs w:val="20"/>
              </w:rPr>
              <w:t>公立大学としての機能充実・強化に</w:t>
            </w:r>
            <w:r w:rsidRPr="00950618">
              <w:rPr>
                <w:rFonts w:ascii="ＭＳ 明朝" w:eastAsia="ＭＳ 明朝" w:cs="ＭＳ 明朝" w:hint="eastAsia"/>
                <w:kern w:val="0"/>
                <w:sz w:val="20"/>
                <w:szCs w:val="20"/>
              </w:rPr>
              <w:t>取り組む。</w:t>
            </w:r>
          </w:p>
          <w:p w14:paraId="7E4C6CEA" w14:textId="19DFB9C2" w:rsidR="00BE7B4C" w:rsidRPr="00A74629" w:rsidRDefault="00BE7B4C" w:rsidP="003B70A6">
            <w:pPr>
              <w:ind w:leftChars="100" w:left="210" w:firstLineChars="100" w:firstLine="200"/>
              <w:rPr>
                <w:sz w:val="20"/>
                <w:szCs w:val="20"/>
              </w:rPr>
            </w:pPr>
          </w:p>
        </w:tc>
        <w:tc>
          <w:tcPr>
            <w:tcW w:w="9072" w:type="dxa"/>
            <w:gridSpan w:val="2"/>
          </w:tcPr>
          <w:p w14:paraId="3B7B2F9A" w14:textId="77777777" w:rsidR="00BE7B4C" w:rsidRPr="00ED5AA2" w:rsidRDefault="00BE7B4C"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7FDDFD42" w14:textId="77777777" w:rsidR="007F672B" w:rsidRPr="00ED5AA2"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0249D6C6" w14:textId="77777777" w:rsidR="007F672B" w:rsidRPr="00ED5AA2"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65C11EE7" w14:textId="77777777" w:rsidR="007F672B"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00779E89" w14:textId="77777777" w:rsidR="00CC5040" w:rsidRPr="00ED5AA2" w:rsidRDefault="00CC5040"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6342C858" w14:textId="77777777" w:rsidR="007F672B" w:rsidRPr="00ED5AA2"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140CCAFD" w14:textId="77777777" w:rsidR="007F672B" w:rsidRPr="00ED5AA2"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49D3F86B" w14:textId="77777777" w:rsidR="007F672B" w:rsidRPr="00ED5AA2" w:rsidRDefault="007F672B" w:rsidP="002A3480">
            <w:pPr>
              <w:autoSpaceDE w:val="0"/>
              <w:autoSpaceDN w:val="0"/>
              <w:adjustRightInd w:val="0"/>
              <w:ind w:leftChars="100" w:left="210" w:firstLineChars="100" w:firstLine="201"/>
              <w:jc w:val="left"/>
              <w:rPr>
                <w:rFonts w:asciiTheme="minorEastAsia" w:hAnsiTheme="minorEastAsia" w:cs="ＭＳ 明朝"/>
                <w:b/>
                <w:color w:val="000000"/>
                <w:kern w:val="0"/>
                <w:sz w:val="20"/>
                <w:szCs w:val="20"/>
              </w:rPr>
            </w:pPr>
          </w:p>
          <w:p w14:paraId="08453C4D" w14:textId="7E8DCDF2" w:rsidR="00DA432B" w:rsidRPr="00ED5AA2" w:rsidRDefault="00830AF7" w:rsidP="00E62264">
            <w:pPr>
              <w:autoSpaceDE w:val="0"/>
              <w:autoSpaceDN w:val="0"/>
              <w:adjustRightInd w:val="0"/>
              <w:ind w:left="200" w:hangingChars="100" w:hanging="200"/>
              <w:jc w:val="left"/>
              <w:rPr>
                <w:rFonts w:asciiTheme="minorEastAsia" w:hAnsiTheme="minorEastAsia"/>
                <w:sz w:val="20"/>
                <w:szCs w:val="20"/>
              </w:rPr>
            </w:pPr>
            <w:r w:rsidRPr="00ED5AA2">
              <w:rPr>
                <w:rFonts w:asciiTheme="minorEastAsia" w:hAnsiTheme="minorEastAsia" w:hint="eastAsia"/>
                <w:sz w:val="20"/>
                <w:szCs w:val="20"/>
              </w:rPr>
              <w:t>（1</w:t>
            </w:r>
            <w:r w:rsidR="002A5719">
              <w:rPr>
                <w:rFonts w:asciiTheme="minorEastAsia" w:hAnsiTheme="minorEastAsia"/>
                <w:sz w:val="20"/>
                <w:szCs w:val="20"/>
              </w:rPr>
              <w:t>8</w:t>
            </w:r>
            <w:r w:rsidRPr="00ED5AA2">
              <w:rPr>
                <w:rFonts w:asciiTheme="minorEastAsia" w:hAnsiTheme="minorEastAsia" w:hint="eastAsia"/>
                <w:sz w:val="20"/>
                <w:szCs w:val="20"/>
              </w:rPr>
              <w:t>）</w:t>
            </w:r>
            <w:r w:rsidR="00DA432B" w:rsidRPr="00ED5AA2">
              <w:rPr>
                <w:rFonts w:asciiTheme="minorEastAsia" w:hAnsiTheme="minorEastAsia" w:hint="eastAsia"/>
                <w:sz w:val="20"/>
                <w:szCs w:val="20"/>
              </w:rPr>
              <w:t>「</w:t>
            </w:r>
            <w:r w:rsidR="00DA432B" w:rsidRPr="00ED5AA2">
              <w:rPr>
                <w:rFonts w:asciiTheme="minorEastAsia" w:hAnsiTheme="minorEastAsia" w:cs="ＭＳ 明朝" w:hint="eastAsia"/>
                <w:kern w:val="0"/>
                <w:sz w:val="20"/>
                <w:szCs w:val="20"/>
              </w:rPr>
              <w:t>共同実施などを順次実施する。」</w:t>
            </w:r>
            <w:r w:rsidR="00DA432B" w:rsidRPr="00ED5AA2">
              <w:rPr>
                <w:rFonts w:asciiTheme="minorEastAsia" w:hAnsiTheme="minorEastAsia" w:hint="eastAsia"/>
                <w:sz w:val="20"/>
                <w:szCs w:val="20"/>
              </w:rPr>
              <w:t>とありますが、「順次」というと少しずつ行っていくように感じるので、短期間で行うような強い表現にしていただきたい。</w:t>
            </w:r>
          </w:p>
          <w:p w14:paraId="63271031" w14:textId="77777777" w:rsidR="00DA432B" w:rsidRDefault="00DA432B" w:rsidP="00E62264">
            <w:pPr>
              <w:autoSpaceDE w:val="0"/>
              <w:autoSpaceDN w:val="0"/>
              <w:adjustRightInd w:val="0"/>
              <w:ind w:left="200" w:hangingChars="100" w:hanging="200"/>
              <w:jc w:val="left"/>
              <w:rPr>
                <w:rFonts w:asciiTheme="minorEastAsia" w:hAnsiTheme="minorEastAsia"/>
                <w:sz w:val="20"/>
                <w:szCs w:val="20"/>
              </w:rPr>
            </w:pPr>
          </w:p>
          <w:p w14:paraId="5B0AC3C4" w14:textId="17910B23" w:rsidR="007F672B" w:rsidRPr="00ED5AA2" w:rsidRDefault="006D11A6" w:rsidP="002A5719">
            <w:pPr>
              <w:autoSpaceDE w:val="0"/>
              <w:autoSpaceDN w:val="0"/>
              <w:adjustRightInd w:val="0"/>
              <w:ind w:left="200" w:hangingChars="100" w:hanging="200"/>
              <w:jc w:val="left"/>
              <w:rPr>
                <w:rFonts w:asciiTheme="minorEastAsia" w:hAnsiTheme="minorEastAsia" w:cs="ＭＳ 明朝"/>
                <w:b/>
                <w:color w:val="000000"/>
                <w:kern w:val="0"/>
                <w:sz w:val="20"/>
                <w:szCs w:val="20"/>
              </w:rPr>
            </w:pPr>
            <w:r w:rsidRPr="00ED5AA2">
              <w:rPr>
                <w:rFonts w:asciiTheme="minorEastAsia" w:hAnsiTheme="minorEastAsia" w:hint="eastAsia"/>
                <w:sz w:val="20"/>
                <w:szCs w:val="20"/>
              </w:rPr>
              <w:lastRenderedPageBreak/>
              <w:t>（1</w:t>
            </w:r>
            <w:r w:rsidR="002A5719">
              <w:rPr>
                <w:rFonts w:asciiTheme="minorEastAsia" w:hAnsiTheme="minorEastAsia"/>
                <w:sz w:val="20"/>
                <w:szCs w:val="20"/>
              </w:rPr>
              <w:t>9</w:t>
            </w:r>
            <w:r w:rsidRPr="00ED5AA2">
              <w:rPr>
                <w:rFonts w:asciiTheme="minorEastAsia" w:hAnsiTheme="minorEastAsia" w:hint="eastAsia"/>
                <w:sz w:val="20"/>
                <w:szCs w:val="20"/>
              </w:rPr>
              <w:t>）</w:t>
            </w:r>
            <w:r w:rsidR="00F859D2" w:rsidRPr="00ED5AA2">
              <w:rPr>
                <w:rFonts w:asciiTheme="minorEastAsia" w:hAnsiTheme="minorEastAsia" w:hint="eastAsia"/>
                <w:sz w:val="20"/>
                <w:szCs w:val="20"/>
              </w:rPr>
              <w:t>「窓口を一本化し公立大学としての機能充実・強化に取り組む」とありますが、「窓口」というのは待っていて誰かが来てくれるというよう</w:t>
            </w:r>
            <w:r w:rsidR="00C11C18" w:rsidRPr="00ED5AA2">
              <w:rPr>
                <w:rFonts w:asciiTheme="minorEastAsia" w:hAnsiTheme="minorEastAsia" w:hint="eastAsia"/>
                <w:sz w:val="20"/>
                <w:szCs w:val="20"/>
              </w:rPr>
              <w:t>に感じられ、意志が非常に弱いように思われ</w:t>
            </w:r>
            <w:r w:rsidR="004506B5">
              <w:rPr>
                <w:rFonts w:asciiTheme="minorEastAsia" w:hAnsiTheme="minorEastAsia" w:hint="eastAsia"/>
                <w:sz w:val="20"/>
                <w:szCs w:val="20"/>
              </w:rPr>
              <w:t>る。</w:t>
            </w:r>
          </w:p>
        </w:tc>
        <w:tc>
          <w:tcPr>
            <w:tcW w:w="4961" w:type="dxa"/>
          </w:tcPr>
          <w:p w14:paraId="5688553D" w14:textId="77777777" w:rsidR="00BE7B4C" w:rsidRDefault="00BE7B4C"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473AFC4C" w14:textId="77777777" w:rsidR="005315EF" w:rsidRDefault="005315EF"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3CEDC21B" w14:textId="77777777" w:rsidR="005315EF" w:rsidRDefault="005315EF"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083C5F20" w14:textId="77777777" w:rsidR="005315EF" w:rsidRDefault="005315EF"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0F1A15E3" w14:textId="77777777" w:rsidR="005315EF" w:rsidRDefault="005315EF"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0809ADFD" w14:textId="77777777" w:rsidR="00CC5040" w:rsidRDefault="00CC5040"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30D0986D" w14:textId="77777777" w:rsidR="005315EF" w:rsidRDefault="005315EF"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5F82ED72" w14:textId="77777777" w:rsidR="00E6362A" w:rsidRDefault="00E6362A" w:rsidP="002A3480">
            <w:pPr>
              <w:autoSpaceDE w:val="0"/>
              <w:autoSpaceDN w:val="0"/>
              <w:adjustRightInd w:val="0"/>
              <w:ind w:leftChars="100" w:left="210" w:firstLineChars="100" w:firstLine="201"/>
              <w:jc w:val="left"/>
              <w:rPr>
                <w:rFonts w:asciiTheme="majorEastAsia" w:eastAsiaTheme="majorEastAsia" w:hAnsiTheme="majorEastAsia" w:cs="ＭＳ 明朝"/>
                <w:b/>
                <w:color w:val="000000"/>
                <w:kern w:val="0"/>
                <w:sz w:val="20"/>
                <w:szCs w:val="20"/>
              </w:rPr>
            </w:pPr>
          </w:p>
          <w:p w14:paraId="3EA917B7" w14:textId="4C547340" w:rsidR="00696F25" w:rsidRPr="004B0BE3" w:rsidRDefault="00DA432B" w:rsidP="00FF14B3">
            <w:pPr>
              <w:pStyle w:val="Default"/>
              <w:ind w:left="200" w:hangingChars="100" w:hanging="200"/>
              <w:rPr>
                <w:rFonts w:asciiTheme="minorEastAsia" w:hAnsiTheme="minorEastAsia" w:cs="ＭＳ 明朝"/>
                <w:sz w:val="20"/>
                <w:szCs w:val="20"/>
              </w:rPr>
            </w:pPr>
            <w:r w:rsidRPr="00ED5AA2">
              <w:rPr>
                <w:rFonts w:asciiTheme="minorEastAsia" w:hAnsiTheme="minorEastAsia" w:cs="ＭＳ 明朝" w:hint="eastAsia"/>
                <w:sz w:val="20"/>
                <w:szCs w:val="20"/>
              </w:rPr>
              <w:t>（1</w:t>
            </w:r>
            <w:r w:rsidR="002A5719">
              <w:rPr>
                <w:rFonts w:asciiTheme="minorEastAsia" w:hAnsiTheme="minorEastAsia" w:cs="ＭＳ 明朝"/>
                <w:sz w:val="20"/>
                <w:szCs w:val="20"/>
              </w:rPr>
              <w:t>8</w:t>
            </w:r>
            <w:r w:rsidRPr="00ED5AA2">
              <w:rPr>
                <w:rFonts w:asciiTheme="minorEastAsia" w:hAnsiTheme="minorEastAsia" w:cs="ＭＳ 明朝" w:hint="eastAsia"/>
                <w:sz w:val="20"/>
                <w:szCs w:val="20"/>
              </w:rPr>
              <w:t>）</w:t>
            </w:r>
            <w:r w:rsidR="00696F25" w:rsidRPr="004B0BE3">
              <w:rPr>
                <w:rFonts w:asciiTheme="minorEastAsia" w:hAnsiTheme="minorEastAsia" w:cs="ＭＳ 明朝" w:hint="eastAsia"/>
                <w:sz w:val="20"/>
                <w:szCs w:val="20"/>
              </w:rPr>
              <w:t>次のとおり修正する方向で検討させていただきます。</w:t>
            </w:r>
          </w:p>
          <w:p w14:paraId="4B458A9A" w14:textId="7EB788E0" w:rsidR="00DA432B" w:rsidRDefault="00936F54" w:rsidP="00E6362A">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t>「・・</w:t>
            </w:r>
            <w:r w:rsidRPr="001B4250">
              <w:rPr>
                <w:rFonts w:ascii="ＭＳ 明朝" w:eastAsia="ＭＳ 明朝" w:cs="ＭＳ 明朝" w:hint="eastAsia"/>
                <w:sz w:val="20"/>
                <w:szCs w:val="20"/>
              </w:rPr>
              <w:t>・</w:t>
            </w:r>
            <w:r w:rsidRPr="001B4250">
              <w:rPr>
                <w:rFonts w:ascii="ＭＳ 明朝" w:eastAsia="ＭＳ 明朝" w:cs="ＭＳ 明朝" w:hint="eastAsia"/>
                <w:sz w:val="20"/>
                <w:szCs w:val="20"/>
                <w:u w:val="thick"/>
              </w:rPr>
              <w:t>共同実施等をさらに推進する</w:t>
            </w:r>
            <w:r w:rsidRPr="001B4250">
              <w:rPr>
                <w:rFonts w:ascii="ＭＳ 明朝" w:eastAsia="ＭＳ 明朝" w:cs="ＭＳ 明朝" w:hint="eastAsia"/>
                <w:sz w:val="20"/>
                <w:szCs w:val="20"/>
              </w:rPr>
              <w:t>。」</w:t>
            </w:r>
          </w:p>
          <w:p w14:paraId="3CDC04F5" w14:textId="64692346" w:rsidR="00E6362A" w:rsidRDefault="00E6362A" w:rsidP="00E6362A">
            <w:pPr>
              <w:pStyle w:val="Default"/>
              <w:ind w:left="200" w:hangingChars="100" w:hanging="200"/>
              <w:rPr>
                <w:rFonts w:ascii="ＭＳ 明朝" w:eastAsia="ＭＳ 明朝" w:cs="ＭＳ 明朝"/>
                <w:sz w:val="20"/>
                <w:szCs w:val="20"/>
              </w:rPr>
            </w:pPr>
            <w:r>
              <w:rPr>
                <w:rFonts w:ascii="ＭＳ 明朝" w:eastAsia="ＭＳ 明朝" w:cs="ＭＳ 明朝" w:hint="eastAsia"/>
                <w:sz w:val="20"/>
                <w:szCs w:val="20"/>
              </w:rPr>
              <w:lastRenderedPageBreak/>
              <w:t>（1</w:t>
            </w:r>
            <w:r w:rsidR="002A5719">
              <w:rPr>
                <w:rFonts w:ascii="ＭＳ 明朝" w:eastAsia="ＭＳ 明朝" w:cs="ＭＳ 明朝"/>
                <w:sz w:val="20"/>
                <w:szCs w:val="20"/>
              </w:rPr>
              <w:t>9</w:t>
            </w:r>
            <w:r>
              <w:rPr>
                <w:rFonts w:ascii="ＭＳ 明朝" w:eastAsia="ＭＳ 明朝" w:cs="ＭＳ 明朝" w:hint="eastAsia"/>
                <w:sz w:val="20"/>
                <w:szCs w:val="20"/>
              </w:rPr>
              <w:t>）</w:t>
            </w:r>
            <w:r w:rsidRPr="00C41B28">
              <w:rPr>
                <w:rFonts w:ascii="ＭＳ 明朝" w:eastAsia="ＭＳ 明朝" w:cs="ＭＳ 明朝" w:hint="eastAsia"/>
                <w:sz w:val="20"/>
                <w:szCs w:val="20"/>
              </w:rPr>
              <w:t>この中期目標（素案）は、２０２２年度を目途として大学統合を目指している中で策定された</w:t>
            </w:r>
            <w:r w:rsidR="00DC0E48">
              <w:rPr>
                <w:rFonts w:ascii="ＭＳ 明朝" w:eastAsia="ＭＳ 明朝" w:cs="ＭＳ 明朝" w:hint="eastAsia"/>
                <w:sz w:val="20"/>
                <w:szCs w:val="20"/>
              </w:rPr>
              <w:t>過渡的なもので</w:t>
            </w:r>
            <w:r>
              <w:rPr>
                <w:rFonts w:ascii="ＭＳ 明朝" w:eastAsia="ＭＳ 明朝" w:cs="ＭＳ 明朝" w:hint="eastAsia"/>
                <w:sz w:val="20"/>
                <w:szCs w:val="20"/>
              </w:rPr>
              <w:t>す。</w:t>
            </w:r>
          </w:p>
          <w:p w14:paraId="6780148C" w14:textId="145B49DF" w:rsidR="005315EF" w:rsidRPr="00E6362A" w:rsidRDefault="00DC0E48" w:rsidP="00DC0E48">
            <w:pPr>
              <w:pStyle w:val="Default"/>
              <w:ind w:leftChars="100" w:left="210" w:firstLineChars="100" w:firstLine="200"/>
              <w:rPr>
                <w:rFonts w:asciiTheme="majorEastAsia" w:eastAsiaTheme="majorEastAsia" w:hAnsiTheme="majorEastAsia" w:cs="ＭＳ 明朝"/>
                <w:b/>
                <w:sz w:val="20"/>
                <w:szCs w:val="20"/>
              </w:rPr>
            </w:pPr>
            <w:r>
              <w:rPr>
                <w:rFonts w:ascii="ＭＳ 明朝" w:eastAsia="ＭＳ 明朝" w:cs="ＭＳ 明朝" w:hint="eastAsia"/>
                <w:sz w:val="20"/>
                <w:szCs w:val="20"/>
              </w:rPr>
              <w:t>そのため</w:t>
            </w:r>
            <w:r w:rsidR="00E6362A">
              <w:rPr>
                <w:rFonts w:ascii="ＭＳ 明朝" w:eastAsia="ＭＳ 明朝" w:cs="ＭＳ 明朝" w:hint="eastAsia"/>
                <w:sz w:val="20"/>
                <w:szCs w:val="20"/>
              </w:rPr>
              <w:t>、</w:t>
            </w:r>
            <w:r>
              <w:rPr>
                <w:rFonts w:ascii="ＭＳ 明朝" w:eastAsia="ＭＳ 明朝" w:cs="ＭＳ 明朝" w:hint="eastAsia"/>
                <w:sz w:val="20"/>
                <w:szCs w:val="20"/>
              </w:rPr>
              <w:t>まずは、</w:t>
            </w:r>
            <w:r w:rsidRPr="00950618">
              <w:rPr>
                <w:rFonts w:ascii="ＭＳ 明朝" w:eastAsia="ＭＳ 明朝" w:cs="ＭＳ 明朝" w:hint="eastAsia"/>
                <w:sz w:val="20"/>
                <w:szCs w:val="20"/>
              </w:rPr>
              <w:t>法人統合</w:t>
            </w:r>
            <w:r>
              <w:rPr>
                <w:rFonts w:ascii="ＭＳ 明朝" w:eastAsia="ＭＳ 明朝" w:cs="ＭＳ 明朝" w:hint="eastAsia"/>
                <w:sz w:val="20"/>
                <w:szCs w:val="20"/>
              </w:rPr>
              <w:t>によってできる取組として、窓口の一本化を掲げております。</w:t>
            </w:r>
          </w:p>
        </w:tc>
      </w:tr>
      <w:tr w:rsidR="00BE7B4C" w:rsidRPr="00BB3EC8" w14:paraId="61124DE0" w14:textId="6521C6D2" w:rsidTr="00821B60">
        <w:trPr>
          <w:trHeight w:val="8906"/>
        </w:trPr>
        <w:tc>
          <w:tcPr>
            <w:tcW w:w="8364" w:type="dxa"/>
          </w:tcPr>
          <w:p w14:paraId="6DB72835" w14:textId="68485686" w:rsidR="00BE7B4C" w:rsidRPr="002247D8" w:rsidRDefault="00BE7B4C" w:rsidP="00DD75AD">
            <w:pPr>
              <w:pStyle w:val="Default"/>
              <w:rPr>
                <w:rFonts w:asciiTheme="majorEastAsia" w:eastAsiaTheme="majorEastAsia" w:hAnsiTheme="majorEastAsia" w:cs="ＭＳ ゴシック"/>
                <w:b/>
                <w:sz w:val="21"/>
                <w:szCs w:val="21"/>
              </w:rPr>
            </w:pPr>
            <w:r w:rsidRPr="002247D8">
              <w:rPr>
                <w:rFonts w:asciiTheme="majorEastAsia" w:eastAsiaTheme="majorEastAsia" w:hAnsiTheme="majorEastAsia" w:cs="ＭＳ ゴシック" w:hint="eastAsia"/>
                <w:b/>
                <w:sz w:val="21"/>
                <w:szCs w:val="21"/>
              </w:rPr>
              <w:lastRenderedPageBreak/>
              <w:t>別表（学域、学部等、研究科）</w:t>
            </w:r>
          </w:p>
          <w:tbl>
            <w:tblPr>
              <w:tblStyle w:val="a3"/>
              <w:tblW w:w="7826" w:type="dxa"/>
              <w:tblLayout w:type="fixed"/>
              <w:tblLook w:val="04A0" w:firstRow="1" w:lastRow="0" w:firstColumn="1" w:lastColumn="0" w:noHBand="0" w:noVBand="1"/>
            </w:tblPr>
            <w:tblGrid>
              <w:gridCol w:w="455"/>
              <w:gridCol w:w="1842"/>
              <w:gridCol w:w="1843"/>
              <w:gridCol w:w="1843"/>
              <w:gridCol w:w="1843"/>
            </w:tblGrid>
            <w:tr w:rsidR="00BE7B4C" w:rsidRPr="00BB3EC8" w14:paraId="2B8C7D0C" w14:textId="77777777" w:rsidTr="00456FB4">
              <w:trPr>
                <w:trHeight w:val="1191"/>
              </w:trPr>
              <w:tc>
                <w:tcPr>
                  <w:tcW w:w="455" w:type="dxa"/>
                  <w:vAlign w:val="center"/>
                </w:tcPr>
                <w:p w14:paraId="473870A0" w14:textId="77777777" w:rsidR="00BE7B4C" w:rsidRPr="00BB3EC8" w:rsidRDefault="00BE7B4C" w:rsidP="00456FB4">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5B458C6E" w14:textId="77777777" w:rsidR="00BE7B4C" w:rsidRPr="00BB3EC8" w:rsidRDefault="00BE7B4C" w:rsidP="00456FB4">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16293DCB" w14:textId="77777777" w:rsidR="00BE7B4C" w:rsidRPr="00BB3EC8" w:rsidRDefault="00BE7B4C" w:rsidP="00456FB4">
                  <w:pPr>
                    <w:pStyle w:val="Default"/>
                    <w:ind w:firstLineChars="100" w:firstLine="180"/>
                    <w:rPr>
                      <w:rFonts w:asciiTheme="minorEastAsia" w:hAnsiTheme="minorEastAsia" w:cs="ＭＳ ゴシック"/>
                      <w:sz w:val="18"/>
                      <w:szCs w:val="20"/>
                    </w:rPr>
                  </w:pPr>
                  <w:r w:rsidRPr="00C9729B">
                    <w:rPr>
                      <w:rFonts w:asciiTheme="minorEastAsia" w:hAnsiTheme="minorEastAsia" w:cs="ＭＳ ゴシック" w:hint="eastAsia"/>
                      <w:sz w:val="18"/>
                      <w:szCs w:val="20"/>
                    </w:rPr>
                    <w:t>大阪市立大学</w:t>
                  </w:r>
                </w:p>
              </w:tc>
              <w:tc>
                <w:tcPr>
                  <w:tcW w:w="1843" w:type="dxa"/>
                  <w:vAlign w:val="center"/>
                </w:tcPr>
                <w:p w14:paraId="47344274" w14:textId="77777777" w:rsidR="00BE7B4C" w:rsidRPr="00BB3EC8" w:rsidRDefault="00BE7B4C" w:rsidP="00456FB4">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3AE62E56" w14:textId="77777777" w:rsidR="00BE7B4C" w:rsidRPr="00BB3EC8" w:rsidRDefault="00BE7B4C" w:rsidP="00456FB4">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BE7B4C" w:rsidRPr="00E148D5" w14:paraId="4DD44DC8" w14:textId="77777777" w:rsidTr="00456FB4">
              <w:tc>
                <w:tcPr>
                  <w:tcW w:w="455" w:type="dxa"/>
                  <w:vAlign w:val="center"/>
                </w:tcPr>
                <w:p w14:paraId="47A60D1A" w14:textId="77777777" w:rsidR="00BE7B4C" w:rsidRPr="00E148D5" w:rsidRDefault="00BE7B4C" w:rsidP="00456FB4">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学域、学部等</w:t>
                  </w:r>
                </w:p>
              </w:tc>
              <w:tc>
                <w:tcPr>
                  <w:tcW w:w="1842" w:type="dxa"/>
                </w:tcPr>
                <w:p w14:paraId="48516CD2"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現代システム科学域</w:t>
                  </w:r>
                </w:p>
                <w:p w14:paraId="76C88DFA"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工学域</w:t>
                  </w:r>
                </w:p>
                <w:p w14:paraId="06FB99EC"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生命環境科学域</w:t>
                  </w:r>
                </w:p>
                <w:p w14:paraId="7D4CAE00"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地域保健学域</w:t>
                  </w:r>
                </w:p>
              </w:tc>
              <w:tc>
                <w:tcPr>
                  <w:tcW w:w="1843" w:type="dxa"/>
                </w:tcPr>
                <w:p w14:paraId="01BC29D8"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2A9DF00D"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生命環境科学部</w:t>
                  </w:r>
                </w:p>
                <w:p w14:paraId="080EFF7D"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426C23F2"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49ABC3F8"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人間社会学部</w:t>
                  </w:r>
                </w:p>
                <w:p w14:paraId="231607F7" w14:textId="77777777" w:rsidR="00BE7B4C" w:rsidRPr="00ED5AA2" w:rsidRDefault="00BE7B4C" w:rsidP="002A3480">
                  <w:pPr>
                    <w:pStyle w:val="Default"/>
                    <w:rPr>
                      <w:rFonts w:asciiTheme="minorEastAsia" w:hAnsiTheme="minorEastAsia" w:cs="ＭＳ ゴシック"/>
                      <w:color w:val="auto"/>
                      <w:sz w:val="18"/>
                      <w:szCs w:val="20"/>
                      <w:u w:val="thick"/>
                    </w:rPr>
                  </w:pPr>
                  <w:r w:rsidRPr="00ED5AA2">
                    <w:rPr>
                      <w:rFonts w:asciiTheme="minorEastAsia" w:hAnsiTheme="minorEastAsia" w:cs="ＭＳ ゴシック" w:hint="eastAsia"/>
                      <w:color w:val="auto"/>
                      <w:sz w:val="18"/>
                      <w:szCs w:val="20"/>
                      <w:u w:val="thick"/>
                    </w:rPr>
                    <w:t>看護学部</w:t>
                  </w:r>
                </w:p>
                <w:p w14:paraId="0D336DE7" w14:textId="1F3C5251" w:rsidR="00BE7B4C" w:rsidRPr="002834CD" w:rsidRDefault="00BE7B4C" w:rsidP="002A3480">
                  <w:pPr>
                    <w:pStyle w:val="Default"/>
                    <w:rPr>
                      <w:rFonts w:asciiTheme="minorEastAsia" w:hAnsiTheme="minorEastAsia" w:cs="ＭＳ ゴシック"/>
                      <w:color w:val="auto"/>
                      <w:sz w:val="18"/>
                      <w:szCs w:val="20"/>
                      <w:u w:val="single"/>
                    </w:rPr>
                  </w:pPr>
                  <w:r w:rsidRPr="00ED5AA2">
                    <w:rPr>
                      <w:rFonts w:asciiTheme="minorEastAsia" w:hAnsiTheme="minorEastAsia" w:cs="ＭＳ ゴシック" w:hint="eastAsia"/>
                      <w:color w:val="auto"/>
                      <w:sz w:val="18"/>
                      <w:szCs w:val="20"/>
                      <w:u w:val="thick"/>
                    </w:rPr>
                    <w:t>総合リハビリテーション学部</w:t>
                  </w:r>
                </w:p>
              </w:tc>
              <w:tc>
                <w:tcPr>
                  <w:tcW w:w="1843" w:type="dxa"/>
                </w:tcPr>
                <w:p w14:paraId="090BFDF4"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商学部</w:t>
                  </w:r>
                </w:p>
                <w:p w14:paraId="2C1A349C"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04611CA4"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法学部</w:t>
                  </w:r>
                </w:p>
                <w:p w14:paraId="1C947C7F"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文学部</w:t>
                  </w:r>
                </w:p>
                <w:p w14:paraId="0778E17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436E571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7B0FE46B"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医学部</w:t>
                  </w:r>
                </w:p>
                <w:p w14:paraId="2BBADF9F"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生活科学部</w:t>
                  </w:r>
                </w:p>
              </w:tc>
              <w:tc>
                <w:tcPr>
                  <w:tcW w:w="1843" w:type="dxa"/>
                </w:tcPr>
                <w:p w14:paraId="3B21AF41"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（本科）</w:t>
                  </w:r>
                </w:p>
                <w:p w14:paraId="164D17F3"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総合工学システム学科</w:t>
                  </w:r>
                </w:p>
                <w:p w14:paraId="269C75C2"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（専攻科）</w:t>
                  </w:r>
                </w:p>
                <w:p w14:paraId="5B5E5AF5"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総合工学システム専攻</w:t>
                  </w:r>
                </w:p>
              </w:tc>
            </w:tr>
            <w:tr w:rsidR="00BE7B4C" w:rsidRPr="00E148D5" w14:paraId="597636F6" w14:textId="77777777" w:rsidTr="00456FB4">
              <w:tc>
                <w:tcPr>
                  <w:tcW w:w="455" w:type="dxa"/>
                  <w:vAlign w:val="center"/>
                </w:tcPr>
                <w:p w14:paraId="64B8D742" w14:textId="77777777" w:rsidR="00BE7B4C" w:rsidRPr="00E148D5" w:rsidRDefault="00BE7B4C" w:rsidP="00456FB4">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研究科</w:t>
                  </w:r>
                </w:p>
              </w:tc>
              <w:tc>
                <w:tcPr>
                  <w:tcW w:w="1842" w:type="dxa"/>
                </w:tcPr>
                <w:p w14:paraId="2226E482"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4919076C"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生命環境科学研究科</w:t>
                  </w:r>
                </w:p>
                <w:p w14:paraId="603E9CEA"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理学系研究科</w:t>
                  </w:r>
                </w:p>
                <w:p w14:paraId="5D169F50"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47EAA5E4"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人間社会システム科学研究科</w:t>
                  </w:r>
                </w:p>
                <w:p w14:paraId="0FEAEFE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43021CC0"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総合リハビリテーション学研究科</w:t>
                  </w:r>
                </w:p>
                <w:p w14:paraId="4315D58E" w14:textId="77777777" w:rsidR="00BE7B4C" w:rsidRPr="00E148D5" w:rsidRDefault="00BE7B4C" w:rsidP="00456FB4">
                  <w:pPr>
                    <w:pStyle w:val="Default"/>
                    <w:rPr>
                      <w:rFonts w:asciiTheme="minorEastAsia" w:hAnsiTheme="minorEastAsia" w:cs="ＭＳ ゴシック"/>
                      <w:color w:val="auto"/>
                      <w:sz w:val="18"/>
                      <w:szCs w:val="20"/>
                    </w:rPr>
                  </w:pPr>
                </w:p>
              </w:tc>
              <w:tc>
                <w:tcPr>
                  <w:tcW w:w="1843" w:type="dxa"/>
                </w:tcPr>
                <w:p w14:paraId="37AE8054" w14:textId="77777777" w:rsidR="00BE7B4C" w:rsidRPr="00E148D5" w:rsidRDefault="00BE7B4C" w:rsidP="00456FB4">
                  <w:pPr>
                    <w:pStyle w:val="Default"/>
                    <w:rPr>
                      <w:rFonts w:asciiTheme="minorEastAsia" w:hAnsiTheme="minorEastAsia" w:cs="ＭＳ ゴシック"/>
                      <w:color w:val="auto"/>
                      <w:sz w:val="18"/>
                      <w:szCs w:val="20"/>
                    </w:rPr>
                  </w:pPr>
                </w:p>
                <w:p w14:paraId="3C7DE4E4" w14:textId="77777777" w:rsidR="00BE7B4C" w:rsidRPr="00E148D5" w:rsidRDefault="00BE7B4C" w:rsidP="00456FB4">
                  <w:pPr>
                    <w:pStyle w:val="Default"/>
                    <w:rPr>
                      <w:rFonts w:asciiTheme="minorEastAsia" w:hAnsiTheme="minorEastAsia" w:cs="ＭＳ ゴシック"/>
                      <w:color w:val="auto"/>
                      <w:sz w:val="18"/>
                      <w:szCs w:val="20"/>
                    </w:rPr>
                  </w:pPr>
                </w:p>
                <w:p w14:paraId="44C2D884" w14:textId="77777777" w:rsidR="00BE7B4C" w:rsidRPr="00E148D5" w:rsidRDefault="00BE7B4C" w:rsidP="00456FB4">
                  <w:pPr>
                    <w:pStyle w:val="Default"/>
                    <w:rPr>
                      <w:rFonts w:asciiTheme="minorEastAsia" w:hAnsiTheme="minorEastAsia" w:cs="ＭＳ ゴシック"/>
                      <w:color w:val="auto"/>
                      <w:sz w:val="18"/>
                      <w:szCs w:val="20"/>
                    </w:rPr>
                  </w:pPr>
                </w:p>
                <w:p w14:paraId="01F92A0E" w14:textId="77777777" w:rsidR="00BE7B4C" w:rsidRPr="00E148D5" w:rsidRDefault="00BE7B4C" w:rsidP="00456FB4">
                  <w:pPr>
                    <w:pStyle w:val="Default"/>
                    <w:rPr>
                      <w:rFonts w:asciiTheme="minorEastAsia" w:hAnsiTheme="minorEastAsia" w:cs="ＭＳ ゴシック"/>
                      <w:color w:val="auto"/>
                      <w:sz w:val="18"/>
                      <w:szCs w:val="20"/>
                    </w:rPr>
                  </w:pPr>
                </w:p>
                <w:p w14:paraId="4ECF165B" w14:textId="77777777" w:rsidR="00BE7B4C" w:rsidRPr="00E148D5" w:rsidRDefault="00BE7B4C" w:rsidP="00456FB4">
                  <w:pPr>
                    <w:pStyle w:val="Default"/>
                    <w:rPr>
                      <w:rFonts w:asciiTheme="minorEastAsia" w:hAnsiTheme="minorEastAsia" w:cs="ＭＳ ゴシック"/>
                      <w:color w:val="auto"/>
                      <w:sz w:val="18"/>
                      <w:szCs w:val="20"/>
                    </w:rPr>
                  </w:pPr>
                </w:p>
                <w:p w14:paraId="79996E89"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0E326792" w14:textId="77777777" w:rsidR="00BE7B4C" w:rsidRPr="00E148D5" w:rsidRDefault="00BE7B4C" w:rsidP="00456FB4">
                  <w:pPr>
                    <w:pStyle w:val="Default"/>
                    <w:rPr>
                      <w:rFonts w:asciiTheme="minorEastAsia" w:hAnsiTheme="minorEastAsia" w:cs="ＭＳ ゴシック"/>
                      <w:color w:val="auto"/>
                      <w:sz w:val="18"/>
                      <w:szCs w:val="20"/>
                    </w:rPr>
                  </w:pPr>
                </w:p>
                <w:p w14:paraId="3EBC11CC" w14:textId="77777777" w:rsidR="00BE7B4C" w:rsidRPr="00E148D5" w:rsidRDefault="00BE7B4C" w:rsidP="00456FB4">
                  <w:pPr>
                    <w:pStyle w:val="Default"/>
                    <w:rPr>
                      <w:rFonts w:asciiTheme="minorEastAsia" w:hAnsiTheme="minorEastAsia" w:cs="ＭＳ ゴシック"/>
                      <w:color w:val="auto"/>
                      <w:sz w:val="18"/>
                      <w:szCs w:val="20"/>
                    </w:rPr>
                  </w:pPr>
                </w:p>
                <w:p w14:paraId="50039D12" w14:textId="77777777" w:rsidR="00BE7B4C" w:rsidRPr="00E148D5" w:rsidRDefault="00BE7B4C" w:rsidP="00456FB4">
                  <w:pPr>
                    <w:pStyle w:val="Default"/>
                    <w:rPr>
                      <w:rFonts w:asciiTheme="minorEastAsia" w:hAnsiTheme="minorEastAsia" w:cs="ＭＳ ゴシック"/>
                      <w:color w:val="auto"/>
                      <w:sz w:val="18"/>
                      <w:szCs w:val="20"/>
                    </w:rPr>
                  </w:pPr>
                </w:p>
              </w:tc>
              <w:tc>
                <w:tcPr>
                  <w:tcW w:w="1843" w:type="dxa"/>
                </w:tcPr>
                <w:p w14:paraId="35AD8CD6"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経営学研究科</w:t>
                  </w:r>
                </w:p>
                <w:p w14:paraId="5E00CAA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5F6B4B7F"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法学研究科</w:t>
                  </w:r>
                </w:p>
                <w:p w14:paraId="323C3761"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文学研究科</w:t>
                  </w:r>
                </w:p>
                <w:p w14:paraId="4B2561D3"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理学研究科</w:t>
                  </w:r>
                </w:p>
                <w:p w14:paraId="7426B078"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B4CDD1D"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医学研究科</w:t>
                  </w:r>
                </w:p>
                <w:p w14:paraId="1ECB5C35"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7A9D1958"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生活科学研究科</w:t>
                  </w:r>
                </w:p>
                <w:p w14:paraId="77E238BB"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創造都市研究科</w:t>
                  </w:r>
                </w:p>
                <w:p w14:paraId="3CA75033"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都市経営研究科</w:t>
                  </w:r>
                </w:p>
              </w:tc>
              <w:tc>
                <w:tcPr>
                  <w:tcW w:w="1843" w:type="dxa"/>
                </w:tcPr>
                <w:p w14:paraId="79BC8E83" w14:textId="77777777" w:rsidR="00BE7B4C" w:rsidRPr="00E148D5" w:rsidRDefault="00BE7B4C" w:rsidP="00456FB4">
                  <w:pPr>
                    <w:pStyle w:val="Default"/>
                    <w:rPr>
                      <w:rFonts w:asciiTheme="minorEastAsia" w:hAnsiTheme="minorEastAsia" w:cs="ＭＳ ゴシック"/>
                      <w:color w:val="auto"/>
                      <w:sz w:val="18"/>
                      <w:szCs w:val="20"/>
                    </w:rPr>
                  </w:pPr>
                </w:p>
                <w:p w14:paraId="51B43D90" w14:textId="77777777" w:rsidR="00BE7B4C" w:rsidRPr="00E148D5" w:rsidRDefault="00BE7B4C" w:rsidP="00456FB4">
                  <w:pPr>
                    <w:pStyle w:val="Default"/>
                    <w:rPr>
                      <w:rFonts w:asciiTheme="minorEastAsia" w:hAnsiTheme="minorEastAsia" w:cs="ＭＳ ゴシック"/>
                      <w:color w:val="auto"/>
                      <w:sz w:val="18"/>
                      <w:szCs w:val="20"/>
                    </w:rPr>
                  </w:pPr>
                </w:p>
                <w:p w14:paraId="0AAA8E77" w14:textId="77777777" w:rsidR="00BE7B4C" w:rsidRPr="00E148D5" w:rsidRDefault="00BE7B4C" w:rsidP="00456FB4">
                  <w:pPr>
                    <w:pStyle w:val="Default"/>
                    <w:rPr>
                      <w:rFonts w:asciiTheme="minorEastAsia" w:hAnsiTheme="minorEastAsia" w:cs="ＭＳ ゴシック"/>
                      <w:color w:val="auto"/>
                      <w:sz w:val="18"/>
                      <w:szCs w:val="20"/>
                    </w:rPr>
                  </w:pPr>
                </w:p>
                <w:p w14:paraId="4C2813D7" w14:textId="77777777" w:rsidR="00BE7B4C" w:rsidRPr="00E148D5" w:rsidRDefault="00BE7B4C" w:rsidP="00456FB4">
                  <w:pPr>
                    <w:pStyle w:val="Default"/>
                    <w:rPr>
                      <w:rFonts w:asciiTheme="minorEastAsia" w:hAnsiTheme="minorEastAsia" w:cs="ＭＳ ゴシック"/>
                      <w:color w:val="auto"/>
                      <w:sz w:val="18"/>
                      <w:szCs w:val="20"/>
                    </w:rPr>
                  </w:pPr>
                </w:p>
                <w:p w14:paraId="388E0A2E" w14:textId="77777777" w:rsidR="00BE7B4C" w:rsidRPr="00E148D5" w:rsidRDefault="00BE7B4C" w:rsidP="00456FB4">
                  <w:pPr>
                    <w:pStyle w:val="Default"/>
                    <w:rPr>
                      <w:rFonts w:asciiTheme="minorEastAsia" w:hAnsiTheme="minorEastAsia" w:cs="ＭＳ ゴシック"/>
                      <w:color w:val="auto"/>
                      <w:sz w:val="18"/>
                      <w:szCs w:val="20"/>
                    </w:rPr>
                  </w:pPr>
                </w:p>
                <w:p w14:paraId="3C294FD7" w14:textId="77777777" w:rsidR="00BE7B4C" w:rsidRPr="00E148D5" w:rsidRDefault="00BE7B4C" w:rsidP="00456FB4">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17E8CFBD" w14:textId="77777777" w:rsidR="00BE7B4C" w:rsidRPr="00E148D5" w:rsidRDefault="00BE7B4C" w:rsidP="00456FB4">
                  <w:pPr>
                    <w:pStyle w:val="Default"/>
                    <w:rPr>
                      <w:rFonts w:asciiTheme="minorEastAsia" w:hAnsiTheme="minorEastAsia" w:cs="ＭＳ ゴシック"/>
                      <w:color w:val="auto"/>
                      <w:sz w:val="18"/>
                      <w:szCs w:val="20"/>
                    </w:rPr>
                  </w:pPr>
                </w:p>
              </w:tc>
            </w:tr>
          </w:tbl>
          <w:p w14:paraId="4E539B67" w14:textId="77777777" w:rsidR="00BE7B4C" w:rsidRPr="00E148D5" w:rsidRDefault="00BE7B4C" w:rsidP="00573FEC">
            <w:pPr>
              <w:pStyle w:val="Default"/>
              <w:ind w:left="400" w:hangingChars="200" w:hanging="4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備考　大阪府立大学の「学域、学部等」の中欄に掲げる学部については、平成24年度入学者から学生募集を停止している。</w:t>
            </w:r>
          </w:p>
          <w:p w14:paraId="787DA391" w14:textId="0C7EE5A8" w:rsidR="00BE7B4C" w:rsidRPr="00E148D5" w:rsidRDefault="00BE7B4C" w:rsidP="00573FEC">
            <w:pPr>
              <w:pStyle w:val="Default"/>
              <w:ind w:leftChars="200" w:left="420" w:firstLineChars="100" w:firstLine="2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大阪市立大学創造都市研究科の修士課程については、平成30年度入学者から学生募</w:t>
            </w:r>
            <w:r w:rsidR="00573FEC">
              <w:rPr>
                <w:rFonts w:asciiTheme="minorEastAsia" w:hAnsiTheme="minorEastAsia" w:cs="ＭＳ ゴシック" w:hint="eastAsia"/>
                <w:color w:val="auto"/>
                <w:sz w:val="20"/>
                <w:szCs w:val="20"/>
              </w:rPr>
              <w:t xml:space="preserve"> </w:t>
            </w:r>
            <w:r w:rsidRPr="00E148D5">
              <w:rPr>
                <w:rFonts w:asciiTheme="minorEastAsia" w:hAnsiTheme="minorEastAsia" w:cs="ＭＳ ゴシック" w:hint="eastAsia"/>
                <w:color w:val="auto"/>
                <w:sz w:val="20"/>
                <w:szCs w:val="20"/>
              </w:rPr>
              <w:t>集を停止している。</w:t>
            </w:r>
          </w:p>
          <w:p w14:paraId="0D46865D" w14:textId="77777777" w:rsidR="00BE7B4C" w:rsidRPr="00BB3EC8" w:rsidRDefault="00BE7B4C" w:rsidP="00CC216D">
            <w:pPr>
              <w:autoSpaceDE w:val="0"/>
              <w:autoSpaceDN w:val="0"/>
              <w:adjustRightInd w:val="0"/>
              <w:jc w:val="left"/>
              <w:rPr>
                <w:rFonts w:asciiTheme="majorEastAsia" w:eastAsiaTheme="majorEastAsia" w:hAnsiTheme="majorEastAsia" w:cs="ＭＳ 明朝"/>
                <w:b/>
                <w:color w:val="000000"/>
                <w:kern w:val="0"/>
                <w:sz w:val="20"/>
                <w:szCs w:val="20"/>
              </w:rPr>
            </w:pPr>
          </w:p>
        </w:tc>
        <w:tc>
          <w:tcPr>
            <w:tcW w:w="5258" w:type="dxa"/>
          </w:tcPr>
          <w:p w14:paraId="64ED0D8C" w14:textId="77777777" w:rsidR="00BE7B4C" w:rsidRDefault="00BE7B4C" w:rsidP="002A3480">
            <w:pPr>
              <w:pStyle w:val="Default"/>
              <w:ind w:firstLineChars="1200" w:firstLine="2530"/>
              <w:rPr>
                <w:rFonts w:asciiTheme="majorEastAsia" w:eastAsiaTheme="majorEastAsia" w:hAnsiTheme="majorEastAsia" w:cs="ＭＳ ゴシック"/>
                <w:b/>
                <w:sz w:val="21"/>
                <w:szCs w:val="21"/>
              </w:rPr>
            </w:pPr>
          </w:p>
          <w:p w14:paraId="1DB15C08" w14:textId="77777777" w:rsidR="00BE7B4C" w:rsidRDefault="00BE7B4C" w:rsidP="00C9729B">
            <w:pPr>
              <w:pStyle w:val="Default"/>
              <w:spacing w:line="240" w:lineRule="exact"/>
              <w:jc w:val="center"/>
              <w:rPr>
                <w:rFonts w:asciiTheme="minorEastAsia" w:hAnsiTheme="minorEastAsia" w:cs="ＭＳ ゴシック"/>
                <w:sz w:val="18"/>
                <w:szCs w:val="20"/>
              </w:rPr>
            </w:pPr>
          </w:p>
          <w:p w14:paraId="3C4CFB4A" w14:textId="77777777" w:rsidR="00BE7B4C" w:rsidRDefault="00BE7B4C" w:rsidP="00C9729B">
            <w:pPr>
              <w:pStyle w:val="Default"/>
              <w:spacing w:line="240" w:lineRule="exact"/>
              <w:jc w:val="center"/>
              <w:rPr>
                <w:rFonts w:asciiTheme="minorEastAsia" w:hAnsiTheme="minorEastAsia" w:cs="ＭＳ ゴシック"/>
                <w:color w:val="auto"/>
                <w:sz w:val="18"/>
                <w:szCs w:val="20"/>
              </w:rPr>
            </w:pPr>
          </w:p>
          <w:p w14:paraId="64D19173" w14:textId="77777777" w:rsidR="00BE7B4C" w:rsidRDefault="00BE7B4C" w:rsidP="00C9729B">
            <w:pPr>
              <w:pStyle w:val="Default"/>
              <w:spacing w:line="240" w:lineRule="exact"/>
              <w:jc w:val="center"/>
              <w:rPr>
                <w:rFonts w:asciiTheme="minorEastAsia" w:hAnsiTheme="minorEastAsia" w:cs="ＭＳ ゴシック"/>
                <w:color w:val="auto"/>
                <w:sz w:val="18"/>
                <w:szCs w:val="20"/>
              </w:rPr>
            </w:pPr>
          </w:p>
          <w:p w14:paraId="764BFCDF" w14:textId="77777777" w:rsidR="00BE7B4C" w:rsidRDefault="00BE7B4C" w:rsidP="00F9503E">
            <w:pPr>
              <w:pStyle w:val="Default"/>
              <w:ind w:leftChars="1300" w:left="3130" w:hangingChars="200" w:hanging="400"/>
              <w:rPr>
                <w:rFonts w:asciiTheme="minorEastAsia" w:hAnsiTheme="minorEastAsia" w:cs="ＭＳ ゴシック"/>
                <w:color w:val="auto"/>
                <w:sz w:val="20"/>
                <w:szCs w:val="20"/>
              </w:rPr>
            </w:pPr>
          </w:p>
          <w:p w14:paraId="7B265FC1" w14:textId="77777777" w:rsidR="00BE7B4C" w:rsidRDefault="00BE7B4C" w:rsidP="00F9503E">
            <w:pPr>
              <w:pStyle w:val="Default"/>
              <w:ind w:leftChars="1300" w:left="3130" w:hangingChars="200" w:hanging="400"/>
              <w:rPr>
                <w:rFonts w:asciiTheme="minorEastAsia" w:hAnsiTheme="minorEastAsia" w:cs="ＭＳ ゴシック"/>
                <w:color w:val="auto"/>
                <w:sz w:val="20"/>
                <w:szCs w:val="20"/>
              </w:rPr>
            </w:pPr>
          </w:p>
          <w:p w14:paraId="56B8186A" w14:textId="77777777" w:rsidR="00BE7B4C" w:rsidRDefault="00BE7B4C" w:rsidP="00F9503E">
            <w:pPr>
              <w:pStyle w:val="Default"/>
              <w:ind w:leftChars="1500" w:left="3150" w:firstLineChars="200" w:firstLine="400"/>
              <w:rPr>
                <w:rFonts w:asciiTheme="minorEastAsia" w:hAnsiTheme="minorEastAsia" w:cs="ＭＳ ゴシック"/>
                <w:color w:val="auto"/>
                <w:sz w:val="20"/>
                <w:szCs w:val="20"/>
              </w:rPr>
            </w:pPr>
          </w:p>
          <w:p w14:paraId="7A9C3E60" w14:textId="77777777" w:rsidR="00BE7B4C" w:rsidRDefault="00BE7B4C" w:rsidP="00F9503E">
            <w:pPr>
              <w:pStyle w:val="Default"/>
              <w:ind w:leftChars="1500" w:left="3150" w:firstLineChars="200" w:firstLine="400"/>
              <w:rPr>
                <w:rFonts w:asciiTheme="minorEastAsia" w:hAnsiTheme="minorEastAsia" w:cs="ＭＳ ゴシック"/>
                <w:color w:val="auto"/>
                <w:sz w:val="20"/>
                <w:szCs w:val="20"/>
              </w:rPr>
            </w:pPr>
          </w:p>
          <w:p w14:paraId="43AD6274" w14:textId="77777777" w:rsidR="00BE7B4C" w:rsidRDefault="00BE7B4C" w:rsidP="00C9729B">
            <w:pPr>
              <w:pStyle w:val="Default"/>
              <w:ind w:left="200" w:hangingChars="100" w:hanging="200"/>
              <w:rPr>
                <w:rFonts w:asciiTheme="minorEastAsia" w:hAnsiTheme="minorEastAsia" w:cs="ＭＳ ゴシック"/>
                <w:sz w:val="20"/>
                <w:szCs w:val="20"/>
              </w:rPr>
            </w:pPr>
            <w:r w:rsidRPr="00BB3EC8">
              <w:rPr>
                <w:rFonts w:asciiTheme="minorEastAsia" w:hAnsiTheme="minorEastAsia" w:cs="ＭＳ ゴシック" w:hint="eastAsia"/>
                <w:sz w:val="20"/>
                <w:szCs w:val="20"/>
              </w:rPr>
              <w:t xml:space="preserve">　　　　</w:t>
            </w:r>
          </w:p>
          <w:p w14:paraId="6DA6D78D" w14:textId="77777777" w:rsidR="00ED5AA2" w:rsidRDefault="00ED5AA2" w:rsidP="00C9729B">
            <w:pPr>
              <w:pStyle w:val="Default"/>
              <w:ind w:left="200" w:hangingChars="100" w:hanging="200"/>
              <w:rPr>
                <w:rFonts w:asciiTheme="minorEastAsia" w:hAnsiTheme="minorEastAsia" w:cs="ＭＳ ゴシック"/>
                <w:sz w:val="20"/>
                <w:szCs w:val="20"/>
              </w:rPr>
            </w:pPr>
          </w:p>
          <w:p w14:paraId="3D53BA3A" w14:textId="0BAC91BC" w:rsidR="00ED5AA2" w:rsidRPr="00BB3EC8" w:rsidRDefault="00ED5AA2" w:rsidP="00100FFA">
            <w:pPr>
              <w:pStyle w:val="Default"/>
              <w:ind w:left="200" w:hangingChars="100" w:hanging="200"/>
              <w:rPr>
                <w:rFonts w:asciiTheme="minorEastAsia" w:hAnsiTheme="minorEastAsia" w:cs="ＭＳ ゴシック"/>
                <w:sz w:val="20"/>
                <w:szCs w:val="20"/>
              </w:rPr>
            </w:pPr>
            <w:r>
              <w:rPr>
                <w:rFonts w:asciiTheme="minorEastAsia" w:hAnsiTheme="minorEastAsia" w:cs="ＭＳ ゴシック" w:hint="eastAsia"/>
                <w:sz w:val="20"/>
                <w:szCs w:val="20"/>
              </w:rPr>
              <w:t>（</w:t>
            </w:r>
            <w:r w:rsidR="002A5719">
              <w:rPr>
                <w:rFonts w:asciiTheme="minorEastAsia" w:hAnsiTheme="minorEastAsia" w:cs="ＭＳ ゴシック" w:hint="eastAsia"/>
                <w:sz w:val="20"/>
                <w:szCs w:val="20"/>
              </w:rPr>
              <w:t>2</w:t>
            </w:r>
            <w:r w:rsidR="002A5719">
              <w:rPr>
                <w:rFonts w:asciiTheme="minorEastAsia" w:hAnsiTheme="minorEastAsia" w:cs="ＭＳ ゴシック"/>
                <w:sz w:val="20"/>
                <w:szCs w:val="20"/>
              </w:rPr>
              <w:t>0</w:t>
            </w:r>
            <w:r>
              <w:rPr>
                <w:rFonts w:asciiTheme="minorEastAsia" w:hAnsiTheme="minorEastAsia" w:cs="ＭＳ ゴシック" w:hint="eastAsia"/>
                <w:sz w:val="20"/>
                <w:szCs w:val="20"/>
              </w:rPr>
              <w:t>）学部の廃止により削除し</w:t>
            </w:r>
            <w:r w:rsidR="00E45ACA">
              <w:rPr>
                <w:rFonts w:asciiTheme="minorEastAsia" w:hAnsiTheme="minorEastAsia" w:cs="ＭＳ ゴシック" w:hint="eastAsia"/>
                <w:sz w:val="20"/>
                <w:szCs w:val="20"/>
              </w:rPr>
              <w:t>ました</w:t>
            </w:r>
            <w:r>
              <w:rPr>
                <w:rFonts w:asciiTheme="minorEastAsia" w:hAnsiTheme="minorEastAsia" w:cs="ＭＳ ゴシック" w:hint="eastAsia"/>
                <w:sz w:val="20"/>
                <w:szCs w:val="20"/>
              </w:rPr>
              <w:t>。</w:t>
            </w:r>
          </w:p>
        </w:tc>
        <w:tc>
          <w:tcPr>
            <w:tcW w:w="8775" w:type="dxa"/>
            <w:gridSpan w:val="2"/>
          </w:tcPr>
          <w:p w14:paraId="3867A4E4" w14:textId="77777777" w:rsidR="00BE7B4C" w:rsidRPr="002247D8" w:rsidRDefault="00BE7B4C" w:rsidP="00BE7B4C">
            <w:pPr>
              <w:pStyle w:val="Default"/>
              <w:ind w:left="248"/>
              <w:rPr>
                <w:rFonts w:asciiTheme="minorEastAsia" w:hAnsiTheme="minorEastAsia" w:cs="ＭＳ ゴシック"/>
                <w:sz w:val="21"/>
                <w:szCs w:val="21"/>
              </w:rPr>
            </w:pPr>
            <w:r w:rsidRPr="002247D8">
              <w:rPr>
                <w:rFonts w:asciiTheme="majorEastAsia" w:eastAsiaTheme="majorEastAsia" w:hAnsiTheme="majorEastAsia" w:cs="ＭＳ ゴシック" w:hint="eastAsia"/>
                <w:b/>
                <w:sz w:val="21"/>
                <w:szCs w:val="21"/>
              </w:rPr>
              <w:t>別表（学域、学部等、研究科）</w:t>
            </w:r>
          </w:p>
          <w:tbl>
            <w:tblPr>
              <w:tblStyle w:val="a3"/>
              <w:tblW w:w="7826" w:type="dxa"/>
              <w:tblInd w:w="298" w:type="dxa"/>
              <w:tblLayout w:type="fixed"/>
              <w:tblLook w:val="04A0" w:firstRow="1" w:lastRow="0" w:firstColumn="1" w:lastColumn="0" w:noHBand="0" w:noVBand="1"/>
            </w:tblPr>
            <w:tblGrid>
              <w:gridCol w:w="455"/>
              <w:gridCol w:w="1842"/>
              <w:gridCol w:w="1843"/>
              <w:gridCol w:w="1843"/>
              <w:gridCol w:w="1843"/>
            </w:tblGrid>
            <w:tr w:rsidR="00BE7B4C" w:rsidRPr="00BB3EC8" w14:paraId="426B9DB9" w14:textId="77777777" w:rsidTr="00BE7B4C">
              <w:trPr>
                <w:trHeight w:val="1191"/>
              </w:trPr>
              <w:tc>
                <w:tcPr>
                  <w:tcW w:w="455" w:type="dxa"/>
                  <w:vAlign w:val="center"/>
                </w:tcPr>
                <w:p w14:paraId="36E53EA1" w14:textId="77777777" w:rsidR="00BE7B4C" w:rsidRPr="00BB3EC8" w:rsidRDefault="00BE7B4C" w:rsidP="00C9729B">
                  <w:pPr>
                    <w:pStyle w:val="Default"/>
                    <w:spacing w:line="240" w:lineRule="exac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大学名等</w:t>
                  </w:r>
                </w:p>
              </w:tc>
              <w:tc>
                <w:tcPr>
                  <w:tcW w:w="3685" w:type="dxa"/>
                  <w:gridSpan w:val="2"/>
                  <w:vAlign w:val="center"/>
                </w:tcPr>
                <w:p w14:paraId="13A07611" w14:textId="77777777" w:rsidR="00BE7B4C" w:rsidRPr="00BB3EC8" w:rsidRDefault="00BE7B4C"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tc>
              <w:tc>
                <w:tcPr>
                  <w:tcW w:w="1843" w:type="dxa"/>
                  <w:vAlign w:val="center"/>
                </w:tcPr>
                <w:p w14:paraId="0DDE19E9" w14:textId="77777777" w:rsidR="00BE7B4C" w:rsidRPr="00BB3EC8" w:rsidRDefault="00BE7B4C" w:rsidP="00C9729B">
                  <w:pPr>
                    <w:pStyle w:val="Default"/>
                    <w:ind w:firstLineChars="100" w:firstLine="180"/>
                    <w:rPr>
                      <w:rFonts w:asciiTheme="minorEastAsia" w:hAnsiTheme="minorEastAsia" w:cs="ＭＳ ゴシック"/>
                      <w:sz w:val="18"/>
                      <w:szCs w:val="20"/>
                    </w:rPr>
                  </w:pPr>
                  <w:r w:rsidRPr="00C9729B">
                    <w:rPr>
                      <w:rFonts w:asciiTheme="minorEastAsia" w:hAnsiTheme="minorEastAsia" w:cs="ＭＳ ゴシック" w:hint="eastAsia"/>
                      <w:sz w:val="18"/>
                      <w:szCs w:val="20"/>
                    </w:rPr>
                    <w:t>大阪市立大学</w:t>
                  </w:r>
                </w:p>
              </w:tc>
              <w:tc>
                <w:tcPr>
                  <w:tcW w:w="1843" w:type="dxa"/>
                  <w:vAlign w:val="center"/>
                </w:tcPr>
                <w:p w14:paraId="1C94A7CF" w14:textId="77777777" w:rsidR="00BE7B4C" w:rsidRPr="00BB3EC8" w:rsidRDefault="00BE7B4C" w:rsidP="00C9729B">
                  <w:pPr>
                    <w:pStyle w:val="Default"/>
                    <w:jc w:val="center"/>
                    <w:rPr>
                      <w:rFonts w:asciiTheme="minorEastAsia" w:hAnsiTheme="minorEastAsia" w:cs="ＭＳ ゴシック"/>
                      <w:sz w:val="18"/>
                      <w:szCs w:val="20"/>
                    </w:rPr>
                  </w:pPr>
                  <w:r w:rsidRPr="00BB3EC8">
                    <w:rPr>
                      <w:rFonts w:asciiTheme="minorEastAsia" w:hAnsiTheme="minorEastAsia" w:cs="ＭＳ ゴシック" w:hint="eastAsia"/>
                      <w:sz w:val="18"/>
                      <w:szCs w:val="20"/>
                    </w:rPr>
                    <w:t>大阪府立大学</w:t>
                  </w:r>
                </w:p>
                <w:p w14:paraId="0DF67177" w14:textId="77777777" w:rsidR="00BE7B4C" w:rsidRPr="00BB3EC8" w:rsidRDefault="00BE7B4C" w:rsidP="00C9729B">
                  <w:pPr>
                    <w:widowControl/>
                    <w:jc w:val="left"/>
                    <w:rPr>
                      <w:rFonts w:asciiTheme="minorEastAsia" w:hAnsiTheme="minorEastAsia" w:cs="ＭＳ ゴシック"/>
                      <w:color w:val="000000"/>
                      <w:kern w:val="0"/>
                      <w:sz w:val="18"/>
                      <w:szCs w:val="20"/>
                    </w:rPr>
                  </w:pPr>
                  <w:r w:rsidRPr="00BB3EC8">
                    <w:rPr>
                      <w:rFonts w:asciiTheme="minorEastAsia" w:hAnsiTheme="minorEastAsia" w:cs="ＭＳ ゴシック" w:hint="eastAsia"/>
                      <w:sz w:val="18"/>
                      <w:szCs w:val="20"/>
                    </w:rPr>
                    <w:t>工業高等専門学校</w:t>
                  </w:r>
                </w:p>
              </w:tc>
            </w:tr>
            <w:tr w:rsidR="00BE7B4C" w:rsidRPr="00E148D5" w14:paraId="723C07EC" w14:textId="77777777" w:rsidTr="00BE7B4C">
              <w:tc>
                <w:tcPr>
                  <w:tcW w:w="455" w:type="dxa"/>
                  <w:vAlign w:val="center"/>
                </w:tcPr>
                <w:p w14:paraId="162CBF49" w14:textId="77777777" w:rsidR="00BE7B4C" w:rsidRPr="00E148D5" w:rsidRDefault="00BE7B4C"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学域、学部等</w:t>
                  </w:r>
                </w:p>
              </w:tc>
              <w:tc>
                <w:tcPr>
                  <w:tcW w:w="1842" w:type="dxa"/>
                </w:tcPr>
                <w:p w14:paraId="4DB30F63"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現代システム科学域</w:t>
                  </w:r>
                </w:p>
                <w:p w14:paraId="696227D2"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工学域</w:t>
                  </w:r>
                </w:p>
                <w:p w14:paraId="759EA1D7"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生命環境科学域</w:t>
                  </w:r>
                </w:p>
                <w:p w14:paraId="61B3AD4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地域保健学域</w:t>
                  </w:r>
                </w:p>
              </w:tc>
              <w:tc>
                <w:tcPr>
                  <w:tcW w:w="1843" w:type="dxa"/>
                </w:tcPr>
                <w:p w14:paraId="450BD735"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724BF899"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生命環境科学部</w:t>
                  </w:r>
                </w:p>
                <w:p w14:paraId="678CF872"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262418C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51D7BC06"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人間社会学部</w:t>
                  </w:r>
                </w:p>
                <w:p w14:paraId="5C550653" w14:textId="77777777" w:rsidR="00BE7B4C" w:rsidRPr="002834CD" w:rsidRDefault="00BE7B4C" w:rsidP="00C9729B">
                  <w:pPr>
                    <w:pStyle w:val="Default"/>
                    <w:rPr>
                      <w:rFonts w:asciiTheme="minorEastAsia" w:hAnsiTheme="minorEastAsia" w:cs="ＭＳ ゴシック"/>
                      <w:color w:val="auto"/>
                      <w:sz w:val="18"/>
                      <w:szCs w:val="20"/>
                      <w:u w:val="single"/>
                    </w:rPr>
                  </w:pPr>
                </w:p>
              </w:tc>
              <w:tc>
                <w:tcPr>
                  <w:tcW w:w="1843" w:type="dxa"/>
                </w:tcPr>
                <w:p w14:paraId="44E07751"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商学部</w:t>
                  </w:r>
                </w:p>
                <w:p w14:paraId="724E3E1B"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経済学部</w:t>
                  </w:r>
                </w:p>
                <w:p w14:paraId="3EB1904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法学部</w:t>
                  </w:r>
                </w:p>
                <w:p w14:paraId="3CF931BD"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文学部</w:t>
                  </w:r>
                </w:p>
                <w:p w14:paraId="3EF5E4BF"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理学部</w:t>
                  </w:r>
                </w:p>
                <w:p w14:paraId="7A5538FE"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工学部</w:t>
                  </w:r>
                </w:p>
                <w:p w14:paraId="32785EA9"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医学部</w:t>
                  </w:r>
                </w:p>
                <w:p w14:paraId="4ED452EF"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生活科学部</w:t>
                  </w:r>
                </w:p>
              </w:tc>
              <w:tc>
                <w:tcPr>
                  <w:tcW w:w="1843" w:type="dxa"/>
                </w:tcPr>
                <w:p w14:paraId="427E76FC"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（本科）</w:t>
                  </w:r>
                </w:p>
                <w:p w14:paraId="08A78B6D"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総合工学システム学科</w:t>
                  </w:r>
                </w:p>
                <w:p w14:paraId="1E9C7AF7"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（専攻科）</w:t>
                  </w:r>
                </w:p>
                <w:p w14:paraId="74260934"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総合工学システム専攻</w:t>
                  </w:r>
                </w:p>
              </w:tc>
            </w:tr>
            <w:tr w:rsidR="00BE7B4C" w:rsidRPr="00E148D5" w14:paraId="4697D66C" w14:textId="77777777" w:rsidTr="00BE7B4C">
              <w:tc>
                <w:tcPr>
                  <w:tcW w:w="455" w:type="dxa"/>
                  <w:vAlign w:val="center"/>
                </w:tcPr>
                <w:p w14:paraId="3C37305D" w14:textId="77777777" w:rsidR="00BE7B4C" w:rsidRPr="00E148D5" w:rsidRDefault="00BE7B4C" w:rsidP="00C9729B">
                  <w:pPr>
                    <w:pStyle w:val="Default"/>
                    <w:spacing w:line="240" w:lineRule="exact"/>
                    <w:jc w:val="center"/>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研究科</w:t>
                  </w:r>
                </w:p>
              </w:tc>
              <w:tc>
                <w:tcPr>
                  <w:tcW w:w="1842" w:type="dxa"/>
                </w:tcPr>
                <w:p w14:paraId="2C473461"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42B149D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生命環境科学研究科</w:t>
                  </w:r>
                </w:p>
                <w:p w14:paraId="266AF727"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理学系研究科</w:t>
                  </w:r>
                </w:p>
                <w:p w14:paraId="70986D87"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22AED67F"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人間社会システム科学研究科</w:t>
                  </w:r>
                </w:p>
                <w:p w14:paraId="286782C1"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260FFDEE"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総合リハビリテーション学研究科</w:t>
                  </w:r>
                </w:p>
                <w:p w14:paraId="4E8D68CE" w14:textId="77777777" w:rsidR="00BE7B4C" w:rsidRPr="00E148D5" w:rsidRDefault="00BE7B4C" w:rsidP="00C9729B">
                  <w:pPr>
                    <w:pStyle w:val="Default"/>
                    <w:rPr>
                      <w:rFonts w:asciiTheme="minorEastAsia" w:hAnsiTheme="minorEastAsia" w:cs="ＭＳ ゴシック"/>
                      <w:color w:val="auto"/>
                      <w:sz w:val="18"/>
                      <w:szCs w:val="20"/>
                    </w:rPr>
                  </w:pPr>
                </w:p>
              </w:tc>
              <w:tc>
                <w:tcPr>
                  <w:tcW w:w="1843" w:type="dxa"/>
                </w:tcPr>
                <w:p w14:paraId="21FA7C68" w14:textId="77777777" w:rsidR="00BE7B4C" w:rsidRPr="00E148D5" w:rsidRDefault="00BE7B4C" w:rsidP="00C9729B">
                  <w:pPr>
                    <w:pStyle w:val="Default"/>
                    <w:rPr>
                      <w:rFonts w:asciiTheme="minorEastAsia" w:hAnsiTheme="minorEastAsia" w:cs="ＭＳ ゴシック"/>
                      <w:color w:val="auto"/>
                      <w:sz w:val="18"/>
                      <w:szCs w:val="20"/>
                    </w:rPr>
                  </w:pPr>
                </w:p>
                <w:p w14:paraId="218365E5" w14:textId="77777777" w:rsidR="00BE7B4C" w:rsidRPr="00E148D5" w:rsidRDefault="00BE7B4C" w:rsidP="00C9729B">
                  <w:pPr>
                    <w:pStyle w:val="Default"/>
                    <w:rPr>
                      <w:rFonts w:asciiTheme="minorEastAsia" w:hAnsiTheme="minorEastAsia" w:cs="ＭＳ ゴシック"/>
                      <w:color w:val="auto"/>
                      <w:sz w:val="18"/>
                      <w:szCs w:val="20"/>
                    </w:rPr>
                  </w:pPr>
                </w:p>
                <w:p w14:paraId="48E8B9F0" w14:textId="77777777" w:rsidR="00BE7B4C" w:rsidRPr="00E148D5" w:rsidRDefault="00BE7B4C" w:rsidP="00C9729B">
                  <w:pPr>
                    <w:pStyle w:val="Default"/>
                    <w:rPr>
                      <w:rFonts w:asciiTheme="minorEastAsia" w:hAnsiTheme="minorEastAsia" w:cs="ＭＳ ゴシック"/>
                      <w:color w:val="auto"/>
                      <w:sz w:val="18"/>
                      <w:szCs w:val="20"/>
                    </w:rPr>
                  </w:pPr>
                </w:p>
                <w:p w14:paraId="23320B6C" w14:textId="77777777" w:rsidR="00BE7B4C" w:rsidRPr="00E148D5" w:rsidRDefault="00BE7B4C" w:rsidP="00C9729B">
                  <w:pPr>
                    <w:pStyle w:val="Default"/>
                    <w:rPr>
                      <w:rFonts w:asciiTheme="minorEastAsia" w:hAnsiTheme="minorEastAsia" w:cs="ＭＳ ゴシック"/>
                      <w:color w:val="auto"/>
                      <w:sz w:val="18"/>
                      <w:szCs w:val="20"/>
                    </w:rPr>
                  </w:pPr>
                </w:p>
                <w:p w14:paraId="51ED02E7" w14:textId="77777777" w:rsidR="00BE7B4C" w:rsidRPr="00E148D5" w:rsidRDefault="00BE7B4C" w:rsidP="00C9729B">
                  <w:pPr>
                    <w:pStyle w:val="Default"/>
                    <w:rPr>
                      <w:rFonts w:asciiTheme="minorEastAsia" w:hAnsiTheme="minorEastAsia" w:cs="ＭＳ ゴシック"/>
                      <w:color w:val="auto"/>
                      <w:sz w:val="18"/>
                      <w:szCs w:val="20"/>
                    </w:rPr>
                  </w:pPr>
                </w:p>
                <w:p w14:paraId="0C953B80"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54186056" w14:textId="77777777" w:rsidR="00BE7B4C" w:rsidRPr="00E148D5" w:rsidRDefault="00BE7B4C" w:rsidP="00C9729B">
                  <w:pPr>
                    <w:pStyle w:val="Default"/>
                    <w:rPr>
                      <w:rFonts w:asciiTheme="minorEastAsia" w:hAnsiTheme="minorEastAsia" w:cs="ＭＳ ゴシック"/>
                      <w:color w:val="auto"/>
                      <w:sz w:val="18"/>
                      <w:szCs w:val="20"/>
                    </w:rPr>
                  </w:pPr>
                </w:p>
                <w:p w14:paraId="46349DFB" w14:textId="77777777" w:rsidR="00BE7B4C" w:rsidRPr="00E148D5" w:rsidRDefault="00BE7B4C" w:rsidP="00C9729B">
                  <w:pPr>
                    <w:pStyle w:val="Default"/>
                    <w:rPr>
                      <w:rFonts w:asciiTheme="minorEastAsia" w:hAnsiTheme="minorEastAsia" w:cs="ＭＳ ゴシック"/>
                      <w:color w:val="auto"/>
                      <w:sz w:val="18"/>
                      <w:szCs w:val="20"/>
                    </w:rPr>
                  </w:pPr>
                </w:p>
                <w:p w14:paraId="6B9D7EBF" w14:textId="77777777" w:rsidR="00BE7B4C" w:rsidRPr="00E148D5" w:rsidRDefault="00BE7B4C" w:rsidP="00C9729B">
                  <w:pPr>
                    <w:pStyle w:val="Default"/>
                    <w:rPr>
                      <w:rFonts w:asciiTheme="minorEastAsia" w:hAnsiTheme="minorEastAsia" w:cs="ＭＳ ゴシック"/>
                      <w:color w:val="auto"/>
                      <w:sz w:val="18"/>
                      <w:szCs w:val="20"/>
                    </w:rPr>
                  </w:pPr>
                </w:p>
              </w:tc>
              <w:tc>
                <w:tcPr>
                  <w:tcW w:w="1843" w:type="dxa"/>
                </w:tcPr>
                <w:p w14:paraId="14145A0E"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経営学研究科</w:t>
                  </w:r>
                </w:p>
                <w:p w14:paraId="6BCF7784"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経済学研究科</w:t>
                  </w:r>
                </w:p>
                <w:p w14:paraId="1128F825"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法学研究科</w:t>
                  </w:r>
                </w:p>
                <w:p w14:paraId="6BC45A36"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文学研究科</w:t>
                  </w:r>
                </w:p>
                <w:p w14:paraId="66C5C15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理学研究科</w:t>
                  </w:r>
                </w:p>
                <w:p w14:paraId="4B977DB9"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工学研究科</w:t>
                  </w:r>
                </w:p>
                <w:p w14:paraId="0DBF0EDB"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医学研究科</w:t>
                  </w:r>
                </w:p>
                <w:p w14:paraId="75A9A991"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看護学研究科</w:t>
                  </w:r>
                </w:p>
                <w:p w14:paraId="08DB20DB"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生活科学研究科</w:t>
                  </w:r>
                </w:p>
                <w:p w14:paraId="59882AB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創造都市研究科</w:t>
                  </w:r>
                </w:p>
                <w:p w14:paraId="57DC121D"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都市経営研究科</w:t>
                  </w:r>
                </w:p>
              </w:tc>
              <w:tc>
                <w:tcPr>
                  <w:tcW w:w="1843" w:type="dxa"/>
                </w:tcPr>
                <w:p w14:paraId="30AFB5A2" w14:textId="77777777" w:rsidR="00BE7B4C" w:rsidRPr="00E148D5" w:rsidRDefault="00BE7B4C" w:rsidP="00C9729B">
                  <w:pPr>
                    <w:pStyle w:val="Default"/>
                    <w:rPr>
                      <w:rFonts w:asciiTheme="minorEastAsia" w:hAnsiTheme="minorEastAsia" w:cs="ＭＳ ゴシック"/>
                      <w:color w:val="auto"/>
                      <w:sz w:val="18"/>
                      <w:szCs w:val="20"/>
                    </w:rPr>
                  </w:pPr>
                </w:p>
                <w:p w14:paraId="5FD7CC2F" w14:textId="77777777" w:rsidR="00BE7B4C" w:rsidRPr="00E148D5" w:rsidRDefault="00BE7B4C" w:rsidP="00C9729B">
                  <w:pPr>
                    <w:pStyle w:val="Default"/>
                    <w:rPr>
                      <w:rFonts w:asciiTheme="minorEastAsia" w:hAnsiTheme="minorEastAsia" w:cs="ＭＳ ゴシック"/>
                      <w:color w:val="auto"/>
                      <w:sz w:val="18"/>
                      <w:szCs w:val="20"/>
                    </w:rPr>
                  </w:pPr>
                </w:p>
                <w:p w14:paraId="74C11A16" w14:textId="77777777" w:rsidR="00BE7B4C" w:rsidRPr="00E148D5" w:rsidRDefault="00BE7B4C" w:rsidP="00C9729B">
                  <w:pPr>
                    <w:pStyle w:val="Default"/>
                    <w:rPr>
                      <w:rFonts w:asciiTheme="minorEastAsia" w:hAnsiTheme="minorEastAsia" w:cs="ＭＳ ゴシック"/>
                      <w:color w:val="auto"/>
                      <w:sz w:val="18"/>
                      <w:szCs w:val="20"/>
                    </w:rPr>
                  </w:pPr>
                </w:p>
                <w:p w14:paraId="2F12B73A" w14:textId="77777777" w:rsidR="00BE7B4C" w:rsidRPr="00E148D5" w:rsidRDefault="00BE7B4C" w:rsidP="00C9729B">
                  <w:pPr>
                    <w:pStyle w:val="Default"/>
                    <w:rPr>
                      <w:rFonts w:asciiTheme="minorEastAsia" w:hAnsiTheme="minorEastAsia" w:cs="ＭＳ ゴシック"/>
                      <w:color w:val="auto"/>
                      <w:sz w:val="18"/>
                      <w:szCs w:val="20"/>
                    </w:rPr>
                  </w:pPr>
                </w:p>
                <w:p w14:paraId="7C0C0202" w14:textId="77777777" w:rsidR="00BE7B4C" w:rsidRPr="00E148D5" w:rsidRDefault="00BE7B4C" w:rsidP="00C9729B">
                  <w:pPr>
                    <w:pStyle w:val="Default"/>
                    <w:rPr>
                      <w:rFonts w:asciiTheme="minorEastAsia" w:hAnsiTheme="minorEastAsia" w:cs="ＭＳ ゴシック"/>
                      <w:color w:val="auto"/>
                      <w:sz w:val="18"/>
                      <w:szCs w:val="20"/>
                    </w:rPr>
                  </w:pPr>
                </w:p>
                <w:p w14:paraId="73B6140A" w14:textId="77777777" w:rsidR="00BE7B4C" w:rsidRPr="00E148D5" w:rsidRDefault="00BE7B4C" w:rsidP="00C9729B">
                  <w:pPr>
                    <w:pStyle w:val="Default"/>
                    <w:rPr>
                      <w:rFonts w:asciiTheme="minorEastAsia" w:hAnsiTheme="minorEastAsia" w:cs="ＭＳ ゴシック"/>
                      <w:color w:val="auto"/>
                      <w:sz w:val="18"/>
                      <w:szCs w:val="20"/>
                    </w:rPr>
                  </w:pPr>
                  <w:r w:rsidRPr="00E148D5">
                    <w:rPr>
                      <w:rFonts w:asciiTheme="minorEastAsia" w:hAnsiTheme="minorEastAsia" w:cs="ＭＳ ゴシック" w:hint="eastAsia"/>
                      <w:color w:val="auto"/>
                      <w:sz w:val="18"/>
                      <w:szCs w:val="20"/>
                    </w:rPr>
                    <w:t xml:space="preserve">　―――――――</w:t>
                  </w:r>
                </w:p>
                <w:p w14:paraId="2B2BB3A7" w14:textId="77777777" w:rsidR="00BE7B4C" w:rsidRPr="00E148D5" w:rsidRDefault="00BE7B4C" w:rsidP="00C9729B">
                  <w:pPr>
                    <w:pStyle w:val="Default"/>
                    <w:rPr>
                      <w:rFonts w:asciiTheme="minorEastAsia" w:hAnsiTheme="minorEastAsia" w:cs="ＭＳ ゴシック"/>
                      <w:color w:val="auto"/>
                      <w:sz w:val="18"/>
                      <w:szCs w:val="20"/>
                    </w:rPr>
                  </w:pPr>
                </w:p>
              </w:tc>
            </w:tr>
          </w:tbl>
          <w:p w14:paraId="065E6348" w14:textId="77777777" w:rsidR="00BE7B4C" w:rsidRDefault="00BE7B4C" w:rsidP="00BE7B4C">
            <w:pPr>
              <w:pStyle w:val="Default"/>
              <w:ind w:leftChars="186" w:left="391"/>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備考　大阪府立大学の「学域、学部等」の中欄に掲げる学部については、平成24年度入学者</w:t>
            </w:r>
          </w:p>
          <w:p w14:paraId="16C21DA5" w14:textId="77777777" w:rsidR="00BE7B4C" w:rsidRPr="00E148D5" w:rsidRDefault="00BE7B4C" w:rsidP="00573FEC">
            <w:pPr>
              <w:pStyle w:val="Default"/>
              <w:ind w:leftChars="186" w:left="391" w:firstLineChars="200" w:firstLine="4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から学生募集を停止している。</w:t>
            </w:r>
          </w:p>
          <w:p w14:paraId="64CE59F2" w14:textId="3F9E8D0A" w:rsidR="00BE7B4C" w:rsidRPr="00E148D5" w:rsidRDefault="00BE7B4C" w:rsidP="00573FEC">
            <w:pPr>
              <w:pStyle w:val="Default"/>
              <w:ind w:leftChars="400" w:left="840" w:firstLineChars="100" w:firstLine="200"/>
              <w:rPr>
                <w:rFonts w:asciiTheme="minorEastAsia" w:hAnsiTheme="minorEastAsia" w:cs="ＭＳ ゴシック"/>
                <w:color w:val="auto"/>
                <w:sz w:val="20"/>
                <w:szCs w:val="20"/>
              </w:rPr>
            </w:pPr>
            <w:r w:rsidRPr="00E148D5">
              <w:rPr>
                <w:rFonts w:asciiTheme="minorEastAsia" w:hAnsiTheme="minorEastAsia" w:cs="ＭＳ ゴシック" w:hint="eastAsia"/>
                <w:color w:val="auto"/>
                <w:sz w:val="20"/>
                <w:szCs w:val="20"/>
              </w:rPr>
              <w:t>大阪市立大学創造都市研究科の修士課程については、平成30年度入学者から学生募集を停止している。</w:t>
            </w:r>
          </w:p>
          <w:p w14:paraId="5BD56571" w14:textId="063332BE" w:rsidR="00BE7B4C" w:rsidRPr="00BB3EC8" w:rsidRDefault="00BE7B4C" w:rsidP="00BE7B4C">
            <w:pPr>
              <w:pStyle w:val="Default"/>
              <w:rPr>
                <w:rFonts w:asciiTheme="minorEastAsia" w:hAnsiTheme="minorEastAsia" w:cs="ＭＳ ゴシック"/>
                <w:sz w:val="20"/>
                <w:szCs w:val="20"/>
              </w:rPr>
            </w:pPr>
          </w:p>
        </w:tc>
      </w:tr>
    </w:tbl>
    <w:p w14:paraId="16427B85" w14:textId="77777777" w:rsidR="00E26E07" w:rsidRPr="00BB3EC8" w:rsidRDefault="00E26E07" w:rsidP="00572E01">
      <w:pPr>
        <w:rPr>
          <w:sz w:val="20"/>
          <w:szCs w:val="20"/>
        </w:rPr>
      </w:pPr>
    </w:p>
    <w:sectPr w:rsidR="00E26E07" w:rsidRPr="00BB3EC8" w:rsidSect="001E2C4C">
      <w:footerReference w:type="default" r:id="rId9"/>
      <w:pgSz w:w="23814" w:h="16839" w:orient="landscape" w:code="8"/>
      <w:pgMar w:top="709" w:right="708" w:bottom="851" w:left="709"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B8244" w14:textId="77777777" w:rsidR="007F6755" w:rsidRDefault="007F6755" w:rsidP="00F80A3C">
      <w:r>
        <w:separator/>
      </w:r>
    </w:p>
  </w:endnote>
  <w:endnote w:type="continuationSeparator" w:id="0">
    <w:p w14:paraId="7E9D6CFA" w14:textId="77777777" w:rsidR="007F6755" w:rsidRDefault="007F6755" w:rsidP="00F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6435507"/>
      <w:docPartObj>
        <w:docPartGallery w:val="Page Numbers (Bottom of Page)"/>
        <w:docPartUnique/>
      </w:docPartObj>
    </w:sdtPr>
    <w:sdtEndPr/>
    <w:sdtContent>
      <w:p w14:paraId="60F79D00" w14:textId="2E9F69D3" w:rsidR="007F6755" w:rsidRDefault="007F6755">
        <w:pPr>
          <w:pStyle w:val="a6"/>
          <w:jc w:val="center"/>
        </w:pPr>
        <w:r>
          <w:fldChar w:fldCharType="begin"/>
        </w:r>
        <w:r>
          <w:instrText>PAGE   \* MERGEFORMAT</w:instrText>
        </w:r>
        <w:r>
          <w:fldChar w:fldCharType="separate"/>
        </w:r>
        <w:r w:rsidR="006E5125" w:rsidRPr="006E5125">
          <w:rPr>
            <w:noProof/>
            <w:lang w:val="ja-JP"/>
          </w:rPr>
          <w:t>1</w:t>
        </w:r>
        <w:r>
          <w:fldChar w:fldCharType="end"/>
        </w:r>
      </w:p>
    </w:sdtContent>
  </w:sdt>
  <w:p w14:paraId="164EF280" w14:textId="77777777" w:rsidR="007F6755" w:rsidRDefault="007F675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3E62E6" w14:textId="77777777" w:rsidR="007F6755" w:rsidRDefault="007F6755" w:rsidP="00F80A3C">
      <w:r>
        <w:separator/>
      </w:r>
    </w:p>
  </w:footnote>
  <w:footnote w:type="continuationSeparator" w:id="0">
    <w:p w14:paraId="6A6C3A81" w14:textId="77777777" w:rsidR="007F6755" w:rsidRDefault="007F6755" w:rsidP="00F80A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B17E8"/>
    <w:multiLevelType w:val="hybridMultilevel"/>
    <w:tmpl w:val="13C6D996"/>
    <w:lvl w:ilvl="0" w:tplc="0428D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09D61F3"/>
    <w:multiLevelType w:val="hybridMultilevel"/>
    <w:tmpl w:val="CC986C00"/>
    <w:lvl w:ilvl="0" w:tplc="8D8E16A2">
      <w:start w:val="1"/>
      <w:numFmt w:val="aiueoFullWidth"/>
      <w:lvlText w:val="(%1)"/>
      <w:lvlJc w:val="left"/>
      <w:pPr>
        <w:ind w:left="887" w:hanging="465"/>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E07"/>
    <w:rsid w:val="00002FF7"/>
    <w:rsid w:val="000032CD"/>
    <w:rsid w:val="000077EB"/>
    <w:rsid w:val="00013CC7"/>
    <w:rsid w:val="000206DB"/>
    <w:rsid w:val="00021324"/>
    <w:rsid w:val="00023E14"/>
    <w:rsid w:val="00024156"/>
    <w:rsid w:val="000247CE"/>
    <w:rsid w:val="00033437"/>
    <w:rsid w:val="00033B1C"/>
    <w:rsid w:val="000430E2"/>
    <w:rsid w:val="000451B6"/>
    <w:rsid w:val="00045A70"/>
    <w:rsid w:val="00052DB0"/>
    <w:rsid w:val="00065BC8"/>
    <w:rsid w:val="00066617"/>
    <w:rsid w:val="00074A80"/>
    <w:rsid w:val="000826D9"/>
    <w:rsid w:val="00084C56"/>
    <w:rsid w:val="0009084A"/>
    <w:rsid w:val="00093989"/>
    <w:rsid w:val="000A1082"/>
    <w:rsid w:val="000A151B"/>
    <w:rsid w:val="000A22CF"/>
    <w:rsid w:val="000A23EA"/>
    <w:rsid w:val="000A3998"/>
    <w:rsid w:val="000A4587"/>
    <w:rsid w:val="000B0F4A"/>
    <w:rsid w:val="000B400A"/>
    <w:rsid w:val="000B68F3"/>
    <w:rsid w:val="000B715D"/>
    <w:rsid w:val="000D7500"/>
    <w:rsid w:val="000E68D9"/>
    <w:rsid w:val="000F188A"/>
    <w:rsid w:val="000F40B8"/>
    <w:rsid w:val="000F5220"/>
    <w:rsid w:val="00100FFA"/>
    <w:rsid w:val="00101C3F"/>
    <w:rsid w:val="001079CB"/>
    <w:rsid w:val="00111BD3"/>
    <w:rsid w:val="001160D0"/>
    <w:rsid w:val="00116F98"/>
    <w:rsid w:val="001236FA"/>
    <w:rsid w:val="00126319"/>
    <w:rsid w:val="001314B7"/>
    <w:rsid w:val="0013377D"/>
    <w:rsid w:val="00140BA9"/>
    <w:rsid w:val="00141906"/>
    <w:rsid w:val="00144A15"/>
    <w:rsid w:val="00144AFA"/>
    <w:rsid w:val="001459FA"/>
    <w:rsid w:val="001512D3"/>
    <w:rsid w:val="001533BE"/>
    <w:rsid w:val="001621C7"/>
    <w:rsid w:val="0016599E"/>
    <w:rsid w:val="0016759C"/>
    <w:rsid w:val="0017066E"/>
    <w:rsid w:val="00175CB4"/>
    <w:rsid w:val="001776FC"/>
    <w:rsid w:val="00181344"/>
    <w:rsid w:val="00186AA4"/>
    <w:rsid w:val="0018714E"/>
    <w:rsid w:val="0019052D"/>
    <w:rsid w:val="00190BD9"/>
    <w:rsid w:val="001A32BD"/>
    <w:rsid w:val="001A5D6F"/>
    <w:rsid w:val="001A6914"/>
    <w:rsid w:val="001A7A2C"/>
    <w:rsid w:val="001B4250"/>
    <w:rsid w:val="001B427E"/>
    <w:rsid w:val="001B453F"/>
    <w:rsid w:val="001B5125"/>
    <w:rsid w:val="001C4775"/>
    <w:rsid w:val="001D0F2B"/>
    <w:rsid w:val="001D64C3"/>
    <w:rsid w:val="001E2C4C"/>
    <w:rsid w:val="001E2FB8"/>
    <w:rsid w:val="001E4001"/>
    <w:rsid w:val="001E5678"/>
    <w:rsid w:val="001E7D86"/>
    <w:rsid w:val="001F1F06"/>
    <w:rsid w:val="001F2523"/>
    <w:rsid w:val="00200518"/>
    <w:rsid w:val="00200DFE"/>
    <w:rsid w:val="00204A5D"/>
    <w:rsid w:val="00204CA9"/>
    <w:rsid w:val="0020659F"/>
    <w:rsid w:val="002071E8"/>
    <w:rsid w:val="002074DE"/>
    <w:rsid w:val="00216E9D"/>
    <w:rsid w:val="00217877"/>
    <w:rsid w:val="0022098E"/>
    <w:rsid w:val="00221E55"/>
    <w:rsid w:val="002236A0"/>
    <w:rsid w:val="002247D8"/>
    <w:rsid w:val="002301E0"/>
    <w:rsid w:val="00230BF4"/>
    <w:rsid w:val="002341DD"/>
    <w:rsid w:val="00234F1B"/>
    <w:rsid w:val="002357A3"/>
    <w:rsid w:val="002364C3"/>
    <w:rsid w:val="002378B7"/>
    <w:rsid w:val="00246D99"/>
    <w:rsid w:val="00253C66"/>
    <w:rsid w:val="0025439D"/>
    <w:rsid w:val="002543BC"/>
    <w:rsid w:val="002549B8"/>
    <w:rsid w:val="002557C5"/>
    <w:rsid w:val="00260353"/>
    <w:rsid w:val="00264091"/>
    <w:rsid w:val="00266805"/>
    <w:rsid w:val="00267033"/>
    <w:rsid w:val="002713FD"/>
    <w:rsid w:val="00272AEA"/>
    <w:rsid w:val="00277921"/>
    <w:rsid w:val="002834CD"/>
    <w:rsid w:val="00283708"/>
    <w:rsid w:val="00283B4F"/>
    <w:rsid w:val="00292F07"/>
    <w:rsid w:val="0029623A"/>
    <w:rsid w:val="002A04D5"/>
    <w:rsid w:val="002A20AE"/>
    <w:rsid w:val="002A2D4C"/>
    <w:rsid w:val="002A3480"/>
    <w:rsid w:val="002A5719"/>
    <w:rsid w:val="002A7216"/>
    <w:rsid w:val="002B1834"/>
    <w:rsid w:val="002B349C"/>
    <w:rsid w:val="002B7147"/>
    <w:rsid w:val="002C2167"/>
    <w:rsid w:val="002C42F8"/>
    <w:rsid w:val="002C55C2"/>
    <w:rsid w:val="002E37C8"/>
    <w:rsid w:val="002E3F16"/>
    <w:rsid w:val="002F2A06"/>
    <w:rsid w:val="002F37E1"/>
    <w:rsid w:val="002F54E9"/>
    <w:rsid w:val="002F64A2"/>
    <w:rsid w:val="002F7908"/>
    <w:rsid w:val="003049FB"/>
    <w:rsid w:val="00317010"/>
    <w:rsid w:val="0032260C"/>
    <w:rsid w:val="00326127"/>
    <w:rsid w:val="00327BB1"/>
    <w:rsid w:val="00331F7D"/>
    <w:rsid w:val="00336D10"/>
    <w:rsid w:val="00337137"/>
    <w:rsid w:val="00342A68"/>
    <w:rsid w:val="00343DFB"/>
    <w:rsid w:val="00351781"/>
    <w:rsid w:val="003537CE"/>
    <w:rsid w:val="0035730C"/>
    <w:rsid w:val="00374457"/>
    <w:rsid w:val="0037446D"/>
    <w:rsid w:val="00375965"/>
    <w:rsid w:val="003765FE"/>
    <w:rsid w:val="00380F74"/>
    <w:rsid w:val="0038646C"/>
    <w:rsid w:val="0038709D"/>
    <w:rsid w:val="00387AD3"/>
    <w:rsid w:val="00387C19"/>
    <w:rsid w:val="00393484"/>
    <w:rsid w:val="00393AA7"/>
    <w:rsid w:val="0039687B"/>
    <w:rsid w:val="003A0644"/>
    <w:rsid w:val="003A25AF"/>
    <w:rsid w:val="003A2833"/>
    <w:rsid w:val="003A2D78"/>
    <w:rsid w:val="003A5C35"/>
    <w:rsid w:val="003A6EAE"/>
    <w:rsid w:val="003B2BE9"/>
    <w:rsid w:val="003B70A6"/>
    <w:rsid w:val="003B764C"/>
    <w:rsid w:val="003B7B45"/>
    <w:rsid w:val="003C219C"/>
    <w:rsid w:val="003C48C4"/>
    <w:rsid w:val="003D0A92"/>
    <w:rsid w:val="003D44BE"/>
    <w:rsid w:val="003D647A"/>
    <w:rsid w:val="003E26CB"/>
    <w:rsid w:val="003E50D8"/>
    <w:rsid w:val="003E7B32"/>
    <w:rsid w:val="003F14DB"/>
    <w:rsid w:val="003F4E2F"/>
    <w:rsid w:val="0040660C"/>
    <w:rsid w:val="0041092E"/>
    <w:rsid w:val="00410A71"/>
    <w:rsid w:val="004136C7"/>
    <w:rsid w:val="00413936"/>
    <w:rsid w:val="004157AD"/>
    <w:rsid w:val="00420AE0"/>
    <w:rsid w:val="00422349"/>
    <w:rsid w:val="00424671"/>
    <w:rsid w:val="0042562C"/>
    <w:rsid w:val="00425D54"/>
    <w:rsid w:val="00430987"/>
    <w:rsid w:val="00437A2F"/>
    <w:rsid w:val="004448DE"/>
    <w:rsid w:val="00445261"/>
    <w:rsid w:val="004470E6"/>
    <w:rsid w:val="004506B5"/>
    <w:rsid w:val="00450A5E"/>
    <w:rsid w:val="00454827"/>
    <w:rsid w:val="00456FB4"/>
    <w:rsid w:val="00464BE1"/>
    <w:rsid w:val="00464EE2"/>
    <w:rsid w:val="0046609D"/>
    <w:rsid w:val="004709E7"/>
    <w:rsid w:val="00474DB9"/>
    <w:rsid w:val="00475603"/>
    <w:rsid w:val="00475E0E"/>
    <w:rsid w:val="00493BDE"/>
    <w:rsid w:val="004A45FB"/>
    <w:rsid w:val="004A54BE"/>
    <w:rsid w:val="004B0BE3"/>
    <w:rsid w:val="004B6BF7"/>
    <w:rsid w:val="004C039F"/>
    <w:rsid w:val="004C333E"/>
    <w:rsid w:val="004E07B6"/>
    <w:rsid w:val="004E3836"/>
    <w:rsid w:val="004E7E71"/>
    <w:rsid w:val="004F0E18"/>
    <w:rsid w:val="004F1597"/>
    <w:rsid w:val="004F284A"/>
    <w:rsid w:val="00501CDD"/>
    <w:rsid w:val="00514B0F"/>
    <w:rsid w:val="00517580"/>
    <w:rsid w:val="005214FC"/>
    <w:rsid w:val="005216FA"/>
    <w:rsid w:val="005217A2"/>
    <w:rsid w:val="005224C8"/>
    <w:rsid w:val="00530C98"/>
    <w:rsid w:val="00530EA1"/>
    <w:rsid w:val="00531104"/>
    <w:rsid w:val="005315EF"/>
    <w:rsid w:val="00536003"/>
    <w:rsid w:val="00537EF1"/>
    <w:rsid w:val="005411D8"/>
    <w:rsid w:val="005520C1"/>
    <w:rsid w:val="00552F69"/>
    <w:rsid w:val="00557B60"/>
    <w:rsid w:val="005607B3"/>
    <w:rsid w:val="005612B6"/>
    <w:rsid w:val="00567D3B"/>
    <w:rsid w:val="00570A54"/>
    <w:rsid w:val="00572E01"/>
    <w:rsid w:val="005733C0"/>
    <w:rsid w:val="00573FEC"/>
    <w:rsid w:val="005763F9"/>
    <w:rsid w:val="005771C7"/>
    <w:rsid w:val="00577584"/>
    <w:rsid w:val="00580410"/>
    <w:rsid w:val="00590250"/>
    <w:rsid w:val="0059687E"/>
    <w:rsid w:val="00597641"/>
    <w:rsid w:val="00597D54"/>
    <w:rsid w:val="005A4E90"/>
    <w:rsid w:val="005A5CE6"/>
    <w:rsid w:val="005A6BD3"/>
    <w:rsid w:val="005B0024"/>
    <w:rsid w:val="005B0DD8"/>
    <w:rsid w:val="005B2A4C"/>
    <w:rsid w:val="005B6445"/>
    <w:rsid w:val="005B675F"/>
    <w:rsid w:val="005C5BC5"/>
    <w:rsid w:val="005C5F0F"/>
    <w:rsid w:val="005C6D18"/>
    <w:rsid w:val="005C7D33"/>
    <w:rsid w:val="005D2021"/>
    <w:rsid w:val="005D2C9E"/>
    <w:rsid w:val="005D3114"/>
    <w:rsid w:val="005D46DC"/>
    <w:rsid w:val="005D6B56"/>
    <w:rsid w:val="005D763A"/>
    <w:rsid w:val="005E0DE1"/>
    <w:rsid w:val="005E1502"/>
    <w:rsid w:val="005E5CE4"/>
    <w:rsid w:val="005E6ED7"/>
    <w:rsid w:val="005F026D"/>
    <w:rsid w:val="005F2667"/>
    <w:rsid w:val="005F26ED"/>
    <w:rsid w:val="005F4374"/>
    <w:rsid w:val="00601FFE"/>
    <w:rsid w:val="00604702"/>
    <w:rsid w:val="00613D4A"/>
    <w:rsid w:val="00622429"/>
    <w:rsid w:val="0063560D"/>
    <w:rsid w:val="0063604C"/>
    <w:rsid w:val="00640697"/>
    <w:rsid w:val="00640BE3"/>
    <w:rsid w:val="00646315"/>
    <w:rsid w:val="006500C6"/>
    <w:rsid w:val="00653123"/>
    <w:rsid w:val="00654601"/>
    <w:rsid w:val="00656E1B"/>
    <w:rsid w:val="00662F32"/>
    <w:rsid w:val="00663B0B"/>
    <w:rsid w:val="0067279E"/>
    <w:rsid w:val="00672FAD"/>
    <w:rsid w:val="00683BFF"/>
    <w:rsid w:val="00690190"/>
    <w:rsid w:val="0069044C"/>
    <w:rsid w:val="006909F1"/>
    <w:rsid w:val="00695CED"/>
    <w:rsid w:val="00696F25"/>
    <w:rsid w:val="006A01FE"/>
    <w:rsid w:val="006A4707"/>
    <w:rsid w:val="006A69F8"/>
    <w:rsid w:val="006B0D33"/>
    <w:rsid w:val="006B7EF8"/>
    <w:rsid w:val="006D11A6"/>
    <w:rsid w:val="006D161A"/>
    <w:rsid w:val="006D6FA8"/>
    <w:rsid w:val="006E3918"/>
    <w:rsid w:val="006E5125"/>
    <w:rsid w:val="006F1AAC"/>
    <w:rsid w:val="006F23B5"/>
    <w:rsid w:val="006F4D73"/>
    <w:rsid w:val="00701B6D"/>
    <w:rsid w:val="00710BAD"/>
    <w:rsid w:val="00712F9C"/>
    <w:rsid w:val="007164C6"/>
    <w:rsid w:val="00721E16"/>
    <w:rsid w:val="007220A0"/>
    <w:rsid w:val="00722BB5"/>
    <w:rsid w:val="00732C9E"/>
    <w:rsid w:val="00765518"/>
    <w:rsid w:val="00770E78"/>
    <w:rsid w:val="00775ACD"/>
    <w:rsid w:val="0077656D"/>
    <w:rsid w:val="00784A46"/>
    <w:rsid w:val="00785FD2"/>
    <w:rsid w:val="00785FE1"/>
    <w:rsid w:val="00786630"/>
    <w:rsid w:val="00790A9E"/>
    <w:rsid w:val="007938A1"/>
    <w:rsid w:val="00793D2B"/>
    <w:rsid w:val="00794FCF"/>
    <w:rsid w:val="007A14BD"/>
    <w:rsid w:val="007A2920"/>
    <w:rsid w:val="007A6BDD"/>
    <w:rsid w:val="007B3F91"/>
    <w:rsid w:val="007C1097"/>
    <w:rsid w:val="007D18BA"/>
    <w:rsid w:val="007D643C"/>
    <w:rsid w:val="007D64DE"/>
    <w:rsid w:val="007E0D8E"/>
    <w:rsid w:val="007E3501"/>
    <w:rsid w:val="007E3C96"/>
    <w:rsid w:val="007E6F5A"/>
    <w:rsid w:val="007F2124"/>
    <w:rsid w:val="007F2A61"/>
    <w:rsid w:val="007F5257"/>
    <w:rsid w:val="007F660E"/>
    <w:rsid w:val="007F672B"/>
    <w:rsid w:val="007F6755"/>
    <w:rsid w:val="00800D79"/>
    <w:rsid w:val="008011AF"/>
    <w:rsid w:val="00821B60"/>
    <w:rsid w:val="00826232"/>
    <w:rsid w:val="00830AF7"/>
    <w:rsid w:val="008334C7"/>
    <w:rsid w:val="00833817"/>
    <w:rsid w:val="00841AEB"/>
    <w:rsid w:val="008440B1"/>
    <w:rsid w:val="008448C1"/>
    <w:rsid w:val="008478FA"/>
    <w:rsid w:val="00847C33"/>
    <w:rsid w:val="00854E9C"/>
    <w:rsid w:val="008550C5"/>
    <w:rsid w:val="008611E5"/>
    <w:rsid w:val="00861AFD"/>
    <w:rsid w:val="00863803"/>
    <w:rsid w:val="00867D29"/>
    <w:rsid w:val="008807B2"/>
    <w:rsid w:val="008866F8"/>
    <w:rsid w:val="00886985"/>
    <w:rsid w:val="0089242A"/>
    <w:rsid w:val="00894109"/>
    <w:rsid w:val="008A006F"/>
    <w:rsid w:val="008A2353"/>
    <w:rsid w:val="008A3B8A"/>
    <w:rsid w:val="008A5A25"/>
    <w:rsid w:val="008A76F4"/>
    <w:rsid w:val="008B2762"/>
    <w:rsid w:val="008B7938"/>
    <w:rsid w:val="008C1469"/>
    <w:rsid w:val="008C1A57"/>
    <w:rsid w:val="008C3EC5"/>
    <w:rsid w:val="008D34EC"/>
    <w:rsid w:val="008D408D"/>
    <w:rsid w:val="008D7F2A"/>
    <w:rsid w:val="008E64BE"/>
    <w:rsid w:val="008F009A"/>
    <w:rsid w:val="008F056C"/>
    <w:rsid w:val="008F18BF"/>
    <w:rsid w:val="008F36AA"/>
    <w:rsid w:val="008F6F6B"/>
    <w:rsid w:val="00903A95"/>
    <w:rsid w:val="00904B77"/>
    <w:rsid w:val="009106E1"/>
    <w:rsid w:val="00913926"/>
    <w:rsid w:val="00923F34"/>
    <w:rsid w:val="00930298"/>
    <w:rsid w:val="009337CE"/>
    <w:rsid w:val="00935C4E"/>
    <w:rsid w:val="00936F54"/>
    <w:rsid w:val="0094012B"/>
    <w:rsid w:val="00945E77"/>
    <w:rsid w:val="00946528"/>
    <w:rsid w:val="009474FE"/>
    <w:rsid w:val="00950618"/>
    <w:rsid w:val="00955755"/>
    <w:rsid w:val="00955999"/>
    <w:rsid w:val="00960FDF"/>
    <w:rsid w:val="009728DB"/>
    <w:rsid w:val="009755D8"/>
    <w:rsid w:val="0098279B"/>
    <w:rsid w:val="00983C27"/>
    <w:rsid w:val="009A19F2"/>
    <w:rsid w:val="009A1A87"/>
    <w:rsid w:val="009A1E8C"/>
    <w:rsid w:val="009B0787"/>
    <w:rsid w:val="009B0F18"/>
    <w:rsid w:val="009B433C"/>
    <w:rsid w:val="009C0FFA"/>
    <w:rsid w:val="009D16CD"/>
    <w:rsid w:val="009D62EA"/>
    <w:rsid w:val="009E0330"/>
    <w:rsid w:val="009E03F6"/>
    <w:rsid w:val="009E10E0"/>
    <w:rsid w:val="009E12DB"/>
    <w:rsid w:val="009E1FB3"/>
    <w:rsid w:val="009E6BEE"/>
    <w:rsid w:val="009F0F14"/>
    <w:rsid w:val="00A00B65"/>
    <w:rsid w:val="00A010FC"/>
    <w:rsid w:val="00A039A0"/>
    <w:rsid w:val="00A05822"/>
    <w:rsid w:val="00A10ACE"/>
    <w:rsid w:val="00A112F5"/>
    <w:rsid w:val="00A116C9"/>
    <w:rsid w:val="00A12234"/>
    <w:rsid w:val="00A1475A"/>
    <w:rsid w:val="00A1531F"/>
    <w:rsid w:val="00A17A32"/>
    <w:rsid w:val="00A256BC"/>
    <w:rsid w:val="00A260ED"/>
    <w:rsid w:val="00A27140"/>
    <w:rsid w:val="00A27B3B"/>
    <w:rsid w:val="00A27EC9"/>
    <w:rsid w:val="00A34588"/>
    <w:rsid w:val="00A35E52"/>
    <w:rsid w:val="00A40BA8"/>
    <w:rsid w:val="00A42BB7"/>
    <w:rsid w:val="00A50F72"/>
    <w:rsid w:val="00A5347E"/>
    <w:rsid w:val="00A60600"/>
    <w:rsid w:val="00A620D1"/>
    <w:rsid w:val="00A651F1"/>
    <w:rsid w:val="00A726B1"/>
    <w:rsid w:val="00A73348"/>
    <w:rsid w:val="00A74629"/>
    <w:rsid w:val="00A7525C"/>
    <w:rsid w:val="00A77E16"/>
    <w:rsid w:val="00A80C54"/>
    <w:rsid w:val="00A81D01"/>
    <w:rsid w:val="00A828B7"/>
    <w:rsid w:val="00A90BD5"/>
    <w:rsid w:val="00AA4B1F"/>
    <w:rsid w:val="00AB68D1"/>
    <w:rsid w:val="00AB7D88"/>
    <w:rsid w:val="00AC38E7"/>
    <w:rsid w:val="00AC395F"/>
    <w:rsid w:val="00AD19E4"/>
    <w:rsid w:val="00AD21EF"/>
    <w:rsid w:val="00AD2512"/>
    <w:rsid w:val="00AD69BF"/>
    <w:rsid w:val="00AE4CFA"/>
    <w:rsid w:val="00AF0833"/>
    <w:rsid w:val="00AF3BE9"/>
    <w:rsid w:val="00B105D0"/>
    <w:rsid w:val="00B10ACD"/>
    <w:rsid w:val="00B1153C"/>
    <w:rsid w:val="00B11B4D"/>
    <w:rsid w:val="00B15903"/>
    <w:rsid w:val="00B25462"/>
    <w:rsid w:val="00B4382F"/>
    <w:rsid w:val="00B46C7C"/>
    <w:rsid w:val="00B473FB"/>
    <w:rsid w:val="00B51457"/>
    <w:rsid w:val="00B51C19"/>
    <w:rsid w:val="00B55A39"/>
    <w:rsid w:val="00B55B3B"/>
    <w:rsid w:val="00B5674D"/>
    <w:rsid w:val="00B65461"/>
    <w:rsid w:val="00B65D5D"/>
    <w:rsid w:val="00B677DF"/>
    <w:rsid w:val="00B73634"/>
    <w:rsid w:val="00B771BA"/>
    <w:rsid w:val="00B7788D"/>
    <w:rsid w:val="00B8219C"/>
    <w:rsid w:val="00B83062"/>
    <w:rsid w:val="00B84895"/>
    <w:rsid w:val="00B93CB6"/>
    <w:rsid w:val="00B97582"/>
    <w:rsid w:val="00BA3EA6"/>
    <w:rsid w:val="00BA6503"/>
    <w:rsid w:val="00BB3EC8"/>
    <w:rsid w:val="00BC398E"/>
    <w:rsid w:val="00BD451F"/>
    <w:rsid w:val="00BD4B70"/>
    <w:rsid w:val="00BD59B4"/>
    <w:rsid w:val="00BD7ADC"/>
    <w:rsid w:val="00BE249C"/>
    <w:rsid w:val="00BE7B4C"/>
    <w:rsid w:val="00BF3043"/>
    <w:rsid w:val="00C00140"/>
    <w:rsid w:val="00C00476"/>
    <w:rsid w:val="00C04A4E"/>
    <w:rsid w:val="00C05CEB"/>
    <w:rsid w:val="00C117DA"/>
    <w:rsid w:val="00C11C18"/>
    <w:rsid w:val="00C12581"/>
    <w:rsid w:val="00C23FF3"/>
    <w:rsid w:val="00C305BD"/>
    <w:rsid w:val="00C37AE9"/>
    <w:rsid w:val="00C41B28"/>
    <w:rsid w:val="00C42089"/>
    <w:rsid w:val="00C4432F"/>
    <w:rsid w:val="00C47585"/>
    <w:rsid w:val="00C53605"/>
    <w:rsid w:val="00C6734D"/>
    <w:rsid w:val="00C76FFF"/>
    <w:rsid w:val="00C8062F"/>
    <w:rsid w:val="00C833F1"/>
    <w:rsid w:val="00C84C01"/>
    <w:rsid w:val="00C86572"/>
    <w:rsid w:val="00C94017"/>
    <w:rsid w:val="00C954BD"/>
    <w:rsid w:val="00C9729B"/>
    <w:rsid w:val="00CA009F"/>
    <w:rsid w:val="00CA1182"/>
    <w:rsid w:val="00CA188A"/>
    <w:rsid w:val="00CA3FA1"/>
    <w:rsid w:val="00CA6D99"/>
    <w:rsid w:val="00CB2CE7"/>
    <w:rsid w:val="00CC216D"/>
    <w:rsid w:val="00CC5040"/>
    <w:rsid w:val="00CD736B"/>
    <w:rsid w:val="00CD7D27"/>
    <w:rsid w:val="00CE0362"/>
    <w:rsid w:val="00CE4180"/>
    <w:rsid w:val="00CE48FE"/>
    <w:rsid w:val="00CF3A83"/>
    <w:rsid w:val="00CF4025"/>
    <w:rsid w:val="00CF577D"/>
    <w:rsid w:val="00CF77C9"/>
    <w:rsid w:val="00CF79CE"/>
    <w:rsid w:val="00D071A2"/>
    <w:rsid w:val="00D116FC"/>
    <w:rsid w:val="00D162C8"/>
    <w:rsid w:val="00D17B8B"/>
    <w:rsid w:val="00D17C60"/>
    <w:rsid w:val="00D24616"/>
    <w:rsid w:val="00D2481D"/>
    <w:rsid w:val="00D27B46"/>
    <w:rsid w:val="00D36811"/>
    <w:rsid w:val="00D40523"/>
    <w:rsid w:val="00D43707"/>
    <w:rsid w:val="00D538AA"/>
    <w:rsid w:val="00D61902"/>
    <w:rsid w:val="00D61F96"/>
    <w:rsid w:val="00D66FC7"/>
    <w:rsid w:val="00D734D3"/>
    <w:rsid w:val="00D74ADD"/>
    <w:rsid w:val="00D763D8"/>
    <w:rsid w:val="00D77267"/>
    <w:rsid w:val="00D77E49"/>
    <w:rsid w:val="00D8067C"/>
    <w:rsid w:val="00D82A69"/>
    <w:rsid w:val="00D8657E"/>
    <w:rsid w:val="00D92610"/>
    <w:rsid w:val="00D92A0C"/>
    <w:rsid w:val="00D9425C"/>
    <w:rsid w:val="00D957F0"/>
    <w:rsid w:val="00DA1731"/>
    <w:rsid w:val="00DA432B"/>
    <w:rsid w:val="00DA6067"/>
    <w:rsid w:val="00DB482D"/>
    <w:rsid w:val="00DB6A1E"/>
    <w:rsid w:val="00DC0CB4"/>
    <w:rsid w:val="00DC0E48"/>
    <w:rsid w:val="00DC1101"/>
    <w:rsid w:val="00DC4553"/>
    <w:rsid w:val="00DC632D"/>
    <w:rsid w:val="00DC7A0A"/>
    <w:rsid w:val="00DD0E5E"/>
    <w:rsid w:val="00DD75AD"/>
    <w:rsid w:val="00DD75F3"/>
    <w:rsid w:val="00DE3C25"/>
    <w:rsid w:val="00DF0A35"/>
    <w:rsid w:val="00DF1AEB"/>
    <w:rsid w:val="00DF2443"/>
    <w:rsid w:val="00DF32E4"/>
    <w:rsid w:val="00DF39F2"/>
    <w:rsid w:val="00E148D5"/>
    <w:rsid w:val="00E16768"/>
    <w:rsid w:val="00E2263E"/>
    <w:rsid w:val="00E239C2"/>
    <w:rsid w:val="00E2489E"/>
    <w:rsid w:val="00E26E07"/>
    <w:rsid w:val="00E30C00"/>
    <w:rsid w:val="00E3754C"/>
    <w:rsid w:val="00E45ACA"/>
    <w:rsid w:val="00E5154B"/>
    <w:rsid w:val="00E61636"/>
    <w:rsid w:val="00E62264"/>
    <w:rsid w:val="00E62390"/>
    <w:rsid w:val="00E6362A"/>
    <w:rsid w:val="00E63861"/>
    <w:rsid w:val="00E6523B"/>
    <w:rsid w:val="00E7090B"/>
    <w:rsid w:val="00E8141A"/>
    <w:rsid w:val="00E81B6F"/>
    <w:rsid w:val="00E842FA"/>
    <w:rsid w:val="00E87F92"/>
    <w:rsid w:val="00E91009"/>
    <w:rsid w:val="00E939C9"/>
    <w:rsid w:val="00EA26CC"/>
    <w:rsid w:val="00EB28F4"/>
    <w:rsid w:val="00EB38DA"/>
    <w:rsid w:val="00EB3E24"/>
    <w:rsid w:val="00EB4E67"/>
    <w:rsid w:val="00EC11A9"/>
    <w:rsid w:val="00ED5AA2"/>
    <w:rsid w:val="00EE055D"/>
    <w:rsid w:val="00EE621C"/>
    <w:rsid w:val="00EE7081"/>
    <w:rsid w:val="00EF0E22"/>
    <w:rsid w:val="00EF3141"/>
    <w:rsid w:val="00EF3E13"/>
    <w:rsid w:val="00EF787F"/>
    <w:rsid w:val="00F10865"/>
    <w:rsid w:val="00F1184F"/>
    <w:rsid w:val="00F16728"/>
    <w:rsid w:val="00F2275D"/>
    <w:rsid w:val="00F25331"/>
    <w:rsid w:val="00F32534"/>
    <w:rsid w:val="00F331F3"/>
    <w:rsid w:val="00F3323B"/>
    <w:rsid w:val="00F41B8B"/>
    <w:rsid w:val="00F45250"/>
    <w:rsid w:val="00F47AB3"/>
    <w:rsid w:val="00F55587"/>
    <w:rsid w:val="00F563C2"/>
    <w:rsid w:val="00F7001A"/>
    <w:rsid w:val="00F703D7"/>
    <w:rsid w:val="00F720EB"/>
    <w:rsid w:val="00F73C83"/>
    <w:rsid w:val="00F7433F"/>
    <w:rsid w:val="00F74F94"/>
    <w:rsid w:val="00F766DA"/>
    <w:rsid w:val="00F80A3C"/>
    <w:rsid w:val="00F83FCD"/>
    <w:rsid w:val="00F859D2"/>
    <w:rsid w:val="00F8634D"/>
    <w:rsid w:val="00F86AF9"/>
    <w:rsid w:val="00F87859"/>
    <w:rsid w:val="00F91ADE"/>
    <w:rsid w:val="00F94DB5"/>
    <w:rsid w:val="00F9503E"/>
    <w:rsid w:val="00FA120B"/>
    <w:rsid w:val="00FA30D2"/>
    <w:rsid w:val="00FB1D3A"/>
    <w:rsid w:val="00FB3572"/>
    <w:rsid w:val="00FB6E15"/>
    <w:rsid w:val="00FC1260"/>
    <w:rsid w:val="00FC2F74"/>
    <w:rsid w:val="00FC3534"/>
    <w:rsid w:val="00FC4F61"/>
    <w:rsid w:val="00FC5C27"/>
    <w:rsid w:val="00FD34E4"/>
    <w:rsid w:val="00FD5BF0"/>
    <w:rsid w:val="00FD77E3"/>
    <w:rsid w:val="00FF14B3"/>
    <w:rsid w:val="00FF210A"/>
    <w:rsid w:val="00FF4471"/>
    <w:rsid w:val="00FF5814"/>
    <w:rsid w:val="00FF6776"/>
    <w:rsid w:val="00FF6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B59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26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E07"/>
    <w:pPr>
      <w:widowControl w:val="0"/>
      <w:autoSpaceDE w:val="0"/>
      <w:autoSpaceDN w:val="0"/>
      <w:adjustRightInd w:val="0"/>
    </w:pPr>
    <w:rPr>
      <w:rFonts w:ascii="メイリオ" w:hAnsi="メイリオ" w:cs="メイリオ"/>
      <w:color w:val="000000"/>
      <w:kern w:val="0"/>
      <w:sz w:val="24"/>
      <w:szCs w:val="24"/>
    </w:rPr>
  </w:style>
  <w:style w:type="paragraph" w:styleId="a4">
    <w:name w:val="header"/>
    <w:basedOn w:val="a"/>
    <w:link w:val="a5"/>
    <w:uiPriority w:val="99"/>
    <w:unhideWhenUsed/>
    <w:rsid w:val="00F80A3C"/>
    <w:pPr>
      <w:tabs>
        <w:tab w:val="center" w:pos="4252"/>
        <w:tab w:val="right" w:pos="8504"/>
      </w:tabs>
      <w:snapToGrid w:val="0"/>
    </w:pPr>
  </w:style>
  <w:style w:type="character" w:customStyle="1" w:styleId="a5">
    <w:name w:val="ヘッダー (文字)"/>
    <w:basedOn w:val="a0"/>
    <w:link w:val="a4"/>
    <w:uiPriority w:val="99"/>
    <w:rsid w:val="00F80A3C"/>
  </w:style>
  <w:style w:type="paragraph" w:styleId="a6">
    <w:name w:val="footer"/>
    <w:basedOn w:val="a"/>
    <w:link w:val="a7"/>
    <w:uiPriority w:val="99"/>
    <w:unhideWhenUsed/>
    <w:rsid w:val="00F80A3C"/>
    <w:pPr>
      <w:tabs>
        <w:tab w:val="center" w:pos="4252"/>
        <w:tab w:val="right" w:pos="8504"/>
      </w:tabs>
      <w:snapToGrid w:val="0"/>
    </w:pPr>
  </w:style>
  <w:style w:type="character" w:customStyle="1" w:styleId="a7">
    <w:name w:val="フッター (文字)"/>
    <w:basedOn w:val="a0"/>
    <w:link w:val="a6"/>
    <w:uiPriority w:val="99"/>
    <w:rsid w:val="00F80A3C"/>
  </w:style>
  <w:style w:type="paragraph" w:styleId="a8">
    <w:name w:val="Balloon Text"/>
    <w:basedOn w:val="a"/>
    <w:link w:val="a9"/>
    <w:uiPriority w:val="99"/>
    <w:semiHidden/>
    <w:unhideWhenUsed/>
    <w:rsid w:val="00CE03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0362"/>
    <w:rPr>
      <w:rFonts w:asciiTheme="majorHAnsi" w:eastAsiaTheme="majorEastAsia" w:hAnsiTheme="majorHAnsi" w:cstheme="majorBidi"/>
      <w:sz w:val="18"/>
      <w:szCs w:val="18"/>
    </w:rPr>
  </w:style>
  <w:style w:type="paragraph" w:styleId="aa">
    <w:name w:val="List Paragraph"/>
    <w:basedOn w:val="a"/>
    <w:uiPriority w:val="34"/>
    <w:qFormat/>
    <w:rsid w:val="00246D99"/>
    <w:pPr>
      <w:ind w:leftChars="400" w:left="840"/>
    </w:pPr>
  </w:style>
  <w:style w:type="character" w:styleId="ab">
    <w:name w:val="annotation reference"/>
    <w:basedOn w:val="a0"/>
    <w:uiPriority w:val="99"/>
    <w:semiHidden/>
    <w:unhideWhenUsed/>
    <w:rsid w:val="00F91ADE"/>
    <w:rPr>
      <w:sz w:val="18"/>
      <w:szCs w:val="18"/>
    </w:rPr>
  </w:style>
  <w:style w:type="paragraph" w:styleId="ac">
    <w:name w:val="annotation text"/>
    <w:basedOn w:val="a"/>
    <w:link w:val="ad"/>
    <w:uiPriority w:val="99"/>
    <w:semiHidden/>
    <w:unhideWhenUsed/>
    <w:rsid w:val="00F91ADE"/>
    <w:pPr>
      <w:jc w:val="left"/>
    </w:pPr>
  </w:style>
  <w:style w:type="character" w:customStyle="1" w:styleId="ad">
    <w:name w:val="コメント文字列 (文字)"/>
    <w:basedOn w:val="a0"/>
    <w:link w:val="ac"/>
    <w:uiPriority w:val="99"/>
    <w:semiHidden/>
    <w:rsid w:val="00F91ADE"/>
  </w:style>
  <w:style w:type="paragraph" w:styleId="ae">
    <w:name w:val="annotation subject"/>
    <w:basedOn w:val="ac"/>
    <w:next w:val="ac"/>
    <w:link w:val="af"/>
    <w:uiPriority w:val="99"/>
    <w:semiHidden/>
    <w:unhideWhenUsed/>
    <w:rsid w:val="00F91ADE"/>
    <w:rPr>
      <w:b/>
      <w:bCs/>
    </w:rPr>
  </w:style>
  <w:style w:type="character" w:customStyle="1" w:styleId="af">
    <w:name w:val="コメント内容 (文字)"/>
    <w:basedOn w:val="ad"/>
    <w:link w:val="ae"/>
    <w:uiPriority w:val="99"/>
    <w:semiHidden/>
    <w:rsid w:val="00F91A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AB855-D7B5-49EC-92E1-9ED6AF64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1787</Words>
  <Characters>10189</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恒川　裕章</dc:creator>
  <cp:lastModifiedBy>大津　安史</cp:lastModifiedBy>
  <cp:revision>2</cp:revision>
  <cp:lastPrinted>2018-07-11T06:51:00Z</cp:lastPrinted>
  <dcterms:created xsi:type="dcterms:W3CDTF">2018-07-17T07:46:00Z</dcterms:created>
  <dcterms:modified xsi:type="dcterms:W3CDTF">2018-07-17T07:46:00Z</dcterms:modified>
</cp:coreProperties>
</file>