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43D55" w14:textId="77777777" w:rsidR="00DD48B6" w:rsidRPr="00B15F33" w:rsidRDefault="00DD48B6" w:rsidP="00DD48B6">
      <w:pPr>
        <w:pStyle w:val="affd"/>
      </w:pPr>
    </w:p>
    <w:p w14:paraId="1C6324D6" w14:textId="77777777" w:rsidR="00DD48B6" w:rsidRPr="00B15F33" w:rsidRDefault="00DD48B6" w:rsidP="00DD48B6">
      <w:pPr>
        <w:pStyle w:val="affd"/>
      </w:pPr>
    </w:p>
    <w:p w14:paraId="2288D600" w14:textId="77777777" w:rsidR="00DD48B6" w:rsidRPr="00B15F33" w:rsidRDefault="00DD48B6" w:rsidP="00DD48B6">
      <w:pPr>
        <w:pStyle w:val="affd"/>
      </w:pPr>
    </w:p>
    <w:p w14:paraId="76867093" w14:textId="77777777" w:rsidR="00DD48B6" w:rsidRPr="00B15F33" w:rsidRDefault="00DD48B6" w:rsidP="00DD48B6">
      <w:pPr>
        <w:pStyle w:val="affd"/>
      </w:pPr>
    </w:p>
    <w:p w14:paraId="1E99A88C" w14:textId="77777777" w:rsidR="00DD48B6" w:rsidRPr="00B15F33" w:rsidRDefault="00DD48B6" w:rsidP="00DD48B6">
      <w:pPr>
        <w:pStyle w:val="affd"/>
      </w:pPr>
    </w:p>
    <w:p w14:paraId="07E3C0FB" w14:textId="77777777" w:rsidR="00DD48B6" w:rsidRPr="00B15F33" w:rsidRDefault="00DD48B6" w:rsidP="00DD48B6">
      <w:pPr>
        <w:pStyle w:val="affd"/>
      </w:pPr>
      <w:r>
        <w:rPr>
          <w:rFonts w:hint="eastAsia"/>
        </w:rPr>
        <w:t>大阪府</w:t>
      </w:r>
      <w:r w:rsidRPr="00B15F33">
        <w:rPr>
          <w:rFonts w:hint="eastAsia"/>
        </w:rPr>
        <w:t>立</w:t>
      </w:r>
      <w:r>
        <w:rPr>
          <w:rFonts w:hint="eastAsia"/>
        </w:rPr>
        <w:t>高等学校</w:t>
      </w:r>
      <w:r w:rsidRPr="00B15F33">
        <w:rPr>
          <w:rFonts w:hint="eastAsia"/>
        </w:rPr>
        <w:t>空調設備</w:t>
      </w:r>
      <w:r>
        <w:rPr>
          <w:rFonts w:hint="eastAsia"/>
        </w:rPr>
        <w:t>更新ＰＦＩ</w:t>
      </w:r>
      <w:r w:rsidRPr="00B15F33">
        <w:rPr>
          <w:rFonts w:hint="eastAsia"/>
        </w:rPr>
        <w:t>事業</w:t>
      </w:r>
    </w:p>
    <w:p w14:paraId="476F008D" w14:textId="77777777" w:rsidR="00DD48B6" w:rsidRPr="0088677E" w:rsidRDefault="00DD48B6" w:rsidP="00DD48B6">
      <w:pPr>
        <w:pStyle w:val="affd"/>
      </w:pPr>
    </w:p>
    <w:p w14:paraId="0874F0E0" w14:textId="4B0108BC" w:rsidR="00DD48B6" w:rsidRPr="00B15F33" w:rsidRDefault="003B13A6" w:rsidP="00DD48B6">
      <w:pPr>
        <w:pStyle w:val="affd"/>
      </w:pPr>
      <w:r>
        <w:rPr>
          <w:rFonts w:hint="eastAsia"/>
        </w:rPr>
        <w:t>落札者決定基準</w:t>
      </w:r>
    </w:p>
    <w:p w14:paraId="09497814" w14:textId="77777777" w:rsidR="00DD48B6" w:rsidRPr="00B15F33" w:rsidRDefault="00DD48B6" w:rsidP="00DD48B6">
      <w:pPr>
        <w:pStyle w:val="affd"/>
      </w:pPr>
    </w:p>
    <w:p w14:paraId="62903B4E" w14:textId="77777777" w:rsidR="00DD48B6" w:rsidRPr="00B15F33" w:rsidRDefault="00DD48B6" w:rsidP="00DD48B6">
      <w:pPr>
        <w:pStyle w:val="affd"/>
      </w:pPr>
    </w:p>
    <w:p w14:paraId="52400756" w14:textId="77777777" w:rsidR="00DD48B6" w:rsidRPr="00B15F33" w:rsidRDefault="00DD48B6" w:rsidP="00DD48B6">
      <w:pPr>
        <w:pStyle w:val="affd"/>
      </w:pPr>
    </w:p>
    <w:p w14:paraId="7D664C93" w14:textId="77777777" w:rsidR="00DD48B6" w:rsidRPr="00B15F33" w:rsidRDefault="00DD48B6" w:rsidP="00DD48B6">
      <w:pPr>
        <w:pStyle w:val="affd"/>
      </w:pPr>
    </w:p>
    <w:p w14:paraId="5894978A" w14:textId="77777777" w:rsidR="00DD48B6" w:rsidRPr="00B15F33" w:rsidRDefault="00DD48B6" w:rsidP="00DD48B6">
      <w:pPr>
        <w:pStyle w:val="affd"/>
      </w:pPr>
    </w:p>
    <w:p w14:paraId="578677CD" w14:textId="77777777" w:rsidR="00DD48B6" w:rsidRPr="00B15F33" w:rsidRDefault="00DD48B6" w:rsidP="00DD48B6">
      <w:pPr>
        <w:pStyle w:val="affd"/>
      </w:pPr>
    </w:p>
    <w:p w14:paraId="5CAED82D" w14:textId="77777777" w:rsidR="00DD48B6" w:rsidRPr="00B15F33" w:rsidRDefault="00DD48B6" w:rsidP="00DD48B6">
      <w:pPr>
        <w:pStyle w:val="affd"/>
      </w:pPr>
    </w:p>
    <w:p w14:paraId="3AA814FC" w14:textId="2E09D531" w:rsidR="00DD48B6" w:rsidRPr="00B15F33" w:rsidRDefault="00DD48B6" w:rsidP="00DD48B6">
      <w:pPr>
        <w:pStyle w:val="affd"/>
      </w:pPr>
      <w:r w:rsidRPr="00B15F33">
        <w:rPr>
          <w:rFonts w:hint="eastAsia"/>
        </w:rPr>
        <w:t>平成</w:t>
      </w:r>
      <w:r>
        <w:rPr>
          <w:rFonts w:hint="eastAsia"/>
        </w:rPr>
        <w:t>30</w:t>
      </w:r>
      <w:r w:rsidRPr="00B15F33">
        <w:rPr>
          <w:rFonts w:hint="eastAsia"/>
        </w:rPr>
        <w:t>年</w:t>
      </w:r>
      <w:r w:rsidR="00A63F55">
        <w:rPr>
          <w:rFonts w:hint="eastAsia"/>
        </w:rPr>
        <w:t>6</w:t>
      </w:r>
      <w:r w:rsidRPr="00B15F33">
        <w:rPr>
          <w:rFonts w:hint="eastAsia"/>
        </w:rPr>
        <w:t>月</w:t>
      </w:r>
      <w:r w:rsidR="00881E43">
        <w:rPr>
          <w:rFonts w:hint="eastAsia"/>
        </w:rPr>
        <w:t>8</w:t>
      </w:r>
      <w:r w:rsidRPr="00B15F33">
        <w:rPr>
          <w:rFonts w:hint="eastAsia"/>
        </w:rPr>
        <w:t>日</w:t>
      </w:r>
    </w:p>
    <w:p w14:paraId="5D39CAD5" w14:textId="77777777" w:rsidR="00DD48B6" w:rsidRPr="00B15F33" w:rsidRDefault="00DD48B6" w:rsidP="00DD48B6">
      <w:pPr>
        <w:pStyle w:val="affd"/>
      </w:pPr>
    </w:p>
    <w:p w14:paraId="0D272B91" w14:textId="77777777" w:rsidR="00DD48B6" w:rsidRDefault="00DD48B6" w:rsidP="00DD48B6">
      <w:pPr>
        <w:pStyle w:val="affd"/>
      </w:pPr>
      <w:r>
        <w:rPr>
          <w:rFonts w:hint="eastAsia"/>
        </w:rPr>
        <w:t>大阪府</w:t>
      </w:r>
    </w:p>
    <w:p w14:paraId="6B75EBA0" w14:textId="77777777" w:rsidR="00DD48B6" w:rsidRDefault="00DD48B6" w:rsidP="00DD48B6">
      <w:pPr>
        <w:pStyle w:val="affd"/>
        <w:jc w:val="both"/>
      </w:pPr>
    </w:p>
    <w:p w14:paraId="76AD43E3" w14:textId="6106EB74" w:rsidR="00882A20" w:rsidRDefault="00882A20" w:rsidP="00DD48B6">
      <w:pPr>
        <w:sectPr w:rsidR="00882A20" w:rsidSect="00DD48B6">
          <w:footerReference w:type="even" r:id="rId9"/>
          <w:pgSz w:w="11906" w:h="16838" w:code="9"/>
          <w:pgMar w:top="1418" w:right="1418" w:bottom="1418" w:left="1418" w:header="680" w:footer="992" w:gutter="0"/>
          <w:cols w:space="425"/>
          <w:titlePg/>
          <w:docGrid w:type="lines" w:linePitch="360" w:charSpace="1219"/>
        </w:sectPr>
      </w:pPr>
    </w:p>
    <w:p w14:paraId="3FD4D37F" w14:textId="2C4BF7D1" w:rsidR="00E86F5E" w:rsidRDefault="00E86F5E">
      <w:pPr>
        <w:widowControl/>
        <w:jc w:val="left"/>
      </w:pPr>
      <w:r>
        <w:lastRenderedPageBreak/>
        <w:br w:type="page"/>
      </w:r>
    </w:p>
    <w:p w14:paraId="62C2806F" w14:textId="4238C70C" w:rsidR="004F53CA" w:rsidRPr="00E86C74" w:rsidRDefault="00E86C74" w:rsidP="00E86C74">
      <w:pPr>
        <w:pStyle w:val="afff4"/>
      </w:pPr>
      <w:r w:rsidRPr="00E86C74">
        <w:rPr>
          <w:rFonts w:hint="eastAsia"/>
        </w:rPr>
        <w:lastRenderedPageBreak/>
        <w:t xml:space="preserve">目　</w:t>
      </w:r>
      <w:r w:rsidR="004F53CA" w:rsidRPr="00E86C74">
        <w:rPr>
          <w:rFonts w:hint="eastAsia"/>
        </w:rPr>
        <w:t>次</w:t>
      </w:r>
    </w:p>
    <w:p w14:paraId="0F5D4713" w14:textId="77777777" w:rsidR="00E67EC4" w:rsidRDefault="00E86C74" w:rsidP="00E67EC4">
      <w:pPr>
        <w:pStyle w:val="15"/>
        <w:spacing w:before="159" w:after="95"/>
        <w:rPr>
          <w:rFonts w:asciiTheme="minorHAnsi" w:eastAsiaTheme="minorEastAsia" w:hAnsiTheme="minorHAnsi" w:cstheme="minorBidi"/>
          <w:noProof/>
          <w:szCs w:val="22"/>
        </w:rPr>
      </w:pPr>
      <w:r>
        <w:rPr>
          <w:rFonts w:hAnsi="ＭＳ 明朝"/>
          <w:b/>
          <w:szCs w:val="21"/>
        </w:rPr>
        <w:fldChar w:fldCharType="begin"/>
      </w:r>
      <w:r>
        <w:rPr>
          <w:rFonts w:hAnsi="ＭＳ 明朝"/>
          <w:b/>
          <w:szCs w:val="21"/>
        </w:rPr>
        <w:instrText xml:space="preserve"> TOC \o "1-2" \h \z \u </w:instrText>
      </w:r>
      <w:r>
        <w:rPr>
          <w:rFonts w:hAnsi="ＭＳ 明朝"/>
          <w:b/>
          <w:szCs w:val="21"/>
        </w:rPr>
        <w:fldChar w:fldCharType="separate"/>
      </w:r>
      <w:hyperlink w:anchor="_Toc511813368" w:history="1">
        <w:r w:rsidR="00E67EC4" w:rsidRPr="002A63A1">
          <w:rPr>
            <w:rStyle w:val="af4"/>
            <w:rFonts w:hAnsi="ＭＳ Ｐゴシック" w:hint="eastAsia"/>
            <w:noProof/>
          </w:rPr>
          <w:t>第1</w:t>
        </w:r>
        <w:r w:rsidR="00E67EC4">
          <w:rPr>
            <w:rFonts w:asciiTheme="minorHAnsi" w:eastAsiaTheme="minorEastAsia" w:hAnsiTheme="minorHAnsi" w:cstheme="minorBidi"/>
            <w:noProof/>
            <w:szCs w:val="22"/>
          </w:rPr>
          <w:tab/>
        </w:r>
        <w:r w:rsidR="00E67EC4" w:rsidRPr="002A63A1">
          <w:rPr>
            <w:rStyle w:val="af4"/>
            <w:rFonts w:hint="eastAsia"/>
            <w:noProof/>
          </w:rPr>
          <w:t>審査の概要</w:t>
        </w:r>
        <w:r w:rsidR="00E67EC4">
          <w:rPr>
            <w:noProof/>
            <w:webHidden/>
          </w:rPr>
          <w:tab/>
        </w:r>
        <w:r w:rsidR="00E67EC4">
          <w:rPr>
            <w:noProof/>
            <w:webHidden/>
          </w:rPr>
          <w:fldChar w:fldCharType="begin"/>
        </w:r>
        <w:r w:rsidR="00E67EC4">
          <w:rPr>
            <w:noProof/>
            <w:webHidden/>
          </w:rPr>
          <w:instrText xml:space="preserve"> PAGEREF _Toc511813368 \h </w:instrText>
        </w:r>
        <w:r w:rsidR="00E67EC4">
          <w:rPr>
            <w:noProof/>
            <w:webHidden/>
          </w:rPr>
        </w:r>
        <w:r w:rsidR="00E67EC4">
          <w:rPr>
            <w:noProof/>
            <w:webHidden/>
          </w:rPr>
          <w:fldChar w:fldCharType="separate"/>
        </w:r>
        <w:r w:rsidR="00E67EC4">
          <w:rPr>
            <w:noProof/>
            <w:webHidden/>
          </w:rPr>
          <w:t>1</w:t>
        </w:r>
        <w:r w:rsidR="00E67EC4">
          <w:rPr>
            <w:noProof/>
            <w:webHidden/>
          </w:rPr>
          <w:fldChar w:fldCharType="end"/>
        </w:r>
      </w:hyperlink>
    </w:p>
    <w:p w14:paraId="087C682A" w14:textId="77777777" w:rsidR="00E67EC4" w:rsidRDefault="008D7C58" w:rsidP="00E67EC4">
      <w:pPr>
        <w:pStyle w:val="21"/>
        <w:tabs>
          <w:tab w:val="left" w:pos="840"/>
          <w:tab w:val="right" w:leader="dot" w:pos="9060"/>
        </w:tabs>
        <w:ind w:left="216"/>
        <w:rPr>
          <w:rFonts w:asciiTheme="minorHAnsi" w:eastAsiaTheme="minorEastAsia" w:hAnsiTheme="minorHAnsi" w:cstheme="minorBidi"/>
          <w:noProof/>
          <w:szCs w:val="22"/>
        </w:rPr>
      </w:pPr>
      <w:hyperlink w:anchor="_Toc511813369" w:history="1">
        <w:r w:rsidR="00E67EC4" w:rsidRPr="002A63A1">
          <w:rPr>
            <w:rStyle w:val="af4"/>
            <w:rFonts w:ascii="ＭＳ Ｐゴシック" w:hint="eastAsia"/>
            <w:noProof/>
          </w:rPr>
          <w:t>1</w:t>
        </w:r>
        <w:r w:rsidR="00E67EC4" w:rsidRPr="002A63A1">
          <w:rPr>
            <w:rStyle w:val="af4"/>
            <w:rFonts w:ascii="ＭＳ Ｐゴシック" w:hint="eastAsia"/>
            <w:noProof/>
          </w:rPr>
          <w:t>．</w:t>
        </w:r>
        <w:r w:rsidR="00E67EC4">
          <w:rPr>
            <w:rFonts w:asciiTheme="minorHAnsi" w:eastAsiaTheme="minorEastAsia" w:hAnsiTheme="minorHAnsi" w:cstheme="minorBidi"/>
            <w:noProof/>
            <w:szCs w:val="22"/>
          </w:rPr>
          <w:tab/>
        </w:r>
        <w:r w:rsidR="00E67EC4" w:rsidRPr="002A63A1">
          <w:rPr>
            <w:rStyle w:val="af4"/>
            <w:rFonts w:hint="eastAsia"/>
            <w:noProof/>
          </w:rPr>
          <w:t>落札者決定基準の位置付け</w:t>
        </w:r>
        <w:r w:rsidR="00E67EC4">
          <w:rPr>
            <w:noProof/>
            <w:webHidden/>
          </w:rPr>
          <w:tab/>
        </w:r>
        <w:r w:rsidR="00E67EC4">
          <w:rPr>
            <w:noProof/>
            <w:webHidden/>
          </w:rPr>
          <w:fldChar w:fldCharType="begin"/>
        </w:r>
        <w:r w:rsidR="00E67EC4">
          <w:rPr>
            <w:noProof/>
            <w:webHidden/>
          </w:rPr>
          <w:instrText xml:space="preserve"> PAGEREF _Toc511813369 \h </w:instrText>
        </w:r>
        <w:r w:rsidR="00E67EC4">
          <w:rPr>
            <w:noProof/>
            <w:webHidden/>
          </w:rPr>
        </w:r>
        <w:r w:rsidR="00E67EC4">
          <w:rPr>
            <w:noProof/>
            <w:webHidden/>
          </w:rPr>
          <w:fldChar w:fldCharType="separate"/>
        </w:r>
        <w:r w:rsidR="00E67EC4">
          <w:rPr>
            <w:noProof/>
            <w:webHidden/>
          </w:rPr>
          <w:t>1</w:t>
        </w:r>
        <w:r w:rsidR="00E67EC4">
          <w:rPr>
            <w:noProof/>
            <w:webHidden/>
          </w:rPr>
          <w:fldChar w:fldCharType="end"/>
        </w:r>
      </w:hyperlink>
    </w:p>
    <w:p w14:paraId="27B4D8F1" w14:textId="77777777" w:rsidR="00E67EC4" w:rsidRDefault="008D7C58" w:rsidP="00E67EC4">
      <w:pPr>
        <w:pStyle w:val="21"/>
        <w:tabs>
          <w:tab w:val="left" w:pos="840"/>
          <w:tab w:val="right" w:leader="dot" w:pos="9060"/>
        </w:tabs>
        <w:ind w:left="216"/>
        <w:rPr>
          <w:rFonts w:asciiTheme="minorHAnsi" w:eastAsiaTheme="minorEastAsia" w:hAnsiTheme="minorHAnsi" w:cstheme="minorBidi"/>
          <w:noProof/>
          <w:szCs w:val="22"/>
        </w:rPr>
      </w:pPr>
      <w:hyperlink w:anchor="_Toc511813370" w:history="1">
        <w:r w:rsidR="00E67EC4" w:rsidRPr="002A63A1">
          <w:rPr>
            <w:rStyle w:val="af4"/>
            <w:rFonts w:ascii="ＭＳ Ｐゴシック" w:hint="eastAsia"/>
            <w:noProof/>
          </w:rPr>
          <w:t>2</w:t>
        </w:r>
        <w:r w:rsidR="00E67EC4" w:rsidRPr="002A63A1">
          <w:rPr>
            <w:rStyle w:val="af4"/>
            <w:rFonts w:ascii="ＭＳ Ｐゴシック" w:hint="eastAsia"/>
            <w:noProof/>
          </w:rPr>
          <w:t>．</w:t>
        </w:r>
        <w:r w:rsidR="00E67EC4">
          <w:rPr>
            <w:rFonts w:asciiTheme="minorHAnsi" w:eastAsiaTheme="minorEastAsia" w:hAnsiTheme="minorHAnsi" w:cstheme="minorBidi"/>
            <w:noProof/>
            <w:szCs w:val="22"/>
          </w:rPr>
          <w:tab/>
        </w:r>
        <w:r w:rsidR="00E67EC4" w:rsidRPr="002A63A1">
          <w:rPr>
            <w:rStyle w:val="af4"/>
            <w:rFonts w:hint="eastAsia"/>
            <w:noProof/>
          </w:rPr>
          <w:t>審査方法の概要</w:t>
        </w:r>
        <w:r w:rsidR="00E67EC4">
          <w:rPr>
            <w:noProof/>
            <w:webHidden/>
          </w:rPr>
          <w:tab/>
        </w:r>
        <w:r w:rsidR="00E67EC4">
          <w:rPr>
            <w:noProof/>
            <w:webHidden/>
          </w:rPr>
          <w:fldChar w:fldCharType="begin"/>
        </w:r>
        <w:r w:rsidR="00E67EC4">
          <w:rPr>
            <w:noProof/>
            <w:webHidden/>
          </w:rPr>
          <w:instrText xml:space="preserve"> PAGEREF _Toc511813370 \h </w:instrText>
        </w:r>
        <w:r w:rsidR="00E67EC4">
          <w:rPr>
            <w:noProof/>
            <w:webHidden/>
          </w:rPr>
        </w:r>
        <w:r w:rsidR="00E67EC4">
          <w:rPr>
            <w:noProof/>
            <w:webHidden/>
          </w:rPr>
          <w:fldChar w:fldCharType="separate"/>
        </w:r>
        <w:r w:rsidR="00E67EC4">
          <w:rPr>
            <w:noProof/>
            <w:webHidden/>
          </w:rPr>
          <w:t>1</w:t>
        </w:r>
        <w:r w:rsidR="00E67EC4">
          <w:rPr>
            <w:noProof/>
            <w:webHidden/>
          </w:rPr>
          <w:fldChar w:fldCharType="end"/>
        </w:r>
      </w:hyperlink>
    </w:p>
    <w:p w14:paraId="5FF36C8A" w14:textId="77777777" w:rsidR="00E67EC4" w:rsidRDefault="008D7C58" w:rsidP="00E67EC4">
      <w:pPr>
        <w:pStyle w:val="21"/>
        <w:tabs>
          <w:tab w:val="left" w:pos="840"/>
          <w:tab w:val="right" w:leader="dot" w:pos="9060"/>
        </w:tabs>
        <w:ind w:left="216"/>
        <w:rPr>
          <w:rFonts w:asciiTheme="minorHAnsi" w:eastAsiaTheme="minorEastAsia" w:hAnsiTheme="minorHAnsi" w:cstheme="minorBidi"/>
          <w:noProof/>
          <w:szCs w:val="22"/>
        </w:rPr>
      </w:pPr>
      <w:hyperlink w:anchor="_Toc511813371" w:history="1">
        <w:r w:rsidR="00E67EC4" w:rsidRPr="002A63A1">
          <w:rPr>
            <w:rStyle w:val="af4"/>
            <w:rFonts w:ascii="ＭＳ Ｐゴシック" w:hint="eastAsia"/>
            <w:noProof/>
          </w:rPr>
          <w:t>3</w:t>
        </w:r>
        <w:r w:rsidR="00E67EC4" w:rsidRPr="002A63A1">
          <w:rPr>
            <w:rStyle w:val="af4"/>
            <w:rFonts w:ascii="ＭＳ Ｐゴシック" w:hint="eastAsia"/>
            <w:noProof/>
          </w:rPr>
          <w:t>．</w:t>
        </w:r>
        <w:r w:rsidR="00E67EC4">
          <w:rPr>
            <w:rFonts w:asciiTheme="minorHAnsi" w:eastAsiaTheme="minorEastAsia" w:hAnsiTheme="minorHAnsi" w:cstheme="minorBidi"/>
            <w:noProof/>
            <w:szCs w:val="22"/>
          </w:rPr>
          <w:tab/>
        </w:r>
        <w:r w:rsidR="00E67EC4" w:rsidRPr="002A63A1">
          <w:rPr>
            <w:rStyle w:val="af4"/>
            <w:rFonts w:hint="eastAsia"/>
            <w:noProof/>
          </w:rPr>
          <w:t>選定委員会の設置</w:t>
        </w:r>
        <w:r w:rsidR="00E67EC4">
          <w:rPr>
            <w:noProof/>
            <w:webHidden/>
          </w:rPr>
          <w:tab/>
        </w:r>
        <w:r w:rsidR="00E67EC4">
          <w:rPr>
            <w:noProof/>
            <w:webHidden/>
          </w:rPr>
          <w:fldChar w:fldCharType="begin"/>
        </w:r>
        <w:r w:rsidR="00E67EC4">
          <w:rPr>
            <w:noProof/>
            <w:webHidden/>
          </w:rPr>
          <w:instrText xml:space="preserve"> PAGEREF _Toc511813371 \h </w:instrText>
        </w:r>
        <w:r w:rsidR="00E67EC4">
          <w:rPr>
            <w:noProof/>
            <w:webHidden/>
          </w:rPr>
        </w:r>
        <w:r w:rsidR="00E67EC4">
          <w:rPr>
            <w:noProof/>
            <w:webHidden/>
          </w:rPr>
          <w:fldChar w:fldCharType="separate"/>
        </w:r>
        <w:r w:rsidR="00E67EC4">
          <w:rPr>
            <w:noProof/>
            <w:webHidden/>
          </w:rPr>
          <w:t>1</w:t>
        </w:r>
        <w:r w:rsidR="00E67EC4">
          <w:rPr>
            <w:noProof/>
            <w:webHidden/>
          </w:rPr>
          <w:fldChar w:fldCharType="end"/>
        </w:r>
      </w:hyperlink>
    </w:p>
    <w:p w14:paraId="1897E5EB" w14:textId="77777777" w:rsidR="00E67EC4" w:rsidRDefault="008D7C58" w:rsidP="00E67EC4">
      <w:pPr>
        <w:pStyle w:val="21"/>
        <w:tabs>
          <w:tab w:val="left" w:pos="840"/>
          <w:tab w:val="right" w:leader="dot" w:pos="9060"/>
        </w:tabs>
        <w:ind w:left="216"/>
        <w:rPr>
          <w:rFonts w:asciiTheme="minorHAnsi" w:eastAsiaTheme="minorEastAsia" w:hAnsiTheme="minorHAnsi" w:cstheme="minorBidi"/>
          <w:noProof/>
          <w:szCs w:val="22"/>
        </w:rPr>
      </w:pPr>
      <w:hyperlink w:anchor="_Toc511813372" w:history="1">
        <w:r w:rsidR="00E67EC4" w:rsidRPr="002A63A1">
          <w:rPr>
            <w:rStyle w:val="af4"/>
            <w:rFonts w:ascii="ＭＳ Ｐゴシック" w:hint="eastAsia"/>
            <w:noProof/>
          </w:rPr>
          <w:t>4</w:t>
        </w:r>
        <w:r w:rsidR="00E67EC4" w:rsidRPr="002A63A1">
          <w:rPr>
            <w:rStyle w:val="af4"/>
            <w:rFonts w:ascii="ＭＳ Ｐゴシック" w:hint="eastAsia"/>
            <w:noProof/>
          </w:rPr>
          <w:t>．</w:t>
        </w:r>
        <w:r w:rsidR="00E67EC4">
          <w:rPr>
            <w:rFonts w:asciiTheme="minorHAnsi" w:eastAsiaTheme="minorEastAsia" w:hAnsiTheme="minorHAnsi" w:cstheme="minorBidi"/>
            <w:noProof/>
            <w:szCs w:val="22"/>
          </w:rPr>
          <w:tab/>
        </w:r>
        <w:r w:rsidR="00E67EC4" w:rsidRPr="002A63A1">
          <w:rPr>
            <w:rStyle w:val="af4"/>
            <w:rFonts w:hint="eastAsia"/>
            <w:noProof/>
          </w:rPr>
          <w:t>審査の流れ</w:t>
        </w:r>
        <w:r w:rsidR="00E67EC4">
          <w:rPr>
            <w:noProof/>
            <w:webHidden/>
          </w:rPr>
          <w:tab/>
        </w:r>
        <w:r w:rsidR="00E67EC4">
          <w:rPr>
            <w:noProof/>
            <w:webHidden/>
          </w:rPr>
          <w:fldChar w:fldCharType="begin"/>
        </w:r>
        <w:r w:rsidR="00E67EC4">
          <w:rPr>
            <w:noProof/>
            <w:webHidden/>
          </w:rPr>
          <w:instrText xml:space="preserve"> PAGEREF _Toc511813372 \h </w:instrText>
        </w:r>
        <w:r w:rsidR="00E67EC4">
          <w:rPr>
            <w:noProof/>
            <w:webHidden/>
          </w:rPr>
        </w:r>
        <w:r w:rsidR="00E67EC4">
          <w:rPr>
            <w:noProof/>
            <w:webHidden/>
          </w:rPr>
          <w:fldChar w:fldCharType="separate"/>
        </w:r>
        <w:r w:rsidR="00E67EC4">
          <w:rPr>
            <w:noProof/>
            <w:webHidden/>
          </w:rPr>
          <w:t>1</w:t>
        </w:r>
        <w:r w:rsidR="00E67EC4">
          <w:rPr>
            <w:noProof/>
            <w:webHidden/>
          </w:rPr>
          <w:fldChar w:fldCharType="end"/>
        </w:r>
      </w:hyperlink>
    </w:p>
    <w:p w14:paraId="165C1E8C" w14:textId="77777777" w:rsidR="00E67EC4" w:rsidRDefault="008D7C58" w:rsidP="00E67EC4">
      <w:pPr>
        <w:pStyle w:val="21"/>
        <w:tabs>
          <w:tab w:val="left" w:pos="840"/>
          <w:tab w:val="right" w:leader="dot" w:pos="9060"/>
        </w:tabs>
        <w:ind w:left="216"/>
        <w:rPr>
          <w:rFonts w:asciiTheme="minorHAnsi" w:eastAsiaTheme="minorEastAsia" w:hAnsiTheme="minorHAnsi" w:cstheme="minorBidi"/>
          <w:noProof/>
          <w:szCs w:val="22"/>
        </w:rPr>
      </w:pPr>
      <w:hyperlink w:anchor="_Toc511813373" w:history="1">
        <w:r w:rsidR="00E67EC4" w:rsidRPr="002A63A1">
          <w:rPr>
            <w:rStyle w:val="af4"/>
            <w:rFonts w:ascii="ＭＳ Ｐゴシック" w:hint="eastAsia"/>
            <w:noProof/>
          </w:rPr>
          <w:t>5</w:t>
        </w:r>
        <w:r w:rsidR="00E67EC4" w:rsidRPr="002A63A1">
          <w:rPr>
            <w:rStyle w:val="af4"/>
            <w:rFonts w:ascii="ＭＳ Ｐゴシック" w:hint="eastAsia"/>
            <w:noProof/>
          </w:rPr>
          <w:t>．</w:t>
        </w:r>
        <w:r w:rsidR="00E67EC4">
          <w:rPr>
            <w:rFonts w:asciiTheme="minorHAnsi" w:eastAsiaTheme="minorEastAsia" w:hAnsiTheme="minorHAnsi" w:cstheme="minorBidi"/>
            <w:noProof/>
            <w:szCs w:val="22"/>
          </w:rPr>
          <w:tab/>
        </w:r>
        <w:r w:rsidR="00E67EC4" w:rsidRPr="002A63A1">
          <w:rPr>
            <w:rStyle w:val="af4"/>
            <w:rFonts w:hint="eastAsia"/>
            <w:noProof/>
          </w:rPr>
          <w:t>落札者候補の選定</w:t>
        </w:r>
        <w:r w:rsidR="00E67EC4">
          <w:rPr>
            <w:noProof/>
            <w:webHidden/>
          </w:rPr>
          <w:tab/>
        </w:r>
        <w:r w:rsidR="00E67EC4">
          <w:rPr>
            <w:noProof/>
            <w:webHidden/>
          </w:rPr>
          <w:fldChar w:fldCharType="begin"/>
        </w:r>
        <w:r w:rsidR="00E67EC4">
          <w:rPr>
            <w:noProof/>
            <w:webHidden/>
          </w:rPr>
          <w:instrText xml:space="preserve"> PAGEREF _Toc511813373 \h </w:instrText>
        </w:r>
        <w:r w:rsidR="00E67EC4">
          <w:rPr>
            <w:noProof/>
            <w:webHidden/>
          </w:rPr>
        </w:r>
        <w:r w:rsidR="00E67EC4">
          <w:rPr>
            <w:noProof/>
            <w:webHidden/>
          </w:rPr>
          <w:fldChar w:fldCharType="separate"/>
        </w:r>
        <w:r w:rsidR="00E67EC4">
          <w:rPr>
            <w:noProof/>
            <w:webHidden/>
          </w:rPr>
          <w:t>3</w:t>
        </w:r>
        <w:r w:rsidR="00E67EC4">
          <w:rPr>
            <w:noProof/>
            <w:webHidden/>
          </w:rPr>
          <w:fldChar w:fldCharType="end"/>
        </w:r>
      </w:hyperlink>
    </w:p>
    <w:p w14:paraId="670CA0D9" w14:textId="77777777" w:rsidR="00E67EC4" w:rsidRDefault="008D7C58" w:rsidP="00E67EC4">
      <w:pPr>
        <w:pStyle w:val="21"/>
        <w:tabs>
          <w:tab w:val="left" w:pos="840"/>
          <w:tab w:val="right" w:leader="dot" w:pos="9060"/>
        </w:tabs>
        <w:ind w:left="216"/>
        <w:rPr>
          <w:rFonts w:asciiTheme="minorHAnsi" w:eastAsiaTheme="minorEastAsia" w:hAnsiTheme="minorHAnsi" w:cstheme="minorBidi"/>
          <w:noProof/>
          <w:szCs w:val="22"/>
        </w:rPr>
      </w:pPr>
      <w:hyperlink w:anchor="_Toc511813374" w:history="1">
        <w:r w:rsidR="00E67EC4" w:rsidRPr="002A63A1">
          <w:rPr>
            <w:rStyle w:val="af4"/>
            <w:rFonts w:ascii="ＭＳ Ｐゴシック" w:hint="eastAsia"/>
            <w:noProof/>
          </w:rPr>
          <w:t>6</w:t>
        </w:r>
        <w:r w:rsidR="00E67EC4" w:rsidRPr="002A63A1">
          <w:rPr>
            <w:rStyle w:val="af4"/>
            <w:rFonts w:ascii="ＭＳ Ｐゴシック" w:hint="eastAsia"/>
            <w:noProof/>
          </w:rPr>
          <w:t>．</w:t>
        </w:r>
        <w:r w:rsidR="00E67EC4">
          <w:rPr>
            <w:rFonts w:asciiTheme="minorHAnsi" w:eastAsiaTheme="minorEastAsia" w:hAnsiTheme="minorHAnsi" w:cstheme="minorBidi"/>
            <w:noProof/>
            <w:szCs w:val="22"/>
          </w:rPr>
          <w:tab/>
        </w:r>
        <w:r w:rsidR="00E67EC4" w:rsidRPr="002A63A1">
          <w:rPr>
            <w:rStyle w:val="af4"/>
            <w:rFonts w:hint="eastAsia"/>
            <w:noProof/>
          </w:rPr>
          <w:t>落札者の決定</w:t>
        </w:r>
        <w:r w:rsidR="00E67EC4">
          <w:rPr>
            <w:noProof/>
            <w:webHidden/>
          </w:rPr>
          <w:tab/>
        </w:r>
        <w:r w:rsidR="00E67EC4">
          <w:rPr>
            <w:noProof/>
            <w:webHidden/>
          </w:rPr>
          <w:fldChar w:fldCharType="begin"/>
        </w:r>
        <w:r w:rsidR="00E67EC4">
          <w:rPr>
            <w:noProof/>
            <w:webHidden/>
          </w:rPr>
          <w:instrText xml:space="preserve"> PAGEREF _Toc511813374 \h </w:instrText>
        </w:r>
        <w:r w:rsidR="00E67EC4">
          <w:rPr>
            <w:noProof/>
            <w:webHidden/>
          </w:rPr>
        </w:r>
        <w:r w:rsidR="00E67EC4">
          <w:rPr>
            <w:noProof/>
            <w:webHidden/>
          </w:rPr>
          <w:fldChar w:fldCharType="separate"/>
        </w:r>
        <w:r w:rsidR="00E67EC4">
          <w:rPr>
            <w:noProof/>
            <w:webHidden/>
          </w:rPr>
          <w:t>3</w:t>
        </w:r>
        <w:r w:rsidR="00E67EC4">
          <w:rPr>
            <w:noProof/>
            <w:webHidden/>
          </w:rPr>
          <w:fldChar w:fldCharType="end"/>
        </w:r>
      </w:hyperlink>
    </w:p>
    <w:p w14:paraId="6A838350" w14:textId="77777777" w:rsidR="00E67EC4" w:rsidRDefault="008D7C58" w:rsidP="00E67EC4">
      <w:pPr>
        <w:pStyle w:val="21"/>
        <w:tabs>
          <w:tab w:val="left" w:pos="840"/>
          <w:tab w:val="right" w:leader="dot" w:pos="9060"/>
        </w:tabs>
        <w:ind w:left="216"/>
        <w:rPr>
          <w:rFonts w:asciiTheme="minorHAnsi" w:eastAsiaTheme="minorEastAsia" w:hAnsiTheme="minorHAnsi" w:cstheme="minorBidi"/>
          <w:noProof/>
          <w:szCs w:val="22"/>
        </w:rPr>
      </w:pPr>
      <w:hyperlink w:anchor="_Toc511813375" w:history="1">
        <w:r w:rsidR="00E67EC4" w:rsidRPr="002A63A1">
          <w:rPr>
            <w:rStyle w:val="af4"/>
            <w:rFonts w:ascii="ＭＳ Ｐゴシック" w:hint="eastAsia"/>
            <w:noProof/>
          </w:rPr>
          <w:t>7</w:t>
        </w:r>
        <w:r w:rsidR="00E67EC4" w:rsidRPr="002A63A1">
          <w:rPr>
            <w:rStyle w:val="af4"/>
            <w:rFonts w:ascii="ＭＳ Ｐゴシック" w:hint="eastAsia"/>
            <w:noProof/>
          </w:rPr>
          <w:t>．</w:t>
        </w:r>
        <w:r w:rsidR="00E67EC4">
          <w:rPr>
            <w:rFonts w:asciiTheme="minorHAnsi" w:eastAsiaTheme="minorEastAsia" w:hAnsiTheme="minorHAnsi" w:cstheme="minorBidi"/>
            <w:noProof/>
            <w:szCs w:val="22"/>
          </w:rPr>
          <w:tab/>
        </w:r>
        <w:r w:rsidR="00E67EC4" w:rsidRPr="002A63A1">
          <w:rPr>
            <w:rStyle w:val="af4"/>
            <w:rFonts w:hint="eastAsia"/>
            <w:noProof/>
          </w:rPr>
          <w:t>提案内容の位置づけ</w:t>
        </w:r>
        <w:r w:rsidR="00E67EC4">
          <w:rPr>
            <w:noProof/>
            <w:webHidden/>
          </w:rPr>
          <w:tab/>
        </w:r>
        <w:r w:rsidR="00E67EC4">
          <w:rPr>
            <w:noProof/>
            <w:webHidden/>
          </w:rPr>
          <w:fldChar w:fldCharType="begin"/>
        </w:r>
        <w:r w:rsidR="00E67EC4">
          <w:rPr>
            <w:noProof/>
            <w:webHidden/>
          </w:rPr>
          <w:instrText xml:space="preserve"> PAGEREF _Toc511813375 \h </w:instrText>
        </w:r>
        <w:r w:rsidR="00E67EC4">
          <w:rPr>
            <w:noProof/>
            <w:webHidden/>
          </w:rPr>
        </w:r>
        <w:r w:rsidR="00E67EC4">
          <w:rPr>
            <w:noProof/>
            <w:webHidden/>
          </w:rPr>
          <w:fldChar w:fldCharType="separate"/>
        </w:r>
        <w:r w:rsidR="00E67EC4">
          <w:rPr>
            <w:noProof/>
            <w:webHidden/>
          </w:rPr>
          <w:t>3</w:t>
        </w:r>
        <w:r w:rsidR="00E67EC4">
          <w:rPr>
            <w:noProof/>
            <w:webHidden/>
          </w:rPr>
          <w:fldChar w:fldCharType="end"/>
        </w:r>
      </w:hyperlink>
    </w:p>
    <w:p w14:paraId="52519623" w14:textId="77777777" w:rsidR="00E67EC4" w:rsidRDefault="008D7C58" w:rsidP="00E67EC4">
      <w:pPr>
        <w:pStyle w:val="15"/>
        <w:spacing w:before="159" w:after="95"/>
        <w:rPr>
          <w:rFonts w:asciiTheme="minorHAnsi" w:eastAsiaTheme="minorEastAsia" w:hAnsiTheme="minorHAnsi" w:cstheme="minorBidi"/>
          <w:noProof/>
          <w:szCs w:val="22"/>
        </w:rPr>
      </w:pPr>
      <w:hyperlink w:anchor="_Toc511813376" w:history="1">
        <w:r w:rsidR="00E67EC4" w:rsidRPr="002A63A1">
          <w:rPr>
            <w:rStyle w:val="af4"/>
            <w:rFonts w:hAnsi="ＭＳ Ｐゴシック" w:hint="eastAsia"/>
            <w:noProof/>
          </w:rPr>
          <w:t>第2</w:t>
        </w:r>
        <w:r w:rsidR="00E67EC4">
          <w:rPr>
            <w:rFonts w:asciiTheme="minorHAnsi" w:eastAsiaTheme="minorEastAsia" w:hAnsiTheme="minorHAnsi" w:cstheme="minorBidi"/>
            <w:noProof/>
            <w:szCs w:val="22"/>
          </w:rPr>
          <w:tab/>
        </w:r>
        <w:r w:rsidR="00E67EC4" w:rsidRPr="002A63A1">
          <w:rPr>
            <w:rStyle w:val="af4"/>
            <w:rFonts w:hint="eastAsia"/>
            <w:noProof/>
          </w:rPr>
          <w:t>第一次審査</w:t>
        </w:r>
        <w:r w:rsidR="00E67EC4">
          <w:rPr>
            <w:noProof/>
            <w:webHidden/>
          </w:rPr>
          <w:tab/>
        </w:r>
        <w:r w:rsidR="00E67EC4">
          <w:rPr>
            <w:noProof/>
            <w:webHidden/>
          </w:rPr>
          <w:fldChar w:fldCharType="begin"/>
        </w:r>
        <w:r w:rsidR="00E67EC4">
          <w:rPr>
            <w:noProof/>
            <w:webHidden/>
          </w:rPr>
          <w:instrText xml:space="preserve"> PAGEREF _Toc511813376 \h </w:instrText>
        </w:r>
        <w:r w:rsidR="00E67EC4">
          <w:rPr>
            <w:noProof/>
            <w:webHidden/>
          </w:rPr>
        </w:r>
        <w:r w:rsidR="00E67EC4">
          <w:rPr>
            <w:noProof/>
            <w:webHidden/>
          </w:rPr>
          <w:fldChar w:fldCharType="separate"/>
        </w:r>
        <w:r w:rsidR="00E67EC4">
          <w:rPr>
            <w:noProof/>
            <w:webHidden/>
          </w:rPr>
          <w:t>4</w:t>
        </w:r>
        <w:r w:rsidR="00E67EC4">
          <w:rPr>
            <w:noProof/>
            <w:webHidden/>
          </w:rPr>
          <w:fldChar w:fldCharType="end"/>
        </w:r>
      </w:hyperlink>
    </w:p>
    <w:p w14:paraId="1EF9A325" w14:textId="77777777" w:rsidR="00E67EC4" w:rsidRDefault="008D7C58" w:rsidP="00E67EC4">
      <w:pPr>
        <w:pStyle w:val="15"/>
        <w:spacing w:before="159" w:after="95"/>
        <w:rPr>
          <w:rFonts w:asciiTheme="minorHAnsi" w:eastAsiaTheme="minorEastAsia" w:hAnsiTheme="minorHAnsi" w:cstheme="minorBidi"/>
          <w:noProof/>
          <w:szCs w:val="22"/>
        </w:rPr>
      </w:pPr>
      <w:hyperlink w:anchor="_Toc511813377" w:history="1">
        <w:r w:rsidR="00E67EC4" w:rsidRPr="002A63A1">
          <w:rPr>
            <w:rStyle w:val="af4"/>
            <w:rFonts w:hAnsi="ＭＳ Ｐゴシック" w:hint="eastAsia"/>
            <w:noProof/>
          </w:rPr>
          <w:t>第3</w:t>
        </w:r>
        <w:r w:rsidR="00E67EC4">
          <w:rPr>
            <w:rFonts w:asciiTheme="minorHAnsi" w:eastAsiaTheme="minorEastAsia" w:hAnsiTheme="minorHAnsi" w:cstheme="minorBidi"/>
            <w:noProof/>
            <w:szCs w:val="22"/>
          </w:rPr>
          <w:tab/>
        </w:r>
        <w:r w:rsidR="00E67EC4" w:rsidRPr="002A63A1">
          <w:rPr>
            <w:rStyle w:val="af4"/>
            <w:rFonts w:hint="eastAsia"/>
            <w:noProof/>
          </w:rPr>
          <w:t>第二次審査</w:t>
        </w:r>
        <w:r w:rsidR="00E67EC4">
          <w:rPr>
            <w:noProof/>
            <w:webHidden/>
          </w:rPr>
          <w:tab/>
        </w:r>
        <w:r w:rsidR="00E67EC4">
          <w:rPr>
            <w:noProof/>
            <w:webHidden/>
          </w:rPr>
          <w:fldChar w:fldCharType="begin"/>
        </w:r>
        <w:r w:rsidR="00E67EC4">
          <w:rPr>
            <w:noProof/>
            <w:webHidden/>
          </w:rPr>
          <w:instrText xml:space="preserve"> PAGEREF _Toc511813377 \h </w:instrText>
        </w:r>
        <w:r w:rsidR="00E67EC4">
          <w:rPr>
            <w:noProof/>
            <w:webHidden/>
          </w:rPr>
        </w:r>
        <w:r w:rsidR="00E67EC4">
          <w:rPr>
            <w:noProof/>
            <w:webHidden/>
          </w:rPr>
          <w:fldChar w:fldCharType="separate"/>
        </w:r>
        <w:r w:rsidR="00E67EC4">
          <w:rPr>
            <w:noProof/>
            <w:webHidden/>
          </w:rPr>
          <w:t>4</w:t>
        </w:r>
        <w:r w:rsidR="00E67EC4">
          <w:rPr>
            <w:noProof/>
            <w:webHidden/>
          </w:rPr>
          <w:fldChar w:fldCharType="end"/>
        </w:r>
      </w:hyperlink>
    </w:p>
    <w:p w14:paraId="69F48187" w14:textId="77777777" w:rsidR="00E67EC4" w:rsidRDefault="008D7C58" w:rsidP="00E67EC4">
      <w:pPr>
        <w:pStyle w:val="21"/>
        <w:tabs>
          <w:tab w:val="left" w:pos="840"/>
          <w:tab w:val="right" w:leader="dot" w:pos="9060"/>
        </w:tabs>
        <w:ind w:left="216"/>
        <w:rPr>
          <w:rFonts w:asciiTheme="minorHAnsi" w:eastAsiaTheme="minorEastAsia" w:hAnsiTheme="minorHAnsi" w:cstheme="minorBidi"/>
          <w:noProof/>
          <w:szCs w:val="22"/>
        </w:rPr>
      </w:pPr>
      <w:hyperlink w:anchor="_Toc511813378" w:history="1">
        <w:r w:rsidR="00E67EC4" w:rsidRPr="002A63A1">
          <w:rPr>
            <w:rStyle w:val="af4"/>
            <w:rFonts w:ascii="ＭＳ Ｐゴシック" w:hint="eastAsia"/>
            <w:noProof/>
          </w:rPr>
          <w:t>1</w:t>
        </w:r>
        <w:r w:rsidR="00E67EC4" w:rsidRPr="002A63A1">
          <w:rPr>
            <w:rStyle w:val="af4"/>
            <w:rFonts w:ascii="ＭＳ Ｐゴシック" w:hint="eastAsia"/>
            <w:noProof/>
          </w:rPr>
          <w:t>．</w:t>
        </w:r>
        <w:r w:rsidR="00E67EC4">
          <w:rPr>
            <w:rFonts w:asciiTheme="minorHAnsi" w:eastAsiaTheme="minorEastAsia" w:hAnsiTheme="minorHAnsi" w:cstheme="minorBidi"/>
            <w:noProof/>
            <w:szCs w:val="22"/>
          </w:rPr>
          <w:tab/>
        </w:r>
        <w:r w:rsidR="00E67EC4" w:rsidRPr="002A63A1">
          <w:rPr>
            <w:rStyle w:val="af4"/>
            <w:rFonts w:hint="eastAsia"/>
            <w:noProof/>
          </w:rPr>
          <w:t>入札価格の確認</w:t>
        </w:r>
        <w:r w:rsidR="00E67EC4">
          <w:rPr>
            <w:noProof/>
            <w:webHidden/>
          </w:rPr>
          <w:tab/>
        </w:r>
        <w:r w:rsidR="00E67EC4">
          <w:rPr>
            <w:noProof/>
            <w:webHidden/>
          </w:rPr>
          <w:fldChar w:fldCharType="begin"/>
        </w:r>
        <w:r w:rsidR="00E67EC4">
          <w:rPr>
            <w:noProof/>
            <w:webHidden/>
          </w:rPr>
          <w:instrText xml:space="preserve"> PAGEREF _Toc511813378 \h </w:instrText>
        </w:r>
        <w:r w:rsidR="00E67EC4">
          <w:rPr>
            <w:noProof/>
            <w:webHidden/>
          </w:rPr>
        </w:r>
        <w:r w:rsidR="00E67EC4">
          <w:rPr>
            <w:noProof/>
            <w:webHidden/>
          </w:rPr>
          <w:fldChar w:fldCharType="separate"/>
        </w:r>
        <w:r w:rsidR="00E67EC4">
          <w:rPr>
            <w:noProof/>
            <w:webHidden/>
          </w:rPr>
          <w:t>4</w:t>
        </w:r>
        <w:r w:rsidR="00E67EC4">
          <w:rPr>
            <w:noProof/>
            <w:webHidden/>
          </w:rPr>
          <w:fldChar w:fldCharType="end"/>
        </w:r>
      </w:hyperlink>
    </w:p>
    <w:p w14:paraId="641A15FF" w14:textId="77777777" w:rsidR="00E67EC4" w:rsidRDefault="008D7C58" w:rsidP="00E67EC4">
      <w:pPr>
        <w:pStyle w:val="21"/>
        <w:tabs>
          <w:tab w:val="left" w:pos="840"/>
          <w:tab w:val="right" w:leader="dot" w:pos="9060"/>
        </w:tabs>
        <w:ind w:left="216"/>
        <w:rPr>
          <w:rFonts w:asciiTheme="minorHAnsi" w:eastAsiaTheme="minorEastAsia" w:hAnsiTheme="minorHAnsi" w:cstheme="minorBidi"/>
          <w:noProof/>
          <w:szCs w:val="22"/>
        </w:rPr>
      </w:pPr>
      <w:hyperlink w:anchor="_Toc511813379" w:history="1">
        <w:r w:rsidR="00E67EC4" w:rsidRPr="002A63A1">
          <w:rPr>
            <w:rStyle w:val="af4"/>
            <w:rFonts w:ascii="ＭＳ Ｐゴシック" w:hint="eastAsia"/>
            <w:noProof/>
          </w:rPr>
          <w:t>2</w:t>
        </w:r>
        <w:r w:rsidR="00E67EC4" w:rsidRPr="002A63A1">
          <w:rPr>
            <w:rStyle w:val="af4"/>
            <w:rFonts w:ascii="ＭＳ Ｐゴシック" w:hint="eastAsia"/>
            <w:noProof/>
          </w:rPr>
          <w:t>．</w:t>
        </w:r>
        <w:r w:rsidR="00E67EC4">
          <w:rPr>
            <w:rFonts w:asciiTheme="minorHAnsi" w:eastAsiaTheme="minorEastAsia" w:hAnsiTheme="minorHAnsi" w:cstheme="minorBidi"/>
            <w:noProof/>
            <w:szCs w:val="22"/>
          </w:rPr>
          <w:tab/>
        </w:r>
        <w:r w:rsidR="00E67EC4" w:rsidRPr="002A63A1">
          <w:rPr>
            <w:rStyle w:val="af4"/>
            <w:rFonts w:hint="eastAsia"/>
            <w:noProof/>
          </w:rPr>
          <w:t>基礎審査</w:t>
        </w:r>
        <w:r w:rsidR="00E67EC4">
          <w:rPr>
            <w:noProof/>
            <w:webHidden/>
          </w:rPr>
          <w:tab/>
        </w:r>
        <w:r w:rsidR="00E67EC4">
          <w:rPr>
            <w:noProof/>
            <w:webHidden/>
          </w:rPr>
          <w:fldChar w:fldCharType="begin"/>
        </w:r>
        <w:r w:rsidR="00E67EC4">
          <w:rPr>
            <w:noProof/>
            <w:webHidden/>
          </w:rPr>
          <w:instrText xml:space="preserve"> PAGEREF _Toc511813379 \h </w:instrText>
        </w:r>
        <w:r w:rsidR="00E67EC4">
          <w:rPr>
            <w:noProof/>
            <w:webHidden/>
          </w:rPr>
        </w:r>
        <w:r w:rsidR="00E67EC4">
          <w:rPr>
            <w:noProof/>
            <w:webHidden/>
          </w:rPr>
          <w:fldChar w:fldCharType="separate"/>
        </w:r>
        <w:r w:rsidR="00E67EC4">
          <w:rPr>
            <w:noProof/>
            <w:webHidden/>
          </w:rPr>
          <w:t>4</w:t>
        </w:r>
        <w:r w:rsidR="00E67EC4">
          <w:rPr>
            <w:noProof/>
            <w:webHidden/>
          </w:rPr>
          <w:fldChar w:fldCharType="end"/>
        </w:r>
      </w:hyperlink>
    </w:p>
    <w:p w14:paraId="57CABE70" w14:textId="77777777" w:rsidR="00E67EC4" w:rsidRDefault="008D7C58" w:rsidP="00E67EC4">
      <w:pPr>
        <w:pStyle w:val="21"/>
        <w:tabs>
          <w:tab w:val="left" w:pos="840"/>
          <w:tab w:val="right" w:leader="dot" w:pos="9060"/>
        </w:tabs>
        <w:ind w:left="216"/>
        <w:rPr>
          <w:rFonts w:asciiTheme="minorHAnsi" w:eastAsiaTheme="minorEastAsia" w:hAnsiTheme="minorHAnsi" w:cstheme="minorBidi"/>
          <w:noProof/>
          <w:szCs w:val="22"/>
        </w:rPr>
      </w:pPr>
      <w:hyperlink w:anchor="_Toc511813380" w:history="1">
        <w:r w:rsidR="00E67EC4" w:rsidRPr="002A63A1">
          <w:rPr>
            <w:rStyle w:val="af4"/>
            <w:rFonts w:ascii="ＭＳ Ｐゴシック" w:hint="eastAsia"/>
            <w:noProof/>
          </w:rPr>
          <w:t>3</w:t>
        </w:r>
        <w:r w:rsidR="00E67EC4" w:rsidRPr="002A63A1">
          <w:rPr>
            <w:rStyle w:val="af4"/>
            <w:rFonts w:ascii="ＭＳ Ｐゴシック" w:hint="eastAsia"/>
            <w:noProof/>
          </w:rPr>
          <w:t>．</w:t>
        </w:r>
        <w:r w:rsidR="00E67EC4">
          <w:rPr>
            <w:rFonts w:asciiTheme="minorHAnsi" w:eastAsiaTheme="minorEastAsia" w:hAnsiTheme="minorHAnsi" w:cstheme="minorBidi"/>
            <w:noProof/>
            <w:szCs w:val="22"/>
          </w:rPr>
          <w:tab/>
        </w:r>
        <w:r w:rsidR="00E67EC4" w:rsidRPr="002A63A1">
          <w:rPr>
            <w:rStyle w:val="af4"/>
            <w:rFonts w:hint="eastAsia"/>
            <w:noProof/>
          </w:rPr>
          <w:t>加点審査</w:t>
        </w:r>
        <w:r w:rsidR="00E67EC4">
          <w:rPr>
            <w:noProof/>
            <w:webHidden/>
          </w:rPr>
          <w:tab/>
        </w:r>
        <w:r w:rsidR="00E67EC4">
          <w:rPr>
            <w:noProof/>
            <w:webHidden/>
          </w:rPr>
          <w:fldChar w:fldCharType="begin"/>
        </w:r>
        <w:r w:rsidR="00E67EC4">
          <w:rPr>
            <w:noProof/>
            <w:webHidden/>
          </w:rPr>
          <w:instrText xml:space="preserve"> PAGEREF _Toc511813380 \h </w:instrText>
        </w:r>
        <w:r w:rsidR="00E67EC4">
          <w:rPr>
            <w:noProof/>
            <w:webHidden/>
          </w:rPr>
        </w:r>
        <w:r w:rsidR="00E67EC4">
          <w:rPr>
            <w:noProof/>
            <w:webHidden/>
          </w:rPr>
          <w:fldChar w:fldCharType="separate"/>
        </w:r>
        <w:r w:rsidR="00E67EC4">
          <w:rPr>
            <w:noProof/>
            <w:webHidden/>
          </w:rPr>
          <w:t>5</w:t>
        </w:r>
        <w:r w:rsidR="00E67EC4">
          <w:rPr>
            <w:noProof/>
            <w:webHidden/>
          </w:rPr>
          <w:fldChar w:fldCharType="end"/>
        </w:r>
      </w:hyperlink>
    </w:p>
    <w:p w14:paraId="17F8B09F" w14:textId="77777777" w:rsidR="00E67EC4" w:rsidRDefault="008D7C58" w:rsidP="00E67EC4">
      <w:pPr>
        <w:pStyle w:val="15"/>
        <w:spacing w:before="159" w:after="95"/>
        <w:rPr>
          <w:rFonts w:asciiTheme="minorHAnsi" w:eastAsiaTheme="minorEastAsia" w:hAnsiTheme="minorHAnsi" w:cstheme="minorBidi"/>
          <w:noProof/>
          <w:szCs w:val="22"/>
        </w:rPr>
      </w:pPr>
      <w:hyperlink w:anchor="_Toc511813381" w:history="1">
        <w:r w:rsidR="00E67EC4" w:rsidRPr="002A63A1">
          <w:rPr>
            <w:rStyle w:val="af4"/>
            <w:rFonts w:hAnsi="ＭＳ Ｐゴシック" w:hint="eastAsia"/>
            <w:noProof/>
          </w:rPr>
          <w:t>第4</w:t>
        </w:r>
        <w:r w:rsidR="00E67EC4">
          <w:rPr>
            <w:rFonts w:asciiTheme="minorHAnsi" w:eastAsiaTheme="minorEastAsia" w:hAnsiTheme="minorHAnsi" w:cstheme="minorBidi"/>
            <w:noProof/>
            <w:szCs w:val="22"/>
          </w:rPr>
          <w:tab/>
        </w:r>
        <w:r w:rsidR="00E67EC4" w:rsidRPr="002A63A1">
          <w:rPr>
            <w:rStyle w:val="af4"/>
            <w:rFonts w:hint="eastAsia"/>
            <w:noProof/>
          </w:rPr>
          <w:t>総合評価</w:t>
        </w:r>
        <w:r w:rsidR="00E67EC4">
          <w:rPr>
            <w:noProof/>
            <w:webHidden/>
          </w:rPr>
          <w:tab/>
        </w:r>
        <w:r w:rsidR="00E67EC4">
          <w:rPr>
            <w:noProof/>
            <w:webHidden/>
          </w:rPr>
          <w:fldChar w:fldCharType="begin"/>
        </w:r>
        <w:r w:rsidR="00E67EC4">
          <w:rPr>
            <w:noProof/>
            <w:webHidden/>
          </w:rPr>
          <w:instrText xml:space="preserve"> PAGEREF _Toc511813381 \h </w:instrText>
        </w:r>
        <w:r w:rsidR="00E67EC4">
          <w:rPr>
            <w:noProof/>
            <w:webHidden/>
          </w:rPr>
        </w:r>
        <w:r w:rsidR="00E67EC4">
          <w:rPr>
            <w:noProof/>
            <w:webHidden/>
          </w:rPr>
          <w:fldChar w:fldCharType="separate"/>
        </w:r>
        <w:r w:rsidR="00E67EC4">
          <w:rPr>
            <w:noProof/>
            <w:webHidden/>
          </w:rPr>
          <w:t>8</w:t>
        </w:r>
        <w:r w:rsidR="00E67EC4">
          <w:rPr>
            <w:noProof/>
            <w:webHidden/>
          </w:rPr>
          <w:fldChar w:fldCharType="end"/>
        </w:r>
      </w:hyperlink>
    </w:p>
    <w:p w14:paraId="3A9C86C0" w14:textId="77777777" w:rsidR="00E67EC4" w:rsidRDefault="008D7C58" w:rsidP="00E67EC4">
      <w:pPr>
        <w:pStyle w:val="21"/>
        <w:tabs>
          <w:tab w:val="left" w:pos="840"/>
          <w:tab w:val="right" w:leader="dot" w:pos="9060"/>
        </w:tabs>
        <w:ind w:left="216"/>
        <w:rPr>
          <w:rFonts w:asciiTheme="minorHAnsi" w:eastAsiaTheme="minorEastAsia" w:hAnsiTheme="minorHAnsi" w:cstheme="minorBidi"/>
          <w:noProof/>
          <w:szCs w:val="22"/>
        </w:rPr>
      </w:pPr>
      <w:hyperlink w:anchor="_Toc511813382" w:history="1">
        <w:r w:rsidR="00E67EC4" w:rsidRPr="002A63A1">
          <w:rPr>
            <w:rStyle w:val="af4"/>
            <w:rFonts w:ascii="ＭＳ Ｐゴシック" w:hint="eastAsia"/>
            <w:noProof/>
          </w:rPr>
          <w:t>1</w:t>
        </w:r>
        <w:r w:rsidR="00E67EC4" w:rsidRPr="002A63A1">
          <w:rPr>
            <w:rStyle w:val="af4"/>
            <w:rFonts w:ascii="ＭＳ Ｐゴシック" w:hint="eastAsia"/>
            <w:noProof/>
          </w:rPr>
          <w:t>．</w:t>
        </w:r>
        <w:r w:rsidR="00E67EC4">
          <w:rPr>
            <w:rFonts w:asciiTheme="minorHAnsi" w:eastAsiaTheme="minorEastAsia" w:hAnsiTheme="minorHAnsi" w:cstheme="minorBidi"/>
            <w:noProof/>
            <w:szCs w:val="22"/>
          </w:rPr>
          <w:tab/>
        </w:r>
        <w:r w:rsidR="00E67EC4" w:rsidRPr="002A63A1">
          <w:rPr>
            <w:rStyle w:val="af4"/>
            <w:rFonts w:hint="eastAsia"/>
            <w:noProof/>
          </w:rPr>
          <w:t>総合評価の手順</w:t>
        </w:r>
        <w:r w:rsidR="00E67EC4">
          <w:rPr>
            <w:noProof/>
            <w:webHidden/>
          </w:rPr>
          <w:tab/>
        </w:r>
        <w:r w:rsidR="00E67EC4">
          <w:rPr>
            <w:noProof/>
            <w:webHidden/>
          </w:rPr>
          <w:fldChar w:fldCharType="begin"/>
        </w:r>
        <w:r w:rsidR="00E67EC4">
          <w:rPr>
            <w:noProof/>
            <w:webHidden/>
          </w:rPr>
          <w:instrText xml:space="preserve"> PAGEREF _Toc511813382 \h </w:instrText>
        </w:r>
        <w:r w:rsidR="00E67EC4">
          <w:rPr>
            <w:noProof/>
            <w:webHidden/>
          </w:rPr>
        </w:r>
        <w:r w:rsidR="00E67EC4">
          <w:rPr>
            <w:noProof/>
            <w:webHidden/>
          </w:rPr>
          <w:fldChar w:fldCharType="separate"/>
        </w:r>
        <w:r w:rsidR="00E67EC4">
          <w:rPr>
            <w:noProof/>
            <w:webHidden/>
          </w:rPr>
          <w:t>8</w:t>
        </w:r>
        <w:r w:rsidR="00E67EC4">
          <w:rPr>
            <w:noProof/>
            <w:webHidden/>
          </w:rPr>
          <w:fldChar w:fldCharType="end"/>
        </w:r>
      </w:hyperlink>
    </w:p>
    <w:p w14:paraId="21EA3610" w14:textId="77777777" w:rsidR="00E67EC4" w:rsidRDefault="008D7C58" w:rsidP="00E67EC4">
      <w:pPr>
        <w:pStyle w:val="21"/>
        <w:tabs>
          <w:tab w:val="left" w:pos="840"/>
          <w:tab w:val="right" w:leader="dot" w:pos="9060"/>
        </w:tabs>
        <w:ind w:left="216"/>
        <w:rPr>
          <w:rFonts w:asciiTheme="minorHAnsi" w:eastAsiaTheme="minorEastAsia" w:hAnsiTheme="minorHAnsi" w:cstheme="minorBidi"/>
          <w:noProof/>
          <w:szCs w:val="22"/>
        </w:rPr>
      </w:pPr>
      <w:hyperlink w:anchor="_Toc511813383" w:history="1">
        <w:r w:rsidR="00E67EC4" w:rsidRPr="002A63A1">
          <w:rPr>
            <w:rStyle w:val="af4"/>
            <w:rFonts w:ascii="ＭＳ Ｐゴシック" w:hint="eastAsia"/>
            <w:noProof/>
          </w:rPr>
          <w:t>2</w:t>
        </w:r>
        <w:r w:rsidR="00E67EC4" w:rsidRPr="002A63A1">
          <w:rPr>
            <w:rStyle w:val="af4"/>
            <w:rFonts w:ascii="ＭＳ Ｐゴシック" w:hint="eastAsia"/>
            <w:noProof/>
          </w:rPr>
          <w:t>．</w:t>
        </w:r>
        <w:r w:rsidR="00E67EC4">
          <w:rPr>
            <w:rFonts w:asciiTheme="minorHAnsi" w:eastAsiaTheme="minorEastAsia" w:hAnsiTheme="minorHAnsi" w:cstheme="minorBidi"/>
            <w:noProof/>
            <w:szCs w:val="22"/>
          </w:rPr>
          <w:tab/>
        </w:r>
        <w:r w:rsidR="00E67EC4" w:rsidRPr="002A63A1">
          <w:rPr>
            <w:rStyle w:val="af4"/>
            <w:rFonts w:hint="eastAsia"/>
            <w:noProof/>
          </w:rPr>
          <w:t>総合評価点の計算式</w:t>
        </w:r>
        <w:r w:rsidR="00E67EC4">
          <w:rPr>
            <w:noProof/>
            <w:webHidden/>
          </w:rPr>
          <w:tab/>
        </w:r>
        <w:r w:rsidR="00E67EC4">
          <w:rPr>
            <w:noProof/>
            <w:webHidden/>
          </w:rPr>
          <w:fldChar w:fldCharType="begin"/>
        </w:r>
        <w:r w:rsidR="00E67EC4">
          <w:rPr>
            <w:noProof/>
            <w:webHidden/>
          </w:rPr>
          <w:instrText xml:space="preserve"> PAGEREF _Toc511813383 \h </w:instrText>
        </w:r>
        <w:r w:rsidR="00E67EC4">
          <w:rPr>
            <w:noProof/>
            <w:webHidden/>
          </w:rPr>
        </w:r>
        <w:r w:rsidR="00E67EC4">
          <w:rPr>
            <w:noProof/>
            <w:webHidden/>
          </w:rPr>
          <w:fldChar w:fldCharType="separate"/>
        </w:r>
        <w:r w:rsidR="00E67EC4">
          <w:rPr>
            <w:noProof/>
            <w:webHidden/>
          </w:rPr>
          <w:t>8</w:t>
        </w:r>
        <w:r w:rsidR="00E67EC4">
          <w:rPr>
            <w:noProof/>
            <w:webHidden/>
          </w:rPr>
          <w:fldChar w:fldCharType="end"/>
        </w:r>
      </w:hyperlink>
    </w:p>
    <w:p w14:paraId="1CAFF524" w14:textId="335BE3C0" w:rsidR="00903B4C" w:rsidRDefault="00E86C74" w:rsidP="004B5A74">
      <w:pPr>
        <w:widowControl/>
        <w:spacing w:line="280" w:lineRule="exact"/>
        <w:jc w:val="left"/>
        <w:rPr>
          <w:rFonts w:ascii="ＭＳ ゴシック" w:eastAsia="ＭＳ ゴシック" w:hAnsi="ＭＳ 明朝"/>
          <w:b/>
          <w:szCs w:val="21"/>
        </w:rPr>
      </w:pPr>
      <w:r>
        <w:rPr>
          <w:rFonts w:ascii="ＭＳ ゴシック" w:eastAsia="ＭＳ ゴシック" w:hAnsi="ＭＳ 明朝"/>
          <w:b/>
          <w:szCs w:val="21"/>
        </w:rPr>
        <w:fldChar w:fldCharType="end"/>
      </w:r>
    </w:p>
    <w:p w14:paraId="36670DFF" w14:textId="2A90BADE" w:rsidR="00E86C74" w:rsidRDefault="00E86C74">
      <w:pPr>
        <w:widowControl/>
        <w:jc w:val="left"/>
        <w:rPr>
          <w:rFonts w:ascii="ＭＳ ゴシック" w:eastAsia="ＭＳ ゴシック" w:hAnsi="ＭＳ 明朝"/>
          <w:b/>
          <w:szCs w:val="21"/>
        </w:rPr>
      </w:pPr>
      <w:r>
        <w:rPr>
          <w:rFonts w:ascii="ＭＳ ゴシック" w:eastAsia="ＭＳ ゴシック" w:hAnsi="ＭＳ 明朝"/>
          <w:b/>
          <w:szCs w:val="21"/>
        </w:rPr>
        <w:br w:type="page"/>
      </w:r>
    </w:p>
    <w:p w14:paraId="0D5D9837" w14:textId="77777777" w:rsidR="00E86C74" w:rsidRDefault="00E86C74" w:rsidP="004B5A74">
      <w:pPr>
        <w:widowControl/>
        <w:spacing w:line="280" w:lineRule="exact"/>
        <w:jc w:val="left"/>
        <w:rPr>
          <w:rFonts w:ascii="ＭＳ ゴシック" w:eastAsia="ＭＳ ゴシック" w:hAnsi="ＭＳ 明朝"/>
          <w:b/>
          <w:szCs w:val="21"/>
        </w:rPr>
      </w:pPr>
    </w:p>
    <w:p w14:paraId="3E73CE87" w14:textId="77777777" w:rsidR="00B5502A" w:rsidRPr="00D40887" w:rsidRDefault="00B5502A" w:rsidP="00B5502A">
      <w:pPr>
        <w:spacing w:line="280" w:lineRule="exact"/>
        <w:rPr>
          <w:rFonts w:asciiTheme="minorEastAsia" w:eastAsiaTheme="minorEastAsia" w:hAnsiTheme="minorEastAsia"/>
          <w:sz w:val="20"/>
          <w:szCs w:val="20"/>
        </w:rPr>
      </w:pPr>
    </w:p>
    <w:p w14:paraId="75D34E9F" w14:textId="77777777" w:rsidR="004F53CA" w:rsidRPr="0020452E" w:rsidRDefault="004F53CA" w:rsidP="00664EC8">
      <w:pPr>
        <w:snapToGrid w:val="0"/>
        <w:ind w:left="853" w:hangingChars="414" w:hanging="853"/>
        <w:rPr>
          <w:rFonts w:ascii="ＭＳ ゴシック" w:eastAsia="ＭＳ ゴシック" w:hAnsi="ＭＳ ゴシック"/>
          <w:sz w:val="20"/>
          <w:szCs w:val="20"/>
        </w:rPr>
        <w:sectPr w:rsidR="004F53CA" w:rsidRPr="0020452E" w:rsidSect="00E67EC4">
          <w:pgSz w:w="11906" w:h="16838" w:code="9"/>
          <w:pgMar w:top="1418" w:right="1418" w:bottom="1418" w:left="1418" w:header="851" w:footer="992" w:gutter="0"/>
          <w:cols w:space="425"/>
          <w:docGrid w:type="linesAndChars" w:linePitch="318" w:charSpace="1219"/>
        </w:sectPr>
      </w:pPr>
    </w:p>
    <w:p w14:paraId="467C1CDA" w14:textId="2601C591" w:rsidR="004F53CA" w:rsidRPr="00687535" w:rsidRDefault="00F73730" w:rsidP="00B74AB8">
      <w:pPr>
        <w:pStyle w:val="10"/>
        <w:rPr>
          <w:sz w:val="18"/>
        </w:rPr>
      </w:pPr>
      <w:bookmarkStart w:id="0" w:name="_Toc511813368"/>
      <w:r>
        <w:rPr>
          <w:rFonts w:hint="eastAsia"/>
        </w:rPr>
        <w:lastRenderedPageBreak/>
        <w:t xml:space="preserve">　審査の概要</w:t>
      </w:r>
      <w:bookmarkEnd w:id="0"/>
    </w:p>
    <w:p w14:paraId="2EFCE048" w14:textId="36407B1F" w:rsidR="003B13A6" w:rsidRDefault="003B13A6" w:rsidP="00314BB2">
      <w:pPr>
        <w:pStyle w:val="11"/>
        <w:spacing w:before="318" w:after="159"/>
      </w:pPr>
      <w:bookmarkStart w:id="1" w:name="_Toc511813369"/>
      <w:r w:rsidRPr="003B13A6">
        <w:rPr>
          <w:rFonts w:hint="eastAsia"/>
        </w:rPr>
        <w:t>落札者決定基準の位置付け</w:t>
      </w:r>
      <w:bookmarkEnd w:id="1"/>
    </w:p>
    <w:p w14:paraId="62C027CE" w14:textId="6E889D97" w:rsidR="003B13A6" w:rsidRDefault="003B13A6" w:rsidP="003B13A6">
      <w:pPr>
        <w:pStyle w:val="aff1"/>
      </w:pPr>
      <w:r w:rsidRPr="003B13A6">
        <w:rPr>
          <w:rFonts w:hint="eastAsia"/>
        </w:rPr>
        <w:t>本書は、</w:t>
      </w:r>
      <w:r>
        <w:rPr>
          <w:rFonts w:hint="eastAsia"/>
        </w:rPr>
        <w:t>大阪府</w:t>
      </w:r>
      <w:r w:rsidRPr="003B13A6">
        <w:rPr>
          <w:rFonts w:hint="eastAsia"/>
        </w:rPr>
        <w:t>（以下「</w:t>
      </w:r>
      <w:r>
        <w:rPr>
          <w:rFonts w:hint="eastAsia"/>
        </w:rPr>
        <w:t>府」とい</w:t>
      </w:r>
      <w:r w:rsidR="00BE42E0">
        <w:rPr>
          <w:rFonts w:hint="eastAsia"/>
        </w:rPr>
        <w:t>う</w:t>
      </w:r>
      <w:r w:rsidRPr="003B13A6">
        <w:rPr>
          <w:rFonts w:hint="eastAsia"/>
        </w:rPr>
        <w:t>。）が、大阪府立高等学校空調設備更新</w:t>
      </w:r>
      <w:r>
        <w:rPr>
          <w:rFonts w:hint="eastAsia"/>
        </w:rPr>
        <w:t>PFI</w:t>
      </w:r>
      <w:r w:rsidRPr="003B13A6">
        <w:rPr>
          <w:rFonts w:hint="eastAsia"/>
        </w:rPr>
        <w:t>事業（以下「本事業」といいます。）を実施する事業者の募集・選定にあたり、</w:t>
      </w:r>
      <w:r>
        <w:rPr>
          <w:rFonts w:hint="eastAsia"/>
        </w:rPr>
        <w:t>事業者による</w:t>
      </w:r>
      <w:r w:rsidRPr="003B13A6">
        <w:rPr>
          <w:rFonts w:hint="eastAsia"/>
        </w:rPr>
        <w:t>提案を審査し</w:t>
      </w:r>
      <w:r>
        <w:rPr>
          <w:rFonts w:hint="eastAsia"/>
        </w:rPr>
        <w:t>、</w:t>
      </w:r>
      <w:r w:rsidRPr="003B13A6">
        <w:rPr>
          <w:rFonts w:hint="eastAsia"/>
        </w:rPr>
        <w:t>最も優れた</w:t>
      </w:r>
      <w:r>
        <w:rPr>
          <w:rFonts w:hint="eastAsia"/>
        </w:rPr>
        <w:t>提案を行った事業者を</w:t>
      </w:r>
      <w:r w:rsidRPr="003B13A6">
        <w:rPr>
          <w:rFonts w:hint="eastAsia"/>
        </w:rPr>
        <w:t>選定するための手順、方法、</w:t>
      </w:r>
      <w:r>
        <w:rPr>
          <w:rFonts w:hint="eastAsia"/>
        </w:rPr>
        <w:t>審査</w:t>
      </w:r>
      <w:r w:rsidRPr="003B13A6">
        <w:rPr>
          <w:rFonts w:hint="eastAsia"/>
        </w:rPr>
        <w:t>基準等を示すもので、本事</w:t>
      </w:r>
      <w:r>
        <w:rPr>
          <w:rFonts w:hint="eastAsia"/>
        </w:rPr>
        <w:t>業の入札参加希望者を対象に配布する「入札説明書」と一体のものです</w:t>
      </w:r>
      <w:r w:rsidRPr="003B13A6">
        <w:rPr>
          <w:rFonts w:hint="eastAsia"/>
        </w:rPr>
        <w:t>。</w:t>
      </w:r>
    </w:p>
    <w:p w14:paraId="1E6FCCC9" w14:textId="77777777" w:rsidR="003B13A6" w:rsidRDefault="003B13A6" w:rsidP="003B13A6">
      <w:pPr>
        <w:pStyle w:val="aff1"/>
      </w:pPr>
    </w:p>
    <w:p w14:paraId="4369FFD5" w14:textId="68624EA4" w:rsidR="003B13A6" w:rsidRDefault="003B13A6" w:rsidP="00314BB2">
      <w:pPr>
        <w:pStyle w:val="11"/>
        <w:spacing w:before="318" w:after="159"/>
      </w:pPr>
      <w:bookmarkStart w:id="2" w:name="_Toc511813370"/>
      <w:r>
        <w:rPr>
          <w:rFonts w:hint="eastAsia"/>
        </w:rPr>
        <w:t>審査方法の概要</w:t>
      </w:r>
      <w:bookmarkEnd w:id="2"/>
    </w:p>
    <w:p w14:paraId="27016269" w14:textId="610D8AD9" w:rsidR="003B13A6" w:rsidRDefault="003B13A6" w:rsidP="003B13A6">
      <w:pPr>
        <w:pStyle w:val="aff1"/>
      </w:pPr>
      <w:r>
        <w:rPr>
          <w:rFonts w:hint="eastAsia"/>
        </w:rPr>
        <w:t>府は、本事業にPFI手法を導入することによって、事業者の技術やノウハウを活かし</w:t>
      </w:r>
      <w:r w:rsidR="00CB014B">
        <w:rPr>
          <w:rFonts w:hint="eastAsia"/>
        </w:rPr>
        <w:t>空調設備を短期間で更新</w:t>
      </w:r>
      <w:r w:rsidR="00CB014B" w:rsidRPr="00CB014B">
        <w:rPr>
          <w:rFonts w:hint="eastAsia"/>
        </w:rPr>
        <w:t>することで学校間の公平性を確保するほか、維持管理を含めた効率的な運用でコスト削減を図</w:t>
      </w:r>
      <w:r>
        <w:rPr>
          <w:rFonts w:hint="eastAsia"/>
        </w:rPr>
        <w:t>ることを目指しています。そこで、事業者の選定については、</w:t>
      </w:r>
      <w:r w:rsidR="00CB014B">
        <w:rPr>
          <w:rFonts w:hint="eastAsia"/>
        </w:rPr>
        <w:t>価格の</w:t>
      </w:r>
      <w:r>
        <w:rPr>
          <w:rFonts w:hint="eastAsia"/>
        </w:rPr>
        <w:t>競争性の確保と民間事業者の提案を幅広く取り入れる観点から、総合評価一般競争入札方式を採用します。</w:t>
      </w:r>
    </w:p>
    <w:p w14:paraId="6EC21736" w14:textId="77777777" w:rsidR="003B13A6" w:rsidRDefault="003B13A6" w:rsidP="003B13A6">
      <w:pPr>
        <w:pStyle w:val="aff1"/>
      </w:pPr>
    </w:p>
    <w:p w14:paraId="5ACFC17A" w14:textId="59F04511" w:rsidR="00DC7413" w:rsidRDefault="00314BB2" w:rsidP="00314BB2">
      <w:pPr>
        <w:pStyle w:val="11"/>
        <w:spacing w:before="318" w:after="159"/>
      </w:pPr>
      <w:bookmarkStart w:id="3" w:name="_Toc511813371"/>
      <w:r>
        <w:rPr>
          <w:rFonts w:hint="eastAsia"/>
        </w:rPr>
        <w:t>選定委員会</w:t>
      </w:r>
      <w:r w:rsidR="00DC7413">
        <w:rPr>
          <w:rFonts w:hint="eastAsia"/>
        </w:rPr>
        <w:t>の設置</w:t>
      </w:r>
      <w:bookmarkEnd w:id="3"/>
    </w:p>
    <w:p w14:paraId="6F3E56AF" w14:textId="5657BC9C" w:rsidR="00DC7413" w:rsidRDefault="00DC7413" w:rsidP="00DC7413">
      <w:pPr>
        <w:pStyle w:val="aff1"/>
      </w:pPr>
      <w:r>
        <w:rPr>
          <w:rFonts w:hint="eastAsia"/>
        </w:rPr>
        <w:t>府は、提案内容の審査に関して、幅広い専門的見地からの意見を参考とするために、学識経験者等により構成される「</w:t>
      </w:r>
      <w:r w:rsidR="00223A32" w:rsidRPr="00223A32">
        <w:rPr>
          <w:rFonts w:hint="eastAsia"/>
        </w:rPr>
        <w:t>大阪府立高等学校空調設備更新PFI事業</w:t>
      </w:r>
      <w:r w:rsidR="00C076A7">
        <w:rPr>
          <w:rFonts w:hint="eastAsia"/>
        </w:rPr>
        <w:t>・事業者</w:t>
      </w:r>
      <w:r w:rsidR="00223A32">
        <w:rPr>
          <w:rFonts w:hint="eastAsia"/>
        </w:rPr>
        <w:t>選定委員会</w:t>
      </w:r>
      <w:r w:rsidR="00BE42E0">
        <w:rPr>
          <w:rFonts w:hint="eastAsia"/>
        </w:rPr>
        <w:t>」（以下「選定委員会」とい</w:t>
      </w:r>
      <w:r w:rsidR="00F73730">
        <w:rPr>
          <w:rFonts w:hint="eastAsia"/>
        </w:rPr>
        <w:t>います</w:t>
      </w:r>
      <w:r>
        <w:rPr>
          <w:rFonts w:hint="eastAsia"/>
        </w:rPr>
        <w:t>。）を設置しました。選定委員会は、入札参加者の提案内容に対して審査を行い、落札者候補を選定し、</w:t>
      </w:r>
      <w:r w:rsidR="00223A32">
        <w:rPr>
          <w:rFonts w:hint="eastAsia"/>
        </w:rPr>
        <w:t>府</w:t>
      </w:r>
      <w:r>
        <w:rPr>
          <w:rFonts w:hint="eastAsia"/>
        </w:rPr>
        <w:t>に答申します。</w:t>
      </w:r>
      <w:r w:rsidR="00223A32">
        <w:rPr>
          <w:rFonts w:hint="eastAsia"/>
        </w:rPr>
        <w:t>府</w:t>
      </w:r>
      <w:r>
        <w:rPr>
          <w:rFonts w:hint="eastAsia"/>
        </w:rPr>
        <w:t>は、この答申を踏まえ、落札者を決定します。</w:t>
      </w:r>
    </w:p>
    <w:p w14:paraId="730D3965" w14:textId="77777777" w:rsidR="00DC7413" w:rsidRDefault="00DC7413" w:rsidP="003B13A6">
      <w:pPr>
        <w:pStyle w:val="aff1"/>
      </w:pPr>
    </w:p>
    <w:p w14:paraId="0EB49E29" w14:textId="77777777" w:rsidR="00223A32" w:rsidRPr="00702A97" w:rsidRDefault="00223A32" w:rsidP="00314BB2">
      <w:pPr>
        <w:pStyle w:val="11"/>
        <w:spacing w:before="318" w:after="159"/>
      </w:pPr>
      <w:bookmarkStart w:id="4" w:name="_Toc391477800"/>
      <w:bookmarkStart w:id="5" w:name="_Toc511813372"/>
      <w:r>
        <w:rPr>
          <w:rFonts w:hint="eastAsia"/>
        </w:rPr>
        <w:t>審査の流れ</w:t>
      </w:r>
      <w:bookmarkEnd w:id="4"/>
      <w:bookmarkEnd w:id="5"/>
    </w:p>
    <w:p w14:paraId="05485F5E" w14:textId="01A14D19" w:rsidR="00223A32" w:rsidRPr="00223A32" w:rsidRDefault="00223A32" w:rsidP="00223A32">
      <w:pPr>
        <w:pStyle w:val="aff1"/>
      </w:pPr>
      <w:r w:rsidRPr="00223A32">
        <w:rPr>
          <w:rFonts w:hint="eastAsia"/>
        </w:rPr>
        <w:t>審査は二段階に分けて実施するものとし、入札参加者の</w:t>
      </w:r>
      <w:r w:rsidR="00B74AB8">
        <w:rPr>
          <w:rFonts w:hint="eastAsia"/>
        </w:rPr>
        <w:t>参加</w:t>
      </w:r>
      <w:r w:rsidRPr="00223A32">
        <w:rPr>
          <w:rFonts w:hint="eastAsia"/>
        </w:rPr>
        <w:t>資格</w:t>
      </w:r>
      <w:r w:rsidR="00B74AB8">
        <w:rPr>
          <w:rFonts w:hint="eastAsia"/>
        </w:rPr>
        <w:t>により</w:t>
      </w:r>
      <w:r w:rsidRPr="00223A32">
        <w:rPr>
          <w:rFonts w:hint="eastAsia"/>
        </w:rPr>
        <w:t>事業遂行能力を確認する第一次審査と、第一次審査を通過した入札参加者の提案内容等を審査する第二次審査として実施します。第一次審査は、書類審査によって第二次審査のための提案を提出できる</w:t>
      </w:r>
      <w:r w:rsidRPr="00903B4C">
        <w:rPr>
          <w:rFonts w:hint="eastAsia"/>
        </w:rPr>
        <w:t>入札参加資格審査通過者</w:t>
      </w:r>
      <w:r w:rsidRPr="00223A32">
        <w:rPr>
          <w:rFonts w:hint="eastAsia"/>
        </w:rPr>
        <w:t>を選定します。なお第二次審査に第一次審査の結果は影響しません。</w:t>
      </w:r>
    </w:p>
    <w:p w14:paraId="447F40DC" w14:textId="77777777" w:rsidR="00223A32" w:rsidRPr="00B74AB8" w:rsidRDefault="00223A32" w:rsidP="00223A32">
      <w:pPr>
        <w:pStyle w:val="a3"/>
        <w:ind w:leftChars="0" w:left="0" w:firstLineChars="0" w:firstLine="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5542"/>
      </w:tblGrid>
      <w:tr w:rsidR="00223A32" w:rsidRPr="004818FD" w14:paraId="42998AE4" w14:textId="77777777" w:rsidTr="00314688">
        <w:tc>
          <w:tcPr>
            <w:tcW w:w="2127" w:type="dxa"/>
            <w:vAlign w:val="center"/>
          </w:tcPr>
          <w:p w14:paraId="60E81C19" w14:textId="77777777" w:rsidR="00223A32" w:rsidRPr="00CF37F2" w:rsidRDefault="00223A32" w:rsidP="00314688">
            <w:pPr>
              <w:jc w:val="center"/>
              <w:rPr>
                <w:rFonts w:asciiTheme="minorEastAsia" w:eastAsiaTheme="minorEastAsia" w:hAnsiTheme="minorEastAsia"/>
                <w:szCs w:val="21"/>
              </w:rPr>
            </w:pPr>
            <w:r w:rsidRPr="00CF37F2">
              <w:rPr>
                <w:rFonts w:asciiTheme="minorEastAsia" w:eastAsiaTheme="minorEastAsia" w:hAnsiTheme="minorEastAsia" w:hint="eastAsia"/>
                <w:szCs w:val="21"/>
              </w:rPr>
              <w:t>第一次審査</w:t>
            </w:r>
          </w:p>
        </w:tc>
        <w:tc>
          <w:tcPr>
            <w:tcW w:w="5542" w:type="dxa"/>
            <w:vAlign w:val="center"/>
          </w:tcPr>
          <w:p w14:paraId="438AE5AA" w14:textId="77278788" w:rsidR="00223A32" w:rsidRPr="00CF37F2" w:rsidRDefault="00223A32" w:rsidP="00223A32">
            <w:pPr>
              <w:rPr>
                <w:rFonts w:asciiTheme="minorEastAsia" w:eastAsiaTheme="minorEastAsia" w:hAnsiTheme="minorEastAsia"/>
                <w:szCs w:val="21"/>
              </w:rPr>
            </w:pPr>
            <w:r w:rsidRPr="00CF37F2">
              <w:rPr>
                <w:rFonts w:asciiTheme="minorEastAsia" w:eastAsiaTheme="minorEastAsia" w:hAnsiTheme="minorEastAsia" w:hint="eastAsia"/>
                <w:szCs w:val="21"/>
              </w:rPr>
              <w:t>資格審査</w:t>
            </w:r>
          </w:p>
        </w:tc>
      </w:tr>
      <w:tr w:rsidR="00223A32" w:rsidRPr="004818FD" w14:paraId="1DE9ABA0" w14:textId="77777777" w:rsidTr="00314688">
        <w:tc>
          <w:tcPr>
            <w:tcW w:w="2127" w:type="dxa"/>
            <w:vAlign w:val="center"/>
          </w:tcPr>
          <w:p w14:paraId="17722865" w14:textId="77777777" w:rsidR="00223A32" w:rsidRPr="00CF37F2" w:rsidRDefault="00223A32" w:rsidP="00314688">
            <w:pPr>
              <w:jc w:val="center"/>
              <w:rPr>
                <w:rFonts w:asciiTheme="minorEastAsia" w:eastAsiaTheme="minorEastAsia" w:hAnsiTheme="minorEastAsia"/>
                <w:szCs w:val="21"/>
              </w:rPr>
            </w:pPr>
            <w:r w:rsidRPr="00CF37F2">
              <w:rPr>
                <w:rFonts w:asciiTheme="minorEastAsia" w:eastAsiaTheme="minorEastAsia" w:hAnsiTheme="minorEastAsia" w:hint="eastAsia"/>
                <w:szCs w:val="21"/>
              </w:rPr>
              <w:t>第二次審査</w:t>
            </w:r>
          </w:p>
        </w:tc>
        <w:tc>
          <w:tcPr>
            <w:tcW w:w="5542" w:type="dxa"/>
            <w:vAlign w:val="center"/>
          </w:tcPr>
          <w:p w14:paraId="11845CD2" w14:textId="77777777" w:rsidR="00223A32" w:rsidRPr="00CF37F2" w:rsidRDefault="00223A32" w:rsidP="00314688">
            <w:pPr>
              <w:rPr>
                <w:rFonts w:asciiTheme="minorEastAsia" w:eastAsiaTheme="minorEastAsia" w:hAnsiTheme="minorEastAsia"/>
                <w:szCs w:val="21"/>
              </w:rPr>
            </w:pPr>
            <w:r w:rsidRPr="00CF37F2">
              <w:rPr>
                <w:rFonts w:asciiTheme="minorEastAsia" w:eastAsiaTheme="minorEastAsia" w:hAnsiTheme="minorEastAsia" w:hint="eastAsia"/>
                <w:szCs w:val="21"/>
              </w:rPr>
              <w:t>入札価格の確認、基礎審査、加点審査</w:t>
            </w:r>
          </w:p>
        </w:tc>
      </w:tr>
    </w:tbl>
    <w:p w14:paraId="460928FA" w14:textId="77777777" w:rsidR="00223A32" w:rsidRDefault="00223A32" w:rsidP="003B13A6">
      <w:pPr>
        <w:pStyle w:val="aff1"/>
      </w:pPr>
    </w:p>
    <w:p w14:paraId="5E106220" w14:textId="359160BC" w:rsidR="00223A32" w:rsidRDefault="00223A32">
      <w:pPr>
        <w:widowControl/>
        <w:jc w:val="left"/>
        <w:rPr>
          <w:rFonts w:hAnsi="ＭＳ 明朝"/>
          <w:szCs w:val="21"/>
        </w:rPr>
      </w:pPr>
      <w:r>
        <w:br w:type="page"/>
      </w:r>
    </w:p>
    <w:p w14:paraId="25AA4673" w14:textId="77777777" w:rsidR="00223A32" w:rsidRPr="00223A32" w:rsidRDefault="00223A32" w:rsidP="00223A32">
      <w:pPr>
        <w:pStyle w:val="a3"/>
        <w:ind w:leftChars="0" w:left="0" w:firstLineChars="0" w:firstLine="0"/>
        <w:jc w:val="center"/>
        <w:rPr>
          <w:szCs w:val="21"/>
        </w:rPr>
      </w:pPr>
      <w:r w:rsidRPr="00223A32">
        <w:rPr>
          <w:rFonts w:ascii="ＭＳ ゴシック" w:eastAsia="ＭＳ ゴシック" w:hAnsi="ＭＳ ゴシック" w:hint="eastAsia"/>
          <w:szCs w:val="21"/>
        </w:rPr>
        <w:lastRenderedPageBreak/>
        <w:t>【図1　審査の流れ】</w:t>
      </w:r>
    </w:p>
    <w:p w14:paraId="105D7F59" w14:textId="58AD0EEE" w:rsidR="00223A32" w:rsidRDefault="00B74AB8" w:rsidP="00223A32">
      <w:pPr>
        <w:pStyle w:val="a3"/>
        <w:ind w:leftChars="0" w:left="0" w:firstLineChars="0" w:firstLine="0"/>
        <w:jc w:val="center"/>
      </w:pPr>
      <w:r w:rsidRPr="00B74AB8">
        <w:rPr>
          <w:noProof/>
        </w:rPr>
        <w:drawing>
          <wp:inline distT="0" distB="0" distL="0" distR="0" wp14:anchorId="2738A344" wp14:editId="5970D520">
            <wp:extent cx="5619750" cy="72104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0" cy="7210425"/>
                    </a:xfrm>
                    <a:prstGeom prst="rect">
                      <a:avLst/>
                    </a:prstGeom>
                    <a:noFill/>
                    <a:ln>
                      <a:noFill/>
                    </a:ln>
                  </pic:spPr>
                </pic:pic>
              </a:graphicData>
            </a:graphic>
          </wp:inline>
        </w:drawing>
      </w:r>
    </w:p>
    <w:p w14:paraId="4CE92629" w14:textId="0FA2E3C4" w:rsidR="00223A32" w:rsidRDefault="00223A32">
      <w:pPr>
        <w:widowControl/>
        <w:jc w:val="left"/>
      </w:pPr>
      <w:r>
        <w:br w:type="page"/>
      </w:r>
    </w:p>
    <w:p w14:paraId="76AB1FA4" w14:textId="77777777" w:rsidR="00223A32" w:rsidRPr="00223A32" w:rsidRDefault="00223A32" w:rsidP="00314BB2">
      <w:pPr>
        <w:pStyle w:val="11"/>
        <w:spacing w:before="318" w:after="159"/>
      </w:pPr>
      <w:bookmarkStart w:id="6" w:name="_落札者候補の選定"/>
      <w:bookmarkStart w:id="7" w:name="_Toc286946690"/>
      <w:bookmarkStart w:id="8" w:name="_Toc329139000"/>
      <w:bookmarkStart w:id="9" w:name="_Toc391477801"/>
      <w:bookmarkStart w:id="10" w:name="_Toc511813373"/>
      <w:bookmarkEnd w:id="6"/>
      <w:r w:rsidRPr="00223A32">
        <w:rPr>
          <w:rFonts w:hint="eastAsia"/>
        </w:rPr>
        <w:lastRenderedPageBreak/>
        <w:t>落札者候補の選定</w:t>
      </w:r>
      <w:bookmarkEnd w:id="7"/>
      <w:bookmarkEnd w:id="8"/>
      <w:bookmarkEnd w:id="9"/>
      <w:bookmarkEnd w:id="10"/>
    </w:p>
    <w:p w14:paraId="1DE9BC1C" w14:textId="660FC7E9" w:rsidR="00223A32" w:rsidRPr="00223A32" w:rsidRDefault="00223A32" w:rsidP="00223A32">
      <w:pPr>
        <w:pStyle w:val="aff1"/>
      </w:pPr>
      <w:r w:rsidRPr="00223A32">
        <w:rPr>
          <w:rFonts w:hint="eastAsia"/>
        </w:rPr>
        <w:t>第一次審査に合格した入札参加者から提出された入札書等及び事業提案書類の内容について、第二次審査として本書に基づき得点化を行い、得点の最も高い提案をした入札参加者を落札者候補</w:t>
      </w:r>
      <w:r>
        <w:rPr>
          <w:rFonts w:hint="eastAsia"/>
        </w:rPr>
        <w:t>と</w:t>
      </w:r>
      <w:r w:rsidRPr="00223A32">
        <w:rPr>
          <w:rFonts w:hint="eastAsia"/>
        </w:rPr>
        <w:t>して選定します。</w:t>
      </w:r>
    </w:p>
    <w:p w14:paraId="2AE23672" w14:textId="0F3296AD" w:rsidR="00223A32" w:rsidRPr="00223A32" w:rsidRDefault="00223A32" w:rsidP="00223A32">
      <w:pPr>
        <w:pStyle w:val="aff1"/>
      </w:pPr>
      <w:r w:rsidRPr="00E67EC4">
        <w:rPr>
          <w:rFonts w:hint="eastAsia"/>
        </w:rPr>
        <w:t>第二次審査に進んだ入札参加者が1者であった場合には、当該入札参加者から提出された入札書等及び事業提案書類の内容を審査し、入札価格の確認、基礎審査に合格した上で、「第3</w:t>
      </w:r>
      <w:r w:rsidR="00B74AB8" w:rsidRPr="00E67EC4">
        <w:rPr>
          <w:rFonts w:hint="eastAsia"/>
        </w:rPr>
        <w:t>・</w:t>
      </w:r>
      <w:r w:rsidRPr="00E67EC4">
        <w:rPr>
          <w:rFonts w:hint="eastAsia"/>
        </w:rPr>
        <w:t>3</w:t>
      </w:r>
      <w:r w:rsidR="00B74AB8" w:rsidRPr="00E67EC4">
        <w:rPr>
          <w:rFonts w:hint="eastAsia"/>
        </w:rPr>
        <w:t>・</w:t>
      </w:r>
      <w:r w:rsidRPr="00E67EC4">
        <w:rPr>
          <w:rFonts w:hint="eastAsia"/>
        </w:rPr>
        <w:t>（1）定性</w:t>
      </w:r>
      <w:r w:rsidR="00F73730">
        <w:rPr>
          <w:rFonts w:hint="eastAsia"/>
        </w:rPr>
        <w:t>的</w:t>
      </w:r>
      <w:r w:rsidRPr="00E67EC4">
        <w:rPr>
          <w:rFonts w:hint="eastAsia"/>
        </w:rPr>
        <w:t>審査に関する事項」に定められた方法による得点化において、定性的審査の点数が50点以上であれば、</w:t>
      </w:r>
      <w:r w:rsidRPr="00223A32">
        <w:rPr>
          <w:rFonts w:hint="eastAsia"/>
        </w:rPr>
        <w:t>当該入札参加者を落札者候補として選定します。</w:t>
      </w:r>
    </w:p>
    <w:p w14:paraId="0AAD24B6" w14:textId="77777777" w:rsidR="00223A32" w:rsidRDefault="00223A32">
      <w:pPr>
        <w:widowControl/>
        <w:jc w:val="left"/>
      </w:pPr>
    </w:p>
    <w:p w14:paraId="03794E8D" w14:textId="77777777" w:rsidR="00223A32" w:rsidRPr="00F4486B" w:rsidRDefault="00223A32" w:rsidP="00314BB2">
      <w:pPr>
        <w:pStyle w:val="11"/>
        <w:spacing w:before="318" w:after="159"/>
      </w:pPr>
      <w:bookmarkStart w:id="11" w:name="_Toc286946691"/>
      <w:bookmarkStart w:id="12" w:name="_Toc329139001"/>
      <w:bookmarkStart w:id="13" w:name="_Toc391477802"/>
      <w:bookmarkStart w:id="14" w:name="_Toc511813374"/>
      <w:r w:rsidRPr="00F4486B">
        <w:rPr>
          <w:rFonts w:hint="eastAsia"/>
        </w:rPr>
        <w:t>落札者の決定</w:t>
      </w:r>
      <w:bookmarkEnd w:id="11"/>
      <w:bookmarkEnd w:id="12"/>
      <w:bookmarkEnd w:id="13"/>
      <w:bookmarkEnd w:id="14"/>
    </w:p>
    <w:p w14:paraId="5FC72CB9" w14:textId="58C6D901" w:rsidR="00223A32" w:rsidRPr="00223A32" w:rsidRDefault="00223A32" w:rsidP="00223A32">
      <w:pPr>
        <w:pStyle w:val="aff1"/>
      </w:pPr>
      <w:r>
        <w:rPr>
          <w:rFonts w:hint="eastAsia"/>
        </w:rPr>
        <w:t>府</w:t>
      </w:r>
      <w:r w:rsidRPr="00223A32">
        <w:rPr>
          <w:rFonts w:hint="eastAsia"/>
        </w:rPr>
        <w:t>は選定</w:t>
      </w:r>
      <w:r>
        <w:rPr>
          <w:rFonts w:hint="eastAsia"/>
        </w:rPr>
        <w:t>委員</w:t>
      </w:r>
      <w:r w:rsidRPr="00223A32">
        <w:rPr>
          <w:rFonts w:hint="eastAsia"/>
        </w:rPr>
        <w:t>会による落札者候補の選定の答申を踏まえ、落札者を決定します。</w:t>
      </w:r>
    </w:p>
    <w:p w14:paraId="770B8EB5" w14:textId="77777777" w:rsidR="00223A32" w:rsidRPr="00223A32" w:rsidRDefault="00223A32" w:rsidP="00223A32">
      <w:pPr>
        <w:pStyle w:val="31"/>
        <w:ind w:left="0"/>
        <w:rPr>
          <w:rFonts w:ascii="Century" w:eastAsia="ＭＳ 明朝" w:hAnsi="Century"/>
          <w:lang w:val="en-US"/>
        </w:rPr>
      </w:pPr>
    </w:p>
    <w:p w14:paraId="116EA1A7" w14:textId="77777777" w:rsidR="00223A32" w:rsidRPr="00702A97" w:rsidRDefault="00223A32" w:rsidP="00314BB2">
      <w:pPr>
        <w:pStyle w:val="11"/>
        <w:spacing w:before="318" w:after="159"/>
      </w:pPr>
      <w:bookmarkStart w:id="15" w:name="_Toc286946692"/>
      <w:bookmarkStart w:id="16" w:name="_Toc329139002"/>
      <w:bookmarkStart w:id="17" w:name="_Toc391477803"/>
      <w:bookmarkStart w:id="18" w:name="_Toc511813375"/>
      <w:r w:rsidRPr="00702A97">
        <w:rPr>
          <w:rFonts w:hint="eastAsia"/>
        </w:rPr>
        <w:t>提案内容の位置づけ</w:t>
      </w:r>
      <w:bookmarkEnd w:id="15"/>
      <w:bookmarkEnd w:id="16"/>
      <w:bookmarkEnd w:id="17"/>
      <w:bookmarkEnd w:id="18"/>
    </w:p>
    <w:p w14:paraId="5C3C4CB9" w14:textId="5E856F7B" w:rsidR="00223A32" w:rsidRPr="00223A32" w:rsidRDefault="00223A32" w:rsidP="00223A32">
      <w:pPr>
        <w:pStyle w:val="aff1"/>
      </w:pPr>
      <w:r w:rsidRPr="00223A32">
        <w:rPr>
          <w:rFonts w:hint="eastAsia"/>
        </w:rPr>
        <w:t>PFI事業では、入札時点で設計が完了していないため、提案内容をそのまま実施することを求めるものではなく、事業契約書に定める「設計業務」が完了した後に、空調設備の性能や仕様、施工業務・維持管理業務の具体的内容が決定されるものとなります。ただし、総合評価一般競争入札においては、提案内容が入札書の一部を構成するものとなるため、以下の範囲において本事業の契約上の拘束力を有するものとな</w:t>
      </w:r>
      <w:r>
        <w:rPr>
          <w:rFonts w:hint="eastAsia"/>
        </w:rPr>
        <w:t>ることに</w:t>
      </w:r>
      <w:r w:rsidRPr="00223A32">
        <w:rPr>
          <w:rFonts w:hint="eastAsia"/>
        </w:rPr>
        <w:t>留意してください。</w:t>
      </w:r>
    </w:p>
    <w:p w14:paraId="22A44A70" w14:textId="77777777" w:rsidR="00223A32" w:rsidRPr="00223A32" w:rsidRDefault="00223A32" w:rsidP="00314BB2">
      <w:pPr>
        <w:pStyle w:val="12"/>
        <w:spacing w:before="318" w:after="95"/>
      </w:pPr>
      <w:bookmarkStart w:id="19" w:name="_Toc325228569"/>
      <w:r w:rsidRPr="00223A32">
        <w:rPr>
          <w:rFonts w:hint="eastAsia"/>
        </w:rPr>
        <w:t>審査項目に基づく審査の扱い</w:t>
      </w:r>
      <w:bookmarkEnd w:id="19"/>
    </w:p>
    <w:p w14:paraId="13C871B9" w14:textId="77777777" w:rsidR="00223A32" w:rsidRPr="00223A32" w:rsidRDefault="00223A32" w:rsidP="00223A32">
      <w:pPr>
        <w:pStyle w:val="aff1"/>
      </w:pPr>
      <w:r w:rsidRPr="00223A32">
        <w:rPr>
          <w:rFonts w:hint="eastAsia"/>
        </w:rPr>
        <w:t>審査項目に基づく審査では、要求水準以上の提案が具体的になされている内容について得点が付与される加点評価を行います。このため、落札者が提案した提案内容が、事業契約で定める業務水準となることに留意してください。</w:t>
      </w:r>
    </w:p>
    <w:p w14:paraId="4CCB7350" w14:textId="6879C139" w:rsidR="00223A32" w:rsidRPr="00223A32" w:rsidRDefault="00223A32" w:rsidP="00314BB2">
      <w:pPr>
        <w:pStyle w:val="12"/>
        <w:spacing w:before="318" w:after="95"/>
      </w:pPr>
      <w:bookmarkStart w:id="20" w:name="_Toc325228570"/>
      <w:r w:rsidRPr="00223A32">
        <w:rPr>
          <w:rFonts w:hint="eastAsia"/>
        </w:rPr>
        <w:t>選定</w:t>
      </w:r>
      <w:r>
        <w:rPr>
          <w:rFonts w:hint="eastAsia"/>
        </w:rPr>
        <w:t>委員</w:t>
      </w:r>
      <w:r w:rsidRPr="00223A32">
        <w:rPr>
          <w:rFonts w:hint="eastAsia"/>
        </w:rPr>
        <w:t>会の意見の扱い</w:t>
      </w:r>
      <w:bookmarkEnd w:id="20"/>
    </w:p>
    <w:p w14:paraId="3413A758" w14:textId="25627DE2" w:rsidR="00223A32" w:rsidRPr="00223A32" w:rsidRDefault="00223A32" w:rsidP="00223A32">
      <w:pPr>
        <w:pStyle w:val="aff1"/>
      </w:pPr>
      <w:r w:rsidRPr="00223A32">
        <w:rPr>
          <w:rFonts w:hint="eastAsia"/>
        </w:rPr>
        <w:t>選定</w:t>
      </w:r>
      <w:r>
        <w:rPr>
          <w:rFonts w:hint="eastAsia"/>
        </w:rPr>
        <w:t>委員</w:t>
      </w:r>
      <w:r w:rsidRPr="00223A32">
        <w:rPr>
          <w:rFonts w:hint="eastAsia"/>
        </w:rPr>
        <w:t>会においては、入札参加者からの提案内容に対して意見が出される場合があります。この場合、事業契約の締結の段階で、落札者は選定</w:t>
      </w:r>
      <w:r>
        <w:rPr>
          <w:rFonts w:hint="eastAsia"/>
        </w:rPr>
        <w:t>委員</w:t>
      </w:r>
      <w:r w:rsidRPr="00223A32">
        <w:rPr>
          <w:rFonts w:hint="eastAsia"/>
        </w:rPr>
        <w:t>会が提示した意見を、事業の内容に反映させるために、可能な限り配慮しなければならないものとします。</w:t>
      </w:r>
    </w:p>
    <w:p w14:paraId="4596B175" w14:textId="77777777" w:rsidR="00223A32" w:rsidRDefault="00223A32">
      <w:pPr>
        <w:widowControl/>
        <w:jc w:val="left"/>
        <w:rPr>
          <w:lang w:val="en-GB"/>
        </w:rPr>
      </w:pPr>
    </w:p>
    <w:p w14:paraId="4E840810" w14:textId="4D620365" w:rsidR="00223A32" w:rsidRDefault="00223A32">
      <w:pPr>
        <w:widowControl/>
        <w:jc w:val="left"/>
        <w:rPr>
          <w:lang w:val="en-GB"/>
        </w:rPr>
      </w:pPr>
      <w:r>
        <w:rPr>
          <w:lang w:val="en-GB"/>
        </w:rPr>
        <w:br w:type="page"/>
      </w:r>
    </w:p>
    <w:p w14:paraId="7B9A22A4" w14:textId="33E0DEC5" w:rsidR="00223A32" w:rsidRPr="00223A32" w:rsidRDefault="00F73730" w:rsidP="00B74AB8">
      <w:pPr>
        <w:pStyle w:val="10"/>
        <w:rPr>
          <w:sz w:val="18"/>
        </w:rPr>
      </w:pPr>
      <w:bookmarkStart w:id="21" w:name="_Toc511813376"/>
      <w:r>
        <w:rPr>
          <w:rFonts w:hint="eastAsia"/>
        </w:rPr>
        <w:lastRenderedPageBreak/>
        <w:t xml:space="preserve">　第一次審査</w:t>
      </w:r>
      <w:bookmarkEnd w:id="21"/>
    </w:p>
    <w:p w14:paraId="7BFB8C32" w14:textId="77777777" w:rsidR="00B74AB8" w:rsidRDefault="00B74AB8" w:rsidP="00223A32">
      <w:pPr>
        <w:pStyle w:val="aff1"/>
      </w:pPr>
    </w:p>
    <w:p w14:paraId="4D82680C" w14:textId="77E1DE9F" w:rsidR="00223A32" w:rsidRDefault="00223A32" w:rsidP="00223A32">
      <w:pPr>
        <w:pStyle w:val="aff1"/>
      </w:pPr>
      <w:r w:rsidRPr="00223A32">
        <w:rPr>
          <w:rFonts w:hint="eastAsia"/>
        </w:rPr>
        <w:t>入札参加者から提出された入札参加資格確認申請書類に基づき、入札説明書に定める入札参加者の参加資格要件について審査を行います。参加資格要件を備えていない場合は失格とします。</w:t>
      </w:r>
    </w:p>
    <w:p w14:paraId="50079DD5" w14:textId="1B1D60B6" w:rsidR="00223A32" w:rsidRDefault="00B74AB8" w:rsidP="00223A32">
      <w:pPr>
        <w:pStyle w:val="31"/>
        <w:ind w:leftChars="297" w:left="641" w:firstLineChars="100" w:firstLine="216"/>
      </w:pPr>
      <w:r w:rsidRPr="00223A32">
        <w:rPr>
          <w:rFonts w:hint="eastAsia"/>
        </w:rPr>
        <w:t>なお、提出された書類に疑義がある場合には、入札参加者に対して内容の確認及び追加資料の提出等を求める場合があります。</w:t>
      </w:r>
    </w:p>
    <w:p w14:paraId="00E5D586" w14:textId="77777777" w:rsidR="00B74AB8" w:rsidRDefault="00B74AB8" w:rsidP="00223A32">
      <w:pPr>
        <w:pStyle w:val="31"/>
        <w:ind w:leftChars="297" w:left="641" w:firstLineChars="100" w:firstLine="216"/>
      </w:pPr>
    </w:p>
    <w:p w14:paraId="0C3D35AC" w14:textId="77777777" w:rsidR="00B74AB8" w:rsidRPr="00DC7161" w:rsidRDefault="00B74AB8" w:rsidP="00223A32">
      <w:pPr>
        <w:pStyle w:val="31"/>
        <w:ind w:leftChars="297" w:left="641" w:firstLineChars="100" w:firstLine="216"/>
        <w:rPr>
          <w:rFonts w:ascii="Century" w:eastAsia="ＭＳ 明朝" w:hAnsi="Century"/>
        </w:rPr>
      </w:pPr>
    </w:p>
    <w:p w14:paraId="4F3EE359" w14:textId="44DDE520" w:rsidR="00223A32" w:rsidRPr="00223A32" w:rsidRDefault="00F73730" w:rsidP="00B74AB8">
      <w:pPr>
        <w:pStyle w:val="10"/>
      </w:pPr>
      <w:bookmarkStart w:id="22" w:name="_Toc286946696"/>
      <w:bookmarkStart w:id="23" w:name="_Toc329139006"/>
      <w:bookmarkStart w:id="24" w:name="_Toc391477807"/>
      <w:bookmarkStart w:id="25" w:name="_Toc511813377"/>
      <w:r>
        <w:rPr>
          <w:rFonts w:hint="eastAsia"/>
        </w:rPr>
        <w:t xml:space="preserve">　</w:t>
      </w:r>
      <w:bookmarkStart w:id="26" w:name="_GoBack"/>
      <w:bookmarkEnd w:id="26"/>
      <w:r w:rsidRPr="00223A32">
        <w:rPr>
          <w:rFonts w:hint="eastAsia"/>
        </w:rPr>
        <w:t>第二次審査</w:t>
      </w:r>
      <w:bookmarkEnd w:id="22"/>
      <w:bookmarkEnd w:id="23"/>
      <w:bookmarkEnd w:id="24"/>
      <w:bookmarkEnd w:id="25"/>
    </w:p>
    <w:p w14:paraId="4E5606EE" w14:textId="77777777" w:rsidR="00B74AB8" w:rsidRDefault="00B74AB8" w:rsidP="00223A32">
      <w:pPr>
        <w:pStyle w:val="aff1"/>
      </w:pPr>
    </w:p>
    <w:p w14:paraId="3AA4B303" w14:textId="38B91414" w:rsidR="00223A32" w:rsidRPr="00223A32" w:rsidRDefault="00223A32" w:rsidP="00223A32">
      <w:pPr>
        <w:pStyle w:val="aff1"/>
      </w:pPr>
      <w:r w:rsidRPr="00223A32">
        <w:rPr>
          <w:rFonts w:hint="eastAsia"/>
        </w:rPr>
        <w:t>入札参加者から提出された入札書等及び事業提案書類の内容を審査します。審査にあたっては、入札参加者によるプレゼンテーション、</w:t>
      </w:r>
      <w:r w:rsidR="00314BB2">
        <w:rPr>
          <w:rFonts w:hint="eastAsia"/>
        </w:rPr>
        <w:t>選定委員会</w:t>
      </w:r>
      <w:r w:rsidRPr="00223A32">
        <w:rPr>
          <w:rFonts w:hint="eastAsia"/>
        </w:rPr>
        <w:t>による入札参加者へのヒアリング等の実施を予定しています。</w:t>
      </w:r>
    </w:p>
    <w:p w14:paraId="5B744039" w14:textId="2F23AA39" w:rsidR="00223A32" w:rsidRPr="00223A32" w:rsidRDefault="00223A32" w:rsidP="00223A32">
      <w:pPr>
        <w:pStyle w:val="aff1"/>
      </w:pPr>
      <w:r w:rsidRPr="00223A32">
        <w:rPr>
          <w:rFonts w:hint="eastAsia"/>
        </w:rPr>
        <w:t>なお、入札参加者から提出された入札書等及び事業提案書類に疑義がある場合には、入札参加者に対して内容の確認及び追加資料の提出等を求める場合があるほか、</w:t>
      </w:r>
      <w:r w:rsidR="00B74AB8">
        <w:rPr>
          <w:rFonts w:hint="eastAsia"/>
        </w:rPr>
        <w:t>選定委員会</w:t>
      </w:r>
      <w:r w:rsidR="00B74AB8" w:rsidRPr="00223A32">
        <w:rPr>
          <w:rFonts w:hint="eastAsia"/>
        </w:rPr>
        <w:t>による入札参加者へのヒアリング</w:t>
      </w:r>
      <w:r w:rsidR="00B74AB8">
        <w:rPr>
          <w:rFonts w:hint="eastAsia"/>
        </w:rPr>
        <w:t>以外に、</w:t>
      </w:r>
      <w:r w:rsidRPr="00223A32">
        <w:rPr>
          <w:rFonts w:hint="eastAsia"/>
        </w:rPr>
        <w:t>入札参加者に対して個別ヒアリングを行って確認する場合があります。また、入札参加者への確認結果及びヒアリングにおける回答内容等は、事業提案書類における提案内容と同様の扱いとし、本事業の契約上の拘束力を有するものとして扱います。</w:t>
      </w:r>
    </w:p>
    <w:p w14:paraId="005C5F80" w14:textId="77777777" w:rsidR="00223A32" w:rsidRPr="00702A97" w:rsidRDefault="00223A32" w:rsidP="00314BB2">
      <w:pPr>
        <w:pStyle w:val="11"/>
        <w:spacing w:before="318" w:after="159"/>
      </w:pPr>
      <w:bookmarkStart w:id="27" w:name="_Toc286946697"/>
      <w:bookmarkStart w:id="28" w:name="_Toc329139007"/>
      <w:bookmarkStart w:id="29" w:name="_Toc391477808"/>
      <w:bookmarkStart w:id="30" w:name="_Toc511813378"/>
      <w:r w:rsidRPr="00702A97">
        <w:rPr>
          <w:rFonts w:hint="eastAsia"/>
        </w:rPr>
        <w:t>入札価格の確認</w:t>
      </w:r>
      <w:bookmarkEnd w:id="27"/>
      <w:bookmarkEnd w:id="28"/>
      <w:bookmarkEnd w:id="29"/>
      <w:bookmarkEnd w:id="30"/>
    </w:p>
    <w:p w14:paraId="72C869EB" w14:textId="3FC29A8A" w:rsidR="00223A32" w:rsidRPr="00223A32" w:rsidRDefault="00223A32" w:rsidP="00223A32">
      <w:pPr>
        <w:pStyle w:val="aff1"/>
      </w:pPr>
      <w:r w:rsidRPr="00223A32">
        <w:rPr>
          <w:rFonts w:hint="eastAsia"/>
        </w:rPr>
        <w:t>入札参加者が入札書等に記載した入札価格が、</w:t>
      </w:r>
      <w:r w:rsidR="00314BB2">
        <w:rPr>
          <w:rFonts w:hint="eastAsia"/>
        </w:rPr>
        <w:t>府</w:t>
      </w:r>
      <w:r w:rsidRPr="00223A32">
        <w:rPr>
          <w:rFonts w:hint="eastAsia"/>
        </w:rPr>
        <w:t>の設定する予定価格（入札説明書を参照してください。）を超えていないことを確認します。</w:t>
      </w:r>
    </w:p>
    <w:p w14:paraId="0D9453F6" w14:textId="77777777" w:rsidR="00223A32" w:rsidRPr="00223A32" w:rsidRDefault="00223A32" w:rsidP="00223A32">
      <w:pPr>
        <w:pStyle w:val="aff1"/>
      </w:pPr>
      <w:r w:rsidRPr="00223A32">
        <w:rPr>
          <w:rFonts w:hint="eastAsia"/>
        </w:rPr>
        <w:t>入札価格が予定価格を超えている場合、その入札参加者は失格とします。</w:t>
      </w:r>
    </w:p>
    <w:p w14:paraId="0E65C256" w14:textId="77777777" w:rsidR="00223A32" w:rsidRPr="00DC7161" w:rsidRDefault="00223A32" w:rsidP="00223A32">
      <w:pPr>
        <w:pStyle w:val="31"/>
        <w:ind w:leftChars="297" w:left="641" w:firstLineChars="100" w:firstLine="216"/>
        <w:rPr>
          <w:rFonts w:ascii="Century" w:eastAsia="ＭＳ 明朝" w:hAnsi="Century"/>
        </w:rPr>
      </w:pPr>
    </w:p>
    <w:p w14:paraId="70DD1908" w14:textId="77777777" w:rsidR="00223A32" w:rsidRPr="00702A97" w:rsidRDefault="00223A32" w:rsidP="00314BB2">
      <w:pPr>
        <w:pStyle w:val="11"/>
        <w:spacing w:before="318" w:after="159"/>
      </w:pPr>
      <w:bookmarkStart w:id="31" w:name="_Toc286946698"/>
      <w:bookmarkStart w:id="32" w:name="_Toc329139008"/>
      <w:bookmarkStart w:id="33" w:name="_Toc391477809"/>
      <w:bookmarkStart w:id="34" w:name="_Toc511813379"/>
      <w:r w:rsidRPr="00702A97">
        <w:rPr>
          <w:rFonts w:hint="eastAsia"/>
        </w:rPr>
        <w:t>基礎審査</w:t>
      </w:r>
      <w:bookmarkEnd w:id="31"/>
      <w:bookmarkEnd w:id="32"/>
      <w:bookmarkEnd w:id="33"/>
      <w:bookmarkEnd w:id="34"/>
    </w:p>
    <w:p w14:paraId="6D164628" w14:textId="77777777" w:rsidR="00223A32" w:rsidRPr="00223A32" w:rsidRDefault="00223A32" w:rsidP="00223A32">
      <w:pPr>
        <w:pStyle w:val="aff1"/>
      </w:pPr>
      <w:r w:rsidRPr="00223A32">
        <w:rPr>
          <w:rFonts w:hint="eastAsia"/>
        </w:rPr>
        <w:t>入札参加者から提出された入札書等及び事業提案書類について、以下に示す基礎審査項目を満たしているかを確認します。当該項目のいずれかでも満たしていない場合、その入札参加者は失格とします。</w:t>
      </w:r>
    </w:p>
    <w:p w14:paraId="0A8E6F49" w14:textId="77777777" w:rsidR="00223A32" w:rsidRPr="00702A97" w:rsidRDefault="00223A32" w:rsidP="00223A32">
      <w:pPr>
        <w:pStyle w:val="a3"/>
        <w:ind w:leftChars="210" w:left="453" w:firstLine="226"/>
        <w:rPr>
          <w:rFonts w:asciiTheme="minorHAnsi" w:hAnsi="ＭＳ 明朝"/>
          <w:sz w:val="22"/>
          <w:szCs w:val="22"/>
        </w:rPr>
      </w:pPr>
    </w:p>
    <w:p w14:paraId="154FF5A6" w14:textId="77777777" w:rsidR="00223A32" w:rsidRPr="00223A32" w:rsidRDefault="00223A32" w:rsidP="00314BB2">
      <w:pPr>
        <w:pStyle w:val="12"/>
        <w:spacing w:before="318" w:after="95"/>
      </w:pPr>
      <w:bookmarkStart w:id="35" w:name="_Toc325228577"/>
      <w:r w:rsidRPr="00223A32">
        <w:rPr>
          <w:rFonts w:hint="eastAsia"/>
        </w:rPr>
        <w:t>要求水準の達成確認</w:t>
      </w:r>
      <w:bookmarkEnd w:id="35"/>
    </w:p>
    <w:p w14:paraId="378FA8A3" w14:textId="77777777" w:rsidR="00223A32" w:rsidRPr="00223A32" w:rsidRDefault="00223A32" w:rsidP="00223A32">
      <w:pPr>
        <w:pStyle w:val="aff1"/>
      </w:pPr>
      <w:r w:rsidRPr="00223A32">
        <w:rPr>
          <w:rFonts w:hint="eastAsia"/>
        </w:rPr>
        <w:t>提案内容が要求水準を満たしているかどうかを、様式集による事業提案書類への記載事項等に基づき確認します。</w:t>
      </w:r>
    </w:p>
    <w:p w14:paraId="1D454C0F" w14:textId="0EF03946" w:rsidR="00223A32" w:rsidRPr="00223A32" w:rsidRDefault="00223A32" w:rsidP="00223A32">
      <w:pPr>
        <w:pStyle w:val="aff1"/>
      </w:pPr>
      <w:r w:rsidRPr="00223A32">
        <w:rPr>
          <w:rFonts w:hint="eastAsia"/>
        </w:rPr>
        <w:t>提案内容は、</w:t>
      </w:r>
      <w:r w:rsidR="00314BB2">
        <w:rPr>
          <w:rFonts w:hint="eastAsia"/>
        </w:rPr>
        <w:t>府</w:t>
      </w:r>
      <w:r w:rsidRPr="00223A32">
        <w:rPr>
          <w:rFonts w:hint="eastAsia"/>
        </w:rPr>
        <w:t>が要求する要求水準に対して、事業実施時にその要求水準を満たすことを確約すること、また要求水準を満たすための対応方策等について具体性を持って記載することが必要となります。事業提案書類に記載される内容が要求水準を充足する妥当な方法・内容であると確認できる場合に、要求水準を達成しているものとして判断します。</w:t>
      </w:r>
    </w:p>
    <w:p w14:paraId="0683A2EF" w14:textId="77777777" w:rsidR="00223A32" w:rsidRPr="00223A32" w:rsidRDefault="00223A32" w:rsidP="00223A32">
      <w:pPr>
        <w:pStyle w:val="aff1"/>
      </w:pPr>
      <w:r w:rsidRPr="00223A32">
        <w:rPr>
          <w:rFonts w:hint="eastAsia"/>
        </w:rPr>
        <w:t>要求水準の達成確認を行うにあたり、入札参加者から提出された事業提案書類に疑義がある場合には、入札参加者に対して内容の確認及び追加資料の提出等を求める場合が</w:t>
      </w:r>
      <w:r w:rsidRPr="00223A32">
        <w:rPr>
          <w:rFonts w:hint="eastAsia"/>
        </w:rPr>
        <w:lastRenderedPageBreak/>
        <w:t>あるほか、入札参加者に対して個別ヒアリングを行って確認する場合があります。</w:t>
      </w:r>
    </w:p>
    <w:p w14:paraId="030E693E" w14:textId="77777777" w:rsidR="00223A32" w:rsidRPr="00E8151E" w:rsidRDefault="00223A32" w:rsidP="00223A32">
      <w:pPr>
        <w:pStyle w:val="31"/>
        <w:ind w:leftChars="297" w:left="641" w:firstLineChars="100" w:firstLine="216"/>
        <w:rPr>
          <w:rFonts w:ascii="Century" w:eastAsia="ＭＳ 明朝" w:hAnsi="Century"/>
        </w:rPr>
      </w:pPr>
    </w:p>
    <w:p w14:paraId="5AE82EC3" w14:textId="016D6FF0" w:rsidR="00223A32" w:rsidRPr="00223A32" w:rsidRDefault="00314BB2" w:rsidP="00314BB2">
      <w:pPr>
        <w:pStyle w:val="12"/>
        <w:spacing w:before="318" w:after="95"/>
      </w:pPr>
      <w:bookmarkStart w:id="36" w:name="_Toc325228578"/>
      <w:r>
        <w:rPr>
          <w:rFonts w:hint="eastAsia"/>
        </w:rPr>
        <w:t>府</w:t>
      </w:r>
      <w:r w:rsidR="00223A32" w:rsidRPr="00223A32">
        <w:rPr>
          <w:rFonts w:hint="eastAsia"/>
        </w:rPr>
        <w:t>が支払うサービス対価算定の確認</w:t>
      </w:r>
      <w:bookmarkEnd w:id="36"/>
    </w:p>
    <w:p w14:paraId="1856D45F" w14:textId="0C77BEDB" w:rsidR="00223A32" w:rsidRPr="00223A32" w:rsidRDefault="00223A32" w:rsidP="00E04F59">
      <w:pPr>
        <w:pStyle w:val="aff1"/>
      </w:pPr>
      <w:r w:rsidRPr="00223A32">
        <w:rPr>
          <w:rFonts w:hint="eastAsia"/>
        </w:rPr>
        <w:t>入札参加者から提案された入札価格について、入札説明書に示した前提条件が正確に反映されているか、また、計算上の誤りがないかについて確認を行います。</w:t>
      </w:r>
    </w:p>
    <w:p w14:paraId="561E0FB6" w14:textId="31183900" w:rsidR="00223A32" w:rsidRPr="00223A32" w:rsidRDefault="00314BB2" w:rsidP="00E04F59">
      <w:pPr>
        <w:pStyle w:val="aff1"/>
      </w:pPr>
      <w:r>
        <w:rPr>
          <w:rFonts w:hint="eastAsia"/>
        </w:rPr>
        <w:t>府</w:t>
      </w:r>
      <w:r w:rsidR="00223A32" w:rsidRPr="00223A32">
        <w:rPr>
          <w:rFonts w:hint="eastAsia"/>
        </w:rPr>
        <w:t>が支払うサービス対価の算出方法に誤りがあることが明らかな場合は、内容を確認のうえ、失格か否かの判断を行います。</w:t>
      </w:r>
    </w:p>
    <w:p w14:paraId="5A4D92BB" w14:textId="77777777" w:rsidR="00223A32" w:rsidRPr="00E04F59" w:rsidRDefault="00223A32" w:rsidP="00223A32"/>
    <w:p w14:paraId="6D02F310" w14:textId="77777777" w:rsidR="00223A32" w:rsidRPr="00702A97" w:rsidRDefault="00223A32" w:rsidP="00314BB2">
      <w:pPr>
        <w:pStyle w:val="11"/>
        <w:spacing w:before="318" w:after="159"/>
      </w:pPr>
      <w:bookmarkStart w:id="37" w:name="_Toc286946699"/>
      <w:bookmarkStart w:id="38" w:name="_Toc329139009"/>
      <w:bookmarkStart w:id="39" w:name="_Toc391477810"/>
      <w:bookmarkStart w:id="40" w:name="_Toc511813380"/>
      <w:r w:rsidRPr="00702A97">
        <w:rPr>
          <w:rFonts w:hint="eastAsia"/>
        </w:rPr>
        <w:t>加点審査</w:t>
      </w:r>
      <w:bookmarkEnd w:id="37"/>
      <w:bookmarkEnd w:id="38"/>
      <w:bookmarkEnd w:id="39"/>
      <w:bookmarkEnd w:id="40"/>
    </w:p>
    <w:p w14:paraId="25339291" w14:textId="77777777" w:rsidR="00223A32" w:rsidRPr="00223A32" w:rsidRDefault="00223A32" w:rsidP="00223A32">
      <w:pPr>
        <w:pStyle w:val="aff1"/>
      </w:pPr>
      <w:r w:rsidRPr="00223A32">
        <w:rPr>
          <w:rFonts w:hint="eastAsia"/>
        </w:rPr>
        <w:t>基礎審査を通過した入札参加者の提案内容について審査し、（1）～（2）に従い定量化します。</w:t>
      </w:r>
    </w:p>
    <w:p w14:paraId="468A91C7" w14:textId="77777777" w:rsidR="00223A32" w:rsidRPr="00223A32" w:rsidRDefault="00223A32" w:rsidP="00314BB2">
      <w:pPr>
        <w:pStyle w:val="12"/>
        <w:spacing w:before="318" w:after="95"/>
      </w:pPr>
      <w:bookmarkStart w:id="41" w:name="_Toc325228580"/>
      <w:r w:rsidRPr="00223A32">
        <w:rPr>
          <w:rFonts w:hint="eastAsia"/>
        </w:rPr>
        <w:t>定性的審査に関する事項</w:t>
      </w:r>
      <w:bookmarkEnd w:id="41"/>
    </w:p>
    <w:p w14:paraId="4D07559C" w14:textId="361741E3" w:rsidR="00223A32" w:rsidRDefault="00223A32" w:rsidP="00223A32">
      <w:pPr>
        <w:pStyle w:val="a4"/>
        <w:ind w:leftChars="300" w:left="648"/>
        <w:rPr>
          <w:rFonts w:asciiTheme="minorHAnsi" w:hAnsi="ＭＳ 明朝"/>
          <w:szCs w:val="21"/>
        </w:rPr>
      </w:pPr>
      <w:r w:rsidRPr="009B3B6D">
        <w:rPr>
          <w:rFonts w:asciiTheme="minorHAnsi" w:hAnsi="ＭＳ 明朝" w:hint="eastAsia"/>
          <w:szCs w:val="21"/>
        </w:rPr>
        <w:t>配点</w:t>
      </w:r>
      <w:r w:rsidRPr="00556F6A">
        <w:rPr>
          <w:rFonts w:asciiTheme="minorHAnsi" w:hAnsi="ＭＳ 明朝" w:hint="eastAsia"/>
          <w:szCs w:val="21"/>
        </w:rPr>
        <w:t>は</w:t>
      </w:r>
      <w:r w:rsidR="00E04F59">
        <w:rPr>
          <w:rFonts w:asciiTheme="minorHAnsi" w:hAnsi="ＭＳ 明朝" w:hint="eastAsia"/>
          <w:szCs w:val="21"/>
        </w:rPr>
        <w:t>1</w:t>
      </w:r>
      <w:r w:rsidRPr="00556F6A">
        <w:rPr>
          <w:rFonts w:asciiTheme="minorHAnsi" w:hAnsi="ＭＳ 明朝" w:hint="eastAsia"/>
          <w:szCs w:val="21"/>
        </w:rPr>
        <w:t>00</w:t>
      </w:r>
      <w:r w:rsidRPr="00556F6A">
        <w:rPr>
          <w:rFonts w:asciiTheme="minorHAnsi" w:hAnsi="ＭＳ 明朝" w:hint="eastAsia"/>
          <w:szCs w:val="21"/>
        </w:rPr>
        <w:t>点とし、次の【表</w:t>
      </w:r>
      <w:r>
        <w:rPr>
          <w:rFonts w:asciiTheme="minorHAnsi" w:hAnsi="ＭＳ 明朝" w:hint="eastAsia"/>
          <w:szCs w:val="21"/>
        </w:rPr>
        <w:t>1</w:t>
      </w:r>
      <w:r w:rsidRPr="00556F6A">
        <w:rPr>
          <w:rFonts w:asciiTheme="minorHAnsi" w:hAnsi="ＭＳ 明朝" w:hint="eastAsia"/>
          <w:szCs w:val="21"/>
        </w:rPr>
        <w:t xml:space="preserve"> </w:t>
      </w:r>
      <w:r w:rsidRPr="00556F6A">
        <w:rPr>
          <w:rFonts w:asciiTheme="minorHAnsi" w:hAnsi="ＭＳ 明朝" w:hint="eastAsia"/>
          <w:szCs w:val="21"/>
        </w:rPr>
        <w:t>審査項目及び配点等】に示す審査項目、審査のポイント及び配点に従い、入札参加者の提案内容に</w:t>
      </w:r>
      <w:r w:rsidR="00E04F59">
        <w:rPr>
          <w:rFonts w:asciiTheme="minorHAnsi" w:hAnsi="ＭＳ 明朝" w:hint="eastAsia"/>
          <w:szCs w:val="21"/>
        </w:rPr>
        <w:t>対して</w:t>
      </w:r>
      <w:r w:rsidRPr="00556F6A">
        <w:rPr>
          <w:rFonts w:asciiTheme="minorHAnsi" w:hAnsi="ＭＳ 明朝" w:hint="eastAsia"/>
          <w:szCs w:val="21"/>
        </w:rPr>
        <w:t>加点評価し得点化します。なお、得点化に際しては【表</w:t>
      </w:r>
      <w:r>
        <w:rPr>
          <w:rFonts w:asciiTheme="minorHAnsi" w:hAnsi="ＭＳ 明朝" w:hint="eastAsia"/>
          <w:szCs w:val="21"/>
        </w:rPr>
        <w:t>2</w:t>
      </w:r>
      <w:r w:rsidRPr="00556F6A">
        <w:rPr>
          <w:rFonts w:asciiTheme="minorHAnsi" w:hAnsi="ＭＳ 明朝" w:hint="eastAsia"/>
          <w:szCs w:val="21"/>
        </w:rPr>
        <w:t xml:space="preserve"> </w:t>
      </w:r>
      <w:r w:rsidRPr="00556F6A">
        <w:rPr>
          <w:rFonts w:asciiTheme="minorHAnsi" w:hAnsi="ＭＳ 明朝" w:hint="eastAsia"/>
          <w:szCs w:val="21"/>
        </w:rPr>
        <w:t>各審査項目の得点化基準】に示す得点化基準により得点を付与します。</w:t>
      </w:r>
    </w:p>
    <w:p w14:paraId="397B1B16" w14:textId="77777777" w:rsidR="00223A32" w:rsidRDefault="00223A32">
      <w:pPr>
        <w:widowControl/>
        <w:jc w:val="left"/>
        <w:rPr>
          <w:rFonts w:hAnsi="ＭＳ 明朝"/>
          <w:szCs w:val="21"/>
        </w:rPr>
      </w:pPr>
    </w:p>
    <w:p w14:paraId="3E94386D" w14:textId="77777777" w:rsidR="00314BB2" w:rsidRPr="00314BB2" w:rsidRDefault="00314BB2" w:rsidP="00314BB2">
      <w:pPr>
        <w:jc w:val="center"/>
        <w:rPr>
          <w:rFonts w:ascii="ＭＳ ゴシック" w:eastAsia="ＭＳ ゴシック" w:hAnsi="ＭＳ ゴシック"/>
          <w:szCs w:val="21"/>
        </w:rPr>
      </w:pPr>
      <w:r w:rsidRPr="00314BB2">
        <w:rPr>
          <w:rFonts w:ascii="ＭＳ ゴシック" w:eastAsia="ＭＳ ゴシック" w:hAnsi="ＭＳ ゴシック" w:hint="eastAsia"/>
          <w:szCs w:val="21"/>
        </w:rPr>
        <w:t>【表1　審査項目及び配点等】</w:t>
      </w:r>
    </w:p>
    <w:tbl>
      <w:tblPr>
        <w:tblW w:w="896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007"/>
        <w:gridCol w:w="1417"/>
      </w:tblGrid>
      <w:tr w:rsidR="00314BB2" w:rsidRPr="00A43A27" w14:paraId="65675BE2" w14:textId="77777777" w:rsidTr="00314688">
        <w:trPr>
          <w:trHeight w:val="357"/>
        </w:trPr>
        <w:tc>
          <w:tcPr>
            <w:tcW w:w="540" w:type="dxa"/>
            <w:vAlign w:val="center"/>
          </w:tcPr>
          <w:p w14:paraId="574579CC" w14:textId="77777777" w:rsidR="00314BB2" w:rsidRPr="00A43A27" w:rsidRDefault="00314BB2" w:rsidP="00314688">
            <w:pPr>
              <w:jc w:val="center"/>
              <w:rPr>
                <w:rFonts w:ascii="ＭＳ ゴシック" w:eastAsia="ＭＳ ゴシック" w:hAnsi="ＭＳ ゴシック"/>
                <w:szCs w:val="21"/>
              </w:rPr>
            </w:pPr>
            <w:r w:rsidRPr="00A43A27">
              <w:rPr>
                <w:rFonts w:ascii="ＭＳ ゴシック" w:eastAsia="ＭＳ ゴシック" w:hAnsi="ＭＳ ゴシック" w:hint="eastAsia"/>
                <w:szCs w:val="21"/>
              </w:rPr>
              <w:t>No</w:t>
            </w:r>
          </w:p>
        </w:tc>
        <w:tc>
          <w:tcPr>
            <w:tcW w:w="7007" w:type="dxa"/>
            <w:vAlign w:val="center"/>
          </w:tcPr>
          <w:p w14:paraId="1F5E7CE6" w14:textId="77777777" w:rsidR="00314BB2" w:rsidRPr="00A43A27" w:rsidRDefault="00314BB2" w:rsidP="00314688">
            <w:pPr>
              <w:jc w:val="center"/>
              <w:rPr>
                <w:rFonts w:ascii="ＭＳ ゴシック" w:eastAsia="ＭＳ ゴシック" w:hAnsi="ＭＳ ゴシック"/>
                <w:szCs w:val="21"/>
              </w:rPr>
            </w:pPr>
            <w:r w:rsidRPr="00A43A27">
              <w:rPr>
                <w:rFonts w:ascii="ＭＳ ゴシック" w:eastAsia="ＭＳ ゴシック" w:hAnsi="ＭＳ ゴシック" w:hint="eastAsia"/>
                <w:szCs w:val="21"/>
              </w:rPr>
              <w:t>審査項目</w:t>
            </w:r>
          </w:p>
        </w:tc>
        <w:tc>
          <w:tcPr>
            <w:tcW w:w="1417" w:type="dxa"/>
            <w:vAlign w:val="center"/>
          </w:tcPr>
          <w:p w14:paraId="06EA4BB7" w14:textId="49BFDB22" w:rsidR="00314BB2" w:rsidRPr="00A43A27" w:rsidRDefault="00314BB2" w:rsidP="00314688">
            <w:pPr>
              <w:jc w:val="center"/>
              <w:rPr>
                <w:rFonts w:ascii="ＭＳ ゴシック" w:eastAsia="ＭＳ ゴシック" w:hAnsi="ＭＳ ゴシック"/>
                <w:szCs w:val="21"/>
              </w:rPr>
            </w:pPr>
            <w:r w:rsidRPr="00A43A27">
              <w:rPr>
                <w:rFonts w:ascii="ＭＳ ゴシック" w:eastAsia="ＭＳ ゴシック" w:hAnsi="ＭＳ ゴシック" w:hint="eastAsia"/>
                <w:szCs w:val="21"/>
              </w:rPr>
              <w:t>配点</w:t>
            </w:r>
          </w:p>
        </w:tc>
      </w:tr>
      <w:tr w:rsidR="00314BB2" w:rsidRPr="00A43A27" w14:paraId="4C17A612" w14:textId="77777777" w:rsidTr="00314688">
        <w:trPr>
          <w:trHeight w:val="227"/>
        </w:trPr>
        <w:tc>
          <w:tcPr>
            <w:tcW w:w="7547" w:type="dxa"/>
            <w:gridSpan w:val="2"/>
            <w:vAlign w:val="center"/>
          </w:tcPr>
          <w:p w14:paraId="493CD3FA" w14:textId="77777777" w:rsidR="00314BB2" w:rsidRPr="00A43A27" w:rsidRDefault="00314BB2" w:rsidP="00314688">
            <w:pPr>
              <w:rPr>
                <w:rFonts w:ascii="ＭＳ ゴシック" w:eastAsia="ＭＳ ゴシック" w:hAnsi="ＭＳ ゴシック"/>
                <w:szCs w:val="21"/>
              </w:rPr>
            </w:pPr>
            <w:r w:rsidRPr="00A43A27">
              <w:rPr>
                <w:rFonts w:ascii="ＭＳ ゴシック" w:eastAsia="ＭＳ ゴシック" w:hAnsi="ＭＳ ゴシック" w:hint="eastAsia"/>
                <w:szCs w:val="21"/>
              </w:rPr>
              <w:t>■ 事業実施に関する項目</w:t>
            </w:r>
          </w:p>
        </w:tc>
        <w:tc>
          <w:tcPr>
            <w:tcW w:w="1417" w:type="dxa"/>
            <w:vAlign w:val="center"/>
          </w:tcPr>
          <w:p w14:paraId="3D9D06B8" w14:textId="19B28491" w:rsidR="00314BB2" w:rsidRPr="00A43A27" w:rsidRDefault="00314BB2" w:rsidP="00381786">
            <w:pPr>
              <w:jc w:val="center"/>
              <w:rPr>
                <w:rFonts w:ascii="ＭＳ Ｐゴシック" w:eastAsia="ＭＳ Ｐゴシック" w:hAnsi="ＭＳ Ｐゴシック"/>
                <w:szCs w:val="21"/>
              </w:rPr>
            </w:pPr>
            <w:r w:rsidRPr="00A43A27">
              <w:rPr>
                <w:rFonts w:ascii="ＭＳ Ｐゴシック" w:eastAsia="ＭＳ Ｐゴシック" w:hAnsi="ＭＳ Ｐゴシック" w:hint="eastAsia"/>
                <w:szCs w:val="21"/>
              </w:rPr>
              <w:t>計</w:t>
            </w:r>
            <w:r w:rsidR="00381786">
              <w:rPr>
                <w:rFonts w:ascii="ＭＳ Ｐゴシック" w:eastAsia="ＭＳ Ｐゴシック" w:hAnsi="ＭＳ Ｐゴシック" w:hint="eastAsia"/>
                <w:szCs w:val="21"/>
              </w:rPr>
              <w:t>2</w:t>
            </w:r>
            <w:r w:rsidR="00AA1285">
              <w:rPr>
                <w:rFonts w:ascii="ＭＳ Ｐゴシック" w:eastAsia="ＭＳ Ｐゴシック" w:hAnsi="ＭＳ Ｐゴシック" w:hint="eastAsia"/>
                <w:szCs w:val="21"/>
              </w:rPr>
              <w:t>4</w:t>
            </w:r>
            <w:r w:rsidRPr="00A43A27">
              <w:rPr>
                <w:rFonts w:ascii="ＭＳ Ｐゴシック" w:eastAsia="ＭＳ Ｐゴシック" w:hAnsi="ＭＳ Ｐゴシック" w:hint="eastAsia"/>
                <w:szCs w:val="21"/>
              </w:rPr>
              <w:t>点</w:t>
            </w:r>
          </w:p>
        </w:tc>
      </w:tr>
      <w:tr w:rsidR="00314BB2" w:rsidRPr="00A43A27" w14:paraId="43B5E0A8" w14:textId="77777777" w:rsidTr="00314688">
        <w:trPr>
          <w:trHeight w:val="121"/>
        </w:trPr>
        <w:tc>
          <w:tcPr>
            <w:tcW w:w="540" w:type="dxa"/>
            <w:vAlign w:val="center"/>
          </w:tcPr>
          <w:p w14:paraId="424AE997" w14:textId="77777777" w:rsidR="00314BB2" w:rsidRPr="00A43A27" w:rsidRDefault="00314BB2" w:rsidP="00314688">
            <w:pPr>
              <w:jc w:val="center"/>
              <w:rPr>
                <w:rFonts w:ascii="ＭＳ ゴシック" w:eastAsia="ＭＳ ゴシック" w:hAnsi="ＭＳ ゴシック"/>
                <w:szCs w:val="21"/>
              </w:rPr>
            </w:pPr>
            <w:r w:rsidRPr="00A43A27">
              <w:rPr>
                <w:rFonts w:ascii="ＭＳ ゴシック" w:eastAsia="ＭＳ ゴシック" w:hAnsi="ＭＳ ゴシック" w:hint="eastAsia"/>
                <w:szCs w:val="21"/>
              </w:rPr>
              <w:t>１</w:t>
            </w:r>
          </w:p>
        </w:tc>
        <w:tc>
          <w:tcPr>
            <w:tcW w:w="7007" w:type="dxa"/>
            <w:vAlign w:val="center"/>
          </w:tcPr>
          <w:p w14:paraId="4EF012A8" w14:textId="137502CD" w:rsidR="00314BB2" w:rsidRPr="00A43A27" w:rsidRDefault="00E04F59" w:rsidP="00314688">
            <w:pPr>
              <w:rPr>
                <w:rFonts w:ascii="ＭＳ ゴシック" w:eastAsia="ＭＳ ゴシック" w:hAnsi="ＭＳ ゴシック"/>
                <w:szCs w:val="21"/>
              </w:rPr>
            </w:pPr>
            <w:r w:rsidRPr="00E04F59">
              <w:rPr>
                <w:rFonts w:ascii="ＭＳ ゴシック" w:eastAsia="ＭＳ ゴシック" w:hAnsi="ＭＳ ゴシック" w:hint="eastAsia"/>
                <w:szCs w:val="21"/>
              </w:rPr>
              <w:t>事業計画の妥当性</w:t>
            </w:r>
          </w:p>
        </w:tc>
        <w:tc>
          <w:tcPr>
            <w:tcW w:w="1417" w:type="dxa"/>
            <w:vAlign w:val="center"/>
          </w:tcPr>
          <w:p w14:paraId="6B0897D6" w14:textId="2F1B064D" w:rsidR="00314BB2" w:rsidRPr="00A43A27" w:rsidRDefault="00AA1285" w:rsidP="004B5C3C">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4B5C3C">
              <w:rPr>
                <w:rFonts w:ascii="ＭＳ Ｐゴシック" w:eastAsia="ＭＳ Ｐゴシック" w:hAnsi="ＭＳ Ｐゴシック" w:hint="eastAsia"/>
                <w:szCs w:val="21"/>
              </w:rPr>
              <w:t>0</w:t>
            </w:r>
            <w:r w:rsidR="00314BB2" w:rsidRPr="00A43A27">
              <w:rPr>
                <w:rFonts w:ascii="ＭＳ Ｐゴシック" w:eastAsia="ＭＳ Ｐゴシック" w:hAnsi="ＭＳ Ｐゴシック" w:hint="eastAsia"/>
                <w:szCs w:val="21"/>
              </w:rPr>
              <w:t>点</w:t>
            </w:r>
          </w:p>
        </w:tc>
      </w:tr>
      <w:tr w:rsidR="00314BB2" w:rsidRPr="00A43A27" w14:paraId="25B275F5" w14:textId="77777777" w:rsidTr="00314688">
        <w:trPr>
          <w:trHeight w:val="171"/>
        </w:trPr>
        <w:tc>
          <w:tcPr>
            <w:tcW w:w="540" w:type="dxa"/>
            <w:vAlign w:val="center"/>
          </w:tcPr>
          <w:p w14:paraId="337866DF" w14:textId="77777777" w:rsidR="00314BB2" w:rsidRPr="00A43A27" w:rsidRDefault="00314BB2" w:rsidP="00314688">
            <w:pPr>
              <w:jc w:val="center"/>
              <w:rPr>
                <w:rFonts w:ascii="ＭＳ ゴシック" w:eastAsia="ＭＳ ゴシック" w:hAnsi="ＭＳ ゴシック"/>
                <w:szCs w:val="21"/>
              </w:rPr>
            </w:pPr>
            <w:r w:rsidRPr="00A43A27">
              <w:rPr>
                <w:rFonts w:ascii="ＭＳ ゴシック" w:eastAsia="ＭＳ ゴシック" w:hAnsi="ＭＳ ゴシック" w:hint="eastAsia"/>
                <w:szCs w:val="21"/>
              </w:rPr>
              <w:t>２</w:t>
            </w:r>
          </w:p>
        </w:tc>
        <w:tc>
          <w:tcPr>
            <w:tcW w:w="7007" w:type="dxa"/>
            <w:vAlign w:val="center"/>
          </w:tcPr>
          <w:p w14:paraId="2D0F4AAF" w14:textId="74CD509A" w:rsidR="00314BB2" w:rsidRPr="00A43A27" w:rsidRDefault="00E04F59" w:rsidP="00314688">
            <w:pPr>
              <w:rPr>
                <w:rFonts w:ascii="ＭＳ ゴシック" w:eastAsia="ＭＳ ゴシック" w:hAnsi="ＭＳ ゴシック" w:cs="ＭＳ Ｐゴシック"/>
                <w:szCs w:val="21"/>
              </w:rPr>
            </w:pPr>
            <w:r w:rsidRPr="00E04F59">
              <w:rPr>
                <w:rFonts w:ascii="ＭＳ ゴシック" w:eastAsia="ＭＳ ゴシック" w:hAnsi="ＭＳ ゴシック" w:hint="eastAsia"/>
                <w:szCs w:val="21"/>
              </w:rPr>
              <w:t>リスクへの適切な対応及び事業継続性の確保</w:t>
            </w:r>
          </w:p>
        </w:tc>
        <w:tc>
          <w:tcPr>
            <w:tcW w:w="1417" w:type="dxa"/>
            <w:vAlign w:val="center"/>
          </w:tcPr>
          <w:p w14:paraId="3EB0F4F7" w14:textId="14C3ED9E" w:rsidR="00314BB2" w:rsidRPr="00A43A27" w:rsidRDefault="00AA1285" w:rsidP="0031468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w:t>
            </w:r>
            <w:r w:rsidR="00314BB2" w:rsidRPr="00A43A27">
              <w:rPr>
                <w:rFonts w:ascii="ＭＳ Ｐゴシック" w:eastAsia="ＭＳ Ｐゴシック" w:hAnsi="ＭＳ Ｐゴシック" w:hint="eastAsia"/>
                <w:szCs w:val="21"/>
              </w:rPr>
              <w:t>点</w:t>
            </w:r>
          </w:p>
        </w:tc>
      </w:tr>
      <w:tr w:rsidR="00314BB2" w:rsidRPr="00A43A27" w14:paraId="610F6EC6" w14:textId="77777777" w:rsidTr="00314688">
        <w:trPr>
          <w:trHeight w:val="70"/>
        </w:trPr>
        <w:tc>
          <w:tcPr>
            <w:tcW w:w="540" w:type="dxa"/>
            <w:vAlign w:val="center"/>
          </w:tcPr>
          <w:p w14:paraId="4A6403C2" w14:textId="77777777" w:rsidR="00314BB2" w:rsidRPr="00A43A27" w:rsidRDefault="00314BB2" w:rsidP="00314688">
            <w:pPr>
              <w:jc w:val="center"/>
              <w:rPr>
                <w:rFonts w:ascii="ＭＳ ゴシック" w:eastAsia="ＭＳ ゴシック" w:hAnsi="ＭＳ ゴシック"/>
                <w:szCs w:val="21"/>
              </w:rPr>
            </w:pPr>
            <w:r w:rsidRPr="00A43A27">
              <w:rPr>
                <w:rFonts w:ascii="ＭＳ ゴシック" w:eastAsia="ＭＳ ゴシック" w:hAnsi="ＭＳ ゴシック" w:hint="eastAsia"/>
                <w:szCs w:val="21"/>
              </w:rPr>
              <w:t>３</w:t>
            </w:r>
          </w:p>
        </w:tc>
        <w:tc>
          <w:tcPr>
            <w:tcW w:w="7007" w:type="dxa"/>
            <w:vAlign w:val="center"/>
          </w:tcPr>
          <w:p w14:paraId="79F0F573" w14:textId="3B12673A" w:rsidR="00314BB2" w:rsidRPr="00A43A27" w:rsidRDefault="00E04F59" w:rsidP="00314688">
            <w:pPr>
              <w:rPr>
                <w:rFonts w:ascii="ＭＳ ゴシック" w:eastAsia="ＭＳ ゴシック" w:hAnsi="ＭＳ ゴシック" w:cs="ＭＳ Ｐゴシック"/>
                <w:szCs w:val="21"/>
              </w:rPr>
            </w:pPr>
            <w:r w:rsidRPr="00E04F59">
              <w:rPr>
                <w:rFonts w:ascii="ＭＳ ゴシック" w:eastAsia="ＭＳ ゴシック" w:hAnsi="ＭＳ ゴシック" w:cs="ＭＳ Ｐゴシック" w:hint="eastAsia"/>
                <w:szCs w:val="21"/>
              </w:rPr>
              <w:t>地域経済への貢献</w:t>
            </w:r>
          </w:p>
        </w:tc>
        <w:tc>
          <w:tcPr>
            <w:tcW w:w="1417" w:type="dxa"/>
            <w:vAlign w:val="center"/>
          </w:tcPr>
          <w:p w14:paraId="2C054406" w14:textId="29733EE1" w:rsidR="00314BB2" w:rsidRPr="00A43A27" w:rsidRDefault="004B5C3C" w:rsidP="0031468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w:t>
            </w:r>
            <w:r w:rsidR="00314BB2" w:rsidRPr="00A43A27">
              <w:rPr>
                <w:rFonts w:ascii="ＭＳ Ｐゴシック" w:eastAsia="ＭＳ Ｐゴシック" w:hAnsi="ＭＳ Ｐゴシック" w:hint="eastAsia"/>
                <w:szCs w:val="21"/>
              </w:rPr>
              <w:t>点</w:t>
            </w:r>
          </w:p>
        </w:tc>
      </w:tr>
      <w:tr w:rsidR="00314BB2" w:rsidRPr="00A43A27" w14:paraId="5E38F432" w14:textId="77777777" w:rsidTr="00314688">
        <w:trPr>
          <w:trHeight w:val="70"/>
        </w:trPr>
        <w:tc>
          <w:tcPr>
            <w:tcW w:w="7547" w:type="dxa"/>
            <w:gridSpan w:val="2"/>
            <w:vAlign w:val="center"/>
          </w:tcPr>
          <w:p w14:paraId="664DBE2E" w14:textId="755E15DF" w:rsidR="00314BB2" w:rsidRPr="00A43A27" w:rsidRDefault="00314BB2" w:rsidP="00FC13C2">
            <w:pPr>
              <w:rPr>
                <w:rFonts w:ascii="ＭＳ ゴシック" w:eastAsia="ＭＳ ゴシック" w:hAnsi="ＭＳ ゴシック"/>
                <w:szCs w:val="21"/>
              </w:rPr>
            </w:pPr>
            <w:r w:rsidRPr="00A43A27">
              <w:rPr>
                <w:rFonts w:ascii="ＭＳ ゴシック" w:eastAsia="ＭＳ ゴシック" w:hAnsi="ＭＳ ゴシック" w:hint="eastAsia"/>
                <w:szCs w:val="21"/>
              </w:rPr>
              <w:t xml:space="preserve">■ </w:t>
            </w:r>
            <w:r w:rsidR="00FC13C2">
              <w:rPr>
                <w:rFonts w:ascii="ＭＳ ゴシック" w:eastAsia="ＭＳ ゴシック" w:hAnsi="ＭＳ ゴシック" w:hint="eastAsia"/>
                <w:szCs w:val="21"/>
              </w:rPr>
              <w:t>設備</w:t>
            </w:r>
            <w:r w:rsidRPr="00A43A27">
              <w:rPr>
                <w:rFonts w:ascii="ＭＳ ゴシック" w:eastAsia="ＭＳ ゴシック" w:hAnsi="ＭＳ ゴシック" w:hint="eastAsia"/>
                <w:szCs w:val="21"/>
              </w:rPr>
              <w:t>整備に関する項目</w:t>
            </w:r>
          </w:p>
        </w:tc>
        <w:tc>
          <w:tcPr>
            <w:tcW w:w="1417" w:type="dxa"/>
            <w:vAlign w:val="center"/>
          </w:tcPr>
          <w:p w14:paraId="4F85E1EC" w14:textId="12656017" w:rsidR="00314BB2" w:rsidRPr="00A43A27" w:rsidRDefault="00314BB2" w:rsidP="00314688">
            <w:pPr>
              <w:jc w:val="center"/>
              <w:rPr>
                <w:rFonts w:ascii="ＭＳ Ｐゴシック" w:eastAsia="ＭＳ Ｐゴシック" w:hAnsi="ＭＳ Ｐゴシック"/>
                <w:szCs w:val="21"/>
              </w:rPr>
            </w:pPr>
            <w:r w:rsidRPr="00A43A27">
              <w:rPr>
                <w:rFonts w:ascii="ＭＳ Ｐゴシック" w:eastAsia="ＭＳ Ｐゴシック" w:hAnsi="ＭＳ Ｐゴシック" w:hint="eastAsia"/>
                <w:szCs w:val="21"/>
              </w:rPr>
              <w:t>計</w:t>
            </w:r>
            <w:r w:rsidR="00AA1285">
              <w:rPr>
                <w:rFonts w:ascii="ＭＳ Ｐゴシック" w:eastAsia="ＭＳ Ｐゴシック" w:hAnsi="ＭＳ Ｐゴシック" w:hint="eastAsia"/>
                <w:szCs w:val="21"/>
              </w:rPr>
              <w:t>51</w:t>
            </w:r>
            <w:r w:rsidRPr="00A43A27">
              <w:rPr>
                <w:rFonts w:ascii="ＭＳ Ｐゴシック" w:eastAsia="ＭＳ Ｐゴシック" w:hAnsi="ＭＳ Ｐゴシック" w:hint="eastAsia"/>
                <w:szCs w:val="21"/>
              </w:rPr>
              <w:t>点</w:t>
            </w:r>
          </w:p>
        </w:tc>
      </w:tr>
      <w:tr w:rsidR="00314BB2" w:rsidRPr="00A43A27" w14:paraId="79F6EADD" w14:textId="77777777" w:rsidTr="00314688">
        <w:trPr>
          <w:trHeight w:val="146"/>
        </w:trPr>
        <w:tc>
          <w:tcPr>
            <w:tcW w:w="540" w:type="dxa"/>
            <w:vAlign w:val="center"/>
          </w:tcPr>
          <w:p w14:paraId="49FD1DB8" w14:textId="11429A58" w:rsidR="00314BB2" w:rsidRPr="00A43A27" w:rsidRDefault="00E04F59" w:rsidP="00314688">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7007" w:type="dxa"/>
            <w:vAlign w:val="center"/>
          </w:tcPr>
          <w:p w14:paraId="0E6A09D8" w14:textId="33E73F0E" w:rsidR="00314BB2" w:rsidRPr="00A43A27" w:rsidRDefault="00E04F59" w:rsidP="00314688">
            <w:pPr>
              <w:rPr>
                <w:rFonts w:ascii="ＭＳ ゴシック" w:eastAsia="ＭＳ ゴシック" w:hAnsi="ＭＳ ゴシック" w:cs="ＭＳ Ｐゴシック"/>
                <w:szCs w:val="21"/>
              </w:rPr>
            </w:pPr>
            <w:r w:rsidRPr="00E04F59">
              <w:rPr>
                <w:rFonts w:ascii="ＭＳ ゴシック" w:eastAsia="ＭＳ ゴシック" w:hAnsi="ＭＳ ゴシック" w:hint="eastAsia"/>
                <w:szCs w:val="21"/>
              </w:rPr>
              <w:t>設計・施工計画、設計・施工体制の妥当性</w:t>
            </w:r>
          </w:p>
        </w:tc>
        <w:tc>
          <w:tcPr>
            <w:tcW w:w="1417" w:type="dxa"/>
            <w:vAlign w:val="center"/>
          </w:tcPr>
          <w:p w14:paraId="15084976" w14:textId="366ED057" w:rsidR="00314BB2" w:rsidRPr="00A43A27" w:rsidRDefault="00AA1285" w:rsidP="00AA1285">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w:t>
            </w:r>
            <w:r w:rsidR="00314BB2" w:rsidRPr="00A43A27">
              <w:rPr>
                <w:rFonts w:ascii="ＭＳ Ｐゴシック" w:eastAsia="ＭＳ Ｐゴシック" w:hAnsi="ＭＳ Ｐゴシック" w:hint="eastAsia"/>
                <w:szCs w:val="21"/>
              </w:rPr>
              <w:t>点</w:t>
            </w:r>
          </w:p>
        </w:tc>
      </w:tr>
      <w:tr w:rsidR="00E04F59" w:rsidRPr="00A43A27" w14:paraId="2E30BBD4" w14:textId="77777777" w:rsidTr="00314688">
        <w:trPr>
          <w:trHeight w:val="146"/>
        </w:trPr>
        <w:tc>
          <w:tcPr>
            <w:tcW w:w="540" w:type="dxa"/>
            <w:vAlign w:val="center"/>
          </w:tcPr>
          <w:p w14:paraId="7621C6A5" w14:textId="51FC52AF" w:rsidR="00E04F59" w:rsidRDefault="00E04F59" w:rsidP="00314688">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7007" w:type="dxa"/>
            <w:vAlign w:val="center"/>
          </w:tcPr>
          <w:p w14:paraId="08CEA4B3" w14:textId="72E19918" w:rsidR="00E04F59" w:rsidRPr="00E04F59" w:rsidRDefault="00E04F59" w:rsidP="00314688">
            <w:pPr>
              <w:rPr>
                <w:rFonts w:ascii="ＭＳ ゴシック" w:eastAsia="ＭＳ ゴシック" w:hAnsi="ＭＳ ゴシック"/>
                <w:szCs w:val="21"/>
              </w:rPr>
            </w:pPr>
            <w:r w:rsidRPr="00E04F59">
              <w:rPr>
                <w:rFonts w:ascii="ＭＳ ゴシック" w:eastAsia="ＭＳ ゴシック" w:hAnsi="ＭＳ ゴシック" w:hint="eastAsia"/>
                <w:szCs w:val="21"/>
              </w:rPr>
              <w:t>設計・施工スケジュールの効率性</w:t>
            </w:r>
          </w:p>
        </w:tc>
        <w:tc>
          <w:tcPr>
            <w:tcW w:w="1417" w:type="dxa"/>
            <w:vAlign w:val="center"/>
          </w:tcPr>
          <w:p w14:paraId="7A912B22" w14:textId="245CB4AE" w:rsidR="00E04F59" w:rsidRPr="00A43A27" w:rsidRDefault="00AA1285" w:rsidP="0031468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w:t>
            </w:r>
            <w:r w:rsidRPr="00A43A27">
              <w:rPr>
                <w:rFonts w:ascii="ＭＳ Ｐゴシック" w:eastAsia="ＭＳ Ｐゴシック" w:hAnsi="ＭＳ Ｐゴシック" w:hint="eastAsia"/>
                <w:szCs w:val="21"/>
              </w:rPr>
              <w:t>点</w:t>
            </w:r>
          </w:p>
        </w:tc>
      </w:tr>
      <w:tr w:rsidR="00AA1285" w:rsidRPr="00A43A27" w14:paraId="267151CE" w14:textId="77777777" w:rsidTr="00314688">
        <w:trPr>
          <w:trHeight w:val="146"/>
        </w:trPr>
        <w:tc>
          <w:tcPr>
            <w:tcW w:w="540" w:type="dxa"/>
            <w:vAlign w:val="center"/>
          </w:tcPr>
          <w:p w14:paraId="44BEEA0D" w14:textId="42F3156B" w:rsidR="00AA1285" w:rsidRDefault="00AA1285" w:rsidP="00314688">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7007" w:type="dxa"/>
            <w:vAlign w:val="center"/>
          </w:tcPr>
          <w:p w14:paraId="6B25BF93" w14:textId="3579F1D7" w:rsidR="00AA1285" w:rsidRPr="00E04F59" w:rsidRDefault="000F2CCE" w:rsidP="00314688">
            <w:pPr>
              <w:rPr>
                <w:rFonts w:ascii="ＭＳ ゴシック" w:eastAsia="ＭＳ ゴシック" w:hAnsi="ＭＳ ゴシック"/>
                <w:szCs w:val="21"/>
              </w:rPr>
            </w:pPr>
            <w:r w:rsidRPr="000F2CCE">
              <w:rPr>
                <w:rFonts w:ascii="ＭＳ ゴシック" w:eastAsia="ＭＳ ゴシック" w:hAnsi="ＭＳ ゴシック" w:hint="eastAsia"/>
                <w:szCs w:val="21"/>
              </w:rPr>
              <w:t>学校現場の影響等に配慮した設置、最適化・効率化の工夫</w:t>
            </w:r>
          </w:p>
        </w:tc>
        <w:tc>
          <w:tcPr>
            <w:tcW w:w="1417" w:type="dxa"/>
            <w:vAlign w:val="center"/>
          </w:tcPr>
          <w:p w14:paraId="223355DA" w14:textId="04D78FF9" w:rsidR="00AA1285" w:rsidRPr="00A43A27" w:rsidRDefault="00AA1285" w:rsidP="0031468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20</w:t>
            </w:r>
            <w:r w:rsidRPr="00A43A27">
              <w:rPr>
                <w:rFonts w:ascii="ＭＳ Ｐゴシック" w:eastAsia="ＭＳ Ｐゴシック" w:hAnsi="ＭＳ Ｐゴシック" w:hint="eastAsia"/>
                <w:szCs w:val="21"/>
              </w:rPr>
              <w:t>点</w:t>
            </w:r>
          </w:p>
        </w:tc>
      </w:tr>
      <w:tr w:rsidR="00E04F59" w:rsidRPr="00A43A27" w14:paraId="5DF9DFFE" w14:textId="77777777" w:rsidTr="00314688">
        <w:trPr>
          <w:trHeight w:val="146"/>
        </w:trPr>
        <w:tc>
          <w:tcPr>
            <w:tcW w:w="540" w:type="dxa"/>
            <w:vAlign w:val="center"/>
          </w:tcPr>
          <w:p w14:paraId="172BE190" w14:textId="6E97A56B" w:rsidR="00E04F59" w:rsidRDefault="00AA1285" w:rsidP="00314688">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7007" w:type="dxa"/>
            <w:vAlign w:val="center"/>
          </w:tcPr>
          <w:p w14:paraId="09790CA9" w14:textId="223F9941" w:rsidR="00E04F59" w:rsidRPr="00E04F59" w:rsidRDefault="000F2CCE" w:rsidP="00314688">
            <w:pPr>
              <w:rPr>
                <w:rFonts w:ascii="ＭＳ ゴシック" w:eastAsia="ＭＳ ゴシック" w:hAnsi="ＭＳ ゴシック"/>
                <w:szCs w:val="21"/>
              </w:rPr>
            </w:pPr>
            <w:r w:rsidRPr="000F2CCE">
              <w:rPr>
                <w:rFonts w:ascii="ＭＳ ゴシック" w:eastAsia="ＭＳ ゴシック" w:hAnsi="ＭＳ ゴシック" w:hint="eastAsia"/>
                <w:szCs w:val="21"/>
              </w:rPr>
              <w:t>学校現場の安全確保への配慮・工夫</w:t>
            </w:r>
          </w:p>
        </w:tc>
        <w:tc>
          <w:tcPr>
            <w:tcW w:w="1417" w:type="dxa"/>
            <w:vAlign w:val="center"/>
          </w:tcPr>
          <w:p w14:paraId="03E75D7B" w14:textId="31B5054A" w:rsidR="00E04F59" w:rsidRPr="00A43A27" w:rsidRDefault="00AA1285" w:rsidP="0031468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w:t>
            </w:r>
            <w:r w:rsidRPr="00A43A27">
              <w:rPr>
                <w:rFonts w:ascii="ＭＳ Ｐゴシック" w:eastAsia="ＭＳ Ｐゴシック" w:hAnsi="ＭＳ Ｐゴシック" w:hint="eastAsia"/>
                <w:szCs w:val="21"/>
              </w:rPr>
              <w:t>点</w:t>
            </w:r>
          </w:p>
        </w:tc>
      </w:tr>
      <w:tr w:rsidR="00314BB2" w:rsidRPr="00A43A27" w14:paraId="06C989C7" w14:textId="77777777" w:rsidTr="00314688">
        <w:trPr>
          <w:trHeight w:val="146"/>
        </w:trPr>
        <w:tc>
          <w:tcPr>
            <w:tcW w:w="540" w:type="dxa"/>
            <w:vAlign w:val="center"/>
          </w:tcPr>
          <w:p w14:paraId="109D0691" w14:textId="279A419A" w:rsidR="00314BB2" w:rsidRPr="00A43A27" w:rsidRDefault="00AA1285" w:rsidP="00314688">
            <w:pPr>
              <w:jc w:val="center"/>
              <w:rPr>
                <w:rFonts w:ascii="ＭＳ ゴシック" w:eastAsia="ＭＳ ゴシック" w:hAnsi="ＭＳ ゴシック"/>
                <w:szCs w:val="21"/>
              </w:rPr>
            </w:pPr>
            <w:r>
              <w:rPr>
                <w:rFonts w:ascii="ＭＳ ゴシック" w:eastAsia="ＭＳ ゴシック" w:hAnsi="ＭＳ ゴシック" w:hint="eastAsia"/>
                <w:szCs w:val="21"/>
              </w:rPr>
              <w:t>８</w:t>
            </w:r>
          </w:p>
        </w:tc>
        <w:tc>
          <w:tcPr>
            <w:tcW w:w="7007" w:type="dxa"/>
            <w:vAlign w:val="center"/>
          </w:tcPr>
          <w:p w14:paraId="731199E7" w14:textId="0346120A" w:rsidR="00314BB2" w:rsidRPr="00A43A27" w:rsidRDefault="00AA1285" w:rsidP="00314688">
            <w:pPr>
              <w:rPr>
                <w:rFonts w:ascii="ＭＳ ゴシック" w:eastAsia="ＭＳ ゴシック" w:hAnsi="ＭＳ ゴシック"/>
                <w:szCs w:val="21"/>
              </w:rPr>
            </w:pPr>
            <w:r w:rsidRPr="00AA1285">
              <w:rPr>
                <w:rFonts w:ascii="ＭＳ ゴシック" w:eastAsia="ＭＳ ゴシック" w:hAnsi="ＭＳ ゴシック" w:hint="eastAsia"/>
                <w:szCs w:val="21"/>
              </w:rPr>
              <w:t>環境への配慮</w:t>
            </w:r>
          </w:p>
        </w:tc>
        <w:tc>
          <w:tcPr>
            <w:tcW w:w="1417" w:type="dxa"/>
            <w:vAlign w:val="center"/>
          </w:tcPr>
          <w:p w14:paraId="054A19B9" w14:textId="5201140E" w:rsidR="00314BB2" w:rsidRPr="00A43A27" w:rsidRDefault="00AA1285" w:rsidP="00AA1285">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w:t>
            </w:r>
            <w:r w:rsidRPr="00A43A27">
              <w:rPr>
                <w:rFonts w:ascii="ＭＳ Ｐゴシック" w:eastAsia="ＭＳ Ｐゴシック" w:hAnsi="ＭＳ Ｐゴシック" w:hint="eastAsia"/>
                <w:szCs w:val="21"/>
              </w:rPr>
              <w:t>点</w:t>
            </w:r>
          </w:p>
        </w:tc>
      </w:tr>
      <w:tr w:rsidR="00314BB2" w:rsidRPr="00A43A27" w14:paraId="6EF89AD6" w14:textId="77777777" w:rsidTr="00314688">
        <w:trPr>
          <w:trHeight w:val="70"/>
        </w:trPr>
        <w:tc>
          <w:tcPr>
            <w:tcW w:w="7547" w:type="dxa"/>
            <w:gridSpan w:val="2"/>
            <w:vAlign w:val="center"/>
          </w:tcPr>
          <w:p w14:paraId="64810683" w14:textId="5EF40217" w:rsidR="00314BB2" w:rsidRPr="00A43A27" w:rsidRDefault="00314BB2" w:rsidP="00314688">
            <w:pPr>
              <w:rPr>
                <w:rFonts w:ascii="ＭＳ ゴシック" w:eastAsia="ＭＳ ゴシック" w:hAnsi="ＭＳ ゴシック"/>
                <w:szCs w:val="21"/>
              </w:rPr>
            </w:pPr>
            <w:r w:rsidRPr="00A43A27">
              <w:rPr>
                <w:rFonts w:ascii="ＭＳ ゴシック" w:eastAsia="ＭＳ ゴシック" w:hAnsi="ＭＳ ゴシック" w:hint="eastAsia"/>
                <w:szCs w:val="21"/>
              </w:rPr>
              <w:t>■ 維持管理に関する項目</w:t>
            </w:r>
          </w:p>
        </w:tc>
        <w:tc>
          <w:tcPr>
            <w:tcW w:w="1417" w:type="dxa"/>
            <w:vAlign w:val="center"/>
          </w:tcPr>
          <w:p w14:paraId="44E3B737" w14:textId="086959A0" w:rsidR="00314BB2" w:rsidRPr="00A43A27" w:rsidRDefault="00381786" w:rsidP="0038178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計2</w:t>
            </w:r>
            <w:r w:rsidR="004B5C3C">
              <w:rPr>
                <w:rFonts w:ascii="ＭＳ Ｐゴシック" w:eastAsia="ＭＳ Ｐゴシック" w:hAnsi="ＭＳ Ｐゴシック" w:hint="eastAsia"/>
                <w:szCs w:val="21"/>
              </w:rPr>
              <w:t>5</w:t>
            </w:r>
            <w:r w:rsidR="00AA1285">
              <w:rPr>
                <w:rFonts w:ascii="ＭＳ Ｐゴシック" w:eastAsia="ＭＳ Ｐゴシック" w:hAnsi="ＭＳ Ｐゴシック" w:hint="eastAsia"/>
                <w:szCs w:val="21"/>
              </w:rPr>
              <w:t>点</w:t>
            </w:r>
          </w:p>
        </w:tc>
      </w:tr>
      <w:tr w:rsidR="00314BB2" w:rsidRPr="00A43A27" w14:paraId="63171884" w14:textId="77777777" w:rsidTr="00314688">
        <w:trPr>
          <w:trHeight w:val="224"/>
        </w:trPr>
        <w:tc>
          <w:tcPr>
            <w:tcW w:w="540" w:type="dxa"/>
            <w:vAlign w:val="center"/>
          </w:tcPr>
          <w:p w14:paraId="5258E61F" w14:textId="7AD6F846" w:rsidR="00314BB2" w:rsidRPr="00A43A27" w:rsidRDefault="00E04F59" w:rsidP="00314688">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7007" w:type="dxa"/>
            <w:vAlign w:val="center"/>
          </w:tcPr>
          <w:p w14:paraId="37812022" w14:textId="77777777" w:rsidR="00314BB2" w:rsidRPr="00A43A27" w:rsidRDefault="00314BB2" w:rsidP="00314688">
            <w:pPr>
              <w:rPr>
                <w:rFonts w:ascii="ＭＳ ゴシック" w:eastAsia="ＭＳ ゴシック" w:hAnsi="ＭＳ ゴシック" w:cs="ＭＳ Ｐゴシック"/>
                <w:szCs w:val="21"/>
              </w:rPr>
            </w:pPr>
            <w:r w:rsidRPr="00A43A27">
              <w:rPr>
                <w:rFonts w:ascii="ＭＳ ゴシック" w:eastAsia="ＭＳ ゴシック" w:hAnsi="ＭＳ ゴシック" w:hint="eastAsia"/>
                <w:szCs w:val="21"/>
              </w:rPr>
              <w:t>維持管理計画、維持管理体制の妥当性</w:t>
            </w:r>
          </w:p>
        </w:tc>
        <w:tc>
          <w:tcPr>
            <w:tcW w:w="1417" w:type="dxa"/>
            <w:vAlign w:val="center"/>
          </w:tcPr>
          <w:p w14:paraId="6FBA8F44" w14:textId="42BDC2FC" w:rsidR="00314BB2" w:rsidRPr="00A43A27" w:rsidRDefault="00AA1285" w:rsidP="0031468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18</w:t>
            </w:r>
            <w:r w:rsidR="00314BB2" w:rsidRPr="00A43A27">
              <w:rPr>
                <w:rFonts w:ascii="ＭＳ Ｐゴシック" w:eastAsia="ＭＳ Ｐゴシック" w:hAnsi="ＭＳ Ｐゴシック" w:hint="eastAsia"/>
                <w:szCs w:val="21"/>
              </w:rPr>
              <w:t>点</w:t>
            </w:r>
          </w:p>
        </w:tc>
      </w:tr>
      <w:tr w:rsidR="00314BB2" w:rsidRPr="00A43A27" w14:paraId="1A776739" w14:textId="77777777" w:rsidTr="00314688">
        <w:trPr>
          <w:trHeight w:val="224"/>
        </w:trPr>
        <w:tc>
          <w:tcPr>
            <w:tcW w:w="540" w:type="dxa"/>
            <w:vAlign w:val="center"/>
          </w:tcPr>
          <w:p w14:paraId="081460B0" w14:textId="40ED5989" w:rsidR="00314BB2" w:rsidRPr="00A43A27" w:rsidRDefault="00427DE1" w:rsidP="00427DE1">
            <w:pPr>
              <w:rPr>
                <w:rFonts w:ascii="ＭＳ ゴシック" w:eastAsia="ＭＳ ゴシック" w:hAnsi="ＭＳ ゴシック"/>
                <w:szCs w:val="21"/>
              </w:rPr>
            </w:pPr>
            <w:r w:rsidRPr="00874B17">
              <w:rPr>
                <w:rFonts w:ascii="ＭＳ ゴシック" w:eastAsia="ＭＳ ゴシック" w:hAnsi="ＭＳ ゴシック" w:hint="eastAsia"/>
                <w:szCs w:val="21"/>
              </w:rPr>
              <w:t>10</w:t>
            </w:r>
          </w:p>
        </w:tc>
        <w:tc>
          <w:tcPr>
            <w:tcW w:w="7007" w:type="dxa"/>
            <w:vAlign w:val="center"/>
          </w:tcPr>
          <w:p w14:paraId="10CE0686" w14:textId="2C286970" w:rsidR="00314BB2" w:rsidRPr="00A43A27" w:rsidRDefault="00AA1285" w:rsidP="00314688">
            <w:pPr>
              <w:rPr>
                <w:rFonts w:ascii="ＭＳ ゴシック" w:eastAsia="ＭＳ ゴシック" w:hAnsi="ＭＳ ゴシック"/>
                <w:szCs w:val="21"/>
              </w:rPr>
            </w:pPr>
            <w:r w:rsidRPr="00AA1285">
              <w:rPr>
                <w:rFonts w:ascii="ＭＳ ゴシック" w:eastAsia="ＭＳ ゴシック" w:hAnsi="ＭＳ ゴシック" w:hint="eastAsia"/>
                <w:szCs w:val="21"/>
              </w:rPr>
              <w:t>モニタリングの仕組みの効率性・有効性</w:t>
            </w:r>
          </w:p>
        </w:tc>
        <w:tc>
          <w:tcPr>
            <w:tcW w:w="1417" w:type="dxa"/>
            <w:vAlign w:val="center"/>
          </w:tcPr>
          <w:p w14:paraId="4ADCFA34" w14:textId="3E431448" w:rsidR="00314BB2" w:rsidRPr="00A43A27" w:rsidRDefault="00AA1285" w:rsidP="0031468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w:t>
            </w:r>
            <w:r w:rsidR="00314BB2" w:rsidRPr="00A43A27">
              <w:rPr>
                <w:rFonts w:ascii="ＭＳ Ｐゴシック" w:eastAsia="ＭＳ Ｐゴシック" w:hAnsi="ＭＳ Ｐゴシック" w:hint="eastAsia"/>
                <w:szCs w:val="21"/>
              </w:rPr>
              <w:t>点</w:t>
            </w:r>
          </w:p>
        </w:tc>
      </w:tr>
      <w:tr w:rsidR="00314BB2" w:rsidRPr="00A43A27" w14:paraId="61DE3554" w14:textId="77777777" w:rsidTr="00314688">
        <w:trPr>
          <w:trHeight w:val="70"/>
        </w:trPr>
        <w:tc>
          <w:tcPr>
            <w:tcW w:w="8964" w:type="dxa"/>
            <w:gridSpan w:val="3"/>
            <w:vAlign w:val="center"/>
          </w:tcPr>
          <w:p w14:paraId="71BFB060" w14:textId="77777777" w:rsidR="00314BB2" w:rsidRPr="00A43A27" w:rsidRDefault="00314BB2" w:rsidP="00314688">
            <w:pPr>
              <w:wordWrap w:val="0"/>
              <w:jc w:val="right"/>
              <w:rPr>
                <w:rFonts w:ascii="ＭＳ Ｐゴシック" w:eastAsia="ＭＳ Ｐゴシック" w:hAnsi="ＭＳ Ｐゴシック"/>
                <w:szCs w:val="21"/>
              </w:rPr>
            </w:pPr>
            <w:r w:rsidRPr="00A43A27">
              <w:rPr>
                <w:rFonts w:ascii="ＭＳ Ｐゴシック" w:eastAsia="ＭＳ Ｐゴシック" w:hAnsi="ＭＳ Ｐゴシック" w:hint="eastAsia"/>
                <w:szCs w:val="21"/>
              </w:rPr>
              <w:t>合計　 100点</w:t>
            </w:r>
          </w:p>
        </w:tc>
      </w:tr>
    </w:tbl>
    <w:p w14:paraId="61E2D7C4" w14:textId="60164326" w:rsidR="00314BB2" w:rsidRDefault="00314BB2">
      <w:pPr>
        <w:widowControl/>
        <w:jc w:val="left"/>
        <w:rPr>
          <w:rFonts w:hAnsi="ＭＳ 明朝"/>
          <w:szCs w:val="21"/>
        </w:rPr>
      </w:pPr>
    </w:p>
    <w:p w14:paraId="511AF48D" w14:textId="77777777" w:rsidR="00314BB2" w:rsidRDefault="00314BB2">
      <w:pPr>
        <w:widowControl/>
        <w:jc w:val="left"/>
        <w:rPr>
          <w:rFonts w:hAnsi="ＭＳ 明朝"/>
          <w:szCs w:val="21"/>
        </w:rPr>
      </w:pPr>
      <w:r>
        <w:rPr>
          <w:rFonts w:hAnsi="ＭＳ 明朝"/>
          <w:szCs w:val="21"/>
        </w:rPr>
        <w:br w:type="page"/>
      </w:r>
    </w:p>
    <w:p w14:paraId="7DD8C833" w14:textId="771FA042" w:rsidR="00314BB2" w:rsidRPr="00A43A27" w:rsidRDefault="00314BB2" w:rsidP="00314BB2">
      <w:pPr>
        <w:ind w:firstLineChars="100" w:firstLine="206"/>
        <w:rPr>
          <w:rFonts w:asciiTheme="minorEastAsia" w:eastAsiaTheme="minorEastAsia" w:hAnsiTheme="minorEastAsia"/>
          <w:sz w:val="18"/>
          <w:szCs w:val="18"/>
        </w:rPr>
      </w:pPr>
      <w:r w:rsidRPr="00A43A27">
        <w:rPr>
          <w:rFonts w:ascii="ＭＳ ゴシック" w:eastAsia="ＭＳ ゴシック" w:hAnsi="ＭＳ ゴシック" w:hint="eastAsia"/>
          <w:sz w:val="20"/>
          <w:szCs w:val="20"/>
        </w:rPr>
        <w:lastRenderedPageBreak/>
        <w:t>【事業実施に関する項目（</w:t>
      </w:r>
      <w:r w:rsidR="00381786">
        <w:rPr>
          <w:rFonts w:ascii="ＭＳ ゴシック" w:eastAsia="ＭＳ ゴシック" w:hAnsi="ＭＳ ゴシック" w:hint="eastAsia"/>
          <w:sz w:val="20"/>
          <w:szCs w:val="20"/>
        </w:rPr>
        <w:t>2</w:t>
      </w:r>
      <w:r w:rsidR="004B5C3C">
        <w:rPr>
          <w:rFonts w:ascii="ＭＳ ゴシック" w:eastAsia="ＭＳ ゴシック" w:hAnsi="ＭＳ ゴシック" w:hint="eastAsia"/>
          <w:sz w:val="20"/>
          <w:szCs w:val="20"/>
        </w:rPr>
        <w:t>4</w:t>
      </w:r>
      <w:r w:rsidRPr="00A43A27">
        <w:rPr>
          <w:rFonts w:ascii="ＭＳ ゴシック" w:eastAsia="ＭＳ ゴシック" w:hAnsi="ＭＳ ゴシック" w:hint="eastAsia"/>
          <w:sz w:val="20"/>
          <w:szCs w:val="20"/>
        </w:rPr>
        <w:t>点）】</w:t>
      </w:r>
    </w:p>
    <w:tbl>
      <w:tblPr>
        <w:tblW w:w="910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2192"/>
        <w:gridCol w:w="844"/>
        <w:gridCol w:w="4536"/>
        <w:gridCol w:w="1098"/>
      </w:tblGrid>
      <w:tr w:rsidR="00314BB2" w:rsidRPr="00A37A1A" w14:paraId="6AC29B2D" w14:textId="77777777" w:rsidTr="00314688">
        <w:trPr>
          <w:jc w:val="right"/>
        </w:trPr>
        <w:tc>
          <w:tcPr>
            <w:tcW w:w="432" w:type="dxa"/>
            <w:vAlign w:val="center"/>
          </w:tcPr>
          <w:p w14:paraId="00853ECC" w14:textId="77777777" w:rsidR="00314BB2" w:rsidRPr="00A37A1A" w:rsidRDefault="00314BB2" w:rsidP="00314688">
            <w:pPr>
              <w:jc w:val="center"/>
              <w:rPr>
                <w:rFonts w:asciiTheme="majorEastAsia" w:eastAsiaTheme="majorEastAsia" w:hAnsiTheme="majorEastAsia"/>
                <w:sz w:val="20"/>
                <w:szCs w:val="20"/>
              </w:rPr>
            </w:pPr>
            <w:r w:rsidRPr="00A37A1A">
              <w:rPr>
                <w:rFonts w:asciiTheme="majorEastAsia" w:eastAsiaTheme="majorEastAsia" w:hAnsiTheme="majorEastAsia" w:hint="eastAsia"/>
                <w:sz w:val="20"/>
                <w:szCs w:val="20"/>
              </w:rPr>
              <w:t>No</w:t>
            </w:r>
          </w:p>
        </w:tc>
        <w:tc>
          <w:tcPr>
            <w:tcW w:w="2192" w:type="dxa"/>
            <w:vAlign w:val="center"/>
          </w:tcPr>
          <w:p w14:paraId="12C6CBBD" w14:textId="77777777" w:rsidR="00314BB2" w:rsidRPr="00A37A1A" w:rsidRDefault="00314BB2" w:rsidP="00314688">
            <w:pPr>
              <w:jc w:val="center"/>
              <w:rPr>
                <w:rFonts w:asciiTheme="majorEastAsia" w:eastAsiaTheme="majorEastAsia" w:hAnsiTheme="majorEastAsia"/>
                <w:sz w:val="20"/>
                <w:szCs w:val="20"/>
              </w:rPr>
            </w:pPr>
            <w:r w:rsidRPr="00A37A1A">
              <w:rPr>
                <w:rFonts w:asciiTheme="majorEastAsia" w:eastAsiaTheme="majorEastAsia" w:hAnsiTheme="majorEastAsia" w:hint="eastAsia"/>
                <w:sz w:val="20"/>
                <w:szCs w:val="20"/>
              </w:rPr>
              <w:t>審査項目</w:t>
            </w:r>
          </w:p>
        </w:tc>
        <w:tc>
          <w:tcPr>
            <w:tcW w:w="844" w:type="dxa"/>
            <w:vAlign w:val="center"/>
          </w:tcPr>
          <w:p w14:paraId="6F82CAE7" w14:textId="60468B14" w:rsidR="00314BB2" w:rsidRPr="00A37A1A" w:rsidRDefault="00314BB2" w:rsidP="00C1381C">
            <w:pPr>
              <w:jc w:val="center"/>
              <w:rPr>
                <w:rFonts w:asciiTheme="majorEastAsia" w:eastAsiaTheme="majorEastAsia" w:hAnsiTheme="majorEastAsia"/>
                <w:sz w:val="20"/>
                <w:szCs w:val="20"/>
              </w:rPr>
            </w:pPr>
            <w:r w:rsidRPr="00A37A1A">
              <w:rPr>
                <w:rFonts w:asciiTheme="majorEastAsia" w:eastAsiaTheme="majorEastAsia" w:hAnsiTheme="majorEastAsia" w:hint="eastAsia"/>
                <w:sz w:val="20"/>
                <w:szCs w:val="20"/>
              </w:rPr>
              <w:t>配点</w:t>
            </w:r>
          </w:p>
        </w:tc>
        <w:tc>
          <w:tcPr>
            <w:tcW w:w="4536" w:type="dxa"/>
            <w:vAlign w:val="center"/>
          </w:tcPr>
          <w:p w14:paraId="07AF02EF" w14:textId="77777777" w:rsidR="00314BB2" w:rsidRPr="00A37A1A" w:rsidRDefault="00314BB2" w:rsidP="00314688">
            <w:pPr>
              <w:jc w:val="center"/>
              <w:rPr>
                <w:rFonts w:asciiTheme="majorEastAsia" w:eastAsiaTheme="majorEastAsia" w:hAnsiTheme="majorEastAsia"/>
                <w:sz w:val="20"/>
                <w:szCs w:val="20"/>
              </w:rPr>
            </w:pPr>
            <w:r w:rsidRPr="00A37A1A">
              <w:rPr>
                <w:rFonts w:asciiTheme="majorEastAsia" w:eastAsiaTheme="majorEastAsia" w:hAnsiTheme="majorEastAsia" w:hint="eastAsia"/>
                <w:sz w:val="20"/>
                <w:szCs w:val="20"/>
              </w:rPr>
              <w:t>審査のポイント</w:t>
            </w:r>
          </w:p>
        </w:tc>
        <w:tc>
          <w:tcPr>
            <w:tcW w:w="1098" w:type="dxa"/>
            <w:vAlign w:val="center"/>
          </w:tcPr>
          <w:p w14:paraId="6010420B" w14:textId="77777777" w:rsidR="00314BB2" w:rsidRPr="00A37A1A" w:rsidRDefault="00314BB2" w:rsidP="00314688">
            <w:pPr>
              <w:jc w:val="center"/>
              <w:rPr>
                <w:rFonts w:asciiTheme="majorEastAsia" w:eastAsiaTheme="majorEastAsia" w:hAnsiTheme="majorEastAsia"/>
                <w:sz w:val="20"/>
                <w:szCs w:val="20"/>
              </w:rPr>
            </w:pPr>
            <w:r w:rsidRPr="00A37A1A">
              <w:rPr>
                <w:rFonts w:asciiTheme="majorEastAsia" w:eastAsiaTheme="majorEastAsia" w:hAnsiTheme="majorEastAsia" w:hint="eastAsia"/>
                <w:sz w:val="20"/>
                <w:szCs w:val="20"/>
              </w:rPr>
              <w:t>主な様式</w:t>
            </w:r>
          </w:p>
        </w:tc>
      </w:tr>
      <w:tr w:rsidR="00C1381C" w:rsidRPr="00A37A1A" w14:paraId="2200A72B" w14:textId="77777777" w:rsidTr="00C1381C">
        <w:trPr>
          <w:trHeight w:val="334"/>
          <w:jc w:val="right"/>
        </w:trPr>
        <w:tc>
          <w:tcPr>
            <w:tcW w:w="432" w:type="dxa"/>
            <w:vMerge w:val="restart"/>
          </w:tcPr>
          <w:p w14:paraId="46C7FEDD" w14:textId="77777777" w:rsidR="00C1381C" w:rsidRPr="00A37A1A" w:rsidRDefault="00C1381C" w:rsidP="00314688">
            <w:pPr>
              <w:spacing w:line="300" w:lineRule="exact"/>
              <w:jc w:val="center"/>
              <w:rPr>
                <w:rFonts w:asciiTheme="minorEastAsia" w:eastAsiaTheme="minorEastAsia" w:hAnsiTheme="minorEastAsia"/>
                <w:sz w:val="20"/>
                <w:szCs w:val="20"/>
              </w:rPr>
            </w:pPr>
            <w:r w:rsidRPr="00A37A1A">
              <w:rPr>
                <w:rFonts w:asciiTheme="minorEastAsia" w:eastAsiaTheme="minorEastAsia" w:hAnsiTheme="minorEastAsia" w:hint="eastAsia"/>
                <w:sz w:val="20"/>
                <w:szCs w:val="20"/>
              </w:rPr>
              <w:t>１</w:t>
            </w:r>
          </w:p>
        </w:tc>
        <w:tc>
          <w:tcPr>
            <w:tcW w:w="2192" w:type="dxa"/>
            <w:vMerge w:val="restart"/>
          </w:tcPr>
          <w:p w14:paraId="2DC26CA6" w14:textId="77777777" w:rsidR="00C1381C" w:rsidRPr="00A37A1A" w:rsidRDefault="00C1381C" w:rsidP="00314688">
            <w:pPr>
              <w:spacing w:line="300" w:lineRule="exact"/>
              <w:rPr>
                <w:rFonts w:asciiTheme="minorEastAsia" w:eastAsiaTheme="minorEastAsia" w:hAnsiTheme="minorEastAsia"/>
                <w:sz w:val="20"/>
                <w:szCs w:val="20"/>
              </w:rPr>
            </w:pPr>
            <w:r w:rsidRPr="00A37A1A">
              <w:rPr>
                <w:rFonts w:asciiTheme="minorEastAsia" w:eastAsiaTheme="minorEastAsia" w:hAnsiTheme="minorEastAsia" w:hint="eastAsia"/>
                <w:sz w:val="20"/>
                <w:szCs w:val="20"/>
              </w:rPr>
              <w:t>事業計画の妥当性</w:t>
            </w:r>
          </w:p>
          <w:p w14:paraId="0189453F" w14:textId="2269B815" w:rsidR="00C1381C" w:rsidRPr="00A37A1A" w:rsidRDefault="00C1381C" w:rsidP="00314688">
            <w:pPr>
              <w:spacing w:line="300" w:lineRule="exact"/>
              <w:rPr>
                <w:rFonts w:asciiTheme="minorEastAsia" w:eastAsiaTheme="minorEastAsia" w:hAnsiTheme="minorEastAsia"/>
                <w:sz w:val="20"/>
                <w:szCs w:val="20"/>
              </w:rPr>
            </w:pPr>
            <w:r w:rsidRPr="00A37A1A">
              <w:rPr>
                <w:rFonts w:asciiTheme="minorEastAsia" w:eastAsiaTheme="minorEastAsia" w:hAnsiTheme="minorEastAsia" w:hint="eastAsia"/>
                <w:sz w:val="20"/>
                <w:szCs w:val="20"/>
              </w:rPr>
              <w:t>（</w:t>
            </w:r>
            <w:r w:rsidR="004B5C3C">
              <w:rPr>
                <w:rFonts w:asciiTheme="minorEastAsia" w:eastAsiaTheme="minorEastAsia" w:hAnsiTheme="minorEastAsia" w:hint="eastAsia"/>
                <w:sz w:val="20"/>
                <w:szCs w:val="20"/>
              </w:rPr>
              <w:t>10</w:t>
            </w:r>
            <w:r w:rsidRPr="00A37A1A">
              <w:rPr>
                <w:rFonts w:asciiTheme="minorEastAsia" w:eastAsiaTheme="minorEastAsia" w:hAnsiTheme="minorEastAsia" w:hint="eastAsia"/>
                <w:sz w:val="20"/>
                <w:szCs w:val="20"/>
              </w:rPr>
              <w:t>点）</w:t>
            </w:r>
          </w:p>
        </w:tc>
        <w:tc>
          <w:tcPr>
            <w:tcW w:w="844" w:type="dxa"/>
          </w:tcPr>
          <w:p w14:paraId="0A323704" w14:textId="0C4366C0" w:rsidR="00C1381C" w:rsidRPr="00A37A1A" w:rsidRDefault="00C1381C" w:rsidP="00314688">
            <w:pPr>
              <w:spacing w:line="300" w:lineRule="exact"/>
              <w:jc w:val="right"/>
              <w:rPr>
                <w:rFonts w:asciiTheme="minorEastAsia" w:eastAsiaTheme="minorEastAsia" w:hAnsiTheme="minorEastAsia"/>
                <w:sz w:val="20"/>
                <w:szCs w:val="20"/>
              </w:rPr>
            </w:pPr>
            <w:r w:rsidRPr="00A37A1A">
              <w:rPr>
                <w:rFonts w:asciiTheme="minorEastAsia" w:eastAsiaTheme="minorEastAsia" w:hAnsiTheme="minorEastAsia" w:hint="eastAsia"/>
                <w:sz w:val="20"/>
                <w:szCs w:val="20"/>
              </w:rPr>
              <w:t>3点</w:t>
            </w:r>
          </w:p>
        </w:tc>
        <w:tc>
          <w:tcPr>
            <w:tcW w:w="4536" w:type="dxa"/>
          </w:tcPr>
          <w:p w14:paraId="672017A4" w14:textId="77777777" w:rsidR="00C1381C" w:rsidRPr="00A37A1A" w:rsidRDefault="00C1381C" w:rsidP="00C1381C">
            <w:pPr>
              <w:spacing w:line="300" w:lineRule="exact"/>
              <w:rPr>
                <w:rFonts w:asciiTheme="minorEastAsia" w:eastAsiaTheme="minorEastAsia" w:hAnsiTheme="minorEastAsia"/>
                <w:sz w:val="20"/>
                <w:szCs w:val="20"/>
              </w:rPr>
            </w:pPr>
            <w:r w:rsidRPr="00A37A1A">
              <w:rPr>
                <w:rFonts w:asciiTheme="minorEastAsia" w:eastAsiaTheme="minorEastAsia" w:hAnsiTheme="minorEastAsia" w:hint="eastAsia"/>
                <w:sz w:val="20"/>
                <w:szCs w:val="20"/>
              </w:rPr>
              <w:t>事業実施にあたっての基本方針</w:t>
            </w:r>
          </w:p>
          <w:p w14:paraId="64C80F10" w14:textId="5366E740" w:rsidR="00C1381C" w:rsidRPr="00A37A1A" w:rsidRDefault="00C1381C" w:rsidP="00C1381C">
            <w:pPr>
              <w:spacing w:line="300" w:lineRule="exact"/>
              <w:rPr>
                <w:rFonts w:asciiTheme="minorEastAsia" w:eastAsiaTheme="minorEastAsia" w:hAnsiTheme="minorEastAsia"/>
                <w:sz w:val="20"/>
                <w:szCs w:val="20"/>
              </w:rPr>
            </w:pPr>
          </w:p>
        </w:tc>
        <w:tc>
          <w:tcPr>
            <w:tcW w:w="1098" w:type="dxa"/>
            <w:vMerge w:val="restart"/>
          </w:tcPr>
          <w:p w14:paraId="5E545917" w14:textId="77777777" w:rsidR="00FE617C" w:rsidRDefault="00B1385B" w:rsidP="003E072C">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様式</w:t>
            </w:r>
            <w:r w:rsidR="00FE617C">
              <w:rPr>
                <w:rFonts w:asciiTheme="minorEastAsia" w:eastAsiaTheme="minorEastAsia" w:hAnsiTheme="minorEastAsia" w:hint="eastAsia"/>
                <w:sz w:val="20"/>
                <w:szCs w:val="20"/>
              </w:rPr>
              <w:t>5-2、</w:t>
            </w:r>
          </w:p>
          <w:p w14:paraId="1A469CF8" w14:textId="378DB3DF" w:rsidR="00FE617C" w:rsidRPr="00A37A1A" w:rsidRDefault="00FE617C" w:rsidP="003E072C">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5-5～5-7</w:t>
            </w:r>
          </w:p>
        </w:tc>
      </w:tr>
      <w:tr w:rsidR="00C1381C" w:rsidRPr="00A37A1A" w14:paraId="712D6B88" w14:textId="77777777" w:rsidTr="00C1381C">
        <w:trPr>
          <w:trHeight w:val="268"/>
          <w:jc w:val="right"/>
        </w:trPr>
        <w:tc>
          <w:tcPr>
            <w:tcW w:w="432" w:type="dxa"/>
            <w:vMerge/>
          </w:tcPr>
          <w:p w14:paraId="1FA6E1FA" w14:textId="177CF8F8" w:rsidR="00C1381C" w:rsidRPr="00A37A1A" w:rsidRDefault="00C1381C" w:rsidP="00314688">
            <w:pPr>
              <w:spacing w:line="300" w:lineRule="exact"/>
              <w:jc w:val="center"/>
              <w:rPr>
                <w:rFonts w:asciiTheme="minorEastAsia" w:eastAsiaTheme="minorEastAsia" w:hAnsiTheme="minorEastAsia"/>
                <w:sz w:val="20"/>
                <w:szCs w:val="20"/>
              </w:rPr>
            </w:pPr>
          </w:p>
        </w:tc>
        <w:tc>
          <w:tcPr>
            <w:tcW w:w="2192" w:type="dxa"/>
            <w:vMerge/>
          </w:tcPr>
          <w:p w14:paraId="6037F8E7" w14:textId="77777777" w:rsidR="00C1381C" w:rsidRPr="00A37A1A" w:rsidRDefault="00C1381C" w:rsidP="00314688">
            <w:pPr>
              <w:spacing w:line="300" w:lineRule="exact"/>
              <w:rPr>
                <w:rFonts w:asciiTheme="minorEastAsia" w:eastAsiaTheme="minorEastAsia" w:hAnsiTheme="minorEastAsia"/>
                <w:sz w:val="20"/>
                <w:szCs w:val="20"/>
              </w:rPr>
            </w:pPr>
          </w:p>
        </w:tc>
        <w:tc>
          <w:tcPr>
            <w:tcW w:w="844" w:type="dxa"/>
          </w:tcPr>
          <w:p w14:paraId="5E54A1E3" w14:textId="5970D074" w:rsidR="00C1381C" w:rsidRPr="00A37A1A" w:rsidRDefault="00C1381C" w:rsidP="00314688">
            <w:pPr>
              <w:spacing w:line="300" w:lineRule="exact"/>
              <w:jc w:val="right"/>
              <w:rPr>
                <w:rFonts w:asciiTheme="minorEastAsia" w:eastAsiaTheme="minorEastAsia" w:hAnsiTheme="minorEastAsia"/>
                <w:sz w:val="20"/>
                <w:szCs w:val="20"/>
              </w:rPr>
            </w:pPr>
            <w:r w:rsidRPr="00A37A1A">
              <w:rPr>
                <w:rFonts w:asciiTheme="minorEastAsia" w:eastAsiaTheme="minorEastAsia" w:hAnsiTheme="minorEastAsia" w:hint="eastAsia"/>
                <w:sz w:val="20"/>
                <w:szCs w:val="20"/>
              </w:rPr>
              <w:t>4点</w:t>
            </w:r>
          </w:p>
        </w:tc>
        <w:tc>
          <w:tcPr>
            <w:tcW w:w="4536" w:type="dxa"/>
          </w:tcPr>
          <w:p w14:paraId="5537D60E" w14:textId="77777777" w:rsidR="00C1381C" w:rsidRPr="00A37A1A" w:rsidRDefault="00C1381C" w:rsidP="00C1381C">
            <w:pPr>
              <w:spacing w:line="300" w:lineRule="exact"/>
              <w:rPr>
                <w:rFonts w:asciiTheme="minorEastAsia" w:eastAsiaTheme="minorEastAsia" w:hAnsiTheme="minorEastAsia"/>
                <w:sz w:val="20"/>
                <w:szCs w:val="20"/>
              </w:rPr>
            </w:pPr>
            <w:r w:rsidRPr="00A37A1A">
              <w:rPr>
                <w:rFonts w:asciiTheme="minorEastAsia" w:eastAsiaTheme="minorEastAsia" w:hAnsiTheme="minorEastAsia" w:hint="eastAsia"/>
                <w:sz w:val="20"/>
                <w:szCs w:val="20"/>
              </w:rPr>
              <w:t>事業実施体制及び各企業の役割分担</w:t>
            </w:r>
          </w:p>
          <w:p w14:paraId="6FD377D9" w14:textId="256E9B19" w:rsidR="00C1381C" w:rsidRPr="00A37A1A" w:rsidRDefault="00C1381C" w:rsidP="00C1381C">
            <w:pPr>
              <w:spacing w:line="300" w:lineRule="exact"/>
              <w:rPr>
                <w:rFonts w:asciiTheme="minorEastAsia" w:eastAsiaTheme="minorEastAsia" w:hAnsiTheme="minorEastAsia"/>
                <w:sz w:val="20"/>
                <w:szCs w:val="20"/>
              </w:rPr>
            </w:pPr>
          </w:p>
        </w:tc>
        <w:tc>
          <w:tcPr>
            <w:tcW w:w="1098" w:type="dxa"/>
            <w:vMerge/>
          </w:tcPr>
          <w:p w14:paraId="1EA9BFBD" w14:textId="77777777" w:rsidR="00C1381C" w:rsidRPr="00A37A1A" w:rsidRDefault="00C1381C" w:rsidP="003E072C">
            <w:pPr>
              <w:spacing w:line="300" w:lineRule="exact"/>
              <w:rPr>
                <w:rFonts w:asciiTheme="minorEastAsia" w:eastAsiaTheme="minorEastAsia" w:hAnsiTheme="minorEastAsia"/>
                <w:sz w:val="20"/>
                <w:szCs w:val="20"/>
              </w:rPr>
            </w:pPr>
          </w:p>
        </w:tc>
      </w:tr>
      <w:tr w:rsidR="00C1381C" w:rsidRPr="00A37A1A" w14:paraId="23AB7E5D" w14:textId="77777777" w:rsidTr="00C1381C">
        <w:trPr>
          <w:trHeight w:val="258"/>
          <w:jc w:val="right"/>
        </w:trPr>
        <w:tc>
          <w:tcPr>
            <w:tcW w:w="432" w:type="dxa"/>
            <w:vMerge/>
          </w:tcPr>
          <w:p w14:paraId="07C211D0" w14:textId="77777777" w:rsidR="00C1381C" w:rsidRPr="00A37A1A" w:rsidRDefault="00C1381C" w:rsidP="00314688">
            <w:pPr>
              <w:spacing w:line="300" w:lineRule="exact"/>
              <w:jc w:val="center"/>
              <w:rPr>
                <w:rFonts w:asciiTheme="minorEastAsia" w:eastAsiaTheme="minorEastAsia" w:hAnsiTheme="minorEastAsia"/>
                <w:sz w:val="20"/>
                <w:szCs w:val="20"/>
              </w:rPr>
            </w:pPr>
          </w:p>
        </w:tc>
        <w:tc>
          <w:tcPr>
            <w:tcW w:w="2192" w:type="dxa"/>
            <w:vMerge/>
          </w:tcPr>
          <w:p w14:paraId="3B320F30" w14:textId="77777777" w:rsidR="00C1381C" w:rsidRPr="00A37A1A" w:rsidRDefault="00C1381C" w:rsidP="00314688">
            <w:pPr>
              <w:spacing w:line="300" w:lineRule="exact"/>
              <w:rPr>
                <w:rFonts w:asciiTheme="minorEastAsia" w:eastAsiaTheme="minorEastAsia" w:hAnsiTheme="minorEastAsia"/>
                <w:sz w:val="20"/>
                <w:szCs w:val="20"/>
              </w:rPr>
            </w:pPr>
          </w:p>
        </w:tc>
        <w:tc>
          <w:tcPr>
            <w:tcW w:w="844" w:type="dxa"/>
          </w:tcPr>
          <w:p w14:paraId="0A7D67E0" w14:textId="66B60C4F" w:rsidR="00C1381C" w:rsidRPr="00A37A1A" w:rsidRDefault="00C1381C" w:rsidP="00314688">
            <w:pPr>
              <w:spacing w:line="300" w:lineRule="exact"/>
              <w:jc w:val="right"/>
              <w:rPr>
                <w:rFonts w:asciiTheme="minorEastAsia" w:eastAsiaTheme="minorEastAsia" w:hAnsiTheme="minorEastAsia"/>
                <w:sz w:val="20"/>
                <w:szCs w:val="20"/>
              </w:rPr>
            </w:pPr>
            <w:r w:rsidRPr="00A37A1A">
              <w:rPr>
                <w:rFonts w:asciiTheme="minorEastAsia" w:eastAsiaTheme="minorEastAsia" w:hAnsiTheme="minorEastAsia" w:hint="eastAsia"/>
                <w:sz w:val="20"/>
                <w:szCs w:val="20"/>
              </w:rPr>
              <w:t>3点</w:t>
            </w:r>
          </w:p>
        </w:tc>
        <w:tc>
          <w:tcPr>
            <w:tcW w:w="4536" w:type="dxa"/>
          </w:tcPr>
          <w:p w14:paraId="5A1BAB01" w14:textId="77777777" w:rsidR="00C1381C" w:rsidRPr="00A37A1A" w:rsidRDefault="00C1381C" w:rsidP="00C1381C">
            <w:pPr>
              <w:spacing w:line="300" w:lineRule="exact"/>
              <w:rPr>
                <w:rFonts w:asciiTheme="minorEastAsia" w:eastAsiaTheme="minorEastAsia" w:hAnsiTheme="minorEastAsia"/>
                <w:sz w:val="20"/>
                <w:szCs w:val="20"/>
              </w:rPr>
            </w:pPr>
            <w:r w:rsidRPr="00A37A1A">
              <w:rPr>
                <w:rFonts w:asciiTheme="minorEastAsia" w:eastAsiaTheme="minorEastAsia" w:hAnsiTheme="minorEastAsia" w:hint="eastAsia"/>
                <w:sz w:val="20"/>
                <w:szCs w:val="20"/>
              </w:rPr>
              <w:t>事業収支及び資金調達計画の妥当性</w:t>
            </w:r>
          </w:p>
          <w:p w14:paraId="0806C223" w14:textId="03ED3802" w:rsidR="00C1381C" w:rsidRPr="00A37A1A" w:rsidRDefault="00C1381C" w:rsidP="00C1381C">
            <w:pPr>
              <w:spacing w:line="300" w:lineRule="exact"/>
              <w:rPr>
                <w:rFonts w:asciiTheme="minorEastAsia" w:eastAsiaTheme="minorEastAsia" w:hAnsiTheme="minorEastAsia"/>
                <w:sz w:val="20"/>
                <w:szCs w:val="20"/>
              </w:rPr>
            </w:pPr>
          </w:p>
        </w:tc>
        <w:tc>
          <w:tcPr>
            <w:tcW w:w="1098" w:type="dxa"/>
            <w:vMerge/>
          </w:tcPr>
          <w:p w14:paraId="06527051" w14:textId="77777777" w:rsidR="00C1381C" w:rsidRPr="00A37A1A" w:rsidRDefault="00C1381C" w:rsidP="003E072C">
            <w:pPr>
              <w:spacing w:line="300" w:lineRule="exact"/>
              <w:rPr>
                <w:rFonts w:asciiTheme="minorEastAsia" w:eastAsiaTheme="minorEastAsia" w:hAnsiTheme="minorEastAsia"/>
                <w:sz w:val="20"/>
                <w:szCs w:val="20"/>
              </w:rPr>
            </w:pPr>
          </w:p>
        </w:tc>
      </w:tr>
      <w:tr w:rsidR="00C1381C" w:rsidRPr="00A37A1A" w14:paraId="4AA234E1" w14:textId="77777777" w:rsidTr="003F3421">
        <w:trPr>
          <w:trHeight w:val="70"/>
          <w:jc w:val="right"/>
        </w:trPr>
        <w:tc>
          <w:tcPr>
            <w:tcW w:w="432" w:type="dxa"/>
            <w:vMerge w:val="restart"/>
          </w:tcPr>
          <w:p w14:paraId="0E19E4A1" w14:textId="77777777" w:rsidR="00C1381C" w:rsidRPr="00A37A1A" w:rsidRDefault="00C1381C" w:rsidP="00314688">
            <w:pPr>
              <w:spacing w:line="300" w:lineRule="exact"/>
              <w:jc w:val="center"/>
              <w:rPr>
                <w:rFonts w:asciiTheme="minorEastAsia" w:eastAsiaTheme="minorEastAsia" w:hAnsiTheme="minorEastAsia"/>
                <w:sz w:val="20"/>
                <w:szCs w:val="20"/>
              </w:rPr>
            </w:pPr>
            <w:r w:rsidRPr="00A37A1A">
              <w:rPr>
                <w:rFonts w:asciiTheme="minorEastAsia" w:eastAsiaTheme="minorEastAsia" w:hAnsiTheme="minorEastAsia" w:hint="eastAsia"/>
                <w:sz w:val="20"/>
                <w:szCs w:val="20"/>
              </w:rPr>
              <w:t>２</w:t>
            </w:r>
          </w:p>
        </w:tc>
        <w:tc>
          <w:tcPr>
            <w:tcW w:w="2192" w:type="dxa"/>
            <w:vMerge w:val="restart"/>
          </w:tcPr>
          <w:p w14:paraId="0C4654A6" w14:textId="77777777" w:rsidR="00C1381C" w:rsidRPr="00A37A1A" w:rsidRDefault="00C1381C" w:rsidP="00314688">
            <w:pPr>
              <w:spacing w:line="300" w:lineRule="exact"/>
              <w:rPr>
                <w:rFonts w:asciiTheme="minorEastAsia" w:eastAsiaTheme="minorEastAsia" w:hAnsiTheme="minorEastAsia"/>
                <w:sz w:val="20"/>
                <w:szCs w:val="20"/>
              </w:rPr>
            </w:pPr>
            <w:r w:rsidRPr="00A37A1A">
              <w:rPr>
                <w:rFonts w:asciiTheme="minorEastAsia" w:eastAsiaTheme="minorEastAsia" w:hAnsiTheme="minorEastAsia" w:hint="eastAsia"/>
                <w:sz w:val="20"/>
                <w:szCs w:val="20"/>
              </w:rPr>
              <w:t>リスクへの適切な対応及び事業継続性の確保</w:t>
            </w:r>
          </w:p>
          <w:p w14:paraId="1264BD52" w14:textId="45C5ADDD" w:rsidR="00C1381C" w:rsidRPr="00A37A1A" w:rsidRDefault="00C1381C" w:rsidP="00314688">
            <w:pPr>
              <w:spacing w:line="300" w:lineRule="exact"/>
              <w:rPr>
                <w:rFonts w:asciiTheme="minorEastAsia" w:eastAsiaTheme="minorEastAsia" w:hAnsiTheme="minorEastAsia" w:cs="ＭＳ Ｐゴシック"/>
                <w:sz w:val="20"/>
                <w:szCs w:val="20"/>
              </w:rPr>
            </w:pPr>
            <w:r w:rsidRPr="00A37A1A">
              <w:rPr>
                <w:rFonts w:asciiTheme="minorEastAsia" w:eastAsiaTheme="minorEastAsia" w:hAnsiTheme="minorEastAsia" w:hint="eastAsia"/>
                <w:sz w:val="20"/>
                <w:szCs w:val="20"/>
              </w:rPr>
              <w:t>（8点）</w:t>
            </w:r>
          </w:p>
        </w:tc>
        <w:tc>
          <w:tcPr>
            <w:tcW w:w="844" w:type="dxa"/>
          </w:tcPr>
          <w:p w14:paraId="3DBFBB8B" w14:textId="2CB31222" w:rsidR="00C1381C" w:rsidRPr="00A37A1A" w:rsidRDefault="00C1381C" w:rsidP="00314688">
            <w:pPr>
              <w:spacing w:line="300" w:lineRule="exact"/>
              <w:jc w:val="right"/>
              <w:rPr>
                <w:rFonts w:asciiTheme="minorEastAsia" w:eastAsiaTheme="minorEastAsia" w:hAnsiTheme="minorEastAsia"/>
                <w:sz w:val="20"/>
                <w:szCs w:val="20"/>
              </w:rPr>
            </w:pPr>
            <w:r w:rsidRPr="00A37A1A">
              <w:rPr>
                <w:rFonts w:asciiTheme="minorEastAsia" w:eastAsiaTheme="minorEastAsia" w:hAnsiTheme="minorEastAsia" w:hint="eastAsia"/>
                <w:sz w:val="20"/>
                <w:szCs w:val="20"/>
              </w:rPr>
              <w:t>3点</w:t>
            </w:r>
          </w:p>
        </w:tc>
        <w:tc>
          <w:tcPr>
            <w:tcW w:w="4536" w:type="dxa"/>
          </w:tcPr>
          <w:p w14:paraId="11620D68" w14:textId="77777777" w:rsidR="00C1381C" w:rsidRDefault="00C1381C" w:rsidP="00C1381C">
            <w:pPr>
              <w:spacing w:line="300" w:lineRule="exact"/>
              <w:rPr>
                <w:rFonts w:asciiTheme="minorEastAsia" w:eastAsiaTheme="minorEastAsia" w:hAnsiTheme="minorEastAsia"/>
                <w:sz w:val="20"/>
                <w:szCs w:val="20"/>
              </w:rPr>
            </w:pPr>
            <w:r w:rsidRPr="00A37A1A">
              <w:rPr>
                <w:rFonts w:asciiTheme="minorEastAsia" w:eastAsiaTheme="minorEastAsia" w:hAnsiTheme="minorEastAsia" w:hint="eastAsia"/>
                <w:sz w:val="20"/>
                <w:szCs w:val="20"/>
              </w:rPr>
              <w:t>本事業におけるリスクの想定及び対応策</w:t>
            </w:r>
          </w:p>
          <w:p w14:paraId="7F8AABA5" w14:textId="424B15F3" w:rsidR="003F3421" w:rsidRPr="00A37A1A" w:rsidRDefault="003F3421" w:rsidP="00C1381C">
            <w:pPr>
              <w:spacing w:line="300" w:lineRule="exact"/>
              <w:rPr>
                <w:rFonts w:asciiTheme="minorEastAsia" w:eastAsiaTheme="minorEastAsia" w:hAnsiTheme="minorEastAsia"/>
                <w:sz w:val="20"/>
                <w:szCs w:val="20"/>
              </w:rPr>
            </w:pPr>
          </w:p>
        </w:tc>
        <w:tc>
          <w:tcPr>
            <w:tcW w:w="1098" w:type="dxa"/>
            <w:vMerge w:val="restart"/>
          </w:tcPr>
          <w:p w14:paraId="27859497" w14:textId="37FDDE26" w:rsidR="00C1381C" w:rsidRPr="00A37A1A" w:rsidRDefault="00B1385B" w:rsidP="003E072C">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様式</w:t>
            </w:r>
            <w:r w:rsidR="00FE617C">
              <w:rPr>
                <w:rFonts w:asciiTheme="minorEastAsia" w:eastAsiaTheme="minorEastAsia" w:hAnsiTheme="minorEastAsia" w:hint="eastAsia"/>
                <w:sz w:val="20"/>
                <w:szCs w:val="20"/>
              </w:rPr>
              <w:t>5-3</w:t>
            </w:r>
          </w:p>
        </w:tc>
      </w:tr>
      <w:tr w:rsidR="00C1381C" w:rsidRPr="00A37A1A" w14:paraId="02B182C0" w14:textId="77777777" w:rsidTr="003F3421">
        <w:trPr>
          <w:trHeight w:val="169"/>
          <w:jc w:val="right"/>
        </w:trPr>
        <w:tc>
          <w:tcPr>
            <w:tcW w:w="432" w:type="dxa"/>
            <w:vMerge/>
          </w:tcPr>
          <w:p w14:paraId="79CF5B8E" w14:textId="77777777" w:rsidR="00C1381C" w:rsidRPr="00A37A1A" w:rsidRDefault="00C1381C" w:rsidP="00314688">
            <w:pPr>
              <w:spacing w:line="300" w:lineRule="exact"/>
              <w:jc w:val="center"/>
              <w:rPr>
                <w:rFonts w:asciiTheme="minorEastAsia" w:eastAsiaTheme="minorEastAsia" w:hAnsiTheme="minorEastAsia"/>
                <w:sz w:val="20"/>
                <w:szCs w:val="20"/>
              </w:rPr>
            </w:pPr>
          </w:p>
        </w:tc>
        <w:tc>
          <w:tcPr>
            <w:tcW w:w="2192" w:type="dxa"/>
            <w:vMerge/>
          </w:tcPr>
          <w:p w14:paraId="22F8548B" w14:textId="77777777" w:rsidR="00C1381C" w:rsidRPr="00A37A1A" w:rsidRDefault="00C1381C" w:rsidP="00314688">
            <w:pPr>
              <w:spacing w:line="300" w:lineRule="exact"/>
              <w:rPr>
                <w:rFonts w:asciiTheme="minorEastAsia" w:eastAsiaTheme="minorEastAsia" w:hAnsiTheme="minorEastAsia"/>
                <w:sz w:val="20"/>
                <w:szCs w:val="20"/>
              </w:rPr>
            </w:pPr>
          </w:p>
        </w:tc>
        <w:tc>
          <w:tcPr>
            <w:tcW w:w="844" w:type="dxa"/>
          </w:tcPr>
          <w:p w14:paraId="2BD01903" w14:textId="4BD6CB87" w:rsidR="00C1381C" w:rsidRPr="00A37A1A" w:rsidRDefault="00C1381C" w:rsidP="00314688">
            <w:pPr>
              <w:spacing w:line="300" w:lineRule="exact"/>
              <w:jc w:val="right"/>
              <w:rPr>
                <w:rFonts w:asciiTheme="minorEastAsia" w:eastAsiaTheme="minorEastAsia" w:hAnsiTheme="minorEastAsia"/>
                <w:sz w:val="20"/>
                <w:szCs w:val="20"/>
              </w:rPr>
            </w:pPr>
            <w:r w:rsidRPr="00A37A1A">
              <w:rPr>
                <w:rFonts w:asciiTheme="minorEastAsia" w:eastAsiaTheme="minorEastAsia" w:hAnsiTheme="minorEastAsia" w:hint="eastAsia"/>
                <w:sz w:val="20"/>
                <w:szCs w:val="20"/>
              </w:rPr>
              <w:t>5点</w:t>
            </w:r>
          </w:p>
        </w:tc>
        <w:tc>
          <w:tcPr>
            <w:tcW w:w="4536" w:type="dxa"/>
          </w:tcPr>
          <w:p w14:paraId="695C4AA0" w14:textId="5595E20B" w:rsidR="00C1381C" w:rsidRPr="00A37A1A" w:rsidRDefault="00C1381C" w:rsidP="00C1381C">
            <w:pPr>
              <w:spacing w:line="300" w:lineRule="exact"/>
              <w:rPr>
                <w:rFonts w:asciiTheme="minorEastAsia" w:eastAsiaTheme="minorEastAsia" w:hAnsiTheme="minorEastAsia"/>
                <w:sz w:val="20"/>
                <w:szCs w:val="20"/>
              </w:rPr>
            </w:pPr>
            <w:r w:rsidRPr="00A37A1A">
              <w:rPr>
                <w:rFonts w:asciiTheme="minorEastAsia" w:eastAsiaTheme="minorEastAsia" w:hAnsiTheme="minorEastAsia" w:hint="eastAsia"/>
                <w:sz w:val="20"/>
                <w:szCs w:val="20"/>
              </w:rPr>
              <w:t>確実に事業を実施・継続できる体制や仕組みの工夫</w:t>
            </w:r>
          </w:p>
        </w:tc>
        <w:tc>
          <w:tcPr>
            <w:tcW w:w="1098" w:type="dxa"/>
            <w:vMerge/>
          </w:tcPr>
          <w:p w14:paraId="14A7C15B" w14:textId="77777777" w:rsidR="00C1381C" w:rsidRPr="00A37A1A" w:rsidRDefault="00C1381C" w:rsidP="00314688">
            <w:pPr>
              <w:spacing w:line="300" w:lineRule="exact"/>
              <w:jc w:val="right"/>
              <w:rPr>
                <w:rFonts w:asciiTheme="minorEastAsia" w:eastAsiaTheme="minorEastAsia" w:hAnsiTheme="minorEastAsia"/>
                <w:sz w:val="20"/>
                <w:szCs w:val="20"/>
              </w:rPr>
            </w:pPr>
          </w:p>
        </w:tc>
      </w:tr>
      <w:tr w:rsidR="00B1385B" w:rsidRPr="00A37A1A" w14:paraId="2552CADB" w14:textId="77777777" w:rsidTr="003F3421">
        <w:trPr>
          <w:trHeight w:val="70"/>
          <w:jc w:val="right"/>
        </w:trPr>
        <w:tc>
          <w:tcPr>
            <w:tcW w:w="432" w:type="dxa"/>
            <w:vMerge w:val="restart"/>
          </w:tcPr>
          <w:p w14:paraId="4BD37547" w14:textId="77777777" w:rsidR="00B1385B" w:rsidRPr="00A37A1A" w:rsidRDefault="00B1385B" w:rsidP="00314688">
            <w:pPr>
              <w:spacing w:line="300" w:lineRule="exact"/>
              <w:jc w:val="center"/>
              <w:rPr>
                <w:rFonts w:asciiTheme="minorEastAsia" w:eastAsiaTheme="minorEastAsia" w:hAnsiTheme="minorEastAsia"/>
                <w:sz w:val="20"/>
                <w:szCs w:val="20"/>
              </w:rPr>
            </w:pPr>
            <w:r w:rsidRPr="00A37A1A">
              <w:rPr>
                <w:rFonts w:asciiTheme="minorEastAsia" w:eastAsiaTheme="minorEastAsia" w:hAnsiTheme="minorEastAsia" w:hint="eastAsia"/>
                <w:sz w:val="20"/>
                <w:szCs w:val="20"/>
              </w:rPr>
              <w:t>３</w:t>
            </w:r>
          </w:p>
        </w:tc>
        <w:tc>
          <w:tcPr>
            <w:tcW w:w="2192" w:type="dxa"/>
            <w:vMerge w:val="restart"/>
          </w:tcPr>
          <w:p w14:paraId="4BABCEF3" w14:textId="77777777" w:rsidR="00B1385B" w:rsidRPr="00A37A1A" w:rsidRDefault="00B1385B" w:rsidP="00314688">
            <w:pPr>
              <w:spacing w:line="300" w:lineRule="exact"/>
              <w:rPr>
                <w:rFonts w:asciiTheme="minorEastAsia" w:eastAsiaTheme="minorEastAsia" w:hAnsiTheme="minorEastAsia"/>
                <w:sz w:val="20"/>
                <w:szCs w:val="20"/>
              </w:rPr>
            </w:pPr>
            <w:r w:rsidRPr="00A37A1A">
              <w:rPr>
                <w:rFonts w:asciiTheme="minorEastAsia" w:eastAsiaTheme="minorEastAsia" w:hAnsiTheme="minorEastAsia" w:hint="eastAsia"/>
                <w:sz w:val="20"/>
                <w:szCs w:val="20"/>
              </w:rPr>
              <w:t>地域経済への貢献</w:t>
            </w:r>
          </w:p>
          <w:p w14:paraId="0A4700F5" w14:textId="0FDF8277" w:rsidR="00B1385B" w:rsidRPr="00A37A1A" w:rsidRDefault="00B1385B" w:rsidP="00314688">
            <w:pPr>
              <w:spacing w:line="300" w:lineRule="exact"/>
              <w:rPr>
                <w:rFonts w:asciiTheme="minorEastAsia" w:eastAsiaTheme="minorEastAsia" w:hAnsiTheme="minorEastAsia"/>
                <w:sz w:val="20"/>
                <w:szCs w:val="20"/>
              </w:rPr>
            </w:pPr>
            <w:r w:rsidRPr="00A37A1A">
              <w:rPr>
                <w:rFonts w:asciiTheme="minorEastAsia" w:eastAsiaTheme="minorEastAsia" w:hAnsiTheme="minorEastAsia" w:hint="eastAsia"/>
                <w:sz w:val="20"/>
                <w:szCs w:val="20"/>
              </w:rPr>
              <w:t>（6点）</w:t>
            </w:r>
          </w:p>
        </w:tc>
        <w:tc>
          <w:tcPr>
            <w:tcW w:w="844" w:type="dxa"/>
          </w:tcPr>
          <w:p w14:paraId="60FC7A83" w14:textId="7CE70569" w:rsidR="00B1385B" w:rsidRPr="00A37A1A" w:rsidRDefault="00B1385B" w:rsidP="00314688">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w:t>
            </w:r>
            <w:r w:rsidRPr="00A37A1A">
              <w:rPr>
                <w:rFonts w:asciiTheme="minorEastAsia" w:eastAsiaTheme="minorEastAsia" w:hAnsiTheme="minorEastAsia" w:hint="eastAsia"/>
                <w:sz w:val="20"/>
                <w:szCs w:val="20"/>
              </w:rPr>
              <w:t>点</w:t>
            </w:r>
          </w:p>
        </w:tc>
        <w:tc>
          <w:tcPr>
            <w:tcW w:w="4536" w:type="dxa"/>
          </w:tcPr>
          <w:p w14:paraId="79A8FF08" w14:textId="77777777" w:rsidR="00B1385B" w:rsidRDefault="00B1385B" w:rsidP="00C1381C">
            <w:pPr>
              <w:spacing w:line="300" w:lineRule="exact"/>
              <w:rPr>
                <w:rFonts w:asciiTheme="minorEastAsia" w:eastAsiaTheme="minorEastAsia" w:hAnsiTheme="minorEastAsia"/>
                <w:sz w:val="20"/>
                <w:szCs w:val="20"/>
              </w:rPr>
            </w:pPr>
            <w:r w:rsidRPr="00A37A1A">
              <w:rPr>
                <w:rFonts w:asciiTheme="minorEastAsia" w:eastAsiaTheme="minorEastAsia" w:hAnsiTheme="minorEastAsia" w:hint="eastAsia"/>
                <w:sz w:val="20"/>
                <w:szCs w:val="20"/>
              </w:rPr>
              <w:t>府内での資材調達及び府内企業活用への配慮</w:t>
            </w:r>
          </w:p>
          <w:p w14:paraId="37777365" w14:textId="495612C4" w:rsidR="00B1385B" w:rsidRPr="00A37A1A" w:rsidRDefault="00B1385B" w:rsidP="00C1381C">
            <w:pPr>
              <w:spacing w:line="300" w:lineRule="exact"/>
              <w:rPr>
                <w:rFonts w:asciiTheme="minorEastAsia" w:eastAsiaTheme="minorEastAsia" w:hAnsiTheme="minorEastAsia"/>
                <w:sz w:val="20"/>
                <w:szCs w:val="20"/>
              </w:rPr>
            </w:pPr>
          </w:p>
        </w:tc>
        <w:tc>
          <w:tcPr>
            <w:tcW w:w="1098" w:type="dxa"/>
            <w:vMerge w:val="restart"/>
          </w:tcPr>
          <w:p w14:paraId="7C92C314" w14:textId="35B204A4" w:rsidR="00B1385B" w:rsidRPr="00A37A1A" w:rsidRDefault="00B1385B" w:rsidP="00314688">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様式</w:t>
            </w:r>
            <w:r w:rsidR="00FE617C">
              <w:rPr>
                <w:rFonts w:asciiTheme="minorEastAsia" w:eastAsiaTheme="minorEastAsia" w:hAnsiTheme="minorEastAsia" w:hint="eastAsia"/>
                <w:sz w:val="20"/>
                <w:szCs w:val="20"/>
              </w:rPr>
              <w:t>5-4</w:t>
            </w:r>
          </w:p>
        </w:tc>
      </w:tr>
      <w:tr w:rsidR="00B1385B" w:rsidRPr="00A37A1A" w14:paraId="4A1102BF" w14:textId="77777777" w:rsidTr="003F3421">
        <w:trPr>
          <w:trHeight w:val="70"/>
          <w:jc w:val="right"/>
        </w:trPr>
        <w:tc>
          <w:tcPr>
            <w:tcW w:w="432" w:type="dxa"/>
            <w:vMerge/>
          </w:tcPr>
          <w:p w14:paraId="12F856CA" w14:textId="77777777" w:rsidR="00B1385B" w:rsidRPr="00A37A1A" w:rsidRDefault="00B1385B" w:rsidP="00314688">
            <w:pPr>
              <w:spacing w:line="300" w:lineRule="exact"/>
              <w:jc w:val="center"/>
              <w:rPr>
                <w:rFonts w:asciiTheme="minorEastAsia" w:eastAsiaTheme="minorEastAsia" w:hAnsiTheme="minorEastAsia"/>
                <w:sz w:val="20"/>
                <w:szCs w:val="20"/>
              </w:rPr>
            </w:pPr>
          </w:p>
        </w:tc>
        <w:tc>
          <w:tcPr>
            <w:tcW w:w="2192" w:type="dxa"/>
            <w:vMerge/>
          </w:tcPr>
          <w:p w14:paraId="5C264731" w14:textId="77777777" w:rsidR="00B1385B" w:rsidRPr="00A37A1A" w:rsidRDefault="00B1385B" w:rsidP="00314688">
            <w:pPr>
              <w:spacing w:line="300" w:lineRule="exact"/>
              <w:rPr>
                <w:rFonts w:asciiTheme="minorEastAsia" w:eastAsiaTheme="minorEastAsia" w:hAnsiTheme="minorEastAsia"/>
                <w:sz w:val="20"/>
                <w:szCs w:val="20"/>
              </w:rPr>
            </w:pPr>
          </w:p>
        </w:tc>
        <w:tc>
          <w:tcPr>
            <w:tcW w:w="844" w:type="dxa"/>
          </w:tcPr>
          <w:p w14:paraId="43860B67" w14:textId="6BA6449B" w:rsidR="00B1385B" w:rsidRPr="00A37A1A" w:rsidRDefault="00B1385B" w:rsidP="00314688">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3点</w:t>
            </w:r>
          </w:p>
        </w:tc>
        <w:tc>
          <w:tcPr>
            <w:tcW w:w="4536" w:type="dxa"/>
          </w:tcPr>
          <w:p w14:paraId="7CA41D83" w14:textId="4515F807" w:rsidR="00B1385B" w:rsidRDefault="00B1385B" w:rsidP="00B1385B">
            <w:pPr>
              <w:spacing w:line="300" w:lineRule="exact"/>
              <w:rPr>
                <w:rFonts w:asciiTheme="minorEastAsia" w:eastAsiaTheme="minorEastAsia" w:hAnsiTheme="minorEastAsia"/>
                <w:sz w:val="20"/>
                <w:szCs w:val="20"/>
              </w:rPr>
            </w:pPr>
            <w:r w:rsidRPr="00B1385B">
              <w:rPr>
                <w:rFonts w:asciiTheme="minorEastAsia" w:eastAsiaTheme="minorEastAsia" w:hAnsiTheme="minorEastAsia" w:hint="eastAsia"/>
                <w:sz w:val="20"/>
                <w:szCs w:val="20"/>
              </w:rPr>
              <w:t>事業実施体制における府内の中小企業の数</w:t>
            </w:r>
          </w:p>
          <w:p w14:paraId="6F9B557C" w14:textId="442E6678" w:rsidR="00B1385B" w:rsidRDefault="00B1385B" w:rsidP="00B1385B">
            <w:pPr>
              <w:spacing w:line="300" w:lineRule="exact"/>
              <w:ind w:firstLineChars="100" w:firstLine="206"/>
              <w:rPr>
                <w:rFonts w:asciiTheme="minorEastAsia" w:eastAsiaTheme="minorEastAsia" w:hAnsiTheme="minorEastAsia"/>
                <w:sz w:val="20"/>
                <w:szCs w:val="20"/>
              </w:rPr>
            </w:pPr>
            <w:r w:rsidRPr="00B1385B">
              <w:rPr>
                <w:rFonts w:asciiTheme="minorEastAsia" w:eastAsiaTheme="minorEastAsia" w:hAnsiTheme="minorEastAsia" w:hint="eastAsia"/>
                <w:sz w:val="20"/>
                <w:szCs w:val="20"/>
              </w:rPr>
              <w:t>構成企業・協力企業又は下請企業（構成企業・協力企業からの</w:t>
            </w:r>
            <w:r>
              <w:rPr>
                <w:rFonts w:asciiTheme="minorEastAsia" w:eastAsiaTheme="minorEastAsia" w:hAnsiTheme="minorEastAsia" w:hint="eastAsia"/>
                <w:sz w:val="20"/>
                <w:szCs w:val="20"/>
              </w:rPr>
              <w:t>1</w:t>
            </w:r>
            <w:r w:rsidRPr="00B1385B">
              <w:rPr>
                <w:rFonts w:asciiTheme="minorEastAsia" w:eastAsiaTheme="minorEastAsia" w:hAnsiTheme="minorEastAsia" w:hint="eastAsia"/>
                <w:sz w:val="20"/>
                <w:szCs w:val="20"/>
              </w:rPr>
              <w:t>次下請け）のうち、中小企業（資本金</w:t>
            </w:r>
            <w:r>
              <w:rPr>
                <w:rFonts w:asciiTheme="minorEastAsia" w:eastAsiaTheme="minorEastAsia" w:hAnsiTheme="minorEastAsia" w:hint="eastAsia"/>
                <w:sz w:val="20"/>
                <w:szCs w:val="20"/>
              </w:rPr>
              <w:t>3</w:t>
            </w:r>
            <w:r w:rsidRPr="00B1385B">
              <w:rPr>
                <w:rFonts w:asciiTheme="minorEastAsia" w:eastAsiaTheme="minorEastAsia" w:hAnsiTheme="minorEastAsia" w:hint="eastAsia"/>
                <w:sz w:val="20"/>
                <w:szCs w:val="20"/>
              </w:rPr>
              <w:t>億円以下又は従業員規模が</w:t>
            </w:r>
            <w:r>
              <w:rPr>
                <w:rFonts w:asciiTheme="minorEastAsia" w:eastAsiaTheme="minorEastAsia" w:hAnsiTheme="minorEastAsia" w:hint="eastAsia"/>
                <w:sz w:val="20"/>
                <w:szCs w:val="20"/>
              </w:rPr>
              <w:t>300</w:t>
            </w:r>
            <w:r w:rsidRPr="00B1385B">
              <w:rPr>
                <w:rFonts w:asciiTheme="minorEastAsia" w:eastAsiaTheme="minorEastAsia" w:hAnsiTheme="minorEastAsia" w:hint="eastAsia"/>
                <w:sz w:val="20"/>
                <w:szCs w:val="20"/>
              </w:rPr>
              <w:t>人以下の企業）</w:t>
            </w:r>
            <w:r>
              <w:rPr>
                <w:rFonts w:asciiTheme="minorEastAsia" w:eastAsiaTheme="minorEastAsia" w:hAnsiTheme="minorEastAsia" w:hint="eastAsia"/>
                <w:sz w:val="20"/>
                <w:szCs w:val="20"/>
              </w:rPr>
              <w:t>で、施工業務を担う企業数が</w:t>
            </w:r>
          </w:p>
          <w:p w14:paraId="5AE4D8FE" w14:textId="35E80759" w:rsidR="00B1385B" w:rsidRDefault="00B1385B" w:rsidP="00B1385B">
            <w:pPr>
              <w:spacing w:line="300" w:lineRule="exact"/>
              <w:ind w:firstLineChars="200" w:firstLine="412"/>
              <w:rPr>
                <w:rFonts w:asciiTheme="minorEastAsia" w:eastAsiaTheme="minorEastAsia" w:hAnsiTheme="minorEastAsia"/>
                <w:sz w:val="20"/>
                <w:szCs w:val="20"/>
              </w:rPr>
            </w:pPr>
            <w:r>
              <w:rPr>
                <w:rFonts w:asciiTheme="minorEastAsia" w:eastAsiaTheme="minorEastAsia" w:hAnsiTheme="minorEastAsia" w:hint="eastAsia"/>
                <w:sz w:val="20"/>
                <w:szCs w:val="20"/>
              </w:rPr>
              <w:t>① 1～4社以上のとき</w:t>
            </w:r>
            <w:r w:rsidRPr="00B1385B">
              <w:rPr>
                <w:rFonts w:asciiTheme="minorEastAsia" w:eastAsiaTheme="minorEastAsia" w:hAnsiTheme="minorEastAsia"/>
                <w:sz w:val="20"/>
                <w:szCs w:val="20"/>
              </w:rPr>
              <w:tab/>
            </w:r>
            <w:r>
              <w:rPr>
                <w:rFonts w:asciiTheme="minorEastAsia" w:eastAsiaTheme="minorEastAsia" w:hAnsiTheme="minorEastAsia" w:hint="eastAsia"/>
                <w:sz w:val="20"/>
                <w:szCs w:val="20"/>
              </w:rPr>
              <w:t>1点</w:t>
            </w:r>
          </w:p>
          <w:p w14:paraId="7F7C5E0F" w14:textId="6250BC70" w:rsidR="00B1385B" w:rsidRDefault="00B1385B" w:rsidP="00B1385B">
            <w:pPr>
              <w:spacing w:line="300" w:lineRule="exact"/>
              <w:ind w:firstLineChars="200" w:firstLine="412"/>
              <w:rPr>
                <w:rFonts w:asciiTheme="minorEastAsia" w:eastAsiaTheme="minorEastAsia" w:hAnsiTheme="minorEastAsia"/>
                <w:sz w:val="20"/>
                <w:szCs w:val="20"/>
              </w:rPr>
            </w:pPr>
            <w:r>
              <w:rPr>
                <w:rFonts w:asciiTheme="minorEastAsia" w:eastAsiaTheme="minorEastAsia" w:hAnsiTheme="minorEastAsia" w:hint="eastAsia"/>
                <w:sz w:val="20"/>
                <w:szCs w:val="20"/>
              </w:rPr>
              <w:t>② 5～8社以上のとき</w:t>
            </w:r>
            <w:r w:rsidRPr="00B1385B">
              <w:rPr>
                <w:rFonts w:asciiTheme="minorEastAsia" w:eastAsiaTheme="minorEastAsia" w:hAnsiTheme="minorEastAsia"/>
                <w:sz w:val="20"/>
                <w:szCs w:val="20"/>
              </w:rPr>
              <w:tab/>
            </w:r>
            <w:r>
              <w:rPr>
                <w:rFonts w:asciiTheme="minorEastAsia" w:eastAsiaTheme="minorEastAsia" w:hAnsiTheme="minorEastAsia" w:hint="eastAsia"/>
                <w:sz w:val="20"/>
                <w:szCs w:val="20"/>
              </w:rPr>
              <w:t>2点</w:t>
            </w:r>
          </w:p>
          <w:p w14:paraId="087037C7" w14:textId="7D3D9344" w:rsidR="00B1385B" w:rsidRPr="00B1385B" w:rsidRDefault="00B1385B" w:rsidP="00B1385B">
            <w:pPr>
              <w:spacing w:line="300" w:lineRule="exact"/>
              <w:ind w:firstLineChars="200" w:firstLine="412"/>
              <w:rPr>
                <w:rFonts w:asciiTheme="minorEastAsia" w:eastAsiaTheme="minorEastAsia" w:hAnsiTheme="minorEastAsia"/>
                <w:sz w:val="20"/>
                <w:szCs w:val="20"/>
              </w:rPr>
            </w:pPr>
            <w:r>
              <w:rPr>
                <w:rFonts w:asciiTheme="minorEastAsia" w:eastAsiaTheme="minorEastAsia" w:hAnsiTheme="minorEastAsia" w:hint="eastAsia"/>
                <w:sz w:val="20"/>
                <w:szCs w:val="20"/>
              </w:rPr>
              <w:t>③ 9社以上のとき</w:t>
            </w:r>
            <w:r w:rsidRPr="00B1385B">
              <w:rPr>
                <w:rFonts w:asciiTheme="minorEastAsia" w:eastAsiaTheme="minorEastAsia" w:hAnsiTheme="minorEastAsia"/>
                <w:sz w:val="20"/>
                <w:szCs w:val="20"/>
              </w:rPr>
              <w:tab/>
            </w:r>
            <w:r>
              <w:rPr>
                <w:rFonts w:asciiTheme="minorEastAsia" w:eastAsiaTheme="minorEastAsia" w:hAnsiTheme="minorEastAsia" w:hint="eastAsia"/>
                <w:sz w:val="20"/>
                <w:szCs w:val="20"/>
              </w:rPr>
              <w:t>3点</w:t>
            </w:r>
          </w:p>
        </w:tc>
        <w:tc>
          <w:tcPr>
            <w:tcW w:w="1098" w:type="dxa"/>
            <w:vMerge/>
          </w:tcPr>
          <w:p w14:paraId="54187A19" w14:textId="77777777" w:rsidR="00B1385B" w:rsidRPr="00A37A1A" w:rsidRDefault="00B1385B" w:rsidP="00314688">
            <w:pPr>
              <w:spacing w:line="300" w:lineRule="exact"/>
              <w:rPr>
                <w:rFonts w:asciiTheme="minorEastAsia" w:eastAsiaTheme="minorEastAsia" w:hAnsiTheme="minorEastAsia"/>
                <w:sz w:val="20"/>
                <w:szCs w:val="20"/>
              </w:rPr>
            </w:pPr>
          </w:p>
        </w:tc>
      </w:tr>
    </w:tbl>
    <w:p w14:paraId="2391C33B" w14:textId="4B650354" w:rsidR="00314BB2" w:rsidRPr="00A43A27" w:rsidRDefault="00314BB2" w:rsidP="00314BB2">
      <w:pPr>
        <w:rPr>
          <w:rFonts w:ascii="ＭＳ ゴシック" w:eastAsia="ＭＳ ゴシック" w:hAnsi="ＭＳ ゴシック"/>
          <w:sz w:val="20"/>
          <w:szCs w:val="20"/>
        </w:rPr>
      </w:pPr>
    </w:p>
    <w:p w14:paraId="29FB7F95" w14:textId="48361D1C" w:rsidR="00314BB2" w:rsidRPr="00A43A27" w:rsidRDefault="00314BB2" w:rsidP="00314BB2">
      <w:pPr>
        <w:rPr>
          <w:rFonts w:asciiTheme="minorEastAsia" w:eastAsiaTheme="minorEastAsia" w:hAnsiTheme="minorEastAsia"/>
          <w:sz w:val="18"/>
          <w:szCs w:val="18"/>
        </w:rPr>
      </w:pPr>
      <w:r w:rsidRPr="00A43A27">
        <w:rPr>
          <w:rFonts w:ascii="ＭＳ ゴシック" w:eastAsia="ＭＳ ゴシック" w:hAnsi="ＭＳ ゴシック" w:hint="eastAsia"/>
          <w:sz w:val="20"/>
          <w:szCs w:val="20"/>
        </w:rPr>
        <w:t>【設備整備に関する項目（</w:t>
      </w:r>
      <w:r w:rsidR="004B5C3C">
        <w:rPr>
          <w:rFonts w:ascii="ＭＳ ゴシック" w:eastAsia="ＭＳ ゴシック" w:hAnsi="ＭＳ ゴシック" w:hint="eastAsia"/>
          <w:sz w:val="20"/>
          <w:szCs w:val="20"/>
        </w:rPr>
        <w:t>51</w:t>
      </w:r>
      <w:r w:rsidRPr="00A43A27">
        <w:rPr>
          <w:rFonts w:ascii="ＭＳ ゴシック" w:eastAsia="ＭＳ ゴシック" w:hAnsi="ＭＳ ゴシック" w:hint="eastAsia"/>
          <w:sz w:val="20"/>
          <w:szCs w:val="20"/>
        </w:rPr>
        <w:t>点）】</w:t>
      </w:r>
    </w:p>
    <w:tbl>
      <w:tblPr>
        <w:tblW w:w="910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2192"/>
        <w:gridCol w:w="802"/>
        <w:gridCol w:w="4578"/>
        <w:gridCol w:w="1098"/>
      </w:tblGrid>
      <w:tr w:rsidR="00314BB2" w:rsidRPr="003F3421" w14:paraId="73132529" w14:textId="77777777" w:rsidTr="00314688">
        <w:trPr>
          <w:jc w:val="right"/>
        </w:trPr>
        <w:tc>
          <w:tcPr>
            <w:tcW w:w="432" w:type="dxa"/>
            <w:vAlign w:val="center"/>
          </w:tcPr>
          <w:p w14:paraId="305A461B" w14:textId="77777777" w:rsidR="00314BB2" w:rsidRPr="003F3421" w:rsidRDefault="00314BB2" w:rsidP="00314688">
            <w:pPr>
              <w:jc w:val="center"/>
              <w:rPr>
                <w:rFonts w:asciiTheme="majorEastAsia" w:eastAsiaTheme="majorEastAsia" w:hAnsiTheme="majorEastAsia"/>
                <w:sz w:val="20"/>
                <w:szCs w:val="20"/>
              </w:rPr>
            </w:pPr>
            <w:r w:rsidRPr="003F3421">
              <w:rPr>
                <w:rFonts w:asciiTheme="majorEastAsia" w:eastAsiaTheme="majorEastAsia" w:hAnsiTheme="majorEastAsia" w:hint="eastAsia"/>
                <w:sz w:val="20"/>
                <w:szCs w:val="20"/>
              </w:rPr>
              <w:t>No</w:t>
            </w:r>
          </w:p>
        </w:tc>
        <w:tc>
          <w:tcPr>
            <w:tcW w:w="2192" w:type="dxa"/>
            <w:vAlign w:val="center"/>
          </w:tcPr>
          <w:p w14:paraId="12403E85" w14:textId="77777777" w:rsidR="00314BB2" w:rsidRPr="003F3421" w:rsidRDefault="00314BB2" w:rsidP="00314688">
            <w:pPr>
              <w:jc w:val="center"/>
              <w:rPr>
                <w:rFonts w:asciiTheme="majorEastAsia" w:eastAsiaTheme="majorEastAsia" w:hAnsiTheme="majorEastAsia"/>
                <w:sz w:val="20"/>
                <w:szCs w:val="20"/>
              </w:rPr>
            </w:pPr>
            <w:r w:rsidRPr="003F3421">
              <w:rPr>
                <w:rFonts w:asciiTheme="majorEastAsia" w:eastAsiaTheme="majorEastAsia" w:hAnsiTheme="majorEastAsia" w:hint="eastAsia"/>
                <w:sz w:val="20"/>
                <w:szCs w:val="20"/>
              </w:rPr>
              <w:t>審査項目</w:t>
            </w:r>
          </w:p>
        </w:tc>
        <w:tc>
          <w:tcPr>
            <w:tcW w:w="802" w:type="dxa"/>
            <w:vAlign w:val="center"/>
          </w:tcPr>
          <w:p w14:paraId="45AB3D72" w14:textId="5F7880BB" w:rsidR="00314BB2" w:rsidRPr="003F3421" w:rsidRDefault="00314BB2" w:rsidP="00314688">
            <w:pPr>
              <w:jc w:val="center"/>
              <w:rPr>
                <w:rFonts w:asciiTheme="majorEastAsia" w:eastAsiaTheme="majorEastAsia" w:hAnsiTheme="majorEastAsia"/>
                <w:sz w:val="20"/>
                <w:szCs w:val="20"/>
              </w:rPr>
            </w:pPr>
            <w:r w:rsidRPr="003F3421">
              <w:rPr>
                <w:rFonts w:asciiTheme="majorEastAsia" w:eastAsiaTheme="majorEastAsia" w:hAnsiTheme="majorEastAsia" w:hint="eastAsia"/>
                <w:sz w:val="20"/>
                <w:szCs w:val="20"/>
              </w:rPr>
              <w:t>配点</w:t>
            </w:r>
          </w:p>
        </w:tc>
        <w:tc>
          <w:tcPr>
            <w:tcW w:w="4578" w:type="dxa"/>
            <w:vAlign w:val="center"/>
          </w:tcPr>
          <w:p w14:paraId="5561230B" w14:textId="77777777" w:rsidR="00314BB2" w:rsidRPr="003F3421" w:rsidRDefault="00314BB2" w:rsidP="00314688">
            <w:pPr>
              <w:jc w:val="center"/>
              <w:rPr>
                <w:rFonts w:asciiTheme="majorEastAsia" w:eastAsiaTheme="majorEastAsia" w:hAnsiTheme="majorEastAsia"/>
                <w:sz w:val="20"/>
                <w:szCs w:val="20"/>
              </w:rPr>
            </w:pPr>
            <w:r w:rsidRPr="003F3421">
              <w:rPr>
                <w:rFonts w:asciiTheme="majorEastAsia" w:eastAsiaTheme="majorEastAsia" w:hAnsiTheme="majorEastAsia" w:hint="eastAsia"/>
                <w:sz w:val="20"/>
                <w:szCs w:val="20"/>
              </w:rPr>
              <w:t>審査のポイント</w:t>
            </w:r>
          </w:p>
        </w:tc>
        <w:tc>
          <w:tcPr>
            <w:tcW w:w="1098" w:type="dxa"/>
            <w:vAlign w:val="center"/>
          </w:tcPr>
          <w:p w14:paraId="0A8A34AA" w14:textId="77777777" w:rsidR="00314BB2" w:rsidRPr="003F3421" w:rsidRDefault="00314BB2" w:rsidP="00314688">
            <w:pPr>
              <w:jc w:val="center"/>
              <w:rPr>
                <w:rFonts w:asciiTheme="majorEastAsia" w:eastAsiaTheme="majorEastAsia" w:hAnsiTheme="majorEastAsia"/>
                <w:sz w:val="20"/>
                <w:szCs w:val="20"/>
              </w:rPr>
            </w:pPr>
            <w:r w:rsidRPr="003F3421">
              <w:rPr>
                <w:rFonts w:asciiTheme="majorEastAsia" w:eastAsiaTheme="majorEastAsia" w:hAnsiTheme="majorEastAsia" w:hint="eastAsia"/>
                <w:sz w:val="20"/>
                <w:szCs w:val="20"/>
              </w:rPr>
              <w:t>主な様式</w:t>
            </w:r>
          </w:p>
        </w:tc>
      </w:tr>
      <w:tr w:rsidR="002604BB" w:rsidRPr="003F3421" w14:paraId="620C02B5" w14:textId="77777777" w:rsidTr="003F3421">
        <w:trPr>
          <w:trHeight w:val="512"/>
          <w:jc w:val="right"/>
        </w:trPr>
        <w:tc>
          <w:tcPr>
            <w:tcW w:w="432" w:type="dxa"/>
          </w:tcPr>
          <w:p w14:paraId="40859A11" w14:textId="0B840C8F" w:rsidR="002604BB" w:rsidRPr="003F3421" w:rsidRDefault="002604BB" w:rsidP="00314688">
            <w:pPr>
              <w:spacing w:line="300" w:lineRule="exact"/>
              <w:jc w:val="center"/>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４</w:t>
            </w:r>
          </w:p>
        </w:tc>
        <w:tc>
          <w:tcPr>
            <w:tcW w:w="2192" w:type="dxa"/>
          </w:tcPr>
          <w:p w14:paraId="607467E6" w14:textId="224ED115" w:rsidR="002604BB" w:rsidRPr="003F3421" w:rsidRDefault="002604BB" w:rsidP="00314688">
            <w:pPr>
              <w:spacing w:line="300" w:lineRule="exac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設計・施工計画、設計・施工体制の妥当性</w:t>
            </w:r>
            <w:r w:rsidR="00A37A1A" w:rsidRPr="003F3421">
              <w:rPr>
                <w:rFonts w:asciiTheme="minorEastAsia" w:eastAsiaTheme="minorEastAsia" w:hAnsiTheme="minorEastAsia" w:hint="eastAsia"/>
                <w:sz w:val="20"/>
                <w:szCs w:val="20"/>
              </w:rPr>
              <w:t>（8点）</w:t>
            </w:r>
          </w:p>
        </w:tc>
        <w:tc>
          <w:tcPr>
            <w:tcW w:w="802" w:type="dxa"/>
          </w:tcPr>
          <w:p w14:paraId="6CC2C7B5" w14:textId="70AA62D7" w:rsidR="002604BB" w:rsidRPr="003F3421" w:rsidRDefault="002604BB" w:rsidP="00314688">
            <w:pPr>
              <w:spacing w:line="300" w:lineRule="exact"/>
              <w:jc w:val="righ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8点</w:t>
            </w:r>
          </w:p>
        </w:tc>
        <w:tc>
          <w:tcPr>
            <w:tcW w:w="4578" w:type="dxa"/>
          </w:tcPr>
          <w:p w14:paraId="0040ACCE" w14:textId="3614150A" w:rsidR="002604BB" w:rsidRPr="003F3421" w:rsidRDefault="00A37A1A" w:rsidP="002604BB">
            <w:pPr>
              <w:spacing w:line="300" w:lineRule="exac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業務が確実に遂行される事業者間の実施体制及び役割分担</w:t>
            </w:r>
          </w:p>
        </w:tc>
        <w:tc>
          <w:tcPr>
            <w:tcW w:w="1098" w:type="dxa"/>
          </w:tcPr>
          <w:p w14:paraId="1D690C5D" w14:textId="1DAE47B6" w:rsidR="002604BB" w:rsidRPr="003F3421" w:rsidRDefault="00B1385B" w:rsidP="00314688">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様式</w:t>
            </w:r>
            <w:r w:rsidR="00FE617C">
              <w:rPr>
                <w:rFonts w:asciiTheme="minorEastAsia" w:eastAsiaTheme="minorEastAsia" w:hAnsiTheme="minorEastAsia" w:hint="eastAsia"/>
                <w:sz w:val="20"/>
                <w:szCs w:val="20"/>
              </w:rPr>
              <w:t>6-2</w:t>
            </w:r>
          </w:p>
        </w:tc>
      </w:tr>
      <w:tr w:rsidR="00FE617C" w:rsidRPr="003F3421" w14:paraId="61418DC9" w14:textId="77777777" w:rsidTr="00A37A1A">
        <w:trPr>
          <w:trHeight w:val="321"/>
          <w:jc w:val="right"/>
        </w:trPr>
        <w:tc>
          <w:tcPr>
            <w:tcW w:w="432" w:type="dxa"/>
            <w:vMerge w:val="restart"/>
          </w:tcPr>
          <w:p w14:paraId="01D0B911" w14:textId="0A3FA8C4" w:rsidR="00FE617C" w:rsidRPr="003F3421" w:rsidRDefault="00FE617C" w:rsidP="00314688">
            <w:pPr>
              <w:spacing w:line="300" w:lineRule="exact"/>
              <w:jc w:val="center"/>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５</w:t>
            </w:r>
          </w:p>
        </w:tc>
        <w:tc>
          <w:tcPr>
            <w:tcW w:w="2192" w:type="dxa"/>
            <w:vMerge w:val="restart"/>
          </w:tcPr>
          <w:p w14:paraId="44B7D0D2" w14:textId="77777777" w:rsidR="00FE617C" w:rsidRPr="003F3421" w:rsidRDefault="00FE617C" w:rsidP="00314688">
            <w:pPr>
              <w:spacing w:line="300" w:lineRule="exac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設計・施工スケジュールの効率性</w:t>
            </w:r>
          </w:p>
          <w:p w14:paraId="3F587673" w14:textId="6359A6F8" w:rsidR="00FE617C" w:rsidRPr="003F3421" w:rsidRDefault="00FE617C" w:rsidP="00314688">
            <w:pPr>
              <w:spacing w:line="300" w:lineRule="exac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（12点）</w:t>
            </w:r>
          </w:p>
        </w:tc>
        <w:tc>
          <w:tcPr>
            <w:tcW w:w="802" w:type="dxa"/>
          </w:tcPr>
          <w:p w14:paraId="3FC4F93D" w14:textId="7BAA4FD7" w:rsidR="00FE617C" w:rsidRPr="003F3421" w:rsidRDefault="00FE617C" w:rsidP="00A37A1A">
            <w:pPr>
              <w:spacing w:line="300" w:lineRule="exact"/>
              <w:jc w:val="righ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8点</w:t>
            </w:r>
          </w:p>
        </w:tc>
        <w:tc>
          <w:tcPr>
            <w:tcW w:w="4578" w:type="dxa"/>
          </w:tcPr>
          <w:p w14:paraId="6944FEF8" w14:textId="33450F47" w:rsidR="00FE617C" w:rsidRPr="003F3421" w:rsidRDefault="00FE617C" w:rsidP="002604BB">
            <w:pPr>
              <w:spacing w:line="300" w:lineRule="exac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設計・施工スケジュールの実現可能性及び学校への配慮</w:t>
            </w:r>
          </w:p>
        </w:tc>
        <w:tc>
          <w:tcPr>
            <w:tcW w:w="1098" w:type="dxa"/>
            <w:vMerge w:val="restart"/>
          </w:tcPr>
          <w:p w14:paraId="13242A69" w14:textId="77777777" w:rsidR="00FE617C" w:rsidRDefault="00FE617C" w:rsidP="00314688">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様式6-3、</w:t>
            </w:r>
          </w:p>
          <w:p w14:paraId="1DA86BF0" w14:textId="3CFEA0C8" w:rsidR="00FE617C" w:rsidRPr="003F3421" w:rsidRDefault="00FE617C" w:rsidP="00314688">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6-7</w:t>
            </w:r>
          </w:p>
        </w:tc>
      </w:tr>
      <w:tr w:rsidR="00FE617C" w:rsidRPr="003F3421" w14:paraId="4D7FF52B" w14:textId="77777777" w:rsidTr="00A37A1A">
        <w:trPr>
          <w:trHeight w:val="145"/>
          <w:jc w:val="right"/>
        </w:trPr>
        <w:tc>
          <w:tcPr>
            <w:tcW w:w="432" w:type="dxa"/>
            <w:vMerge/>
          </w:tcPr>
          <w:p w14:paraId="7311445D" w14:textId="617915AA" w:rsidR="00FE617C" w:rsidRPr="003F3421" w:rsidRDefault="00FE617C" w:rsidP="00314688">
            <w:pPr>
              <w:spacing w:line="300" w:lineRule="exact"/>
              <w:jc w:val="center"/>
              <w:rPr>
                <w:rFonts w:asciiTheme="minorEastAsia" w:eastAsiaTheme="minorEastAsia" w:hAnsiTheme="minorEastAsia"/>
                <w:sz w:val="20"/>
                <w:szCs w:val="20"/>
              </w:rPr>
            </w:pPr>
          </w:p>
        </w:tc>
        <w:tc>
          <w:tcPr>
            <w:tcW w:w="2192" w:type="dxa"/>
            <w:vMerge/>
          </w:tcPr>
          <w:p w14:paraId="78788D35" w14:textId="77777777" w:rsidR="00FE617C" w:rsidRPr="003F3421" w:rsidRDefault="00FE617C" w:rsidP="00314688">
            <w:pPr>
              <w:spacing w:line="300" w:lineRule="exact"/>
              <w:rPr>
                <w:rFonts w:asciiTheme="minorEastAsia" w:eastAsiaTheme="minorEastAsia" w:hAnsiTheme="minorEastAsia"/>
                <w:sz w:val="20"/>
                <w:szCs w:val="20"/>
              </w:rPr>
            </w:pPr>
          </w:p>
        </w:tc>
        <w:tc>
          <w:tcPr>
            <w:tcW w:w="802" w:type="dxa"/>
          </w:tcPr>
          <w:p w14:paraId="43CE19F9" w14:textId="0A8854C4" w:rsidR="00FE617C" w:rsidRPr="003F3421" w:rsidRDefault="00FE617C" w:rsidP="00314688">
            <w:pPr>
              <w:spacing w:line="300" w:lineRule="exact"/>
              <w:jc w:val="righ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4点</w:t>
            </w:r>
          </w:p>
        </w:tc>
        <w:tc>
          <w:tcPr>
            <w:tcW w:w="4578" w:type="dxa"/>
          </w:tcPr>
          <w:p w14:paraId="54C738B4" w14:textId="431DF4E4" w:rsidR="00FE617C" w:rsidRPr="003F3421" w:rsidRDefault="00FE617C" w:rsidP="002604BB">
            <w:pPr>
              <w:spacing w:line="300" w:lineRule="exac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既存</w:t>
            </w:r>
            <w:r>
              <w:rPr>
                <w:rFonts w:asciiTheme="minorEastAsia" w:eastAsiaTheme="minorEastAsia" w:hAnsiTheme="minorEastAsia" w:hint="eastAsia"/>
                <w:sz w:val="20"/>
                <w:szCs w:val="20"/>
              </w:rPr>
              <w:t>設備</w:t>
            </w:r>
            <w:r w:rsidRPr="003F3421">
              <w:rPr>
                <w:rFonts w:asciiTheme="minorEastAsia" w:eastAsiaTheme="minorEastAsia" w:hAnsiTheme="minorEastAsia" w:hint="eastAsia"/>
                <w:sz w:val="20"/>
                <w:szCs w:val="20"/>
              </w:rPr>
              <w:t>の更新に係る段取り・スケジュールの工夫</w:t>
            </w:r>
          </w:p>
        </w:tc>
        <w:tc>
          <w:tcPr>
            <w:tcW w:w="1098" w:type="dxa"/>
            <w:vMerge/>
          </w:tcPr>
          <w:p w14:paraId="79D723A9" w14:textId="47B3BF96" w:rsidR="00FE617C" w:rsidRPr="003F3421" w:rsidRDefault="00FE617C" w:rsidP="00314688">
            <w:pPr>
              <w:spacing w:line="300" w:lineRule="exact"/>
              <w:rPr>
                <w:rFonts w:asciiTheme="minorEastAsia" w:eastAsiaTheme="minorEastAsia" w:hAnsiTheme="minorEastAsia"/>
                <w:sz w:val="20"/>
                <w:szCs w:val="20"/>
              </w:rPr>
            </w:pPr>
          </w:p>
        </w:tc>
      </w:tr>
      <w:tr w:rsidR="00FE617C" w:rsidRPr="003F3421" w14:paraId="25BF74DB" w14:textId="77777777" w:rsidTr="003F3421">
        <w:trPr>
          <w:trHeight w:val="89"/>
          <w:jc w:val="right"/>
        </w:trPr>
        <w:tc>
          <w:tcPr>
            <w:tcW w:w="432" w:type="dxa"/>
            <w:vMerge w:val="restart"/>
          </w:tcPr>
          <w:p w14:paraId="2AE94052" w14:textId="5CBADB56" w:rsidR="00FE617C" w:rsidRPr="003F3421" w:rsidRDefault="00FE617C" w:rsidP="00314688">
            <w:pPr>
              <w:spacing w:line="300" w:lineRule="exact"/>
              <w:jc w:val="center"/>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６</w:t>
            </w:r>
          </w:p>
        </w:tc>
        <w:tc>
          <w:tcPr>
            <w:tcW w:w="2192" w:type="dxa"/>
            <w:vMerge w:val="restart"/>
          </w:tcPr>
          <w:p w14:paraId="5BCDF006" w14:textId="77777777" w:rsidR="00FE617C" w:rsidRDefault="00FE617C" w:rsidP="00314688">
            <w:pPr>
              <w:spacing w:line="300" w:lineRule="exact"/>
              <w:rPr>
                <w:rFonts w:asciiTheme="minorEastAsia" w:eastAsiaTheme="minorEastAsia" w:hAnsiTheme="minorEastAsia"/>
                <w:sz w:val="20"/>
                <w:szCs w:val="20"/>
              </w:rPr>
            </w:pPr>
            <w:r w:rsidRPr="000F2CCE">
              <w:rPr>
                <w:rFonts w:asciiTheme="minorEastAsia" w:eastAsiaTheme="minorEastAsia" w:hAnsiTheme="minorEastAsia" w:hint="eastAsia"/>
                <w:sz w:val="20"/>
                <w:szCs w:val="20"/>
              </w:rPr>
              <w:t>学校現場の影響等に配慮した設置、最適化・効率化の工夫</w:t>
            </w:r>
          </w:p>
          <w:p w14:paraId="51555DA2" w14:textId="0A1581CD" w:rsidR="00FE617C" w:rsidRPr="003F3421" w:rsidRDefault="00FE617C" w:rsidP="00314688">
            <w:pPr>
              <w:spacing w:line="300" w:lineRule="exac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（20点）</w:t>
            </w:r>
          </w:p>
        </w:tc>
        <w:tc>
          <w:tcPr>
            <w:tcW w:w="802" w:type="dxa"/>
          </w:tcPr>
          <w:p w14:paraId="52F5F381" w14:textId="44F4E129" w:rsidR="00FE617C" w:rsidRPr="003F3421" w:rsidRDefault="00FE617C" w:rsidP="00314688">
            <w:pPr>
              <w:spacing w:line="300" w:lineRule="exact"/>
              <w:jc w:val="righ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6点</w:t>
            </w:r>
          </w:p>
        </w:tc>
        <w:tc>
          <w:tcPr>
            <w:tcW w:w="4578" w:type="dxa"/>
          </w:tcPr>
          <w:p w14:paraId="2C7D1E9F" w14:textId="1AD85FDC" w:rsidR="00FE617C" w:rsidRPr="003F3421" w:rsidRDefault="00FE617C" w:rsidP="002604BB">
            <w:pPr>
              <w:spacing w:line="300" w:lineRule="exac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空調設備の性能・機能・エネルギー方式等の特徴</w:t>
            </w:r>
          </w:p>
        </w:tc>
        <w:tc>
          <w:tcPr>
            <w:tcW w:w="1098" w:type="dxa"/>
            <w:vMerge w:val="restart"/>
          </w:tcPr>
          <w:p w14:paraId="15E8782C" w14:textId="77777777" w:rsidR="00FE617C" w:rsidRDefault="00FE617C" w:rsidP="00314688">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様式6-4、</w:t>
            </w:r>
          </w:p>
          <w:p w14:paraId="26FB99FF" w14:textId="77777777" w:rsidR="00FE617C" w:rsidRDefault="00FE617C" w:rsidP="00314688">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8-2～6、</w:t>
            </w:r>
          </w:p>
          <w:p w14:paraId="0449FEC5" w14:textId="2AACA7A3" w:rsidR="00FE617C" w:rsidRPr="003F3421" w:rsidRDefault="000147F3" w:rsidP="00314688">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9-2～7</w:t>
            </w:r>
          </w:p>
        </w:tc>
      </w:tr>
      <w:tr w:rsidR="00FE617C" w:rsidRPr="003F3421" w14:paraId="314835B2" w14:textId="77777777" w:rsidTr="00A37A1A">
        <w:trPr>
          <w:trHeight w:val="191"/>
          <w:jc w:val="right"/>
        </w:trPr>
        <w:tc>
          <w:tcPr>
            <w:tcW w:w="432" w:type="dxa"/>
            <w:vMerge/>
          </w:tcPr>
          <w:p w14:paraId="7E2E481C" w14:textId="77777777" w:rsidR="00FE617C" w:rsidRPr="003F3421" w:rsidRDefault="00FE617C" w:rsidP="00314688">
            <w:pPr>
              <w:spacing w:line="300" w:lineRule="exact"/>
              <w:jc w:val="center"/>
              <w:rPr>
                <w:rFonts w:asciiTheme="minorEastAsia" w:eastAsiaTheme="minorEastAsia" w:hAnsiTheme="minorEastAsia"/>
                <w:sz w:val="20"/>
                <w:szCs w:val="20"/>
              </w:rPr>
            </w:pPr>
          </w:p>
        </w:tc>
        <w:tc>
          <w:tcPr>
            <w:tcW w:w="2192" w:type="dxa"/>
            <w:vMerge/>
          </w:tcPr>
          <w:p w14:paraId="509166E3" w14:textId="77777777" w:rsidR="00FE617C" w:rsidRPr="003F3421" w:rsidRDefault="00FE617C" w:rsidP="00314688">
            <w:pPr>
              <w:spacing w:line="300" w:lineRule="exact"/>
              <w:rPr>
                <w:rFonts w:asciiTheme="minorEastAsia" w:eastAsiaTheme="minorEastAsia" w:hAnsiTheme="minorEastAsia"/>
                <w:sz w:val="20"/>
                <w:szCs w:val="20"/>
              </w:rPr>
            </w:pPr>
          </w:p>
        </w:tc>
        <w:tc>
          <w:tcPr>
            <w:tcW w:w="802" w:type="dxa"/>
          </w:tcPr>
          <w:p w14:paraId="7524F0F2" w14:textId="269A95E2" w:rsidR="00FE617C" w:rsidRPr="003F3421" w:rsidRDefault="00FE617C" w:rsidP="00314688">
            <w:pPr>
              <w:spacing w:line="300" w:lineRule="exact"/>
              <w:jc w:val="righ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8点</w:t>
            </w:r>
          </w:p>
        </w:tc>
        <w:tc>
          <w:tcPr>
            <w:tcW w:w="4578" w:type="dxa"/>
          </w:tcPr>
          <w:p w14:paraId="253C75FE" w14:textId="79E2434D" w:rsidR="00FE617C" w:rsidRPr="003F3421" w:rsidRDefault="00FE617C" w:rsidP="002604BB">
            <w:pPr>
              <w:spacing w:line="300" w:lineRule="exac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学校現場の特性等に配慮した設置等の設計上の工夫</w:t>
            </w:r>
          </w:p>
        </w:tc>
        <w:tc>
          <w:tcPr>
            <w:tcW w:w="1098" w:type="dxa"/>
            <w:vMerge/>
          </w:tcPr>
          <w:p w14:paraId="1B875157" w14:textId="256D08F5" w:rsidR="00FE617C" w:rsidRPr="003F3421" w:rsidRDefault="00FE617C" w:rsidP="00314688">
            <w:pPr>
              <w:spacing w:line="300" w:lineRule="exact"/>
              <w:rPr>
                <w:rFonts w:asciiTheme="minorEastAsia" w:eastAsiaTheme="minorEastAsia" w:hAnsiTheme="minorEastAsia"/>
                <w:sz w:val="20"/>
                <w:szCs w:val="20"/>
              </w:rPr>
            </w:pPr>
          </w:p>
        </w:tc>
      </w:tr>
      <w:tr w:rsidR="00FE617C" w:rsidRPr="003F3421" w14:paraId="75F06EC5" w14:textId="77777777" w:rsidTr="00A37A1A">
        <w:trPr>
          <w:trHeight w:val="70"/>
          <w:jc w:val="right"/>
        </w:trPr>
        <w:tc>
          <w:tcPr>
            <w:tcW w:w="432" w:type="dxa"/>
            <w:vMerge/>
          </w:tcPr>
          <w:p w14:paraId="47CB07F0" w14:textId="77777777" w:rsidR="00FE617C" w:rsidRPr="003F3421" w:rsidRDefault="00FE617C" w:rsidP="00314688">
            <w:pPr>
              <w:spacing w:line="300" w:lineRule="exact"/>
              <w:jc w:val="center"/>
              <w:rPr>
                <w:rFonts w:asciiTheme="minorEastAsia" w:eastAsiaTheme="minorEastAsia" w:hAnsiTheme="minorEastAsia"/>
                <w:sz w:val="20"/>
                <w:szCs w:val="20"/>
              </w:rPr>
            </w:pPr>
          </w:p>
        </w:tc>
        <w:tc>
          <w:tcPr>
            <w:tcW w:w="2192" w:type="dxa"/>
            <w:vMerge/>
          </w:tcPr>
          <w:p w14:paraId="52FC68B0" w14:textId="77777777" w:rsidR="00FE617C" w:rsidRPr="003F3421" w:rsidRDefault="00FE617C" w:rsidP="00314688">
            <w:pPr>
              <w:spacing w:line="300" w:lineRule="exact"/>
              <w:rPr>
                <w:rFonts w:asciiTheme="minorEastAsia" w:eastAsiaTheme="minorEastAsia" w:hAnsiTheme="minorEastAsia"/>
                <w:sz w:val="20"/>
                <w:szCs w:val="20"/>
              </w:rPr>
            </w:pPr>
          </w:p>
        </w:tc>
        <w:tc>
          <w:tcPr>
            <w:tcW w:w="802" w:type="dxa"/>
          </w:tcPr>
          <w:p w14:paraId="3849145C" w14:textId="7AC886A1" w:rsidR="00FE617C" w:rsidRPr="003F3421" w:rsidRDefault="00FE617C" w:rsidP="00314688">
            <w:pPr>
              <w:spacing w:line="300" w:lineRule="exact"/>
              <w:jc w:val="righ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6点</w:t>
            </w:r>
          </w:p>
        </w:tc>
        <w:tc>
          <w:tcPr>
            <w:tcW w:w="4578" w:type="dxa"/>
          </w:tcPr>
          <w:p w14:paraId="669EE0E4" w14:textId="783CCCA4" w:rsidR="00FE617C" w:rsidRPr="003F3421" w:rsidRDefault="00FE617C" w:rsidP="002604BB">
            <w:pPr>
              <w:spacing w:line="300" w:lineRule="exac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フレキシビリティへの配慮（将来の改修等を見据えた対応等）</w:t>
            </w:r>
          </w:p>
        </w:tc>
        <w:tc>
          <w:tcPr>
            <w:tcW w:w="1098" w:type="dxa"/>
            <w:vMerge/>
          </w:tcPr>
          <w:p w14:paraId="78267200" w14:textId="31BE2D74" w:rsidR="00FE617C" w:rsidRPr="003F3421" w:rsidRDefault="00FE617C" w:rsidP="00314688">
            <w:pPr>
              <w:spacing w:line="300" w:lineRule="exact"/>
              <w:rPr>
                <w:rFonts w:asciiTheme="minorEastAsia" w:eastAsiaTheme="minorEastAsia" w:hAnsiTheme="minorEastAsia"/>
                <w:sz w:val="20"/>
                <w:szCs w:val="20"/>
              </w:rPr>
            </w:pPr>
          </w:p>
        </w:tc>
      </w:tr>
      <w:tr w:rsidR="00A37A1A" w:rsidRPr="003F3421" w14:paraId="02DC87B0" w14:textId="77777777" w:rsidTr="00A37A1A">
        <w:trPr>
          <w:trHeight w:val="534"/>
          <w:jc w:val="right"/>
        </w:trPr>
        <w:tc>
          <w:tcPr>
            <w:tcW w:w="432" w:type="dxa"/>
          </w:tcPr>
          <w:p w14:paraId="3CF2AC42" w14:textId="6413D6EF" w:rsidR="00A37A1A" w:rsidRPr="003F3421" w:rsidRDefault="00A37A1A" w:rsidP="00314688">
            <w:pPr>
              <w:spacing w:line="300" w:lineRule="exact"/>
              <w:jc w:val="center"/>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７</w:t>
            </w:r>
          </w:p>
        </w:tc>
        <w:tc>
          <w:tcPr>
            <w:tcW w:w="2192" w:type="dxa"/>
          </w:tcPr>
          <w:p w14:paraId="66F4D132" w14:textId="28636404" w:rsidR="000F2CCE" w:rsidRDefault="000F2CCE" w:rsidP="00A37A1A">
            <w:pPr>
              <w:spacing w:line="300" w:lineRule="exact"/>
              <w:rPr>
                <w:rFonts w:asciiTheme="minorEastAsia" w:eastAsiaTheme="minorEastAsia" w:hAnsiTheme="minorEastAsia"/>
                <w:sz w:val="20"/>
                <w:szCs w:val="20"/>
              </w:rPr>
            </w:pPr>
            <w:r w:rsidRPr="000F2CCE">
              <w:rPr>
                <w:rFonts w:asciiTheme="minorEastAsia" w:eastAsiaTheme="minorEastAsia" w:hAnsiTheme="minorEastAsia" w:hint="eastAsia"/>
                <w:sz w:val="20"/>
                <w:szCs w:val="20"/>
              </w:rPr>
              <w:t>学校現場の安全確保への配慮・工夫</w:t>
            </w:r>
          </w:p>
          <w:p w14:paraId="44C72A61" w14:textId="3ECB4A55" w:rsidR="00A37A1A" w:rsidRPr="003F3421" w:rsidRDefault="00A37A1A" w:rsidP="00A37A1A">
            <w:pPr>
              <w:spacing w:line="300" w:lineRule="exac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（8点）</w:t>
            </w:r>
          </w:p>
        </w:tc>
        <w:tc>
          <w:tcPr>
            <w:tcW w:w="802" w:type="dxa"/>
          </w:tcPr>
          <w:p w14:paraId="27B1B33E" w14:textId="493393B7" w:rsidR="00A37A1A" w:rsidRPr="003F3421" w:rsidRDefault="00A37A1A" w:rsidP="00314688">
            <w:pPr>
              <w:spacing w:line="300" w:lineRule="exact"/>
              <w:jc w:val="righ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8点</w:t>
            </w:r>
          </w:p>
        </w:tc>
        <w:tc>
          <w:tcPr>
            <w:tcW w:w="4578" w:type="dxa"/>
          </w:tcPr>
          <w:p w14:paraId="730620C3" w14:textId="655357A3" w:rsidR="00A37A1A" w:rsidRPr="003F3421" w:rsidRDefault="00A37A1A" w:rsidP="002604BB">
            <w:pPr>
              <w:spacing w:line="300" w:lineRule="exac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学校現場の安全確保への配慮・工夫</w:t>
            </w:r>
          </w:p>
        </w:tc>
        <w:tc>
          <w:tcPr>
            <w:tcW w:w="1098" w:type="dxa"/>
          </w:tcPr>
          <w:p w14:paraId="699D4F20" w14:textId="77777777" w:rsidR="00A37A1A" w:rsidRDefault="00B1385B" w:rsidP="00FE617C">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様式</w:t>
            </w:r>
            <w:r w:rsidR="00FE617C">
              <w:rPr>
                <w:rFonts w:asciiTheme="minorEastAsia" w:eastAsiaTheme="minorEastAsia" w:hAnsiTheme="minorEastAsia" w:hint="eastAsia"/>
                <w:sz w:val="20"/>
                <w:szCs w:val="20"/>
              </w:rPr>
              <w:t>6-5</w:t>
            </w:r>
            <w:r w:rsidR="000147F3">
              <w:rPr>
                <w:rFonts w:asciiTheme="minorEastAsia" w:eastAsiaTheme="minorEastAsia" w:hAnsiTheme="minorEastAsia" w:hint="eastAsia"/>
                <w:sz w:val="20"/>
                <w:szCs w:val="20"/>
              </w:rPr>
              <w:t>、</w:t>
            </w:r>
          </w:p>
          <w:p w14:paraId="16096E63" w14:textId="52F1687F" w:rsidR="000147F3" w:rsidRPr="003F3421" w:rsidRDefault="000147F3" w:rsidP="00FE617C">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9-2</w:t>
            </w:r>
          </w:p>
        </w:tc>
      </w:tr>
      <w:tr w:rsidR="00A37A1A" w:rsidRPr="003F3421" w14:paraId="26791480" w14:textId="77777777" w:rsidTr="00A37A1A">
        <w:trPr>
          <w:trHeight w:val="70"/>
          <w:jc w:val="right"/>
        </w:trPr>
        <w:tc>
          <w:tcPr>
            <w:tcW w:w="432" w:type="dxa"/>
          </w:tcPr>
          <w:p w14:paraId="614E157F" w14:textId="2AD3CF1B" w:rsidR="00A37A1A" w:rsidRPr="003F3421" w:rsidRDefault="00A37A1A" w:rsidP="00314688">
            <w:pPr>
              <w:spacing w:line="300" w:lineRule="exact"/>
              <w:jc w:val="center"/>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８</w:t>
            </w:r>
          </w:p>
        </w:tc>
        <w:tc>
          <w:tcPr>
            <w:tcW w:w="2192" w:type="dxa"/>
          </w:tcPr>
          <w:p w14:paraId="17EF7101" w14:textId="77777777" w:rsidR="00A37A1A" w:rsidRPr="003F3421" w:rsidRDefault="00A37A1A" w:rsidP="00314688">
            <w:pPr>
              <w:spacing w:line="300" w:lineRule="exac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環境への配慮</w:t>
            </w:r>
          </w:p>
          <w:p w14:paraId="0B9B8993" w14:textId="06A0EBFD" w:rsidR="00A37A1A" w:rsidRPr="003F3421" w:rsidRDefault="00A37A1A" w:rsidP="00314688">
            <w:pPr>
              <w:spacing w:line="300" w:lineRule="exact"/>
              <w:rPr>
                <w:rFonts w:asciiTheme="minorEastAsia" w:eastAsiaTheme="minorEastAsia" w:hAnsiTheme="minorEastAsia" w:cs="ＭＳ Ｐゴシック"/>
                <w:sz w:val="20"/>
                <w:szCs w:val="20"/>
              </w:rPr>
            </w:pPr>
            <w:r w:rsidRPr="003F3421">
              <w:rPr>
                <w:rFonts w:asciiTheme="minorEastAsia" w:eastAsiaTheme="minorEastAsia" w:hAnsiTheme="minorEastAsia" w:hint="eastAsia"/>
                <w:sz w:val="20"/>
                <w:szCs w:val="20"/>
              </w:rPr>
              <w:t>（3点）</w:t>
            </w:r>
          </w:p>
        </w:tc>
        <w:tc>
          <w:tcPr>
            <w:tcW w:w="802" w:type="dxa"/>
          </w:tcPr>
          <w:p w14:paraId="68F98E1D" w14:textId="5D34CB31" w:rsidR="00A37A1A" w:rsidRPr="003F3421" w:rsidRDefault="00A37A1A" w:rsidP="00314688">
            <w:pPr>
              <w:spacing w:line="300" w:lineRule="exact"/>
              <w:jc w:val="righ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3点</w:t>
            </w:r>
          </w:p>
        </w:tc>
        <w:tc>
          <w:tcPr>
            <w:tcW w:w="4578" w:type="dxa"/>
          </w:tcPr>
          <w:p w14:paraId="1B44A8C3" w14:textId="3BDC1C7A" w:rsidR="00A37A1A" w:rsidRPr="003F3421" w:rsidRDefault="00A37A1A" w:rsidP="002604BB">
            <w:pPr>
              <w:spacing w:line="300" w:lineRule="exac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環境負荷の低減</w:t>
            </w:r>
            <w:r w:rsidR="00FE617C">
              <w:rPr>
                <w:rFonts w:asciiTheme="minorEastAsia" w:eastAsiaTheme="minorEastAsia" w:hAnsiTheme="minorEastAsia" w:hint="eastAsia"/>
                <w:sz w:val="20"/>
                <w:szCs w:val="20"/>
              </w:rPr>
              <w:t>及びアスベストの飛散防止への適切な対応</w:t>
            </w:r>
          </w:p>
        </w:tc>
        <w:tc>
          <w:tcPr>
            <w:tcW w:w="1098" w:type="dxa"/>
          </w:tcPr>
          <w:p w14:paraId="340B0985" w14:textId="5D409406" w:rsidR="00A37A1A" w:rsidRPr="003F3421" w:rsidRDefault="00B1385B" w:rsidP="00314688">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様式</w:t>
            </w:r>
            <w:r w:rsidR="00FE617C">
              <w:rPr>
                <w:rFonts w:asciiTheme="minorEastAsia" w:eastAsiaTheme="minorEastAsia" w:hAnsiTheme="minorEastAsia" w:hint="eastAsia"/>
                <w:sz w:val="20"/>
                <w:szCs w:val="20"/>
              </w:rPr>
              <w:t>6-6</w:t>
            </w:r>
          </w:p>
        </w:tc>
      </w:tr>
    </w:tbl>
    <w:p w14:paraId="5C43F208" w14:textId="35A906C8" w:rsidR="003F3421" w:rsidRDefault="003F3421">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3962F291" w14:textId="0B583425" w:rsidR="00314BB2" w:rsidRPr="00A43A27" w:rsidRDefault="00314BB2" w:rsidP="00314BB2">
      <w:pPr>
        <w:rPr>
          <w:rFonts w:ascii="ＭＳ ゴシック" w:eastAsia="ＭＳ ゴシック" w:hAnsi="ＭＳ ゴシック"/>
          <w:sz w:val="18"/>
          <w:szCs w:val="18"/>
        </w:rPr>
      </w:pPr>
      <w:r w:rsidRPr="00A43A27">
        <w:rPr>
          <w:rFonts w:ascii="ＭＳ ゴシック" w:eastAsia="ＭＳ ゴシック" w:hAnsi="ＭＳ ゴシック" w:hint="eastAsia"/>
          <w:sz w:val="20"/>
          <w:szCs w:val="20"/>
        </w:rPr>
        <w:lastRenderedPageBreak/>
        <w:t>【維持管理に関する項目（</w:t>
      </w:r>
      <w:r w:rsidR="00381786">
        <w:rPr>
          <w:rFonts w:ascii="ＭＳ ゴシック" w:eastAsia="ＭＳ ゴシック" w:hAnsi="ＭＳ ゴシック" w:hint="eastAsia"/>
          <w:sz w:val="20"/>
          <w:szCs w:val="20"/>
        </w:rPr>
        <w:t>2</w:t>
      </w:r>
      <w:r w:rsidR="004B5C3C">
        <w:rPr>
          <w:rFonts w:ascii="ＭＳ ゴシック" w:eastAsia="ＭＳ ゴシック" w:hAnsi="ＭＳ ゴシック" w:hint="eastAsia"/>
          <w:sz w:val="20"/>
          <w:szCs w:val="20"/>
        </w:rPr>
        <w:t>5</w:t>
      </w:r>
      <w:r w:rsidRPr="00A43A27">
        <w:rPr>
          <w:rFonts w:ascii="ＭＳ ゴシック" w:eastAsia="ＭＳ ゴシック" w:hAnsi="ＭＳ ゴシック" w:hint="eastAsia"/>
          <w:sz w:val="20"/>
          <w:szCs w:val="20"/>
        </w:rPr>
        <w:t>点）】</w:t>
      </w:r>
    </w:p>
    <w:tbl>
      <w:tblPr>
        <w:tblW w:w="91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2228"/>
        <w:gridCol w:w="844"/>
        <w:gridCol w:w="4536"/>
        <w:gridCol w:w="1098"/>
      </w:tblGrid>
      <w:tr w:rsidR="00314BB2" w:rsidRPr="003F3421" w14:paraId="01BDC2C6" w14:textId="77777777" w:rsidTr="00314688">
        <w:trPr>
          <w:jc w:val="right"/>
        </w:trPr>
        <w:tc>
          <w:tcPr>
            <w:tcW w:w="432" w:type="dxa"/>
            <w:vAlign w:val="center"/>
          </w:tcPr>
          <w:p w14:paraId="24007141" w14:textId="77777777" w:rsidR="00314BB2" w:rsidRPr="003F3421" w:rsidRDefault="00314BB2" w:rsidP="00314688">
            <w:pPr>
              <w:jc w:val="center"/>
              <w:rPr>
                <w:rFonts w:asciiTheme="majorEastAsia" w:eastAsiaTheme="majorEastAsia" w:hAnsiTheme="majorEastAsia"/>
                <w:sz w:val="20"/>
                <w:szCs w:val="20"/>
              </w:rPr>
            </w:pPr>
            <w:r w:rsidRPr="003F3421">
              <w:rPr>
                <w:rFonts w:asciiTheme="majorEastAsia" w:eastAsiaTheme="majorEastAsia" w:hAnsiTheme="majorEastAsia" w:hint="eastAsia"/>
                <w:sz w:val="20"/>
                <w:szCs w:val="20"/>
              </w:rPr>
              <w:t>No</w:t>
            </w:r>
          </w:p>
        </w:tc>
        <w:tc>
          <w:tcPr>
            <w:tcW w:w="2228" w:type="dxa"/>
            <w:vAlign w:val="center"/>
          </w:tcPr>
          <w:p w14:paraId="40059684" w14:textId="77777777" w:rsidR="00314BB2" w:rsidRPr="003F3421" w:rsidRDefault="00314BB2" w:rsidP="00314688">
            <w:pPr>
              <w:jc w:val="center"/>
              <w:rPr>
                <w:rFonts w:asciiTheme="majorEastAsia" w:eastAsiaTheme="majorEastAsia" w:hAnsiTheme="majorEastAsia"/>
                <w:sz w:val="20"/>
                <w:szCs w:val="20"/>
              </w:rPr>
            </w:pPr>
            <w:r w:rsidRPr="003F3421">
              <w:rPr>
                <w:rFonts w:asciiTheme="majorEastAsia" w:eastAsiaTheme="majorEastAsia" w:hAnsiTheme="majorEastAsia" w:hint="eastAsia"/>
                <w:sz w:val="20"/>
                <w:szCs w:val="20"/>
              </w:rPr>
              <w:t>審査項目</w:t>
            </w:r>
          </w:p>
        </w:tc>
        <w:tc>
          <w:tcPr>
            <w:tcW w:w="844" w:type="dxa"/>
            <w:vAlign w:val="center"/>
          </w:tcPr>
          <w:p w14:paraId="316C1FDE" w14:textId="2E2F703C" w:rsidR="00314BB2" w:rsidRPr="003F3421" w:rsidRDefault="00314BB2" w:rsidP="00314688">
            <w:pPr>
              <w:jc w:val="center"/>
              <w:rPr>
                <w:rFonts w:asciiTheme="majorEastAsia" w:eastAsiaTheme="majorEastAsia" w:hAnsiTheme="majorEastAsia"/>
                <w:sz w:val="20"/>
                <w:szCs w:val="20"/>
              </w:rPr>
            </w:pPr>
            <w:r w:rsidRPr="003F3421">
              <w:rPr>
                <w:rFonts w:asciiTheme="majorEastAsia" w:eastAsiaTheme="majorEastAsia" w:hAnsiTheme="majorEastAsia" w:hint="eastAsia"/>
                <w:sz w:val="20"/>
                <w:szCs w:val="20"/>
              </w:rPr>
              <w:t>配点</w:t>
            </w:r>
          </w:p>
        </w:tc>
        <w:tc>
          <w:tcPr>
            <w:tcW w:w="4536" w:type="dxa"/>
            <w:vAlign w:val="center"/>
          </w:tcPr>
          <w:p w14:paraId="1C0F604B" w14:textId="77777777" w:rsidR="00314BB2" w:rsidRPr="003F3421" w:rsidRDefault="00314BB2" w:rsidP="00314688">
            <w:pPr>
              <w:jc w:val="center"/>
              <w:rPr>
                <w:rFonts w:asciiTheme="majorEastAsia" w:eastAsiaTheme="majorEastAsia" w:hAnsiTheme="majorEastAsia"/>
                <w:sz w:val="20"/>
                <w:szCs w:val="20"/>
              </w:rPr>
            </w:pPr>
            <w:r w:rsidRPr="003F3421">
              <w:rPr>
                <w:rFonts w:asciiTheme="majorEastAsia" w:eastAsiaTheme="majorEastAsia" w:hAnsiTheme="majorEastAsia" w:hint="eastAsia"/>
                <w:sz w:val="20"/>
                <w:szCs w:val="20"/>
              </w:rPr>
              <w:t>審査のポイント</w:t>
            </w:r>
          </w:p>
        </w:tc>
        <w:tc>
          <w:tcPr>
            <w:tcW w:w="1098" w:type="dxa"/>
            <w:vAlign w:val="center"/>
          </w:tcPr>
          <w:p w14:paraId="14EDCC27" w14:textId="77777777" w:rsidR="00314BB2" w:rsidRPr="003F3421" w:rsidRDefault="00314BB2" w:rsidP="00314688">
            <w:pPr>
              <w:jc w:val="center"/>
              <w:rPr>
                <w:rFonts w:asciiTheme="majorEastAsia" w:eastAsiaTheme="majorEastAsia" w:hAnsiTheme="majorEastAsia"/>
                <w:sz w:val="20"/>
                <w:szCs w:val="20"/>
              </w:rPr>
            </w:pPr>
            <w:r w:rsidRPr="003F3421">
              <w:rPr>
                <w:rFonts w:asciiTheme="majorEastAsia" w:eastAsiaTheme="majorEastAsia" w:hAnsiTheme="majorEastAsia" w:hint="eastAsia"/>
                <w:sz w:val="20"/>
                <w:szCs w:val="20"/>
              </w:rPr>
              <w:t>主な様式</w:t>
            </w:r>
          </w:p>
        </w:tc>
      </w:tr>
      <w:tr w:rsidR="00A37A1A" w:rsidRPr="003F3421" w14:paraId="291E2D93" w14:textId="77777777" w:rsidTr="00A37A1A">
        <w:trPr>
          <w:trHeight w:val="293"/>
          <w:jc w:val="right"/>
        </w:trPr>
        <w:tc>
          <w:tcPr>
            <w:tcW w:w="432" w:type="dxa"/>
            <w:vMerge w:val="restart"/>
          </w:tcPr>
          <w:p w14:paraId="67E5C7CC" w14:textId="79BDDF4F" w:rsidR="00A37A1A" w:rsidRPr="003F3421" w:rsidRDefault="00A37A1A" w:rsidP="00314688">
            <w:pPr>
              <w:spacing w:line="300" w:lineRule="exact"/>
              <w:jc w:val="center"/>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９</w:t>
            </w:r>
          </w:p>
        </w:tc>
        <w:tc>
          <w:tcPr>
            <w:tcW w:w="2228" w:type="dxa"/>
            <w:vMerge w:val="restart"/>
          </w:tcPr>
          <w:p w14:paraId="668A024E" w14:textId="77777777" w:rsidR="00A37A1A" w:rsidRPr="003F3421" w:rsidRDefault="00A37A1A" w:rsidP="00314688">
            <w:pPr>
              <w:spacing w:line="300" w:lineRule="exac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維持管理計画、維持管理体制の妥当性</w:t>
            </w:r>
          </w:p>
          <w:p w14:paraId="752EBAD8" w14:textId="51A6FBA5" w:rsidR="00A37A1A" w:rsidRPr="003F3421" w:rsidRDefault="00A37A1A" w:rsidP="00314688">
            <w:pPr>
              <w:spacing w:line="300" w:lineRule="exac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（18点）</w:t>
            </w:r>
          </w:p>
        </w:tc>
        <w:tc>
          <w:tcPr>
            <w:tcW w:w="844" w:type="dxa"/>
          </w:tcPr>
          <w:p w14:paraId="1CC2EA3B" w14:textId="1E7CC816" w:rsidR="00A37A1A" w:rsidRPr="003F3421" w:rsidRDefault="00A37A1A" w:rsidP="00314688">
            <w:pPr>
              <w:spacing w:line="300" w:lineRule="exact"/>
              <w:jc w:val="righ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4点</w:t>
            </w:r>
          </w:p>
        </w:tc>
        <w:tc>
          <w:tcPr>
            <w:tcW w:w="4536" w:type="dxa"/>
          </w:tcPr>
          <w:p w14:paraId="41769755" w14:textId="77777777" w:rsidR="00A37A1A" w:rsidRDefault="00A37A1A" w:rsidP="00A37A1A">
            <w:pPr>
              <w:spacing w:line="300" w:lineRule="exac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維持管理スケジュールの妥当性</w:t>
            </w:r>
          </w:p>
          <w:p w14:paraId="5F13F596" w14:textId="4B177CEF" w:rsidR="003F3421" w:rsidRPr="003F3421" w:rsidRDefault="003F3421" w:rsidP="00A37A1A">
            <w:pPr>
              <w:spacing w:line="300" w:lineRule="exact"/>
              <w:rPr>
                <w:rFonts w:asciiTheme="minorEastAsia" w:eastAsiaTheme="minorEastAsia" w:hAnsiTheme="minorEastAsia"/>
                <w:sz w:val="20"/>
                <w:szCs w:val="20"/>
              </w:rPr>
            </w:pPr>
          </w:p>
        </w:tc>
        <w:tc>
          <w:tcPr>
            <w:tcW w:w="1098" w:type="dxa"/>
            <w:vMerge w:val="restart"/>
          </w:tcPr>
          <w:p w14:paraId="1B5BBAE9" w14:textId="5F28F65B" w:rsidR="00FE617C" w:rsidRPr="003F3421" w:rsidRDefault="00B1385B" w:rsidP="00FE617C">
            <w:pPr>
              <w:spacing w:line="30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様式</w:t>
            </w:r>
            <w:r w:rsidR="00FE617C">
              <w:rPr>
                <w:rFonts w:asciiTheme="minorEastAsia" w:eastAsiaTheme="minorEastAsia" w:hAnsiTheme="minorEastAsia" w:hint="eastAsia"/>
                <w:sz w:val="20"/>
                <w:szCs w:val="20"/>
              </w:rPr>
              <w:t>7-2、7-4</w:t>
            </w:r>
          </w:p>
        </w:tc>
      </w:tr>
      <w:tr w:rsidR="00A37A1A" w:rsidRPr="003F3421" w14:paraId="3A0C6CC3" w14:textId="77777777" w:rsidTr="00A37A1A">
        <w:trPr>
          <w:trHeight w:val="70"/>
          <w:jc w:val="right"/>
        </w:trPr>
        <w:tc>
          <w:tcPr>
            <w:tcW w:w="432" w:type="dxa"/>
            <w:vMerge/>
          </w:tcPr>
          <w:p w14:paraId="5CF9D185" w14:textId="6E01C860" w:rsidR="00A37A1A" w:rsidRPr="003F3421" w:rsidRDefault="00A37A1A" w:rsidP="00314688">
            <w:pPr>
              <w:spacing w:line="300" w:lineRule="exact"/>
              <w:jc w:val="center"/>
              <w:rPr>
                <w:rFonts w:asciiTheme="minorEastAsia" w:eastAsiaTheme="minorEastAsia" w:hAnsiTheme="minorEastAsia"/>
                <w:sz w:val="20"/>
                <w:szCs w:val="20"/>
              </w:rPr>
            </w:pPr>
          </w:p>
        </w:tc>
        <w:tc>
          <w:tcPr>
            <w:tcW w:w="2228" w:type="dxa"/>
            <w:vMerge/>
          </w:tcPr>
          <w:p w14:paraId="76E7B334" w14:textId="77777777" w:rsidR="00A37A1A" w:rsidRPr="003F3421" w:rsidRDefault="00A37A1A" w:rsidP="00314688">
            <w:pPr>
              <w:spacing w:line="300" w:lineRule="exact"/>
              <w:rPr>
                <w:rFonts w:asciiTheme="minorEastAsia" w:eastAsiaTheme="minorEastAsia" w:hAnsiTheme="minorEastAsia"/>
                <w:sz w:val="20"/>
                <w:szCs w:val="20"/>
              </w:rPr>
            </w:pPr>
          </w:p>
        </w:tc>
        <w:tc>
          <w:tcPr>
            <w:tcW w:w="844" w:type="dxa"/>
          </w:tcPr>
          <w:p w14:paraId="31D2D491" w14:textId="471E981D" w:rsidR="00A37A1A" w:rsidRPr="003F3421" w:rsidRDefault="00A37A1A" w:rsidP="00314688">
            <w:pPr>
              <w:spacing w:line="300" w:lineRule="exact"/>
              <w:jc w:val="righ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6点</w:t>
            </w:r>
          </w:p>
        </w:tc>
        <w:tc>
          <w:tcPr>
            <w:tcW w:w="4536" w:type="dxa"/>
          </w:tcPr>
          <w:p w14:paraId="7D98716A" w14:textId="0800AA4C" w:rsidR="00A37A1A" w:rsidRDefault="00A37A1A" w:rsidP="00A37A1A">
            <w:pPr>
              <w:spacing w:line="300" w:lineRule="exac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維持管理体制、連絡・対応窓口体制</w:t>
            </w:r>
            <w:r w:rsidR="00201031">
              <w:rPr>
                <w:rFonts w:asciiTheme="minorEastAsia" w:eastAsiaTheme="minorEastAsia" w:hAnsiTheme="minorEastAsia" w:hint="eastAsia"/>
                <w:sz w:val="20"/>
                <w:szCs w:val="20"/>
              </w:rPr>
              <w:t>への工夫</w:t>
            </w:r>
          </w:p>
          <w:p w14:paraId="00319021" w14:textId="5F20BDEE" w:rsidR="003F3421" w:rsidRPr="003F3421" w:rsidRDefault="003F3421" w:rsidP="00A37A1A">
            <w:pPr>
              <w:spacing w:line="300" w:lineRule="exact"/>
              <w:rPr>
                <w:rFonts w:asciiTheme="minorEastAsia" w:eastAsiaTheme="minorEastAsia" w:hAnsiTheme="minorEastAsia"/>
                <w:sz w:val="20"/>
                <w:szCs w:val="20"/>
              </w:rPr>
            </w:pPr>
          </w:p>
        </w:tc>
        <w:tc>
          <w:tcPr>
            <w:tcW w:w="1098" w:type="dxa"/>
            <w:vMerge/>
          </w:tcPr>
          <w:p w14:paraId="0872E01D" w14:textId="77777777" w:rsidR="00A37A1A" w:rsidRPr="003F3421" w:rsidRDefault="00A37A1A" w:rsidP="00314688">
            <w:pPr>
              <w:spacing w:line="300" w:lineRule="exact"/>
              <w:jc w:val="left"/>
              <w:rPr>
                <w:rFonts w:asciiTheme="minorEastAsia" w:eastAsiaTheme="minorEastAsia" w:hAnsiTheme="minorEastAsia"/>
                <w:sz w:val="20"/>
                <w:szCs w:val="20"/>
              </w:rPr>
            </w:pPr>
          </w:p>
        </w:tc>
      </w:tr>
      <w:tr w:rsidR="00A37A1A" w:rsidRPr="003F3421" w14:paraId="59720F55" w14:textId="77777777" w:rsidTr="00A37A1A">
        <w:trPr>
          <w:trHeight w:val="103"/>
          <w:jc w:val="right"/>
        </w:trPr>
        <w:tc>
          <w:tcPr>
            <w:tcW w:w="432" w:type="dxa"/>
            <w:vMerge/>
          </w:tcPr>
          <w:p w14:paraId="40539AFE" w14:textId="77777777" w:rsidR="00A37A1A" w:rsidRPr="003F3421" w:rsidRDefault="00A37A1A" w:rsidP="00314688">
            <w:pPr>
              <w:spacing w:line="300" w:lineRule="exact"/>
              <w:jc w:val="center"/>
              <w:rPr>
                <w:rFonts w:asciiTheme="minorEastAsia" w:eastAsiaTheme="minorEastAsia" w:hAnsiTheme="minorEastAsia"/>
                <w:sz w:val="20"/>
                <w:szCs w:val="20"/>
              </w:rPr>
            </w:pPr>
          </w:p>
        </w:tc>
        <w:tc>
          <w:tcPr>
            <w:tcW w:w="2228" w:type="dxa"/>
            <w:vMerge/>
          </w:tcPr>
          <w:p w14:paraId="626DE46D" w14:textId="77777777" w:rsidR="00A37A1A" w:rsidRPr="003F3421" w:rsidRDefault="00A37A1A" w:rsidP="00314688">
            <w:pPr>
              <w:spacing w:line="300" w:lineRule="exact"/>
              <w:rPr>
                <w:rFonts w:asciiTheme="minorEastAsia" w:eastAsiaTheme="minorEastAsia" w:hAnsiTheme="minorEastAsia"/>
                <w:sz w:val="20"/>
                <w:szCs w:val="20"/>
              </w:rPr>
            </w:pPr>
          </w:p>
        </w:tc>
        <w:tc>
          <w:tcPr>
            <w:tcW w:w="844" w:type="dxa"/>
          </w:tcPr>
          <w:p w14:paraId="2CE127DA" w14:textId="0F8147B3" w:rsidR="00A37A1A" w:rsidRPr="003F3421" w:rsidRDefault="00A37A1A" w:rsidP="00314688">
            <w:pPr>
              <w:spacing w:line="300" w:lineRule="exact"/>
              <w:jc w:val="righ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8点</w:t>
            </w:r>
          </w:p>
        </w:tc>
        <w:tc>
          <w:tcPr>
            <w:tcW w:w="4536" w:type="dxa"/>
          </w:tcPr>
          <w:p w14:paraId="54C2B282" w14:textId="06233CE4" w:rsidR="00A37A1A" w:rsidRPr="003F3421" w:rsidRDefault="00A37A1A" w:rsidP="00A37A1A">
            <w:pPr>
              <w:spacing w:line="300" w:lineRule="exac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故障等の緊急時の対応方針・対策及び予防保全の工夫</w:t>
            </w:r>
          </w:p>
        </w:tc>
        <w:tc>
          <w:tcPr>
            <w:tcW w:w="1098" w:type="dxa"/>
            <w:vMerge/>
          </w:tcPr>
          <w:p w14:paraId="4C46F6AC" w14:textId="77777777" w:rsidR="00A37A1A" w:rsidRPr="003F3421" w:rsidRDefault="00A37A1A" w:rsidP="00314688">
            <w:pPr>
              <w:spacing w:line="300" w:lineRule="exact"/>
              <w:jc w:val="left"/>
              <w:rPr>
                <w:rFonts w:asciiTheme="minorEastAsia" w:eastAsiaTheme="minorEastAsia" w:hAnsiTheme="minorEastAsia"/>
                <w:sz w:val="20"/>
                <w:szCs w:val="20"/>
              </w:rPr>
            </w:pPr>
          </w:p>
        </w:tc>
      </w:tr>
      <w:tr w:rsidR="00A37A1A" w:rsidRPr="003F3421" w14:paraId="18AEB991" w14:textId="77777777" w:rsidTr="00A37A1A">
        <w:trPr>
          <w:trHeight w:val="70"/>
          <w:jc w:val="right"/>
        </w:trPr>
        <w:tc>
          <w:tcPr>
            <w:tcW w:w="432" w:type="dxa"/>
            <w:vMerge w:val="restart"/>
          </w:tcPr>
          <w:p w14:paraId="05C72B56" w14:textId="44B0C71F" w:rsidR="00A37A1A" w:rsidRPr="003F3421" w:rsidRDefault="00A37A1A" w:rsidP="00314688">
            <w:pPr>
              <w:spacing w:line="300" w:lineRule="exact"/>
              <w:jc w:val="center"/>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10</w:t>
            </w:r>
          </w:p>
        </w:tc>
        <w:tc>
          <w:tcPr>
            <w:tcW w:w="2228" w:type="dxa"/>
            <w:vMerge w:val="restart"/>
          </w:tcPr>
          <w:p w14:paraId="432D3B9C" w14:textId="77777777" w:rsidR="00381786" w:rsidRDefault="00A37A1A" w:rsidP="00314688">
            <w:pPr>
              <w:spacing w:line="300" w:lineRule="exac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モニタリングの仕組みの効率性・有効性</w:t>
            </w:r>
          </w:p>
          <w:p w14:paraId="44D627EE" w14:textId="3954B174" w:rsidR="00A37A1A" w:rsidRPr="003F3421" w:rsidRDefault="00A37A1A" w:rsidP="00314688">
            <w:pPr>
              <w:spacing w:line="300" w:lineRule="exac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（7点）</w:t>
            </w:r>
          </w:p>
        </w:tc>
        <w:tc>
          <w:tcPr>
            <w:tcW w:w="844" w:type="dxa"/>
          </w:tcPr>
          <w:p w14:paraId="66C6BD4F" w14:textId="77777777" w:rsidR="00A37A1A" w:rsidRPr="003F3421" w:rsidRDefault="00A37A1A" w:rsidP="00314688">
            <w:pPr>
              <w:spacing w:line="300" w:lineRule="exact"/>
              <w:jc w:val="righ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4点</w:t>
            </w:r>
          </w:p>
        </w:tc>
        <w:tc>
          <w:tcPr>
            <w:tcW w:w="4536" w:type="dxa"/>
          </w:tcPr>
          <w:p w14:paraId="102262E3" w14:textId="41DAC452" w:rsidR="00A37A1A" w:rsidRPr="003F3421" w:rsidRDefault="00A37A1A" w:rsidP="00A37A1A">
            <w:pPr>
              <w:spacing w:line="300" w:lineRule="exac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府によるモニタリングを効率化にむけた仕組み・工夫</w:t>
            </w:r>
          </w:p>
        </w:tc>
        <w:tc>
          <w:tcPr>
            <w:tcW w:w="1098" w:type="dxa"/>
            <w:vMerge w:val="restart"/>
          </w:tcPr>
          <w:p w14:paraId="12386606" w14:textId="04562759" w:rsidR="00A37A1A" w:rsidRPr="003F3421" w:rsidRDefault="00B1385B" w:rsidP="00314688">
            <w:pPr>
              <w:spacing w:line="30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様式</w:t>
            </w:r>
            <w:r w:rsidR="00FE617C">
              <w:rPr>
                <w:rFonts w:asciiTheme="minorEastAsia" w:eastAsiaTheme="minorEastAsia" w:hAnsiTheme="minorEastAsia" w:hint="eastAsia"/>
                <w:sz w:val="20"/>
                <w:szCs w:val="20"/>
              </w:rPr>
              <w:t>7-3</w:t>
            </w:r>
          </w:p>
        </w:tc>
      </w:tr>
      <w:tr w:rsidR="00A37A1A" w:rsidRPr="003F3421" w14:paraId="33DABADB" w14:textId="77777777" w:rsidTr="00A37A1A">
        <w:trPr>
          <w:trHeight w:val="70"/>
          <w:jc w:val="right"/>
        </w:trPr>
        <w:tc>
          <w:tcPr>
            <w:tcW w:w="432" w:type="dxa"/>
            <w:vMerge/>
          </w:tcPr>
          <w:p w14:paraId="44FFFC0E" w14:textId="77777777" w:rsidR="00A37A1A" w:rsidRPr="003F3421" w:rsidRDefault="00A37A1A" w:rsidP="00314688">
            <w:pPr>
              <w:spacing w:line="300" w:lineRule="exact"/>
              <w:jc w:val="center"/>
              <w:rPr>
                <w:rFonts w:asciiTheme="minorEastAsia" w:eastAsiaTheme="minorEastAsia" w:hAnsiTheme="minorEastAsia"/>
                <w:sz w:val="20"/>
                <w:szCs w:val="20"/>
              </w:rPr>
            </w:pPr>
          </w:p>
        </w:tc>
        <w:tc>
          <w:tcPr>
            <w:tcW w:w="2228" w:type="dxa"/>
            <w:vMerge/>
          </w:tcPr>
          <w:p w14:paraId="2B757CD4" w14:textId="77777777" w:rsidR="00A37A1A" w:rsidRPr="003F3421" w:rsidRDefault="00A37A1A" w:rsidP="00314688">
            <w:pPr>
              <w:spacing w:line="300" w:lineRule="exact"/>
              <w:rPr>
                <w:rFonts w:asciiTheme="minorEastAsia" w:eastAsiaTheme="minorEastAsia" w:hAnsiTheme="minorEastAsia"/>
                <w:sz w:val="20"/>
                <w:szCs w:val="20"/>
              </w:rPr>
            </w:pPr>
          </w:p>
        </w:tc>
        <w:tc>
          <w:tcPr>
            <w:tcW w:w="844" w:type="dxa"/>
          </w:tcPr>
          <w:p w14:paraId="55429F64" w14:textId="278577E8" w:rsidR="00A37A1A" w:rsidRPr="003F3421" w:rsidRDefault="00A37A1A" w:rsidP="00314688">
            <w:pPr>
              <w:spacing w:line="300" w:lineRule="exact"/>
              <w:jc w:val="righ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3点</w:t>
            </w:r>
          </w:p>
        </w:tc>
        <w:tc>
          <w:tcPr>
            <w:tcW w:w="4536" w:type="dxa"/>
          </w:tcPr>
          <w:p w14:paraId="77E99904" w14:textId="00AA5DA0" w:rsidR="00A37A1A" w:rsidRPr="003F3421" w:rsidRDefault="00A37A1A" w:rsidP="00A37A1A">
            <w:pPr>
              <w:spacing w:line="300" w:lineRule="exact"/>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モニタリングデータの運用・学校教育等への活用</w:t>
            </w:r>
          </w:p>
        </w:tc>
        <w:tc>
          <w:tcPr>
            <w:tcW w:w="1098" w:type="dxa"/>
            <w:vMerge/>
          </w:tcPr>
          <w:p w14:paraId="57A0188D" w14:textId="77777777" w:rsidR="00A37A1A" w:rsidRPr="003F3421" w:rsidRDefault="00A37A1A" w:rsidP="00314688">
            <w:pPr>
              <w:spacing w:line="300" w:lineRule="exact"/>
              <w:jc w:val="left"/>
              <w:rPr>
                <w:rFonts w:asciiTheme="minorEastAsia" w:eastAsiaTheme="minorEastAsia" w:hAnsiTheme="minorEastAsia"/>
                <w:sz w:val="20"/>
                <w:szCs w:val="20"/>
              </w:rPr>
            </w:pPr>
          </w:p>
        </w:tc>
      </w:tr>
    </w:tbl>
    <w:p w14:paraId="0211AACC" w14:textId="77777777" w:rsidR="00314BB2" w:rsidRPr="002E0D23" w:rsidRDefault="00314BB2" w:rsidP="00314BB2">
      <w:pPr>
        <w:rPr>
          <w:rFonts w:ascii="ＭＳ ゴシック" w:eastAsia="ＭＳ ゴシック" w:hAnsi="ＭＳ ゴシック"/>
          <w:sz w:val="20"/>
          <w:szCs w:val="20"/>
        </w:rPr>
      </w:pPr>
    </w:p>
    <w:p w14:paraId="7AD213A5" w14:textId="77777777" w:rsidR="00314BB2" w:rsidRPr="00996237" w:rsidRDefault="00314BB2" w:rsidP="00314BB2">
      <w:pPr>
        <w:jc w:val="center"/>
        <w:rPr>
          <w:rFonts w:ascii="ＭＳ ゴシック" w:eastAsia="ＭＳ ゴシック" w:hAnsi="ＭＳ ゴシック"/>
          <w:sz w:val="20"/>
          <w:szCs w:val="20"/>
        </w:rPr>
      </w:pPr>
      <w:r w:rsidRPr="00996237">
        <w:rPr>
          <w:rFonts w:ascii="ＭＳ ゴシック" w:eastAsia="ＭＳ ゴシック" w:hAnsi="ＭＳ ゴシック" w:hint="eastAsia"/>
          <w:sz w:val="20"/>
          <w:szCs w:val="20"/>
        </w:rPr>
        <w:t>【表</w:t>
      </w:r>
      <w:r>
        <w:rPr>
          <w:rFonts w:ascii="ＭＳ ゴシック" w:eastAsia="ＭＳ ゴシック" w:hAnsi="ＭＳ ゴシック" w:hint="eastAsia"/>
          <w:sz w:val="20"/>
          <w:szCs w:val="20"/>
        </w:rPr>
        <w:t>2</w:t>
      </w:r>
      <w:r w:rsidRPr="00996237">
        <w:rPr>
          <w:rFonts w:ascii="ＭＳ ゴシック" w:eastAsia="ＭＳ ゴシック" w:hAnsi="ＭＳ ゴシック" w:hint="eastAsia"/>
          <w:sz w:val="20"/>
          <w:szCs w:val="20"/>
        </w:rPr>
        <w:t xml:space="preserve">　各審査項目の得点化基準】</w:t>
      </w:r>
    </w:p>
    <w:tbl>
      <w:tblPr>
        <w:tblW w:w="7691"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3579"/>
        <w:gridCol w:w="2537"/>
      </w:tblGrid>
      <w:tr w:rsidR="00314BB2" w:rsidRPr="003F3421" w14:paraId="1E324901" w14:textId="77777777" w:rsidTr="00314688">
        <w:trPr>
          <w:trHeight w:hRule="exact" w:val="359"/>
        </w:trPr>
        <w:tc>
          <w:tcPr>
            <w:tcW w:w="1575" w:type="dxa"/>
            <w:vAlign w:val="center"/>
          </w:tcPr>
          <w:p w14:paraId="6848A258" w14:textId="77777777" w:rsidR="00314BB2" w:rsidRPr="003F3421" w:rsidRDefault="00314BB2" w:rsidP="00314688">
            <w:pPr>
              <w:jc w:val="center"/>
              <w:rPr>
                <w:rFonts w:ascii="ＭＳ Ｐゴシック" w:eastAsia="ＭＳ Ｐゴシック" w:hAnsi="ＭＳ Ｐゴシック"/>
                <w:sz w:val="20"/>
                <w:szCs w:val="20"/>
              </w:rPr>
            </w:pPr>
            <w:r w:rsidRPr="003F3421">
              <w:rPr>
                <w:rFonts w:ascii="ＭＳ Ｐゴシック" w:eastAsia="ＭＳ Ｐゴシック" w:hAnsi="ＭＳ Ｐゴシック" w:hint="eastAsia"/>
                <w:sz w:val="20"/>
                <w:szCs w:val="20"/>
              </w:rPr>
              <w:t>評価</w:t>
            </w:r>
          </w:p>
        </w:tc>
        <w:tc>
          <w:tcPr>
            <w:tcW w:w="3579" w:type="dxa"/>
            <w:vAlign w:val="center"/>
          </w:tcPr>
          <w:p w14:paraId="4588EF0C" w14:textId="77777777" w:rsidR="00314BB2" w:rsidRPr="003F3421" w:rsidRDefault="00314BB2" w:rsidP="00314688">
            <w:pPr>
              <w:jc w:val="center"/>
              <w:rPr>
                <w:rFonts w:ascii="ＭＳ Ｐゴシック" w:eastAsia="ＭＳ Ｐゴシック" w:hAnsi="ＭＳ Ｐゴシック"/>
                <w:sz w:val="20"/>
                <w:szCs w:val="20"/>
              </w:rPr>
            </w:pPr>
            <w:r w:rsidRPr="003F3421">
              <w:rPr>
                <w:rFonts w:ascii="ＭＳ Ｐゴシック" w:eastAsia="ＭＳ Ｐゴシック" w:hAnsi="ＭＳ Ｐゴシック" w:hint="eastAsia"/>
                <w:sz w:val="20"/>
                <w:szCs w:val="20"/>
              </w:rPr>
              <w:t>評価基準</w:t>
            </w:r>
          </w:p>
        </w:tc>
        <w:tc>
          <w:tcPr>
            <w:tcW w:w="2537" w:type="dxa"/>
            <w:vAlign w:val="center"/>
          </w:tcPr>
          <w:p w14:paraId="31477A79" w14:textId="77777777" w:rsidR="00314BB2" w:rsidRPr="003F3421" w:rsidRDefault="00314BB2" w:rsidP="00314688">
            <w:pPr>
              <w:jc w:val="center"/>
              <w:rPr>
                <w:rFonts w:ascii="ＭＳ Ｐゴシック" w:eastAsia="ＭＳ Ｐゴシック" w:hAnsi="ＭＳ Ｐゴシック"/>
                <w:sz w:val="20"/>
                <w:szCs w:val="20"/>
              </w:rPr>
            </w:pPr>
            <w:r w:rsidRPr="003F3421">
              <w:rPr>
                <w:rFonts w:ascii="ＭＳ Ｐゴシック" w:eastAsia="ＭＳ Ｐゴシック" w:hAnsi="ＭＳ Ｐゴシック" w:hint="eastAsia"/>
                <w:sz w:val="20"/>
                <w:szCs w:val="20"/>
              </w:rPr>
              <w:t>点数化の方法</w:t>
            </w:r>
          </w:p>
        </w:tc>
      </w:tr>
      <w:tr w:rsidR="00314BB2" w:rsidRPr="003F3421" w14:paraId="1BFD0EA2" w14:textId="77777777" w:rsidTr="00314688">
        <w:trPr>
          <w:trHeight w:hRule="exact" w:val="510"/>
        </w:trPr>
        <w:tc>
          <w:tcPr>
            <w:tcW w:w="1575" w:type="dxa"/>
            <w:shd w:val="clear" w:color="auto" w:fill="auto"/>
            <w:vAlign w:val="center"/>
          </w:tcPr>
          <w:p w14:paraId="0A276510" w14:textId="77777777" w:rsidR="00314BB2" w:rsidRPr="003F3421" w:rsidRDefault="00314BB2" w:rsidP="00314688">
            <w:pPr>
              <w:jc w:val="center"/>
              <w:rPr>
                <w:rFonts w:ascii="ＭＳ Ｐゴシック" w:eastAsia="ＭＳ Ｐゴシック" w:hAnsi="ＭＳ Ｐゴシック"/>
                <w:sz w:val="20"/>
                <w:szCs w:val="20"/>
              </w:rPr>
            </w:pPr>
            <w:r w:rsidRPr="003F3421">
              <w:rPr>
                <w:rFonts w:ascii="ＭＳ Ｐゴシック" w:eastAsia="ＭＳ Ｐゴシック" w:hAnsi="ＭＳ Ｐゴシック" w:hint="eastAsia"/>
                <w:sz w:val="20"/>
                <w:szCs w:val="20"/>
              </w:rPr>
              <w:t>Ａ</w:t>
            </w:r>
          </w:p>
        </w:tc>
        <w:tc>
          <w:tcPr>
            <w:tcW w:w="3579" w:type="dxa"/>
            <w:shd w:val="clear" w:color="auto" w:fill="auto"/>
            <w:vAlign w:val="center"/>
          </w:tcPr>
          <w:p w14:paraId="245CC50C" w14:textId="57F3459A" w:rsidR="00314BB2" w:rsidRPr="003F3421" w:rsidRDefault="00314BB2" w:rsidP="00314688">
            <w:pPr>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具体的</w:t>
            </w:r>
            <w:r w:rsidR="00A37A1A" w:rsidRPr="003F3421">
              <w:rPr>
                <w:rFonts w:asciiTheme="minorEastAsia" w:eastAsiaTheme="minorEastAsia" w:hAnsiTheme="minorEastAsia" w:hint="eastAsia"/>
                <w:sz w:val="20"/>
                <w:szCs w:val="20"/>
              </w:rPr>
              <w:t>な、</w:t>
            </w:r>
            <w:r w:rsidRPr="003F3421">
              <w:rPr>
                <w:rFonts w:asciiTheme="minorEastAsia" w:eastAsiaTheme="minorEastAsia" w:hAnsiTheme="minorEastAsia" w:hint="eastAsia"/>
                <w:sz w:val="20"/>
                <w:szCs w:val="20"/>
              </w:rPr>
              <w:t>極めて優れた提案がある</w:t>
            </w:r>
          </w:p>
        </w:tc>
        <w:tc>
          <w:tcPr>
            <w:tcW w:w="2537" w:type="dxa"/>
            <w:shd w:val="clear" w:color="auto" w:fill="auto"/>
            <w:vAlign w:val="center"/>
          </w:tcPr>
          <w:p w14:paraId="1600139C" w14:textId="77777777" w:rsidR="00314BB2" w:rsidRPr="003F3421" w:rsidRDefault="00314BB2" w:rsidP="00314688">
            <w:pPr>
              <w:jc w:val="center"/>
              <w:rPr>
                <w:rFonts w:asciiTheme="minorEastAsia" w:eastAsiaTheme="minorEastAsia" w:hAnsiTheme="minorEastAsia" w:cs="Arial"/>
                <w:sz w:val="20"/>
                <w:szCs w:val="20"/>
              </w:rPr>
            </w:pPr>
            <w:r w:rsidRPr="003F3421">
              <w:rPr>
                <w:rFonts w:asciiTheme="minorEastAsia" w:eastAsiaTheme="minorEastAsia" w:hAnsiTheme="minorEastAsia" w:cs="Arial"/>
                <w:sz w:val="20"/>
                <w:szCs w:val="20"/>
              </w:rPr>
              <w:t>配点×1.0</w:t>
            </w:r>
          </w:p>
        </w:tc>
      </w:tr>
      <w:tr w:rsidR="00314BB2" w:rsidRPr="003F3421" w14:paraId="06045EAA" w14:textId="77777777" w:rsidTr="00314688">
        <w:trPr>
          <w:trHeight w:hRule="exact" w:val="510"/>
        </w:trPr>
        <w:tc>
          <w:tcPr>
            <w:tcW w:w="1575" w:type="dxa"/>
            <w:shd w:val="clear" w:color="auto" w:fill="auto"/>
            <w:vAlign w:val="center"/>
          </w:tcPr>
          <w:p w14:paraId="562710DA" w14:textId="77777777" w:rsidR="00314BB2" w:rsidRPr="003F3421" w:rsidRDefault="00314BB2" w:rsidP="00314688">
            <w:pPr>
              <w:jc w:val="center"/>
              <w:rPr>
                <w:rFonts w:ascii="ＭＳ Ｐゴシック" w:eastAsia="ＭＳ Ｐゴシック" w:hAnsi="ＭＳ Ｐゴシック"/>
                <w:sz w:val="20"/>
                <w:szCs w:val="20"/>
              </w:rPr>
            </w:pPr>
            <w:r w:rsidRPr="003F3421">
              <w:rPr>
                <w:rFonts w:ascii="ＭＳ Ｐゴシック" w:eastAsia="ＭＳ Ｐゴシック" w:hAnsi="ＭＳ Ｐゴシック" w:hint="eastAsia"/>
                <w:sz w:val="20"/>
                <w:szCs w:val="20"/>
              </w:rPr>
              <w:t>Ｂ</w:t>
            </w:r>
          </w:p>
        </w:tc>
        <w:tc>
          <w:tcPr>
            <w:tcW w:w="3579" w:type="dxa"/>
            <w:shd w:val="clear" w:color="auto" w:fill="auto"/>
            <w:vAlign w:val="center"/>
          </w:tcPr>
          <w:p w14:paraId="33BE5749" w14:textId="448FB3D8" w:rsidR="00314BB2" w:rsidRPr="003F3421" w:rsidRDefault="00A37A1A" w:rsidP="00314688">
            <w:pPr>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具体的に</w:t>
            </w:r>
            <w:r w:rsidR="00314BB2" w:rsidRPr="003F3421">
              <w:rPr>
                <w:rFonts w:asciiTheme="minorEastAsia" w:eastAsiaTheme="minorEastAsia" w:hAnsiTheme="minorEastAsia" w:hint="eastAsia"/>
                <w:sz w:val="20"/>
                <w:szCs w:val="20"/>
              </w:rPr>
              <w:t>優れた提案がある</w:t>
            </w:r>
          </w:p>
        </w:tc>
        <w:tc>
          <w:tcPr>
            <w:tcW w:w="2537" w:type="dxa"/>
            <w:shd w:val="clear" w:color="auto" w:fill="auto"/>
            <w:vAlign w:val="center"/>
          </w:tcPr>
          <w:p w14:paraId="28274810" w14:textId="77777777" w:rsidR="00314BB2" w:rsidRPr="003F3421" w:rsidRDefault="00314BB2" w:rsidP="00314688">
            <w:pPr>
              <w:jc w:val="center"/>
              <w:rPr>
                <w:rFonts w:asciiTheme="minorEastAsia" w:eastAsiaTheme="minorEastAsia" w:hAnsiTheme="minorEastAsia" w:cs="Arial"/>
                <w:sz w:val="20"/>
                <w:szCs w:val="20"/>
              </w:rPr>
            </w:pPr>
            <w:r w:rsidRPr="003F3421">
              <w:rPr>
                <w:rFonts w:asciiTheme="minorEastAsia" w:eastAsiaTheme="minorEastAsia" w:hAnsiTheme="minorEastAsia" w:cs="Arial"/>
                <w:sz w:val="20"/>
                <w:szCs w:val="20"/>
              </w:rPr>
              <w:t>配点×0.6</w:t>
            </w:r>
          </w:p>
        </w:tc>
      </w:tr>
      <w:tr w:rsidR="00314BB2" w:rsidRPr="003F3421" w14:paraId="249F0AA1" w14:textId="77777777" w:rsidTr="00314688">
        <w:trPr>
          <w:trHeight w:hRule="exact" w:val="510"/>
        </w:trPr>
        <w:tc>
          <w:tcPr>
            <w:tcW w:w="1575" w:type="dxa"/>
            <w:shd w:val="clear" w:color="auto" w:fill="auto"/>
            <w:vAlign w:val="center"/>
          </w:tcPr>
          <w:p w14:paraId="70B052DB" w14:textId="77777777" w:rsidR="00314BB2" w:rsidRPr="003F3421" w:rsidRDefault="00314BB2" w:rsidP="00314688">
            <w:pPr>
              <w:jc w:val="center"/>
              <w:rPr>
                <w:rFonts w:ascii="ＭＳ Ｐゴシック" w:eastAsia="ＭＳ Ｐゴシック" w:hAnsi="ＭＳ Ｐゴシック"/>
                <w:sz w:val="20"/>
                <w:szCs w:val="20"/>
              </w:rPr>
            </w:pPr>
            <w:r w:rsidRPr="003F3421">
              <w:rPr>
                <w:rFonts w:ascii="ＭＳ Ｐゴシック" w:eastAsia="ＭＳ Ｐゴシック" w:hAnsi="ＭＳ Ｐゴシック" w:hint="eastAsia"/>
                <w:sz w:val="20"/>
                <w:szCs w:val="20"/>
              </w:rPr>
              <w:t>Ｃ</w:t>
            </w:r>
          </w:p>
        </w:tc>
        <w:tc>
          <w:tcPr>
            <w:tcW w:w="3579" w:type="dxa"/>
            <w:shd w:val="clear" w:color="auto" w:fill="auto"/>
            <w:vAlign w:val="center"/>
          </w:tcPr>
          <w:p w14:paraId="3767971E" w14:textId="77777777" w:rsidR="00314BB2" w:rsidRPr="003F3421" w:rsidRDefault="00314BB2" w:rsidP="00314688">
            <w:pPr>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具体的に提案がある</w:t>
            </w:r>
          </w:p>
        </w:tc>
        <w:tc>
          <w:tcPr>
            <w:tcW w:w="2537" w:type="dxa"/>
            <w:shd w:val="clear" w:color="auto" w:fill="auto"/>
            <w:vAlign w:val="center"/>
          </w:tcPr>
          <w:p w14:paraId="1C1D219B" w14:textId="77777777" w:rsidR="00314BB2" w:rsidRPr="003F3421" w:rsidRDefault="00314BB2" w:rsidP="00314688">
            <w:pPr>
              <w:jc w:val="center"/>
              <w:rPr>
                <w:rFonts w:asciiTheme="minorEastAsia" w:eastAsiaTheme="minorEastAsia" w:hAnsiTheme="minorEastAsia" w:cs="Arial"/>
                <w:sz w:val="20"/>
                <w:szCs w:val="20"/>
              </w:rPr>
            </w:pPr>
            <w:r w:rsidRPr="003F3421">
              <w:rPr>
                <w:rFonts w:asciiTheme="minorEastAsia" w:eastAsiaTheme="minorEastAsia" w:hAnsiTheme="minorEastAsia" w:cs="Arial"/>
                <w:sz w:val="20"/>
                <w:szCs w:val="20"/>
              </w:rPr>
              <w:t>配点×0.2</w:t>
            </w:r>
          </w:p>
        </w:tc>
      </w:tr>
      <w:tr w:rsidR="00314BB2" w:rsidRPr="003F3421" w14:paraId="0D2E679F" w14:textId="77777777" w:rsidTr="00314688">
        <w:trPr>
          <w:trHeight w:hRule="exact" w:val="510"/>
        </w:trPr>
        <w:tc>
          <w:tcPr>
            <w:tcW w:w="1575" w:type="dxa"/>
            <w:shd w:val="clear" w:color="auto" w:fill="auto"/>
            <w:vAlign w:val="center"/>
          </w:tcPr>
          <w:p w14:paraId="04679BBB" w14:textId="77777777" w:rsidR="00314BB2" w:rsidRPr="003F3421" w:rsidRDefault="00314BB2" w:rsidP="00314688">
            <w:pPr>
              <w:jc w:val="center"/>
              <w:rPr>
                <w:rFonts w:ascii="ＭＳ Ｐゴシック" w:eastAsia="ＭＳ Ｐゴシック" w:hAnsi="ＭＳ Ｐゴシック"/>
                <w:sz w:val="20"/>
                <w:szCs w:val="20"/>
              </w:rPr>
            </w:pPr>
            <w:r w:rsidRPr="003F3421">
              <w:rPr>
                <w:rFonts w:ascii="ＭＳ Ｐゴシック" w:eastAsia="ＭＳ Ｐゴシック" w:hAnsi="ＭＳ Ｐゴシック" w:hint="eastAsia"/>
                <w:sz w:val="20"/>
                <w:szCs w:val="20"/>
              </w:rPr>
              <w:t>Ｄ</w:t>
            </w:r>
          </w:p>
        </w:tc>
        <w:tc>
          <w:tcPr>
            <w:tcW w:w="3579" w:type="dxa"/>
            <w:shd w:val="clear" w:color="auto" w:fill="auto"/>
            <w:vAlign w:val="center"/>
          </w:tcPr>
          <w:p w14:paraId="15CE153A" w14:textId="77777777" w:rsidR="00314BB2" w:rsidRPr="003F3421" w:rsidRDefault="00314BB2" w:rsidP="00314688">
            <w:pPr>
              <w:rPr>
                <w:rFonts w:asciiTheme="minorEastAsia" w:eastAsiaTheme="minorEastAsia" w:hAnsiTheme="minorEastAsia"/>
                <w:sz w:val="20"/>
                <w:szCs w:val="20"/>
              </w:rPr>
            </w:pPr>
            <w:r w:rsidRPr="003F3421">
              <w:rPr>
                <w:rFonts w:asciiTheme="minorEastAsia" w:eastAsiaTheme="minorEastAsia" w:hAnsiTheme="minorEastAsia" w:hint="eastAsia"/>
                <w:sz w:val="20"/>
                <w:szCs w:val="20"/>
              </w:rPr>
              <w:t>特に要求水準を超える提案がない</w:t>
            </w:r>
          </w:p>
        </w:tc>
        <w:tc>
          <w:tcPr>
            <w:tcW w:w="2537" w:type="dxa"/>
            <w:shd w:val="clear" w:color="auto" w:fill="auto"/>
            <w:vAlign w:val="center"/>
          </w:tcPr>
          <w:p w14:paraId="1E10FFB4" w14:textId="77777777" w:rsidR="00314BB2" w:rsidRPr="003F3421" w:rsidRDefault="00314BB2" w:rsidP="00314688">
            <w:pPr>
              <w:jc w:val="center"/>
              <w:rPr>
                <w:rFonts w:asciiTheme="minorEastAsia" w:eastAsiaTheme="minorEastAsia" w:hAnsiTheme="minorEastAsia" w:cs="Arial"/>
                <w:sz w:val="20"/>
                <w:szCs w:val="20"/>
              </w:rPr>
            </w:pPr>
            <w:r w:rsidRPr="003F3421">
              <w:rPr>
                <w:rFonts w:asciiTheme="minorEastAsia" w:eastAsiaTheme="minorEastAsia" w:hAnsiTheme="minorEastAsia" w:cs="Arial"/>
                <w:sz w:val="20"/>
                <w:szCs w:val="20"/>
              </w:rPr>
              <w:t>配点×0.0</w:t>
            </w:r>
          </w:p>
        </w:tc>
      </w:tr>
    </w:tbl>
    <w:p w14:paraId="484A0053" w14:textId="77777777" w:rsidR="00314BB2" w:rsidRPr="00E8151E" w:rsidRDefault="00314BB2" w:rsidP="00314BB2">
      <w:pPr>
        <w:pStyle w:val="31"/>
        <w:ind w:leftChars="297" w:left="641" w:firstLineChars="100" w:firstLine="216"/>
        <w:rPr>
          <w:rFonts w:ascii="Century" w:eastAsia="ＭＳ 明朝" w:hAnsi="Century"/>
        </w:rPr>
      </w:pPr>
    </w:p>
    <w:p w14:paraId="59FB4784" w14:textId="77777777" w:rsidR="00314BB2" w:rsidRPr="00314BB2" w:rsidRDefault="00314BB2" w:rsidP="00314BB2">
      <w:pPr>
        <w:pStyle w:val="12"/>
        <w:spacing w:before="318" w:after="95"/>
      </w:pPr>
      <w:bookmarkStart w:id="42" w:name="_Toc325228581"/>
      <w:r w:rsidRPr="00314BB2">
        <w:rPr>
          <w:rFonts w:hint="eastAsia"/>
        </w:rPr>
        <w:t>入札価格の定量化方法</w:t>
      </w:r>
      <w:bookmarkEnd w:id="42"/>
    </w:p>
    <w:p w14:paraId="17F38B37" w14:textId="77777777" w:rsidR="00314BB2" w:rsidRPr="00314BB2" w:rsidRDefault="00314BB2" w:rsidP="00314BB2">
      <w:pPr>
        <w:pStyle w:val="a4"/>
        <w:ind w:leftChars="300" w:left="648"/>
        <w:rPr>
          <w:rFonts w:asciiTheme="minorHAnsi" w:hAnsi="ＭＳ 明朝"/>
          <w:szCs w:val="21"/>
        </w:rPr>
      </w:pPr>
      <w:r w:rsidRPr="009B3B6D">
        <w:rPr>
          <w:rFonts w:asciiTheme="minorHAnsi" w:hAnsi="ＭＳ 明朝" w:hint="eastAsia"/>
          <w:szCs w:val="21"/>
        </w:rPr>
        <w:t>入札参加者が提示する入札価格（空調設備等の設計業務、施工業務、工事監理業務、所有権移転業務及び維持管理業務等の総額）に、維持管理期間内の空調設備の運用に係るエネルギー費用の総額を加えて、その合計（以下「ライフサイクルコストの総額」といいます。）に</w:t>
      </w:r>
      <w:r w:rsidRPr="00314BB2">
        <w:rPr>
          <w:rFonts w:asciiTheme="minorHAnsi" w:hAnsi="ＭＳ 明朝"/>
          <w:szCs w:val="21"/>
        </w:rPr>
        <w:t>ついて、次の算式により「価格点」として算出します。</w:t>
      </w:r>
    </w:p>
    <w:p w14:paraId="753084E9" w14:textId="7153A357" w:rsidR="00314BB2" w:rsidRPr="00314BB2" w:rsidRDefault="00314BB2" w:rsidP="00314BB2">
      <w:pPr>
        <w:pStyle w:val="a4"/>
        <w:ind w:leftChars="300" w:left="648"/>
        <w:rPr>
          <w:rFonts w:asciiTheme="minorHAnsi" w:hAnsi="ＭＳ 明朝"/>
          <w:szCs w:val="21"/>
        </w:rPr>
      </w:pPr>
      <w:r w:rsidRPr="00314BB2">
        <w:rPr>
          <w:rFonts w:asciiTheme="minorHAnsi" w:hAnsi="ＭＳ 明朝"/>
          <w:szCs w:val="21"/>
        </w:rPr>
        <w:t>最も低いライフサイクルコストの総額を提示した入札参加者の価格点を</w:t>
      </w:r>
      <w:r w:rsidR="00874B17">
        <w:rPr>
          <w:rFonts w:asciiTheme="minorHAnsi" w:hAnsi="ＭＳ 明朝" w:hint="eastAsia"/>
          <w:szCs w:val="21"/>
        </w:rPr>
        <w:t>1</w:t>
      </w:r>
      <w:r w:rsidRPr="00314BB2">
        <w:rPr>
          <w:rFonts w:asciiTheme="minorHAnsi" w:hAnsi="ＭＳ 明朝"/>
          <w:szCs w:val="21"/>
        </w:rPr>
        <w:t>00</w:t>
      </w:r>
      <w:r w:rsidRPr="00314BB2">
        <w:rPr>
          <w:rFonts w:asciiTheme="minorHAnsi" w:hAnsi="ＭＳ 明朝"/>
          <w:szCs w:val="21"/>
        </w:rPr>
        <w:t>点満点とし、その他の入札参加者の価格点は、提案のうち最も低いライフサイクルコストの総額からの割合に基づき算出します。</w:t>
      </w:r>
    </w:p>
    <w:p w14:paraId="6167C6DE" w14:textId="77777777" w:rsidR="00314BB2" w:rsidRDefault="00314BB2" w:rsidP="00314BB2">
      <w:pPr>
        <w:pStyle w:val="31"/>
        <w:ind w:leftChars="297" w:left="641" w:firstLineChars="100" w:firstLine="216"/>
        <w:rPr>
          <w:rFonts w:ascii="Century" w:eastAsia="ＭＳ 明朝" w:hAnsi="Century"/>
        </w:rPr>
      </w:pPr>
    </w:p>
    <w:p w14:paraId="128C79C5" w14:textId="77777777" w:rsidR="00314BB2" w:rsidRDefault="00314BB2" w:rsidP="00314BB2">
      <w:pPr>
        <w:pStyle w:val="31"/>
        <w:ind w:leftChars="297" w:left="641" w:firstLineChars="100" w:firstLine="216"/>
        <w:rPr>
          <w:rFonts w:ascii="Century" w:eastAsia="ＭＳ 明朝" w:hAnsi="Century"/>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8"/>
      </w:tblGrid>
      <w:tr w:rsidR="00314BB2" w14:paraId="4AA9A6FB" w14:textId="77777777" w:rsidTr="00314688">
        <w:trPr>
          <w:trHeight w:val="1171"/>
        </w:trPr>
        <w:tc>
          <w:tcPr>
            <w:tcW w:w="8208" w:type="dxa"/>
            <w:vAlign w:val="center"/>
          </w:tcPr>
          <w:p w14:paraId="654525F6" w14:textId="77777777" w:rsidR="00314BB2" w:rsidRPr="00C4158D" w:rsidRDefault="00314BB2" w:rsidP="00314BB2">
            <w:pPr>
              <w:pStyle w:val="31"/>
              <w:snapToGrid w:val="0"/>
              <w:spacing w:line="240" w:lineRule="auto"/>
              <w:ind w:left="0" w:firstLineChars="700" w:firstLine="1512"/>
              <w:rPr>
                <w:rFonts w:ascii="ＭＳ ゴシック" w:eastAsia="ＭＳ ゴシック" w:hAnsi="ＭＳ ゴシック"/>
              </w:rPr>
            </w:pPr>
            <w:r w:rsidRPr="00C4158D">
              <w:rPr>
                <w:rFonts w:ascii="ＭＳ ゴシック" w:eastAsia="ＭＳ ゴシック" w:hAnsi="ＭＳ ゴシック" w:hint="eastAsia"/>
              </w:rPr>
              <w:t>提案のうち最も低いライフサイクルコストの総額</w:t>
            </w:r>
          </w:p>
          <w:p w14:paraId="28CE3D1D" w14:textId="590071EE" w:rsidR="00314BB2" w:rsidRPr="00C4158D" w:rsidRDefault="00314BB2" w:rsidP="00314BB2">
            <w:pPr>
              <w:pStyle w:val="31"/>
              <w:snapToGrid w:val="0"/>
              <w:spacing w:line="240" w:lineRule="auto"/>
              <w:ind w:left="0" w:firstLineChars="100" w:firstLine="216"/>
              <w:rPr>
                <w:rFonts w:ascii="ＭＳ ゴシック" w:eastAsia="ＭＳ ゴシック" w:hAnsi="ＭＳ ゴシック"/>
              </w:rPr>
            </w:pPr>
            <w:r w:rsidRPr="00C4158D">
              <w:rPr>
                <w:rFonts w:ascii="ＭＳ ゴシック" w:eastAsia="ＭＳ ゴシック" w:hAnsi="ＭＳ ゴシック" w:hint="eastAsia"/>
              </w:rPr>
              <w:t>価格点＝――――――――――――――――――――――</w:t>
            </w:r>
            <w:r w:rsidRPr="00A16E11">
              <w:rPr>
                <w:rFonts w:ascii="ＭＳ ゴシック" w:eastAsia="ＭＳ ゴシック" w:hAnsi="ＭＳ ゴシック" w:hint="eastAsia"/>
              </w:rPr>
              <w:t>―――――　×</w:t>
            </w:r>
            <w:r>
              <w:rPr>
                <w:rFonts w:ascii="ＭＳ ゴシック" w:eastAsia="ＭＳ ゴシック" w:hAnsi="ＭＳ ゴシック" w:hint="eastAsia"/>
              </w:rPr>
              <w:t>1</w:t>
            </w:r>
            <w:r w:rsidRPr="00A16E11">
              <w:rPr>
                <w:rFonts w:ascii="ＭＳ ゴシック" w:eastAsia="ＭＳ ゴシック" w:hAnsi="ＭＳ ゴシック" w:hint="eastAsia"/>
              </w:rPr>
              <w:t>00点</w:t>
            </w:r>
          </w:p>
          <w:p w14:paraId="0B0B46D9" w14:textId="77777777" w:rsidR="00314BB2" w:rsidRPr="00C4158D" w:rsidRDefault="00314BB2" w:rsidP="00314BB2">
            <w:pPr>
              <w:pStyle w:val="31"/>
              <w:snapToGrid w:val="0"/>
              <w:spacing w:line="240" w:lineRule="auto"/>
              <w:ind w:left="0" w:firstLineChars="600" w:firstLine="1296"/>
              <w:rPr>
                <w:rFonts w:ascii="ＭＳ ゴシック" w:eastAsia="ＭＳ ゴシック" w:hAnsi="ＭＳ ゴシック"/>
              </w:rPr>
            </w:pPr>
            <w:r w:rsidRPr="00C4158D">
              <w:rPr>
                <w:rFonts w:ascii="ＭＳ ゴシック" w:eastAsia="ＭＳ ゴシック" w:hAnsi="ＭＳ ゴシック" w:hint="eastAsia"/>
              </w:rPr>
              <w:t>当該入札参加者の提示するライフサイクルコストの総額</w:t>
            </w:r>
          </w:p>
        </w:tc>
      </w:tr>
    </w:tbl>
    <w:p w14:paraId="6977D534" w14:textId="77777777" w:rsidR="00314BB2" w:rsidRPr="00E8151E" w:rsidRDefault="00314BB2" w:rsidP="00314BB2">
      <w:pPr>
        <w:pStyle w:val="31"/>
        <w:ind w:leftChars="297" w:left="641" w:firstLineChars="100" w:firstLine="216"/>
        <w:rPr>
          <w:rFonts w:ascii="Century" w:eastAsia="ＭＳ 明朝" w:hAnsi="Century"/>
        </w:rPr>
      </w:pPr>
      <w:r>
        <w:rPr>
          <w:rFonts w:ascii="Century" w:eastAsia="ＭＳ 明朝" w:hAnsi="Century" w:hint="eastAsia"/>
        </w:rPr>
        <w:t>ただし、有効桁数は小数点第</w:t>
      </w:r>
      <w:r>
        <w:rPr>
          <w:rFonts w:ascii="Century" w:eastAsia="ＭＳ 明朝" w:hAnsi="Century" w:hint="eastAsia"/>
        </w:rPr>
        <w:t>1</w:t>
      </w:r>
      <w:r>
        <w:rPr>
          <w:rFonts w:ascii="Century" w:eastAsia="ＭＳ 明朝" w:hAnsi="Century" w:hint="eastAsia"/>
        </w:rPr>
        <w:t>位とし、小数点第</w:t>
      </w:r>
      <w:r>
        <w:rPr>
          <w:rFonts w:ascii="Century" w:eastAsia="ＭＳ 明朝" w:hAnsi="Century" w:hint="eastAsia"/>
        </w:rPr>
        <w:t>2</w:t>
      </w:r>
      <w:r>
        <w:rPr>
          <w:rFonts w:ascii="Century" w:eastAsia="ＭＳ 明朝" w:hAnsi="Century" w:hint="eastAsia"/>
        </w:rPr>
        <w:t>位は四捨五入します</w:t>
      </w:r>
      <w:r w:rsidRPr="00E8151E">
        <w:rPr>
          <w:rFonts w:ascii="Century" w:eastAsia="ＭＳ 明朝" w:hAnsi="Century" w:hint="eastAsia"/>
        </w:rPr>
        <w:t>。</w:t>
      </w:r>
    </w:p>
    <w:p w14:paraId="353B2CEB" w14:textId="77777777" w:rsidR="00314BB2" w:rsidRDefault="00314BB2" w:rsidP="00314BB2">
      <w:pPr>
        <w:pStyle w:val="22"/>
        <w:ind w:left="0" w:firstLine="0"/>
      </w:pPr>
    </w:p>
    <w:p w14:paraId="32282D12" w14:textId="07DA8390" w:rsidR="003F3421" w:rsidRDefault="003F3421">
      <w:pPr>
        <w:widowControl/>
        <w:jc w:val="left"/>
        <w:rPr>
          <w:rFonts w:ascii="Times New Roman" w:hAnsi="Times New Roman"/>
          <w:kern w:val="20"/>
          <w:szCs w:val="20"/>
        </w:rPr>
      </w:pPr>
      <w:r>
        <w:br w:type="page"/>
      </w:r>
    </w:p>
    <w:p w14:paraId="3A3704F8" w14:textId="77777777" w:rsidR="00314BB2" w:rsidRPr="00314BB2" w:rsidRDefault="00314BB2" w:rsidP="00B74AB8">
      <w:pPr>
        <w:pStyle w:val="10"/>
      </w:pPr>
      <w:bookmarkStart w:id="43" w:name="_Toc286946700"/>
      <w:bookmarkStart w:id="44" w:name="_Toc329139010"/>
      <w:bookmarkStart w:id="45" w:name="_Toc391477811"/>
      <w:bookmarkStart w:id="46" w:name="_Toc511813381"/>
      <w:r w:rsidRPr="00314BB2">
        <w:rPr>
          <w:rFonts w:hint="eastAsia"/>
        </w:rPr>
        <w:lastRenderedPageBreak/>
        <w:t>総合評価</w:t>
      </w:r>
      <w:bookmarkEnd w:id="43"/>
      <w:bookmarkEnd w:id="44"/>
      <w:bookmarkEnd w:id="45"/>
      <w:bookmarkEnd w:id="46"/>
    </w:p>
    <w:p w14:paraId="6BC67083" w14:textId="77777777" w:rsidR="00314BB2" w:rsidRPr="00702A97" w:rsidRDefault="00314BB2" w:rsidP="00314BB2">
      <w:pPr>
        <w:pStyle w:val="11"/>
        <w:spacing w:before="318" w:after="159"/>
      </w:pPr>
      <w:bookmarkStart w:id="47" w:name="_Toc329139011"/>
      <w:bookmarkStart w:id="48" w:name="_Toc391477812"/>
      <w:bookmarkStart w:id="49" w:name="_Toc511813382"/>
      <w:r>
        <w:rPr>
          <w:rFonts w:hint="eastAsia"/>
        </w:rPr>
        <w:t>総合評価の</w:t>
      </w:r>
      <w:r w:rsidRPr="00702A97">
        <w:rPr>
          <w:rFonts w:hint="eastAsia"/>
        </w:rPr>
        <w:t>手順</w:t>
      </w:r>
      <w:bookmarkEnd w:id="47"/>
      <w:bookmarkEnd w:id="48"/>
      <w:bookmarkEnd w:id="49"/>
    </w:p>
    <w:p w14:paraId="36D74A4D" w14:textId="5FC4CD05" w:rsidR="00314BB2" w:rsidRPr="009B3B6D" w:rsidRDefault="00314BB2" w:rsidP="00314BB2">
      <w:pPr>
        <w:pStyle w:val="a4"/>
        <w:ind w:leftChars="300" w:left="648"/>
        <w:rPr>
          <w:rFonts w:asciiTheme="minorHAnsi" w:hAnsi="ＭＳ 明朝"/>
          <w:szCs w:val="21"/>
        </w:rPr>
      </w:pPr>
      <w:r>
        <w:rPr>
          <w:rFonts w:asciiTheme="minorHAnsi" w:hAnsi="ＭＳ 明朝" w:hint="eastAsia"/>
          <w:szCs w:val="21"/>
        </w:rPr>
        <w:t>選定委員会</w:t>
      </w:r>
      <w:r w:rsidRPr="009B3B6D">
        <w:rPr>
          <w:rFonts w:asciiTheme="minorHAnsi" w:hAnsi="ＭＳ 明朝" w:hint="eastAsia"/>
          <w:szCs w:val="21"/>
        </w:rPr>
        <w:t>は、事業提案書類に記載された提案内容に基づいて算出した定性的審査の点数（内容点）と入札参加者が提示するライフサイクルコストの総額に基づいて算出した価格点の合計により、入札参加者ごとに総合評価点を算出し、順位付けを行います。</w:t>
      </w:r>
    </w:p>
    <w:p w14:paraId="7C4A376C" w14:textId="06314436" w:rsidR="00314BB2" w:rsidRPr="009B3B6D" w:rsidRDefault="00314BB2" w:rsidP="00314BB2">
      <w:pPr>
        <w:pStyle w:val="a4"/>
        <w:ind w:leftChars="300" w:left="648"/>
        <w:rPr>
          <w:rFonts w:asciiTheme="minorHAnsi" w:hAnsi="ＭＳ 明朝"/>
          <w:szCs w:val="21"/>
        </w:rPr>
      </w:pPr>
      <w:r>
        <w:rPr>
          <w:rFonts w:asciiTheme="minorHAnsi" w:hAnsi="ＭＳ 明朝" w:hint="eastAsia"/>
          <w:szCs w:val="21"/>
        </w:rPr>
        <w:t>選定委員会</w:t>
      </w:r>
      <w:r w:rsidRPr="009B3B6D">
        <w:rPr>
          <w:rFonts w:asciiTheme="minorHAnsi" w:hAnsi="ＭＳ 明朝" w:hint="eastAsia"/>
          <w:szCs w:val="21"/>
        </w:rPr>
        <w:t>は順位付けを行った結果に基づいて、</w:t>
      </w:r>
      <w:r>
        <w:rPr>
          <w:rFonts w:asciiTheme="minorHAnsi" w:hAnsi="ＭＳ 明朝" w:hint="eastAsia"/>
          <w:szCs w:val="21"/>
        </w:rPr>
        <w:t>落札者候補</w:t>
      </w:r>
      <w:r w:rsidRPr="009B3B6D">
        <w:rPr>
          <w:rFonts w:asciiTheme="minorHAnsi" w:hAnsi="ＭＳ 明朝" w:hint="eastAsia"/>
          <w:szCs w:val="21"/>
        </w:rPr>
        <w:t>を選定し、</w:t>
      </w:r>
      <w:r>
        <w:rPr>
          <w:rFonts w:asciiTheme="minorHAnsi" w:hAnsi="ＭＳ 明朝" w:hint="eastAsia"/>
          <w:szCs w:val="21"/>
        </w:rPr>
        <w:t>府</w:t>
      </w:r>
      <w:r w:rsidRPr="009B3B6D">
        <w:rPr>
          <w:rFonts w:asciiTheme="minorHAnsi" w:hAnsi="ＭＳ 明朝" w:hint="eastAsia"/>
          <w:szCs w:val="21"/>
        </w:rPr>
        <w:t>に答申します。</w:t>
      </w:r>
      <w:r>
        <w:rPr>
          <w:rFonts w:asciiTheme="minorHAnsi" w:hAnsi="ＭＳ 明朝" w:hint="eastAsia"/>
          <w:szCs w:val="21"/>
        </w:rPr>
        <w:t>府</w:t>
      </w:r>
      <w:r w:rsidRPr="009B3B6D">
        <w:rPr>
          <w:rFonts w:asciiTheme="minorHAnsi" w:hAnsi="ＭＳ 明朝" w:hint="eastAsia"/>
          <w:szCs w:val="21"/>
        </w:rPr>
        <w:t>は</w:t>
      </w:r>
      <w:r>
        <w:rPr>
          <w:rFonts w:asciiTheme="minorHAnsi" w:hAnsi="ＭＳ 明朝" w:hint="eastAsia"/>
          <w:szCs w:val="21"/>
        </w:rPr>
        <w:t>選定委員会</w:t>
      </w:r>
      <w:r w:rsidRPr="009B3B6D">
        <w:rPr>
          <w:rFonts w:asciiTheme="minorHAnsi" w:hAnsi="ＭＳ 明朝" w:hint="eastAsia"/>
          <w:szCs w:val="21"/>
        </w:rPr>
        <w:t>の答申を踏まえ、落札者を決定します。</w:t>
      </w:r>
    </w:p>
    <w:p w14:paraId="463D2711" w14:textId="77777777" w:rsidR="00314BB2" w:rsidRPr="009B3B6D" w:rsidRDefault="00314BB2" w:rsidP="00314BB2">
      <w:pPr>
        <w:pStyle w:val="a4"/>
        <w:ind w:leftChars="300" w:left="648"/>
        <w:rPr>
          <w:rFonts w:asciiTheme="minorHAnsi" w:hAnsi="ＭＳ 明朝"/>
          <w:szCs w:val="21"/>
        </w:rPr>
      </w:pPr>
      <w:r w:rsidRPr="00A16E11">
        <w:rPr>
          <w:rFonts w:asciiTheme="minorHAnsi" w:hAnsi="ＭＳ 明朝" w:hint="eastAsia"/>
          <w:szCs w:val="21"/>
        </w:rPr>
        <w:t>なお、最も高い総合評価点の者が</w:t>
      </w:r>
      <w:r w:rsidRPr="00A16E11">
        <w:rPr>
          <w:rFonts w:asciiTheme="minorHAnsi" w:hAnsi="ＭＳ 明朝" w:hint="eastAsia"/>
          <w:szCs w:val="21"/>
        </w:rPr>
        <w:t>2</w:t>
      </w:r>
      <w:r w:rsidRPr="00A16E11">
        <w:rPr>
          <w:rFonts w:asciiTheme="minorHAnsi" w:hAnsi="ＭＳ 明朝" w:hint="eastAsia"/>
          <w:szCs w:val="21"/>
        </w:rPr>
        <w:t>者以上あるときは、価格点の高い者を最優秀提案者とし、更に価格点が同点である場合には、くじ引きにより最優秀提案者を選定します。</w:t>
      </w:r>
    </w:p>
    <w:p w14:paraId="3310822E" w14:textId="77777777" w:rsidR="00314BB2" w:rsidRPr="00314BB2" w:rsidRDefault="00314BB2" w:rsidP="00314BB2">
      <w:pPr>
        <w:pStyle w:val="a4"/>
        <w:ind w:leftChars="300" w:left="648"/>
      </w:pPr>
    </w:p>
    <w:p w14:paraId="1B5EF1BC" w14:textId="77777777" w:rsidR="00314BB2" w:rsidRPr="00702A97" w:rsidRDefault="00314BB2" w:rsidP="00314BB2">
      <w:pPr>
        <w:pStyle w:val="11"/>
        <w:spacing w:before="318" w:after="159"/>
      </w:pPr>
      <w:bookmarkStart w:id="50" w:name="_Toc329139012"/>
      <w:bookmarkStart w:id="51" w:name="_Toc391477813"/>
      <w:bookmarkStart w:id="52" w:name="_Toc511813383"/>
      <w:r w:rsidRPr="00702A97">
        <w:rPr>
          <w:rFonts w:hint="eastAsia"/>
        </w:rPr>
        <w:t>総合評価点の計算式</w:t>
      </w:r>
      <w:bookmarkEnd w:id="50"/>
      <w:bookmarkEnd w:id="51"/>
      <w:bookmarkEnd w:id="52"/>
    </w:p>
    <w:p w14:paraId="246C76AA" w14:textId="77777777" w:rsidR="00314BB2" w:rsidRPr="00314BB2" w:rsidRDefault="00314BB2" w:rsidP="00314BB2">
      <w:pPr>
        <w:pStyle w:val="a4"/>
        <w:ind w:leftChars="300" w:left="648"/>
        <w:rPr>
          <w:rFonts w:asciiTheme="minorHAnsi" w:hAnsi="ＭＳ 明朝"/>
          <w:szCs w:val="21"/>
        </w:rPr>
      </w:pPr>
      <w:r w:rsidRPr="009B3B6D">
        <w:rPr>
          <w:rFonts w:asciiTheme="minorHAnsi" w:hAnsi="ＭＳ 明朝" w:hint="eastAsia"/>
          <w:szCs w:val="21"/>
        </w:rPr>
        <w:t>総合評価点の算出は、以下の計算式によって行います。</w:t>
      </w:r>
    </w:p>
    <w:p w14:paraId="70112887" w14:textId="77777777" w:rsidR="00314BB2" w:rsidRDefault="00314BB2" w:rsidP="00314BB2">
      <w:pPr>
        <w:pStyle w:val="31"/>
        <w:ind w:left="0"/>
        <w:rPr>
          <w:rFonts w:ascii="Century" w:eastAsia="ＭＳ 明朝" w:hAnsi="Century"/>
        </w:rPr>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28"/>
      </w:tblGrid>
      <w:tr w:rsidR="00314BB2" w:rsidRPr="00C4158D" w14:paraId="734EB2EC" w14:textId="77777777" w:rsidTr="00314688">
        <w:trPr>
          <w:trHeight w:val="1068"/>
        </w:trPr>
        <w:tc>
          <w:tcPr>
            <w:tcW w:w="7128" w:type="dxa"/>
            <w:vAlign w:val="center"/>
          </w:tcPr>
          <w:p w14:paraId="5D4CBBE7" w14:textId="77777777" w:rsidR="00314BB2" w:rsidRPr="00C4158D" w:rsidRDefault="00314BB2" w:rsidP="00314BB2">
            <w:pPr>
              <w:pStyle w:val="31"/>
              <w:spacing w:line="300" w:lineRule="exact"/>
              <w:ind w:left="0" w:firstLineChars="200" w:firstLine="432"/>
              <w:jc w:val="left"/>
              <w:rPr>
                <w:rFonts w:ascii="ＭＳ ゴシック" w:eastAsia="ＭＳ ゴシック" w:hAnsi="ＭＳ ゴシック"/>
              </w:rPr>
            </w:pPr>
            <w:r w:rsidRPr="00C4158D">
              <w:rPr>
                <w:rFonts w:ascii="ＭＳ ゴシック" w:eastAsia="ＭＳ ゴシック" w:hAnsi="ＭＳ ゴシック" w:hint="eastAsia"/>
              </w:rPr>
              <w:t>総合評価点　　＝　　【内容点】　　＋　　【価格点】</w:t>
            </w:r>
          </w:p>
          <w:p w14:paraId="63D1664E" w14:textId="082D50D8" w:rsidR="00314BB2" w:rsidRDefault="00314BB2" w:rsidP="00314BB2">
            <w:pPr>
              <w:pStyle w:val="31"/>
              <w:spacing w:line="300" w:lineRule="exact"/>
              <w:ind w:left="0" w:firstLineChars="200" w:firstLine="432"/>
              <w:jc w:val="left"/>
              <w:rPr>
                <w:rFonts w:ascii="Century" w:eastAsia="ＭＳ 明朝" w:hAnsi="Century"/>
              </w:rPr>
            </w:pPr>
            <w:r w:rsidRPr="00C4158D">
              <w:rPr>
                <w:rFonts w:ascii="ＭＳ ゴシック" w:eastAsia="ＭＳ ゴシック" w:hAnsi="ＭＳ ゴシック" w:hint="eastAsia"/>
              </w:rPr>
              <w:t>（満点</w:t>
            </w:r>
            <w:r>
              <w:rPr>
                <w:rFonts w:ascii="ＭＳ ゴシック" w:eastAsia="ＭＳ ゴシック" w:hAnsi="ＭＳ ゴシック" w:hint="eastAsia"/>
              </w:rPr>
              <w:t>200</w:t>
            </w:r>
            <w:r w:rsidRPr="00C4158D">
              <w:rPr>
                <w:rFonts w:ascii="ＭＳ ゴシック" w:eastAsia="ＭＳ ゴシック" w:hAnsi="ＭＳ ゴシック" w:hint="eastAsia"/>
              </w:rPr>
              <w:t>点）　　　（</w:t>
            </w:r>
            <w:r>
              <w:rPr>
                <w:rFonts w:ascii="ＭＳ ゴシック" w:eastAsia="ＭＳ ゴシック" w:hAnsi="ＭＳ ゴシック" w:hint="eastAsia"/>
              </w:rPr>
              <w:t>満点100</w:t>
            </w:r>
            <w:r w:rsidRPr="00C4158D">
              <w:rPr>
                <w:rFonts w:ascii="ＭＳ ゴシック" w:eastAsia="ＭＳ ゴシック" w:hAnsi="ＭＳ ゴシック" w:hint="eastAsia"/>
              </w:rPr>
              <w:t xml:space="preserve">点）　　　</w:t>
            </w:r>
            <w:r>
              <w:rPr>
                <w:rFonts w:ascii="ＭＳ ゴシック" w:eastAsia="ＭＳ ゴシック" w:hAnsi="ＭＳ ゴシック" w:hint="eastAsia"/>
              </w:rPr>
              <w:t>（満点100</w:t>
            </w:r>
            <w:r w:rsidRPr="00C4158D">
              <w:rPr>
                <w:rFonts w:ascii="ＭＳ ゴシック" w:eastAsia="ＭＳ ゴシック" w:hAnsi="ＭＳ ゴシック" w:hint="eastAsia"/>
              </w:rPr>
              <w:t>点）</w:t>
            </w:r>
          </w:p>
        </w:tc>
      </w:tr>
    </w:tbl>
    <w:p w14:paraId="0721EFB1" w14:textId="00BD1468" w:rsidR="009A1718" w:rsidRPr="00510D30" w:rsidRDefault="009A1718" w:rsidP="009A1718">
      <w:pPr>
        <w:widowControl/>
        <w:jc w:val="left"/>
        <w:rPr>
          <w:vanish/>
        </w:rPr>
      </w:pPr>
    </w:p>
    <w:sectPr w:rsidR="009A1718" w:rsidRPr="00510D30" w:rsidSect="00E67EC4">
      <w:footerReference w:type="default" r:id="rId11"/>
      <w:pgSz w:w="11906" w:h="16838" w:code="9"/>
      <w:pgMar w:top="1418" w:right="1418" w:bottom="1276" w:left="1418" w:header="851" w:footer="992" w:gutter="0"/>
      <w:pgNumType w:start="1"/>
      <w:cols w:space="425"/>
      <w:docGrid w:type="linesAndChars" w:linePitch="318"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327A5" w14:textId="77777777" w:rsidR="008D7C58" w:rsidRDefault="008D7C58">
      <w:r>
        <w:separator/>
      </w:r>
    </w:p>
  </w:endnote>
  <w:endnote w:type="continuationSeparator" w:id="0">
    <w:p w14:paraId="2B3930A9" w14:textId="77777777" w:rsidR="008D7C58" w:rsidRDefault="008D7C58">
      <w:r>
        <w:continuationSeparator/>
      </w:r>
    </w:p>
  </w:endnote>
  <w:endnote w:type="continuationNotice" w:id="1">
    <w:p w14:paraId="1A12E2D1" w14:textId="77777777" w:rsidR="008D7C58" w:rsidRDefault="008D7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D1E55" w14:textId="77777777" w:rsidR="003B13A6" w:rsidRDefault="003B13A6">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27</w:t>
    </w:r>
    <w:r>
      <w:rPr>
        <w:rStyle w:val="af0"/>
      </w:rPr>
      <w:fldChar w:fldCharType="end"/>
    </w:r>
  </w:p>
  <w:p w14:paraId="7F615EE5" w14:textId="77777777" w:rsidR="003B13A6" w:rsidRDefault="003B13A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686406"/>
      <w:docPartObj>
        <w:docPartGallery w:val="Page Numbers (Bottom of Page)"/>
        <w:docPartUnique/>
      </w:docPartObj>
    </w:sdtPr>
    <w:sdtEndPr/>
    <w:sdtContent>
      <w:p w14:paraId="78624B08" w14:textId="149FA1A2" w:rsidR="00E67EC4" w:rsidRDefault="00E67EC4">
        <w:pPr>
          <w:pStyle w:val="ae"/>
          <w:jc w:val="center"/>
        </w:pPr>
        <w:r>
          <w:fldChar w:fldCharType="begin"/>
        </w:r>
        <w:r>
          <w:instrText>PAGE   \* MERGEFORMAT</w:instrText>
        </w:r>
        <w:r>
          <w:fldChar w:fldCharType="separate"/>
        </w:r>
        <w:r w:rsidR="00F73730" w:rsidRPr="00F73730">
          <w:rPr>
            <w:noProof/>
            <w:lang w:val="ja-JP"/>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F2856" w14:textId="77777777" w:rsidR="008D7C58" w:rsidRDefault="008D7C58">
      <w:r>
        <w:separator/>
      </w:r>
    </w:p>
  </w:footnote>
  <w:footnote w:type="continuationSeparator" w:id="0">
    <w:p w14:paraId="43712C83" w14:textId="77777777" w:rsidR="008D7C58" w:rsidRDefault="008D7C58">
      <w:r>
        <w:continuationSeparator/>
      </w:r>
    </w:p>
  </w:footnote>
  <w:footnote w:type="continuationNotice" w:id="1">
    <w:p w14:paraId="1DE5443D" w14:textId="77777777" w:rsidR="008D7C58" w:rsidRDefault="008D7C5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A2AC7"/>
    <w:multiLevelType w:val="hybridMultilevel"/>
    <w:tmpl w:val="E81E5F7E"/>
    <w:lvl w:ilvl="0" w:tplc="A6B2AD50">
      <w:start w:val="1"/>
      <w:numFmt w:val="decimal"/>
      <w:lvlText w:val="%1 "/>
      <w:lvlJc w:val="left"/>
      <w:pPr>
        <w:ind w:left="636" w:hanging="420"/>
      </w:pPr>
      <w:rPr>
        <w:rFonts w:hint="eastAsia"/>
      </w:rPr>
    </w:lvl>
    <w:lvl w:ilvl="1" w:tplc="40E2A952">
      <w:start w:val="1"/>
      <w:numFmt w:val="decimal"/>
      <w:lvlText w:val="(%2)"/>
      <w:lvlJc w:val="left"/>
      <w:pPr>
        <w:ind w:left="1065" w:hanging="645"/>
      </w:pPr>
      <w:rPr>
        <w:rFonts w:hint="default"/>
      </w:rPr>
    </w:lvl>
    <w:lvl w:ilvl="2" w:tplc="22C675B4" w:tentative="1">
      <w:start w:val="1"/>
      <w:numFmt w:val="decimalEnclosedCircle"/>
      <w:lvlText w:val="%3"/>
      <w:lvlJc w:val="left"/>
      <w:pPr>
        <w:ind w:left="1260" w:hanging="420"/>
      </w:pPr>
    </w:lvl>
    <w:lvl w:ilvl="3" w:tplc="DD1AC92E" w:tentative="1">
      <w:start w:val="1"/>
      <w:numFmt w:val="decimal"/>
      <w:lvlText w:val="%4."/>
      <w:lvlJc w:val="left"/>
      <w:pPr>
        <w:ind w:left="1680" w:hanging="420"/>
      </w:pPr>
    </w:lvl>
    <w:lvl w:ilvl="4" w:tplc="960259B4" w:tentative="1">
      <w:start w:val="1"/>
      <w:numFmt w:val="aiueoFullWidth"/>
      <w:lvlText w:val="(%5)"/>
      <w:lvlJc w:val="left"/>
      <w:pPr>
        <w:ind w:left="2100" w:hanging="420"/>
      </w:pPr>
    </w:lvl>
    <w:lvl w:ilvl="5" w:tplc="E6B67236" w:tentative="1">
      <w:start w:val="1"/>
      <w:numFmt w:val="decimalEnclosedCircle"/>
      <w:lvlText w:val="%6"/>
      <w:lvlJc w:val="left"/>
      <w:pPr>
        <w:ind w:left="2520" w:hanging="420"/>
      </w:pPr>
    </w:lvl>
    <w:lvl w:ilvl="6" w:tplc="09101574" w:tentative="1">
      <w:start w:val="1"/>
      <w:numFmt w:val="decimal"/>
      <w:lvlText w:val="%7."/>
      <w:lvlJc w:val="left"/>
      <w:pPr>
        <w:ind w:left="2940" w:hanging="420"/>
      </w:pPr>
    </w:lvl>
    <w:lvl w:ilvl="7" w:tplc="7BCE0AAA" w:tentative="1">
      <w:start w:val="1"/>
      <w:numFmt w:val="aiueoFullWidth"/>
      <w:lvlText w:val="(%8)"/>
      <w:lvlJc w:val="left"/>
      <w:pPr>
        <w:ind w:left="3360" w:hanging="420"/>
      </w:pPr>
    </w:lvl>
    <w:lvl w:ilvl="8" w:tplc="8E98C7F0" w:tentative="1">
      <w:start w:val="1"/>
      <w:numFmt w:val="decimalEnclosedCircle"/>
      <w:lvlText w:val="%9"/>
      <w:lvlJc w:val="left"/>
      <w:pPr>
        <w:ind w:left="3780" w:hanging="420"/>
      </w:pPr>
    </w:lvl>
  </w:abstractNum>
  <w:abstractNum w:abstractNumId="1">
    <w:nsid w:val="1E2779D9"/>
    <w:multiLevelType w:val="hybridMultilevel"/>
    <w:tmpl w:val="EDB61F34"/>
    <w:lvl w:ilvl="0" w:tplc="194A75FA">
      <w:start w:val="1"/>
      <w:numFmt w:val="decimal"/>
      <w:lvlText w:val="%1．"/>
      <w:lvlJc w:val="left"/>
      <w:pPr>
        <w:ind w:left="647"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nsid w:val="29CF3594"/>
    <w:multiLevelType w:val="hybridMultilevel"/>
    <w:tmpl w:val="589858A2"/>
    <w:lvl w:ilvl="0" w:tplc="F074186C">
      <w:start w:val="1"/>
      <w:numFmt w:val="decimal"/>
      <w:lvlText w:val="(%1) "/>
      <w:lvlJc w:val="left"/>
      <w:pPr>
        <w:ind w:left="84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3667ACC"/>
    <w:multiLevelType w:val="hybridMultilevel"/>
    <w:tmpl w:val="41D03950"/>
    <w:lvl w:ilvl="0" w:tplc="4BC88E0E">
      <w:start w:val="1"/>
      <w:numFmt w:val="decimal"/>
      <w:lvlText w:val="第%1 "/>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4363484"/>
    <w:multiLevelType w:val="multilevel"/>
    <w:tmpl w:val="784C5F00"/>
    <w:lvl w:ilvl="0">
      <w:start w:val="1"/>
      <w:numFmt w:val="decimal"/>
      <w:pStyle w:val="1"/>
      <w:suff w:val="space"/>
      <w:lvlText w:val="第%1"/>
      <w:lvlJc w:val="left"/>
      <w:pPr>
        <w:ind w:left="284" w:hanging="284"/>
      </w:pPr>
      <w:rPr>
        <w:rFonts w:ascii="ＭＳ Ｐゴシック" w:eastAsia="ＭＳ Ｐゴシック" w:hAnsi="ＭＳ Ｐゴシック" w:hint="eastAsia"/>
        <w:b w:val="0"/>
        <w:bCs/>
        <w:i w:val="0"/>
        <w:iCs w:val="0"/>
        <w:sz w:val="24"/>
        <w:szCs w:val="24"/>
        <w:u w:val="none"/>
      </w:rPr>
    </w:lvl>
    <w:lvl w:ilvl="1">
      <w:start w:val="1"/>
      <w:numFmt w:val="decimalFullWidth"/>
      <w:pStyle w:val="2"/>
      <w:suff w:val="space"/>
      <w:lvlText w:val="%2"/>
      <w:lvlJc w:val="left"/>
      <w:pPr>
        <w:ind w:left="0" w:firstLine="170"/>
      </w:pPr>
      <w:rPr>
        <w:rFonts w:hint="eastAsia"/>
        <w:b w:val="0"/>
        <w:bCs/>
        <w:i w:val="0"/>
        <w:sz w:val="28"/>
      </w:rPr>
    </w:lvl>
    <w:lvl w:ilvl="2">
      <w:start w:val="1"/>
      <w:numFmt w:val="decimalEnclosedCircle"/>
      <w:pStyle w:val="3"/>
      <w:suff w:val="space"/>
      <w:lvlText w:val="%3"/>
      <w:lvlJc w:val="left"/>
      <w:pPr>
        <w:ind w:left="0" w:firstLine="284"/>
      </w:pPr>
      <w:rPr>
        <w:rFonts w:ascii="HGPｺﾞｼｯｸE" w:eastAsia="HGPｺﾞｼｯｸE" w:hint="eastAsia"/>
        <w:sz w:val="24"/>
        <w:szCs w:val="24"/>
      </w:rPr>
    </w:lvl>
    <w:lvl w:ilvl="3">
      <w:start w:val="1"/>
      <w:numFmt w:val="lowerLetter"/>
      <w:pStyle w:val="4"/>
      <w:suff w:val="nothing"/>
      <w:lvlText w:val="%4．"/>
      <w:lvlJc w:val="left"/>
      <w:pPr>
        <w:ind w:left="0" w:firstLine="397"/>
      </w:pPr>
      <w:rPr>
        <w:rFonts w:ascii="HGPｺﾞｼｯｸE" w:eastAsia="HGPｺﾞｼｯｸE" w:hint="eastAsia"/>
        <w:sz w:val="22"/>
        <w:szCs w:val="24"/>
      </w:rPr>
    </w:lvl>
    <w:lvl w:ilvl="4">
      <w:start w:val="1"/>
      <w:numFmt w:val="decimalEnclosedCircle"/>
      <w:suff w:val="nothing"/>
      <w:lvlText w:val="%5"/>
      <w:lvlJc w:val="left"/>
      <w:pPr>
        <w:ind w:left="300" w:hanging="16"/>
      </w:pPr>
      <w:rPr>
        <w:rFonts w:hint="default"/>
      </w:rPr>
    </w:lvl>
    <w:lvl w:ilvl="5">
      <w:start w:val="1"/>
      <w:numFmt w:val="lowerLetter"/>
      <w:pStyle w:val="6"/>
      <w:suff w:val="nothing"/>
      <w:lvlText w:val="%6)"/>
      <w:lvlJc w:val="left"/>
      <w:pPr>
        <w:ind w:left="1418" w:firstLine="0"/>
      </w:pPr>
      <w:rPr>
        <w:rFonts w:ascii="HGPｺﾞｼｯｸE" w:eastAsia="HGPｺﾞｼｯｸE" w:hint="eastAsia"/>
      </w:rPr>
    </w:lvl>
    <w:lvl w:ilvl="6">
      <w:start w:val="1"/>
      <w:numFmt w:val="none"/>
      <w:suff w:val="nothing"/>
      <w:lvlText w:val=""/>
      <w:lvlJc w:val="left"/>
      <w:pPr>
        <w:ind w:left="3400" w:hanging="425"/>
      </w:pPr>
      <w:rPr>
        <w:rFonts w:hint="eastAsia"/>
      </w:rPr>
    </w:lvl>
    <w:lvl w:ilvl="7">
      <w:start w:val="1"/>
      <w:numFmt w:val="none"/>
      <w:pStyle w:val="8"/>
      <w:suff w:val="nothing"/>
      <w:lvlText w:val=""/>
      <w:lvlJc w:val="left"/>
      <w:pPr>
        <w:ind w:left="3826" w:hanging="426"/>
      </w:pPr>
      <w:rPr>
        <w:rFonts w:hint="eastAsia"/>
      </w:rPr>
    </w:lvl>
    <w:lvl w:ilvl="8">
      <w:start w:val="1"/>
      <w:numFmt w:val="none"/>
      <w:suff w:val="nothing"/>
      <w:lvlText w:val=""/>
      <w:lvlJc w:val="right"/>
      <w:pPr>
        <w:ind w:left="4251" w:hanging="425"/>
      </w:pPr>
      <w:rPr>
        <w:rFonts w:hint="eastAsia"/>
      </w:rPr>
    </w:lvl>
  </w:abstractNum>
  <w:abstractNum w:abstractNumId="5">
    <w:nsid w:val="349F0385"/>
    <w:multiLevelType w:val="hybridMultilevel"/>
    <w:tmpl w:val="E81E5F7E"/>
    <w:lvl w:ilvl="0" w:tplc="A6B2AD50">
      <w:start w:val="1"/>
      <w:numFmt w:val="decimal"/>
      <w:lvlText w:val="%1 "/>
      <w:lvlJc w:val="left"/>
      <w:pPr>
        <w:ind w:left="636" w:hanging="420"/>
      </w:pPr>
      <w:rPr>
        <w:rFonts w:hint="eastAsia"/>
      </w:rPr>
    </w:lvl>
    <w:lvl w:ilvl="1" w:tplc="40E2A952">
      <w:start w:val="1"/>
      <w:numFmt w:val="decimal"/>
      <w:lvlText w:val="(%2)"/>
      <w:lvlJc w:val="left"/>
      <w:pPr>
        <w:ind w:left="1065" w:hanging="645"/>
      </w:pPr>
      <w:rPr>
        <w:rFonts w:hint="default"/>
      </w:rPr>
    </w:lvl>
    <w:lvl w:ilvl="2" w:tplc="22C675B4" w:tentative="1">
      <w:start w:val="1"/>
      <w:numFmt w:val="decimalEnclosedCircle"/>
      <w:lvlText w:val="%3"/>
      <w:lvlJc w:val="left"/>
      <w:pPr>
        <w:ind w:left="1260" w:hanging="420"/>
      </w:pPr>
    </w:lvl>
    <w:lvl w:ilvl="3" w:tplc="DD1AC92E" w:tentative="1">
      <w:start w:val="1"/>
      <w:numFmt w:val="decimal"/>
      <w:lvlText w:val="%4."/>
      <w:lvlJc w:val="left"/>
      <w:pPr>
        <w:ind w:left="1680" w:hanging="420"/>
      </w:pPr>
    </w:lvl>
    <w:lvl w:ilvl="4" w:tplc="960259B4" w:tentative="1">
      <w:start w:val="1"/>
      <w:numFmt w:val="aiueoFullWidth"/>
      <w:lvlText w:val="(%5)"/>
      <w:lvlJc w:val="left"/>
      <w:pPr>
        <w:ind w:left="2100" w:hanging="420"/>
      </w:pPr>
    </w:lvl>
    <w:lvl w:ilvl="5" w:tplc="E6B67236" w:tentative="1">
      <w:start w:val="1"/>
      <w:numFmt w:val="decimalEnclosedCircle"/>
      <w:lvlText w:val="%6"/>
      <w:lvlJc w:val="left"/>
      <w:pPr>
        <w:ind w:left="2520" w:hanging="420"/>
      </w:pPr>
    </w:lvl>
    <w:lvl w:ilvl="6" w:tplc="09101574" w:tentative="1">
      <w:start w:val="1"/>
      <w:numFmt w:val="decimal"/>
      <w:lvlText w:val="%7."/>
      <w:lvlJc w:val="left"/>
      <w:pPr>
        <w:ind w:left="2940" w:hanging="420"/>
      </w:pPr>
    </w:lvl>
    <w:lvl w:ilvl="7" w:tplc="7BCE0AAA" w:tentative="1">
      <w:start w:val="1"/>
      <w:numFmt w:val="aiueoFullWidth"/>
      <w:lvlText w:val="(%8)"/>
      <w:lvlJc w:val="left"/>
      <w:pPr>
        <w:ind w:left="3360" w:hanging="420"/>
      </w:pPr>
    </w:lvl>
    <w:lvl w:ilvl="8" w:tplc="8E98C7F0" w:tentative="1">
      <w:start w:val="1"/>
      <w:numFmt w:val="decimalEnclosedCircle"/>
      <w:lvlText w:val="%9"/>
      <w:lvlJc w:val="left"/>
      <w:pPr>
        <w:ind w:left="3780" w:hanging="420"/>
      </w:pPr>
    </w:lvl>
  </w:abstractNum>
  <w:abstractNum w:abstractNumId="6">
    <w:nsid w:val="39066093"/>
    <w:multiLevelType w:val="multilevel"/>
    <w:tmpl w:val="64B62A00"/>
    <w:lvl w:ilvl="0">
      <w:start w:val="1"/>
      <w:numFmt w:val="decimal"/>
      <w:pStyle w:val="10"/>
      <w:lvlText w:val="第%1"/>
      <w:lvlJc w:val="left"/>
      <w:pPr>
        <w:ind w:left="420" w:hanging="420"/>
      </w:pPr>
      <w:rPr>
        <w:rFonts w:ascii="ＭＳ Ｐゴシック" w:eastAsia="ＭＳ Ｐゴシック" w:hAnsi="ＭＳ Ｐゴシック" w:hint="eastAsia"/>
        <w:sz w:val="24"/>
      </w:rPr>
    </w:lvl>
    <w:lvl w:ilvl="1">
      <w:start w:val="1"/>
      <w:numFmt w:val="decimal"/>
      <w:pStyle w:val="11"/>
      <w:lvlText w:val="%2．"/>
      <w:lvlJc w:val="left"/>
      <w:pPr>
        <w:ind w:left="646" w:hanging="419"/>
      </w:pPr>
      <w:rPr>
        <w:rFonts w:ascii="ＭＳ Ｐゴシック" w:eastAsia="ＭＳ Ｐゴシック" w:hint="eastAsia"/>
        <w:b w:val="0"/>
        <w:i w:val="0"/>
        <w:caps w:val="0"/>
        <w:strike w:val="0"/>
        <w:dstrike w:val="0"/>
        <w:vanish w:val="0"/>
        <w:sz w:val="22"/>
        <w:vertAlign w:val="baseline"/>
      </w:rPr>
    </w:lvl>
    <w:lvl w:ilvl="2">
      <w:start w:val="1"/>
      <w:numFmt w:val="decimal"/>
      <w:pStyle w:val="12"/>
      <w:lvlText w:val="(%3)"/>
      <w:lvlJc w:val="left"/>
      <w:pPr>
        <w:ind w:left="646" w:hanging="419"/>
      </w:pPr>
      <w:rPr>
        <w:rFonts w:ascii="ＭＳ Ｐゴシック" w:eastAsia="ＭＳ Ｐゴシック" w:hint="eastAsia"/>
        <w:b w:val="0"/>
        <w:i w:val="0"/>
        <w:caps w:val="0"/>
        <w:strike w:val="0"/>
        <w:dstrike w:val="0"/>
        <w:vanish w:val="0"/>
        <w:sz w:val="22"/>
        <w:vertAlign w:val="baseline"/>
      </w:rPr>
    </w:lvl>
    <w:lvl w:ilvl="3">
      <w:start w:val="1"/>
      <w:numFmt w:val="decimalEnclosedCircle"/>
      <w:pStyle w:val="a"/>
      <w:lvlText w:val="%4"/>
      <w:lvlJc w:val="left"/>
      <w:pPr>
        <w:ind w:left="845" w:hanging="420"/>
      </w:pPr>
      <w:rPr>
        <w:rFonts w:ascii="ＭＳ Ｐゴシック" w:eastAsia="ＭＳ Ｐゴシック" w:hint="eastAsia"/>
        <w:b w:val="0"/>
        <w:i w:val="0"/>
        <w:caps w:val="0"/>
        <w:strike w:val="0"/>
        <w:dstrike w:val="0"/>
        <w:vanish w:val="0"/>
        <w:sz w:val="22"/>
        <w:vertAlign w:val="baseline"/>
      </w:rPr>
    </w:lvl>
    <w:lvl w:ilvl="4">
      <w:start w:val="1"/>
      <w:numFmt w:val="aiueoFullWidth"/>
      <w:lvlRestart w:val="3"/>
      <w:pStyle w:val="13"/>
      <w:suff w:val="space"/>
      <w:lvlText w:val="(%5)"/>
      <w:lvlJc w:val="left"/>
      <w:pPr>
        <w:ind w:left="1106" w:hanging="471"/>
      </w:pPr>
      <w:rPr>
        <w:rFonts w:ascii="ＭＳ 明朝" w:eastAsia="ＭＳ 明朝" w:hint="eastAsia"/>
        <w:b w:val="0"/>
        <w:i w:val="0"/>
        <w:caps w:val="0"/>
        <w:strike w:val="0"/>
        <w:dstrike w:val="0"/>
        <w:vanish w:val="0"/>
        <w:sz w:val="21"/>
        <w:vertAlign w:val="baseline"/>
      </w:rPr>
    </w:lvl>
    <w:lvl w:ilvl="5">
      <w:start w:val="1"/>
      <w:numFmt w:val="lowerLetter"/>
      <w:lvlRestart w:val="4"/>
      <w:pStyle w:val="a0"/>
      <w:lvlText w:val="%6."/>
      <w:lvlJc w:val="left"/>
      <w:pPr>
        <w:ind w:left="1389" w:hanging="283"/>
      </w:pPr>
      <w:rPr>
        <w:rFonts w:ascii="ＭＳ 明朝" w:eastAsia="ＭＳ 明朝" w:hint="eastAsia"/>
        <w:b w:val="0"/>
        <w:i w:val="0"/>
        <w:caps w:val="0"/>
        <w:strike w:val="0"/>
        <w:dstrike w:val="0"/>
        <w:vanish w:val="0"/>
        <w:sz w:val="21"/>
        <w:vertAlign w:val="baseline"/>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Restart w:val="0"/>
      <w:lvlText w:val=""/>
      <w:lvlJc w:val="left"/>
      <w:pPr>
        <w:ind w:left="3780" w:hanging="420"/>
      </w:pPr>
      <w:rPr>
        <w:rFonts w:hint="eastAsia"/>
      </w:rPr>
    </w:lvl>
  </w:abstractNum>
  <w:abstractNum w:abstractNumId="7">
    <w:nsid w:val="459F2988"/>
    <w:multiLevelType w:val="hybridMultilevel"/>
    <w:tmpl w:val="5B88FC22"/>
    <w:lvl w:ilvl="0" w:tplc="5B58CF90">
      <w:start w:val="7"/>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6F932920"/>
    <w:multiLevelType w:val="hybridMultilevel"/>
    <w:tmpl w:val="EECC8F1E"/>
    <w:lvl w:ilvl="0" w:tplc="0FEACE2E">
      <w:start w:val="1"/>
      <w:numFmt w:val="bullet"/>
      <w:lvlText w:val="・"/>
      <w:lvlJc w:val="left"/>
      <w:pPr>
        <w:ind w:left="1392" w:hanging="420"/>
      </w:pPr>
      <w:rPr>
        <w:rFonts w:ascii="ＭＳ 明朝" w:eastAsia="ＭＳ 明朝" w:hAnsi="ＭＳ 明朝" w:hint="eastAsia"/>
      </w:rPr>
    </w:lvl>
    <w:lvl w:ilvl="1" w:tplc="0409000B" w:tentative="1">
      <w:start w:val="1"/>
      <w:numFmt w:val="bullet"/>
      <w:lvlText w:val=""/>
      <w:lvlJc w:val="left"/>
      <w:pPr>
        <w:ind w:left="1812" w:hanging="420"/>
      </w:pPr>
      <w:rPr>
        <w:rFonts w:ascii="Wingdings" w:hAnsi="Wingdings" w:hint="default"/>
      </w:rPr>
    </w:lvl>
    <w:lvl w:ilvl="2" w:tplc="0409000D" w:tentative="1">
      <w:start w:val="1"/>
      <w:numFmt w:val="bullet"/>
      <w:lvlText w:val=""/>
      <w:lvlJc w:val="left"/>
      <w:pPr>
        <w:ind w:left="2232" w:hanging="420"/>
      </w:pPr>
      <w:rPr>
        <w:rFonts w:ascii="Wingdings" w:hAnsi="Wingdings" w:hint="default"/>
      </w:rPr>
    </w:lvl>
    <w:lvl w:ilvl="3" w:tplc="04090001" w:tentative="1">
      <w:start w:val="1"/>
      <w:numFmt w:val="bullet"/>
      <w:lvlText w:val=""/>
      <w:lvlJc w:val="left"/>
      <w:pPr>
        <w:ind w:left="2652" w:hanging="420"/>
      </w:pPr>
      <w:rPr>
        <w:rFonts w:ascii="Wingdings" w:hAnsi="Wingdings" w:hint="default"/>
      </w:rPr>
    </w:lvl>
    <w:lvl w:ilvl="4" w:tplc="0409000B" w:tentative="1">
      <w:start w:val="1"/>
      <w:numFmt w:val="bullet"/>
      <w:lvlText w:val=""/>
      <w:lvlJc w:val="left"/>
      <w:pPr>
        <w:ind w:left="3072" w:hanging="420"/>
      </w:pPr>
      <w:rPr>
        <w:rFonts w:ascii="Wingdings" w:hAnsi="Wingdings" w:hint="default"/>
      </w:rPr>
    </w:lvl>
    <w:lvl w:ilvl="5" w:tplc="0409000D" w:tentative="1">
      <w:start w:val="1"/>
      <w:numFmt w:val="bullet"/>
      <w:lvlText w:val=""/>
      <w:lvlJc w:val="left"/>
      <w:pPr>
        <w:ind w:left="3492" w:hanging="420"/>
      </w:pPr>
      <w:rPr>
        <w:rFonts w:ascii="Wingdings" w:hAnsi="Wingdings" w:hint="default"/>
      </w:rPr>
    </w:lvl>
    <w:lvl w:ilvl="6" w:tplc="04090001" w:tentative="1">
      <w:start w:val="1"/>
      <w:numFmt w:val="bullet"/>
      <w:lvlText w:val=""/>
      <w:lvlJc w:val="left"/>
      <w:pPr>
        <w:ind w:left="3912" w:hanging="420"/>
      </w:pPr>
      <w:rPr>
        <w:rFonts w:ascii="Wingdings" w:hAnsi="Wingdings" w:hint="default"/>
      </w:rPr>
    </w:lvl>
    <w:lvl w:ilvl="7" w:tplc="0409000B" w:tentative="1">
      <w:start w:val="1"/>
      <w:numFmt w:val="bullet"/>
      <w:lvlText w:val=""/>
      <w:lvlJc w:val="left"/>
      <w:pPr>
        <w:ind w:left="4332" w:hanging="420"/>
      </w:pPr>
      <w:rPr>
        <w:rFonts w:ascii="Wingdings" w:hAnsi="Wingdings" w:hint="default"/>
      </w:rPr>
    </w:lvl>
    <w:lvl w:ilvl="8" w:tplc="0409000D" w:tentative="1">
      <w:start w:val="1"/>
      <w:numFmt w:val="bullet"/>
      <w:lvlText w:val=""/>
      <w:lvlJc w:val="left"/>
      <w:pPr>
        <w:ind w:left="4752" w:hanging="420"/>
      </w:pPr>
      <w:rPr>
        <w:rFonts w:ascii="Wingdings" w:hAnsi="Wingdings" w:hint="default"/>
      </w:rPr>
    </w:lvl>
  </w:abstractNum>
  <w:abstractNum w:abstractNumId="9">
    <w:nsid w:val="747B551A"/>
    <w:multiLevelType w:val="hybridMultilevel"/>
    <w:tmpl w:val="E81E5F7E"/>
    <w:lvl w:ilvl="0" w:tplc="A6B2AD50">
      <w:start w:val="1"/>
      <w:numFmt w:val="decimal"/>
      <w:lvlText w:val="%1 "/>
      <w:lvlJc w:val="left"/>
      <w:pPr>
        <w:ind w:left="636" w:hanging="420"/>
      </w:pPr>
      <w:rPr>
        <w:rFonts w:hint="eastAsia"/>
      </w:rPr>
    </w:lvl>
    <w:lvl w:ilvl="1" w:tplc="40E2A952">
      <w:start w:val="1"/>
      <w:numFmt w:val="decimal"/>
      <w:lvlText w:val="(%2)"/>
      <w:lvlJc w:val="left"/>
      <w:pPr>
        <w:ind w:left="1065" w:hanging="645"/>
      </w:pPr>
      <w:rPr>
        <w:rFonts w:hint="default"/>
      </w:rPr>
    </w:lvl>
    <w:lvl w:ilvl="2" w:tplc="22C675B4" w:tentative="1">
      <w:start w:val="1"/>
      <w:numFmt w:val="decimalEnclosedCircle"/>
      <w:lvlText w:val="%3"/>
      <w:lvlJc w:val="left"/>
      <w:pPr>
        <w:ind w:left="1260" w:hanging="420"/>
      </w:pPr>
    </w:lvl>
    <w:lvl w:ilvl="3" w:tplc="DD1AC92E" w:tentative="1">
      <w:start w:val="1"/>
      <w:numFmt w:val="decimal"/>
      <w:lvlText w:val="%4."/>
      <w:lvlJc w:val="left"/>
      <w:pPr>
        <w:ind w:left="1680" w:hanging="420"/>
      </w:pPr>
    </w:lvl>
    <w:lvl w:ilvl="4" w:tplc="960259B4" w:tentative="1">
      <w:start w:val="1"/>
      <w:numFmt w:val="aiueoFullWidth"/>
      <w:lvlText w:val="(%5)"/>
      <w:lvlJc w:val="left"/>
      <w:pPr>
        <w:ind w:left="2100" w:hanging="420"/>
      </w:pPr>
    </w:lvl>
    <w:lvl w:ilvl="5" w:tplc="E6B67236" w:tentative="1">
      <w:start w:val="1"/>
      <w:numFmt w:val="decimalEnclosedCircle"/>
      <w:lvlText w:val="%6"/>
      <w:lvlJc w:val="left"/>
      <w:pPr>
        <w:ind w:left="2520" w:hanging="420"/>
      </w:pPr>
    </w:lvl>
    <w:lvl w:ilvl="6" w:tplc="09101574" w:tentative="1">
      <w:start w:val="1"/>
      <w:numFmt w:val="decimal"/>
      <w:lvlText w:val="%7."/>
      <w:lvlJc w:val="left"/>
      <w:pPr>
        <w:ind w:left="2940" w:hanging="420"/>
      </w:pPr>
    </w:lvl>
    <w:lvl w:ilvl="7" w:tplc="7BCE0AAA" w:tentative="1">
      <w:start w:val="1"/>
      <w:numFmt w:val="aiueoFullWidth"/>
      <w:lvlText w:val="(%8)"/>
      <w:lvlJc w:val="left"/>
      <w:pPr>
        <w:ind w:left="3360" w:hanging="420"/>
      </w:pPr>
    </w:lvl>
    <w:lvl w:ilvl="8" w:tplc="8E98C7F0" w:tentative="1">
      <w:start w:val="1"/>
      <w:numFmt w:val="decimalEnclosedCircle"/>
      <w:lvlText w:val="%9"/>
      <w:lvlJc w:val="left"/>
      <w:pPr>
        <w:ind w:left="3780" w:hanging="420"/>
      </w:pPr>
    </w:lvl>
  </w:abstractNum>
  <w:abstractNum w:abstractNumId="10">
    <w:nsid w:val="7C3D70F5"/>
    <w:multiLevelType w:val="hybridMultilevel"/>
    <w:tmpl w:val="589858A2"/>
    <w:lvl w:ilvl="0" w:tplc="F074186C">
      <w:start w:val="1"/>
      <w:numFmt w:val="decimal"/>
      <w:lvlText w:val="(%1) "/>
      <w:lvlJc w:val="left"/>
      <w:pPr>
        <w:ind w:left="84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D0C1931"/>
    <w:multiLevelType w:val="hybridMultilevel"/>
    <w:tmpl w:val="589858A2"/>
    <w:lvl w:ilvl="0" w:tplc="F074186C">
      <w:start w:val="1"/>
      <w:numFmt w:val="decimal"/>
      <w:lvlText w:val="(%1) "/>
      <w:lvlJc w:val="left"/>
      <w:pPr>
        <w:ind w:left="84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1"/>
    <w:lvlOverride w:ilvl="0">
      <w:startOverride w:val="1"/>
    </w:lvlOverride>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num>
  <w:num w:numId="10">
    <w:abstractNumId w:val="0"/>
  </w:num>
  <w:num w:numId="11">
    <w:abstractNumId w:val="6"/>
  </w:num>
  <w:num w:numId="12">
    <w:abstractNumId w:val="6"/>
  </w:num>
  <w:num w:numId="13">
    <w:abstractNumId w:val="10"/>
  </w:num>
  <w:num w:numId="14">
    <w:abstractNumId w:val="6"/>
  </w:num>
  <w:num w:numId="15">
    <w:abstractNumId w:val="6"/>
  </w:num>
  <w:num w:numId="16">
    <w:abstractNumId w:val="6"/>
  </w:num>
  <w:num w:numId="17">
    <w:abstractNumId w:val="6"/>
  </w:num>
  <w:num w:numId="18">
    <w:abstractNumId w:val="3"/>
  </w:num>
  <w:num w:numId="19">
    <w:abstractNumId w:val="5"/>
  </w:num>
  <w:num w:numId="20">
    <w:abstractNumId w:val="11"/>
  </w:num>
  <w:num w:numId="21">
    <w:abstractNumId w:val="2"/>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7"/>
  </w:num>
  <w:num w:numId="30">
    <w:abstractNumId w:val="9"/>
  </w:num>
  <w:num w:numId="31">
    <w:abstractNumId w:val="6"/>
  </w:num>
  <w:num w:numId="32">
    <w:abstractNumId w:val="6"/>
  </w:num>
  <w:num w:numId="33">
    <w:abstractNumId w:val="6"/>
  </w:num>
  <w:num w:numId="3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8"/>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CA"/>
    <w:rsid w:val="000014DA"/>
    <w:rsid w:val="00002321"/>
    <w:rsid w:val="0000371D"/>
    <w:rsid w:val="00003A5F"/>
    <w:rsid w:val="00003E42"/>
    <w:rsid w:val="00004576"/>
    <w:rsid w:val="00004C36"/>
    <w:rsid w:val="00005018"/>
    <w:rsid w:val="0000754D"/>
    <w:rsid w:val="00010127"/>
    <w:rsid w:val="000118FC"/>
    <w:rsid w:val="000135F7"/>
    <w:rsid w:val="0001389D"/>
    <w:rsid w:val="000147F3"/>
    <w:rsid w:val="00015056"/>
    <w:rsid w:val="000164F0"/>
    <w:rsid w:val="00016E21"/>
    <w:rsid w:val="00016FBB"/>
    <w:rsid w:val="000175F7"/>
    <w:rsid w:val="000179F5"/>
    <w:rsid w:val="00020080"/>
    <w:rsid w:val="000205B8"/>
    <w:rsid w:val="00021EEC"/>
    <w:rsid w:val="0002508E"/>
    <w:rsid w:val="00025BDB"/>
    <w:rsid w:val="00026AC2"/>
    <w:rsid w:val="000274CB"/>
    <w:rsid w:val="00027F67"/>
    <w:rsid w:val="00031E33"/>
    <w:rsid w:val="00033343"/>
    <w:rsid w:val="000337A0"/>
    <w:rsid w:val="000343A7"/>
    <w:rsid w:val="000353A0"/>
    <w:rsid w:val="00035916"/>
    <w:rsid w:val="0003620A"/>
    <w:rsid w:val="000371C0"/>
    <w:rsid w:val="000435BD"/>
    <w:rsid w:val="0004380C"/>
    <w:rsid w:val="000440EC"/>
    <w:rsid w:val="00044DBF"/>
    <w:rsid w:val="00046262"/>
    <w:rsid w:val="00050A55"/>
    <w:rsid w:val="00050E8E"/>
    <w:rsid w:val="00051855"/>
    <w:rsid w:val="0005400E"/>
    <w:rsid w:val="00054075"/>
    <w:rsid w:val="00054A97"/>
    <w:rsid w:val="00055853"/>
    <w:rsid w:val="00056438"/>
    <w:rsid w:val="0005673D"/>
    <w:rsid w:val="0005684E"/>
    <w:rsid w:val="00060FDA"/>
    <w:rsid w:val="0006109E"/>
    <w:rsid w:val="00061A94"/>
    <w:rsid w:val="000621FA"/>
    <w:rsid w:val="00062B5A"/>
    <w:rsid w:val="0006543D"/>
    <w:rsid w:val="00066137"/>
    <w:rsid w:val="000669BC"/>
    <w:rsid w:val="00070E0F"/>
    <w:rsid w:val="00074484"/>
    <w:rsid w:val="000750B1"/>
    <w:rsid w:val="000775AA"/>
    <w:rsid w:val="0007795E"/>
    <w:rsid w:val="0008002B"/>
    <w:rsid w:val="00080CFD"/>
    <w:rsid w:val="00082825"/>
    <w:rsid w:val="00082A6C"/>
    <w:rsid w:val="00082C32"/>
    <w:rsid w:val="00082FCE"/>
    <w:rsid w:val="0008357D"/>
    <w:rsid w:val="00084A16"/>
    <w:rsid w:val="000856FE"/>
    <w:rsid w:val="00086018"/>
    <w:rsid w:val="0008626C"/>
    <w:rsid w:val="0008695C"/>
    <w:rsid w:val="00086AD6"/>
    <w:rsid w:val="00086B9D"/>
    <w:rsid w:val="00086BEB"/>
    <w:rsid w:val="00087A18"/>
    <w:rsid w:val="00087D3F"/>
    <w:rsid w:val="0009008E"/>
    <w:rsid w:val="000912E2"/>
    <w:rsid w:val="00091990"/>
    <w:rsid w:val="00092709"/>
    <w:rsid w:val="00092A87"/>
    <w:rsid w:val="00092DD7"/>
    <w:rsid w:val="000957BA"/>
    <w:rsid w:val="00096310"/>
    <w:rsid w:val="0009668B"/>
    <w:rsid w:val="00096747"/>
    <w:rsid w:val="00096DCB"/>
    <w:rsid w:val="000971AB"/>
    <w:rsid w:val="000A0309"/>
    <w:rsid w:val="000A0708"/>
    <w:rsid w:val="000A0995"/>
    <w:rsid w:val="000A0C6E"/>
    <w:rsid w:val="000A1812"/>
    <w:rsid w:val="000A3A1C"/>
    <w:rsid w:val="000A4F5F"/>
    <w:rsid w:val="000A5436"/>
    <w:rsid w:val="000A6816"/>
    <w:rsid w:val="000A730B"/>
    <w:rsid w:val="000A74C6"/>
    <w:rsid w:val="000A7EBA"/>
    <w:rsid w:val="000B04D3"/>
    <w:rsid w:val="000B0881"/>
    <w:rsid w:val="000B1B4F"/>
    <w:rsid w:val="000B2704"/>
    <w:rsid w:val="000B4BE2"/>
    <w:rsid w:val="000B52CB"/>
    <w:rsid w:val="000B79AB"/>
    <w:rsid w:val="000B7FE6"/>
    <w:rsid w:val="000C06F4"/>
    <w:rsid w:val="000C18D0"/>
    <w:rsid w:val="000C19E2"/>
    <w:rsid w:val="000C1CCF"/>
    <w:rsid w:val="000C3021"/>
    <w:rsid w:val="000C312F"/>
    <w:rsid w:val="000C46B2"/>
    <w:rsid w:val="000C487E"/>
    <w:rsid w:val="000C4D45"/>
    <w:rsid w:val="000C5BBB"/>
    <w:rsid w:val="000C77B7"/>
    <w:rsid w:val="000C7F41"/>
    <w:rsid w:val="000D05B3"/>
    <w:rsid w:val="000D09C1"/>
    <w:rsid w:val="000D1844"/>
    <w:rsid w:val="000D1CCC"/>
    <w:rsid w:val="000D332C"/>
    <w:rsid w:val="000D3835"/>
    <w:rsid w:val="000D4593"/>
    <w:rsid w:val="000D4906"/>
    <w:rsid w:val="000D5620"/>
    <w:rsid w:val="000D6BFC"/>
    <w:rsid w:val="000E0A0A"/>
    <w:rsid w:val="000E2F01"/>
    <w:rsid w:val="000E568F"/>
    <w:rsid w:val="000E5CDE"/>
    <w:rsid w:val="000E6A5F"/>
    <w:rsid w:val="000E7E79"/>
    <w:rsid w:val="000F06E5"/>
    <w:rsid w:val="000F28D9"/>
    <w:rsid w:val="000F2CCE"/>
    <w:rsid w:val="000F3037"/>
    <w:rsid w:val="000F3980"/>
    <w:rsid w:val="000F3AD8"/>
    <w:rsid w:val="000F4C70"/>
    <w:rsid w:val="000F5DDA"/>
    <w:rsid w:val="00101DB8"/>
    <w:rsid w:val="00102411"/>
    <w:rsid w:val="00102461"/>
    <w:rsid w:val="001043F4"/>
    <w:rsid w:val="00104AC7"/>
    <w:rsid w:val="0010677E"/>
    <w:rsid w:val="001067ED"/>
    <w:rsid w:val="0011036C"/>
    <w:rsid w:val="00110D2F"/>
    <w:rsid w:val="00113AE0"/>
    <w:rsid w:val="00114041"/>
    <w:rsid w:val="00114FE7"/>
    <w:rsid w:val="001153D0"/>
    <w:rsid w:val="00115A38"/>
    <w:rsid w:val="00115DE0"/>
    <w:rsid w:val="0011720E"/>
    <w:rsid w:val="001174DE"/>
    <w:rsid w:val="00117B17"/>
    <w:rsid w:val="0012096F"/>
    <w:rsid w:val="00121712"/>
    <w:rsid w:val="001232A8"/>
    <w:rsid w:val="00123A2F"/>
    <w:rsid w:val="00125B83"/>
    <w:rsid w:val="001267EF"/>
    <w:rsid w:val="001268AB"/>
    <w:rsid w:val="00130143"/>
    <w:rsid w:val="00130501"/>
    <w:rsid w:val="0013209B"/>
    <w:rsid w:val="0013440E"/>
    <w:rsid w:val="00134B0E"/>
    <w:rsid w:val="00135A0A"/>
    <w:rsid w:val="00140AB8"/>
    <w:rsid w:val="00141538"/>
    <w:rsid w:val="00141CFE"/>
    <w:rsid w:val="00142041"/>
    <w:rsid w:val="0014229F"/>
    <w:rsid w:val="00145BE8"/>
    <w:rsid w:val="00150A46"/>
    <w:rsid w:val="00150D8B"/>
    <w:rsid w:val="00152B1D"/>
    <w:rsid w:val="00157047"/>
    <w:rsid w:val="00157D90"/>
    <w:rsid w:val="0016047B"/>
    <w:rsid w:val="00160973"/>
    <w:rsid w:val="0016129D"/>
    <w:rsid w:val="0016160B"/>
    <w:rsid w:val="0016282C"/>
    <w:rsid w:val="0016528F"/>
    <w:rsid w:val="001656F9"/>
    <w:rsid w:val="00165DFA"/>
    <w:rsid w:val="00167318"/>
    <w:rsid w:val="00167784"/>
    <w:rsid w:val="00167B18"/>
    <w:rsid w:val="0017025C"/>
    <w:rsid w:val="00172920"/>
    <w:rsid w:val="00172D75"/>
    <w:rsid w:val="00177DE0"/>
    <w:rsid w:val="00177FA2"/>
    <w:rsid w:val="001804C3"/>
    <w:rsid w:val="00181BAC"/>
    <w:rsid w:val="001822C5"/>
    <w:rsid w:val="00183026"/>
    <w:rsid w:val="001830D8"/>
    <w:rsid w:val="00185567"/>
    <w:rsid w:val="00187B07"/>
    <w:rsid w:val="00187D8C"/>
    <w:rsid w:val="001914F5"/>
    <w:rsid w:val="00191B0A"/>
    <w:rsid w:val="00191CEE"/>
    <w:rsid w:val="00191F9A"/>
    <w:rsid w:val="0019297B"/>
    <w:rsid w:val="001938B6"/>
    <w:rsid w:val="0019712F"/>
    <w:rsid w:val="00197E78"/>
    <w:rsid w:val="001A0072"/>
    <w:rsid w:val="001A0EA3"/>
    <w:rsid w:val="001A23F6"/>
    <w:rsid w:val="001A3C98"/>
    <w:rsid w:val="001A4DB6"/>
    <w:rsid w:val="001A5232"/>
    <w:rsid w:val="001A6B39"/>
    <w:rsid w:val="001A7D92"/>
    <w:rsid w:val="001B03C3"/>
    <w:rsid w:val="001B18B0"/>
    <w:rsid w:val="001B2E6E"/>
    <w:rsid w:val="001B2FDF"/>
    <w:rsid w:val="001B4795"/>
    <w:rsid w:val="001B56AF"/>
    <w:rsid w:val="001B56ED"/>
    <w:rsid w:val="001B6377"/>
    <w:rsid w:val="001B668F"/>
    <w:rsid w:val="001C02A9"/>
    <w:rsid w:val="001C0FC1"/>
    <w:rsid w:val="001C1509"/>
    <w:rsid w:val="001C18BB"/>
    <w:rsid w:val="001C198C"/>
    <w:rsid w:val="001C2E1F"/>
    <w:rsid w:val="001C2F9F"/>
    <w:rsid w:val="001C7B34"/>
    <w:rsid w:val="001D07AC"/>
    <w:rsid w:val="001D1227"/>
    <w:rsid w:val="001D1A66"/>
    <w:rsid w:val="001D2241"/>
    <w:rsid w:val="001D2661"/>
    <w:rsid w:val="001D2FCC"/>
    <w:rsid w:val="001D534D"/>
    <w:rsid w:val="001D6EA2"/>
    <w:rsid w:val="001D70FE"/>
    <w:rsid w:val="001D7D73"/>
    <w:rsid w:val="001D7FAF"/>
    <w:rsid w:val="001E05FB"/>
    <w:rsid w:val="001E0AC3"/>
    <w:rsid w:val="001E1E6A"/>
    <w:rsid w:val="001E1F88"/>
    <w:rsid w:val="001E2784"/>
    <w:rsid w:val="001E2850"/>
    <w:rsid w:val="001E2A52"/>
    <w:rsid w:val="001E2E89"/>
    <w:rsid w:val="001E3FC7"/>
    <w:rsid w:val="001E486D"/>
    <w:rsid w:val="001E5425"/>
    <w:rsid w:val="001E551A"/>
    <w:rsid w:val="001E5D46"/>
    <w:rsid w:val="001E6736"/>
    <w:rsid w:val="001E73B8"/>
    <w:rsid w:val="001E7DE1"/>
    <w:rsid w:val="001E7DFE"/>
    <w:rsid w:val="001E7FF5"/>
    <w:rsid w:val="001F0181"/>
    <w:rsid w:val="001F0A70"/>
    <w:rsid w:val="001F0BD1"/>
    <w:rsid w:val="001F1FA7"/>
    <w:rsid w:val="001F2C69"/>
    <w:rsid w:val="001F3189"/>
    <w:rsid w:val="001F4764"/>
    <w:rsid w:val="001F7AF6"/>
    <w:rsid w:val="001F7F64"/>
    <w:rsid w:val="00200246"/>
    <w:rsid w:val="00201031"/>
    <w:rsid w:val="00202108"/>
    <w:rsid w:val="00203693"/>
    <w:rsid w:val="0020452E"/>
    <w:rsid w:val="0020606B"/>
    <w:rsid w:val="0020659D"/>
    <w:rsid w:val="00206773"/>
    <w:rsid w:val="00213C70"/>
    <w:rsid w:val="00213D29"/>
    <w:rsid w:val="0021512B"/>
    <w:rsid w:val="00215AC6"/>
    <w:rsid w:val="00217F76"/>
    <w:rsid w:val="00221996"/>
    <w:rsid w:val="00221FA3"/>
    <w:rsid w:val="00223A32"/>
    <w:rsid w:val="00223DB1"/>
    <w:rsid w:val="00224D4F"/>
    <w:rsid w:val="0022513F"/>
    <w:rsid w:val="00226E11"/>
    <w:rsid w:val="00226FDB"/>
    <w:rsid w:val="00227E44"/>
    <w:rsid w:val="002314E4"/>
    <w:rsid w:val="00231599"/>
    <w:rsid w:val="0023311B"/>
    <w:rsid w:val="002339EF"/>
    <w:rsid w:val="00234248"/>
    <w:rsid w:val="00235087"/>
    <w:rsid w:val="00235090"/>
    <w:rsid w:val="0023662A"/>
    <w:rsid w:val="00237629"/>
    <w:rsid w:val="00240270"/>
    <w:rsid w:val="002402AF"/>
    <w:rsid w:val="002408EA"/>
    <w:rsid w:val="00241209"/>
    <w:rsid w:val="00243D2F"/>
    <w:rsid w:val="00244E71"/>
    <w:rsid w:val="00245208"/>
    <w:rsid w:val="002452BA"/>
    <w:rsid w:val="00245F0F"/>
    <w:rsid w:val="00245F72"/>
    <w:rsid w:val="00246F8A"/>
    <w:rsid w:val="00247141"/>
    <w:rsid w:val="002478FE"/>
    <w:rsid w:val="00250DAD"/>
    <w:rsid w:val="00251972"/>
    <w:rsid w:val="002528E2"/>
    <w:rsid w:val="00252EAD"/>
    <w:rsid w:val="00252FEC"/>
    <w:rsid w:val="00253020"/>
    <w:rsid w:val="0025322D"/>
    <w:rsid w:val="00253EFE"/>
    <w:rsid w:val="00255055"/>
    <w:rsid w:val="002559DF"/>
    <w:rsid w:val="00256079"/>
    <w:rsid w:val="00256914"/>
    <w:rsid w:val="00257F33"/>
    <w:rsid w:val="002604BB"/>
    <w:rsid w:val="00260B8B"/>
    <w:rsid w:val="00260E65"/>
    <w:rsid w:val="0026106E"/>
    <w:rsid w:val="00264AF2"/>
    <w:rsid w:val="00265259"/>
    <w:rsid w:val="0026753B"/>
    <w:rsid w:val="00267899"/>
    <w:rsid w:val="00272A8E"/>
    <w:rsid w:val="00272C2E"/>
    <w:rsid w:val="002730F1"/>
    <w:rsid w:val="00274AA1"/>
    <w:rsid w:val="00275A29"/>
    <w:rsid w:val="00275E17"/>
    <w:rsid w:val="002763E3"/>
    <w:rsid w:val="00282657"/>
    <w:rsid w:val="002827FF"/>
    <w:rsid w:val="00282C2A"/>
    <w:rsid w:val="00283727"/>
    <w:rsid w:val="00283CAD"/>
    <w:rsid w:val="00287BA2"/>
    <w:rsid w:val="00287BBF"/>
    <w:rsid w:val="00291A88"/>
    <w:rsid w:val="00291B07"/>
    <w:rsid w:val="00291B2A"/>
    <w:rsid w:val="00292973"/>
    <w:rsid w:val="00293184"/>
    <w:rsid w:val="00296C3D"/>
    <w:rsid w:val="002A0715"/>
    <w:rsid w:val="002A0EE2"/>
    <w:rsid w:val="002A184D"/>
    <w:rsid w:val="002A3032"/>
    <w:rsid w:val="002A3FDC"/>
    <w:rsid w:val="002A42AC"/>
    <w:rsid w:val="002A5804"/>
    <w:rsid w:val="002A58E7"/>
    <w:rsid w:val="002A5A66"/>
    <w:rsid w:val="002A7503"/>
    <w:rsid w:val="002B054A"/>
    <w:rsid w:val="002B0F5C"/>
    <w:rsid w:val="002B22BF"/>
    <w:rsid w:val="002B2CB9"/>
    <w:rsid w:val="002B2E60"/>
    <w:rsid w:val="002B3614"/>
    <w:rsid w:val="002B3CEB"/>
    <w:rsid w:val="002B5C41"/>
    <w:rsid w:val="002B69CD"/>
    <w:rsid w:val="002B7AF7"/>
    <w:rsid w:val="002B7EAB"/>
    <w:rsid w:val="002C073B"/>
    <w:rsid w:val="002C1BAD"/>
    <w:rsid w:val="002C44DC"/>
    <w:rsid w:val="002C4A63"/>
    <w:rsid w:val="002C4DF6"/>
    <w:rsid w:val="002C6695"/>
    <w:rsid w:val="002C6DE1"/>
    <w:rsid w:val="002C73F2"/>
    <w:rsid w:val="002C7596"/>
    <w:rsid w:val="002D03D3"/>
    <w:rsid w:val="002D09E5"/>
    <w:rsid w:val="002D1A6B"/>
    <w:rsid w:val="002D20C9"/>
    <w:rsid w:val="002D3BF4"/>
    <w:rsid w:val="002D49AC"/>
    <w:rsid w:val="002D505F"/>
    <w:rsid w:val="002D5312"/>
    <w:rsid w:val="002D5FF3"/>
    <w:rsid w:val="002D61E5"/>
    <w:rsid w:val="002D6C8A"/>
    <w:rsid w:val="002D6E42"/>
    <w:rsid w:val="002D71AF"/>
    <w:rsid w:val="002D784A"/>
    <w:rsid w:val="002E073D"/>
    <w:rsid w:val="002E1637"/>
    <w:rsid w:val="002E1A48"/>
    <w:rsid w:val="002E252E"/>
    <w:rsid w:val="002E3DFB"/>
    <w:rsid w:val="002E549C"/>
    <w:rsid w:val="002E55EF"/>
    <w:rsid w:val="002F0CC8"/>
    <w:rsid w:val="002F249B"/>
    <w:rsid w:val="002F26B6"/>
    <w:rsid w:val="002F2B33"/>
    <w:rsid w:val="002F2CE6"/>
    <w:rsid w:val="002F3CF8"/>
    <w:rsid w:val="002F4CDE"/>
    <w:rsid w:val="002F587F"/>
    <w:rsid w:val="002F5A25"/>
    <w:rsid w:val="002F5F9A"/>
    <w:rsid w:val="002F7A43"/>
    <w:rsid w:val="00301919"/>
    <w:rsid w:val="00302CAE"/>
    <w:rsid w:val="00303752"/>
    <w:rsid w:val="003046CB"/>
    <w:rsid w:val="00304ED8"/>
    <w:rsid w:val="003053A0"/>
    <w:rsid w:val="00305B8A"/>
    <w:rsid w:val="00305BF7"/>
    <w:rsid w:val="00306BC5"/>
    <w:rsid w:val="00310203"/>
    <w:rsid w:val="003118AA"/>
    <w:rsid w:val="00311C86"/>
    <w:rsid w:val="003128E3"/>
    <w:rsid w:val="0031342E"/>
    <w:rsid w:val="003143BF"/>
    <w:rsid w:val="00314B5D"/>
    <w:rsid w:val="00314BB2"/>
    <w:rsid w:val="00316956"/>
    <w:rsid w:val="00316BEE"/>
    <w:rsid w:val="00316E83"/>
    <w:rsid w:val="00316ECF"/>
    <w:rsid w:val="003171A9"/>
    <w:rsid w:val="00317AAE"/>
    <w:rsid w:val="00320274"/>
    <w:rsid w:val="0032072F"/>
    <w:rsid w:val="00322377"/>
    <w:rsid w:val="00323026"/>
    <w:rsid w:val="00323BE9"/>
    <w:rsid w:val="0032508F"/>
    <w:rsid w:val="00326A49"/>
    <w:rsid w:val="003271C1"/>
    <w:rsid w:val="00327347"/>
    <w:rsid w:val="00331AC6"/>
    <w:rsid w:val="00331E36"/>
    <w:rsid w:val="00332481"/>
    <w:rsid w:val="00332535"/>
    <w:rsid w:val="003341A9"/>
    <w:rsid w:val="00336386"/>
    <w:rsid w:val="00336911"/>
    <w:rsid w:val="00340AAD"/>
    <w:rsid w:val="00340BA1"/>
    <w:rsid w:val="00341501"/>
    <w:rsid w:val="003421E2"/>
    <w:rsid w:val="00342FAD"/>
    <w:rsid w:val="00343204"/>
    <w:rsid w:val="0035164E"/>
    <w:rsid w:val="00352753"/>
    <w:rsid w:val="00352EDE"/>
    <w:rsid w:val="0035525E"/>
    <w:rsid w:val="00360681"/>
    <w:rsid w:val="00361291"/>
    <w:rsid w:val="0036133B"/>
    <w:rsid w:val="00361983"/>
    <w:rsid w:val="003647EB"/>
    <w:rsid w:val="00365341"/>
    <w:rsid w:val="00365F49"/>
    <w:rsid w:val="00366093"/>
    <w:rsid w:val="00370B6B"/>
    <w:rsid w:val="00370BD3"/>
    <w:rsid w:val="00373CFA"/>
    <w:rsid w:val="00374404"/>
    <w:rsid w:val="0037449F"/>
    <w:rsid w:val="00374A5A"/>
    <w:rsid w:val="00374C30"/>
    <w:rsid w:val="00377B7E"/>
    <w:rsid w:val="00381786"/>
    <w:rsid w:val="00382803"/>
    <w:rsid w:val="00382D0A"/>
    <w:rsid w:val="00384CE4"/>
    <w:rsid w:val="00385D9B"/>
    <w:rsid w:val="00385EE2"/>
    <w:rsid w:val="003913E8"/>
    <w:rsid w:val="0039296C"/>
    <w:rsid w:val="00392B40"/>
    <w:rsid w:val="003944AB"/>
    <w:rsid w:val="00394546"/>
    <w:rsid w:val="00394777"/>
    <w:rsid w:val="003947C4"/>
    <w:rsid w:val="003948B4"/>
    <w:rsid w:val="00395D9D"/>
    <w:rsid w:val="0039788A"/>
    <w:rsid w:val="003A0F1E"/>
    <w:rsid w:val="003A0FF9"/>
    <w:rsid w:val="003A12EC"/>
    <w:rsid w:val="003A2679"/>
    <w:rsid w:val="003A271B"/>
    <w:rsid w:val="003A34AF"/>
    <w:rsid w:val="003A4146"/>
    <w:rsid w:val="003A4BB1"/>
    <w:rsid w:val="003A6561"/>
    <w:rsid w:val="003A76BB"/>
    <w:rsid w:val="003B13A6"/>
    <w:rsid w:val="003B217A"/>
    <w:rsid w:val="003B23B6"/>
    <w:rsid w:val="003B3721"/>
    <w:rsid w:val="003B613D"/>
    <w:rsid w:val="003B6419"/>
    <w:rsid w:val="003C1A15"/>
    <w:rsid w:val="003C1AB2"/>
    <w:rsid w:val="003C206E"/>
    <w:rsid w:val="003C20CD"/>
    <w:rsid w:val="003C25E8"/>
    <w:rsid w:val="003C3885"/>
    <w:rsid w:val="003C470F"/>
    <w:rsid w:val="003C666E"/>
    <w:rsid w:val="003C6FD5"/>
    <w:rsid w:val="003D0553"/>
    <w:rsid w:val="003D2265"/>
    <w:rsid w:val="003D24C6"/>
    <w:rsid w:val="003D6324"/>
    <w:rsid w:val="003E06AE"/>
    <w:rsid w:val="003E072C"/>
    <w:rsid w:val="003E0C93"/>
    <w:rsid w:val="003E11F9"/>
    <w:rsid w:val="003E1D19"/>
    <w:rsid w:val="003E25A4"/>
    <w:rsid w:val="003E2E98"/>
    <w:rsid w:val="003E366F"/>
    <w:rsid w:val="003E3AF9"/>
    <w:rsid w:val="003E465A"/>
    <w:rsid w:val="003E6711"/>
    <w:rsid w:val="003F00F3"/>
    <w:rsid w:val="003F0951"/>
    <w:rsid w:val="003F0D32"/>
    <w:rsid w:val="003F11F1"/>
    <w:rsid w:val="003F2855"/>
    <w:rsid w:val="003F3233"/>
    <w:rsid w:val="003F3421"/>
    <w:rsid w:val="003F3FEF"/>
    <w:rsid w:val="003F5978"/>
    <w:rsid w:val="003F6710"/>
    <w:rsid w:val="003F7579"/>
    <w:rsid w:val="003F7589"/>
    <w:rsid w:val="004000BD"/>
    <w:rsid w:val="004004E7"/>
    <w:rsid w:val="004010D3"/>
    <w:rsid w:val="004012E0"/>
    <w:rsid w:val="004012E8"/>
    <w:rsid w:val="00401382"/>
    <w:rsid w:val="00403408"/>
    <w:rsid w:val="004034DC"/>
    <w:rsid w:val="004037FF"/>
    <w:rsid w:val="004045C4"/>
    <w:rsid w:val="00404B98"/>
    <w:rsid w:val="00404FBE"/>
    <w:rsid w:val="00405126"/>
    <w:rsid w:val="004067DD"/>
    <w:rsid w:val="00406BD1"/>
    <w:rsid w:val="00407763"/>
    <w:rsid w:val="0040789A"/>
    <w:rsid w:val="0041003C"/>
    <w:rsid w:val="00411946"/>
    <w:rsid w:val="00411F4F"/>
    <w:rsid w:val="004129FC"/>
    <w:rsid w:val="004146EE"/>
    <w:rsid w:val="00414792"/>
    <w:rsid w:val="00415519"/>
    <w:rsid w:val="00415661"/>
    <w:rsid w:val="00415855"/>
    <w:rsid w:val="00415D7B"/>
    <w:rsid w:val="00416068"/>
    <w:rsid w:val="004163C8"/>
    <w:rsid w:val="004167CC"/>
    <w:rsid w:val="00416AD2"/>
    <w:rsid w:val="00417CAD"/>
    <w:rsid w:val="00420984"/>
    <w:rsid w:val="00421743"/>
    <w:rsid w:val="00422CDF"/>
    <w:rsid w:val="0042506C"/>
    <w:rsid w:val="00425402"/>
    <w:rsid w:val="00426118"/>
    <w:rsid w:val="00426D17"/>
    <w:rsid w:val="00427DE1"/>
    <w:rsid w:val="004304AD"/>
    <w:rsid w:val="004307BC"/>
    <w:rsid w:val="00431666"/>
    <w:rsid w:val="00431E66"/>
    <w:rsid w:val="00434707"/>
    <w:rsid w:val="00435074"/>
    <w:rsid w:val="004358BE"/>
    <w:rsid w:val="00435DF0"/>
    <w:rsid w:val="00435FFE"/>
    <w:rsid w:val="00440C79"/>
    <w:rsid w:val="00441FDA"/>
    <w:rsid w:val="0044205E"/>
    <w:rsid w:val="00442AC1"/>
    <w:rsid w:val="00443284"/>
    <w:rsid w:val="00443541"/>
    <w:rsid w:val="0044395C"/>
    <w:rsid w:val="0044415A"/>
    <w:rsid w:val="00444254"/>
    <w:rsid w:val="00445364"/>
    <w:rsid w:val="00445CE9"/>
    <w:rsid w:val="00446270"/>
    <w:rsid w:val="00446B45"/>
    <w:rsid w:val="00446E11"/>
    <w:rsid w:val="004472FF"/>
    <w:rsid w:val="0045103B"/>
    <w:rsid w:val="004513B1"/>
    <w:rsid w:val="00452326"/>
    <w:rsid w:val="00452826"/>
    <w:rsid w:val="00452A6F"/>
    <w:rsid w:val="00453EF1"/>
    <w:rsid w:val="00454DB6"/>
    <w:rsid w:val="00455930"/>
    <w:rsid w:val="00455E88"/>
    <w:rsid w:val="0045615E"/>
    <w:rsid w:val="00456A63"/>
    <w:rsid w:val="004570E5"/>
    <w:rsid w:val="00457FC8"/>
    <w:rsid w:val="004609AE"/>
    <w:rsid w:val="004640FD"/>
    <w:rsid w:val="00467952"/>
    <w:rsid w:val="00467E36"/>
    <w:rsid w:val="00467FF4"/>
    <w:rsid w:val="00471D55"/>
    <w:rsid w:val="004743F0"/>
    <w:rsid w:val="00475226"/>
    <w:rsid w:val="00475B51"/>
    <w:rsid w:val="00476125"/>
    <w:rsid w:val="00477F0E"/>
    <w:rsid w:val="0048078F"/>
    <w:rsid w:val="00481E48"/>
    <w:rsid w:val="00482F73"/>
    <w:rsid w:val="00484226"/>
    <w:rsid w:val="00484569"/>
    <w:rsid w:val="00486045"/>
    <w:rsid w:val="004873C8"/>
    <w:rsid w:val="00487D74"/>
    <w:rsid w:val="004903C4"/>
    <w:rsid w:val="00490B1E"/>
    <w:rsid w:val="00490BBC"/>
    <w:rsid w:val="0049206E"/>
    <w:rsid w:val="0049349C"/>
    <w:rsid w:val="004949BD"/>
    <w:rsid w:val="00495B15"/>
    <w:rsid w:val="00496860"/>
    <w:rsid w:val="004974B4"/>
    <w:rsid w:val="00497A74"/>
    <w:rsid w:val="004A2330"/>
    <w:rsid w:val="004A289D"/>
    <w:rsid w:val="004A28FD"/>
    <w:rsid w:val="004A3106"/>
    <w:rsid w:val="004A3416"/>
    <w:rsid w:val="004A424E"/>
    <w:rsid w:val="004A7673"/>
    <w:rsid w:val="004A7A8C"/>
    <w:rsid w:val="004B1D7A"/>
    <w:rsid w:val="004B1E46"/>
    <w:rsid w:val="004B3883"/>
    <w:rsid w:val="004B3A4D"/>
    <w:rsid w:val="004B46E3"/>
    <w:rsid w:val="004B5412"/>
    <w:rsid w:val="004B5A63"/>
    <w:rsid w:val="004B5A74"/>
    <w:rsid w:val="004B5C3C"/>
    <w:rsid w:val="004B7197"/>
    <w:rsid w:val="004C34E1"/>
    <w:rsid w:val="004C6170"/>
    <w:rsid w:val="004C6CCE"/>
    <w:rsid w:val="004C7879"/>
    <w:rsid w:val="004C7AB4"/>
    <w:rsid w:val="004C7ECE"/>
    <w:rsid w:val="004D1533"/>
    <w:rsid w:val="004D7468"/>
    <w:rsid w:val="004D78C4"/>
    <w:rsid w:val="004D7BAB"/>
    <w:rsid w:val="004E08E5"/>
    <w:rsid w:val="004E0A28"/>
    <w:rsid w:val="004E1EA6"/>
    <w:rsid w:val="004E2102"/>
    <w:rsid w:val="004E339B"/>
    <w:rsid w:val="004E38E3"/>
    <w:rsid w:val="004E3DD0"/>
    <w:rsid w:val="004E45F7"/>
    <w:rsid w:val="004E603E"/>
    <w:rsid w:val="004E6FDF"/>
    <w:rsid w:val="004E7108"/>
    <w:rsid w:val="004E7287"/>
    <w:rsid w:val="004E764C"/>
    <w:rsid w:val="004E7FDC"/>
    <w:rsid w:val="004F17D2"/>
    <w:rsid w:val="004F1ED6"/>
    <w:rsid w:val="004F3133"/>
    <w:rsid w:val="004F48B4"/>
    <w:rsid w:val="004F53CA"/>
    <w:rsid w:val="004F7283"/>
    <w:rsid w:val="004F74AE"/>
    <w:rsid w:val="004F7CED"/>
    <w:rsid w:val="00500815"/>
    <w:rsid w:val="00502B1A"/>
    <w:rsid w:val="00505FEF"/>
    <w:rsid w:val="00507A7E"/>
    <w:rsid w:val="00507F58"/>
    <w:rsid w:val="00510D30"/>
    <w:rsid w:val="00514F77"/>
    <w:rsid w:val="00517854"/>
    <w:rsid w:val="00520FAD"/>
    <w:rsid w:val="005219DC"/>
    <w:rsid w:val="00523699"/>
    <w:rsid w:val="00525B44"/>
    <w:rsid w:val="00530436"/>
    <w:rsid w:val="0053118F"/>
    <w:rsid w:val="00531904"/>
    <w:rsid w:val="005326B8"/>
    <w:rsid w:val="00532A7F"/>
    <w:rsid w:val="00533313"/>
    <w:rsid w:val="005338AE"/>
    <w:rsid w:val="00533B92"/>
    <w:rsid w:val="0053434E"/>
    <w:rsid w:val="00534B37"/>
    <w:rsid w:val="005354A6"/>
    <w:rsid w:val="005357B1"/>
    <w:rsid w:val="00536B56"/>
    <w:rsid w:val="00540D0D"/>
    <w:rsid w:val="00542197"/>
    <w:rsid w:val="005421D2"/>
    <w:rsid w:val="00542369"/>
    <w:rsid w:val="0054460F"/>
    <w:rsid w:val="0054624C"/>
    <w:rsid w:val="00547A10"/>
    <w:rsid w:val="00547D74"/>
    <w:rsid w:val="00550540"/>
    <w:rsid w:val="00551826"/>
    <w:rsid w:val="00551B61"/>
    <w:rsid w:val="0055356E"/>
    <w:rsid w:val="00553EB5"/>
    <w:rsid w:val="005541DB"/>
    <w:rsid w:val="005557E9"/>
    <w:rsid w:val="00555881"/>
    <w:rsid w:val="00555C9E"/>
    <w:rsid w:val="00555D89"/>
    <w:rsid w:val="00565EFA"/>
    <w:rsid w:val="005677CE"/>
    <w:rsid w:val="00567B4F"/>
    <w:rsid w:val="0057189A"/>
    <w:rsid w:val="005718C0"/>
    <w:rsid w:val="00571B39"/>
    <w:rsid w:val="00573300"/>
    <w:rsid w:val="00573D25"/>
    <w:rsid w:val="005753E8"/>
    <w:rsid w:val="00576C71"/>
    <w:rsid w:val="005776A4"/>
    <w:rsid w:val="00580B9D"/>
    <w:rsid w:val="00580C7F"/>
    <w:rsid w:val="00581FC1"/>
    <w:rsid w:val="00582426"/>
    <w:rsid w:val="00583C1D"/>
    <w:rsid w:val="005868AC"/>
    <w:rsid w:val="0059038B"/>
    <w:rsid w:val="0059066A"/>
    <w:rsid w:val="0059201A"/>
    <w:rsid w:val="00595214"/>
    <w:rsid w:val="0059580E"/>
    <w:rsid w:val="00595D99"/>
    <w:rsid w:val="00595E0A"/>
    <w:rsid w:val="00597A49"/>
    <w:rsid w:val="005A0357"/>
    <w:rsid w:val="005A0C09"/>
    <w:rsid w:val="005A0E6B"/>
    <w:rsid w:val="005A1B79"/>
    <w:rsid w:val="005A2160"/>
    <w:rsid w:val="005A2F31"/>
    <w:rsid w:val="005A2F86"/>
    <w:rsid w:val="005A4B2F"/>
    <w:rsid w:val="005A4D89"/>
    <w:rsid w:val="005A616F"/>
    <w:rsid w:val="005A61C1"/>
    <w:rsid w:val="005A6E7C"/>
    <w:rsid w:val="005B39FB"/>
    <w:rsid w:val="005B4847"/>
    <w:rsid w:val="005B4920"/>
    <w:rsid w:val="005B578B"/>
    <w:rsid w:val="005B7E6F"/>
    <w:rsid w:val="005C049B"/>
    <w:rsid w:val="005C0FD1"/>
    <w:rsid w:val="005C1A42"/>
    <w:rsid w:val="005C1E19"/>
    <w:rsid w:val="005C3B19"/>
    <w:rsid w:val="005C4352"/>
    <w:rsid w:val="005C4C9E"/>
    <w:rsid w:val="005C6EA2"/>
    <w:rsid w:val="005D055D"/>
    <w:rsid w:val="005D0C27"/>
    <w:rsid w:val="005D0C2E"/>
    <w:rsid w:val="005D1129"/>
    <w:rsid w:val="005D5615"/>
    <w:rsid w:val="005D5CA6"/>
    <w:rsid w:val="005D64B8"/>
    <w:rsid w:val="005D772A"/>
    <w:rsid w:val="005D7838"/>
    <w:rsid w:val="005E18D2"/>
    <w:rsid w:val="005E24C2"/>
    <w:rsid w:val="005E2B96"/>
    <w:rsid w:val="005E46A9"/>
    <w:rsid w:val="005E4911"/>
    <w:rsid w:val="005E4C67"/>
    <w:rsid w:val="005E583B"/>
    <w:rsid w:val="005E6796"/>
    <w:rsid w:val="005E6C2E"/>
    <w:rsid w:val="005E76F6"/>
    <w:rsid w:val="005E789F"/>
    <w:rsid w:val="005F1899"/>
    <w:rsid w:val="005F2CFB"/>
    <w:rsid w:val="005F2DAD"/>
    <w:rsid w:val="005F379E"/>
    <w:rsid w:val="005F4D9A"/>
    <w:rsid w:val="005F6D1B"/>
    <w:rsid w:val="005F6FFA"/>
    <w:rsid w:val="005F7C80"/>
    <w:rsid w:val="005F7CB0"/>
    <w:rsid w:val="00600291"/>
    <w:rsid w:val="00601267"/>
    <w:rsid w:val="0060136F"/>
    <w:rsid w:val="00604267"/>
    <w:rsid w:val="00605453"/>
    <w:rsid w:val="006074C9"/>
    <w:rsid w:val="00607C68"/>
    <w:rsid w:val="0061348E"/>
    <w:rsid w:val="006137CA"/>
    <w:rsid w:val="00613895"/>
    <w:rsid w:val="00613A0D"/>
    <w:rsid w:val="006167C5"/>
    <w:rsid w:val="00616F33"/>
    <w:rsid w:val="00617081"/>
    <w:rsid w:val="00621475"/>
    <w:rsid w:val="00622C52"/>
    <w:rsid w:val="00623B07"/>
    <w:rsid w:val="00623ED0"/>
    <w:rsid w:val="006250D8"/>
    <w:rsid w:val="0062712F"/>
    <w:rsid w:val="0062794A"/>
    <w:rsid w:val="006326AD"/>
    <w:rsid w:val="00634F67"/>
    <w:rsid w:val="00635725"/>
    <w:rsid w:val="0063629A"/>
    <w:rsid w:val="006371D4"/>
    <w:rsid w:val="00637E7B"/>
    <w:rsid w:val="00640A56"/>
    <w:rsid w:val="006413FF"/>
    <w:rsid w:val="006432C6"/>
    <w:rsid w:val="00644FE9"/>
    <w:rsid w:val="00646BCB"/>
    <w:rsid w:val="00646F74"/>
    <w:rsid w:val="00650505"/>
    <w:rsid w:val="0065058D"/>
    <w:rsid w:val="00650EB3"/>
    <w:rsid w:val="0065173A"/>
    <w:rsid w:val="00652460"/>
    <w:rsid w:val="00652A63"/>
    <w:rsid w:val="0065466E"/>
    <w:rsid w:val="00654FAF"/>
    <w:rsid w:val="0065581D"/>
    <w:rsid w:val="00655953"/>
    <w:rsid w:val="00655FCA"/>
    <w:rsid w:val="00656C0C"/>
    <w:rsid w:val="00657904"/>
    <w:rsid w:val="00660709"/>
    <w:rsid w:val="00662213"/>
    <w:rsid w:val="00662503"/>
    <w:rsid w:val="00663580"/>
    <w:rsid w:val="006649A8"/>
    <w:rsid w:val="00664EC8"/>
    <w:rsid w:val="006651F9"/>
    <w:rsid w:val="00667D40"/>
    <w:rsid w:val="00667EFE"/>
    <w:rsid w:val="00672A89"/>
    <w:rsid w:val="006733D3"/>
    <w:rsid w:val="006733F4"/>
    <w:rsid w:val="00673A1B"/>
    <w:rsid w:val="00674972"/>
    <w:rsid w:val="00675D32"/>
    <w:rsid w:val="00676ECE"/>
    <w:rsid w:val="00677566"/>
    <w:rsid w:val="00677598"/>
    <w:rsid w:val="00677AFE"/>
    <w:rsid w:val="00677B77"/>
    <w:rsid w:val="006805D8"/>
    <w:rsid w:val="00680D95"/>
    <w:rsid w:val="00680DF5"/>
    <w:rsid w:val="006818D0"/>
    <w:rsid w:val="00682D84"/>
    <w:rsid w:val="006834C1"/>
    <w:rsid w:val="00683B92"/>
    <w:rsid w:val="00683CDF"/>
    <w:rsid w:val="006850F6"/>
    <w:rsid w:val="00686B20"/>
    <w:rsid w:val="00686FD3"/>
    <w:rsid w:val="00687415"/>
    <w:rsid w:val="00687535"/>
    <w:rsid w:val="00687649"/>
    <w:rsid w:val="00690088"/>
    <w:rsid w:val="006919F9"/>
    <w:rsid w:val="00691C59"/>
    <w:rsid w:val="00692489"/>
    <w:rsid w:val="00692B74"/>
    <w:rsid w:val="00692BBF"/>
    <w:rsid w:val="00693C1A"/>
    <w:rsid w:val="00694629"/>
    <w:rsid w:val="0069628F"/>
    <w:rsid w:val="00697822"/>
    <w:rsid w:val="006A1150"/>
    <w:rsid w:val="006A1332"/>
    <w:rsid w:val="006A40D5"/>
    <w:rsid w:val="006A46FF"/>
    <w:rsid w:val="006A4B1E"/>
    <w:rsid w:val="006A51F4"/>
    <w:rsid w:val="006A5831"/>
    <w:rsid w:val="006A7582"/>
    <w:rsid w:val="006B1B42"/>
    <w:rsid w:val="006B1C65"/>
    <w:rsid w:val="006B2A6F"/>
    <w:rsid w:val="006B3019"/>
    <w:rsid w:val="006B33F8"/>
    <w:rsid w:val="006B3730"/>
    <w:rsid w:val="006B48A0"/>
    <w:rsid w:val="006B5808"/>
    <w:rsid w:val="006B6470"/>
    <w:rsid w:val="006B6C99"/>
    <w:rsid w:val="006C2486"/>
    <w:rsid w:val="006C4387"/>
    <w:rsid w:val="006C48CD"/>
    <w:rsid w:val="006C55F9"/>
    <w:rsid w:val="006C61CD"/>
    <w:rsid w:val="006C6CF3"/>
    <w:rsid w:val="006D023D"/>
    <w:rsid w:val="006D28F9"/>
    <w:rsid w:val="006D381E"/>
    <w:rsid w:val="006D3826"/>
    <w:rsid w:val="006D44C8"/>
    <w:rsid w:val="006D4A03"/>
    <w:rsid w:val="006D4B6C"/>
    <w:rsid w:val="006D50EA"/>
    <w:rsid w:val="006D7990"/>
    <w:rsid w:val="006E2015"/>
    <w:rsid w:val="006E2450"/>
    <w:rsid w:val="006E3A0B"/>
    <w:rsid w:val="006E3E3A"/>
    <w:rsid w:val="006E465E"/>
    <w:rsid w:val="006E5D7E"/>
    <w:rsid w:val="006E68DA"/>
    <w:rsid w:val="006E726D"/>
    <w:rsid w:val="006E7435"/>
    <w:rsid w:val="006F1141"/>
    <w:rsid w:val="006F13B7"/>
    <w:rsid w:val="006F1903"/>
    <w:rsid w:val="006F1C50"/>
    <w:rsid w:val="006F3F33"/>
    <w:rsid w:val="006F427F"/>
    <w:rsid w:val="006F4EFD"/>
    <w:rsid w:val="006F732A"/>
    <w:rsid w:val="006F73FF"/>
    <w:rsid w:val="007014E9"/>
    <w:rsid w:val="00701DA3"/>
    <w:rsid w:val="007025F8"/>
    <w:rsid w:val="0070425B"/>
    <w:rsid w:val="0070552F"/>
    <w:rsid w:val="00705E91"/>
    <w:rsid w:val="00707E37"/>
    <w:rsid w:val="0071063F"/>
    <w:rsid w:val="007110EB"/>
    <w:rsid w:val="0071266B"/>
    <w:rsid w:val="00714647"/>
    <w:rsid w:val="00714CB1"/>
    <w:rsid w:val="00715410"/>
    <w:rsid w:val="00720031"/>
    <w:rsid w:val="0072131A"/>
    <w:rsid w:val="00722B02"/>
    <w:rsid w:val="00722B72"/>
    <w:rsid w:val="00722CDB"/>
    <w:rsid w:val="00722FB0"/>
    <w:rsid w:val="00725DF9"/>
    <w:rsid w:val="00725F8B"/>
    <w:rsid w:val="0073079C"/>
    <w:rsid w:val="00730E12"/>
    <w:rsid w:val="007325D1"/>
    <w:rsid w:val="007327AF"/>
    <w:rsid w:val="00733067"/>
    <w:rsid w:val="00734304"/>
    <w:rsid w:val="0073696C"/>
    <w:rsid w:val="00737322"/>
    <w:rsid w:val="00737F1E"/>
    <w:rsid w:val="007411C4"/>
    <w:rsid w:val="00741577"/>
    <w:rsid w:val="00741999"/>
    <w:rsid w:val="007423D8"/>
    <w:rsid w:val="00743228"/>
    <w:rsid w:val="00743930"/>
    <w:rsid w:val="00744C5C"/>
    <w:rsid w:val="007451FE"/>
    <w:rsid w:val="00745BCE"/>
    <w:rsid w:val="007462D0"/>
    <w:rsid w:val="007468BA"/>
    <w:rsid w:val="00746D47"/>
    <w:rsid w:val="00751204"/>
    <w:rsid w:val="00752FB8"/>
    <w:rsid w:val="00754957"/>
    <w:rsid w:val="0075519F"/>
    <w:rsid w:val="00755201"/>
    <w:rsid w:val="00755CB4"/>
    <w:rsid w:val="00755F6B"/>
    <w:rsid w:val="00756EEC"/>
    <w:rsid w:val="00757369"/>
    <w:rsid w:val="00760BE2"/>
    <w:rsid w:val="00761B80"/>
    <w:rsid w:val="00762631"/>
    <w:rsid w:val="00763E9A"/>
    <w:rsid w:val="00764621"/>
    <w:rsid w:val="00766879"/>
    <w:rsid w:val="00771397"/>
    <w:rsid w:val="00772157"/>
    <w:rsid w:val="00773B51"/>
    <w:rsid w:val="00774312"/>
    <w:rsid w:val="00774E56"/>
    <w:rsid w:val="007752FE"/>
    <w:rsid w:val="00780633"/>
    <w:rsid w:val="00780F39"/>
    <w:rsid w:val="00784D02"/>
    <w:rsid w:val="00785607"/>
    <w:rsid w:val="00785A1F"/>
    <w:rsid w:val="00785A5C"/>
    <w:rsid w:val="007874CD"/>
    <w:rsid w:val="00787C09"/>
    <w:rsid w:val="00791080"/>
    <w:rsid w:val="007911EC"/>
    <w:rsid w:val="0079146F"/>
    <w:rsid w:val="00791E91"/>
    <w:rsid w:val="00791EBD"/>
    <w:rsid w:val="007922A6"/>
    <w:rsid w:val="00792D21"/>
    <w:rsid w:val="007932DC"/>
    <w:rsid w:val="00793E99"/>
    <w:rsid w:val="007942E0"/>
    <w:rsid w:val="007944BA"/>
    <w:rsid w:val="00795A24"/>
    <w:rsid w:val="007963B9"/>
    <w:rsid w:val="007963E7"/>
    <w:rsid w:val="007964AD"/>
    <w:rsid w:val="00797143"/>
    <w:rsid w:val="007A1683"/>
    <w:rsid w:val="007A5396"/>
    <w:rsid w:val="007A62E0"/>
    <w:rsid w:val="007A73D7"/>
    <w:rsid w:val="007B1A38"/>
    <w:rsid w:val="007B2241"/>
    <w:rsid w:val="007B2AC7"/>
    <w:rsid w:val="007B3115"/>
    <w:rsid w:val="007B6651"/>
    <w:rsid w:val="007C05EB"/>
    <w:rsid w:val="007C0F2A"/>
    <w:rsid w:val="007C1C11"/>
    <w:rsid w:val="007C232A"/>
    <w:rsid w:val="007C2B41"/>
    <w:rsid w:val="007C34AD"/>
    <w:rsid w:val="007C3CC8"/>
    <w:rsid w:val="007C517D"/>
    <w:rsid w:val="007D0455"/>
    <w:rsid w:val="007D1E83"/>
    <w:rsid w:val="007D2ACA"/>
    <w:rsid w:val="007D2ADC"/>
    <w:rsid w:val="007D4F2D"/>
    <w:rsid w:val="007D52A9"/>
    <w:rsid w:val="007D5769"/>
    <w:rsid w:val="007D579D"/>
    <w:rsid w:val="007D64FC"/>
    <w:rsid w:val="007D792A"/>
    <w:rsid w:val="007E151E"/>
    <w:rsid w:val="007E2A3E"/>
    <w:rsid w:val="007E2D33"/>
    <w:rsid w:val="007E36B1"/>
    <w:rsid w:val="007E36E5"/>
    <w:rsid w:val="007E3DE5"/>
    <w:rsid w:val="007E49CD"/>
    <w:rsid w:val="007E4C27"/>
    <w:rsid w:val="007E4F45"/>
    <w:rsid w:val="007E55CA"/>
    <w:rsid w:val="007E59B9"/>
    <w:rsid w:val="007E6D8B"/>
    <w:rsid w:val="007F1212"/>
    <w:rsid w:val="007F1A2E"/>
    <w:rsid w:val="007F40A6"/>
    <w:rsid w:val="007F5276"/>
    <w:rsid w:val="007F634C"/>
    <w:rsid w:val="007F6560"/>
    <w:rsid w:val="007F7332"/>
    <w:rsid w:val="007F7A44"/>
    <w:rsid w:val="008004E6"/>
    <w:rsid w:val="00800B51"/>
    <w:rsid w:val="00801839"/>
    <w:rsid w:val="008025FC"/>
    <w:rsid w:val="008034B8"/>
    <w:rsid w:val="00804011"/>
    <w:rsid w:val="00804FE6"/>
    <w:rsid w:val="008050F9"/>
    <w:rsid w:val="008056F0"/>
    <w:rsid w:val="00805CFE"/>
    <w:rsid w:val="0080656A"/>
    <w:rsid w:val="00810C12"/>
    <w:rsid w:val="00810CEE"/>
    <w:rsid w:val="00812BA7"/>
    <w:rsid w:val="00812FD8"/>
    <w:rsid w:val="008131D0"/>
    <w:rsid w:val="00814B5E"/>
    <w:rsid w:val="008154B2"/>
    <w:rsid w:val="00815C42"/>
    <w:rsid w:val="00817706"/>
    <w:rsid w:val="00817A5A"/>
    <w:rsid w:val="00817F91"/>
    <w:rsid w:val="00820BFE"/>
    <w:rsid w:val="00820F3C"/>
    <w:rsid w:val="00821291"/>
    <w:rsid w:val="00822B40"/>
    <w:rsid w:val="008233C5"/>
    <w:rsid w:val="008244D5"/>
    <w:rsid w:val="0082567C"/>
    <w:rsid w:val="00827173"/>
    <w:rsid w:val="00830492"/>
    <w:rsid w:val="00831839"/>
    <w:rsid w:val="00834380"/>
    <w:rsid w:val="008356E0"/>
    <w:rsid w:val="008368F4"/>
    <w:rsid w:val="008373A8"/>
    <w:rsid w:val="008373FC"/>
    <w:rsid w:val="008379BE"/>
    <w:rsid w:val="00842246"/>
    <w:rsid w:val="008424A8"/>
    <w:rsid w:val="00843440"/>
    <w:rsid w:val="00844AA5"/>
    <w:rsid w:val="008451BE"/>
    <w:rsid w:val="008455BF"/>
    <w:rsid w:val="00850C56"/>
    <w:rsid w:val="00851322"/>
    <w:rsid w:val="00852338"/>
    <w:rsid w:val="00852C07"/>
    <w:rsid w:val="00852DDD"/>
    <w:rsid w:val="00853647"/>
    <w:rsid w:val="00855577"/>
    <w:rsid w:val="00855BD3"/>
    <w:rsid w:val="00856FB2"/>
    <w:rsid w:val="008570C5"/>
    <w:rsid w:val="00860DE6"/>
    <w:rsid w:val="0086263A"/>
    <w:rsid w:val="008626D1"/>
    <w:rsid w:val="00862F52"/>
    <w:rsid w:val="00863260"/>
    <w:rsid w:val="00863918"/>
    <w:rsid w:val="00863B64"/>
    <w:rsid w:val="00863E0C"/>
    <w:rsid w:val="008643D8"/>
    <w:rsid w:val="00865177"/>
    <w:rsid w:val="00865A2A"/>
    <w:rsid w:val="00865FD2"/>
    <w:rsid w:val="00866231"/>
    <w:rsid w:val="008665A8"/>
    <w:rsid w:val="00866808"/>
    <w:rsid w:val="00866894"/>
    <w:rsid w:val="00867DF9"/>
    <w:rsid w:val="008712EC"/>
    <w:rsid w:val="008721DD"/>
    <w:rsid w:val="00872D91"/>
    <w:rsid w:val="00872DD7"/>
    <w:rsid w:val="008735FF"/>
    <w:rsid w:val="00873929"/>
    <w:rsid w:val="00874B17"/>
    <w:rsid w:val="00875E41"/>
    <w:rsid w:val="00876678"/>
    <w:rsid w:val="00876A91"/>
    <w:rsid w:val="0087705C"/>
    <w:rsid w:val="00877F66"/>
    <w:rsid w:val="00880F78"/>
    <w:rsid w:val="00881E43"/>
    <w:rsid w:val="00882A20"/>
    <w:rsid w:val="00885E86"/>
    <w:rsid w:val="00885FEA"/>
    <w:rsid w:val="00887C14"/>
    <w:rsid w:val="008901F5"/>
    <w:rsid w:val="00890F3E"/>
    <w:rsid w:val="008915F4"/>
    <w:rsid w:val="008954C1"/>
    <w:rsid w:val="00895E47"/>
    <w:rsid w:val="008964F2"/>
    <w:rsid w:val="008965E2"/>
    <w:rsid w:val="00896769"/>
    <w:rsid w:val="00896A3A"/>
    <w:rsid w:val="00896A7D"/>
    <w:rsid w:val="00896E4C"/>
    <w:rsid w:val="008A0778"/>
    <w:rsid w:val="008A0C05"/>
    <w:rsid w:val="008A1028"/>
    <w:rsid w:val="008A2824"/>
    <w:rsid w:val="008A3BFC"/>
    <w:rsid w:val="008A4B24"/>
    <w:rsid w:val="008A54F0"/>
    <w:rsid w:val="008A59E2"/>
    <w:rsid w:val="008A5EE3"/>
    <w:rsid w:val="008A6120"/>
    <w:rsid w:val="008A6A1E"/>
    <w:rsid w:val="008A77B9"/>
    <w:rsid w:val="008B115C"/>
    <w:rsid w:val="008B278F"/>
    <w:rsid w:val="008B304A"/>
    <w:rsid w:val="008B4E45"/>
    <w:rsid w:val="008B5075"/>
    <w:rsid w:val="008B551A"/>
    <w:rsid w:val="008B66FB"/>
    <w:rsid w:val="008B6883"/>
    <w:rsid w:val="008B69AF"/>
    <w:rsid w:val="008B7EC9"/>
    <w:rsid w:val="008C082C"/>
    <w:rsid w:val="008C43AC"/>
    <w:rsid w:val="008C48DA"/>
    <w:rsid w:val="008C58B3"/>
    <w:rsid w:val="008C6B15"/>
    <w:rsid w:val="008D28F2"/>
    <w:rsid w:val="008D378C"/>
    <w:rsid w:val="008D3D5B"/>
    <w:rsid w:val="008D5FE4"/>
    <w:rsid w:val="008D664C"/>
    <w:rsid w:val="008D6957"/>
    <w:rsid w:val="008D7C58"/>
    <w:rsid w:val="008E0893"/>
    <w:rsid w:val="008E19D9"/>
    <w:rsid w:val="008E2C4F"/>
    <w:rsid w:val="008E2C7F"/>
    <w:rsid w:val="008E4232"/>
    <w:rsid w:val="008E6505"/>
    <w:rsid w:val="008E6714"/>
    <w:rsid w:val="008E6A1F"/>
    <w:rsid w:val="008E766E"/>
    <w:rsid w:val="008F0AC1"/>
    <w:rsid w:val="008F0D1B"/>
    <w:rsid w:val="008F1CC2"/>
    <w:rsid w:val="008F2E55"/>
    <w:rsid w:val="008F371B"/>
    <w:rsid w:val="008F37C8"/>
    <w:rsid w:val="008F6416"/>
    <w:rsid w:val="008F735A"/>
    <w:rsid w:val="008F783E"/>
    <w:rsid w:val="009009CE"/>
    <w:rsid w:val="00900FAC"/>
    <w:rsid w:val="009016AB"/>
    <w:rsid w:val="00902C58"/>
    <w:rsid w:val="00903B4C"/>
    <w:rsid w:val="009045C3"/>
    <w:rsid w:val="009048BA"/>
    <w:rsid w:val="00906473"/>
    <w:rsid w:val="00907310"/>
    <w:rsid w:val="009074BF"/>
    <w:rsid w:val="0090798D"/>
    <w:rsid w:val="00910633"/>
    <w:rsid w:val="00910BF1"/>
    <w:rsid w:val="00910D4E"/>
    <w:rsid w:val="00911CA6"/>
    <w:rsid w:val="00912319"/>
    <w:rsid w:val="00912A29"/>
    <w:rsid w:val="0091382C"/>
    <w:rsid w:val="00913972"/>
    <w:rsid w:val="009146B2"/>
    <w:rsid w:val="009149A4"/>
    <w:rsid w:val="00915316"/>
    <w:rsid w:val="0091545E"/>
    <w:rsid w:val="00915E59"/>
    <w:rsid w:val="009177C3"/>
    <w:rsid w:val="00917920"/>
    <w:rsid w:val="0092148A"/>
    <w:rsid w:val="0092253A"/>
    <w:rsid w:val="00922DF6"/>
    <w:rsid w:val="00923995"/>
    <w:rsid w:val="00923F45"/>
    <w:rsid w:val="009255E1"/>
    <w:rsid w:val="009272DF"/>
    <w:rsid w:val="009278C5"/>
    <w:rsid w:val="00930443"/>
    <w:rsid w:val="00931E43"/>
    <w:rsid w:val="0093297E"/>
    <w:rsid w:val="00932FE7"/>
    <w:rsid w:val="00934065"/>
    <w:rsid w:val="00934B85"/>
    <w:rsid w:val="00934D3A"/>
    <w:rsid w:val="009373B5"/>
    <w:rsid w:val="009412DC"/>
    <w:rsid w:val="00941316"/>
    <w:rsid w:val="00941E04"/>
    <w:rsid w:val="009422E3"/>
    <w:rsid w:val="00942F2F"/>
    <w:rsid w:val="0094399C"/>
    <w:rsid w:val="00945217"/>
    <w:rsid w:val="009503E0"/>
    <w:rsid w:val="00950791"/>
    <w:rsid w:val="00950820"/>
    <w:rsid w:val="00951385"/>
    <w:rsid w:val="0095210A"/>
    <w:rsid w:val="00952396"/>
    <w:rsid w:val="00952912"/>
    <w:rsid w:val="00954AB8"/>
    <w:rsid w:val="00955CE0"/>
    <w:rsid w:val="00955D9F"/>
    <w:rsid w:val="009606C7"/>
    <w:rsid w:val="00960730"/>
    <w:rsid w:val="00960AD4"/>
    <w:rsid w:val="009618CB"/>
    <w:rsid w:val="00964E8F"/>
    <w:rsid w:val="00964FF2"/>
    <w:rsid w:val="009659C6"/>
    <w:rsid w:val="00965C0D"/>
    <w:rsid w:val="009667C6"/>
    <w:rsid w:val="00970B09"/>
    <w:rsid w:val="00973439"/>
    <w:rsid w:val="0097429D"/>
    <w:rsid w:val="0097445E"/>
    <w:rsid w:val="00974D1D"/>
    <w:rsid w:val="00974FC4"/>
    <w:rsid w:val="00975577"/>
    <w:rsid w:val="00976C25"/>
    <w:rsid w:val="0097701D"/>
    <w:rsid w:val="009779AA"/>
    <w:rsid w:val="009801E4"/>
    <w:rsid w:val="00980B64"/>
    <w:rsid w:val="00980CA6"/>
    <w:rsid w:val="009820BA"/>
    <w:rsid w:val="0098288D"/>
    <w:rsid w:val="009831BB"/>
    <w:rsid w:val="00983C1F"/>
    <w:rsid w:val="009852DA"/>
    <w:rsid w:val="0098561B"/>
    <w:rsid w:val="00985A74"/>
    <w:rsid w:val="009876B2"/>
    <w:rsid w:val="00987773"/>
    <w:rsid w:val="0099110F"/>
    <w:rsid w:val="0099475C"/>
    <w:rsid w:val="00995BAB"/>
    <w:rsid w:val="00995F12"/>
    <w:rsid w:val="009961ED"/>
    <w:rsid w:val="009969D5"/>
    <w:rsid w:val="00996FC5"/>
    <w:rsid w:val="00997A80"/>
    <w:rsid w:val="009A10FA"/>
    <w:rsid w:val="009A1718"/>
    <w:rsid w:val="009A217B"/>
    <w:rsid w:val="009A3B67"/>
    <w:rsid w:val="009B119C"/>
    <w:rsid w:val="009B2509"/>
    <w:rsid w:val="009B2D4D"/>
    <w:rsid w:val="009B4CD9"/>
    <w:rsid w:val="009B4CFF"/>
    <w:rsid w:val="009B6E41"/>
    <w:rsid w:val="009C04F3"/>
    <w:rsid w:val="009C11F6"/>
    <w:rsid w:val="009C1505"/>
    <w:rsid w:val="009C2700"/>
    <w:rsid w:val="009C3191"/>
    <w:rsid w:val="009C3A6A"/>
    <w:rsid w:val="009C45FF"/>
    <w:rsid w:val="009C677F"/>
    <w:rsid w:val="009C76DD"/>
    <w:rsid w:val="009D1FB7"/>
    <w:rsid w:val="009D2211"/>
    <w:rsid w:val="009D2456"/>
    <w:rsid w:val="009D2E17"/>
    <w:rsid w:val="009D4CEA"/>
    <w:rsid w:val="009D4D89"/>
    <w:rsid w:val="009D631F"/>
    <w:rsid w:val="009E0848"/>
    <w:rsid w:val="009E16B5"/>
    <w:rsid w:val="009E38F3"/>
    <w:rsid w:val="009E3CD6"/>
    <w:rsid w:val="009E3ED2"/>
    <w:rsid w:val="009E4717"/>
    <w:rsid w:val="009E4941"/>
    <w:rsid w:val="009E5379"/>
    <w:rsid w:val="009E7282"/>
    <w:rsid w:val="009F034E"/>
    <w:rsid w:val="009F0675"/>
    <w:rsid w:val="009F24FD"/>
    <w:rsid w:val="009F3C2C"/>
    <w:rsid w:val="009F4AE8"/>
    <w:rsid w:val="009F5642"/>
    <w:rsid w:val="009F5A2B"/>
    <w:rsid w:val="009F653D"/>
    <w:rsid w:val="009F7306"/>
    <w:rsid w:val="009F77EC"/>
    <w:rsid w:val="00A02A52"/>
    <w:rsid w:val="00A044E3"/>
    <w:rsid w:val="00A0561E"/>
    <w:rsid w:val="00A05DAD"/>
    <w:rsid w:val="00A06244"/>
    <w:rsid w:val="00A06634"/>
    <w:rsid w:val="00A07D67"/>
    <w:rsid w:val="00A112B2"/>
    <w:rsid w:val="00A12091"/>
    <w:rsid w:val="00A133C2"/>
    <w:rsid w:val="00A1386D"/>
    <w:rsid w:val="00A13B49"/>
    <w:rsid w:val="00A13F05"/>
    <w:rsid w:val="00A14CA9"/>
    <w:rsid w:val="00A1645A"/>
    <w:rsid w:val="00A172AD"/>
    <w:rsid w:val="00A17925"/>
    <w:rsid w:val="00A207A1"/>
    <w:rsid w:val="00A21293"/>
    <w:rsid w:val="00A2129C"/>
    <w:rsid w:val="00A21C69"/>
    <w:rsid w:val="00A26B87"/>
    <w:rsid w:val="00A2705A"/>
    <w:rsid w:val="00A31B99"/>
    <w:rsid w:val="00A32411"/>
    <w:rsid w:val="00A326DA"/>
    <w:rsid w:val="00A35503"/>
    <w:rsid w:val="00A356AF"/>
    <w:rsid w:val="00A361AB"/>
    <w:rsid w:val="00A36821"/>
    <w:rsid w:val="00A378C4"/>
    <w:rsid w:val="00A37A1A"/>
    <w:rsid w:val="00A411F5"/>
    <w:rsid w:val="00A4198B"/>
    <w:rsid w:val="00A41B0A"/>
    <w:rsid w:val="00A41BD8"/>
    <w:rsid w:val="00A42E0D"/>
    <w:rsid w:val="00A442E9"/>
    <w:rsid w:val="00A44963"/>
    <w:rsid w:val="00A44DBE"/>
    <w:rsid w:val="00A451BF"/>
    <w:rsid w:val="00A47156"/>
    <w:rsid w:val="00A50529"/>
    <w:rsid w:val="00A5064D"/>
    <w:rsid w:val="00A512B3"/>
    <w:rsid w:val="00A51BEA"/>
    <w:rsid w:val="00A521A4"/>
    <w:rsid w:val="00A53B7E"/>
    <w:rsid w:val="00A53E37"/>
    <w:rsid w:val="00A53E5D"/>
    <w:rsid w:val="00A54216"/>
    <w:rsid w:val="00A551C4"/>
    <w:rsid w:val="00A55DF7"/>
    <w:rsid w:val="00A56C0D"/>
    <w:rsid w:val="00A57CF3"/>
    <w:rsid w:val="00A57E0B"/>
    <w:rsid w:val="00A604A8"/>
    <w:rsid w:val="00A60F01"/>
    <w:rsid w:val="00A61391"/>
    <w:rsid w:val="00A61A4E"/>
    <w:rsid w:val="00A61E7F"/>
    <w:rsid w:val="00A622D6"/>
    <w:rsid w:val="00A63F55"/>
    <w:rsid w:val="00A649F3"/>
    <w:rsid w:val="00A65444"/>
    <w:rsid w:val="00A67077"/>
    <w:rsid w:val="00A67890"/>
    <w:rsid w:val="00A67F7F"/>
    <w:rsid w:val="00A7076D"/>
    <w:rsid w:val="00A70DB7"/>
    <w:rsid w:val="00A71E78"/>
    <w:rsid w:val="00A7264F"/>
    <w:rsid w:val="00A72F4F"/>
    <w:rsid w:val="00A750E9"/>
    <w:rsid w:val="00A7516D"/>
    <w:rsid w:val="00A75FCB"/>
    <w:rsid w:val="00A76297"/>
    <w:rsid w:val="00A768EA"/>
    <w:rsid w:val="00A772D6"/>
    <w:rsid w:val="00A80A03"/>
    <w:rsid w:val="00A80D89"/>
    <w:rsid w:val="00A81268"/>
    <w:rsid w:val="00A8133B"/>
    <w:rsid w:val="00A82ABC"/>
    <w:rsid w:val="00A82EEF"/>
    <w:rsid w:val="00A83098"/>
    <w:rsid w:val="00A8416F"/>
    <w:rsid w:val="00A84461"/>
    <w:rsid w:val="00A84918"/>
    <w:rsid w:val="00A85B9F"/>
    <w:rsid w:val="00A878C7"/>
    <w:rsid w:val="00A90118"/>
    <w:rsid w:val="00A90CBE"/>
    <w:rsid w:val="00A91E64"/>
    <w:rsid w:val="00A925DC"/>
    <w:rsid w:val="00A92CB8"/>
    <w:rsid w:val="00A946D8"/>
    <w:rsid w:val="00A959AF"/>
    <w:rsid w:val="00A95BB1"/>
    <w:rsid w:val="00A95C5C"/>
    <w:rsid w:val="00A95F68"/>
    <w:rsid w:val="00A97106"/>
    <w:rsid w:val="00AA1044"/>
    <w:rsid w:val="00AA1285"/>
    <w:rsid w:val="00AA3050"/>
    <w:rsid w:val="00AA346B"/>
    <w:rsid w:val="00AA57AF"/>
    <w:rsid w:val="00AA5A32"/>
    <w:rsid w:val="00AA719C"/>
    <w:rsid w:val="00AA7AFB"/>
    <w:rsid w:val="00AB01B1"/>
    <w:rsid w:val="00AB1F85"/>
    <w:rsid w:val="00AB2CD9"/>
    <w:rsid w:val="00AB3BB0"/>
    <w:rsid w:val="00AB43F8"/>
    <w:rsid w:val="00AB4A2F"/>
    <w:rsid w:val="00AB5665"/>
    <w:rsid w:val="00AB62EA"/>
    <w:rsid w:val="00AB6CD5"/>
    <w:rsid w:val="00AB7131"/>
    <w:rsid w:val="00AB72D8"/>
    <w:rsid w:val="00AB72E4"/>
    <w:rsid w:val="00AC3A2F"/>
    <w:rsid w:val="00AC48EA"/>
    <w:rsid w:val="00AC4CF8"/>
    <w:rsid w:val="00AC55A8"/>
    <w:rsid w:val="00AC60D9"/>
    <w:rsid w:val="00AC6AAC"/>
    <w:rsid w:val="00AC6FCB"/>
    <w:rsid w:val="00AC7D19"/>
    <w:rsid w:val="00AD0E5A"/>
    <w:rsid w:val="00AD1144"/>
    <w:rsid w:val="00AD20D2"/>
    <w:rsid w:val="00AD3416"/>
    <w:rsid w:val="00AD3B95"/>
    <w:rsid w:val="00AD4E07"/>
    <w:rsid w:val="00AD5B30"/>
    <w:rsid w:val="00AD64F6"/>
    <w:rsid w:val="00AD7591"/>
    <w:rsid w:val="00AE052A"/>
    <w:rsid w:val="00AE0639"/>
    <w:rsid w:val="00AE1A0A"/>
    <w:rsid w:val="00AE2987"/>
    <w:rsid w:val="00AE2AD3"/>
    <w:rsid w:val="00AE4BEA"/>
    <w:rsid w:val="00AE4DCF"/>
    <w:rsid w:val="00AE5062"/>
    <w:rsid w:val="00AE70E9"/>
    <w:rsid w:val="00AF11D7"/>
    <w:rsid w:val="00AF2D24"/>
    <w:rsid w:val="00AF340B"/>
    <w:rsid w:val="00AF3BA7"/>
    <w:rsid w:val="00AF787A"/>
    <w:rsid w:val="00AF7A97"/>
    <w:rsid w:val="00B00838"/>
    <w:rsid w:val="00B013A0"/>
    <w:rsid w:val="00B016B5"/>
    <w:rsid w:val="00B01D35"/>
    <w:rsid w:val="00B01F12"/>
    <w:rsid w:val="00B0282B"/>
    <w:rsid w:val="00B03224"/>
    <w:rsid w:val="00B0523A"/>
    <w:rsid w:val="00B05F8A"/>
    <w:rsid w:val="00B06EED"/>
    <w:rsid w:val="00B07AEB"/>
    <w:rsid w:val="00B100CD"/>
    <w:rsid w:val="00B1385B"/>
    <w:rsid w:val="00B13E95"/>
    <w:rsid w:val="00B16AF7"/>
    <w:rsid w:val="00B17F51"/>
    <w:rsid w:val="00B202F1"/>
    <w:rsid w:val="00B23A36"/>
    <w:rsid w:val="00B25874"/>
    <w:rsid w:val="00B3036E"/>
    <w:rsid w:val="00B307AA"/>
    <w:rsid w:val="00B3282B"/>
    <w:rsid w:val="00B334A7"/>
    <w:rsid w:val="00B338BC"/>
    <w:rsid w:val="00B35D28"/>
    <w:rsid w:val="00B35DC1"/>
    <w:rsid w:val="00B377BA"/>
    <w:rsid w:val="00B37D07"/>
    <w:rsid w:val="00B4086C"/>
    <w:rsid w:val="00B41768"/>
    <w:rsid w:val="00B41C71"/>
    <w:rsid w:val="00B42296"/>
    <w:rsid w:val="00B428DE"/>
    <w:rsid w:val="00B430E1"/>
    <w:rsid w:val="00B443C7"/>
    <w:rsid w:val="00B44559"/>
    <w:rsid w:val="00B45130"/>
    <w:rsid w:val="00B47FCB"/>
    <w:rsid w:val="00B50619"/>
    <w:rsid w:val="00B516C6"/>
    <w:rsid w:val="00B51808"/>
    <w:rsid w:val="00B52BE6"/>
    <w:rsid w:val="00B5502A"/>
    <w:rsid w:val="00B5564F"/>
    <w:rsid w:val="00B55979"/>
    <w:rsid w:val="00B55A07"/>
    <w:rsid w:val="00B57A07"/>
    <w:rsid w:val="00B6140B"/>
    <w:rsid w:val="00B6369F"/>
    <w:rsid w:val="00B648E1"/>
    <w:rsid w:val="00B658A1"/>
    <w:rsid w:val="00B6594D"/>
    <w:rsid w:val="00B66F1C"/>
    <w:rsid w:val="00B67134"/>
    <w:rsid w:val="00B67E51"/>
    <w:rsid w:val="00B720F1"/>
    <w:rsid w:val="00B72271"/>
    <w:rsid w:val="00B73ABB"/>
    <w:rsid w:val="00B7401F"/>
    <w:rsid w:val="00B74AB8"/>
    <w:rsid w:val="00B74BE0"/>
    <w:rsid w:val="00B75178"/>
    <w:rsid w:val="00B762A0"/>
    <w:rsid w:val="00B77300"/>
    <w:rsid w:val="00B77DBA"/>
    <w:rsid w:val="00B803D1"/>
    <w:rsid w:val="00B829F7"/>
    <w:rsid w:val="00B82C09"/>
    <w:rsid w:val="00B83078"/>
    <w:rsid w:val="00B864FB"/>
    <w:rsid w:val="00B87738"/>
    <w:rsid w:val="00B90D14"/>
    <w:rsid w:val="00B91254"/>
    <w:rsid w:val="00B91BAD"/>
    <w:rsid w:val="00B91E3E"/>
    <w:rsid w:val="00B93EF2"/>
    <w:rsid w:val="00B93F90"/>
    <w:rsid w:val="00B943D0"/>
    <w:rsid w:val="00B95193"/>
    <w:rsid w:val="00B953D8"/>
    <w:rsid w:val="00B96E00"/>
    <w:rsid w:val="00BA13DB"/>
    <w:rsid w:val="00BA1D7B"/>
    <w:rsid w:val="00BA2B77"/>
    <w:rsid w:val="00BA3231"/>
    <w:rsid w:val="00BA4162"/>
    <w:rsid w:val="00BA46CD"/>
    <w:rsid w:val="00BA4B5B"/>
    <w:rsid w:val="00BA5F7B"/>
    <w:rsid w:val="00BA6883"/>
    <w:rsid w:val="00BB021D"/>
    <w:rsid w:val="00BB25FC"/>
    <w:rsid w:val="00BB2D38"/>
    <w:rsid w:val="00BB3AE5"/>
    <w:rsid w:val="00BB5847"/>
    <w:rsid w:val="00BB6972"/>
    <w:rsid w:val="00BB7CF5"/>
    <w:rsid w:val="00BC08B0"/>
    <w:rsid w:val="00BC29F0"/>
    <w:rsid w:val="00BC2B5E"/>
    <w:rsid w:val="00BC37C9"/>
    <w:rsid w:val="00BC4293"/>
    <w:rsid w:val="00BC5586"/>
    <w:rsid w:val="00BC6320"/>
    <w:rsid w:val="00BD032E"/>
    <w:rsid w:val="00BD2380"/>
    <w:rsid w:val="00BD2915"/>
    <w:rsid w:val="00BD34B7"/>
    <w:rsid w:val="00BD4604"/>
    <w:rsid w:val="00BD70DA"/>
    <w:rsid w:val="00BD7D44"/>
    <w:rsid w:val="00BE0B8E"/>
    <w:rsid w:val="00BE2A78"/>
    <w:rsid w:val="00BE3CBF"/>
    <w:rsid w:val="00BE42E0"/>
    <w:rsid w:val="00BE5F7C"/>
    <w:rsid w:val="00BE6ADE"/>
    <w:rsid w:val="00BE76B3"/>
    <w:rsid w:val="00BF244F"/>
    <w:rsid w:val="00BF27B1"/>
    <w:rsid w:val="00BF281C"/>
    <w:rsid w:val="00BF41D4"/>
    <w:rsid w:val="00BF41FF"/>
    <w:rsid w:val="00BF4E6B"/>
    <w:rsid w:val="00BF52E6"/>
    <w:rsid w:val="00BF5E27"/>
    <w:rsid w:val="00BF690F"/>
    <w:rsid w:val="00C00547"/>
    <w:rsid w:val="00C00DEE"/>
    <w:rsid w:val="00C01C91"/>
    <w:rsid w:val="00C02658"/>
    <w:rsid w:val="00C02D76"/>
    <w:rsid w:val="00C0309F"/>
    <w:rsid w:val="00C04E76"/>
    <w:rsid w:val="00C05556"/>
    <w:rsid w:val="00C0558E"/>
    <w:rsid w:val="00C05C78"/>
    <w:rsid w:val="00C07127"/>
    <w:rsid w:val="00C073EB"/>
    <w:rsid w:val="00C074FB"/>
    <w:rsid w:val="00C076A7"/>
    <w:rsid w:val="00C11757"/>
    <w:rsid w:val="00C13583"/>
    <w:rsid w:val="00C1381C"/>
    <w:rsid w:val="00C14FDD"/>
    <w:rsid w:val="00C160DD"/>
    <w:rsid w:val="00C162CC"/>
    <w:rsid w:val="00C164F6"/>
    <w:rsid w:val="00C1687B"/>
    <w:rsid w:val="00C17453"/>
    <w:rsid w:val="00C17FA1"/>
    <w:rsid w:val="00C2010E"/>
    <w:rsid w:val="00C20AB1"/>
    <w:rsid w:val="00C245CB"/>
    <w:rsid w:val="00C262D6"/>
    <w:rsid w:val="00C26F07"/>
    <w:rsid w:val="00C2759B"/>
    <w:rsid w:val="00C316C2"/>
    <w:rsid w:val="00C3189A"/>
    <w:rsid w:val="00C33BF1"/>
    <w:rsid w:val="00C343A4"/>
    <w:rsid w:val="00C34423"/>
    <w:rsid w:val="00C36E53"/>
    <w:rsid w:val="00C373E0"/>
    <w:rsid w:val="00C378FB"/>
    <w:rsid w:val="00C422E0"/>
    <w:rsid w:val="00C42A73"/>
    <w:rsid w:val="00C433A4"/>
    <w:rsid w:val="00C435B7"/>
    <w:rsid w:val="00C44FA0"/>
    <w:rsid w:val="00C455C9"/>
    <w:rsid w:val="00C466DE"/>
    <w:rsid w:val="00C5076E"/>
    <w:rsid w:val="00C52642"/>
    <w:rsid w:val="00C52794"/>
    <w:rsid w:val="00C52E4B"/>
    <w:rsid w:val="00C52F7F"/>
    <w:rsid w:val="00C531EE"/>
    <w:rsid w:val="00C536EA"/>
    <w:rsid w:val="00C53A51"/>
    <w:rsid w:val="00C54E4C"/>
    <w:rsid w:val="00C5571A"/>
    <w:rsid w:val="00C5786F"/>
    <w:rsid w:val="00C616B6"/>
    <w:rsid w:val="00C617D3"/>
    <w:rsid w:val="00C63125"/>
    <w:rsid w:val="00C63E77"/>
    <w:rsid w:val="00C64F58"/>
    <w:rsid w:val="00C661C5"/>
    <w:rsid w:val="00C7380D"/>
    <w:rsid w:val="00C74B0B"/>
    <w:rsid w:val="00C756D6"/>
    <w:rsid w:val="00C761DD"/>
    <w:rsid w:val="00C768A2"/>
    <w:rsid w:val="00C7774B"/>
    <w:rsid w:val="00C804E7"/>
    <w:rsid w:val="00C814EE"/>
    <w:rsid w:val="00C83697"/>
    <w:rsid w:val="00C84690"/>
    <w:rsid w:val="00C857D1"/>
    <w:rsid w:val="00C86073"/>
    <w:rsid w:val="00C86A33"/>
    <w:rsid w:val="00C86D21"/>
    <w:rsid w:val="00C86E95"/>
    <w:rsid w:val="00C870EF"/>
    <w:rsid w:val="00C87D4F"/>
    <w:rsid w:val="00C90F1E"/>
    <w:rsid w:val="00C93913"/>
    <w:rsid w:val="00C954AD"/>
    <w:rsid w:val="00C95A43"/>
    <w:rsid w:val="00C96706"/>
    <w:rsid w:val="00CA0750"/>
    <w:rsid w:val="00CA07BA"/>
    <w:rsid w:val="00CA12DE"/>
    <w:rsid w:val="00CA1731"/>
    <w:rsid w:val="00CA3817"/>
    <w:rsid w:val="00CA4C91"/>
    <w:rsid w:val="00CA4F3B"/>
    <w:rsid w:val="00CA4FEB"/>
    <w:rsid w:val="00CA55DF"/>
    <w:rsid w:val="00CA61FD"/>
    <w:rsid w:val="00CA74A2"/>
    <w:rsid w:val="00CA75E0"/>
    <w:rsid w:val="00CA762F"/>
    <w:rsid w:val="00CA7631"/>
    <w:rsid w:val="00CB014B"/>
    <w:rsid w:val="00CB0343"/>
    <w:rsid w:val="00CB07D9"/>
    <w:rsid w:val="00CB083B"/>
    <w:rsid w:val="00CB0B90"/>
    <w:rsid w:val="00CB1894"/>
    <w:rsid w:val="00CB2690"/>
    <w:rsid w:val="00CB2E8A"/>
    <w:rsid w:val="00CB390F"/>
    <w:rsid w:val="00CB39D3"/>
    <w:rsid w:val="00CB5E80"/>
    <w:rsid w:val="00CB67E7"/>
    <w:rsid w:val="00CC1060"/>
    <w:rsid w:val="00CC1A28"/>
    <w:rsid w:val="00CC1FC5"/>
    <w:rsid w:val="00CC2AAD"/>
    <w:rsid w:val="00CC2D79"/>
    <w:rsid w:val="00CC324A"/>
    <w:rsid w:val="00CC693E"/>
    <w:rsid w:val="00CC7795"/>
    <w:rsid w:val="00CD007A"/>
    <w:rsid w:val="00CD18CD"/>
    <w:rsid w:val="00CD1940"/>
    <w:rsid w:val="00CD3429"/>
    <w:rsid w:val="00CD391E"/>
    <w:rsid w:val="00CD41C5"/>
    <w:rsid w:val="00CD4C89"/>
    <w:rsid w:val="00CD5E80"/>
    <w:rsid w:val="00CD69E7"/>
    <w:rsid w:val="00CD6E57"/>
    <w:rsid w:val="00CE1C22"/>
    <w:rsid w:val="00CE44A6"/>
    <w:rsid w:val="00CE49FA"/>
    <w:rsid w:val="00CE4C16"/>
    <w:rsid w:val="00CE5DB5"/>
    <w:rsid w:val="00CE5E31"/>
    <w:rsid w:val="00CF03F6"/>
    <w:rsid w:val="00CF0ED5"/>
    <w:rsid w:val="00CF0FD8"/>
    <w:rsid w:val="00CF1009"/>
    <w:rsid w:val="00CF2434"/>
    <w:rsid w:val="00CF2EDF"/>
    <w:rsid w:val="00CF315D"/>
    <w:rsid w:val="00CF40B5"/>
    <w:rsid w:val="00CF4F98"/>
    <w:rsid w:val="00CF5066"/>
    <w:rsid w:val="00CF6D87"/>
    <w:rsid w:val="00CF7292"/>
    <w:rsid w:val="00CF75EE"/>
    <w:rsid w:val="00D00662"/>
    <w:rsid w:val="00D02F5E"/>
    <w:rsid w:val="00D03F0B"/>
    <w:rsid w:val="00D0489A"/>
    <w:rsid w:val="00D066F7"/>
    <w:rsid w:val="00D06B4F"/>
    <w:rsid w:val="00D06F24"/>
    <w:rsid w:val="00D100F3"/>
    <w:rsid w:val="00D10F2E"/>
    <w:rsid w:val="00D1126C"/>
    <w:rsid w:val="00D12B61"/>
    <w:rsid w:val="00D13F37"/>
    <w:rsid w:val="00D1536B"/>
    <w:rsid w:val="00D1691C"/>
    <w:rsid w:val="00D205A3"/>
    <w:rsid w:val="00D21AA7"/>
    <w:rsid w:val="00D22305"/>
    <w:rsid w:val="00D2302F"/>
    <w:rsid w:val="00D24225"/>
    <w:rsid w:val="00D25D8B"/>
    <w:rsid w:val="00D26A6D"/>
    <w:rsid w:val="00D309A8"/>
    <w:rsid w:val="00D30DD5"/>
    <w:rsid w:val="00D31065"/>
    <w:rsid w:val="00D32096"/>
    <w:rsid w:val="00D32A12"/>
    <w:rsid w:val="00D33BD5"/>
    <w:rsid w:val="00D34128"/>
    <w:rsid w:val="00D348FE"/>
    <w:rsid w:val="00D36BD5"/>
    <w:rsid w:val="00D3755D"/>
    <w:rsid w:val="00D377D7"/>
    <w:rsid w:val="00D406F7"/>
    <w:rsid w:val="00D40887"/>
    <w:rsid w:val="00D40B1C"/>
    <w:rsid w:val="00D4404E"/>
    <w:rsid w:val="00D451D0"/>
    <w:rsid w:val="00D465AA"/>
    <w:rsid w:val="00D4725E"/>
    <w:rsid w:val="00D47647"/>
    <w:rsid w:val="00D47CF4"/>
    <w:rsid w:val="00D5055C"/>
    <w:rsid w:val="00D50803"/>
    <w:rsid w:val="00D50B36"/>
    <w:rsid w:val="00D50DB9"/>
    <w:rsid w:val="00D50F61"/>
    <w:rsid w:val="00D522EF"/>
    <w:rsid w:val="00D523A2"/>
    <w:rsid w:val="00D54F40"/>
    <w:rsid w:val="00D55839"/>
    <w:rsid w:val="00D55936"/>
    <w:rsid w:val="00D55CA1"/>
    <w:rsid w:val="00D55FAB"/>
    <w:rsid w:val="00D61F6A"/>
    <w:rsid w:val="00D6314F"/>
    <w:rsid w:val="00D66F9E"/>
    <w:rsid w:val="00D72B71"/>
    <w:rsid w:val="00D7372A"/>
    <w:rsid w:val="00D74379"/>
    <w:rsid w:val="00D7488D"/>
    <w:rsid w:val="00D74F71"/>
    <w:rsid w:val="00D75943"/>
    <w:rsid w:val="00D75F14"/>
    <w:rsid w:val="00D764DE"/>
    <w:rsid w:val="00D773D9"/>
    <w:rsid w:val="00D77703"/>
    <w:rsid w:val="00D80ECE"/>
    <w:rsid w:val="00D8175C"/>
    <w:rsid w:val="00D82FA6"/>
    <w:rsid w:val="00D87D78"/>
    <w:rsid w:val="00D93495"/>
    <w:rsid w:val="00D943ED"/>
    <w:rsid w:val="00D95A19"/>
    <w:rsid w:val="00D96098"/>
    <w:rsid w:val="00D970D5"/>
    <w:rsid w:val="00DA0777"/>
    <w:rsid w:val="00DA177F"/>
    <w:rsid w:val="00DA20D2"/>
    <w:rsid w:val="00DA2A54"/>
    <w:rsid w:val="00DA37CD"/>
    <w:rsid w:val="00DA396D"/>
    <w:rsid w:val="00DA3A51"/>
    <w:rsid w:val="00DA4000"/>
    <w:rsid w:val="00DA60D3"/>
    <w:rsid w:val="00DA63B5"/>
    <w:rsid w:val="00DB0131"/>
    <w:rsid w:val="00DB0162"/>
    <w:rsid w:val="00DB07D8"/>
    <w:rsid w:val="00DB0BDA"/>
    <w:rsid w:val="00DB0C38"/>
    <w:rsid w:val="00DB1826"/>
    <w:rsid w:val="00DB2808"/>
    <w:rsid w:val="00DB3B7E"/>
    <w:rsid w:val="00DB3E3C"/>
    <w:rsid w:val="00DB4E84"/>
    <w:rsid w:val="00DB543F"/>
    <w:rsid w:val="00DB5632"/>
    <w:rsid w:val="00DB60F6"/>
    <w:rsid w:val="00DB6121"/>
    <w:rsid w:val="00DB6581"/>
    <w:rsid w:val="00DC0AE0"/>
    <w:rsid w:val="00DC0E93"/>
    <w:rsid w:val="00DC17F5"/>
    <w:rsid w:val="00DC1961"/>
    <w:rsid w:val="00DC26AA"/>
    <w:rsid w:val="00DC2A17"/>
    <w:rsid w:val="00DC2EF5"/>
    <w:rsid w:val="00DC4EC3"/>
    <w:rsid w:val="00DC704D"/>
    <w:rsid w:val="00DC7413"/>
    <w:rsid w:val="00DD06A8"/>
    <w:rsid w:val="00DD1C16"/>
    <w:rsid w:val="00DD1F51"/>
    <w:rsid w:val="00DD20BF"/>
    <w:rsid w:val="00DD2A77"/>
    <w:rsid w:val="00DD337A"/>
    <w:rsid w:val="00DD48B6"/>
    <w:rsid w:val="00DD61DB"/>
    <w:rsid w:val="00DD7D84"/>
    <w:rsid w:val="00DE1CA9"/>
    <w:rsid w:val="00DE2429"/>
    <w:rsid w:val="00DE61C4"/>
    <w:rsid w:val="00DE6951"/>
    <w:rsid w:val="00DE74F5"/>
    <w:rsid w:val="00DF139B"/>
    <w:rsid w:val="00DF1D9B"/>
    <w:rsid w:val="00DF2EEA"/>
    <w:rsid w:val="00DF37AC"/>
    <w:rsid w:val="00DF4F7C"/>
    <w:rsid w:val="00DF50B3"/>
    <w:rsid w:val="00DF6295"/>
    <w:rsid w:val="00DF70BE"/>
    <w:rsid w:val="00E012F9"/>
    <w:rsid w:val="00E02586"/>
    <w:rsid w:val="00E02763"/>
    <w:rsid w:val="00E04675"/>
    <w:rsid w:val="00E04B3D"/>
    <w:rsid w:val="00E04CD0"/>
    <w:rsid w:val="00E04F59"/>
    <w:rsid w:val="00E05480"/>
    <w:rsid w:val="00E05876"/>
    <w:rsid w:val="00E0643E"/>
    <w:rsid w:val="00E07A17"/>
    <w:rsid w:val="00E11E9E"/>
    <w:rsid w:val="00E12A39"/>
    <w:rsid w:val="00E13019"/>
    <w:rsid w:val="00E15340"/>
    <w:rsid w:val="00E15F70"/>
    <w:rsid w:val="00E17B83"/>
    <w:rsid w:val="00E201AF"/>
    <w:rsid w:val="00E20EA7"/>
    <w:rsid w:val="00E20FEC"/>
    <w:rsid w:val="00E21000"/>
    <w:rsid w:val="00E21975"/>
    <w:rsid w:val="00E230D6"/>
    <w:rsid w:val="00E23142"/>
    <w:rsid w:val="00E252C1"/>
    <w:rsid w:val="00E2671F"/>
    <w:rsid w:val="00E26780"/>
    <w:rsid w:val="00E30A95"/>
    <w:rsid w:val="00E3415C"/>
    <w:rsid w:val="00E34EE3"/>
    <w:rsid w:val="00E3573D"/>
    <w:rsid w:val="00E35A07"/>
    <w:rsid w:val="00E37522"/>
    <w:rsid w:val="00E37579"/>
    <w:rsid w:val="00E40326"/>
    <w:rsid w:val="00E40B35"/>
    <w:rsid w:val="00E41BD5"/>
    <w:rsid w:val="00E41EB4"/>
    <w:rsid w:val="00E44806"/>
    <w:rsid w:val="00E46F1C"/>
    <w:rsid w:val="00E50B62"/>
    <w:rsid w:val="00E5166F"/>
    <w:rsid w:val="00E546A3"/>
    <w:rsid w:val="00E579C1"/>
    <w:rsid w:val="00E57ADB"/>
    <w:rsid w:val="00E57AFE"/>
    <w:rsid w:val="00E57B6E"/>
    <w:rsid w:val="00E62602"/>
    <w:rsid w:val="00E62AEB"/>
    <w:rsid w:val="00E63736"/>
    <w:rsid w:val="00E642F8"/>
    <w:rsid w:val="00E64463"/>
    <w:rsid w:val="00E6462A"/>
    <w:rsid w:val="00E650C0"/>
    <w:rsid w:val="00E65DB8"/>
    <w:rsid w:val="00E66CB3"/>
    <w:rsid w:val="00E66E8F"/>
    <w:rsid w:val="00E67EC4"/>
    <w:rsid w:val="00E71A35"/>
    <w:rsid w:val="00E71C53"/>
    <w:rsid w:val="00E71FCA"/>
    <w:rsid w:val="00E72092"/>
    <w:rsid w:val="00E72188"/>
    <w:rsid w:val="00E727A4"/>
    <w:rsid w:val="00E72AA4"/>
    <w:rsid w:val="00E7387E"/>
    <w:rsid w:val="00E7479A"/>
    <w:rsid w:val="00E74EC1"/>
    <w:rsid w:val="00E753A4"/>
    <w:rsid w:val="00E753AE"/>
    <w:rsid w:val="00E75F56"/>
    <w:rsid w:val="00E76484"/>
    <w:rsid w:val="00E76683"/>
    <w:rsid w:val="00E766EC"/>
    <w:rsid w:val="00E80042"/>
    <w:rsid w:val="00E80E90"/>
    <w:rsid w:val="00E836F3"/>
    <w:rsid w:val="00E83DE9"/>
    <w:rsid w:val="00E84677"/>
    <w:rsid w:val="00E85A35"/>
    <w:rsid w:val="00E86A97"/>
    <w:rsid w:val="00E86B42"/>
    <w:rsid w:val="00E86C74"/>
    <w:rsid w:val="00E86F5E"/>
    <w:rsid w:val="00E9230E"/>
    <w:rsid w:val="00E9300C"/>
    <w:rsid w:val="00E93BB9"/>
    <w:rsid w:val="00E946F4"/>
    <w:rsid w:val="00E94DAE"/>
    <w:rsid w:val="00E94FD5"/>
    <w:rsid w:val="00E97460"/>
    <w:rsid w:val="00E9773E"/>
    <w:rsid w:val="00E97F17"/>
    <w:rsid w:val="00EA02FE"/>
    <w:rsid w:val="00EA1386"/>
    <w:rsid w:val="00EA1EA0"/>
    <w:rsid w:val="00EA2ADA"/>
    <w:rsid w:val="00EA2FB3"/>
    <w:rsid w:val="00EA30B2"/>
    <w:rsid w:val="00EA39F8"/>
    <w:rsid w:val="00EA3FD2"/>
    <w:rsid w:val="00EA4D45"/>
    <w:rsid w:val="00EA4F48"/>
    <w:rsid w:val="00EB153C"/>
    <w:rsid w:val="00EB183E"/>
    <w:rsid w:val="00EB411A"/>
    <w:rsid w:val="00EB5497"/>
    <w:rsid w:val="00EB65CB"/>
    <w:rsid w:val="00EB6C2D"/>
    <w:rsid w:val="00EB6F44"/>
    <w:rsid w:val="00EB70B2"/>
    <w:rsid w:val="00EB73D1"/>
    <w:rsid w:val="00EC0700"/>
    <w:rsid w:val="00EC226C"/>
    <w:rsid w:val="00EC26EC"/>
    <w:rsid w:val="00EC2AC1"/>
    <w:rsid w:val="00EC3684"/>
    <w:rsid w:val="00EC75C9"/>
    <w:rsid w:val="00ED0B96"/>
    <w:rsid w:val="00ED4EBF"/>
    <w:rsid w:val="00ED4F18"/>
    <w:rsid w:val="00ED6FC8"/>
    <w:rsid w:val="00EE0416"/>
    <w:rsid w:val="00EE0BDB"/>
    <w:rsid w:val="00EE0FB2"/>
    <w:rsid w:val="00EE1279"/>
    <w:rsid w:val="00EE45D9"/>
    <w:rsid w:val="00EE5920"/>
    <w:rsid w:val="00EE5ED0"/>
    <w:rsid w:val="00EE716C"/>
    <w:rsid w:val="00EF0F34"/>
    <w:rsid w:val="00EF1E26"/>
    <w:rsid w:val="00EF3ED6"/>
    <w:rsid w:val="00EF4345"/>
    <w:rsid w:val="00EF583D"/>
    <w:rsid w:val="00EF5FDB"/>
    <w:rsid w:val="00EF6391"/>
    <w:rsid w:val="00F01BE2"/>
    <w:rsid w:val="00F0295B"/>
    <w:rsid w:val="00F0327C"/>
    <w:rsid w:val="00F04B61"/>
    <w:rsid w:val="00F067B2"/>
    <w:rsid w:val="00F10C13"/>
    <w:rsid w:val="00F11B20"/>
    <w:rsid w:val="00F11E8A"/>
    <w:rsid w:val="00F121BB"/>
    <w:rsid w:val="00F1255C"/>
    <w:rsid w:val="00F12FCE"/>
    <w:rsid w:val="00F13BB4"/>
    <w:rsid w:val="00F14F81"/>
    <w:rsid w:val="00F15923"/>
    <w:rsid w:val="00F15AE6"/>
    <w:rsid w:val="00F1659D"/>
    <w:rsid w:val="00F17460"/>
    <w:rsid w:val="00F17810"/>
    <w:rsid w:val="00F20A3E"/>
    <w:rsid w:val="00F20D36"/>
    <w:rsid w:val="00F2103C"/>
    <w:rsid w:val="00F23AD4"/>
    <w:rsid w:val="00F23EED"/>
    <w:rsid w:val="00F26E0C"/>
    <w:rsid w:val="00F270DB"/>
    <w:rsid w:val="00F27CCA"/>
    <w:rsid w:val="00F27F75"/>
    <w:rsid w:val="00F336AE"/>
    <w:rsid w:val="00F337D0"/>
    <w:rsid w:val="00F33C17"/>
    <w:rsid w:val="00F348CB"/>
    <w:rsid w:val="00F3494B"/>
    <w:rsid w:val="00F34D82"/>
    <w:rsid w:val="00F35F0B"/>
    <w:rsid w:val="00F36706"/>
    <w:rsid w:val="00F3773C"/>
    <w:rsid w:val="00F409A7"/>
    <w:rsid w:val="00F40A39"/>
    <w:rsid w:val="00F40C59"/>
    <w:rsid w:val="00F41883"/>
    <w:rsid w:val="00F430C5"/>
    <w:rsid w:val="00F4362F"/>
    <w:rsid w:val="00F43878"/>
    <w:rsid w:val="00F438FE"/>
    <w:rsid w:val="00F43A47"/>
    <w:rsid w:val="00F43B4C"/>
    <w:rsid w:val="00F43BB1"/>
    <w:rsid w:val="00F44180"/>
    <w:rsid w:val="00F4586A"/>
    <w:rsid w:val="00F47927"/>
    <w:rsid w:val="00F51B74"/>
    <w:rsid w:val="00F533F4"/>
    <w:rsid w:val="00F574B7"/>
    <w:rsid w:val="00F57806"/>
    <w:rsid w:val="00F614D0"/>
    <w:rsid w:val="00F64C1E"/>
    <w:rsid w:val="00F64F87"/>
    <w:rsid w:val="00F65CAF"/>
    <w:rsid w:val="00F66627"/>
    <w:rsid w:val="00F66681"/>
    <w:rsid w:val="00F66E3C"/>
    <w:rsid w:val="00F67344"/>
    <w:rsid w:val="00F6794E"/>
    <w:rsid w:val="00F70687"/>
    <w:rsid w:val="00F71C84"/>
    <w:rsid w:val="00F723BE"/>
    <w:rsid w:val="00F72714"/>
    <w:rsid w:val="00F7341D"/>
    <w:rsid w:val="00F73730"/>
    <w:rsid w:val="00F74B5D"/>
    <w:rsid w:val="00F81294"/>
    <w:rsid w:val="00F8140A"/>
    <w:rsid w:val="00F8221C"/>
    <w:rsid w:val="00F8346A"/>
    <w:rsid w:val="00F83947"/>
    <w:rsid w:val="00F8636C"/>
    <w:rsid w:val="00F8683B"/>
    <w:rsid w:val="00F86ECD"/>
    <w:rsid w:val="00F910DE"/>
    <w:rsid w:val="00F93627"/>
    <w:rsid w:val="00F95482"/>
    <w:rsid w:val="00F957A4"/>
    <w:rsid w:val="00F95DEF"/>
    <w:rsid w:val="00F96D5B"/>
    <w:rsid w:val="00F96E85"/>
    <w:rsid w:val="00F97125"/>
    <w:rsid w:val="00F9772A"/>
    <w:rsid w:val="00FA073E"/>
    <w:rsid w:val="00FA0C7B"/>
    <w:rsid w:val="00FA39AF"/>
    <w:rsid w:val="00FA480F"/>
    <w:rsid w:val="00FA5E4E"/>
    <w:rsid w:val="00FA5FA8"/>
    <w:rsid w:val="00FA6FB5"/>
    <w:rsid w:val="00FA7108"/>
    <w:rsid w:val="00FA7F95"/>
    <w:rsid w:val="00FB0CB4"/>
    <w:rsid w:val="00FB1193"/>
    <w:rsid w:val="00FB1D73"/>
    <w:rsid w:val="00FB2C05"/>
    <w:rsid w:val="00FB3BD9"/>
    <w:rsid w:val="00FB3F77"/>
    <w:rsid w:val="00FB4520"/>
    <w:rsid w:val="00FB5552"/>
    <w:rsid w:val="00FB5B9C"/>
    <w:rsid w:val="00FB7103"/>
    <w:rsid w:val="00FB763F"/>
    <w:rsid w:val="00FC0383"/>
    <w:rsid w:val="00FC13C2"/>
    <w:rsid w:val="00FC1A32"/>
    <w:rsid w:val="00FC2146"/>
    <w:rsid w:val="00FC2375"/>
    <w:rsid w:val="00FC25D7"/>
    <w:rsid w:val="00FC365A"/>
    <w:rsid w:val="00FC4B08"/>
    <w:rsid w:val="00FC5419"/>
    <w:rsid w:val="00FC56E2"/>
    <w:rsid w:val="00FC5FEB"/>
    <w:rsid w:val="00FC6213"/>
    <w:rsid w:val="00FC690E"/>
    <w:rsid w:val="00FC6917"/>
    <w:rsid w:val="00FC6AFA"/>
    <w:rsid w:val="00FC7A05"/>
    <w:rsid w:val="00FC7BA9"/>
    <w:rsid w:val="00FD098F"/>
    <w:rsid w:val="00FD197D"/>
    <w:rsid w:val="00FD2CC3"/>
    <w:rsid w:val="00FD36C6"/>
    <w:rsid w:val="00FD3778"/>
    <w:rsid w:val="00FE022D"/>
    <w:rsid w:val="00FE19CF"/>
    <w:rsid w:val="00FE3839"/>
    <w:rsid w:val="00FE4799"/>
    <w:rsid w:val="00FE617C"/>
    <w:rsid w:val="00FE7312"/>
    <w:rsid w:val="00FE75C4"/>
    <w:rsid w:val="00FF0846"/>
    <w:rsid w:val="00FF0B7C"/>
    <w:rsid w:val="00FF3134"/>
    <w:rsid w:val="00FF329A"/>
    <w:rsid w:val="00FF6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5"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Default Paragraph Font" w:uiPriority="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1">
    <w:name w:val="Normal"/>
    <w:qFormat/>
    <w:rsid w:val="00650505"/>
    <w:pPr>
      <w:widowControl w:val="0"/>
      <w:jc w:val="both"/>
    </w:pPr>
    <w:rPr>
      <w:rFonts w:ascii="ＭＳ 明朝"/>
      <w:kern w:val="2"/>
      <w:sz w:val="21"/>
      <w:szCs w:val="24"/>
    </w:rPr>
  </w:style>
  <w:style w:type="paragraph" w:styleId="1">
    <w:name w:val="heading 1"/>
    <w:basedOn w:val="2"/>
    <w:next w:val="a2"/>
    <w:link w:val="14"/>
    <w:qFormat/>
    <w:rsid w:val="004F53CA"/>
    <w:pPr>
      <w:numPr>
        <w:ilvl w:val="0"/>
      </w:numPr>
      <w:adjustRightInd w:val="0"/>
      <w:snapToGrid w:val="0"/>
      <w:outlineLvl w:val="0"/>
    </w:pPr>
    <w:rPr>
      <w:sz w:val="28"/>
      <w:szCs w:val="28"/>
    </w:rPr>
  </w:style>
  <w:style w:type="paragraph" w:styleId="2">
    <w:name w:val="heading 2"/>
    <w:basedOn w:val="a1"/>
    <w:next w:val="a3"/>
    <w:link w:val="20"/>
    <w:qFormat/>
    <w:rsid w:val="004F53CA"/>
    <w:pPr>
      <w:keepNext/>
      <w:numPr>
        <w:ilvl w:val="1"/>
        <w:numId w:val="1"/>
      </w:numPr>
      <w:outlineLvl w:val="1"/>
    </w:pPr>
    <w:rPr>
      <w:rFonts w:ascii="Arial" w:eastAsia="ＭＳ ゴシック" w:hAnsi="Arial"/>
      <w:sz w:val="26"/>
      <w:szCs w:val="26"/>
    </w:rPr>
  </w:style>
  <w:style w:type="paragraph" w:styleId="3">
    <w:name w:val="heading 3"/>
    <w:aliases w:val="見出し 3 Char"/>
    <w:basedOn w:val="a1"/>
    <w:next w:val="a4"/>
    <w:link w:val="30"/>
    <w:rsid w:val="004F53CA"/>
    <w:pPr>
      <w:numPr>
        <w:ilvl w:val="2"/>
        <w:numId w:val="1"/>
      </w:numPr>
      <w:outlineLvl w:val="2"/>
    </w:pPr>
    <w:rPr>
      <w:rFonts w:ascii="ＭＳ ゴシック" w:eastAsia="ＭＳ ゴシック" w:hAnsi="ＭＳ ゴシック"/>
      <w:sz w:val="24"/>
    </w:rPr>
  </w:style>
  <w:style w:type="paragraph" w:styleId="4">
    <w:name w:val="heading 4"/>
    <w:basedOn w:val="a1"/>
    <w:next w:val="a5"/>
    <w:rsid w:val="004F53CA"/>
    <w:pPr>
      <w:numPr>
        <w:ilvl w:val="3"/>
        <w:numId w:val="1"/>
      </w:numPr>
      <w:outlineLvl w:val="3"/>
    </w:pPr>
    <w:rPr>
      <w:sz w:val="22"/>
      <w:szCs w:val="22"/>
    </w:rPr>
  </w:style>
  <w:style w:type="paragraph" w:styleId="5">
    <w:name w:val="heading 5"/>
    <w:basedOn w:val="a1"/>
    <w:next w:val="a6"/>
    <w:link w:val="50"/>
    <w:uiPriority w:val="9"/>
    <w:rsid w:val="004F53CA"/>
    <w:pPr>
      <w:outlineLvl w:val="4"/>
    </w:pPr>
  </w:style>
  <w:style w:type="paragraph" w:styleId="6">
    <w:name w:val="heading 6"/>
    <w:basedOn w:val="a1"/>
    <w:next w:val="a7"/>
    <w:rsid w:val="004F53CA"/>
    <w:pPr>
      <w:keepNext/>
      <w:keepLines/>
      <w:framePr w:hSpace="397" w:wrap="around" w:vAnchor="text" w:hAnchor="text" w:y="1"/>
      <w:widowControl/>
      <w:numPr>
        <w:ilvl w:val="5"/>
        <w:numId w:val="1"/>
      </w:numPr>
      <w:overflowPunct w:val="0"/>
      <w:topLinePunct/>
      <w:adjustRightInd w:val="0"/>
      <w:spacing w:line="280" w:lineRule="exact"/>
      <w:textAlignment w:val="baseline"/>
      <w:outlineLvl w:val="5"/>
    </w:pPr>
    <w:rPr>
      <w:rFonts w:ascii="Arial" w:eastAsia="ＭＳ ゴシック" w:hAnsi="Arial"/>
      <w:b/>
      <w:kern w:val="28"/>
      <w:sz w:val="24"/>
      <w:szCs w:val="20"/>
    </w:rPr>
  </w:style>
  <w:style w:type="paragraph" w:styleId="7">
    <w:name w:val="heading 7"/>
    <w:basedOn w:val="a1"/>
    <w:next w:val="a7"/>
    <w:rsid w:val="004F53CA"/>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 w:val="24"/>
      <w:szCs w:val="20"/>
    </w:rPr>
  </w:style>
  <w:style w:type="paragraph" w:styleId="8">
    <w:name w:val="heading 8"/>
    <w:basedOn w:val="a1"/>
    <w:next w:val="a7"/>
    <w:rsid w:val="004F53CA"/>
    <w:pPr>
      <w:keepNext/>
      <w:keepLines/>
      <w:framePr w:hSpace="397" w:wrap="around" w:vAnchor="text" w:hAnchor="text" w:y="1"/>
      <w:widowControl/>
      <w:numPr>
        <w:ilvl w:val="7"/>
        <w:numId w:val="1"/>
      </w:numPr>
      <w:overflowPunct w:val="0"/>
      <w:topLinePunct/>
      <w:adjustRightInd w:val="0"/>
      <w:spacing w:line="280" w:lineRule="exact"/>
      <w:textAlignment w:val="baseline"/>
      <w:outlineLvl w:val="7"/>
    </w:pPr>
    <w:rPr>
      <w:rFonts w:ascii="Arial" w:eastAsia="ＭＳ ゴシック" w:hAnsi="Arial"/>
      <w:b/>
      <w:kern w:val="28"/>
      <w:sz w:val="24"/>
      <w:szCs w:val="20"/>
    </w:rPr>
  </w:style>
  <w:style w:type="paragraph" w:styleId="9">
    <w:name w:val="heading 9"/>
    <w:basedOn w:val="a1"/>
    <w:next w:val="a7"/>
    <w:rsid w:val="004F53CA"/>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 w:val="24"/>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3">
    <w:name w:val="本文②"/>
    <w:basedOn w:val="a1"/>
    <w:link w:val="ab"/>
    <w:rsid w:val="004F53CA"/>
    <w:pPr>
      <w:ind w:leftChars="412" w:left="890" w:firstLineChars="100" w:firstLine="216"/>
    </w:pPr>
  </w:style>
  <w:style w:type="character" w:customStyle="1" w:styleId="ab">
    <w:name w:val="本文② (文字)"/>
    <w:basedOn w:val="a8"/>
    <w:link w:val="a3"/>
    <w:rsid w:val="00EE1279"/>
    <w:rPr>
      <w:kern w:val="2"/>
      <w:sz w:val="21"/>
      <w:szCs w:val="24"/>
    </w:rPr>
  </w:style>
  <w:style w:type="character" w:customStyle="1" w:styleId="20">
    <w:name w:val="見出し 2 (文字)"/>
    <w:basedOn w:val="a8"/>
    <w:link w:val="2"/>
    <w:rsid w:val="00D522EF"/>
    <w:rPr>
      <w:rFonts w:ascii="Arial" w:eastAsia="ＭＳ ゴシック" w:hAnsi="Arial"/>
      <w:kern w:val="2"/>
      <w:sz w:val="26"/>
      <w:szCs w:val="26"/>
    </w:rPr>
  </w:style>
  <w:style w:type="paragraph" w:customStyle="1" w:styleId="a2">
    <w:name w:val="本文①"/>
    <w:basedOn w:val="a7"/>
    <w:rsid w:val="004F53CA"/>
  </w:style>
  <w:style w:type="paragraph" w:styleId="a7">
    <w:name w:val="Body Text"/>
    <w:basedOn w:val="a1"/>
    <w:link w:val="ac"/>
    <w:rsid w:val="004F53CA"/>
  </w:style>
  <w:style w:type="character" w:customStyle="1" w:styleId="ac">
    <w:name w:val="本文 (文字)"/>
    <w:basedOn w:val="a8"/>
    <w:link w:val="a7"/>
    <w:rsid w:val="00EE1279"/>
    <w:rPr>
      <w:kern w:val="2"/>
      <w:sz w:val="21"/>
      <w:szCs w:val="24"/>
    </w:rPr>
  </w:style>
  <w:style w:type="character" w:customStyle="1" w:styleId="14">
    <w:name w:val="見出し 1 (文字)"/>
    <w:basedOn w:val="20"/>
    <w:link w:val="1"/>
    <w:rsid w:val="00D522EF"/>
    <w:rPr>
      <w:rFonts w:ascii="Arial" w:eastAsia="ＭＳ ゴシック" w:hAnsi="Arial"/>
      <w:kern w:val="2"/>
      <w:sz w:val="28"/>
      <w:szCs w:val="28"/>
    </w:rPr>
  </w:style>
  <w:style w:type="paragraph" w:customStyle="1" w:styleId="a4">
    <w:name w:val="本文③"/>
    <w:basedOn w:val="a7"/>
    <w:link w:val="ad"/>
    <w:rsid w:val="004F53CA"/>
    <w:pPr>
      <w:ind w:leftChars="470" w:left="1015" w:firstLineChars="100" w:firstLine="216"/>
    </w:pPr>
  </w:style>
  <w:style w:type="character" w:customStyle="1" w:styleId="ad">
    <w:name w:val="本文③ (文字)"/>
    <w:basedOn w:val="ac"/>
    <w:link w:val="a4"/>
    <w:rsid w:val="00EE1279"/>
    <w:rPr>
      <w:kern w:val="2"/>
      <w:sz w:val="21"/>
      <w:szCs w:val="24"/>
    </w:rPr>
  </w:style>
  <w:style w:type="character" w:customStyle="1" w:styleId="30">
    <w:name w:val="見出し 3 (文字)"/>
    <w:aliases w:val="見出し 3 Char (文字)"/>
    <w:basedOn w:val="a8"/>
    <w:link w:val="3"/>
    <w:rsid w:val="00531904"/>
    <w:rPr>
      <w:rFonts w:ascii="ＭＳ ゴシック" w:eastAsia="ＭＳ ゴシック" w:hAnsi="ＭＳ ゴシック"/>
      <w:kern w:val="2"/>
      <w:sz w:val="24"/>
      <w:szCs w:val="24"/>
    </w:rPr>
  </w:style>
  <w:style w:type="paragraph" w:customStyle="1" w:styleId="a5">
    <w:name w:val="本文④"/>
    <w:basedOn w:val="a7"/>
    <w:rsid w:val="004F53CA"/>
    <w:pPr>
      <w:ind w:leftChars="580" w:left="1253" w:firstLineChars="100" w:firstLine="216"/>
    </w:pPr>
  </w:style>
  <w:style w:type="paragraph" w:customStyle="1" w:styleId="a6">
    <w:name w:val="本文⑤"/>
    <w:basedOn w:val="a7"/>
    <w:rsid w:val="004F53CA"/>
    <w:pPr>
      <w:ind w:leftChars="667" w:left="1440" w:firstLineChars="100" w:firstLine="216"/>
    </w:pPr>
  </w:style>
  <w:style w:type="character" w:customStyle="1" w:styleId="50">
    <w:name w:val="見出し 5 (文字)"/>
    <w:basedOn w:val="a8"/>
    <w:link w:val="5"/>
    <w:uiPriority w:val="9"/>
    <w:rsid w:val="004F53CA"/>
    <w:rPr>
      <w:rFonts w:ascii="ＭＳ 明朝"/>
      <w:kern w:val="2"/>
      <w:sz w:val="21"/>
      <w:szCs w:val="24"/>
    </w:rPr>
  </w:style>
  <w:style w:type="paragraph" w:styleId="ae">
    <w:name w:val="footer"/>
    <w:basedOn w:val="a1"/>
    <w:link w:val="af"/>
    <w:uiPriority w:val="99"/>
    <w:rsid w:val="004F53CA"/>
    <w:pPr>
      <w:tabs>
        <w:tab w:val="center" w:pos="4252"/>
        <w:tab w:val="right" w:pos="8504"/>
      </w:tabs>
      <w:snapToGrid w:val="0"/>
    </w:pPr>
  </w:style>
  <w:style w:type="character" w:customStyle="1" w:styleId="af">
    <w:name w:val="フッター (文字)"/>
    <w:basedOn w:val="a8"/>
    <w:link w:val="ae"/>
    <w:uiPriority w:val="99"/>
    <w:rsid w:val="00B82C09"/>
    <w:rPr>
      <w:kern w:val="2"/>
      <w:sz w:val="21"/>
      <w:szCs w:val="24"/>
    </w:rPr>
  </w:style>
  <w:style w:type="character" w:styleId="af0">
    <w:name w:val="page number"/>
    <w:basedOn w:val="a8"/>
    <w:rsid w:val="004F53CA"/>
  </w:style>
  <w:style w:type="paragraph" w:styleId="af1">
    <w:name w:val="header"/>
    <w:basedOn w:val="a1"/>
    <w:link w:val="af2"/>
    <w:uiPriority w:val="99"/>
    <w:rsid w:val="004F53CA"/>
    <w:pPr>
      <w:tabs>
        <w:tab w:val="center" w:pos="4252"/>
        <w:tab w:val="right" w:pos="8504"/>
      </w:tabs>
      <w:snapToGrid w:val="0"/>
    </w:pPr>
  </w:style>
  <w:style w:type="character" w:customStyle="1" w:styleId="af2">
    <w:name w:val="ヘッダー (文字)"/>
    <w:basedOn w:val="a8"/>
    <w:link w:val="af1"/>
    <w:uiPriority w:val="99"/>
    <w:rsid w:val="00882A20"/>
    <w:rPr>
      <w:rFonts w:ascii="ＭＳ 明朝"/>
      <w:kern w:val="2"/>
      <w:sz w:val="21"/>
      <w:szCs w:val="24"/>
    </w:rPr>
  </w:style>
  <w:style w:type="character" w:styleId="af3">
    <w:name w:val="FollowedHyperlink"/>
    <w:basedOn w:val="a8"/>
    <w:rsid w:val="004F53CA"/>
    <w:rPr>
      <w:color w:val="800080"/>
      <w:u w:val="single"/>
    </w:rPr>
  </w:style>
  <w:style w:type="character" w:styleId="af4">
    <w:name w:val="Hyperlink"/>
    <w:basedOn w:val="a8"/>
    <w:uiPriority w:val="99"/>
    <w:rsid w:val="004F53CA"/>
    <w:rPr>
      <w:color w:val="0000FF"/>
      <w:u w:val="single"/>
    </w:rPr>
  </w:style>
  <w:style w:type="paragraph" w:styleId="af5">
    <w:name w:val="Normal Indent"/>
    <w:basedOn w:val="a1"/>
    <w:rsid w:val="004F53CA"/>
    <w:pPr>
      <w:ind w:left="454" w:firstLine="199"/>
    </w:pPr>
    <w:rPr>
      <w:rFonts w:eastAsia="ＭＳ Ｐ明朝"/>
      <w:szCs w:val="20"/>
    </w:rPr>
  </w:style>
  <w:style w:type="paragraph" w:styleId="15">
    <w:name w:val="toc 1"/>
    <w:basedOn w:val="a1"/>
    <w:next w:val="a1"/>
    <w:autoRedefine/>
    <w:uiPriority w:val="39"/>
    <w:rsid w:val="00E86C74"/>
    <w:pPr>
      <w:tabs>
        <w:tab w:val="left" w:pos="847"/>
        <w:tab w:val="right" w:leader="dot" w:pos="9060"/>
      </w:tabs>
      <w:spacing w:beforeLines="50" w:before="50" w:afterLines="30" w:after="30"/>
    </w:pPr>
    <w:rPr>
      <w:rFonts w:ascii="ＭＳ ゴシック" w:eastAsia="ＭＳ ゴシック"/>
    </w:rPr>
  </w:style>
  <w:style w:type="paragraph" w:styleId="21">
    <w:name w:val="toc 2"/>
    <w:basedOn w:val="a1"/>
    <w:next w:val="a1"/>
    <w:autoRedefine/>
    <w:uiPriority w:val="39"/>
    <w:rsid w:val="00E86C74"/>
    <w:pPr>
      <w:ind w:leftChars="100" w:left="210"/>
    </w:pPr>
    <w:rPr>
      <w:rFonts w:ascii="ＭＳ ゴシック"/>
    </w:rPr>
  </w:style>
  <w:style w:type="paragraph" w:styleId="af6">
    <w:name w:val="Closing"/>
    <w:basedOn w:val="a1"/>
    <w:rsid w:val="004F53CA"/>
    <w:pPr>
      <w:jc w:val="right"/>
    </w:pPr>
  </w:style>
  <w:style w:type="paragraph" w:styleId="22">
    <w:name w:val="Body Text 2"/>
    <w:basedOn w:val="a1"/>
    <w:rsid w:val="004F53CA"/>
    <w:pPr>
      <w:widowControl/>
      <w:overflowPunct w:val="0"/>
      <w:topLinePunct/>
      <w:adjustRightInd w:val="0"/>
      <w:ind w:left="510" w:firstLine="225"/>
      <w:textAlignment w:val="baseline"/>
    </w:pPr>
    <w:rPr>
      <w:rFonts w:ascii="Times New Roman" w:hAnsi="Times New Roman"/>
      <w:kern w:val="20"/>
      <w:szCs w:val="20"/>
    </w:rPr>
  </w:style>
  <w:style w:type="table" w:styleId="af7">
    <w:name w:val="Table Grid"/>
    <w:basedOn w:val="a9"/>
    <w:rsid w:val="004F53CA"/>
    <w:pPr>
      <w:widowControl w:val="0"/>
      <w:ind w:firstLine="19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1"/>
    <w:semiHidden/>
    <w:rsid w:val="00431E66"/>
    <w:rPr>
      <w:rFonts w:ascii="Arial" w:eastAsia="ＭＳ ゴシック" w:hAnsi="Arial"/>
      <w:sz w:val="18"/>
      <w:szCs w:val="18"/>
    </w:rPr>
  </w:style>
  <w:style w:type="character" w:styleId="af9">
    <w:name w:val="annotation reference"/>
    <w:basedOn w:val="a8"/>
    <w:rsid w:val="00907310"/>
    <w:rPr>
      <w:sz w:val="18"/>
      <w:szCs w:val="18"/>
    </w:rPr>
  </w:style>
  <w:style w:type="paragraph" w:styleId="afa">
    <w:name w:val="annotation text"/>
    <w:basedOn w:val="a1"/>
    <w:link w:val="afb"/>
    <w:rsid w:val="00907310"/>
    <w:pPr>
      <w:jc w:val="left"/>
    </w:pPr>
  </w:style>
  <w:style w:type="character" w:customStyle="1" w:styleId="afb">
    <w:name w:val="コメント文字列 (文字)"/>
    <w:basedOn w:val="a8"/>
    <w:link w:val="afa"/>
    <w:rsid w:val="001B03C3"/>
    <w:rPr>
      <w:rFonts w:ascii="ＭＳ 明朝"/>
      <w:kern w:val="2"/>
      <w:sz w:val="21"/>
      <w:szCs w:val="24"/>
    </w:rPr>
  </w:style>
  <w:style w:type="paragraph" w:styleId="afc">
    <w:name w:val="annotation subject"/>
    <w:basedOn w:val="afa"/>
    <w:next w:val="afa"/>
    <w:semiHidden/>
    <w:rsid w:val="00907310"/>
    <w:rPr>
      <w:b/>
      <w:bCs/>
    </w:rPr>
  </w:style>
  <w:style w:type="paragraph" w:styleId="afd">
    <w:name w:val="Document Map"/>
    <w:basedOn w:val="a1"/>
    <w:semiHidden/>
    <w:rsid w:val="00BA1D7B"/>
    <w:pPr>
      <w:shd w:val="clear" w:color="auto" w:fill="000080"/>
    </w:pPr>
    <w:rPr>
      <w:rFonts w:ascii="Arial" w:eastAsia="ＭＳ ゴシック" w:hAnsi="Arial"/>
    </w:rPr>
  </w:style>
  <w:style w:type="paragraph" w:styleId="afe">
    <w:name w:val="Revision"/>
    <w:hidden/>
    <w:uiPriority w:val="99"/>
    <w:semiHidden/>
    <w:rsid w:val="00467952"/>
    <w:rPr>
      <w:kern w:val="2"/>
      <w:sz w:val="21"/>
      <w:szCs w:val="24"/>
    </w:rPr>
  </w:style>
  <w:style w:type="paragraph" w:customStyle="1" w:styleId="10">
    <w:name w:val="みだし第1"/>
    <w:link w:val="16"/>
    <w:autoRedefine/>
    <w:qFormat/>
    <w:rsid w:val="00B74AB8"/>
    <w:pPr>
      <w:numPr>
        <w:numId w:val="2"/>
      </w:numPr>
      <w:outlineLvl w:val="0"/>
    </w:pPr>
    <w:rPr>
      <w:rFonts w:ascii="ＭＳ Ｐゴシック" w:eastAsia="ＭＳ Ｐゴシック" w:hAnsi="ＭＳ ゴシック"/>
      <w:kern w:val="2"/>
      <w:sz w:val="24"/>
      <w:szCs w:val="21"/>
    </w:rPr>
  </w:style>
  <w:style w:type="character" w:customStyle="1" w:styleId="16">
    <w:name w:val="みだし第1 (文字)"/>
    <w:basedOn w:val="14"/>
    <w:link w:val="10"/>
    <w:rsid w:val="00B74AB8"/>
    <w:rPr>
      <w:rFonts w:ascii="ＭＳ Ｐゴシック" w:eastAsia="ＭＳ Ｐゴシック" w:hAnsi="ＭＳ ゴシック"/>
      <w:kern w:val="2"/>
      <w:sz w:val="24"/>
      <w:szCs w:val="21"/>
    </w:rPr>
  </w:style>
  <w:style w:type="paragraph" w:customStyle="1" w:styleId="11">
    <w:name w:val="みだし1．"/>
    <w:link w:val="17"/>
    <w:qFormat/>
    <w:rsid w:val="006834C1"/>
    <w:pPr>
      <w:keepNext/>
      <w:numPr>
        <w:ilvl w:val="1"/>
        <w:numId w:val="2"/>
      </w:numPr>
      <w:spacing w:beforeLines="100" w:before="311" w:afterLines="50" w:after="155"/>
      <w:jc w:val="both"/>
      <w:outlineLvl w:val="1"/>
    </w:pPr>
    <w:rPr>
      <w:rFonts w:ascii="ＭＳ ゴシック" w:eastAsia="ＭＳ Ｐゴシック" w:hAnsi="ＭＳ ゴシック"/>
      <w:kern w:val="2"/>
      <w:sz w:val="22"/>
      <w:szCs w:val="22"/>
    </w:rPr>
  </w:style>
  <w:style w:type="character" w:customStyle="1" w:styleId="17">
    <w:name w:val="みだし1． (文字)"/>
    <w:basedOn w:val="20"/>
    <w:link w:val="11"/>
    <w:rsid w:val="006834C1"/>
    <w:rPr>
      <w:rFonts w:ascii="ＭＳ ゴシック" w:eastAsia="ＭＳ Ｐゴシック" w:hAnsi="ＭＳ ゴシック"/>
      <w:kern w:val="2"/>
      <w:sz w:val="22"/>
      <w:szCs w:val="22"/>
    </w:rPr>
  </w:style>
  <w:style w:type="paragraph" w:customStyle="1" w:styleId="12">
    <w:name w:val="みだし(1)"/>
    <w:link w:val="18"/>
    <w:qFormat/>
    <w:rsid w:val="00EE0416"/>
    <w:pPr>
      <w:keepNext/>
      <w:numPr>
        <w:ilvl w:val="2"/>
        <w:numId w:val="2"/>
      </w:numPr>
      <w:spacing w:beforeLines="100" w:before="311" w:afterLines="30" w:after="93"/>
      <w:jc w:val="both"/>
      <w:outlineLvl w:val="2"/>
    </w:pPr>
    <w:rPr>
      <w:rFonts w:ascii="ＭＳ Ｐゴシック" w:eastAsia="ＭＳ Ｐゴシック" w:hAnsi="ＭＳ Ｐゴシック"/>
      <w:kern w:val="2"/>
      <w:sz w:val="22"/>
      <w:szCs w:val="22"/>
    </w:rPr>
  </w:style>
  <w:style w:type="character" w:customStyle="1" w:styleId="18">
    <w:name w:val="みだし(1) (文字)"/>
    <w:basedOn w:val="30"/>
    <w:link w:val="12"/>
    <w:rsid w:val="00EE0416"/>
    <w:rPr>
      <w:rFonts w:ascii="ＭＳ Ｐゴシック" w:eastAsia="ＭＳ Ｐゴシック" w:hAnsi="ＭＳ Ｐゴシック"/>
      <w:kern w:val="2"/>
      <w:sz w:val="22"/>
      <w:szCs w:val="22"/>
    </w:rPr>
  </w:style>
  <w:style w:type="paragraph" w:customStyle="1" w:styleId="aff">
    <w:name w:val="本文１"/>
    <w:basedOn w:val="a3"/>
    <w:link w:val="aff0"/>
    <w:qFormat/>
    <w:rsid w:val="00960730"/>
    <w:pPr>
      <w:ind w:leftChars="200" w:left="432"/>
    </w:pPr>
    <w:rPr>
      <w:rFonts w:hAnsi="ＭＳ 明朝"/>
      <w:szCs w:val="21"/>
    </w:rPr>
  </w:style>
  <w:style w:type="character" w:customStyle="1" w:styleId="aff0">
    <w:name w:val="本文１ (文字)"/>
    <w:basedOn w:val="ab"/>
    <w:link w:val="aff"/>
    <w:rsid w:val="00960730"/>
    <w:rPr>
      <w:rFonts w:ascii="ＭＳ 明朝" w:hAnsi="ＭＳ 明朝"/>
      <w:kern w:val="2"/>
      <w:sz w:val="21"/>
      <w:szCs w:val="21"/>
    </w:rPr>
  </w:style>
  <w:style w:type="paragraph" w:customStyle="1" w:styleId="aff1">
    <w:name w:val="本文（１）"/>
    <w:basedOn w:val="a4"/>
    <w:link w:val="aff2"/>
    <w:qFormat/>
    <w:rsid w:val="000B04D3"/>
    <w:pPr>
      <w:ind w:leftChars="300" w:left="648"/>
    </w:pPr>
    <w:rPr>
      <w:rFonts w:hAnsi="ＭＳ 明朝"/>
      <w:szCs w:val="21"/>
    </w:rPr>
  </w:style>
  <w:style w:type="character" w:customStyle="1" w:styleId="aff2">
    <w:name w:val="本文（１） (文字)"/>
    <w:basedOn w:val="ad"/>
    <w:link w:val="aff1"/>
    <w:rsid w:val="000B04D3"/>
    <w:rPr>
      <w:rFonts w:ascii="ＭＳ 明朝" w:hAnsi="ＭＳ 明朝"/>
      <w:kern w:val="2"/>
      <w:sz w:val="21"/>
      <w:szCs w:val="21"/>
    </w:rPr>
  </w:style>
  <w:style w:type="paragraph" w:styleId="aff3">
    <w:name w:val="List Paragraph"/>
    <w:basedOn w:val="a1"/>
    <w:link w:val="aff4"/>
    <w:uiPriority w:val="34"/>
    <w:qFormat/>
    <w:rsid w:val="003D6324"/>
    <w:pPr>
      <w:ind w:leftChars="400" w:left="840"/>
    </w:pPr>
  </w:style>
  <w:style w:type="character" w:customStyle="1" w:styleId="aff4">
    <w:name w:val="リスト段落 (文字)"/>
    <w:basedOn w:val="a8"/>
    <w:link w:val="aff3"/>
    <w:uiPriority w:val="34"/>
    <w:rsid w:val="003D6324"/>
    <w:rPr>
      <w:kern w:val="2"/>
      <w:sz w:val="21"/>
      <w:szCs w:val="24"/>
    </w:rPr>
  </w:style>
  <w:style w:type="paragraph" w:customStyle="1" w:styleId="a">
    <w:name w:val="みだし①"/>
    <w:link w:val="aff5"/>
    <w:qFormat/>
    <w:rsid w:val="00980CA6"/>
    <w:pPr>
      <w:keepNext/>
      <w:numPr>
        <w:ilvl w:val="3"/>
        <w:numId w:val="2"/>
      </w:numPr>
      <w:spacing w:beforeLines="100" w:before="311" w:afterLines="30" w:after="93"/>
      <w:jc w:val="both"/>
      <w:outlineLvl w:val="3"/>
    </w:pPr>
    <w:rPr>
      <w:rFonts w:ascii="ＭＳ 明朝" w:eastAsia="ＭＳ Ｐゴシック"/>
      <w:kern w:val="2"/>
      <w:sz w:val="22"/>
      <w:szCs w:val="22"/>
    </w:rPr>
  </w:style>
  <w:style w:type="character" w:customStyle="1" w:styleId="aff5">
    <w:name w:val="みだし① (文字)"/>
    <w:basedOn w:val="aff4"/>
    <w:link w:val="a"/>
    <w:rsid w:val="00980CA6"/>
    <w:rPr>
      <w:rFonts w:ascii="ＭＳ 明朝" w:eastAsia="ＭＳ Ｐゴシック"/>
      <w:kern w:val="2"/>
      <w:sz w:val="22"/>
      <w:szCs w:val="22"/>
    </w:rPr>
  </w:style>
  <w:style w:type="paragraph" w:customStyle="1" w:styleId="a0">
    <w:name w:val="みだし(ア)"/>
    <w:link w:val="aff6"/>
    <w:qFormat/>
    <w:rsid w:val="00456A63"/>
    <w:pPr>
      <w:numPr>
        <w:ilvl w:val="5"/>
        <w:numId w:val="2"/>
      </w:numPr>
      <w:jc w:val="both"/>
    </w:pPr>
    <w:rPr>
      <w:rFonts w:ascii="ＭＳ 明朝"/>
      <w:kern w:val="2"/>
      <w:sz w:val="21"/>
      <w:szCs w:val="24"/>
    </w:rPr>
  </w:style>
  <w:style w:type="character" w:customStyle="1" w:styleId="aff6">
    <w:name w:val="みだし(ア) (文字)"/>
    <w:basedOn w:val="a8"/>
    <w:link w:val="a0"/>
    <w:rsid w:val="003E3AF9"/>
    <w:rPr>
      <w:rFonts w:ascii="ＭＳ 明朝"/>
      <w:kern w:val="2"/>
      <w:sz w:val="21"/>
      <w:szCs w:val="24"/>
    </w:rPr>
  </w:style>
  <w:style w:type="paragraph" w:customStyle="1" w:styleId="aff7">
    <w:name w:val="本文ア"/>
    <w:basedOn w:val="aff1"/>
    <w:link w:val="aff8"/>
    <w:qFormat/>
    <w:rsid w:val="00AE1A0A"/>
    <w:pPr>
      <w:ind w:leftChars="400" w:left="864"/>
    </w:pPr>
  </w:style>
  <w:style w:type="character" w:customStyle="1" w:styleId="aff8">
    <w:name w:val="本文ア (文字)"/>
    <w:basedOn w:val="aff2"/>
    <w:link w:val="aff7"/>
    <w:rsid w:val="00AE1A0A"/>
    <w:rPr>
      <w:rFonts w:ascii="ＭＳ 明朝" w:hAnsi="ＭＳ 明朝"/>
      <w:kern w:val="2"/>
      <w:sz w:val="21"/>
      <w:szCs w:val="21"/>
    </w:rPr>
  </w:style>
  <w:style w:type="paragraph" w:customStyle="1" w:styleId="aff9">
    <w:name w:val="本文(ｱ)"/>
    <w:basedOn w:val="aff7"/>
    <w:link w:val="affa"/>
    <w:qFormat/>
    <w:rsid w:val="00EE5920"/>
    <w:pPr>
      <w:ind w:leftChars="500" w:left="1080"/>
    </w:pPr>
  </w:style>
  <w:style w:type="character" w:customStyle="1" w:styleId="affa">
    <w:name w:val="本文(ｱ) (文字)"/>
    <w:basedOn w:val="aff8"/>
    <w:link w:val="aff9"/>
    <w:rsid w:val="00EE5920"/>
    <w:rPr>
      <w:rFonts w:ascii="ＭＳ 明朝" w:hAnsi="ＭＳ 明朝"/>
      <w:kern w:val="2"/>
      <w:sz w:val="21"/>
      <w:szCs w:val="21"/>
    </w:rPr>
  </w:style>
  <w:style w:type="paragraph" w:customStyle="1" w:styleId="31">
    <w:name w:val="本文3"/>
    <w:basedOn w:val="a7"/>
    <w:rsid w:val="00C262D6"/>
    <w:pPr>
      <w:widowControl/>
      <w:overflowPunct w:val="0"/>
      <w:topLinePunct/>
      <w:spacing w:line="280" w:lineRule="atLeast"/>
      <w:ind w:left="624"/>
    </w:pPr>
    <w:rPr>
      <w:rFonts w:ascii="Times New Roman" w:eastAsia="ＭＳ Ｐ明朝" w:hAnsi="Times New Roman"/>
      <w:kern w:val="20"/>
      <w:lang w:val="en-GB"/>
    </w:rPr>
  </w:style>
  <w:style w:type="paragraph" w:styleId="affb">
    <w:name w:val="Date"/>
    <w:basedOn w:val="a1"/>
    <w:next w:val="a1"/>
    <w:link w:val="affc"/>
    <w:rsid w:val="00865A2A"/>
  </w:style>
  <w:style w:type="character" w:customStyle="1" w:styleId="affc">
    <w:name w:val="日付 (文字)"/>
    <w:basedOn w:val="a8"/>
    <w:link w:val="affb"/>
    <w:rsid w:val="00865A2A"/>
    <w:rPr>
      <w:rFonts w:ascii="ＭＳ 明朝"/>
      <w:kern w:val="2"/>
      <w:sz w:val="21"/>
      <w:szCs w:val="24"/>
    </w:rPr>
  </w:style>
  <w:style w:type="paragraph" w:customStyle="1" w:styleId="13">
    <w:name w:val="みだし(ア)付き本文_みだし(1)直下"/>
    <w:basedOn w:val="a1"/>
    <w:link w:val="19"/>
    <w:uiPriority w:val="4"/>
    <w:qFormat/>
    <w:rsid w:val="00B100CD"/>
    <w:pPr>
      <w:widowControl/>
      <w:numPr>
        <w:ilvl w:val="4"/>
        <w:numId w:val="2"/>
      </w:numPr>
    </w:pPr>
    <w:rPr>
      <w:szCs w:val="22"/>
    </w:rPr>
  </w:style>
  <w:style w:type="character" w:customStyle="1" w:styleId="19">
    <w:name w:val="みだし(ア)付き本文_みだし(1)直下 (文字)"/>
    <w:basedOn w:val="a8"/>
    <w:link w:val="13"/>
    <w:uiPriority w:val="4"/>
    <w:rsid w:val="00B100CD"/>
    <w:rPr>
      <w:rFonts w:ascii="ＭＳ 明朝"/>
      <w:kern w:val="2"/>
      <w:sz w:val="21"/>
      <w:szCs w:val="22"/>
    </w:rPr>
  </w:style>
  <w:style w:type="paragraph" w:styleId="32">
    <w:name w:val="toc 3"/>
    <w:basedOn w:val="a1"/>
    <w:next w:val="a1"/>
    <w:autoRedefine/>
    <w:uiPriority w:val="39"/>
    <w:rsid w:val="001804C3"/>
    <w:pPr>
      <w:ind w:leftChars="200" w:left="420"/>
    </w:pPr>
  </w:style>
  <w:style w:type="paragraph" w:customStyle="1" w:styleId="affd">
    <w:name w:val="表紙"/>
    <w:basedOn w:val="a1"/>
    <w:uiPriority w:val="99"/>
    <w:unhideWhenUsed/>
    <w:qFormat/>
    <w:rsid w:val="00DD48B6"/>
    <w:pPr>
      <w:widowControl/>
      <w:jc w:val="center"/>
    </w:pPr>
    <w:rPr>
      <w:rFonts w:hAnsiTheme="minorHAnsi" w:cstheme="minorBidi"/>
      <w:sz w:val="32"/>
      <w:szCs w:val="32"/>
    </w:rPr>
  </w:style>
  <w:style w:type="paragraph" w:customStyle="1" w:styleId="I">
    <w:name w:val="みだしI"/>
    <w:qFormat/>
    <w:rsid w:val="00082FCE"/>
    <w:pPr>
      <w:ind w:left="397" w:hanging="397"/>
      <w:outlineLvl w:val="0"/>
    </w:pPr>
    <w:rPr>
      <w:rFonts w:ascii="ＭＳ ゴシック" w:eastAsia="ＭＳ ゴシック" w:hAnsi="ＭＳ ゴシック"/>
      <w:b/>
      <w:kern w:val="2"/>
      <w:sz w:val="21"/>
      <w:szCs w:val="21"/>
    </w:rPr>
  </w:style>
  <w:style w:type="paragraph" w:customStyle="1" w:styleId="affe">
    <w:name w:val="みだし１"/>
    <w:link w:val="afff"/>
    <w:qFormat/>
    <w:rsid w:val="00082FCE"/>
    <w:pPr>
      <w:ind w:left="652" w:hanging="425"/>
      <w:jc w:val="both"/>
      <w:outlineLvl w:val="1"/>
    </w:pPr>
    <w:rPr>
      <w:rFonts w:ascii="ＭＳ ゴシック" w:eastAsia="ＭＳ ゴシック" w:hAnsi="ＭＳ ゴシック"/>
      <w:b/>
      <w:kern w:val="2"/>
      <w:sz w:val="21"/>
      <w:szCs w:val="21"/>
    </w:rPr>
  </w:style>
  <w:style w:type="character" w:customStyle="1" w:styleId="afff">
    <w:name w:val="みだし１ (文字)"/>
    <w:basedOn w:val="20"/>
    <w:link w:val="affe"/>
    <w:rsid w:val="00082FCE"/>
    <w:rPr>
      <w:rFonts w:ascii="ＭＳ ゴシック" w:eastAsia="ＭＳ ゴシック" w:hAnsi="ＭＳ ゴシック"/>
      <w:b/>
      <w:kern w:val="2"/>
      <w:sz w:val="21"/>
      <w:szCs w:val="21"/>
    </w:rPr>
  </w:style>
  <w:style w:type="paragraph" w:customStyle="1" w:styleId="afff0">
    <w:name w:val="みだし（１）"/>
    <w:link w:val="afff1"/>
    <w:qFormat/>
    <w:rsid w:val="00082FCE"/>
    <w:pPr>
      <w:ind w:left="1260" w:hanging="1033"/>
      <w:jc w:val="both"/>
      <w:outlineLvl w:val="2"/>
    </w:pPr>
    <w:rPr>
      <w:rFonts w:ascii="ＭＳ 明朝" w:eastAsia="ＭＳ ゴシック" w:hAnsi="ＭＳ 明朝"/>
      <w:kern w:val="2"/>
      <w:sz w:val="21"/>
      <w:szCs w:val="21"/>
    </w:rPr>
  </w:style>
  <w:style w:type="character" w:customStyle="1" w:styleId="afff1">
    <w:name w:val="みだし（１） (文字)"/>
    <w:basedOn w:val="30"/>
    <w:link w:val="afff0"/>
    <w:rsid w:val="00082FCE"/>
    <w:rPr>
      <w:rFonts w:ascii="ＭＳ 明朝" w:eastAsia="ＭＳ ゴシック" w:hAnsi="ＭＳ 明朝"/>
      <w:kern w:val="2"/>
      <w:sz w:val="21"/>
      <w:szCs w:val="21"/>
    </w:rPr>
  </w:style>
  <w:style w:type="paragraph" w:customStyle="1" w:styleId="afff2">
    <w:name w:val="みだしア"/>
    <w:qFormat/>
    <w:rsid w:val="00082FCE"/>
    <w:pPr>
      <w:ind w:left="641" w:hanging="215"/>
      <w:jc w:val="both"/>
    </w:pPr>
    <w:rPr>
      <w:rFonts w:ascii="ＭＳ 明朝"/>
      <w:kern w:val="2"/>
      <w:sz w:val="21"/>
      <w:szCs w:val="22"/>
    </w:rPr>
  </w:style>
  <w:style w:type="paragraph" w:customStyle="1" w:styleId="afff3">
    <w:name w:val="みだし(ｱ)"/>
    <w:qFormat/>
    <w:rsid w:val="00082FCE"/>
    <w:pPr>
      <w:ind w:left="1066" w:hanging="431"/>
      <w:jc w:val="both"/>
    </w:pPr>
    <w:rPr>
      <w:rFonts w:ascii="ＭＳ 明朝"/>
      <w:kern w:val="2"/>
      <w:sz w:val="21"/>
      <w:szCs w:val="24"/>
    </w:rPr>
  </w:style>
  <w:style w:type="paragraph" w:customStyle="1" w:styleId="afff4">
    <w:name w:val="目次"/>
    <w:basedOn w:val="a1"/>
    <w:uiPriority w:val="99"/>
    <w:unhideWhenUsed/>
    <w:qFormat/>
    <w:rsid w:val="00E86C74"/>
    <w:pPr>
      <w:widowControl/>
      <w:jc w:val="center"/>
    </w:pPr>
    <w:rPr>
      <w:rFonts w:asciiTheme="majorEastAsia" w:eastAsiaTheme="majorEastAsia" w:hAnsiTheme="majorEastAsia"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5"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Default Paragraph Font" w:uiPriority="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1">
    <w:name w:val="Normal"/>
    <w:qFormat/>
    <w:rsid w:val="00650505"/>
    <w:pPr>
      <w:widowControl w:val="0"/>
      <w:jc w:val="both"/>
    </w:pPr>
    <w:rPr>
      <w:rFonts w:ascii="ＭＳ 明朝"/>
      <w:kern w:val="2"/>
      <w:sz w:val="21"/>
      <w:szCs w:val="24"/>
    </w:rPr>
  </w:style>
  <w:style w:type="paragraph" w:styleId="1">
    <w:name w:val="heading 1"/>
    <w:basedOn w:val="2"/>
    <w:next w:val="a2"/>
    <w:link w:val="14"/>
    <w:qFormat/>
    <w:rsid w:val="004F53CA"/>
    <w:pPr>
      <w:numPr>
        <w:ilvl w:val="0"/>
      </w:numPr>
      <w:adjustRightInd w:val="0"/>
      <w:snapToGrid w:val="0"/>
      <w:outlineLvl w:val="0"/>
    </w:pPr>
    <w:rPr>
      <w:sz w:val="28"/>
      <w:szCs w:val="28"/>
    </w:rPr>
  </w:style>
  <w:style w:type="paragraph" w:styleId="2">
    <w:name w:val="heading 2"/>
    <w:basedOn w:val="a1"/>
    <w:next w:val="a3"/>
    <w:link w:val="20"/>
    <w:qFormat/>
    <w:rsid w:val="004F53CA"/>
    <w:pPr>
      <w:keepNext/>
      <w:numPr>
        <w:ilvl w:val="1"/>
        <w:numId w:val="1"/>
      </w:numPr>
      <w:outlineLvl w:val="1"/>
    </w:pPr>
    <w:rPr>
      <w:rFonts w:ascii="Arial" w:eastAsia="ＭＳ ゴシック" w:hAnsi="Arial"/>
      <w:sz w:val="26"/>
      <w:szCs w:val="26"/>
    </w:rPr>
  </w:style>
  <w:style w:type="paragraph" w:styleId="3">
    <w:name w:val="heading 3"/>
    <w:aliases w:val="見出し 3 Char"/>
    <w:basedOn w:val="a1"/>
    <w:next w:val="a4"/>
    <w:link w:val="30"/>
    <w:rsid w:val="004F53CA"/>
    <w:pPr>
      <w:numPr>
        <w:ilvl w:val="2"/>
        <w:numId w:val="1"/>
      </w:numPr>
      <w:outlineLvl w:val="2"/>
    </w:pPr>
    <w:rPr>
      <w:rFonts w:ascii="ＭＳ ゴシック" w:eastAsia="ＭＳ ゴシック" w:hAnsi="ＭＳ ゴシック"/>
      <w:sz w:val="24"/>
    </w:rPr>
  </w:style>
  <w:style w:type="paragraph" w:styleId="4">
    <w:name w:val="heading 4"/>
    <w:basedOn w:val="a1"/>
    <w:next w:val="a5"/>
    <w:rsid w:val="004F53CA"/>
    <w:pPr>
      <w:numPr>
        <w:ilvl w:val="3"/>
        <w:numId w:val="1"/>
      </w:numPr>
      <w:outlineLvl w:val="3"/>
    </w:pPr>
    <w:rPr>
      <w:sz w:val="22"/>
      <w:szCs w:val="22"/>
    </w:rPr>
  </w:style>
  <w:style w:type="paragraph" w:styleId="5">
    <w:name w:val="heading 5"/>
    <w:basedOn w:val="a1"/>
    <w:next w:val="a6"/>
    <w:link w:val="50"/>
    <w:uiPriority w:val="9"/>
    <w:rsid w:val="004F53CA"/>
    <w:pPr>
      <w:outlineLvl w:val="4"/>
    </w:pPr>
  </w:style>
  <w:style w:type="paragraph" w:styleId="6">
    <w:name w:val="heading 6"/>
    <w:basedOn w:val="a1"/>
    <w:next w:val="a7"/>
    <w:rsid w:val="004F53CA"/>
    <w:pPr>
      <w:keepNext/>
      <w:keepLines/>
      <w:framePr w:hSpace="397" w:wrap="around" w:vAnchor="text" w:hAnchor="text" w:y="1"/>
      <w:widowControl/>
      <w:numPr>
        <w:ilvl w:val="5"/>
        <w:numId w:val="1"/>
      </w:numPr>
      <w:overflowPunct w:val="0"/>
      <w:topLinePunct/>
      <w:adjustRightInd w:val="0"/>
      <w:spacing w:line="280" w:lineRule="exact"/>
      <w:textAlignment w:val="baseline"/>
      <w:outlineLvl w:val="5"/>
    </w:pPr>
    <w:rPr>
      <w:rFonts w:ascii="Arial" w:eastAsia="ＭＳ ゴシック" w:hAnsi="Arial"/>
      <w:b/>
      <w:kern w:val="28"/>
      <w:sz w:val="24"/>
      <w:szCs w:val="20"/>
    </w:rPr>
  </w:style>
  <w:style w:type="paragraph" w:styleId="7">
    <w:name w:val="heading 7"/>
    <w:basedOn w:val="a1"/>
    <w:next w:val="a7"/>
    <w:rsid w:val="004F53CA"/>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 w:val="24"/>
      <w:szCs w:val="20"/>
    </w:rPr>
  </w:style>
  <w:style w:type="paragraph" w:styleId="8">
    <w:name w:val="heading 8"/>
    <w:basedOn w:val="a1"/>
    <w:next w:val="a7"/>
    <w:rsid w:val="004F53CA"/>
    <w:pPr>
      <w:keepNext/>
      <w:keepLines/>
      <w:framePr w:hSpace="397" w:wrap="around" w:vAnchor="text" w:hAnchor="text" w:y="1"/>
      <w:widowControl/>
      <w:numPr>
        <w:ilvl w:val="7"/>
        <w:numId w:val="1"/>
      </w:numPr>
      <w:overflowPunct w:val="0"/>
      <w:topLinePunct/>
      <w:adjustRightInd w:val="0"/>
      <w:spacing w:line="280" w:lineRule="exact"/>
      <w:textAlignment w:val="baseline"/>
      <w:outlineLvl w:val="7"/>
    </w:pPr>
    <w:rPr>
      <w:rFonts w:ascii="Arial" w:eastAsia="ＭＳ ゴシック" w:hAnsi="Arial"/>
      <w:b/>
      <w:kern w:val="28"/>
      <w:sz w:val="24"/>
      <w:szCs w:val="20"/>
    </w:rPr>
  </w:style>
  <w:style w:type="paragraph" w:styleId="9">
    <w:name w:val="heading 9"/>
    <w:basedOn w:val="a1"/>
    <w:next w:val="a7"/>
    <w:rsid w:val="004F53CA"/>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 w:val="24"/>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3">
    <w:name w:val="本文②"/>
    <w:basedOn w:val="a1"/>
    <w:link w:val="ab"/>
    <w:rsid w:val="004F53CA"/>
    <w:pPr>
      <w:ind w:leftChars="412" w:left="890" w:firstLineChars="100" w:firstLine="216"/>
    </w:pPr>
  </w:style>
  <w:style w:type="character" w:customStyle="1" w:styleId="ab">
    <w:name w:val="本文② (文字)"/>
    <w:basedOn w:val="a8"/>
    <w:link w:val="a3"/>
    <w:rsid w:val="00EE1279"/>
    <w:rPr>
      <w:kern w:val="2"/>
      <w:sz w:val="21"/>
      <w:szCs w:val="24"/>
    </w:rPr>
  </w:style>
  <w:style w:type="character" w:customStyle="1" w:styleId="20">
    <w:name w:val="見出し 2 (文字)"/>
    <w:basedOn w:val="a8"/>
    <w:link w:val="2"/>
    <w:rsid w:val="00D522EF"/>
    <w:rPr>
      <w:rFonts w:ascii="Arial" w:eastAsia="ＭＳ ゴシック" w:hAnsi="Arial"/>
      <w:kern w:val="2"/>
      <w:sz w:val="26"/>
      <w:szCs w:val="26"/>
    </w:rPr>
  </w:style>
  <w:style w:type="paragraph" w:customStyle="1" w:styleId="a2">
    <w:name w:val="本文①"/>
    <w:basedOn w:val="a7"/>
    <w:rsid w:val="004F53CA"/>
  </w:style>
  <w:style w:type="paragraph" w:styleId="a7">
    <w:name w:val="Body Text"/>
    <w:basedOn w:val="a1"/>
    <w:link w:val="ac"/>
    <w:rsid w:val="004F53CA"/>
  </w:style>
  <w:style w:type="character" w:customStyle="1" w:styleId="ac">
    <w:name w:val="本文 (文字)"/>
    <w:basedOn w:val="a8"/>
    <w:link w:val="a7"/>
    <w:rsid w:val="00EE1279"/>
    <w:rPr>
      <w:kern w:val="2"/>
      <w:sz w:val="21"/>
      <w:szCs w:val="24"/>
    </w:rPr>
  </w:style>
  <w:style w:type="character" w:customStyle="1" w:styleId="14">
    <w:name w:val="見出し 1 (文字)"/>
    <w:basedOn w:val="20"/>
    <w:link w:val="1"/>
    <w:rsid w:val="00D522EF"/>
    <w:rPr>
      <w:rFonts w:ascii="Arial" w:eastAsia="ＭＳ ゴシック" w:hAnsi="Arial"/>
      <w:kern w:val="2"/>
      <w:sz w:val="28"/>
      <w:szCs w:val="28"/>
    </w:rPr>
  </w:style>
  <w:style w:type="paragraph" w:customStyle="1" w:styleId="a4">
    <w:name w:val="本文③"/>
    <w:basedOn w:val="a7"/>
    <w:link w:val="ad"/>
    <w:rsid w:val="004F53CA"/>
    <w:pPr>
      <w:ind w:leftChars="470" w:left="1015" w:firstLineChars="100" w:firstLine="216"/>
    </w:pPr>
  </w:style>
  <w:style w:type="character" w:customStyle="1" w:styleId="ad">
    <w:name w:val="本文③ (文字)"/>
    <w:basedOn w:val="ac"/>
    <w:link w:val="a4"/>
    <w:rsid w:val="00EE1279"/>
    <w:rPr>
      <w:kern w:val="2"/>
      <w:sz w:val="21"/>
      <w:szCs w:val="24"/>
    </w:rPr>
  </w:style>
  <w:style w:type="character" w:customStyle="1" w:styleId="30">
    <w:name w:val="見出し 3 (文字)"/>
    <w:aliases w:val="見出し 3 Char (文字)"/>
    <w:basedOn w:val="a8"/>
    <w:link w:val="3"/>
    <w:rsid w:val="00531904"/>
    <w:rPr>
      <w:rFonts w:ascii="ＭＳ ゴシック" w:eastAsia="ＭＳ ゴシック" w:hAnsi="ＭＳ ゴシック"/>
      <w:kern w:val="2"/>
      <w:sz w:val="24"/>
      <w:szCs w:val="24"/>
    </w:rPr>
  </w:style>
  <w:style w:type="paragraph" w:customStyle="1" w:styleId="a5">
    <w:name w:val="本文④"/>
    <w:basedOn w:val="a7"/>
    <w:rsid w:val="004F53CA"/>
    <w:pPr>
      <w:ind w:leftChars="580" w:left="1253" w:firstLineChars="100" w:firstLine="216"/>
    </w:pPr>
  </w:style>
  <w:style w:type="paragraph" w:customStyle="1" w:styleId="a6">
    <w:name w:val="本文⑤"/>
    <w:basedOn w:val="a7"/>
    <w:rsid w:val="004F53CA"/>
    <w:pPr>
      <w:ind w:leftChars="667" w:left="1440" w:firstLineChars="100" w:firstLine="216"/>
    </w:pPr>
  </w:style>
  <w:style w:type="character" w:customStyle="1" w:styleId="50">
    <w:name w:val="見出し 5 (文字)"/>
    <w:basedOn w:val="a8"/>
    <w:link w:val="5"/>
    <w:uiPriority w:val="9"/>
    <w:rsid w:val="004F53CA"/>
    <w:rPr>
      <w:rFonts w:ascii="ＭＳ 明朝"/>
      <w:kern w:val="2"/>
      <w:sz w:val="21"/>
      <w:szCs w:val="24"/>
    </w:rPr>
  </w:style>
  <w:style w:type="paragraph" w:styleId="ae">
    <w:name w:val="footer"/>
    <w:basedOn w:val="a1"/>
    <w:link w:val="af"/>
    <w:uiPriority w:val="99"/>
    <w:rsid w:val="004F53CA"/>
    <w:pPr>
      <w:tabs>
        <w:tab w:val="center" w:pos="4252"/>
        <w:tab w:val="right" w:pos="8504"/>
      </w:tabs>
      <w:snapToGrid w:val="0"/>
    </w:pPr>
  </w:style>
  <w:style w:type="character" w:customStyle="1" w:styleId="af">
    <w:name w:val="フッター (文字)"/>
    <w:basedOn w:val="a8"/>
    <w:link w:val="ae"/>
    <w:uiPriority w:val="99"/>
    <w:rsid w:val="00B82C09"/>
    <w:rPr>
      <w:kern w:val="2"/>
      <w:sz w:val="21"/>
      <w:szCs w:val="24"/>
    </w:rPr>
  </w:style>
  <w:style w:type="character" w:styleId="af0">
    <w:name w:val="page number"/>
    <w:basedOn w:val="a8"/>
    <w:rsid w:val="004F53CA"/>
  </w:style>
  <w:style w:type="paragraph" w:styleId="af1">
    <w:name w:val="header"/>
    <w:basedOn w:val="a1"/>
    <w:link w:val="af2"/>
    <w:uiPriority w:val="99"/>
    <w:rsid w:val="004F53CA"/>
    <w:pPr>
      <w:tabs>
        <w:tab w:val="center" w:pos="4252"/>
        <w:tab w:val="right" w:pos="8504"/>
      </w:tabs>
      <w:snapToGrid w:val="0"/>
    </w:pPr>
  </w:style>
  <w:style w:type="character" w:customStyle="1" w:styleId="af2">
    <w:name w:val="ヘッダー (文字)"/>
    <w:basedOn w:val="a8"/>
    <w:link w:val="af1"/>
    <w:uiPriority w:val="99"/>
    <w:rsid w:val="00882A20"/>
    <w:rPr>
      <w:rFonts w:ascii="ＭＳ 明朝"/>
      <w:kern w:val="2"/>
      <w:sz w:val="21"/>
      <w:szCs w:val="24"/>
    </w:rPr>
  </w:style>
  <w:style w:type="character" w:styleId="af3">
    <w:name w:val="FollowedHyperlink"/>
    <w:basedOn w:val="a8"/>
    <w:rsid w:val="004F53CA"/>
    <w:rPr>
      <w:color w:val="800080"/>
      <w:u w:val="single"/>
    </w:rPr>
  </w:style>
  <w:style w:type="character" w:styleId="af4">
    <w:name w:val="Hyperlink"/>
    <w:basedOn w:val="a8"/>
    <w:uiPriority w:val="99"/>
    <w:rsid w:val="004F53CA"/>
    <w:rPr>
      <w:color w:val="0000FF"/>
      <w:u w:val="single"/>
    </w:rPr>
  </w:style>
  <w:style w:type="paragraph" w:styleId="af5">
    <w:name w:val="Normal Indent"/>
    <w:basedOn w:val="a1"/>
    <w:rsid w:val="004F53CA"/>
    <w:pPr>
      <w:ind w:left="454" w:firstLine="199"/>
    </w:pPr>
    <w:rPr>
      <w:rFonts w:eastAsia="ＭＳ Ｐ明朝"/>
      <w:szCs w:val="20"/>
    </w:rPr>
  </w:style>
  <w:style w:type="paragraph" w:styleId="15">
    <w:name w:val="toc 1"/>
    <w:basedOn w:val="a1"/>
    <w:next w:val="a1"/>
    <w:autoRedefine/>
    <w:uiPriority w:val="39"/>
    <w:rsid w:val="00E86C74"/>
    <w:pPr>
      <w:tabs>
        <w:tab w:val="left" w:pos="847"/>
        <w:tab w:val="right" w:leader="dot" w:pos="9060"/>
      </w:tabs>
      <w:spacing w:beforeLines="50" w:before="50" w:afterLines="30" w:after="30"/>
    </w:pPr>
    <w:rPr>
      <w:rFonts w:ascii="ＭＳ ゴシック" w:eastAsia="ＭＳ ゴシック"/>
    </w:rPr>
  </w:style>
  <w:style w:type="paragraph" w:styleId="21">
    <w:name w:val="toc 2"/>
    <w:basedOn w:val="a1"/>
    <w:next w:val="a1"/>
    <w:autoRedefine/>
    <w:uiPriority w:val="39"/>
    <w:rsid w:val="00E86C74"/>
    <w:pPr>
      <w:ind w:leftChars="100" w:left="210"/>
    </w:pPr>
    <w:rPr>
      <w:rFonts w:ascii="ＭＳ ゴシック"/>
    </w:rPr>
  </w:style>
  <w:style w:type="paragraph" w:styleId="af6">
    <w:name w:val="Closing"/>
    <w:basedOn w:val="a1"/>
    <w:rsid w:val="004F53CA"/>
    <w:pPr>
      <w:jc w:val="right"/>
    </w:pPr>
  </w:style>
  <w:style w:type="paragraph" w:styleId="22">
    <w:name w:val="Body Text 2"/>
    <w:basedOn w:val="a1"/>
    <w:rsid w:val="004F53CA"/>
    <w:pPr>
      <w:widowControl/>
      <w:overflowPunct w:val="0"/>
      <w:topLinePunct/>
      <w:adjustRightInd w:val="0"/>
      <w:ind w:left="510" w:firstLine="225"/>
      <w:textAlignment w:val="baseline"/>
    </w:pPr>
    <w:rPr>
      <w:rFonts w:ascii="Times New Roman" w:hAnsi="Times New Roman"/>
      <w:kern w:val="20"/>
      <w:szCs w:val="20"/>
    </w:rPr>
  </w:style>
  <w:style w:type="table" w:styleId="af7">
    <w:name w:val="Table Grid"/>
    <w:basedOn w:val="a9"/>
    <w:rsid w:val="004F53CA"/>
    <w:pPr>
      <w:widowControl w:val="0"/>
      <w:ind w:firstLine="19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1"/>
    <w:semiHidden/>
    <w:rsid w:val="00431E66"/>
    <w:rPr>
      <w:rFonts w:ascii="Arial" w:eastAsia="ＭＳ ゴシック" w:hAnsi="Arial"/>
      <w:sz w:val="18"/>
      <w:szCs w:val="18"/>
    </w:rPr>
  </w:style>
  <w:style w:type="character" w:styleId="af9">
    <w:name w:val="annotation reference"/>
    <w:basedOn w:val="a8"/>
    <w:rsid w:val="00907310"/>
    <w:rPr>
      <w:sz w:val="18"/>
      <w:szCs w:val="18"/>
    </w:rPr>
  </w:style>
  <w:style w:type="paragraph" w:styleId="afa">
    <w:name w:val="annotation text"/>
    <w:basedOn w:val="a1"/>
    <w:link w:val="afb"/>
    <w:rsid w:val="00907310"/>
    <w:pPr>
      <w:jc w:val="left"/>
    </w:pPr>
  </w:style>
  <w:style w:type="character" w:customStyle="1" w:styleId="afb">
    <w:name w:val="コメント文字列 (文字)"/>
    <w:basedOn w:val="a8"/>
    <w:link w:val="afa"/>
    <w:rsid w:val="001B03C3"/>
    <w:rPr>
      <w:rFonts w:ascii="ＭＳ 明朝"/>
      <w:kern w:val="2"/>
      <w:sz w:val="21"/>
      <w:szCs w:val="24"/>
    </w:rPr>
  </w:style>
  <w:style w:type="paragraph" w:styleId="afc">
    <w:name w:val="annotation subject"/>
    <w:basedOn w:val="afa"/>
    <w:next w:val="afa"/>
    <w:semiHidden/>
    <w:rsid w:val="00907310"/>
    <w:rPr>
      <w:b/>
      <w:bCs/>
    </w:rPr>
  </w:style>
  <w:style w:type="paragraph" w:styleId="afd">
    <w:name w:val="Document Map"/>
    <w:basedOn w:val="a1"/>
    <w:semiHidden/>
    <w:rsid w:val="00BA1D7B"/>
    <w:pPr>
      <w:shd w:val="clear" w:color="auto" w:fill="000080"/>
    </w:pPr>
    <w:rPr>
      <w:rFonts w:ascii="Arial" w:eastAsia="ＭＳ ゴシック" w:hAnsi="Arial"/>
    </w:rPr>
  </w:style>
  <w:style w:type="paragraph" w:styleId="afe">
    <w:name w:val="Revision"/>
    <w:hidden/>
    <w:uiPriority w:val="99"/>
    <w:semiHidden/>
    <w:rsid w:val="00467952"/>
    <w:rPr>
      <w:kern w:val="2"/>
      <w:sz w:val="21"/>
      <w:szCs w:val="24"/>
    </w:rPr>
  </w:style>
  <w:style w:type="paragraph" w:customStyle="1" w:styleId="10">
    <w:name w:val="みだし第1"/>
    <w:link w:val="16"/>
    <w:autoRedefine/>
    <w:qFormat/>
    <w:rsid w:val="00B74AB8"/>
    <w:pPr>
      <w:numPr>
        <w:numId w:val="2"/>
      </w:numPr>
      <w:outlineLvl w:val="0"/>
    </w:pPr>
    <w:rPr>
      <w:rFonts w:ascii="ＭＳ Ｐゴシック" w:eastAsia="ＭＳ Ｐゴシック" w:hAnsi="ＭＳ ゴシック"/>
      <w:kern w:val="2"/>
      <w:sz w:val="24"/>
      <w:szCs w:val="21"/>
    </w:rPr>
  </w:style>
  <w:style w:type="character" w:customStyle="1" w:styleId="16">
    <w:name w:val="みだし第1 (文字)"/>
    <w:basedOn w:val="14"/>
    <w:link w:val="10"/>
    <w:rsid w:val="00B74AB8"/>
    <w:rPr>
      <w:rFonts w:ascii="ＭＳ Ｐゴシック" w:eastAsia="ＭＳ Ｐゴシック" w:hAnsi="ＭＳ ゴシック"/>
      <w:kern w:val="2"/>
      <w:sz w:val="24"/>
      <w:szCs w:val="21"/>
    </w:rPr>
  </w:style>
  <w:style w:type="paragraph" w:customStyle="1" w:styleId="11">
    <w:name w:val="みだし1．"/>
    <w:link w:val="17"/>
    <w:qFormat/>
    <w:rsid w:val="006834C1"/>
    <w:pPr>
      <w:keepNext/>
      <w:numPr>
        <w:ilvl w:val="1"/>
        <w:numId w:val="2"/>
      </w:numPr>
      <w:spacing w:beforeLines="100" w:before="311" w:afterLines="50" w:after="155"/>
      <w:jc w:val="both"/>
      <w:outlineLvl w:val="1"/>
    </w:pPr>
    <w:rPr>
      <w:rFonts w:ascii="ＭＳ ゴシック" w:eastAsia="ＭＳ Ｐゴシック" w:hAnsi="ＭＳ ゴシック"/>
      <w:kern w:val="2"/>
      <w:sz w:val="22"/>
      <w:szCs w:val="22"/>
    </w:rPr>
  </w:style>
  <w:style w:type="character" w:customStyle="1" w:styleId="17">
    <w:name w:val="みだし1． (文字)"/>
    <w:basedOn w:val="20"/>
    <w:link w:val="11"/>
    <w:rsid w:val="006834C1"/>
    <w:rPr>
      <w:rFonts w:ascii="ＭＳ ゴシック" w:eastAsia="ＭＳ Ｐゴシック" w:hAnsi="ＭＳ ゴシック"/>
      <w:kern w:val="2"/>
      <w:sz w:val="22"/>
      <w:szCs w:val="22"/>
    </w:rPr>
  </w:style>
  <w:style w:type="paragraph" w:customStyle="1" w:styleId="12">
    <w:name w:val="みだし(1)"/>
    <w:link w:val="18"/>
    <w:qFormat/>
    <w:rsid w:val="00EE0416"/>
    <w:pPr>
      <w:keepNext/>
      <w:numPr>
        <w:ilvl w:val="2"/>
        <w:numId w:val="2"/>
      </w:numPr>
      <w:spacing w:beforeLines="100" w:before="311" w:afterLines="30" w:after="93"/>
      <w:jc w:val="both"/>
      <w:outlineLvl w:val="2"/>
    </w:pPr>
    <w:rPr>
      <w:rFonts w:ascii="ＭＳ Ｐゴシック" w:eastAsia="ＭＳ Ｐゴシック" w:hAnsi="ＭＳ Ｐゴシック"/>
      <w:kern w:val="2"/>
      <w:sz w:val="22"/>
      <w:szCs w:val="22"/>
    </w:rPr>
  </w:style>
  <w:style w:type="character" w:customStyle="1" w:styleId="18">
    <w:name w:val="みだし(1) (文字)"/>
    <w:basedOn w:val="30"/>
    <w:link w:val="12"/>
    <w:rsid w:val="00EE0416"/>
    <w:rPr>
      <w:rFonts w:ascii="ＭＳ Ｐゴシック" w:eastAsia="ＭＳ Ｐゴシック" w:hAnsi="ＭＳ Ｐゴシック"/>
      <w:kern w:val="2"/>
      <w:sz w:val="22"/>
      <w:szCs w:val="22"/>
    </w:rPr>
  </w:style>
  <w:style w:type="paragraph" w:customStyle="1" w:styleId="aff">
    <w:name w:val="本文１"/>
    <w:basedOn w:val="a3"/>
    <w:link w:val="aff0"/>
    <w:qFormat/>
    <w:rsid w:val="00960730"/>
    <w:pPr>
      <w:ind w:leftChars="200" w:left="432"/>
    </w:pPr>
    <w:rPr>
      <w:rFonts w:hAnsi="ＭＳ 明朝"/>
      <w:szCs w:val="21"/>
    </w:rPr>
  </w:style>
  <w:style w:type="character" w:customStyle="1" w:styleId="aff0">
    <w:name w:val="本文１ (文字)"/>
    <w:basedOn w:val="ab"/>
    <w:link w:val="aff"/>
    <w:rsid w:val="00960730"/>
    <w:rPr>
      <w:rFonts w:ascii="ＭＳ 明朝" w:hAnsi="ＭＳ 明朝"/>
      <w:kern w:val="2"/>
      <w:sz w:val="21"/>
      <w:szCs w:val="21"/>
    </w:rPr>
  </w:style>
  <w:style w:type="paragraph" w:customStyle="1" w:styleId="aff1">
    <w:name w:val="本文（１）"/>
    <w:basedOn w:val="a4"/>
    <w:link w:val="aff2"/>
    <w:qFormat/>
    <w:rsid w:val="000B04D3"/>
    <w:pPr>
      <w:ind w:leftChars="300" w:left="648"/>
    </w:pPr>
    <w:rPr>
      <w:rFonts w:hAnsi="ＭＳ 明朝"/>
      <w:szCs w:val="21"/>
    </w:rPr>
  </w:style>
  <w:style w:type="character" w:customStyle="1" w:styleId="aff2">
    <w:name w:val="本文（１） (文字)"/>
    <w:basedOn w:val="ad"/>
    <w:link w:val="aff1"/>
    <w:rsid w:val="000B04D3"/>
    <w:rPr>
      <w:rFonts w:ascii="ＭＳ 明朝" w:hAnsi="ＭＳ 明朝"/>
      <w:kern w:val="2"/>
      <w:sz w:val="21"/>
      <w:szCs w:val="21"/>
    </w:rPr>
  </w:style>
  <w:style w:type="paragraph" w:styleId="aff3">
    <w:name w:val="List Paragraph"/>
    <w:basedOn w:val="a1"/>
    <w:link w:val="aff4"/>
    <w:uiPriority w:val="34"/>
    <w:qFormat/>
    <w:rsid w:val="003D6324"/>
    <w:pPr>
      <w:ind w:leftChars="400" w:left="840"/>
    </w:pPr>
  </w:style>
  <w:style w:type="character" w:customStyle="1" w:styleId="aff4">
    <w:name w:val="リスト段落 (文字)"/>
    <w:basedOn w:val="a8"/>
    <w:link w:val="aff3"/>
    <w:uiPriority w:val="34"/>
    <w:rsid w:val="003D6324"/>
    <w:rPr>
      <w:kern w:val="2"/>
      <w:sz w:val="21"/>
      <w:szCs w:val="24"/>
    </w:rPr>
  </w:style>
  <w:style w:type="paragraph" w:customStyle="1" w:styleId="a">
    <w:name w:val="みだし①"/>
    <w:link w:val="aff5"/>
    <w:qFormat/>
    <w:rsid w:val="00980CA6"/>
    <w:pPr>
      <w:keepNext/>
      <w:numPr>
        <w:ilvl w:val="3"/>
        <w:numId w:val="2"/>
      </w:numPr>
      <w:spacing w:beforeLines="100" w:before="311" w:afterLines="30" w:after="93"/>
      <w:jc w:val="both"/>
      <w:outlineLvl w:val="3"/>
    </w:pPr>
    <w:rPr>
      <w:rFonts w:ascii="ＭＳ 明朝" w:eastAsia="ＭＳ Ｐゴシック"/>
      <w:kern w:val="2"/>
      <w:sz w:val="22"/>
      <w:szCs w:val="22"/>
    </w:rPr>
  </w:style>
  <w:style w:type="character" w:customStyle="1" w:styleId="aff5">
    <w:name w:val="みだし① (文字)"/>
    <w:basedOn w:val="aff4"/>
    <w:link w:val="a"/>
    <w:rsid w:val="00980CA6"/>
    <w:rPr>
      <w:rFonts w:ascii="ＭＳ 明朝" w:eastAsia="ＭＳ Ｐゴシック"/>
      <w:kern w:val="2"/>
      <w:sz w:val="22"/>
      <w:szCs w:val="22"/>
    </w:rPr>
  </w:style>
  <w:style w:type="paragraph" w:customStyle="1" w:styleId="a0">
    <w:name w:val="みだし(ア)"/>
    <w:link w:val="aff6"/>
    <w:qFormat/>
    <w:rsid w:val="00456A63"/>
    <w:pPr>
      <w:numPr>
        <w:ilvl w:val="5"/>
        <w:numId w:val="2"/>
      </w:numPr>
      <w:jc w:val="both"/>
    </w:pPr>
    <w:rPr>
      <w:rFonts w:ascii="ＭＳ 明朝"/>
      <w:kern w:val="2"/>
      <w:sz w:val="21"/>
      <w:szCs w:val="24"/>
    </w:rPr>
  </w:style>
  <w:style w:type="character" w:customStyle="1" w:styleId="aff6">
    <w:name w:val="みだし(ア) (文字)"/>
    <w:basedOn w:val="a8"/>
    <w:link w:val="a0"/>
    <w:rsid w:val="003E3AF9"/>
    <w:rPr>
      <w:rFonts w:ascii="ＭＳ 明朝"/>
      <w:kern w:val="2"/>
      <w:sz w:val="21"/>
      <w:szCs w:val="24"/>
    </w:rPr>
  </w:style>
  <w:style w:type="paragraph" w:customStyle="1" w:styleId="aff7">
    <w:name w:val="本文ア"/>
    <w:basedOn w:val="aff1"/>
    <w:link w:val="aff8"/>
    <w:qFormat/>
    <w:rsid w:val="00AE1A0A"/>
    <w:pPr>
      <w:ind w:leftChars="400" w:left="864"/>
    </w:pPr>
  </w:style>
  <w:style w:type="character" w:customStyle="1" w:styleId="aff8">
    <w:name w:val="本文ア (文字)"/>
    <w:basedOn w:val="aff2"/>
    <w:link w:val="aff7"/>
    <w:rsid w:val="00AE1A0A"/>
    <w:rPr>
      <w:rFonts w:ascii="ＭＳ 明朝" w:hAnsi="ＭＳ 明朝"/>
      <w:kern w:val="2"/>
      <w:sz w:val="21"/>
      <w:szCs w:val="21"/>
    </w:rPr>
  </w:style>
  <w:style w:type="paragraph" w:customStyle="1" w:styleId="aff9">
    <w:name w:val="本文(ｱ)"/>
    <w:basedOn w:val="aff7"/>
    <w:link w:val="affa"/>
    <w:qFormat/>
    <w:rsid w:val="00EE5920"/>
    <w:pPr>
      <w:ind w:leftChars="500" w:left="1080"/>
    </w:pPr>
  </w:style>
  <w:style w:type="character" w:customStyle="1" w:styleId="affa">
    <w:name w:val="本文(ｱ) (文字)"/>
    <w:basedOn w:val="aff8"/>
    <w:link w:val="aff9"/>
    <w:rsid w:val="00EE5920"/>
    <w:rPr>
      <w:rFonts w:ascii="ＭＳ 明朝" w:hAnsi="ＭＳ 明朝"/>
      <w:kern w:val="2"/>
      <w:sz w:val="21"/>
      <w:szCs w:val="21"/>
    </w:rPr>
  </w:style>
  <w:style w:type="paragraph" w:customStyle="1" w:styleId="31">
    <w:name w:val="本文3"/>
    <w:basedOn w:val="a7"/>
    <w:rsid w:val="00C262D6"/>
    <w:pPr>
      <w:widowControl/>
      <w:overflowPunct w:val="0"/>
      <w:topLinePunct/>
      <w:spacing w:line="280" w:lineRule="atLeast"/>
      <w:ind w:left="624"/>
    </w:pPr>
    <w:rPr>
      <w:rFonts w:ascii="Times New Roman" w:eastAsia="ＭＳ Ｐ明朝" w:hAnsi="Times New Roman"/>
      <w:kern w:val="20"/>
      <w:lang w:val="en-GB"/>
    </w:rPr>
  </w:style>
  <w:style w:type="paragraph" w:styleId="affb">
    <w:name w:val="Date"/>
    <w:basedOn w:val="a1"/>
    <w:next w:val="a1"/>
    <w:link w:val="affc"/>
    <w:rsid w:val="00865A2A"/>
  </w:style>
  <w:style w:type="character" w:customStyle="1" w:styleId="affc">
    <w:name w:val="日付 (文字)"/>
    <w:basedOn w:val="a8"/>
    <w:link w:val="affb"/>
    <w:rsid w:val="00865A2A"/>
    <w:rPr>
      <w:rFonts w:ascii="ＭＳ 明朝"/>
      <w:kern w:val="2"/>
      <w:sz w:val="21"/>
      <w:szCs w:val="24"/>
    </w:rPr>
  </w:style>
  <w:style w:type="paragraph" w:customStyle="1" w:styleId="13">
    <w:name w:val="みだし(ア)付き本文_みだし(1)直下"/>
    <w:basedOn w:val="a1"/>
    <w:link w:val="19"/>
    <w:uiPriority w:val="4"/>
    <w:qFormat/>
    <w:rsid w:val="00B100CD"/>
    <w:pPr>
      <w:widowControl/>
      <w:numPr>
        <w:ilvl w:val="4"/>
        <w:numId w:val="2"/>
      </w:numPr>
    </w:pPr>
    <w:rPr>
      <w:szCs w:val="22"/>
    </w:rPr>
  </w:style>
  <w:style w:type="character" w:customStyle="1" w:styleId="19">
    <w:name w:val="みだし(ア)付き本文_みだし(1)直下 (文字)"/>
    <w:basedOn w:val="a8"/>
    <w:link w:val="13"/>
    <w:uiPriority w:val="4"/>
    <w:rsid w:val="00B100CD"/>
    <w:rPr>
      <w:rFonts w:ascii="ＭＳ 明朝"/>
      <w:kern w:val="2"/>
      <w:sz w:val="21"/>
      <w:szCs w:val="22"/>
    </w:rPr>
  </w:style>
  <w:style w:type="paragraph" w:styleId="32">
    <w:name w:val="toc 3"/>
    <w:basedOn w:val="a1"/>
    <w:next w:val="a1"/>
    <w:autoRedefine/>
    <w:uiPriority w:val="39"/>
    <w:rsid w:val="001804C3"/>
    <w:pPr>
      <w:ind w:leftChars="200" w:left="420"/>
    </w:pPr>
  </w:style>
  <w:style w:type="paragraph" w:customStyle="1" w:styleId="affd">
    <w:name w:val="表紙"/>
    <w:basedOn w:val="a1"/>
    <w:uiPriority w:val="99"/>
    <w:unhideWhenUsed/>
    <w:qFormat/>
    <w:rsid w:val="00DD48B6"/>
    <w:pPr>
      <w:widowControl/>
      <w:jc w:val="center"/>
    </w:pPr>
    <w:rPr>
      <w:rFonts w:hAnsiTheme="minorHAnsi" w:cstheme="minorBidi"/>
      <w:sz w:val="32"/>
      <w:szCs w:val="32"/>
    </w:rPr>
  </w:style>
  <w:style w:type="paragraph" w:customStyle="1" w:styleId="I">
    <w:name w:val="みだしI"/>
    <w:qFormat/>
    <w:rsid w:val="00082FCE"/>
    <w:pPr>
      <w:ind w:left="397" w:hanging="397"/>
      <w:outlineLvl w:val="0"/>
    </w:pPr>
    <w:rPr>
      <w:rFonts w:ascii="ＭＳ ゴシック" w:eastAsia="ＭＳ ゴシック" w:hAnsi="ＭＳ ゴシック"/>
      <w:b/>
      <w:kern w:val="2"/>
      <w:sz w:val="21"/>
      <w:szCs w:val="21"/>
    </w:rPr>
  </w:style>
  <w:style w:type="paragraph" w:customStyle="1" w:styleId="affe">
    <w:name w:val="みだし１"/>
    <w:link w:val="afff"/>
    <w:qFormat/>
    <w:rsid w:val="00082FCE"/>
    <w:pPr>
      <w:ind w:left="652" w:hanging="425"/>
      <w:jc w:val="both"/>
      <w:outlineLvl w:val="1"/>
    </w:pPr>
    <w:rPr>
      <w:rFonts w:ascii="ＭＳ ゴシック" w:eastAsia="ＭＳ ゴシック" w:hAnsi="ＭＳ ゴシック"/>
      <w:b/>
      <w:kern w:val="2"/>
      <w:sz w:val="21"/>
      <w:szCs w:val="21"/>
    </w:rPr>
  </w:style>
  <w:style w:type="character" w:customStyle="1" w:styleId="afff">
    <w:name w:val="みだし１ (文字)"/>
    <w:basedOn w:val="20"/>
    <w:link w:val="affe"/>
    <w:rsid w:val="00082FCE"/>
    <w:rPr>
      <w:rFonts w:ascii="ＭＳ ゴシック" w:eastAsia="ＭＳ ゴシック" w:hAnsi="ＭＳ ゴシック"/>
      <w:b/>
      <w:kern w:val="2"/>
      <w:sz w:val="21"/>
      <w:szCs w:val="21"/>
    </w:rPr>
  </w:style>
  <w:style w:type="paragraph" w:customStyle="1" w:styleId="afff0">
    <w:name w:val="みだし（１）"/>
    <w:link w:val="afff1"/>
    <w:qFormat/>
    <w:rsid w:val="00082FCE"/>
    <w:pPr>
      <w:ind w:left="1260" w:hanging="1033"/>
      <w:jc w:val="both"/>
      <w:outlineLvl w:val="2"/>
    </w:pPr>
    <w:rPr>
      <w:rFonts w:ascii="ＭＳ 明朝" w:eastAsia="ＭＳ ゴシック" w:hAnsi="ＭＳ 明朝"/>
      <w:kern w:val="2"/>
      <w:sz w:val="21"/>
      <w:szCs w:val="21"/>
    </w:rPr>
  </w:style>
  <w:style w:type="character" w:customStyle="1" w:styleId="afff1">
    <w:name w:val="みだし（１） (文字)"/>
    <w:basedOn w:val="30"/>
    <w:link w:val="afff0"/>
    <w:rsid w:val="00082FCE"/>
    <w:rPr>
      <w:rFonts w:ascii="ＭＳ 明朝" w:eastAsia="ＭＳ ゴシック" w:hAnsi="ＭＳ 明朝"/>
      <w:kern w:val="2"/>
      <w:sz w:val="21"/>
      <w:szCs w:val="21"/>
    </w:rPr>
  </w:style>
  <w:style w:type="paragraph" w:customStyle="1" w:styleId="afff2">
    <w:name w:val="みだしア"/>
    <w:qFormat/>
    <w:rsid w:val="00082FCE"/>
    <w:pPr>
      <w:ind w:left="641" w:hanging="215"/>
      <w:jc w:val="both"/>
    </w:pPr>
    <w:rPr>
      <w:rFonts w:ascii="ＭＳ 明朝"/>
      <w:kern w:val="2"/>
      <w:sz w:val="21"/>
      <w:szCs w:val="22"/>
    </w:rPr>
  </w:style>
  <w:style w:type="paragraph" w:customStyle="1" w:styleId="afff3">
    <w:name w:val="みだし(ｱ)"/>
    <w:qFormat/>
    <w:rsid w:val="00082FCE"/>
    <w:pPr>
      <w:ind w:left="1066" w:hanging="431"/>
      <w:jc w:val="both"/>
    </w:pPr>
    <w:rPr>
      <w:rFonts w:ascii="ＭＳ 明朝"/>
      <w:kern w:val="2"/>
      <w:sz w:val="21"/>
      <w:szCs w:val="24"/>
    </w:rPr>
  </w:style>
  <w:style w:type="paragraph" w:customStyle="1" w:styleId="afff4">
    <w:name w:val="目次"/>
    <w:basedOn w:val="a1"/>
    <w:uiPriority w:val="99"/>
    <w:unhideWhenUsed/>
    <w:qFormat/>
    <w:rsid w:val="00E86C74"/>
    <w:pPr>
      <w:widowControl/>
      <w:jc w:val="center"/>
    </w:pPr>
    <w:rPr>
      <w:rFonts w:asciiTheme="majorEastAsia" w:eastAsiaTheme="majorEastAsia" w:hAnsiTheme="majorEastAs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7728">
      <w:bodyDiv w:val="1"/>
      <w:marLeft w:val="0"/>
      <w:marRight w:val="0"/>
      <w:marTop w:val="0"/>
      <w:marBottom w:val="0"/>
      <w:divBdr>
        <w:top w:val="none" w:sz="0" w:space="0" w:color="auto"/>
        <w:left w:val="none" w:sz="0" w:space="0" w:color="auto"/>
        <w:bottom w:val="none" w:sz="0" w:space="0" w:color="auto"/>
        <w:right w:val="none" w:sz="0" w:space="0" w:color="auto"/>
      </w:divBdr>
    </w:div>
    <w:div w:id="235559740">
      <w:bodyDiv w:val="1"/>
      <w:marLeft w:val="0"/>
      <w:marRight w:val="0"/>
      <w:marTop w:val="0"/>
      <w:marBottom w:val="0"/>
      <w:divBdr>
        <w:top w:val="none" w:sz="0" w:space="0" w:color="auto"/>
        <w:left w:val="none" w:sz="0" w:space="0" w:color="auto"/>
        <w:bottom w:val="none" w:sz="0" w:space="0" w:color="auto"/>
        <w:right w:val="none" w:sz="0" w:space="0" w:color="auto"/>
      </w:divBdr>
    </w:div>
    <w:div w:id="392658462">
      <w:bodyDiv w:val="1"/>
      <w:marLeft w:val="0"/>
      <w:marRight w:val="0"/>
      <w:marTop w:val="0"/>
      <w:marBottom w:val="0"/>
      <w:divBdr>
        <w:top w:val="none" w:sz="0" w:space="0" w:color="auto"/>
        <w:left w:val="none" w:sz="0" w:space="0" w:color="auto"/>
        <w:bottom w:val="none" w:sz="0" w:space="0" w:color="auto"/>
        <w:right w:val="none" w:sz="0" w:space="0" w:color="auto"/>
      </w:divBdr>
    </w:div>
    <w:div w:id="425032218">
      <w:bodyDiv w:val="1"/>
      <w:marLeft w:val="0"/>
      <w:marRight w:val="0"/>
      <w:marTop w:val="0"/>
      <w:marBottom w:val="0"/>
      <w:divBdr>
        <w:top w:val="none" w:sz="0" w:space="0" w:color="auto"/>
        <w:left w:val="none" w:sz="0" w:space="0" w:color="auto"/>
        <w:bottom w:val="none" w:sz="0" w:space="0" w:color="auto"/>
        <w:right w:val="none" w:sz="0" w:space="0" w:color="auto"/>
      </w:divBdr>
    </w:div>
    <w:div w:id="428621578">
      <w:bodyDiv w:val="1"/>
      <w:marLeft w:val="0"/>
      <w:marRight w:val="0"/>
      <w:marTop w:val="0"/>
      <w:marBottom w:val="0"/>
      <w:divBdr>
        <w:top w:val="none" w:sz="0" w:space="0" w:color="auto"/>
        <w:left w:val="none" w:sz="0" w:space="0" w:color="auto"/>
        <w:bottom w:val="none" w:sz="0" w:space="0" w:color="auto"/>
        <w:right w:val="none" w:sz="0" w:space="0" w:color="auto"/>
      </w:divBdr>
    </w:div>
    <w:div w:id="503974406">
      <w:bodyDiv w:val="1"/>
      <w:marLeft w:val="0"/>
      <w:marRight w:val="0"/>
      <w:marTop w:val="0"/>
      <w:marBottom w:val="0"/>
      <w:divBdr>
        <w:top w:val="none" w:sz="0" w:space="0" w:color="auto"/>
        <w:left w:val="none" w:sz="0" w:space="0" w:color="auto"/>
        <w:bottom w:val="none" w:sz="0" w:space="0" w:color="auto"/>
        <w:right w:val="none" w:sz="0" w:space="0" w:color="auto"/>
      </w:divBdr>
      <w:divsChild>
        <w:div w:id="534078478">
          <w:marLeft w:val="0"/>
          <w:marRight w:val="0"/>
          <w:marTop w:val="0"/>
          <w:marBottom w:val="0"/>
          <w:divBdr>
            <w:top w:val="none" w:sz="0" w:space="0" w:color="auto"/>
            <w:left w:val="none" w:sz="0" w:space="0" w:color="auto"/>
            <w:bottom w:val="none" w:sz="0" w:space="0" w:color="auto"/>
            <w:right w:val="none" w:sz="0" w:space="0" w:color="auto"/>
          </w:divBdr>
          <w:divsChild>
            <w:div w:id="888955144">
              <w:marLeft w:val="0"/>
              <w:marRight w:val="0"/>
              <w:marTop w:val="0"/>
              <w:marBottom w:val="0"/>
              <w:divBdr>
                <w:top w:val="none" w:sz="0" w:space="0" w:color="auto"/>
                <w:left w:val="none" w:sz="0" w:space="0" w:color="auto"/>
                <w:bottom w:val="none" w:sz="0" w:space="0" w:color="auto"/>
                <w:right w:val="none" w:sz="0" w:space="0" w:color="auto"/>
              </w:divBdr>
              <w:divsChild>
                <w:div w:id="1396120105">
                  <w:marLeft w:val="0"/>
                  <w:marRight w:val="0"/>
                  <w:marTop w:val="0"/>
                  <w:marBottom w:val="0"/>
                  <w:divBdr>
                    <w:top w:val="none" w:sz="0" w:space="0" w:color="auto"/>
                    <w:left w:val="none" w:sz="0" w:space="0" w:color="auto"/>
                    <w:bottom w:val="none" w:sz="0" w:space="0" w:color="auto"/>
                    <w:right w:val="none" w:sz="0" w:space="0" w:color="auto"/>
                  </w:divBdr>
                  <w:divsChild>
                    <w:div w:id="1208375374">
                      <w:marLeft w:val="0"/>
                      <w:marRight w:val="0"/>
                      <w:marTop w:val="0"/>
                      <w:marBottom w:val="0"/>
                      <w:divBdr>
                        <w:top w:val="single" w:sz="6" w:space="0" w:color="FFFFFF"/>
                        <w:left w:val="none" w:sz="0" w:space="0" w:color="auto"/>
                        <w:bottom w:val="none" w:sz="0" w:space="0" w:color="auto"/>
                        <w:right w:val="none" w:sz="0" w:space="0" w:color="auto"/>
                      </w:divBdr>
                      <w:divsChild>
                        <w:div w:id="1529878618">
                          <w:marLeft w:val="0"/>
                          <w:marRight w:val="0"/>
                          <w:marTop w:val="0"/>
                          <w:marBottom w:val="0"/>
                          <w:divBdr>
                            <w:top w:val="none" w:sz="0" w:space="0" w:color="auto"/>
                            <w:left w:val="none" w:sz="0" w:space="0" w:color="auto"/>
                            <w:bottom w:val="none" w:sz="0" w:space="0" w:color="auto"/>
                            <w:right w:val="none" w:sz="0" w:space="0" w:color="auto"/>
                          </w:divBdr>
                          <w:divsChild>
                            <w:div w:id="1946646569">
                              <w:marLeft w:val="345"/>
                              <w:marRight w:val="300"/>
                              <w:marTop w:val="0"/>
                              <w:marBottom w:val="300"/>
                              <w:divBdr>
                                <w:top w:val="none" w:sz="0" w:space="0" w:color="auto"/>
                                <w:left w:val="none" w:sz="0" w:space="0" w:color="auto"/>
                                <w:bottom w:val="none" w:sz="0" w:space="0" w:color="auto"/>
                                <w:right w:val="none" w:sz="0" w:space="0" w:color="auto"/>
                              </w:divBdr>
                              <w:divsChild>
                                <w:div w:id="908076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262679">
      <w:bodyDiv w:val="1"/>
      <w:marLeft w:val="0"/>
      <w:marRight w:val="0"/>
      <w:marTop w:val="0"/>
      <w:marBottom w:val="0"/>
      <w:divBdr>
        <w:top w:val="none" w:sz="0" w:space="0" w:color="auto"/>
        <w:left w:val="none" w:sz="0" w:space="0" w:color="auto"/>
        <w:bottom w:val="none" w:sz="0" w:space="0" w:color="auto"/>
        <w:right w:val="none" w:sz="0" w:space="0" w:color="auto"/>
      </w:divBdr>
    </w:div>
    <w:div w:id="621888741">
      <w:bodyDiv w:val="1"/>
      <w:marLeft w:val="0"/>
      <w:marRight w:val="0"/>
      <w:marTop w:val="0"/>
      <w:marBottom w:val="0"/>
      <w:divBdr>
        <w:top w:val="none" w:sz="0" w:space="0" w:color="auto"/>
        <w:left w:val="none" w:sz="0" w:space="0" w:color="auto"/>
        <w:bottom w:val="none" w:sz="0" w:space="0" w:color="auto"/>
        <w:right w:val="none" w:sz="0" w:space="0" w:color="auto"/>
      </w:divBdr>
    </w:div>
    <w:div w:id="836581140">
      <w:bodyDiv w:val="1"/>
      <w:marLeft w:val="0"/>
      <w:marRight w:val="0"/>
      <w:marTop w:val="0"/>
      <w:marBottom w:val="0"/>
      <w:divBdr>
        <w:top w:val="none" w:sz="0" w:space="0" w:color="auto"/>
        <w:left w:val="none" w:sz="0" w:space="0" w:color="auto"/>
        <w:bottom w:val="none" w:sz="0" w:space="0" w:color="auto"/>
        <w:right w:val="none" w:sz="0" w:space="0" w:color="auto"/>
      </w:divBdr>
      <w:divsChild>
        <w:div w:id="1096290436">
          <w:marLeft w:val="850"/>
          <w:marRight w:val="0"/>
          <w:marTop w:val="144"/>
          <w:marBottom w:val="0"/>
          <w:divBdr>
            <w:top w:val="none" w:sz="0" w:space="0" w:color="auto"/>
            <w:left w:val="none" w:sz="0" w:space="0" w:color="auto"/>
            <w:bottom w:val="none" w:sz="0" w:space="0" w:color="auto"/>
            <w:right w:val="none" w:sz="0" w:space="0" w:color="auto"/>
          </w:divBdr>
        </w:div>
      </w:divsChild>
    </w:div>
    <w:div w:id="852452982">
      <w:bodyDiv w:val="1"/>
      <w:marLeft w:val="0"/>
      <w:marRight w:val="0"/>
      <w:marTop w:val="0"/>
      <w:marBottom w:val="0"/>
      <w:divBdr>
        <w:top w:val="none" w:sz="0" w:space="0" w:color="auto"/>
        <w:left w:val="none" w:sz="0" w:space="0" w:color="auto"/>
        <w:bottom w:val="none" w:sz="0" w:space="0" w:color="auto"/>
        <w:right w:val="none" w:sz="0" w:space="0" w:color="auto"/>
      </w:divBdr>
    </w:div>
    <w:div w:id="977344609">
      <w:bodyDiv w:val="1"/>
      <w:marLeft w:val="0"/>
      <w:marRight w:val="0"/>
      <w:marTop w:val="0"/>
      <w:marBottom w:val="0"/>
      <w:divBdr>
        <w:top w:val="none" w:sz="0" w:space="0" w:color="auto"/>
        <w:left w:val="none" w:sz="0" w:space="0" w:color="auto"/>
        <w:bottom w:val="none" w:sz="0" w:space="0" w:color="auto"/>
        <w:right w:val="none" w:sz="0" w:space="0" w:color="auto"/>
      </w:divBdr>
    </w:div>
    <w:div w:id="1174764628">
      <w:bodyDiv w:val="1"/>
      <w:marLeft w:val="0"/>
      <w:marRight w:val="0"/>
      <w:marTop w:val="0"/>
      <w:marBottom w:val="0"/>
      <w:divBdr>
        <w:top w:val="none" w:sz="0" w:space="0" w:color="auto"/>
        <w:left w:val="none" w:sz="0" w:space="0" w:color="auto"/>
        <w:bottom w:val="none" w:sz="0" w:space="0" w:color="auto"/>
        <w:right w:val="none" w:sz="0" w:space="0" w:color="auto"/>
      </w:divBdr>
    </w:div>
    <w:div w:id="1176379405">
      <w:bodyDiv w:val="1"/>
      <w:marLeft w:val="0"/>
      <w:marRight w:val="0"/>
      <w:marTop w:val="0"/>
      <w:marBottom w:val="0"/>
      <w:divBdr>
        <w:top w:val="none" w:sz="0" w:space="0" w:color="auto"/>
        <w:left w:val="none" w:sz="0" w:space="0" w:color="auto"/>
        <w:bottom w:val="none" w:sz="0" w:space="0" w:color="auto"/>
        <w:right w:val="none" w:sz="0" w:space="0" w:color="auto"/>
      </w:divBdr>
    </w:div>
    <w:div w:id="1317950496">
      <w:bodyDiv w:val="1"/>
      <w:marLeft w:val="0"/>
      <w:marRight w:val="0"/>
      <w:marTop w:val="0"/>
      <w:marBottom w:val="0"/>
      <w:divBdr>
        <w:top w:val="none" w:sz="0" w:space="0" w:color="auto"/>
        <w:left w:val="none" w:sz="0" w:space="0" w:color="auto"/>
        <w:bottom w:val="none" w:sz="0" w:space="0" w:color="auto"/>
        <w:right w:val="none" w:sz="0" w:space="0" w:color="auto"/>
      </w:divBdr>
    </w:div>
    <w:div w:id="1344741513">
      <w:bodyDiv w:val="1"/>
      <w:marLeft w:val="0"/>
      <w:marRight w:val="0"/>
      <w:marTop w:val="0"/>
      <w:marBottom w:val="0"/>
      <w:divBdr>
        <w:top w:val="none" w:sz="0" w:space="0" w:color="auto"/>
        <w:left w:val="none" w:sz="0" w:space="0" w:color="auto"/>
        <w:bottom w:val="none" w:sz="0" w:space="0" w:color="auto"/>
        <w:right w:val="none" w:sz="0" w:space="0" w:color="auto"/>
      </w:divBdr>
    </w:div>
    <w:div w:id="1509368784">
      <w:bodyDiv w:val="1"/>
      <w:marLeft w:val="0"/>
      <w:marRight w:val="0"/>
      <w:marTop w:val="0"/>
      <w:marBottom w:val="0"/>
      <w:divBdr>
        <w:top w:val="none" w:sz="0" w:space="0" w:color="auto"/>
        <w:left w:val="none" w:sz="0" w:space="0" w:color="auto"/>
        <w:bottom w:val="none" w:sz="0" w:space="0" w:color="auto"/>
        <w:right w:val="none" w:sz="0" w:space="0" w:color="auto"/>
      </w:divBdr>
    </w:div>
    <w:div w:id="1520243658">
      <w:bodyDiv w:val="1"/>
      <w:marLeft w:val="0"/>
      <w:marRight w:val="0"/>
      <w:marTop w:val="0"/>
      <w:marBottom w:val="0"/>
      <w:divBdr>
        <w:top w:val="none" w:sz="0" w:space="0" w:color="auto"/>
        <w:left w:val="none" w:sz="0" w:space="0" w:color="auto"/>
        <w:bottom w:val="none" w:sz="0" w:space="0" w:color="auto"/>
        <w:right w:val="none" w:sz="0" w:space="0" w:color="auto"/>
      </w:divBdr>
    </w:div>
    <w:div w:id="1538396227">
      <w:bodyDiv w:val="1"/>
      <w:marLeft w:val="0"/>
      <w:marRight w:val="0"/>
      <w:marTop w:val="0"/>
      <w:marBottom w:val="0"/>
      <w:divBdr>
        <w:top w:val="none" w:sz="0" w:space="0" w:color="auto"/>
        <w:left w:val="none" w:sz="0" w:space="0" w:color="auto"/>
        <w:bottom w:val="none" w:sz="0" w:space="0" w:color="auto"/>
        <w:right w:val="none" w:sz="0" w:space="0" w:color="auto"/>
      </w:divBdr>
    </w:div>
    <w:div w:id="1626540092">
      <w:bodyDiv w:val="1"/>
      <w:marLeft w:val="0"/>
      <w:marRight w:val="0"/>
      <w:marTop w:val="0"/>
      <w:marBottom w:val="0"/>
      <w:divBdr>
        <w:top w:val="none" w:sz="0" w:space="0" w:color="auto"/>
        <w:left w:val="none" w:sz="0" w:space="0" w:color="auto"/>
        <w:bottom w:val="none" w:sz="0" w:space="0" w:color="auto"/>
        <w:right w:val="none" w:sz="0" w:space="0" w:color="auto"/>
      </w:divBdr>
    </w:div>
    <w:div w:id="1631977599">
      <w:bodyDiv w:val="1"/>
      <w:marLeft w:val="0"/>
      <w:marRight w:val="0"/>
      <w:marTop w:val="0"/>
      <w:marBottom w:val="0"/>
      <w:divBdr>
        <w:top w:val="none" w:sz="0" w:space="0" w:color="auto"/>
        <w:left w:val="none" w:sz="0" w:space="0" w:color="auto"/>
        <w:bottom w:val="none" w:sz="0" w:space="0" w:color="auto"/>
        <w:right w:val="none" w:sz="0" w:space="0" w:color="auto"/>
      </w:divBdr>
    </w:div>
    <w:div w:id="1653678876">
      <w:bodyDiv w:val="1"/>
      <w:marLeft w:val="0"/>
      <w:marRight w:val="0"/>
      <w:marTop w:val="0"/>
      <w:marBottom w:val="0"/>
      <w:divBdr>
        <w:top w:val="none" w:sz="0" w:space="0" w:color="auto"/>
        <w:left w:val="none" w:sz="0" w:space="0" w:color="auto"/>
        <w:bottom w:val="none" w:sz="0" w:space="0" w:color="auto"/>
        <w:right w:val="none" w:sz="0" w:space="0" w:color="auto"/>
      </w:divBdr>
    </w:div>
    <w:div w:id="1721442286">
      <w:bodyDiv w:val="1"/>
      <w:marLeft w:val="0"/>
      <w:marRight w:val="0"/>
      <w:marTop w:val="0"/>
      <w:marBottom w:val="0"/>
      <w:divBdr>
        <w:top w:val="none" w:sz="0" w:space="0" w:color="auto"/>
        <w:left w:val="none" w:sz="0" w:space="0" w:color="auto"/>
        <w:bottom w:val="none" w:sz="0" w:space="0" w:color="auto"/>
        <w:right w:val="none" w:sz="0" w:space="0" w:color="auto"/>
      </w:divBdr>
    </w:div>
    <w:div w:id="1935359138">
      <w:bodyDiv w:val="1"/>
      <w:marLeft w:val="0"/>
      <w:marRight w:val="0"/>
      <w:marTop w:val="0"/>
      <w:marBottom w:val="0"/>
      <w:divBdr>
        <w:top w:val="none" w:sz="0" w:space="0" w:color="auto"/>
        <w:left w:val="none" w:sz="0" w:space="0" w:color="auto"/>
        <w:bottom w:val="none" w:sz="0" w:space="0" w:color="auto"/>
        <w:right w:val="none" w:sz="0" w:space="0" w:color="auto"/>
      </w:divBdr>
    </w:div>
    <w:div w:id="20467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F96DF-FC04-450E-A289-8795CD747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1</Pages>
  <Words>978</Words>
  <Characters>5580</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西宮市立中学校施設空調設備整備ＰＦＩ事業　実施方針</vt:lpstr>
    </vt:vector>
  </TitlesOfParts>
  <Company>福岡市</Company>
  <LinksUpToDate>false</LinksUpToDate>
  <CharactersWithSpaces>6545</CharactersWithSpaces>
  <SharedDoc>false</SharedDoc>
  <HLinks>
    <vt:vector size="222" baseType="variant">
      <vt:variant>
        <vt:i4>7209063</vt:i4>
      </vt:variant>
      <vt:variant>
        <vt:i4>219</vt:i4>
      </vt:variant>
      <vt:variant>
        <vt:i4>0</vt:i4>
      </vt:variant>
      <vt:variant>
        <vt:i4>5</vt:i4>
      </vt:variant>
      <vt:variant>
        <vt:lpwstr>http://www.nishi.or.jp/</vt:lpwstr>
      </vt:variant>
      <vt:variant>
        <vt:lpwstr/>
      </vt:variant>
      <vt:variant>
        <vt:i4>1703996</vt:i4>
      </vt:variant>
      <vt:variant>
        <vt:i4>212</vt:i4>
      </vt:variant>
      <vt:variant>
        <vt:i4>0</vt:i4>
      </vt:variant>
      <vt:variant>
        <vt:i4>5</vt:i4>
      </vt:variant>
      <vt:variant>
        <vt:lpwstr/>
      </vt:variant>
      <vt:variant>
        <vt:lpwstr>_Toc316411898</vt:lpwstr>
      </vt:variant>
      <vt:variant>
        <vt:i4>1703996</vt:i4>
      </vt:variant>
      <vt:variant>
        <vt:i4>206</vt:i4>
      </vt:variant>
      <vt:variant>
        <vt:i4>0</vt:i4>
      </vt:variant>
      <vt:variant>
        <vt:i4>5</vt:i4>
      </vt:variant>
      <vt:variant>
        <vt:lpwstr/>
      </vt:variant>
      <vt:variant>
        <vt:lpwstr>_Toc316411897</vt:lpwstr>
      </vt:variant>
      <vt:variant>
        <vt:i4>1703996</vt:i4>
      </vt:variant>
      <vt:variant>
        <vt:i4>200</vt:i4>
      </vt:variant>
      <vt:variant>
        <vt:i4>0</vt:i4>
      </vt:variant>
      <vt:variant>
        <vt:i4>5</vt:i4>
      </vt:variant>
      <vt:variant>
        <vt:lpwstr/>
      </vt:variant>
      <vt:variant>
        <vt:lpwstr>_Toc316411896</vt:lpwstr>
      </vt:variant>
      <vt:variant>
        <vt:i4>1703996</vt:i4>
      </vt:variant>
      <vt:variant>
        <vt:i4>194</vt:i4>
      </vt:variant>
      <vt:variant>
        <vt:i4>0</vt:i4>
      </vt:variant>
      <vt:variant>
        <vt:i4>5</vt:i4>
      </vt:variant>
      <vt:variant>
        <vt:lpwstr/>
      </vt:variant>
      <vt:variant>
        <vt:lpwstr>_Toc316411895</vt:lpwstr>
      </vt:variant>
      <vt:variant>
        <vt:i4>1703996</vt:i4>
      </vt:variant>
      <vt:variant>
        <vt:i4>188</vt:i4>
      </vt:variant>
      <vt:variant>
        <vt:i4>0</vt:i4>
      </vt:variant>
      <vt:variant>
        <vt:i4>5</vt:i4>
      </vt:variant>
      <vt:variant>
        <vt:lpwstr/>
      </vt:variant>
      <vt:variant>
        <vt:lpwstr>_Toc316411894</vt:lpwstr>
      </vt:variant>
      <vt:variant>
        <vt:i4>1703996</vt:i4>
      </vt:variant>
      <vt:variant>
        <vt:i4>182</vt:i4>
      </vt:variant>
      <vt:variant>
        <vt:i4>0</vt:i4>
      </vt:variant>
      <vt:variant>
        <vt:i4>5</vt:i4>
      </vt:variant>
      <vt:variant>
        <vt:lpwstr/>
      </vt:variant>
      <vt:variant>
        <vt:lpwstr>_Toc316411893</vt:lpwstr>
      </vt:variant>
      <vt:variant>
        <vt:i4>1703996</vt:i4>
      </vt:variant>
      <vt:variant>
        <vt:i4>176</vt:i4>
      </vt:variant>
      <vt:variant>
        <vt:i4>0</vt:i4>
      </vt:variant>
      <vt:variant>
        <vt:i4>5</vt:i4>
      </vt:variant>
      <vt:variant>
        <vt:lpwstr/>
      </vt:variant>
      <vt:variant>
        <vt:lpwstr>_Toc316411892</vt:lpwstr>
      </vt:variant>
      <vt:variant>
        <vt:i4>1703996</vt:i4>
      </vt:variant>
      <vt:variant>
        <vt:i4>170</vt:i4>
      </vt:variant>
      <vt:variant>
        <vt:i4>0</vt:i4>
      </vt:variant>
      <vt:variant>
        <vt:i4>5</vt:i4>
      </vt:variant>
      <vt:variant>
        <vt:lpwstr/>
      </vt:variant>
      <vt:variant>
        <vt:lpwstr>_Toc316411891</vt:lpwstr>
      </vt:variant>
      <vt:variant>
        <vt:i4>1703996</vt:i4>
      </vt:variant>
      <vt:variant>
        <vt:i4>164</vt:i4>
      </vt:variant>
      <vt:variant>
        <vt:i4>0</vt:i4>
      </vt:variant>
      <vt:variant>
        <vt:i4>5</vt:i4>
      </vt:variant>
      <vt:variant>
        <vt:lpwstr/>
      </vt:variant>
      <vt:variant>
        <vt:lpwstr>_Toc316411890</vt:lpwstr>
      </vt:variant>
      <vt:variant>
        <vt:i4>1769532</vt:i4>
      </vt:variant>
      <vt:variant>
        <vt:i4>158</vt:i4>
      </vt:variant>
      <vt:variant>
        <vt:i4>0</vt:i4>
      </vt:variant>
      <vt:variant>
        <vt:i4>5</vt:i4>
      </vt:variant>
      <vt:variant>
        <vt:lpwstr/>
      </vt:variant>
      <vt:variant>
        <vt:lpwstr>_Toc316411889</vt:lpwstr>
      </vt:variant>
      <vt:variant>
        <vt:i4>1769532</vt:i4>
      </vt:variant>
      <vt:variant>
        <vt:i4>152</vt:i4>
      </vt:variant>
      <vt:variant>
        <vt:i4>0</vt:i4>
      </vt:variant>
      <vt:variant>
        <vt:i4>5</vt:i4>
      </vt:variant>
      <vt:variant>
        <vt:lpwstr/>
      </vt:variant>
      <vt:variant>
        <vt:lpwstr>_Toc316411888</vt:lpwstr>
      </vt:variant>
      <vt:variant>
        <vt:i4>1769532</vt:i4>
      </vt:variant>
      <vt:variant>
        <vt:i4>146</vt:i4>
      </vt:variant>
      <vt:variant>
        <vt:i4>0</vt:i4>
      </vt:variant>
      <vt:variant>
        <vt:i4>5</vt:i4>
      </vt:variant>
      <vt:variant>
        <vt:lpwstr/>
      </vt:variant>
      <vt:variant>
        <vt:lpwstr>_Toc316411887</vt:lpwstr>
      </vt:variant>
      <vt:variant>
        <vt:i4>1769532</vt:i4>
      </vt:variant>
      <vt:variant>
        <vt:i4>140</vt:i4>
      </vt:variant>
      <vt:variant>
        <vt:i4>0</vt:i4>
      </vt:variant>
      <vt:variant>
        <vt:i4>5</vt:i4>
      </vt:variant>
      <vt:variant>
        <vt:lpwstr/>
      </vt:variant>
      <vt:variant>
        <vt:lpwstr>_Toc316411886</vt:lpwstr>
      </vt:variant>
      <vt:variant>
        <vt:i4>1769532</vt:i4>
      </vt:variant>
      <vt:variant>
        <vt:i4>134</vt:i4>
      </vt:variant>
      <vt:variant>
        <vt:i4>0</vt:i4>
      </vt:variant>
      <vt:variant>
        <vt:i4>5</vt:i4>
      </vt:variant>
      <vt:variant>
        <vt:lpwstr/>
      </vt:variant>
      <vt:variant>
        <vt:lpwstr>_Toc316411885</vt:lpwstr>
      </vt:variant>
      <vt:variant>
        <vt:i4>1769532</vt:i4>
      </vt:variant>
      <vt:variant>
        <vt:i4>128</vt:i4>
      </vt:variant>
      <vt:variant>
        <vt:i4>0</vt:i4>
      </vt:variant>
      <vt:variant>
        <vt:i4>5</vt:i4>
      </vt:variant>
      <vt:variant>
        <vt:lpwstr/>
      </vt:variant>
      <vt:variant>
        <vt:lpwstr>_Toc316411884</vt:lpwstr>
      </vt:variant>
      <vt:variant>
        <vt:i4>1769532</vt:i4>
      </vt:variant>
      <vt:variant>
        <vt:i4>122</vt:i4>
      </vt:variant>
      <vt:variant>
        <vt:i4>0</vt:i4>
      </vt:variant>
      <vt:variant>
        <vt:i4>5</vt:i4>
      </vt:variant>
      <vt:variant>
        <vt:lpwstr/>
      </vt:variant>
      <vt:variant>
        <vt:lpwstr>_Toc316411883</vt:lpwstr>
      </vt:variant>
      <vt:variant>
        <vt:i4>1769532</vt:i4>
      </vt:variant>
      <vt:variant>
        <vt:i4>116</vt:i4>
      </vt:variant>
      <vt:variant>
        <vt:i4>0</vt:i4>
      </vt:variant>
      <vt:variant>
        <vt:i4>5</vt:i4>
      </vt:variant>
      <vt:variant>
        <vt:lpwstr/>
      </vt:variant>
      <vt:variant>
        <vt:lpwstr>_Toc316411882</vt:lpwstr>
      </vt:variant>
      <vt:variant>
        <vt:i4>1769532</vt:i4>
      </vt:variant>
      <vt:variant>
        <vt:i4>110</vt:i4>
      </vt:variant>
      <vt:variant>
        <vt:i4>0</vt:i4>
      </vt:variant>
      <vt:variant>
        <vt:i4>5</vt:i4>
      </vt:variant>
      <vt:variant>
        <vt:lpwstr/>
      </vt:variant>
      <vt:variant>
        <vt:lpwstr>_Toc316411881</vt:lpwstr>
      </vt:variant>
      <vt:variant>
        <vt:i4>1769532</vt:i4>
      </vt:variant>
      <vt:variant>
        <vt:i4>104</vt:i4>
      </vt:variant>
      <vt:variant>
        <vt:i4>0</vt:i4>
      </vt:variant>
      <vt:variant>
        <vt:i4>5</vt:i4>
      </vt:variant>
      <vt:variant>
        <vt:lpwstr/>
      </vt:variant>
      <vt:variant>
        <vt:lpwstr>_Toc316411880</vt:lpwstr>
      </vt:variant>
      <vt:variant>
        <vt:i4>1310780</vt:i4>
      </vt:variant>
      <vt:variant>
        <vt:i4>98</vt:i4>
      </vt:variant>
      <vt:variant>
        <vt:i4>0</vt:i4>
      </vt:variant>
      <vt:variant>
        <vt:i4>5</vt:i4>
      </vt:variant>
      <vt:variant>
        <vt:lpwstr/>
      </vt:variant>
      <vt:variant>
        <vt:lpwstr>_Toc316411879</vt:lpwstr>
      </vt:variant>
      <vt:variant>
        <vt:i4>1310780</vt:i4>
      </vt:variant>
      <vt:variant>
        <vt:i4>92</vt:i4>
      </vt:variant>
      <vt:variant>
        <vt:i4>0</vt:i4>
      </vt:variant>
      <vt:variant>
        <vt:i4>5</vt:i4>
      </vt:variant>
      <vt:variant>
        <vt:lpwstr/>
      </vt:variant>
      <vt:variant>
        <vt:lpwstr>_Toc316411878</vt:lpwstr>
      </vt:variant>
      <vt:variant>
        <vt:i4>1310780</vt:i4>
      </vt:variant>
      <vt:variant>
        <vt:i4>86</vt:i4>
      </vt:variant>
      <vt:variant>
        <vt:i4>0</vt:i4>
      </vt:variant>
      <vt:variant>
        <vt:i4>5</vt:i4>
      </vt:variant>
      <vt:variant>
        <vt:lpwstr/>
      </vt:variant>
      <vt:variant>
        <vt:lpwstr>_Toc316411877</vt:lpwstr>
      </vt:variant>
      <vt:variant>
        <vt:i4>1310780</vt:i4>
      </vt:variant>
      <vt:variant>
        <vt:i4>80</vt:i4>
      </vt:variant>
      <vt:variant>
        <vt:i4>0</vt:i4>
      </vt:variant>
      <vt:variant>
        <vt:i4>5</vt:i4>
      </vt:variant>
      <vt:variant>
        <vt:lpwstr/>
      </vt:variant>
      <vt:variant>
        <vt:lpwstr>_Toc316411876</vt:lpwstr>
      </vt:variant>
      <vt:variant>
        <vt:i4>1310780</vt:i4>
      </vt:variant>
      <vt:variant>
        <vt:i4>74</vt:i4>
      </vt:variant>
      <vt:variant>
        <vt:i4>0</vt:i4>
      </vt:variant>
      <vt:variant>
        <vt:i4>5</vt:i4>
      </vt:variant>
      <vt:variant>
        <vt:lpwstr/>
      </vt:variant>
      <vt:variant>
        <vt:lpwstr>_Toc316411875</vt:lpwstr>
      </vt:variant>
      <vt:variant>
        <vt:i4>1310780</vt:i4>
      </vt:variant>
      <vt:variant>
        <vt:i4>68</vt:i4>
      </vt:variant>
      <vt:variant>
        <vt:i4>0</vt:i4>
      </vt:variant>
      <vt:variant>
        <vt:i4>5</vt:i4>
      </vt:variant>
      <vt:variant>
        <vt:lpwstr/>
      </vt:variant>
      <vt:variant>
        <vt:lpwstr>_Toc316411874</vt:lpwstr>
      </vt:variant>
      <vt:variant>
        <vt:i4>1310780</vt:i4>
      </vt:variant>
      <vt:variant>
        <vt:i4>62</vt:i4>
      </vt:variant>
      <vt:variant>
        <vt:i4>0</vt:i4>
      </vt:variant>
      <vt:variant>
        <vt:i4>5</vt:i4>
      </vt:variant>
      <vt:variant>
        <vt:lpwstr/>
      </vt:variant>
      <vt:variant>
        <vt:lpwstr>_Toc316411873</vt:lpwstr>
      </vt:variant>
      <vt:variant>
        <vt:i4>1310780</vt:i4>
      </vt:variant>
      <vt:variant>
        <vt:i4>56</vt:i4>
      </vt:variant>
      <vt:variant>
        <vt:i4>0</vt:i4>
      </vt:variant>
      <vt:variant>
        <vt:i4>5</vt:i4>
      </vt:variant>
      <vt:variant>
        <vt:lpwstr/>
      </vt:variant>
      <vt:variant>
        <vt:lpwstr>_Toc316411872</vt:lpwstr>
      </vt:variant>
      <vt:variant>
        <vt:i4>1310780</vt:i4>
      </vt:variant>
      <vt:variant>
        <vt:i4>50</vt:i4>
      </vt:variant>
      <vt:variant>
        <vt:i4>0</vt:i4>
      </vt:variant>
      <vt:variant>
        <vt:i4>5</vt:i4>
      </vt:variant>
      <vt:variant>
        <vt:lpwstr/>
      </vt:variant>
      <vt:variant>
        <vt:lpwstr>_Toc316411871</vt:lpwstr>
      </vt:variant>
      <vt:variant>
        <vt:i4>1310780</vt:i4>
      </vt:variant>
      <vt:variant>
        <vt:i4>44</vt:i4>
      </vt:variant>
      <vt:variant>
        <vt:i4>0</vt:i4>
      </vt:variant>
      <vt:variant>
        <vt:i4>5</vt:i4>
      </vt:variant>
      <vt:variant>
        <vt:lpwstr/>
      </vt:variant>
      <vt:variant>
        <vt:lpwstr>_Toc316411870</vt:lpwstr>
      </vt:variant>
      <vt:variant>
        <vt:i4>1376316</vt:i4>
      </vt:variant>
      <vt:variant>
        <vt:i4>38</vt:i4>
      </vt:variant>
      <vt:variant>
        <vt:i4>0</vt:i4>
      </vt:variant>
      <vt:variant>
        <vt:i4>5</vt:i4>
      </vt:variant>
      <vt:variant>
        <vt:lpwstr/>
      </vt:variant>
      <vt:variant>
        <vt:lpwstr>_Toc316411869</vt:lpwstr>
      </vt:variant>
      <vt:variant>
        <vt:i4>1376316</vt:i4>
      </vt:variant>
      <vt:variant>
        <vt:i4>32</vt:i4>
      </vt:variant>
      <vt:variant>
        <vt:i4>0</vt:i4>
      </vt:variant>
      <vt:variant>
        <vt:i4>5</vt:i4>
      </vt:variant>
      <vt:variant>
        <vt:lpwstr/>
      </vt:variant>
      <vt:variant>
        <vt:lpwstr>_Toc316411868</vt:lpwstr>
      </vt:variant>
      <vt:variant>
        <vt:i4>1376316</vt:i4>
      </vt:variant>
      <vt:variant>
        <vt:i4>26</vt:i4>
      </vt:variant>
      <vt:variant>
        <vt:i4>0</vt:i4>
      </vt:variant>
      <vt:variant>
        <vt:i4>5</vt:i4>
      </vt:variant>
      <vt:variant>
        <vt:lpwstr/>
      </vt:variant>
      <vt:variant>
        <vt:lpwstr>_Toc316411867</vt:lpwstr>
      </vt:variant>
      <vt:variant>
        <vt:i4>1376316</vt:i4>
      </vt:variant>
      <vt:variant>
        <vt:i4>20</vt:i4>
      </vt:variant>
      <vt:variant>
        <vt:i4>0</vt:i4>
      </vt:variant>
      <vt:variant>
        <vt:i4>5</vt:i4>
      </vt:variant>
      <vt:variant>
        <vt:lpwstr/>
      </vt:variant>
      <vt:variant>
        <vt:lpwstr>_Toc316411866</vt:lpwstr>
      </vt:variant>
      <vt:variant>
        <vt:i4>1376316</vt:i4>
      </vt:variant>
      <vt:variant>
        <vt:i4>14</vt:i4>
      </vt:variant>
      <vt:variant>
        <vt:i4>0</vt:i4>
      </vt:variant>
      <vt:variant>
        <vt:i4>5</vt:i4>
      </vt:variant>
      <vt:variant>
        <vt:lpwstr/>
      </vt:variant>
      <vt:variant>
        <vt:lpwstr>_Toc316411865</vt:lpwstr>
      </vt:variant>
      <vt:variant>
        <vt:i4>1376316</vt:i4>
      </vt:variant>
      <vt:variant>
        <vt:i4>8</vt:i4>
      </vt:variant>
      <vt:variant>
        <vt:i4>0</vt:i4>
      </vt:variant>
      <vt:variant>
        <vt:i4>5</vt:i4>
      </vt:variant>
      <vt:variant>
        <vt:lpwstr/>
      </vt:variant>
      <vt:variant>
        <vt:lpwstr>_Toc316411864</vt:lpwstr>
      </vt:variant>
      <vt:variant>
        <vt:i4>1376316</vt:i4>
      </vt:variant>
      <vt:variant>
        <vt:i4>2</vt:i4>
      </vt:variant>
      <vt:variant>
        <vt:i4>0</vt:i4>
      </vt:variant>
      <vt:variant>
        <vt:i4>5</vt:i4>
      </vt:variant>
      <vt:variant>
        <vt:lpwstr/>
      </vt:variant>
      <vt:variant>
        <vt:lpwstr>_Toc316411863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HOSTNAME</cp:lastModifiedBy>
  <cp:revision>26</cp:revision>
  <cp:lastPrinted>2018-03-15T04:15:00Z</cp:lastPrinted>
  <dcterms:created xsi:type="dcterms:W3CDTF">2018-03-15T04:43:00Z</dcterms:created>
  <dcterms:modified xsi:type="dcterms:W3CDTF">2018-06-07T12:40:00Z</dcterms:modified>
</cp:coreProperties>
</file>