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C87AD3">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C87AD3" w:rsidRPr="001B2FB8" w:rsidRDefault="00194C0C" w:rsidP="00C87AD3">
            <w:pPr>
              <w:jc w:val="center"/>
              <w:rPr>
                <w:rFonts w:ascii="Century" w:hAnsi="Century"/>
              </w:rPr>
            </w:pPr>
            <w:r>
              <w:rPr>
                <w:rFonts w:ascii="Century" w:hAnsi="Century"/>
                <w:noProof/>
              </w:rPr>
              <w:drawing>
                <wp:inline distT="0" distB="0" distL="0" distR="0" wp14:anchorId="323F0750" wp14:editId="37085A8F">
                  <wp:extent cx="110490" cy="110490"/>
                  <wp:effectExtent l="0" t="0" r="3810" b="381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B59CB" w:rsidRDefault="008B59CB" w:rsidP="001B2FB8">
            <w:pPr>
              <w:jc w:val="center"/>
              <w:rPr>
                <w:rFonts w:ascii="Century" w:hAnsi="Century"/>
              </w:rPr>
            </w:pPr>
          </w:p>
          <w:p w:rsidR="008B59CB" w:rsidRDefault="008B59CB" w:rsidP="001B2FB8">
            <w:pPr>
              <w:jc w:val="center"/>
              <w:rPr>
                <w:rFonts w:ascii="Century" w:hAnsi="Century"/>
              </w:rPr>
            </w:pPr>
          </w:p>
          <w:p w:rsidR="000B51F9" w:rsidRDefault="000B51F9" w:rsidP="001B2FB8">
            <w:pPr>
              <w:jc w:val="center"/>
              <w:rPr>
                <w:rFonts w:ascii="Century" w:hAnsi="Century"/>
              </w:rPr>
            </w:pPr>
          </w:p>
          <w:p w:rsidR="000B51F9" w:rsidRPr="001B2FB8" w:rsidRDefault="000B51F9" w:rsidP="001B2FB8">
            <w:pPr>
              <w:jc w:val="center"/>
              <w:rPr>
                <w:rFonts w:ascii="Century" w:hAnsi="Century"/>
              </w:rPr>
            </w:pPr>
          </w:p>
        </w:tc>
        <w:tc>
          <w:tcPr>
            <w:tcW w:w="3062" w:type="dxa"/>
            <w:tcBorders>
              <w:left w:val="nil"/>
            </w:tcBorders>
            <w:shd w:val="clear" w:color="auto" w:fill="auto"/>
          </w:tcPr>
          <w:p w:rsidR="00554A22" w:rsidRPr="007C516A" w:rsidRDefault="006F638E" w:rsidP="00A86E67">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160020</wp:posOffset>
                  </wp:positionV>
                  <wp:extent cx="1872000" cy="589558"/>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3_1a.jpg"/>
                          <pic:cNvPicPr/>
                        </pic:nvPicPr>
                        <pic:blipFill>
                          <a:blip r:embed="rId9">
                            <a:extLst>
                              <a:ext uri="{28A0092B-C50C-407E-A947-70E740481C1C}">
                                <a14:useLocalDpi xmlns:a14="http://schemas.microsoft.com/office/drawing/2010/main" val="0"/>
                              </a:ext>
                            </a:extLst>
                          </a:blip>
                          <a:stretch>
                            <a:fillRect/>
                          </a:stretch>
                        </pic:blipFill>
                        <pic:spPr>
                          <a:xfrm>
                            <a:off x="0" y="0"/>
                            <a:ext cx="1872000" cy="589558"/>
                          </a:xfrm>
                          <a:prstGeom prst="rect">
                            <a:avLst/>
                          </a:prstGeom>
                        </pic:spPr>
                      </pic:pic>
                    </a:graphicData>
                  </a:graphic>
                  <wp14:sizeRelH relativeFrom="margin">
                    <wp14:pctWidth>0</wp14:pctWidth>
                  </wp14:sizeRelH>
                  <wp14:sizeRelV relativeFrom="margin">
                    <wp14:pctHeight>0</wp14:pctHeight>
                  </wp14:sizeRelV>
                </wp:anchor>
              </w:drawing>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E339CA" w:rsidRPr="00E339CA" w:rsidRDefault="00E339CA" w:rsidP="00E339CA">
            <w:r w:rsidRPr="00E339CA">
              <w:rPr>
                <w:rFonts w:hint="eastAsia"/>
              </w:rPr>
              <w:t>日本付近の低気圧の西側には寒冷前線が，東側には温暖前線ができることが多い。</w:t>
            </w:r>
            <w:r>
              <w:rPr>
                <w:rFonts w:hint="eastAsia"/>
              </w:rPr>
              <w:t>よって，右側の前線が温暖前線，左側の前線が寒冷前線である。温暖前線では，暖気が寒気の上にはい上がって進むので，そのように矢印を図示する。また，寒冷前線では，寒気が暖気を</w:t>
            </w:r>
            <w:r w:rsidR="006F638E">
              <w:ruby>
                <w:rubyPr>
                  <w:rubyAlign w:val="distributeSpace"/>
                  <w:hps w:val="10"/>
                  <w:hpsRaise w:val="18"/>
                  <w:hpsBaseText w:val="21"/>
                  <w:lid w:val="ja-JP"/>
                </w:rubyPr>
                <w:rt>
                  <w:r w:rsidR="006F638E" w:rsidRPr="006F638E">
                    <w:rPr>
                      <w:rFonts w:ascii="ＭＳ ゴシック" w:hAnsi="ＭＳ ゴシック" w:hint="eastAsia"/>
                      <w:sz w:val="10"/>
                    </w:rPr>
                    <w:t>お</w:t>
                  </w:r>
                </w:rt>
                <w:rubyBase>
                  <w:r w:rsidR="006F638E">
                    <w:rPr>
                      <w:rFonts w:hint="eastAsia"/>
                    </w:rPr>
                    <w:t>押</w:t>
                  </w:r>
                </w:rubyBase>
              </w:ruby>
            </w:r>
            <w:r>
              <w:rPr>
                <w:rFonts w:hint="eastAsia"/>
              </w:rPr>
              <w:t>し上げるように進み前線面の</w:t>
            </w:r>
            <w:r w:rsidR="006F638E">
              <w:ruby>
                <w:rubyPr>
                  <w:rubyAlign w:val="distributeSpace"/>
                  <w:hps w:val="10"/>
                  <w:hpsRaise w:val="18"/>
                  <w:hpsBaseText w:val="21"/>
                  <w:lid w:val="ja-JP"/>
                </w:rubyPr>
                <w:rt>
                  <w:r w:rsidR="006F638E" w:rsidRPr="006F638E">
                    <w:rPr>
                      <w:rFonts w:ascii="ＭＳ ゴシック" w:hAnsi="ＭＳ ゴシック" w:hint="eastAsia"/>
                      <w:sz w:val="10"/>
                    </w:rPr>
                    <w:t>かたむ</w:t>
                  </w:r>
                </w:rt>
                <w:rubyBase>
                  <w:r w:rsidR="006F638E">
                    <w:rPr>
                      <w:rFonts w:hint="eastAsia"/>
                    </w:rPr>
                    <w:t>傾</w:t>
                  </w:r>
                </w:rubyBase>
              </w:ruby>
            </w:r>
            <w:r>
              <w:rPr>
                <w:rFonts w:hint="eastAsia"/>
              </w:rPr>
              <w:t>きが急になるので強い</w:t>
            </w:r>
            <w:r w:rsidR="005E0FF1">
              <w:ruby>
                <w:rubyPr>
                  <w:rubyAlign w:val="distributeSpace"/>
                  <w:hps w:val="10"/>
                  <w:hpsRaise w:val="18"/>
                  <w:hpsBaseText w:val="21"/>
                  <w:lid w:val="ja-JP"/>
                </w:rubyPr>
                <w:rt>
                  <w:r w:rsidR="005E0FF1" w:rsidRPr="005E0FF1">
                    <w:rPr>
                      <w:rFonts w:ascii="ＭＳ ゴシック" w:hAnsi="ＭＳ ゴシック" w:hint="eastAsia"/>
                      <w:sz w:val="10"/>
                    </w:rPr>
                    <w:t>じょう</w:t>
                  </w:r>
                </w:rt>
                <w:rubyBase>
                  <w:r w:rsidR="005E0FF1">
                    <w:rPr>
                      <w:rFonts w:hint="eastAsia"/>
                    </w:rPr>
                    <w:t>上</w:t>
                  </w:r>
                </w:rubyBase>
              </w:ruby>
            </w:r>
            <w:r w:rsidR="005E0FF1">
              <w:ruby>
                <w:rubyPr>
                  <w:rubyAlign w:val="distributeSpace"/>
                  <w:hps w:val="10"/>
                  <w:hpsRaise w:val="18"/>
                  <w:hpsBaseText w:val="21"/>
                  <w:lid w:val="ja-JP"/>
                </w:rubyPr>
                <w:rt>
                  <w:r w:rsidR="005E0FF1" w:rsidRPr="005E0FF1">
                    <w:rPr>
                      <w:rFonts w:ascii="ＭＳ ゴシック" w:hAnsi="ＭＳ ゴシック" w:hint="eastAsia"/>
                      <w:sz w:val="10"/>
                    </w:rPr>
                    <w:t>しょう</w:t>
                  </w:r>
                </w:rt>
                <w:rubyBase>
                  <w:r w:rsidR="005E0FF1">
                    <w:rPr>
                      <w:rFonts w:hint="eastAsia"/>
                    </w:rPr>
                    <w:t>昇</w:t>
                  </w:r>
                </w:rubyBase>
              </w:ruby>
            </w:r>
            <w:r>
              <w:rPr>
                <w:rFonts w:hint="eastAsia"/>
              </w:rPr>
              <w:t>気流が生じる。よって，暖気の流れ</w:t>
            </w:r>
            <w:r w:rsidR="002D740D">
              <w:rPr>
                <w:rFonts w:hint="eastAsia"/>
              </w:rPr>
              <w:t>の矢印</w:t>
            </w:r>
            <w:r>
              <w:rPr>
                <w:rFonts w:hint="eastAsia"/>
              </w:rPr>
              <w:t>は温暖前線の傾きに比べて急になっているように図示する。</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194C0C" w:rsidP="008667F3">
            <w:pPr>
              <w:rPr>
                <w:rFonts w:ascii="Century" w:hAnsi="Century"/>
              </w:rPr>
            </w:pPr>
            <w:r>
              <w:rPr>
                <w:rFonts w:ascii="Century" w:hAnsi="Century"/>
                <w:noProof/>
              </w:rPr>
              <w:drawing>
                <wp:inline distT="0" distB="0" distL="0" distR="0" wp14:anchorId="3801E93E" wp14:editId="3C5DBB20">
                  <wp:extent cx="110490" cy="110490"/>
                  <wp:effectExtent l="0" t="0" r="3810" b="3810"/>
                  <wp:docPr id="2" name="図 2"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考アイコ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Default="008667F3" w:rsidP="008667F3">
            <w:pPr>
              <w:rPr>
                <w:rFonts w:ascii="Century" w:hAnsi="Century"/>
              </w:rPr>
            </w:pPr>
          </w:p>
          <w:p w:rsidR="00B94EF6" w:rsidRDefault="00B94EF6" w:rsidP="008667F3">
            <w:pPr>
              <w:rPr>
                <w:rFonts w:ascii="Century" w:hAnsi="Century"/>
              </w:rPr>
            </w:pPr>
          </w:p>
          <w:p w:rsidR="000B3DF6" w:rsidRDefault="006F638E" w:rsidP="008667F3">
            <w:pPr>
              <w:rPr>
                <w:rFonts w:ascii="Century" w:hAnsi="Century"/>
              </w:rPr>
            </w:pPr>
            <w:r>
              <w:rPr>
                <w:rFonts w:ascii="Century" w:hAnsi="Century"/>
                <w:noProof/>
              </w:rPr>
              <w:drawing>
                <wp:inline distT="0" distB="0" distL="0" distR="0" wp14:anchorId="76CB5AE1" wp14:editId="726A66DE">
                  <wp:extent cx="110490" cy="110490"/>
                  <wp:effectExtent l="0" t="0" r="3810" b="381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0B3DF6" w:rsidRPr="001B2FB8" w:rsidRDefault="000B3DF6" w:rsidP="008667F3">
            <w:pPr>
              <w:rPr>
                <w:rFonts w:ascii="Century" w:hAnsi="Century"/>
              </w:rPr>
            </w:pPr>
          </w:p>
        </w:tc>
        <w:tc>
          <w:tcPr>
            <w:tcW w:w="3062" w:type="dxa"/>
            <w:tcBorders>
              <w:left w:val="nil"/>
            </w:tcBorders>
            <w:shd w:val="clear" w:color="auto" w:fill="auto"/>
          </w:tcPr>
          <w:p w:rsidR="00A86E67" w:rsidRDefault="00A86E67" w:rsidP="00A86E67">
            <w:r>
              <w:rPr>
                <w:rFonts w:hint="eastAsia"/>
              </w:rPr>
              <w:t>⑴　熱をよく伝え，水とコップ表面の空気の温度がほぼ同じと考えることができるため</w:t>
            </w:r>
          </w:p>
          <w:p w:rsidR="00A86E67" w:rsidRDefault="00A86E67" w:rsidP="00A86E67">
            <w:r>
              <w:rPr>
                <w:rFonts w:hint="eastAsia"/>
              </w:rPr>
              <w:t xml:space="preserve">⑵　</w:t>
            </w:r>
            <w:r w:rsidR="00B339BC" w:rsidRPr="00B339BC">
              <w:rPr>
                <w:rFonts w:hint="eastAsia"/>
              </w:rPr>
              <w:t>雨の日は</w:t>
            </w:r>
            <w:r w:rsidR="00B339BC">
              <w:rPr>
                <w:rFonts w:hint="eastAsia"/>
              </w:rPr>
              <w:t>，</w:t>
            </w:r>
            <w:r w:rsidR="00B339BC" w:rsidRPr="00B339BC">
              <w:rPr>
                <w:rFonts w:hint="eastAsia"/>
              </w:rPr>
              <w:t>空気</w:t>
            </w:r>
            <w:r w:rsidR="00B339BC">
              <w:t>1m</w:t>
            </w:r>
            <w:r w:rsidR="00B339BC" w:rsidRPr="00B339BC">
              <w:rPr>
                <w:vertAlign w:val="superscript"/>
              </w:rPr>
              <w:t>3</w:t>
            </w:r>
            <w:r w:rsidR="00B339BC" w:rsidRPr="00B339BC">
              <w:rPr>
                <w:rFonts w:hint="eastAsia"/>
              </w:rPr>
              <w:t>中の水蒸気量が多く</w:t>
            </w:r>
            <w:r w:rsidR="00B339BC">
              <w:rPr>
                <w:rFonts w:hint="eastAsia"/>
              </w:rPr>
              <w:t>，</w:t>
            </w:r>
            <w:r w:rsidR="00B339BC" w:rsidRPr="00B339BC">
              <w:rPr>
                <w:rFonts w:hint="eastAsia"/>
              </w:rPr>
              <w:t>湿度が高いため金属の表面にはやく水滴がつく</w:t>
            </w:r>
          </w:p>
          <w:p w:rsidR="00A86E67" w:rsidRDefault="00A86E67" w:rsidP="00A86E67"/>
          <w:p w:rsidR="008667F3" w:rsidRPr="007C516A" w:rsidRDefault="008667F3" w:rsidP="00C87AD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5B7BC5" w:rsidRPr="005B7BC5" w:rsidRDefault="005B7BC5" w:rsidP="005B7BC5">
            <w:pPr>
              <w:rPr>
                <w:b/>
              </w:rPr>
            </w:pPr>
            <w:r w:rsidRPr="005B7BC5">
              <w:rPr>
                <w:rFonts w:hint="eastAsia"/>
              </w:rPr>
              <w:t>⑴　この実験では，金属コップの表面がくもり</w:t>
            </w:r>
            <w:r w:rsidR="008778C1">
              <w:rPr>
                <w:rFonts w:hint="eastAsia"/>
              </w:rPr>
              <w:t>はじめ</w:t>
            </w:r>
            <w:r w:rsidRPr="005B7BC5">
              <w:rPr>
                <w:rFonts w:hint="eastAsia"/>
              </w:rPr>
              <w:t>る</w:t>
            </w:r>
            <w:r w:rsidR="006F638E">
              <w:ruby>
                <w:rubyPr>
                  <w:rubyAlign w:val="distributeSpace"/>
                  <w:hps w:val="10"/>
                  <w:hpsRaise w:val="18"/>
                  <w:hpsBaseText w:val="21"/>
                  <w:lid w:val="ja-JP"/>
                </w:rubyPr>
                <w:rt>
                  <w:r w:rsidR="006F638E" w:rsidRPr="006F638E">
                    <w:rPr>
                      <w:rFonts w:ascii="ＭＳ ゴシック" w:hAnsi="ＭＳ ゴシック" w:hint="eastAsia"/>
                      <w:sz w:val="10"/>
                    </w:rPr>
                    <w:t>ろ</w:t>
                  </w:r>
                </w:rt>
                <w:rubyBase>
                  <w:r w:rsidR="006F638E">
                    <w:rPr>
                      <w:rFonts w:hint="eastAsia"/>
                    </w:rPr>
                    <w:t>露</w:t>
                  </w:r>
                </w:rubyBase>
              </w:ruby>
            </w:r>
            <w:r w:rsidR="006F638E">
              <w:ruby>
                <w:rubyPr>
                  <w:rubyAlign w:val="distributeSpace"/>
                  <w:hps w:val="10"/>
                  <w:hpsRaise w:val="18"/>
                  <w:hpsBaseText w:val="21"/>
                  <w:lid w:val="ja-JP"/>
                </w:rubyPr>
                <w:rt>
                  <w:r w:rsidR="006F638E" w:rsidRPr="006F638E">
                    <w:rPr>
                      <w:rFonts w:ascii="ＭＳ ゴシック" w:hAnsi="ＭＳ ゴシック" w:hint="eastAsia"/>
                      <w:sz w:val="10"/>
                    </w:rPr>
                    <w:t>てん</w:t>
                  </w:r>
                </w:rt>
                <w:rubyBase>
                  <w:r w:rsidR="006F638E">
                    <w:rPr>
                      <w:rFonts w:hint="eastAsia"/>
                    </w:rPr>
                    <w:t>点</w:t>
                  </w:r>
                </w:rubyBase>
              </w:ruby>
            </w:r>
            <w:r w:rsidRPr="005B7BC5">
              <w:rPr>
                <w:rFonts w:hint="eastAsia"/>
              </w:rPr>
              <w:t>を正確に求めるので，コップ内の水の温度と，空気とふれるコップの温度が少しでも</w:t>
            </w:r>
            <w:r w:rsidR="006F638E">
              <w:rPr>
                <w:rFonts w:hint="eastAsia"/>
              </w:rPr>
              <w:t>はや</w:t>
            </w:r>
            <w:r w:rsidRPr="005B7BC5">
              <w:rPr>
                <w:rFonts w:hint="eastAsia"/>
              </w:rPr>
              <w:t>く同じになるように，熱をよく伝える金属のコップを使う。</w:t>
            </w:r>
          </w:p>
          <w:p w:rsidR="00353C2D" w:rsidRDefault="005B7BC5" w:rsidP="00353C2D">
            <w:r w:rsidRPr="005B7BC5">
              <w:rPr>
                <w:rFonts w:hint="eastAsia"/>
              </w:rPr>
              <w:t xml:space="preserve">⑵　</w:t>
            </w:r>
            <w:r w:rsidR="00353C2D">
              <w:rPr>
                <w:rFonts w:hint="eastAsia"/>
              </w:rPr>
              <w:t>気温が</w:t>
            </w:r>
            <w:r w:rsidR="006F638E">
              <w:ruby>
                <w:rubyPr>
                  <w:rubyAlign w:val="distributeSpace"/>
                  <w:hps w:val="10"/>
                  <w:hpsRaise w:val="18"/>
                  <w:hpsBaseText w:val="21"/>
                  <w:lid w:val="ja-JP"/>
                </w:rubyPr>
                <w:rt>
                  <w:r w:rsidR="006F638E" w:rsidRPr="006F638E">
                    <w:rPr>
                      <w:rFonts w:ascii="ＭＳ ゴシック" w:hAnsi="ＭＳ ゴシック" w:hint="eastAsia"/>
                      <w:sz w:val="10"/>
                    </w:rPr>
                    <w:t>きょく</w:t>
                  </w:r>
                </w:rt>
                <w:rubyBase>
                  <w:r w:rsidR="006F638E">
                    <w:rPr>
                      <w:rFonts w:hint="eastAsia"/>
                    </w:rPr>
                    <w:t>極</w:t>
                  </w:r>
                </w:rubyBase>
              </w:ruby>
            </w:r>
            <w:r w:rsidR="006F638E">
              <w:ruby>
                <w:rubyPr>
                  <w:rubyAlign w:val="distributeSpace"/>
                  <w:hps w:val="10"/>
                  <w:hpsRaise w:val="18"/>
                  <w:hpsBaseText w:val="21"/>
                  <w:lid w:val="ja-JP"/>
                </w:rubyPr>
                <w:rt>
                  <w:r w:rsidR="006F638E" w:rsidRPr="006F638E">
                    <w:rPr>
                      <w:rFonts w:ascii="ＭＳ ゴシック" w:hAnsi="ＭＳ ゴシック" w:hint="eastAsia"/>
                      <w:sz w:val="10"/>
                    </w:rPr>
                    <w:t>たん</w:t>
                  </w:r>
                </w:rt>
                <w:rubyBase>
                  <w:r w:rsidR="006F638E">
                    <w:rPr>
                      <w:rFonts w:hint="eastAsia"/>
                    </w:rPr>
                    <w:t>端</w:t>
                  </w:r>
                </w:rubyBase>
              </w:ruby>
            </w:r>
            <w:r w:rsidR="00353C2D">
              <w:rPr>
                <w:rFonts w:hint="eastAsia"/>
              </w:rPr>
              <w:t>に</w:t>
            </w:r>
            <w:r w:rsidR="006F638E">
              <w:rPr>
                <w:rFonts w:hint="eastAsia"/>
              </w:rPr>
              <w:t>ちが</w:t>
            </w:r>
            <w:r w:rsidR="00353C2D">
              <w:rPr>
                <w:rFonts w:hint="eastAsia"/>
              </w:rPr>
              <w:t>わない晴れの日と雨の日では，空気</w:t>
            </w:r>
            <w:r w:rsidR="00353C2D">
              <w:t>1m</w:t>
            </w:r>
            <w:r w:rsidR="00353C2D" w:rsidRPr="00353C2D">
              <w:rPr>
                <w:vertAlign w:val="superscript"/>
              </w:rPr>
              <w:t>3</w:t>
            </w:r>
            <w:r w:rsidR="00353C2D">
              <w:rPr>
                <w:rFonts w:hint="eastAsia"/>
              </w:rPr>
              <w:t>中の水蒸気量は雨の日</w:t>
            </w:r>
            <w:r w:rsidR="006F638E">
              <w:rPr>
                <w:rFonts w:hint="eastAsia"/>
              </w:rPr>
              <w:t>の方</w:t>
            </w:r>
            <w:r w:rsidR="00353C2D">
              <w:rPr>
                <w:rFonts w:hint="eastAsia"/>
              </w:rPr>
              <w:t>が多いので露点も高い。したがって，晴れの日よりも水の温度が高い状態で金属コップの表面に</w:t>
            </w:r>
            <w:r w:rsidR="006F638E">
              <w:ruby>
                <w:rubyPr>
                  <w:rubyAlign w:val="distributeSpace"/>
                  <w:hps w:val="10"/>
                  <w:hpsRaise w:val="18"/>
                  <w:hpsBaseText w:val="21"/>
                  <w:lid w:val="ja-JP"/>
                </w:rubyPr>
                <w:rt>
                  <w:r w:rsidR="006F638E" w:rsidRPr="006F638E">
                    <w:rPr>
                      <w:rFonts w:ascii="ＭＳ ゴシック" w:hAnsi="ＭＳ ゴシック" w:hint="eastAsia"/>
                      <w:sz w:val="10"/>
                    </w:rPr>
                    <w:t>すい</w:t>
                  </w:r>
                </w:rt>
                <w:rubyBase>
                  <w:r w:rsidR="006F638E">
                    <w:rPr>
                      <w:rFonts w:hint="eastAsia"/>
                    </w:rPr>
                    <w:t>水</w:t>
                  </w:r>
                </w:rubyBase>
              </w:ruby>
            </w:r>
            <w:r w:rsidR="006F638E">
              <w:ruby>
                <w:rubyPr>
                  <w:rubyAlign w:val="distributeSpace"/>
                  <w:hps w:val="10"/>
                  <w:hpsRaise w:val="18"/>
                  <w:hpsBaseText w:val="21"/>
                  <w:lid w:val="ja-JP"/>
                </w:rubyPr>
                <w:rt>
                  <w:r w:rsidR="006F638E" w:rsidRPr="006F638E">
                    <w:rPr>
                      <w:rFonts w:ascii="ＭＳ ゴシック" w:hAnsi="ＭＳ ゴシック" w:hint="eastAsia"/>
                      <w:sz w:val="10"/>
                    </w:rPr>
                    <w:t>てき</w:t>
                  </w:r>
                </w:rt>
                <w:rubyBase>
                  <w:r w:rsidR="006F638E">
                    <w:rPr>
                      <w:rFonts w:hint="eastAsia"/>
                    </w:rPr>
                    <w:t>滴</w:t>
                  </w:r>
                </w:rubyBase>
              </w:ruby>
            </w:r>
            <w:r w:rsidR="00353C2D">
              <w:rPr>
                <w:rFonts w:hint="eastAsia"/>
              </w:rPr>
              <w:t>がつき</w:t>
            </w:r>
            <w:r w:rsidR="006F638E">
              <w:rPr>
                <w:rFonts w:hint="eastAsia"/>
              </w:rPr>
              <w:t>始</w:t>
            </w:r>
            <w:r w:rsidR="00353C2D">
              <w:rPr>
                <w:rFonts w:hint="eastAsia"/>
              </w:rPr>
              <w:t>める。</w:t>
            </w:r>
          </w:p>
          <w:p w:rsidR="00353C2D" w:rsidRDefault="00353C2D" w:rsidP="00353C2D">
            <w:r>
              <w:rPr>
                <w:rFonts w:hint="eastAsia"/>
              </w:rPr>
              <w:t>（大阪の冬の晴れた日は，乾燥して湿度が低い日が多い）</w:t>
            </w:r>
          </w:p>
          <w:p w:rsidR="005B7BC5" w:rsidRPr="005B7BC5" w:rsidRDefault="005B7BC5" w:rsidP="005B7BC5"/>
          <w:p w:rsidR="008667F3" w:rsidRPr="007C516A" w:rsidRDefault="008667F3" w:rsidP="00C87AD3"/>
        </w:tc>
      </w:tr>
      <w:tr w:rsidR="00554A22" w:rsidTr="001B2FB8">
        <w:tc>
          <w:tcPr>
            <w:tcW w:w="454" w:type="dxa"/>
            <w:tcBorders>
              <w:right w:val="nil"/>
            </w:tcBorders>
            <w:shd w:val="clear" w:color="auto" w:fill="auto"/>
          </w:tcPr>
          <w:p w:rsidR="00554A22" w:rsidRPr="001B2FB8" w:rsidRDefault="00554A22" w:rsidP="009853BF">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554A22" w:rsidRPr="001B2FB8" w:rsidRDefault="006F638E" w:rsidP="009853BF">
            <w:pPr>
              <w:rPr>
                <w:rFonts w:ascii="Century" w:hAnsi="Century"/>
              </w:rPr>
            </w:pPr>
            <w:r>
              <w:rPr>
                <w:rFonts w:ascii="Century" w:hAnsi="Century"/>
                <w:noProof/>
              </w:rPr>
              <w:drawing>
                <wp:inline distT="0" distB="0" distL="0" distR="0" wp14:anchorId="007E4335" wp14:editId="06E4F883">
                  <wp:extent cx="110490" cy="110490"/>
                  <wp:effectExtent l="0" t="0" r="3810" b="3810"/>
                  <wp:docPr id="11" name="図 1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554A22" w:rsidRDefault="00554A22" w:rsidP="009853BF">
            <w:pPr>
              <w:rPr>
                <w:rFonts w:ascii="Century" w:hAnsi="Century"/>
              </w:rPr>
            </w:pPr>
          </w:p>
          <w:p w:rsidR="00554A22" w:rsidRPr="001B2FB8" w:rsidRDefault="00554A22" w:rsidP="009853BF">
            <w:pPr>
              <w:rPr>
                <w:rFonts w:ascii="Century" w:hAnsi="Century"/>
              </w:rPr>
            </w:pPr>
          </w:p>
        </w:tc>
        <w:tc>
          <w:tcPr>
            <w:tcW w:w="3062" w:type="dxa"/>
            <w:tcBorders>
              <w:left w:val="nil"/>
            </w:tcBorders>
            <w:shd w:val="clear" w:color="auto" w:fill="auto"/>
          </w:tcPr>
          <w:p w:rsidR="00A86E67" w:rsidRDefault="00A86E67" w:rsidP="00A86E67">
            <w:r>
              <w:rPr>
                <w:rFonts w:hint="eastAsia"/>
              </w:rPr>
              <w:t>湿球はまわりのガーゼから水が蒸発するときに熱が奪われるため温度が乾球より下がるが，湿度</w:t>
            </w:r>
            <w:r>
              <w:rPr>
                <w:rFonts w:hint="eastAsia"/>
              </w:rPr>
              <w:t>100</w:t>
            </w:r>
            <w:r>
              <w:rPr>
                <w:rFonts w:hint="eastAsia"/>
              </w:rPr>
              <w:t>％では水がこれ以上蒸発できないため</w:t>
            </w:r>
          </w:p>
          <w:p w:rsidR="00A86E67" w:rsidRDefault="00A86E67" w:rsidP="00A86E67"/>
          <w:p w:rsidR="00554A22" w:rsidRDefault="00554A22" w:rsidP="00554A22"/>
          <w:p w:rsidR="00554A22" w:rsidRPr="007C516A" w:rsidRDefault="00554A22" w:rsidP="009853BF"/>
        </w:tc>
        <w:tc>
          <w:tcPr>
            <w:tcW w:w="454" w:type="dxa"/>
            <w:tcBorders>
              <w:right w:val="nil"/>
            </w:tcBorders>
            <w:shd w:val="clear" w:color="auto" w:fill="auto"/>
          </w:tcPr>
          <w:p w:rsidR="00554A22" w:rsidRPr="001B2FB8" w:rsidRDefault="00554A22" w:rsidP="009853BF">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353C2D" w:rsidRDefault="00E56F2F" w:rsidP="00353C2D">
            <w:r>
              <w:rPr>
                <w:rFonts w:hint="eastAsia"/>
              </w:rPr>
              <w:t>打ち水は</w:t>
            </w:r>
            <w:r w:rsidR="00353C2D">
              <w:rPr>
                <w:rFonts w:hint="eastAsia"/>
              </w:rPr>
              <w:t>水が蒸発するときに地面の熱を</w:t>
            </w:r>
            <w:r w:rsidR="006F638E">
              <w:ruby>
                <w:rubyPr>
                  <w:rubyAlign w:val="distributeSpace"/>
                  <w:hps w:val="10"/>
                  <w:hpsRaise w:val="18"/>
                  <w:hpsBaseText w:val="21"/>
                  <w:lid w:val="ja-JP"/>
                </w:rubyPr>
                <w:rt>
                  <w:r w:rsidR="006F638E" w:rsidRPr="006F638E">
                    <w:rPr>
                      <w:rFonts w:ascii="ＭＳ ゴシック" w:hAnsi="ＭＳ ゴシック" w:hint="eastAsia"/>
                      <w:sz w:val="10"/>
                    </w:rPr>
                    <w:t>うば</w:t>
                  </w:r>
                </w:rt>
                <w:rubyBase>
                  <w:r w:rsidR="006F638E">
                    <w:rPr>
                      <w:rFonts w:hint="eastAsia"/>
                    </w:rPr>
                    <w:t>奪</w:t>
                  </w:r>
                </w:rubyBase>
              </w:ruby>
            </w:r>
            <w:r w:rsidR="00353C2D">
              <w:rPr>
                <w:rFonts w:hint="eastAsia"/>
              </w:rPr>
              <w:t>うため，気温が下がり</w:t>
            </w:r>
            <w:r w:rsidR="006F638E">
              <w:ruby>
                <w:rubyPr>
                  <w:rubyAlign w:val="distributeSpace"/>
                  <w:hps w:val="10"/>
                  <w:hpsRaise w:val="18"/>
                  <w:hpsBaseText w:val="21"/>
                  <w:lid w:val="ja-JP"/>
                </w:rubyPr>
                <w:rt>
                  <w:r w:rsidR="006F638E" w:rsidRPr="006F638E">
                    <w:rPr>
                      <w:rFonts w:ascii="ＭＳ ゴシック" w:hAnsi="ＭＳ ゴシック" w:hint="eastAsia"/>
                      <w:sz w:val="10"/>
                    </w:rPr>
                    <w:t>すず</w:t>
                  </w:r>
                </w:rt>
                <w:rubyBase>
                  <w:r w:rsidR="006F638E">
                    <w:rPr>
                      <w:rFonts w:hint="eastAsia"/>
                    </w:rPr>
                    <w:t>涼</w:t>
                  </w:r>
                </w:rubyBase>
              </w:ruby>
            </w:r>
            <w:r w:rsidR="00353C2D">
              <w:rPr>
                <w:rFonts w:hint="eastAsia"/>
              </w:rPr>
              <w:t>しくなる。</w:t>
            </w:r>
          </w:p>
          <w:p w:rsidR="00554A22" w:rsidRPr="007C516A" w:rsidRDefault="006F638E" w:rsidP="003E5232">
            <w:r>
              <w:ruby>
                <w:rubyPr>
                  <w:rubyAlign w:val="distributeSpace"/>
                  <w:hps w:val="10"/>
                  <w:hpsRaise w:val="18"/>
                  <w:hpsBaseText w:val="21"/>
                  <w:lid w:val="ja-JP"/>
                </w:rubyPr>
                <w:rt>
                  <w:r w:rsidR="006F638E" w:rsidRPr="006F638E">
                    <w:rPr>
                      <w:rFonts w:ascii="ＭＳ ゴシック" w:hAnsi="ＭＳ ゴシック" w:hint="eastAsia"/>
                      <w:sz w:val="10"/>
                    </w:rPr>
                    <w:t>かん</w:t>
                  </w:r>
                </w:rt>
                <w:rubyBase>
                  <w:r w:rsidR="006F638E">
                    <w:rPr>
                      <w:rFonts w:hint="eastAsia"/>
                    </w:rPr>
                    <w:t>乾</w:t>
                  </w:r>
                </w:rubyBase>
              </w:ruby>
            </w:r>
            <w:r>
              <w:ruby>
                <w:rubyPr>
                  <w:rubyAlign w:val="distributeSpace"/>
                  <w:hps w:val="10"/>
                  <w:hpsRaise w:val="18"/>
                  <w:hpsBaseText w:val="21"/>
                  <w:lid w:val="ja-JP"/>
                </w:rubyPr>
                <w:rt>
                  <w:r w:rsidR="006F638E" w:rsidRPr="006F638E">
                    <w:rPr>
                      <w:rFonts w:ascii="ＭＳ ゴシック" w:hAnsi="ＭＳ ゴシック" w:hint="eastAsia"/>
                      <w:sz w:val="10"/>
                    </w:rPr>
                    <w:t>しつ</w:t>
                  </w:r>
                </w:rt>
                <w:rubyBase>
                  <w:r w:rsidR="006F638E">
                    <w:rPr>
                      <w:rFonts w:hint="eastAsia"/>
                    </w:rPr>
                    <w:t>湿</w:t>
                  </w:r>
                </w:rubyBase>
              </w:ruby>
            </w:r>
            <w:r>
              <w:ruby>
                <w:rubyPr>
                  <w:rubyAlign w:val="distributeSpace"/>
                  <w:hps w:val="10"/>
                  <w:hpsRaise w:val="18"/>
                  <w:hpsBaseText w:val="21"/>
                  <w:lid w:val="ja-JP"/>
                </w:rubyPr>
                <w:rt>
                  <w:r w:rsidR="006F638E" w:rsidRPr="006F638E">
                    <w:rPr>
                      <w:rFonts w:ascii="ＭＳ ゴシック" w:hAnsi="ＭＳ ゴシック" w:hint="eastAsia"/>
                      <w:sz w:val="10"/>
                    </w:rPr>
                    <w:t>けい</w:t>
                  </w:r>
                </w:rt>
                <w:rubyBase>
                  <w:r w:rsidR="006F638E">
                    <w:rPr>
                      <w:rFonts w:hint="eastAsia"/>
                    </w:rPr>
                    <w:t>計</w:t>
                  </w:r>
                </w:rubyBase>
              </w:ruby>
            </w:r>
            <w:r w:rsidR="00E56F2F">
              <w:rPr>
                <w:rFonts w:hint="eastAsia"/>
              </w:rPr>
              <w:t>の湿球でも，湿球のまわりのガーゼから水が蒸発するときに熱が奪われるため，乾球よりも温度が下がる。湿度</w:t>
            </w:r>
            <w:r w:rsidR="00E56F2F">
              <w:t>100</w:t>
            </w:r>
            <w:r w:rsidR="00E56F2F">
              <w:rPr>
                <w:rFonts w:hint="eastAsia"/>
              </w:rPr>
              <w:t>％だと，これ以上水が蒸発できないため熱を奪われることもない。よって，乾球と湿球の示す温度の差が</w:t>
            </w:r>
            <w:r w:rsidR="00E56F2F">
              <w:t>0</w:t>
            </w:r>
            <w:r w:rsidR="00E56F2F">
              <w:rPr>
                <w:rFonts w:hint="eastAsia"/>
              </w:rPr>
              <w:t>℃になる。</w:t>
            </w:r>
          </w:p>
        </w:tc>
      </w:tr>
      <w:tr w:rsidR="00A86E67" w:rsidTr="001B2FB8">
        <w:tc>
          <w:tcPr>
            <w:tcW w:w="454" w:type="dxa"/>
            <w:tcBorders>
              <w:right w:val="nil"/>
            </w:tcBorders>
            <w:shd w:val="clear" w:color="auto" w:fill="auto"/>
          </w:tcPr>
          <w:p w:rsidR="00A86E67" w:rsidRPr="001B2FB8" w:rsidRDefault="00A86E67" w:rsidP="00EC055C">
            <w:pPr>
              <w:rPr>
                <w:rFonts w:ascii="ＭＳ ゴシック" w:hAnsi="ＭＳ ゴシック"/>
              </w:rPr>
            </w:pPr>
            <w:r>
              <w:rPr>
                <w:rFonts w:ascii="ＭＳ ゴシック" w:hAnsi="ＭＳ ゴシック" w:hint="eastAsia"/>
                <w:bdr w:val="single" w:sz="4" w:space="0" w:color="auto"/>
              </w:rPr>
              <w:t>４</w:t>
            </w:r>
          </w:p>
        </w:tc>
        <w:tc>
          <w:tcPr>
            <w:tcW w:w="454" w:type="dxa"/>
            <w:tcBorders>
              <w:left w:val="nil"/>
              <w:right w:val="nil"/>
            </w:tcBorders>
            <w:shd w:val="clear" w:color="auto" w:fill="auto"/>
          </w:tcPr>
          <w:p w:rsidR="00A86E67" w:rsidRPr="001B2FB8" w:rsidRDefault="00194C0C" w:rsidP="00EC055C">
            <w:pPr>
              <w:rPr>
                <w:rFonts w:ascii="Century" w:hAnsi="Century"/>
              </w:rPr>
            </w:pPr>
            <w:r>
              <w:rPr>
                <w:rFonts w:ascii="Century" w:hAnsi="Century"/>
                <w:noProof/>
              </w:rPr>
              <w:drawing>
                <wp:inline distT="0" distB="0" distL="0" distR="0" wp14:anchorId="4CA66DC5" wp14:editId="27CDF52F">
                  <wp:extent cx="110490" cy="110490"/>
                  <wp:effectExtent l="0" t="0" r="3810" b="3810"/>
                  <wp:docPr id="5" name="図 5"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アイコ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A86E67" w:rsidRDefault="00A86E67" w:rsidP="00EC055C">
            <w:pPr>
              <w:rPr>
                <w:rFonts w:ascii="Century" w:hAnsi="Century"/>
              </w:rPr>
            </w:pPr>
          </w:p>
          <w:p w:rsidR="00A86E67" w:rsidRPr="001B2FB8" w:rsidRDefault="00A86E67" w:rsidP="00EC055C">
            <w:pPr>
              <w:rPr>
                <w:rFonts w:ascii="Century" w:hAnsi="Century"/>
              </w:rPr>
            </w:pPr>
          </w:p>
        </w:tc>
        <w:tc>
          <w:tcPr>
            <w:tcW w:w="3062" w:type="dxa"/>
            <w:tcBorders>
              <w:left w:val="nil"/>
            </w:tcBorders>
            <w:shd w:val="clear" w:color="auto" w:fill="auto"/>
          </w:tcPr>
          <w:p w:rsidR="00A86E67" w:rsidRPr="007C516A" w:rsidRDefault="00A86E67" w:rsidP="00353C2D">
            <w:r w:rsidRPr="00A86E67">
              <w:rPr>
                <w:rFonts w:hint="eastAsia"/>
              </w:rPr>
              <w:t>雲は空気のかたまりが上昇し露点に達したところででき</w:t>
            </w:r>
            <w:r w:rsidR="006F638E">
              <w:rPr>
                <w:rFonts w:hint="eastAsia"/>
              </w:rPr>
              <w:t>始め</w:t>
            </w:r>
            <w:r w:rsidR="00353C2D" w:rsidRPr="00353C2D">
              <w:rPr>
                <w:rFonts w:hint="eastAsia"/>
              </w:rPr>
              <w:t>る。露点に達する高さはほぼ同じであるため</w:t>
            </w:r>
            <w:r w:rsidR="00353C2D">
              <w:rPr>
                <w:rFonts w:hint="eastAsia"/>
              </w:rPr>
              <w:t>，</w:t>
            </w:r>
            <w:r w:rsidR="00353C2D" w:rsidRPr="00353C2D">
              <w:rPr>
                <w:rFonts w:hint="eastAsia"/>
              </w:rPr>
              <w:t>雲の底面はほぼ平らになることが多い。</w:t>
            </w:r>
          </w:p>
        </w:tc>
        <w:tc>
          <w:tcPr>
            <w:tcW w:w="454" w:type="dxa"/>
            <w:tcBorders>
              <w:right w:val="nil"/>
            </w:tcBorders>
            <w:shd w:val="clear" w:color="auto" w:fill="auto"/>
          </w:tcPr>
          <w:p w:rsidR="00A86E67" w:rsidRPr="001B2FB8" w:rsidRDefault="00A86E67" w:rsidP="00EC055C">
            <w:pPr>
              <w:rPr>
                <w:rFonts w:ascii="ＭＳ ゴシック" w:hAnsi="ＭＳ ゴシック"/>
              </w:rPr>
            </w:pPr>
            <w:r>
              <w:rPr>
                <w:rFonts w:ascii="ＭＳ ゴシック" w:hAnsi="ＭＳ ゴシック" w:hint="eastAsia"/>
                <w:bdr w:val="single" w:sz="4" w:space="0" w:color="auto"/>
              </w:rPr>
              <w:t>４</w:t>
            </w:r>
          </w:p>
        </w:tc>
        <w:tc>
          <w:tcPr>
            <w:tcW w:w="5613" w:type="dxa"/>
            <w:tcBorders>
              <w:left w:val="nil"/>
            </w:tcBorders>
            <w:shd w:val="clear" w:color="auto" w:fill="auto"/>
          </w:tcPr>
          <w:p w:rsidR="00A86E67" w:rsidRDefault="00EE424A" w:rsidP="008800DF">
            <w:r>
              <w:rPr>
                <w:rFonts w:hint="eastAsia"/>
              </w:rPr>
              <w:t>雲のでき方</w:t>
            </w:r>
          </w:p>
          <w:p w:rsidR="00EE424A" w:rsidRDefault="00EE424A" w:rsidP="008800DF">
            <w:r>
              <w:rPr>
                <w:rFonts w:hint="eastAsia"/>
              </w:rPr>
              <w:t>・空気が上昇すると，まわりの気圧が低くなるため</w:t>
            </w:r>
            <w:r w:rsidR="006F638E">
              <w:ruby>
                <w:rubyPr>
                  <w:rubyAlign w:val="distributeSpace"/>
                  <w:hps w:val="10"/>
                  <w:hpsRaise w:val="18"/>
                  <w:hpsBaseText w:val="21"/>
                  <w:lid w:val="ja-JP"/>
                </w:rubyPr>
                <w:rt>
                  <w:r w:rsidR="006F638E" w:rsidRPr="006F638E">
                    <w:rPr>
                      <w:rFonts w:ascii="ＭＳ ゴシック" w:hAnsi="ＭＳ ゴシック" w:hint="eastAsia"/>
                      <w:sz w:val="10"/>
                    </w:rPr>
                    <w:t>ぼう</w:t>
                  </w:r>
                </w:rt>
                <w:rubyBase>
                  <w:r w:rsidR="006F638E">
                    <w:rPr>
                      <w:rFonts w:hint="eastAsia"/>
                    </w:rPr>
                    <w:t>膨</w:t>
                  </w:r>
                </w:rubyBase>
              </w:ruby>
            </w:r>
            <w:r w:rsidR="006F638E">
              <w:ruby>
                <w:rubyPr>
                  <w:rubyAlign w:val="distributeSpace"/>
                  <w:hps w:val="10"/>
                  <w:hpsRaise w:val="18"/>
                  <w:hpsBaseText w:val="21"/>
                  <w:lid w:val="ja-JP"/>
                </w:rubyPr>
                <w:rt>
                  <w:r w:rsidR="006F638E" w:rsidRPr="006F638E">
                    <w:rPr>
                      <w:rFonts w:ascii="ＭＳ ゴシック" w:hAnsi="ＭＳ ゴシック" w:hint="eastAsia"/>
                      <w:sz w:val="10"/>
                    </w:rPr>
                    <w:t>ちょう</w:t>
                  </w:r>
                </w:rt>
                <w:rubyBase>
                  <w:r w:rsidR="006F638E">
                    <w:rPr>
                      <w:rFonts w:hint="eastAsia"/>
                    </w:rPr>
                    <w:t>張</w:t>
                  </w:r>
                </w:rubyBase>
              </w:ruby>
            </w:r>
            <w:r>
              <w:rPr>
                <w:rFonts w:hint="eastAsia"/>
              </w:rPr>
              <w:t>し，空気の温度が下がる</w:t>
            </w:r>
            <w:r w:rsidR="003E5232">
              <w:rPr>
                <w:rFonts w:hint="eastAsia"/>
              </w:rPr>
              <w:t>。</w:t>
            </w:r>
          </w:p>
          <w:p w:rsidR="00A97EF4" w:rsidRDefault="00EE424A" w:rsidP="008800DF">
            <w:r>
              <w:rPr>
                <w:rFonts w:hint="eastAsia"/>
              </w:rPr>
              <w:t>・</w:t>
            </w:r>
            <w:r w:rsidR="00A97EF4">
              <w:rPr>
                <w:rFonts w:hint="eastAsia"/>
              </w:rPr>
              <w:t>露点よりも空気の温度が下がると，空気中の水蒸気の一部が小さな水滴や氷の結晶になり</w:t>
            </w:r>
            <w:r w:rsidR="008778C1">
              <w:rPr>
                <w:rFonts w:hint="eastAsia"/>
              </w:rPr>
              <w:t>はじめ</w:t>
            </w:r>
            <w:r w:rsidR="00A97EF4">
              <w:rPr>
                <w:rFonts w:hint="eastAsia"/>
              </w:rPr>
              <w:t>る</w:t>
            </w:r>
            <w:r w:rsidR="003E5232">
              <w:rPr>
                <w:rFonts w:hint="eastAsia"/>
              </w:rPr>
              <w:t>。</w:t>
            </w:r>
          </w:p>
          <w:p w:rsidR="00A97EF4" w:rsidRPr="007C516A" w:rsidRDefault="003E5232" w:rsidP="006F638E">
            <w:r w:rsidRPr="003E5232">
              <w:rPr>
                <w:rFonts w:hint="eastAsia"/>
              </w:rPr>
              <w:t>・露点に達する高度はほぼ同じであるため</w:t>
            </w:r>
            <w:r w:rsidR="006F638E">
              <w:rPr>
                <w:rFonts w:hint="eastAsia"/>
              </w:rPr>
              <w:t>，</w:t>
            </w:r>
            <w:r w:rsidRPr="003E5232">
              <w:rPr>
                <w:rFonts w:hint="eastAsia"/>
              </w:rPr>
              <w:t>雲の底面は</w:t>
            </w:r>
            <w:r w:rsidR="006F638E">
              <w:rPr>
                <w:rFonts w:hint="eastAsia"/>
              </w:rPr>
              <w:t>，</w:t>
            </w:r>
            <w:r w:rsidRPr="003E5232">
              <w:rPr>
                <w:rFonts w:hint="eastAsia"/>
              </w:rPr>
              <w:t>ほぼ平らになることが多い。</w:t>
            </w:r>
          </w:p>
        </w:tc>
      </w:tr>
    </w:tbl>
    <w:p w:rsidR="00E96574" w:rsidRDefault="00E96574" w:rsidP="008667F3"/>
    <w:sectPr w:rsidR="00E96574" w:rsidSect="007133BC">
      <w:headerReference w:type="even" r:id="rId11"/>
      <w:headerReference w:type="default" r:id="rId12"/>
      <w:footerReference w:type="even" r:id="rId13"/>
      <w:footerReference w:type="default" r:id="rId14"/>
      <w:headerReference w:type="first" r:id="rId15"/>
      <w:footerReference w:type="first" r:id="rId16"/>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8A" w:rsidRDefault="009B248A" w:rsidP="00E96574">
      <w:r>
        <w:separator/>
      </w:r>
    </w:p>
  </w:endnote>
  <w:endnote w:type="continuationSeparator" w:id="0">
    <w:p w:rsidR="009B248A" w:rsidRDefault="009B248A"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8A" w:rsidRDefault="009B248A" w:rsidP="00E96574">
      <w:r>
        <w:separator/>
      </w:r>
    </w:p>
  </w:footnote>
  <w:footnote w:type="continuationSeparator" w:id="0">
    <w:p w:rsidR="009B248A" w:rsidRDefault="009B248A"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4A" w:rsidRDefault="00EE424A"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分野」</w:t>
    </w:r>
  </w:p>
  <w:p w:rsidR="00EE424A" w:rsidRDefault="00EE424A" w:rsidP="00E96574">
    <w:pPr>
      <w:tabs>
        <w:tab w:val="right" w:pos="10036"/>
      </w:tabs>
      <w:snapToGrid w:val="0"/>
      <w:textAlignment w:val="bottom"/>
      <w:rPr>
        <w:rFonts w:ascii="ＭＳ Ｐゴシック" w:eastAsia="ＭＳ Ｐゴシック" w:hAnsi="ＭＳ Ｐゴシック"/>
        <w:b/>
        <w:sz w:val="26"/>
        <w:szCs w:val="26"/>
      </w:rPr>
    </w:pPr>
  </w:p>
  <w:p w:rsidR="00EE424A" w:rsidRDefault="00EE424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■発展プリント</w:t>
    </w:r>
  </w:p>
  <w:p w:rsidR="00EE424A" w:rsidRDefault="00EE424A" w:rsidP="00E96574">
    <w:pPr>
      <w:tabs>
        <w:tab w:val="right" w:pos="10036"/>
      </w:tabs>
      <w:snapToGrid w:val="0"/>
      <w:textAlignment w:val="bottom"/>
      <w:rPr>
        <w:rFonts w:ascii="ＭＳ Ｐゴシック" w:eastAsia="ＭＳ Ｐゴシック" w:hAnsi="ＭＳ Ｐゴシック"/>
        <w:b/>
        <w:sz w:val="26"/>
        <w:szCs w:val="26"/>
      </w:rPr>
    </w:pPr>
    <w:bookmarkStart w:id="0" w:name="_GoBack"/>
    <w:bookmarkEnd w:id="0"/>
    <w:r>
      <w:rPr>
        <w:rFonts w:ascii="ＭＳ Ｐゴシック" w:eastAsia="ＭＳ Ｐゴシック" w:hAnsi="ＭＳ Ｐゴシック"/>
        <w:b/>
        <w:sz w:val="26"/>
        <w:szCs w:val="26"/>
      </w:rPr>
      <w:t>17</w:t>
    </w:r>
    <w:r>
      <w:rPr>
        <w:rFonts w:ascii="ＭＳ Ｐゴシック" w:eastAsia="ＭＳ Ｐゴシック" w:hAnsi="ＭＳ Ｐゴシック" w:hint="eastAsia"/>
        <w:b/>
        <w:sz w:val="26"/>
        <w:szCs w:val="26"/>
      </w:rPr>
      <w:t xml:space="preserve">　</w:t>
    </w:r>
    <w:r w:rsidRPr="004451ED">
      <w:rPr>
        <w:rFonts w:ascii="ＭＳ Ｐゴシック" w:eastAsia="ＭＳ Ｐゴシック" w:hAnsi="ＭＳ Ｐゴシック" w:hint="eastAsia"/>
        <w:b/>
        <w:sz w:val="26"/>
        <w:szCs w:val="26"/>
      </w:rPr>
      <w:t>気象観測，天気の変化</w:t>
    </w:r>
  </w:p>
  <w:p w:rsidR="00EE424A" w:rsidRPr="00E96574" w:rsidRDefault="00EE424A" w:rsidP="00E96574">
    <w:pPr>
      <w:tabs>
        <w:tab w:val="right" w:pos="10036"/>
      </w:tabs>
      <w:snapToGrid w:val="0"/>
      <w:jc w:val="right"/>
      <w:textAlignment w:val="bottom"/>
    </w:pPr>
    <w:r>
      <w:t>【評価の観点】</w:t>
    </w:r>
    <w:r w:rsidR="00194C0C">
      <w:rPr>
        <w:noProof/>
      </w:rPr>
      <w:drawing>
        <wp:inline distT="0" distB="0" distL="0" distR="0" wp14:anchorId="0886FD13" wp14:editId="3DA77AA0">
          <wp:extent cx="110490" cy="110490"/>
          <wp:effectExtent l="0" t="0" r="3810" b="381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：思考・表現　　</w:t>
    </w:r>
    <w:r w:rsidR="00194C0C">
      <w:rPr>
        <w:noProof/>
      </w:rPr>
      <w:drawing>
        <wp:inline distT="0" distB="0" distL="0" distR="0" wp14:anchorId="5D1812DB" wp14:editId="7F984760">
          <wp:extent cx="110490" cy="110490"/>
          <wp:effectExtent l="0" t="0" r="3810" b="381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：技能　　</w:t>
    </w:r>
    <w:r w:rsidR="00194C0C">
      <w:rPr>
        <w:noProof/>
      </w:rPr>
      <w:drawing>
        <wp:inline distT="0" distB="0" distL="0" distR="0" wp14:anchorId="0FF73CB1" wp14:editId="1AE00DDF">
          <wp:extent cx="110490" cy="110490"/>
          <wp:effectExtent l="0" t="0" r="3810" b="381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pt;height:9pt;visibility:visible" o:bullet="t">
        <v:imagedata r:id="rId1" o:title=""/>
      </v:shape>
    </w:pict>
  </w:numPicBullet>
  <w:abstractNum w:abstractNumId="0">
    <w:nsid w:val="FFFFFF1D"/>
    <w:multiLevelType w:val="multilevel"/>
    <w:tmpl w:val="578634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2912"/>
    <w:rsid w:val="00033A67"/>
    <w:rsid w:val="000B3DF6"/>
    <w:rsid w:val="000B51F9"/>
    <w:rsid w:val="00194C0C"/>
    <w:rsid w:val="001B2FB8"/>
    <w:rsid w:val="001C70EA"/>
    <w:rsid w:val="001F688E"/>
    <w:rsid w:val="002D740D"/>
    <w:rsid w:val="002F0D6B"/>
    <w:rsid w:val="00353C2D"/>
    <w:rsid w:val="003B0A30"/>
    <w:rsid w:val="003E5232"/>
    <w:rsid w:val="003F5361"/>
    <w:rsid w:val="004D0FB6"/>
    <w:rsid w:val="004D306A"/>
    <w:rsid w:val="00504205"/>
    <w:rsid w:val="0054793F"/>
    <w:rsid w:val="00554A22"/>
    <w:rsid w:val="005B5E70"/>
    <w:rsid w:val="005B7BC5"/>
    <w:rsid w:val="005E0FF1"/>
    <w:rsid w:val="006127EC"/>
    <w:rsid w:val="00631F51"/>
    <w:rsid w:val="00644BDD"/>
    <w:rsid w:val="0065679C"/>
    <w:rsid w:val="006D650D"/>
    <w:rsid w:val="006E58CA"/>
    <w:rsid w:val="006F638E"/>
    <w:rsid w:val="00706FED"/>
    <w:rsid w:val="007133BC"/>
    <w:rsid w:val="00731A5F"/>
    <w:rsid w:val="00765622"/>
    <w:rsid w:val="00793714"/>
    <w:rsid w:val="007C516A"/>
    <w:rsid w:val="00855631"/>
    <w:rsid w:val="008667F3"/>
    <w:rsid w:val="008778C1"/>
    <w:rsid w:val="008800DF"/>
    <w:rsid w:val="008A5075"/>
    <w:rsid w:val="008B59CB"/>
    <w:rsid w:val="00930D53"/>
    <w:rsid w:val="009853BF"/>
    <w:rsid w:val="009B0451"/>
    <w:rsid w:val="009B248A"/>
    <w:rsid w:val="00A86E67"/>
    <w:rsid w:val="00A96CF5"/>
    <w:rsid w:val="00A97EF4"/>
    <w:rsid w:val="00B339BC"/>
    <w:rsid w:val="00B62516"/>
    <w:rsid w:val="00B76101"/>
    <w:rsid w:val="00B94EF6"/>
    <w:rsid w:val="00BF57CD"/>
    <w:rsid w:val="00C33631"/>
    <w:rsid w:val="00C43CDF"/>
    <w:rsid w:val="00C64211"/>
    <w:rsid w:val="00C87AD3"/>
    <w:rsid w:val="00C93720"/>
    <w:rsid w:val="00CA1241"/>
    <w:rsid w:val="00CA7842"/>
    <w:rsid w:val="00D37676"/>
    <w:rsid w:val="00D91860"/>
    <w:rsid w:val="00D9430D"/>
    <w:rsid w:val="00DF112E"/>
    <w:rsid w:val="00E339CA"/>
    <w:rsid w:val="00E34FEF"/>
    <w:rsid w:val="00E56F2F"/>
    <w:rsid w:val="00E96574"/>
    <w:rsid w:val="00EA762B"/>
    <w:rsid w:val="00EC055C"/>
    <w:rsid w:val="00ED4895"/>
    <w:rsid w:val="00EE424A"/>
    <w:rsid w:val="00F5612F"/>
    <w:rsid w:val="00F6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2A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47060F8-CFC8-4A16-A82B-83FF79125F55}"/>
</file>

<file path=customXml/itemProps2.xml><?xml version="1.0" encoding="utf-8"?>
<ds:datastoreItem xmlns:ds="http://schemas.openxmlformats.org/officeDocument/2006/customXml" ds:itemID="{B3CA11D4-6B9B-46EA-900C-CEA37AA0D968}"/>
</file>

<file path=customXml/itemProps3.xml><?xml version="1.0" encoding="utf-8"?>
<ds:datastoreItem xmlns:ds="http://schemas.openxmlformats.org/officeDocument/2006/customXml" ds:itemID="{5AA52840-6AF2-4F90-983C-E08C9C4DDC12}"/>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Links>
    <vt:vector size="36" baseType="variant">
      <vt:variant>
        <vt:i4>-1961920524</vt:i4>
      </vt:variant>
      <vt:variant>
        <vt:i4>2068</vt:i4>
      </vt:variant>
      <vt:variant>
        <vt:i4>1025</vt:i4>
      </vt:variant>
      <vt:variant>
        <vt:i4>1</vt:i4>
      </vt:variant>
      <vt:variant>
        <vt:lpwstr>知識アイコン</vt:lpwstr>
      </vt:variant>
      <vt:variant>
        <vt:lpwstr/>
      </vt:variant>
      <vt:variant>
        <vt:i4>-2141954036</vt:i4>
      </vt:variant>
      <vt:variant>
        <vt:i4>2486</vt:i4>
      </vt:variant>
      <vt:variant>
        <vt:i4>1026</vt:i4>
      </vt:variant>
      <vt:variant>
        <vt:i4>1</vt:i4>
      </vt:variant>
      <vt:variant>
        <vt:lpwstr>思考アイコン</vt:lpwstr>
      </vt:variant>
      <vt:variant>
        <vt:lpwstr/>
      </vt:variant>
      <vt:variant>
        <vt:i4>-2136317295</vt:i4>
      </vt:variant>
      <vt:variant>
        <vt:i4>2494</vt:i4>
      </vt:variant>
      <vt:variant>
        <vt:i4>1027</vt:i4>
      </vt:variant>
      <vt:variant>
        <vt:i4>1</vt:i4>
      </vt:variant>
      <vt:variant>
        <vt:lpwstr>技能アイコン</vt:lpwstr>
      </vt:variant>
      <vt:variant>
        <vt:lpwstr/>
      </vt:variant>
      <vt:variant>
        <vt:i4>-2141954036</vt:i4>
      </vt:variant>
      <vt:variant>
        <vt:i4>2992</vt:i4>
      </vt:variant>
      <vt:variant>
        <vt:i4>1028</vt:i4>
      </vt:variant>
      <vt:variant>
        <vt:i4>1</vt:i4>
      </vt:variant>
      <vt:variant>
        <vt:lpwstr>思考アイコン</vt:lpwstr>
      </vt:variant>
      <vt:variant>
        <vt:lpwstr/>
      </vt:variant>
      <vt:variant>
        <vt:i4>-2141954036</vt:i4>
      </vt:variant>
      <vt:variant>
        <vt:i4>8154</vt:i4>
      </vt:variant>
      <vt:variant>
        <vt:i4>1029</vt:i4>
      </vt:variant>
      <vt:variant>
        <vt:i4>1</vt:i4>
      </vt:variant>
      <vt:variant>
        <vt:lpwstr>思考アイコン</vt:lpwstr>
      </vt:variant>
      <vt:variant>
        <vt:lpwstr/>
      </vt:variant>
      <vt:variant>
        <vt:i4>3735556</vt:i4>
      </vt:variant>
      <vt:variant>
        <vt:i4>-1</vt:i4>
      </vt:variant>
      <vt:variant>
        <vt:i4>1026</vt:i4>
      </vt:variant>
      <vt:variant>
        <vt:i4>1</vt:i4>
      </vt:variant>
      <vt:variant>
        <vt:lpwstr>fig17a2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2014-09-19T08:26:00Z</dcterms:created>
  <dcterms:modified xsi:type="dcterms:W3CDTF">2014-10-17T02:01:00Z</dcterms:modified>
</cp:coreProperties>
</file>