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9E2ED1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0C630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8D263C2" wp14:editId="5A49C4BE">
                  <wp:extent cx="115570" cy="11557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C630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B0DA0DC" wp14:editId="34E11115">
                  <wp:extent cx="115570" cy="11557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0C630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9592174" wp14:editId="2B653C47">
                  <wp:extent cx="115570" cy="11557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Default="000C630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5C6412A" wp14:editId="01BECC24">
                  <wp:extent cx="115570" cy="11557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Pr="001B2FB8" w:rsidRDefault="000C630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FAA396D" wp14:editId="1069D4DB">
                  <wp:extent cx="115570" cy="11557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Pr="001B2FB8" w:rsidRDefault="000C6302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717A043" wp14:editId="706C07D9">
                  <wp:extent cx="115570" cy="11557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39395B">
              <w:t>3.0V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⑵　</w:t>
            </w:r>
            <w:r w:rsidR="0039395B">
              <w:t>20</w:t>
            </w:r>
            <w:r w:rsidR="0039395B">
              <w:rPr>
                <w:rFonts w:hint="eastAsia"/>
              </w:rPr>
              <w:t>Ω</w:t>
            </w:r>
          </w:p>
          <w:p w:rsidR="008667F3" w:rsidRDefault="008667F3" w:rsidP="009E2ED1">
            <w:r w:rsidRPr="007C516A">
              <w:rPr>
                <w:rFonts w:hint="eastAsia"/>
              </w:rPr>
              <w:t xml:space="preserve">⑶　</w:t>
            </w:r>
            <w:r w:rsidR="0039395B">
              <w:t>50</w:t>
            </w:r>
            <w:r w:rsidR="0039395B">
              <w:rPr>
                <w:rFonts w:hint="eastAsia"/>
              </w:rPr>
              <w:t>Ω</w:t>
            </w:r>
          </w:p>
          <w:p w:rsidR="00C10C73" w:rsidRDefault="0039395B" w:rsidP="009E2ED1">
            <w:r>
              <w:rPr>
                <w:rFonts w:hint="eastAsia"/>
              </w:rPr>
              <w:t xml:space="preserve">⑷　</w:t>
            </w:r>
            <w:r>
              <w:t>0.2A</w:t>
            </w:r>
          </w:p>
          <w:p w:rsidR="00C10C73" w:rsidRDefault="0039395B" w:rsidP="009E2ED1">
            <w:r>
              <w:rPr>
                <w:rFonts w:hint="eastAsia"/>
              </w:rPr>
              <w:t xml:space="preserve">⑸　</w:t>
            </w:r>
            <w:r>
              <w:t>30</w:t>
            </w:r>
            <w:r>
              <w:rPr>
                <w:rFonts w:hint="eastAsia"/>
              </w:rPr>
              <w:t>Ω</w:t>
            </w:r>
          </w:p>
          <w:p w:rsidR="00C10C73" w:rsidRDefault="0039395B" w:rsidP="009E2ED1">
            <w:r>
              <w:rPr>
                <w:rFonts w:hint="eastAsia"/>
              </w:rPr>
              <w:t xml:space="preserve">⑹　</w:t>
            </w:r>
            <w:r>
              <w:t>12</w:t>
            </w:r>
            <w:r>
              <w:rPr>
                <w:rFonts w:hint="eastAsia"/>
              </w:rPr>
              <w:t>Ω</w:t>
            </w:r>
          </w:p>
          <w:p w:rsidR="009E2ED1" w:rsidRPr="007C516A" w:rsidRDefault="009E2ED1" w:rsidP="009E2ED1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3474FD" w:rsidRDefault="008667F3" w:rsidP="004359B6">
            <w:r w:rsidRPr="007C516A">
              <w:rPr>
                <w:rFonts w:hint="eastAsia"/>
              </w:rPr>
              <w:t>⑴</w:t>
            </w:r>
            <w:r w:rsidR="00FB7962">
              <w:rPr>
                <w:rFonts w:hint="eastAsia"/>
              </w:rPr>
              <w:t xml:space="preserve">　</w:t>
            </w:r>
            <w:r w:rsidR="00FB7962" w:rsidRPr="00FB7962">
              <w:rPr>
                <w:rFonts w:hint="eastAsia"/>
              </w:rPr>
              <w:t>直列回路</w:t>
            </w:r>
            <w:r w:rsidR="00FB7962">
              <w:rPr>
                <w:rFonts w:hint="eastAsia"/>
              </w:rPr>
              <w:t>で</w:t>
            </w:r>
            <w:r w:rsidR="00FB7962" w:rsidRPr="00FB7962">
              <w:rPr>
                <w:rFonts w:hint="eastAsia"/>
              </w:rPr>
              <w:t>は，各</w:t>
            </w:r>
            <w:r w:rsidR="00A66A4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A43" w:rsidRPr="00A66A43">
                    <w:rPr>
                      <w:rFonts w:ascii="ＭＳ ゴシック" w:hAnsi="ＭＳ ゴシック" w:hint="eastAsia"/>
                      <w:sz w:val="10"/>
                    </w:rPr>
                    <w:t>てい</w:t>
                  </w:r>
                </w:rt>
                <w:rubyBase>
                  <w:r w:rsidR="00A66A43">
                    <w:rPr>
                      <w:rFonts w:hint="eastAsia"/>
                    </w:rPr>
                    <w:t>抵</w:t>
                  </w:r>
                </w:rubyBase>
              </w:ruby>
            </w:r>
            <w:r w:rsidR="00A66A4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A43" w:rsidRPr="00A66A43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A66A43">
                    <w:rPr>
                      <w:rFonts w:hint="eastAsia"/>
                    </w:rPr>
                    <w:t>抗</w:t>
                  </w:r>
                </w:rubyBase>
              </w:ruby>
            </w:r>
            <w:r w:rsidR="00FB7962" w:rsidRPr="00FB7962">
              <w:rPr>
                <w:rFonts w:hint="eastAsia"/>
              </w:rPr>
              <w:t>に加わる電圧の和が，電源の電圧に等しい。</w:t>
            </w:r>
          </w:p>
          <w:p w:rsidR="003474FD" w:rsidRDefault="00FB7962" w:rsidP="004359B6">
            <w:r>
              <w:t>R</w:t>
            </w:r>
            <w:r w:rsidRPr="00FB7962">
              <w:rPr>
                <w:vertAlign w:val="subscript"/>
              </w:rPr>
              <w:t>2</w:t>
            </w:r>
            <w:r>
              <w:rPr>
                <w:rFonts w:hint="eastAsia"/>
              </w:rPr>
              <w:t>に加わる電圧</w:t>
            </w:r>
          </w:p>
          <w:p w:rsidR="004359B6" w:rsidRDefault="00FB7962" w:rsidP="000451BC">
            <w:pPr>
              <w:ind w:rightChars="1233" w:right="2589"/>
            </w:pPr>
            <w:r>
              <w:t>5.0</w:t>
            </w:r>
            <w:r>
              <w:rPr>
                <w:rFonts w:hint="eastAsia"/>
              </w:rPr>
              <w:t>〔</w:t>
            </w:r>
            <w:r>
              <w:t>V</w:t>
            </w:r>
            <w:r>
              <w:rPr>
                <w:rFonts w:hint="eastAsia"/>
              </w:rPr>
              <w:t>〕</w:t>
            </w:r>
            <w:r w:rsidR="00E611B2">
              <w:rPr>
                <w:rFonts w:hint="eastAsia"/>
              </w:rPr>
              <w:t>－</w:t>
            </w:r>
            <w:r>
              <w:t>2.0</w:t>
            </w:r>
            <w:r>
              <w:rPr>
                <w:rFonts w:hint="eastAsia"/>
              </w:rPr>
              <w:t>〔</w:t>
            </w:r>
            <w:r>
              <w:t>V</w:t>
            </w:r>
            <w:r>
              <w:rPr>
                <w:rFonts w:hint="eastAsia"/>
              </w:rPr>
              <w:t>〕＝</w:t>
            </w:r>
            <w:r>
              <w:t>3.0</w:t>
            </w:r>
            <w:r>
              <w:rPr>
                <w:rFonts w:hint="eastAsia"/>
              </w:rPr>
              <w:t>〔</w:t>
            </w:r>
            <w:r>
              <w:t>V</w:t>
            </w:r>
            <w:r>
              <w:rPr>
                <w:rFonts w:hint="eastAsia"/>
              </w:rPr>
              <w:t>〕</w:t>
            </w:r>
          </w:p>
          <w:p w:rsidR="000451BC" w:rsidRDefault="00A66A43" w:rsidP="000451BC">
            <w:pPr>
              <w:ind w:rightChars="1233" w:right="2589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70699E" wp14:editId="67908460">
                  <wp:simplePos x="0" y="0"/>
                  <wp:positionH relativeFrom="column">
                    <wp:posOffset>1814195</wp:posOffset>
                  </wp:positionH>
                  <wp:positionV relativeFrom="paragraph">
                    <wp:posOffset>93345</wp:posOffset>
                  </wp:positionV>
                  <wp:extent cx="1619885" cy="78740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0_1_1a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962">
              <w:rPr>
                <w:rFonts w:hint="eastAsia"/>
              </w:rPr>
              <w:t xml:space="preserve">⑵　</w:t>
            </w:r>
            <w:r w:rsidR="00B32ACA">
              <w:t>R</w:t>
            </w:r>
            <w:r w:rsidR="00B32ACA" w:rsidRPr="00B32ACA">
              <w:rPr>
                <w:vertAlign w:val="subscript"/>
              </w:rPr>
              <w:t>1</w:t>
            </w:r>
            <w:r w:rsidR="00A14953">
              <w:rPr>
                <w:rFonts w:hint="eastAsia"/>
              </w:rPr>
              <w:t>に</w:t>
            </w:r>
            <w:r w:rsidR="00B32ACA">
              <w:rPr>
                <w:rFonts w:hint="eastAsia"/>
              </w:rPr>
              <w:t>加わる電圧</w:t>
            </w:r>
            <w:r w:rsidR="000451BC">
              <w:rPr>
                <w:rFonts w:hint="eastAsia"/>
              </w:rPr>
              <w:t xml:space="preserve">　</w:t>
            </w:r>
            <w:r w:rsidR="00B32ACA">
              <w:t>2.0V</w:t>
            </w:r>
          </w:p>
          <w:p w:rsidR="000451BC" w:rsidRDefault="00A14953" w:rsidP="000451BC">
            <w:pPr>
              <w:ind w:rightChars="1233" w:right="2589"/>
            </w:pPr>
            <w:r>
              <w:rPr>
                <w:rFonts w:hint="eastAsia"/>
              </w:rPr>
              <w:t>流れる電流</w:t>
            </w:r>
            <w:r w:rsidR="000451BC">
              <w:rPr>
                <w:rFonts w:hint="eastAsia"/>
              </w:rPr>
              <w:t xml:space="preserve">　</w:t>
            </w:r>
            <w:r>
              <w:t>0.1A</w:t>
            </w:r>
          </w:p>
          <w:p w:rsidR="000451BC" w:rsidRDefault="000451BC" w:rsidP="000451BC">
            <w:pPr>
              <w:ind w:rightChars="1233" w:right="2589"/>
            </w:pPr>
            <w:r w:rsidRPr="000451BC">
              <w:rPr>
                <w:rFonts w:hint="eastAsia"/>
              </w:rPr>
              <w:t>（直列回路では</w:t>
            </w:r>
            <w:r>
              <w:rPr>
                <w:rFonts w:hint="eastAsia"/>
              </w:rPr>
              <w:t>，</w:t>
            </w:r>
            <w:r w:rsidRPr="000451BC">
              <w:rPr>
                <w:rFonts w:hint="eastAsia"/>
              </w:rPr>
              <w:t>各点を流れる電流の大きさは</w:t>
            </w:r>
            <w:r>
              <w:rPr>
                <w:rFonts w:hint="eastAsia"/>
              </w:rPr>
              <w:t>，</w:t>
            </w:r>
            <w:r w:rsidRPr="000451BC">
              <w:rPr>
                <w:rFonts w:hint="eastAsia"/>
              </w:rPr>
              <w:t>どこでも同じ）</w:t>
            </w:r>
          </w:p>
          <w:p w:rsidR="000451BC" w:rsidRDefault="00B32ACA" w:rsidP="000451BC">
            <w:pPr>
              <w:rPr>
                <w:rFonts w:hAnsi="ＭＳ 明朝"/>
              </w:rPr>
            </w:pPr>
            <w:r w:rsidRPr="003D12EB">
              <w:rPr>
                <w:rFonts w:hAnsi="ＭＳ 明朝" w:hint="eastAsia"/>
              </w:rPr>
              <w:t>オームの法則</w:t>
            </w:r>
            <w:r w:rsidR="000451BC">
              <w:rPr>
                <w:rFonts w:hAnsi="ＭＳ 明朝" w:hint="eastAsia"/>
              </w:rPr>
              <w:t>（</w:t>
            </w:r>
            <w:r w:rsidR="000451BC" w:rsidRPr="003D12EB">
              <w:rPr>
                <w:rFonts w:hAnsi="ＭＳ 明朝" w:hint="eastAsia"/>
              </w:rPr>
              <w:t>電圧</w:t>
            </w:r>
            <w:r w:rsidR="000451BC">
              <w:rPr>
                <w:rFonts w:hAnsi="ＭＳ 明朝" w:hint="eastAsia"/>
              </w:rPr>
              <w:t>〔</w:t>
            </w:r>
            <w:r w:rsidR="000451BC">
              <w:rPr>
                <w:rFonts w:hAnsi="ＭＳ 明朝"/>
              </w:rPr>
              <w:t>V</w:t>
            </w:r>
            <w:r w:rsidR="000451BC">
              <w:rPr>
                <w:rFonts w:hAnsi="ＭＳ 明朝" w:hint="eastAsia"/>
              </w:rPr>
              <w:t>〕＝</w:t>
            </w:r>
            <w:r w:rsidRPr="003D12EB">
              <w:rPr>
                <w:rFonts w:hAnsi="ＭＳ 明朝" w:hint="eastAsia"/>
              </w:rPr>
              <w:t>抵抗</w:t>
            </w:r>
            <w:r>
              <w:rPr>
                <w:rFonts w:hAnsi="ＭＳ 明朝" w:hint="eastAsia"/>
              </w:rPr>
              <w:t>〔</w:t>
            </w:r>
            <w:r w:rsidRPr="003D12EB">
              <w:rPr>
                <w:rFonts w:hAnsi="ＭＳ 明朝"/>
              </w:rPr>
              <w:t>Ω</w:t>
            </w:r>
            <w:r>
              <w:rPr>
                <w:rFonts w:hAnsi="ＭＳ 明朝" w:hint="eastAsia"/>
              </w:rPr>
              <w:t>〕</w:t>
            </w:r>
            <w:r w:rsidR="000451BC">
              <w:rPr>
                <w:rFonts w:hAnsi="ＭＳ 明朝" w:hint="eastAsia"/>
              </w:rPr>
              <w:t>×</w:t>
            </w:r>
            <w:r w:rsidRPr="003D12EB">
              <w:rPr>
                <w:rFonts w:hAnsi="ＭＳ 明朝" w:hint="eastAsia"/>
              </w:rPr>
              <w:t>電流</w:t>
            </w:r>
            <w:r>
              <w:rPr>
                <w:rFonts w:hAnsi="ＭＳ 明朝" w:hint="eastAsia"/>
              </w:rPr>
              <w:t>〔</w:t>
            </w:r>
            <w:r w:rsidR="00213FE9">
              <w:rPr>
                <w:rFonts w:hAnsi="ＭＳ 明朝"/>
              </w:rPr>
              <w:t>A</w:t>
            </w:r>
            <w:r>
              <w:rPr>
                <w:rFonts w:hAnsi="ＭＳ 明朝" w:hint="eastAsia"/>
              </w:rPr>
              <w:t>〕</w:t>
            </w:r>
            <w:r w:rsidR="000451BC">
              <w:rPr>
                <w:rFonts w:hAnsi="ＭＳ 明朝" w:hint="eastAsia"/>
              </w:rPr>
              <w:t>）より，</w:t>
            </w:r>
          </w:p>
          <w:p w:rsidR="000451BC" w:rsidRDefault="000451BC" w:rsidP="000451B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3D12EB">
              <w:rPr>
                <w:rFonts w:hAnsi="ＭＳ 明朝" w:hint="eastAsia"/>
              </w:rPr>
              <w:t>抵抗</w:t>
            </w:r>
            <w:r>
              <w:rPr>
                <w:rFonts w:hAnsi="ＭＳ 明朝" w:hint="eastAsia"/>
              </w:rPr>
              <w:t>〔</w:t>
            </w:r>
            <w:r w:rsidRPr="003D12EB">
              <w:rPr>
                <w:rFonts w:hAnsi="ＭＳ 明朝"/>
              </w:rPr>
              <w:t>Ω</w:t>
            </w:r>
            <w:r>
              <w:rPr>
                <w:rFonts w:hAnsi="ＭＳ 明朝" w:hint="eastAsia"/>
              </w:rPr>
              <w:t>〕</w:t>
            </w:r>
            <w:r w:rsidRPr="003D12EB">
              <w:rPr>
                <w:rFonts w:hAnsi="ＭＳ 明朝" w:hint="eastAsia"/>
              </w:rPr>
              <w:t>＝電圧</w:t>
            </w:r>
            <w:r>
              <w:rPr>
                <w:rFonts w:hAnsi="ＭＳ 明朝" w:hint="eastAsia"/>
              </w:rPr>
              <w:t>〔</w:t>
            </w:r>
            <w:r>
              <w:rPr>
                <w:rFonts w:hAnsi="ＭＳ 明朝"/>
              </w:rPr>
              <w:t>V</w:t>
            </w:r>
            <w:r>
              <w:rPr>
                <w:rFonts w:hAnsi="ＭＳ 明朝" w:hint="eastAsia"/>
              </w:rPr>
              <w:t>〕</w:t>
            </w:r>
            <w:r w:rsidRPr="003D12EB">
              <w:rPr>
                <w:rFonts w:hAnsi="ＭＳ 明朝"/>
              </w:rPr>
              <w:t>÷</w:t>
            </w:r>
            <w:r w:rsidRPr="003D12EB">
              <w:rPr>
                <w:rFonts w:hAnsi="ＭＳ 明朝" w:hint="eastAsia"/>
              </w:rPr>
              <w:t>電流</w:t>
            </w:r>
            <w:r>
              <w:rPr>
                <w:rFonts w:hAnsi="ＭＳ 明朝" w:hint="eastAsia"/>
              </w:rPr>
              <w:t>〔</w:t>
            </w:r>
            <w:r>
              <w:rPr>
                <w:rFonts w:hAnsi="ＭＳ 明朝"/>
              </w:rPr>
              <w:t>A</w:t>
            </w:r>
            <w:r>
              <w:rPr>
                <w:rFonts w:hAnsi="ＭＳ 明朝" w:hint="eastAsia"/>
              </w:rPr>
              <w:t>〕</w:t>
            </w:r>
          </w:p>
          <w:p w:rsidR="00B32ACA" w:rsidRDefault="000451BC" w:rsidP="000451B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B32ACA">
              <w:rPr>
                <w:rFonts w:hAnsi="ＭＳ 明朝"/>
              </w:rPr>
              <w:t>2.0</w:t>
            </w:r>
            <w:r w:rsidR="00B32ACA">
              <w:rPr>
                <w:rFonts w:hAnsi="ＭＳ 明朝" w:hint="eastAsia"/>
              </w:rPr>
              <w:t>〔</w:t>
            </w:r>
            <w:r w:rsidR="00213FE9">
              <w:rPr>
                <w:rFonts w:hAnsi="ＭＳ 明朝"/>
              </w:rPr>
              <w:t>V</w:t>
            </w:r>
            <w:r w:rsidR="00B32ACA">
              <w:rPr>
                <w:rFonts w:hAnsi="ＭＳ 明朝" w:hint="eastAsia"/>
              </w:rPr>
              <w:t>〕</w:t>
            </w:r>
            <w:r w:rsidR="00B32ACA" w:rsidRPr="003D12EB">
              <w:rPr>
                <w:rFonts w:hAnsi="ＭＳ 明朝"/>
              </w:rPr>
              <w:t>÷</w:t>
            </w:r>
            <w:r w:rsidR="00B32ACA">
              <w:rPr>
                <w:rFonts w:hAnsi="ＭＳ 明朝"/>
              </w:rPr>
              <w:t>0.1</w:t>
            </w:r>
            <w:r w:rsidR="00B32ACA">
              <w:rPr>
                <w:rFonts w:hAnsi="ＭＳ 明朝" w:hint="eastAsia"/>
              </w:rPr>
              <w:t>〔</w:t>
            </w:r>
            <w:r w:rsidR="00213FE9">
              <w:rPr>
                <w:rFonts w:hAnsi="ＭＳ 明朝"/>
              </w:rPr>
              <w:t>A</w:t>
            </w:r>
            <w:r w:rsidR="00B32ACA">
              <w:rPr>
                <w:rFonts w:hAnsi="ＭＳ 明朝" w:hint="eastAsia"/>
              </w:rPr>
              <w:t>〕＝</w:t>
            </w:r>
            <w:r w:rsidR="00B32ACA">
              <w:rPr>
                <w:rFonts w:hAnsi="ＭＳ 明朝"/>
              </w:rPr>
              <w:t>20</w:t>
            </w:r>
            <w:r w:rsidR="00B32ACA">
              <w:rPr>
                <w:rFonts w:hAnsi="ＭＳ 明朝" w:hint="eastAsia"/>
              </w:rPr>
              <w:t>〔</w:t>
            </w:r>
            <w:r w:rsidR="00B32ACA" w:rsidRPr="003D12EB">
              <w:rPr>
                <w:rFonts w:hAnsi="ＭＳ 明朝"/>
              </w:rPr>
              <w:t>Ω</w:t>
            </w:r>
            <w:r w:rsidR="00B32ACA">
              <w:rPr>
                <w:rFonts w:hAnsi="ＭＳ 明朝" w:hint="eastAsia"/>
              </w:rPr>
              <w:t>〕</w:t>
            </w:r>
          </w:p>
          <w:p w:rsidR="005A1227" w:rsidRDefault="003C4CB3" w:rsidP="004359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⑶　電源の電圧</w:t>
            </w:r>
            <w:r w:rsidR="005A122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5.0V</w:t>
            </w:r>
          </w:p>
          <w:p w:rsidR="005A1227" w:rsidRDefault="003C4CB3" w:rsidP="004359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回路を流れる電流</w:t>
            </w:r>
            <w:r w:rsidR="005A122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0.1A</w:t>
            </w:r>
          </w:p>
          <w:p w:rsidR="00B32ACA" w:rsidRDefault="003C4CB3" w:rsidP="004359B6">
            <w:pPr>
              <w:rPr>
                <w:rFonts w:hAnsi="ＭＳ 明朝"/>
              </w:rPr>
            </w:pPr>
            <w:r w:rsidRPr="003D12EB">
              <w:rPr>
                <w:rFonts w:hAnsi="ＭＳ 明朝" w:hint="eastAsia"/>
              </w:rPr>
              <w:t>抵抗</w:t>
            </w:r>
            <w:r>
              <w:rPr>
                <w:rFonts w:hAnsi="ＭＳ 明朝" w:hint="eastAsia"/>
              </w:rPr>
              <w:t>〔</w:t>
            </w:r>
            <w:r w:rsidRPr="003D12EB">
              <w:rPr>
                <w:rFonts w:hAnsi="ＭＳ 明朝"/>
              </w:rPr>
              <w:t>Ω</w:t>
            </w:r>
            <w:r>
              <w:rPr>
                <w:rFonts w:hAnsi="ＭＳ 明朝" w:hint="eastAsia"/>
              </w:rPr>
              <w:t>〕</w:t>
            </w:r>
            <w:r w:rsidRPr="003D12EB">
              <w:rPr>
                <w:rFonts w:hAnsi="ＭＳ 明朝" w:hint="eastAsia"/>
              </w:rPr>
              <w:t>＝</w:t>
            </w:r>
            <w:r>
              <w:rPr>
                <w:rFonts w:hAnsi="ＭＳ 明朝"/>
              </w:rPr>
              <w:t>5.0</w:t>
            </w:r>
            <w:r>
              <w:rPr>
                <w:rFonts w:hAnsi="ＭＳ 明朝" w:hint="eastAsia"/>
              </w:rPr>
              <w:t>〔</w:t>
            </w:r>
            <w:r w:rsidR="00213FE9">
              <w:rPr>
                <w:rFonts w:hAnsi="ＭＳ 明朝"/>
              </w:rPr>
              <w:t>V</w:t>
            </w:r>
            <w:r>
              <w:rPr>
                <w:rFonts w:hAnsi="ＭＳ 明朝" w:hint="eastAsia"/>
              </w:rPr>
              <w:t>〕</w:t>
            </w:r>
            <w:r w:rsidRPr="003D12EB">
              <w:rPr>
                <w:rFonts w:hAnsi="ＭＳ 明朝"/>
              </w:rPr>
              <w:t>÷</w:t>
            </w:r>
            <w:r>
              <w:rPr>
                <w:rFonts w:hAnsi="ＭＳ 明朝"/>
              </w:rPr>
              <w:t>0.1</w:t>
            </w:r>
            <w:r>
              <w:rPr>
                <w:rFonts w:hAnsi="ＭＳ 明朝" w:hint="eastAsia"/>
              </w:rPr>
              <w:t>〔</w:t>
            </w:r>
            <w:r w:rsidR="00213FE9">
              <w:rPr>
                <w:rFonts w:hAnsi="ＭＳ 明朝"/>
              </w:rPr>
              <w:t>A</w:t>
            </w:r>
            <w:r>
              <w:rPr>
                <w:rFonts w:hAnsi="ＭＳ 明朝" w:hint="eastAsia"/>
              </w:rPr>
              <w:t>〕＝</w:t>
            </w:r>
            <w:r>
              <w:rPr>
                <w:rFonts w:hAnsi="ＭＳ 明朝"/>
              </w:rPr>
              <w:t>50</w:t>
            </w:r>
            <w:r>
              <w:rPr>
                <w:rFonts w:hAnsi="ＭＳ 明朝" w:hint="eastAsia"/>
              </w:rPr>
              <w:t>〔</w:t>
            </w:r>
            <w:r w:rsidRPr="003D12EB">
              <w:rPr>
                <w:rFonts w:hAnsi="ＭＳ 明朝"/>
              </w:rPr>
              <w:t>Ω</w:t>
            </w:r>
            <w:r>
              <w:rPr>
                <w:rFonts w:hAnsi="ＭＳ 明朝" w:hint="eastAsia"/>
              </w:rPr>
              <w:t>〕</w:t>
            </w:r>
          </w:p>
          <w:p w:rsidR="005A1227" w:rsidRPr="005A1227" w:rsidRDefault="00A66A43" w:rsidP="005A1227">
            <w:pPr>
              <w:ind w:rightChars="1301" w:right="2732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607261" wp14:editId="3810DADD">
                  <wp:simplePos x="0" y="0"/>
                  <wp:positionH relativeFrom="column">
                    <wp:posOffset>1814195</wp:posOffset>
                  </wp:positionH>
                  <wp:positionV relativeFrom="paragraph">
                    <wp:posOffset>45720</wp:posOffset>
                  </wp:positionV>
                  <wp:extent cx="1619885" cy="1027430"/>
                  <wp:effectExtent l="0" t="0" r="0" b="127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0_1_1a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9B6">
              <w:rPr>
                <w:rFonts w:hint="eastAsia"/>
              </w:rPr>
              <w:t xml:space="preserve">⑷　</w:t>
            </w:r>
            <w:r w:rsidR="005A1227" w:rsidRPr="005A1227">
              <w:t>R</w:t>
            </w:r>
            <w:r w:rsidR="005A1227" w:rsidRPr="005A1227">
              <w:rPr>
                <w:vertAlign w:val="subscript"/>
              </w:rPr>
              <w:t>2</w:t>
            </w:r>
            <w:r w:rsidR="005A1227" w:rsidRPr="005A1227">
              <w:rPr>
                <w:rFonts w:hint="eastAsia"/>
              </w:rPr>
              <w:t>に流れる電流</w:t>
            </w:r>
          </w:p>
          <w:p w:rsidR="005A1227" w:rsidRPr="005A1227" w:rsidRDefault="005A1227" w:rsidP="005A1227">
            <w:pPr>
              <w:ind w:rightChars="1301" w:right="2732"/>
            </w:pPr>
            <w:r w:rsidRPr="005A1227">
              <w:t>0.5</w:t>
            </w:r>
            <w:r w:rsidRPr="005A1227">
              <w:rPr>
                <w:rFonts w:hint="eastAsia"/>
              </w:rPr>
              <w:t>〔</w:t>
            </w:r>
            <w:r w:rsidRPr="005A1227">
              <w:t>A</w:t>
            </w:r>
            <w:r w:rsidRPr="005A1227">
              <w:rPr>
                <w:rFonts w:hint="eastAsia"/>
              </w:rPr>
              <w:t>〕－</w:t>
            </w:r>
            <w:r w:rsidRPr="005A1227">
              <w:t>0.3</w:t>
            </w:r>
            <w:r w:rsidRPr="005A1227">
              <w:rPr>
                <w:rFonts w:hint="eastAsia"/>
              </w:rPr>
              <w:t>〔</w:t>
            </w:r>
            <w:r w:rsidRPr="005A1227">
              <w:t>A</w:t>
            </w:r>
            <w:r w:rsidRPr="005A1227">
              <w:rPr>
                <w:rFonts w:hint="eastAsia"/>
              </w:rPr>
              <w:t>〕＝</w:t>
            </w:r>
            <w:r w:rsidRPr="005A1227">
              <w:t>0.2</w:t>
            </w:r>
            <w:r w:rsidRPr="005A1227">
              <w:rPr>
                <w:rFonts w:hint="eastAsia"/>
              </w:rPr>
              <w:t>〔</w:t>
            </w:r>
            <w:r w:rsidRPr="005A1227">
              <w:t>A</w:t>
            </w:r>
            <w:r w:rsidRPr="005A1227">
              <w:rPr>
                <w:rFonts w:hint="eastAsia"/>
              </w:rPr>
              <w:t>〕</w:t>
            </w:r>
          </w:p>
          <w:p w:rsidR="00EE47AE" w:rsidRPr="00EE47AE" w:rsidRDefault="004C14BC" w:rsidP="00EE47AE">
            <w:pPr>
              <w:ind w:rightChars="1301" w:right="2732"/>
            </w:pPr>
            <w:r>
              <w:rPr>
                <w:rFonts w:hint="eastAsia"/>
              </w:rPr>
              <w:t xml:space="preserve">⑸　</w:t>
            </w:r>
            <w:r w:rsidR="00EE47AE" w:rsidRPr="00EE47AE">
              <w:t>R</w:t>
            </w:r>
            <w:r w:rsidR="00EE47AE" w:rsidRPr="00EE47AE">
              <w:rPr>
                <w:vertAlign w:val="subscript"/>
              </w:rPr>
              <w:t>2</w:t>
            </w:r>
            <w:r w:rsidR="00EE47AE" w:rsidRPr="00EE47AE">
              <w:rPr>
                <w:rFonts w:hint="eastAsia"/>
              </w:rPr>
              <w:t xml:space="preserve">に加わる電圧　</w:t>
            </w:r>
            <w:r w:rsidR="00EE47AE" w:rsidRPr="00EE47AE">
              <w:t>6.0V</w:t>
            </w:r>
          </w:p>
          <w:p w:rsidR="00EE47AE" w:rsidRPr="00EE47AE" w:rsidRDefault="00EE47AE" w:rsidP="00EE47AE">
            <w:pPr>
              <w:ind w:rightChars="1301" w:right="2732"/>
            </w:pPr>
            <w:r w:rsidRPr="00EE47AE">
              <w:t>R</w:t>
            </w:r>
            <w:r w:rsidRPr="00EE47AE">
              <w:rPr>
                <w:vertAlign w:val="subscript"/>
              </w:rPr>
              <w:t>2</w:t>
            </w:r>
            <w:r w:rsidRPr="00EE47AE">
              <w:rPr>
                <w:rFonts w:hint="eastAsia"/>
              </w:rPr>
              <w:t xml:space="preserve">に流れる電流　</w:t>
            </w:r>
            <w:r w:rsidRPr="00EE47AE">
              <w:t>0.2A</w:t>
            </w:r>
          </w:p>
          <w:p w:rsidR="00EE47AE" w:rsidRPr="00EE47AE" w:rsidRDefault="00EE47AE" w:rsidP="00EE47AE">
            <w:pPr>
              <w:ind w:rightChars="1301" w:right="2732"/>
            </w:pPr>
            <w:r w:rsidRPr="00EE47AE">
              <w:rPr>
                <w:rFonts w:hint="eastAsia"/>
              </w:rPr>
              <w:t>オームの法則より，</w:t>
            </w:r>
          </w:p>
          <w:p w:rsidR="00EE47AE" w:rsidRPr="00EE47AE" w:rsidRDefault="00EE47AE" w:rsidP="00EE47AE">
            <w:pPr>
              <w:ind w:rightChars="1301" w:right="2732"/>
            </w:pPr>
            <w:r w:rsidRPr="00EE47AE">
              <w:t>6.0</w:t>
            </w:r>
            <w:r w:rsidRPr="00EE47AE">
              <w:rPr>
                <w:rFonts w:hint="eastAsia"/>
              </w:rPr>
              <w:t>〔</w:t>
            </w:r>
            <w:r w:rsidRPr="00EE47AE">
              <w:t>V</w:t>
            </w:r>
            <w:r w:rsidRPr="00EE47AE">
              <w:rPr>
                <w:rFonts w:hint="eastAsia"/>
              </w:rPr>
              <w:t>〕</w:t>
            </w:r>
            <w:r>
              <w:rPr>
                <w:rFonts w:hint="eastAsia"/>
              </w:rPr>
              <w:t>÷</w:t>
            </w:r>
            <w:r w:rsidRPr="00EE47AE">
              <w:t>0.2</w:t>
            </w:r>
            <w:r w:rsidRPr="00EE47AE">
              <w:rPr>
                <w:rFonts w:hint="eastAsia"/>
              </w:rPr>
              <w:t>〔</w:t>
            </w:r>
            <w:r w:rsidRPr="00EE47AE">
              <w:t>A</w:t>
            </w:r>
            <w:r w:rsidRPr="00EE47AE">
              <w:rPr>
                <w:rFonts w:hint="eastAsia"/>
              </w:rPr>
              <w:t>〕＝</w:t>
            </w:r>
            <w:r w:rsidRPr="00EE47AE">
              <w:t>30</w:t>
            </w:r>
            <w:r w:rsidRPr="00EE47AE">
              <w:rPr>
                <w:rFonts w:hint="eastAsia"/>
              </w:rPr>
              <w:t>〔</w:t>
            </w:r>
            <w:r w:rsidRPr="00EE47AE">
              <w:t>Ω</w:t>
            </w:r>
            <w:r w:rsidRPr="00EE47AE">
              <w:rPr>
                <w:rFonts w:hint="eastAsia"/>
              </w:rPr>
              <w:t>〕</w:t>
            </w:r>
          </w:p>
          <w:p w:rsidR="00EE47AE" w:rsidRPr="00EE47AE" w:rsidRDefault="004C14BC" w:rsidP="00EE47AE">
            <w:r>
              <w:rPr>
                <w:rFonts w:hint="eastAsia"/>
              </w:rPr>
              <w:t xml:space="preserve">⑹　</w:t>
            </w:r>
            <w:r w:rsidR="00EE47AE" w:rsidRPr="00EE47AE">
              <w:rPr>
                <w:rFonts w:hint="eastAsia"/>
              </w:rPr>
              <w:t xml:space="preserve">電源の電圧　</w:t>
            </w:r>
            <w:r w:rsidR="00EE47AE" w:rsidRPr="00EE47AE">
              <w:t>6.0V</w:t>
            </w:r>
          </w:p>
          <w:p w:rsidR="00EE47AE" w:rsidRPr="00EE47AE" w:rsidRDefault="00EE47AE" w:rsidP="00EE47AE">
            <w:r w:rsidRPr="00EE47AE">
              <w:rPr>
                <w:rFonts w:hint="eastAsia"/>
              </w:rPr>
              <w:t xml:space="preserve">回路を流れる電流　</w:t>
            </w:r>
            <w:r w:rsidRPr="00EE47AE">
              <w:t>0.5A</w:t>
            </w:r>
          </w:p>
          <w:p w:rsidR="00EE47AE" w:rsidRPr="00EE47AE" w:rsidRDefault="00EE47AE" w:rsidP="00EE47AE">
            <w:r w:rsidRPr="00EE47AE">
              <w:rPr>
                <w:rFonts w:hint="eastAsia"/>
              </w:rPr>
              <w:t>オームの法則より</w:t>
            </w:r>
            <w:r>
              <w:rPr>
                <w:rFonts w:hint="eastAsia"/>
              </w:rPr>
              <w:t>，</w:t>
            </w:r>
          </w:p>
          <w:p w:rsidR="00F1204E" w:rsidRDefault="00EE47AE" w:rsidP="00EE47AE">
            <w:r w:rsidRPr="00EE47AE">
              <w:rPr>
                <w:rFonts w:hint="eastAsia"/>
              </w:rPr>
              <w:t>抵抗〔</w:t>
            </w:r>
            <w:r w:rsidRPr="00EE47AE">
              <w:t>Ω</w:t>
            </w:r>
            <w:r w:rsidRPr="00EE47AE">
              <w:rPr>
                <w:rFonts w:hint="eastAsia"/>
              </w:rPr>
              <w:t>〕＝</w:t>
            </w:r>
            <w:r w:rsidRPr="00EE47AE">
              <w:t>6.0</w:t>
            </w:r>
            <w:r w:rsidRPr="00EE47AE">
              <w:rPr>
                <w:rFonts w:hint="eastAsia"/>
              </w:rPr>
              <w:t>〔</w:t>
            </w:r>
            <w:r w:rsidRPr="00EE47AE">
              <w:t>V</w:t>
            </w:r>
            <w:r w:rsidRPr="00EE47AE">
              <w:rPr>
                <w:rFonts w:hint="eastAsia"/>
              </w:rPr>
              <w:t>〕÷</w:t>
            </w:r>
            <w:r w:rsidRPr="00EE47AE">
              <w:t>0.5</w:t>
            </w:r>
            <w:r w:rsidRPr="00EE47AE">
              <w:rPr>
                <w:rFonts w:hint="eastAsia"/>
              </w:rPr>
              <w:t>〔</w:t>
            </w:r>
            <w:r w:rsidRPr="00EE47AE">
              <w:t>A</w:t>
            </w:r>
            <w:r w:rsidRPr="00EE47AE">
              <w:rPr>
                <w:rFonts w:hint="eastAsia"/>
              </w:rPr>
              <w:t>〕＝</w:t>
            </w:r>
            <w:r w:rsidRPr="00EE47AE">
              <w:t>12</w:t>
            </w:r>
            <w:r w:rsidRPr="00EE47AE">
              <w:rPr>
                <w:rFonts w:hint="eastAsia"/>
              </w:rPr>
              <w:t>〔</w:t>
            </w:r>
            <w:r w:rsidRPr="00EE47AE">
              <w:t>Ω</w:t>
            </w:r>
            <w:r w:rsidRPr="00EE47AE">
              <w:rPr>
                <w:rFonts w:hint="eastAsia"/>
              </w:rPr>
              <w:t>〕</w:t>
            </w:r>
          </w:p>
          <w:p w:rsidR="008667F3" w:rsidRPr="007C516A" w:rsidRDefault="008667F3" w:rsidP="004C14BC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0C630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12704DC" wp14:editId="10F23641">
                  <wp:extent cx="115570" cy="115570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0C6302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7181648" wp14:editId="321BAA9D">
                  <wp:extent cx="115570" cy="115570"/>
                  <wp:effectExtent l="0" t="0" r="0" b="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Default="009E2ED1" w:rsidP="008667F3">
            <w:pPr>
              <w:rPr>
                <w:rFonts w:ascii="Century" w:hAnsi="Century"/>
              </w:rPr>
            </w:pPr>
          </w:p>
          <w:p w:rsidR="009E2ED1" w:rsidRPr="001B2FB8" w:rsidRDefault="009E2ED1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39395B" w:rsidRDefault="008667F3" w:rsidP="0039395B">
            <w:r w:rsidRPr="007C516A">
              <w:rPr>
                <w:rFonts w:hint="eastAsia"/>
              </w:rPr>
              <w:t xml:space="preserve">⑴　</w:t>
            </w:r>
            <w:r w:rsidR="0039395B">
              <w:rPr>
                <w:rFonts w:hint="eastAsia"/>
              </w:rPr>
              <w:t>しりぞけ</w:t>
            </w:r>
            <w:r w:rsidR="00E611B2">
              <w:rPr>
                <w:rFonts w:hint="eastAsia"/>
              </w:rPr>
              <w:t>合</w:t>
            </w:r>
            <w:r w:rsidR="0039395B">
              <w:rPr>
                <w:rFonts w:hint="eastAsia"/>
              </w:rPr>
              <w:t>うように動く</w:t>
            </w:r>
          </w:p>
          <w:p w:rsidR="0039395B" w:rsidRDefault="008667F3" w:rsidP="0039395B">
            <w:r w:rsidRPr="007C516A">
              <w:rPr>
                <w:rFonts w:hint="eastAsia"/>
              </w:rPr>
              <w:t xml:space="preserve">⑵　</w:t>
            </w:r>
            <w:r w:rsidR="0039395B">
              <w:rPr>
                <w:rFonts w:hint="eastAsia"/>
              </w:rPr>
              <w:t>ティッシュペーパーとストロー</w:t>
            </w:r>
            <w:r w:rsidR="0039395B">
              <w:rPr>
                <w:rFonts w:hint="eastAsia"/>
              </w:rPr>
              <w:t>A</w:t>
            </w:r>
            <w:r w:rsidR="0039395B">
              <w:rPr>
                <w:rFonts w:hint="eastAsia"/>
              </w:rPr>
              <w:t>には異なる種類の電気が起こっているため</w:t>
            </w:r>
          </w:p>
          <w:p w:rsidR="0039395B" w:rsidRDefault="0039395B" w:rsidP="0039395B"/>
          <w:p w:rsidR="008667F3" w:rsidRPr="00DF462A" w:rsidRDefault="008667F3" w:rsidP="009E2ED1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213FE9" w:rsidRDefault="00213FE9" w:rsidP="00D730B4">
            <w:r>
              <w:t>2</w:t>
            </w:r>
            <w:r>
              <w:rPr>
                <w:rFonts w:hint="eastAsia"/>
              </w:rPr>
              <w:t>種類の物質を</w:t>
            </w:r>
            <w:r w:rsidR="00A66A4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A43" w:rsidRPr="00A66A43">
                    <w:rPr>
                      <w:rFonts w:ascii="ＭＳ ゴシック" w:hAnsi="ＭＳ ゴシック" w:hint="eastAsia"/>
                      <w:sz w:val="10"/>
                    </w:rPr>
                    <w:t>ま</w:t>
                  </w:r>
                </w:rt>
                <w:rubyBase>
                  <w:r w:rsidR="00A66A43">
                    <w:rPr>
                      <w:rFonts w:hint="eastAsia"/>
                    </w:rPr>
                    <w:t>摩</w:t>
                  </w:r>
                </w:rubyBase>
              </w:ruby>
            </w:r>
            <w:r w:rsidR="00A66A4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A43" w:rsidRPr="00A66A43">
                    <w:rPr>
                      <w:rFonts w:ascii="ＭＳ ゴシック" w:hAnsi="ＭＳ ゴシック" w:hint="eastAsia"/>
                      <w:sz w:val="10"/>
                    </w:rPr>
                    <w:t>さつ</w:t>
                  </w:r>
                </w:rt>
                <w:rubyBase>
                  <w:r w:rsidR="00A66A43">
                    <w:rPr>
                      <w:rFonts w:hint="eastAsia"/>
                    </w:rPr>
                    <w:t>擦</w:t>
                  </w:r>
                </w:rubyBase>
              </w:ruby>
            </w:r>
            <w:r>
              <w:rPr>
                <w:rFonts w:hint="eastAsia"/>
              </w:rPr>
              <w:t>して物質が静電気を帯びるとき，</w:t>
            </w:r>
            <w:r w:rsidR="00D101FE" w:rsidRPr="00D101FE">
              <w:rPr>
                <w:rFonts w:hint="eastAsia"/>
              </w:rPr>
              <w:t>一方の物質は＋の電気，</w:t>
            </w:r>
            <w:r w:rsidR="006764E3" w:rsidRPr="006764E3">
              <w:rPr>
                <w:rFonts w:hint="eastAsia"/>
              </w:rPr>
              <w:t>他方</w:t>
            </w:r>
            <w:r w:rsidR="00D101FE" w:rsidRPr="00D101FE">
              <w:rPr>
                <w:rFonts w:hint="eastAsia"/>
              </w:rPr>
              <w:t>の物質は－の電気を帯びる。</w:t>
            </w:r>
          </w:p>
          <w:p w:rsidR="00967090" w:rsidRDefault="00967090" w:rsidP="00D730B4">
            <w:r>
              <w:rPr>
                <w:rFonts w:hint="eastAsia"/>
              </w:rPr>
              <w:t xml:space="preserve">⑴　</w:t>
            </w:r>
            <w:r w:rsidRPr="00D101FE">
              <w:rPr>
                <w:rFonts w:hint="eastAsia"/>
              </w:rPr>
              <w:t>ストロー</w:t>
            </w:r>
            <w:r>
              <w:t>A</w:t>
            </w:r>
            <w:r>
              <w:rPr>
                <w:rFonts w:hint="eastAsia"/>
              </w:rPr>
              <w:t>，ストロー</w:t>
            </w:r>
            <w:r>
              <w:t>B</w:t>
            </w:r>
            <w:r>
              <w:rPr>
                <w:rFonts w:hint="eastAsia"/>
              </w:rPr>
              <w:t>ともにティッシュペーパーでこすったので，同じ種類の電気を帯びるため，しりぞけ合う力がはたらく。</w:t>
            </w:r>
          </w:p>
          <w:p w:rsidR="00D730B4" w:rsidRDefault="00213FE9" w:rsidP="00D730B4">
            <w:r>
              <w:rPr>
                <w:rFonts w:hint="eastAsia"/>
              </w:rPr>
              <w:t>⑵</w:t>
            </w:r>
            <w:r w:rsidR="00967090">
              <w:rPr>
                <w:rFonts w:hint="eastAsia"/>
              </w:rPr>
              <w:t xml:space="preserve">　</w:t>
            </w:r>
            <w:r w:rsidR="00D101FE" w:rsidRPr="00D101FE">
              <w:rPr>
                <w:rFonts w:hint="eastAsia"/>
              </w:rPr>
              <w:t>異なる物質であるストロー</w:t>
            </w:r>
            <w:r>
              <w:t>A</w:t>
            </w:r>
            <w:r w:rsidR="00D101FE" w:rsidRPr="00D101FE">
              <w:rPr>
                <w:rFonts w:hint="eastAsia"/>
              </w:rPr>
              <w:t>と</w:t>
            </w:r>
            <w:r>
              <w:rPr>
                <w:rFonts w:hint="eastAsia"/>
              </w:rPr>
              <w:t>ティッシュペーパー</w:t>
            </w:r>
            <w:r w:rsidR="00D101FE" w:rsidRPr="00D101FE">
              <w:rPr>
                <w:rFonts w:hint="eastAsia"/>
              </w:rPr>
              <w:t>では，一方</w:t>
            </w:r>
            <w:r w:rsidR="00FD17BF">
              <w:rPr>
                <w:rFonts w:hint="eastAsia"/>
              </w:rPr>
              <w:t>（</w:t>
            </w:r>
            <w:r w:rsidR="00FD17BF" w:rsidRPr="00FD17BF">
              <w:rPr>
                <w:rFonts w:hint="eastAsia"/>
              </w:rPr>
              <w:t>ティッシュペーパー</w:t>
            </w:r>
            <w:r w:rsidR="00FD17BF">
              <w:rPr>
                <w:rFonts w:hint="eastAsia"/>
              </w:rPr>
              <w:t>）</w:t>
            </w:r>
            <w:r w:rsidR="00D101FE" w:rsidRPr="00D101FE">
              <w:rPr>
                <w:rFonts w:hint="eastAsia"/>
              </w:rPr>
              <w:t>が＋の電気，</w:t>
            </w:r>
            <w:r w:rsidR="00462380" w:rsidRPr="00462380">
              <w:rPr>
                <w:rFonts w:hint="eastAsia"/>
              </w:rPr>
              <w:t>他方</w:t>
            </w:r>
            <w:r w:rsidR="00FD17BF">
              <w:rPr>
                <w:rFonts w:hint="eastAsia"/>
              </w:rPr>
              <w:t>（</w:t>
            </w:r>
            <w:r w:rsidR="00FD17BF" w:rsidRPr="00FD17BF">
              <w:rPr>
                <w:rFonts w:hint="eastAsia"/>
              </w:rPr>
              <w:t>ストロー</w:t>
            </w:r>
            <w:r w:rsidR="00FD17BF" w:rsidRPr="00FD17BF">
              <w:rPr>
                <w:rFonts w:hint="eastAsia"/>
              </w:rPr>
              <w:t>A</w:t>
            </w:r>
            <w:r w:rsidR="00FD17BF">
              <w:rPr>
                <w:rFonts w:hint="eastAsia"/>
              </w:rPr>
              <w:t>）</w:t>
            </w:r>
            <w:bookmarkStart w:id="0" w:name="_GoBack"/>
            <w:bookmarkEnd w:id="0"/>
            <w:r w:rsidR="00D101FE" w:rsidRPr="00D101FE">
              <w:rPr>
                <w:rFonts w:hint="eastAsia"/>
              </w:rPr>
              <w:t>が－の電気を帯びるため</w:t>
            </w:r>
            <w:r w:rsidR="00462380">
              <w:rPr>
                <w:rFonts w:hint="eastAsia"/>
              </w:rPr>
              <w:t>，</w:t>
            </w:r>
            <w:r w:rsidR="00D101FE" w:rsidRPr="00D101FE">
              <w:rPr>
                <w:rFonts w:hint="eastAsia"/>
              </w:rPr>
              <w:t>ストロー</w:t>
            </w:r>
            <w:r w:rsidR="00C07679">
              <w:t>A</w:t>
            </w:r>
            <w:r w:rsidR="00C07679">
              <w:rPr>
                <w:rFonts w:hint="eastAsia"/>
              </w:rPr>
              <w:t>が</w:t>
            </w:r>
            <w:r w:rsidR="00A66A43">
              <w:rPr>
                <w:rFonts w:hint="eastAsia"/>
              </w:rPr>
              <w:t>ティッシュペーパー</w:t>
            </w:r>
            <w:r w:rsidR="00D101FE" w:rsidRPr="00D101FE">
              <w:rPr>
                <w:rFonts w:hint="eastAsia"/>
              </w:rPr>
              <w:t>に</w:t>
            </w:r>
            <w:r w:rsidR="00C07679">
              <w:rPr>
                <w:rFonts w:hint="eastAsia"/>
              </w:rPr>
              <w:t>引き寄せられるよう</w:t>
            </w:r>
            <w:r w:rsidR="00D101FE" w:rsidRPr="00D101FE">
              <w:rPr>
                <w:rFonts w:hint="eastAsia"/>
              </w:rPr>
              <w:t>に動く。</w:t>
            </w:r>
          </w:p>
          <w:p w:rsidR="004C14BC" w:rsidRPr="007C516A" w:rsidRDefault="004C14BC" w:rsidP="00D730B4"/>
        </w:tc>
      </w:tr>
      <w:tr w:rsidR="009E2ED1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E2ED1" w:rsidRPr="001B2FB8" w:rsidRDefault="009E2ED1" w:rsidP="0073135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lastRenderedPageBreak/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9E2ED1" w:rsidRPr="001B2FB8" w:rsidRDefault="000C6302" w:rsidP="0073135F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6E8E5DB" wp14:editId="3FC6D5A8">
                  <wp:extent cx="115570" cy="115570"/>
                  <wp:effectExtent l="0" t="0" r="0" b="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Default="000C6302" w:rsidP="0073135F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9FF525E" wp14:editId="6307ACCC">
                  <wp:extent cx="115570" cy="115570"/>
                  <wp:effectExtent l="0" t="0" r="0" b="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Pr="001B2FB8" w:rsidRDefault="009E2ED1" w:rsidP="0073135F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9E2ED1" w:rsidRPr="007C516A" w:rsidRDefault="009E2ED1" w:rsidP="0073135F">
            <w:r w:rsidRPr="007C516A">
              <w:rPr>
                <w:rFonts w:hint="eastAsia"/>
              </w:rPr>
              <w:t xml:space="preserve">⑴　</w:t>
            </w:r>
            <w:r w:rsidR="0039395B">
              <w:t>A</w:t>
            </w:r>
          </w:p>
          <w:p w:rsidR="0039395B" w:rsidRDefault="009E2ED1" w:rsidP="0039395B">
            <w:r w:rsidRPr="007C516A">
              <w:rPr>
                <w:rFonts w:hint="eastAsia"/>
              </w:rPr>
              <w:t>⑵</w:t>
            </w:r>
            <w:r w:rsidR="0039395B">
              <w:rPr>
                <w:rFonts w:hint="eastAsia"/>
              </w:rPr>
              <w:t xml:space="preserve">　明るい線のもとである電子（</w:t>
            </w:r>
            <w:r w:rsidR="00A66A4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A43" w:rsidRPr="00A66A43">
                    <w:rPr>
                      <w:rFonts w:ascii="ＭＳ ゴシック" w:hAnsi="ＭＳ ゴシック" w:hint="eastAsia"/>
                      <w:sz w:val="10"/>
                    </w:rPr>
                    <w:t>いん</w:t>
                  </w:r>
                </w:rt>
                <w:rubyBase>
                  <w:r w:rsidR="00A66A43">
                    <w:rPr>
                      <w:rFonts w:hint="eastAsia"/>
                    </w:rPr>
                    <w:t>陰</w:t>
                  </w:r>
                </w:rubyBase>
              </w:ruby>
            </w:r>
            <w:r w:rsidR="00A66A4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A43" w:rsidRPr="00A66A43">
                    <w:rPr>
                      <w:rFonts w:ascii="ＭＳ ゴシック" w:hAnsi="ＭＳ ゴシック" w:hint="eastAsia"/>
                      <w:sz w:val="10"/>
                    </w:rPr>
                    <w:t>きょく</w:t>
                  </w:r>
                </w:rt>
                <w:rubyBase>
                  <w:r w:rsidR="00A66A43">
                    <w:rPr>
                      <w:rFonts w:hint="eastAsia"/>
                    </w:rPr>
                    <w:t>極</w:t>
                  </w:r>
                </w:rubyBase>
              </w:ruby>
            </w:r>
            <w:r w:rsidR="00A66A4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A43" w:rsidRPr="00A66A43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A66A43">
                    <w:rPr>
                      <w:rFonts w:hint="eastAsia"/>
                    </w:rPr>
                    <w:t>線</w:t>
                  </w:r>
                </w:rubyBase>
              </w:ruby>
            </w:r>
            <w:r w:rsidR="000D4D64">
              <w:rPr>
                <w:rFonts w:hint="eastAsia"/>
              </w:rPr>
              <w:t>／</w:t>
            </w:r>
            <w:r w:rsidR="00A66A43">
              <w:t>電子線</w:t>
            </w:r>
            <w:r w:rsidR="0039395B">
              <w:rPr>
                <w:rFonts w:hint="eastAsia"/>
              </w:rPr>
              <w:t>）がマイナスの電気をもっていること</w:t>
            </w:r>
          </w:p>
          <w:p w:rsidR="009E2ED1" w:rsidRPr="007C516A" w:rsidRDefault="009E2ED1" w:rsidP="0039395B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9E2ED1" w:rsidRPr="001B2FB8" w:rsidRDefault="009E2ED1" w:rsidP="0073135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4C14BC" w:rsidRPr="007C516A" w:rsidRDefault="00462380" w:rsidP="00A66A43">
            <w:r w:rsidRPr="00462380">
              <w:rPr>
                <w:rFonts w:hint="eastAsia"/>
              </w:rPr>
              <w:t>スリットを通りぬけたものが</w:t>
            </w:r>
            <w:r w:rsidR="00A66A4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A43" w:rsidRPr="00A66A43">
                    <w:rPr>
                      <w:rFonts w:ascii="ＭＳ ゴシック" w:hAnsi="ＭＳ ゴシック" w:hint="eastAsia"/>
                      <w:sz w:val="10"/>
                    </w:rPr>
                    <w:t>けい</w:t>
                  </w:r>
                </w:rt>
                <w:rubyBase>
                  <w:r w:rsidR="00A66A43">
                    <w:rPr>
                      <w:rFonts w:hint="eastAsia"/>
                    </w:rPr>
                    <w:t>蛍</w:t>
                  </w:r>
                </w:rubyBase>
              </w:ruby>
            </w:r>
            <w:r w:rsidR="00A66A4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A43" w:rsidRPr="00A66A43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A66A43">
                    <w:rPr>
                      <w:rFonts w:hint="eastAsia"/>
                    </w:rPr>
                    <w:t>光</w:t>
                  </w:r>
                </w:rubyBase>
              </w:ruby>
            </w:r>
            <w:r w:rsidR="00A66A4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A43" w:rsidRPr="00A66A43">
                    <w:rPr>
                      <w:rFonts w:ascii="ＭＳ ゴシック" w:hAnsi="ＭＳ ゴシック" w:hint="eastAsia"/>
                      <w:sz w:val="10"/>
                    </w:rPr>
                    <w:t>ばん</w:t>
                  </w:r>
                </w:rt>
                <w:rubyBase>
                  <w:r w:rsidR="00A66A43">
                    <w:rPr>
                      <w:rFonts w:hint="eastAsia"/>
                    </w:rPr>
                    <w:t>板</w:t>
                  </w:r>
                </w:rubyBase>
              </w:ruby>
            </w:r>
            <w:r w:rsidRPr="00462380">
              <w:rPr>
                <w:rFonts w:hint="eastAsia"/>
              </w:rPr>
              <w:t>に当たって</w:t>
            </w:r>
            <w:r>
              <w:rPr>
                <w:rFonts w:hint="eastAsia"/>
              </w:rPr>
              <w:t>，</w:t>
            </w:r>
            <w:r w:rsidRPr="00462380">
              <w:rPr>
                <w:rFonts w:hint="eastAsia"/>
              </w:rPr>
              <w:t>明るい筋が現れる。</w:t>
            </w:r>
            <w:r>
              <w:t>A</w:t>
            </w:r>
            <w:r w:rsidRPr="00462380">
              <w:rPr>
                <w:rFonts w:hint="eastAsia"/>
              </w:rPr>
              <w:t>側が－極である。</w:t>
            </w:r>
          </w:p>
        </w:tc>
      </w:tr>
    </w:tbl>
    <w:p w:rsidR="00E96574" w:rsidRDefault="00E96574" w:rsidP="008667F3"/>
    <w:sectPr w:rsidR="00E96574" w:rsidSect="007133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31" w:rsidRDefault="00DF1231" w:rsidP="00E96574">
      <w:r>
        <w:separator/>
      </w:r>
    </w:p>
  </w:endnote>
  <w:endnote w:type="continuationSeparator" w:id="0">
    <w:p w:rsidR="00DF1231" w:rsidRDefault="00DF1231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2A" w:rsidRDefault="00DF4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2A" w:rsidRDefault="00DF46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2A" w:rsidRDefault="00DF4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31" w:rsidRDefault="00DF1231" w:rsidP="00E96574">
      <w:r>
        <w:separator/>
      </w:r>
    </w:p>
  </w:footnote>
  <w:footnote w:type="continuationSeparator" w:id="0">
    <w:p w:rsidR="00DF1231" w:rsidRDefault="00DF1231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2A" w:rsidRDefault="00DF4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2A" w:rsidRDefault="00DF4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AE" w:rsidRDefault="00CF34AE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CF34AE" w:rsidRDefault="00CF34AE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CF34AE" w:rsidRDefault="00CF34AE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CF34AE" w:rsidRDefault="00CF34AE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10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電流</w:t>
    </w:r>
    <w:r w:rsidRPr="009E2ED1">
      <w:rPr>
        <w:rFonts w:ascii="ＭＳ Ｐゴシック" w:eastAsia="ＭＳ Ｐゴシック" w:hAnsi="ＭＳ Ｐゴシック" w:hint="eastAsia"/>
        <w:b/>
        <w:sz w:val="26"/>
        <w:szCs w:val="26"/>
      </w:rPr>
      <w:t>①</w:t>
    </w:r>
  </w:p>
  <w:p w:rsidR="00CF34AE" w:rsidRPr="00E96574" w:rsidRDefault="00CF34AE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0C6302">
      <w:rPr>
        <w:noProof/>
      </w:rPr>
      <w:drawing>
        <wp:inline distT="0" distB="0" distL="0" distR="0" wp14:anchorId="02A6EE84" wp14:editId="5918F95F">
          <wp:extent cx="115570" cy="115570"/>
          <wp:effectExtent l="0" t="0" r="0" b="0"/>
          <wp:docPr id="1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0C6302">
      <w:rPr>
        <w:noProof/>
      </w:rPr>
      <w:drawing>
        <wp:inline distT="0" distB="0" distL="0" distR="0" wp14:anchorId="2E238CEE" wp14:editId="24E241A8">
          <wp:extent cx="115570" cy="115570"/>
          <wp:effectExtent l="0" t="0" r="0" b="0"/>
          <wp:docPr id="12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0C6302">
      <w:rPr>
        <w:noProof/>
      </w:rPr>
      <w:drawing>
        <wp:inline distT="0" distB="0" distL="0" distR="0" wp14:anchorId="16FD908B" wp14:editId="189ED50D">
          <wp:extent cx="115570" cy="115570"/>
          <wp:effectExtent l="0" t="0" r="0" b="0"/>
          <wp:docPr id="13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" o:bullet="t">
        <v:imagedata r:id="rId1" o:title=""/>
      </v:shape>
    </w:pict>
  </w:numPicBullet>
  <w:abstractNum w:abstractNumId="0">
    <w:nsid w:val="FFFFFF1D"/>
    <w:multiLevelType w:val="multilevel"/>
    <w:tmpl w:val="741A8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451BC"/>
    <w:rsid w:val="000C6302"/>
    <w:rsid w:val="000D4D64"/>
    <w:rsid w:val="000D69F2"/>
    <w:rsid w:val="001B2FB8"/>
    <w:rsid w:val="00213FE9"/>
    <w:rsid w:val="002F0D6B"/>
    <w:rsid w:val="003104B7"/>
    <w:rsid w:val="003474FD"/>
    <w:rsid w:val="00363A97"/>
    <w:rsid w:val="0039395B"/>
    <w:rsid w:val="003A4AF6"/>
    <w:rsid w:val="003C4CB3"/>
    <w:rsid w:val="003C7832"/>
    <w:rsid w:val="003D12EB"/>
    <w:rsid w:val="00432189"/>
    <w:rsid w:val="004359B6"/>
    <w:rsid w:val="00462380"/>
    <w:rsid w:val="004B3444"/>
    <w:rsid w:val="004C14BC"/>
    <w:rsid w:val="00504205"/>
    <w:rsid w:val="0052426C"/>
    <w:rsid w:val="005A1227"/>
    <w:rsid w:val="00622F25"/>
    <w:rsid w:val="006764E3"/>
    <w:rsid w:val="006D650D"/>
    <w:rsid w:val="006F136D"/>
    <w:rsid w:val="006F5EB4"/>
    <w:rsid w:val="007133BC"/>
    <w:rsid w:val="0073135F"/>
    <w:rsid w:val="00774F8A"/>
    <w:rsid w:val="007839EF"/>
    <w:rsid w:val="00792CF8"/>
    <w:rsid w:val="007C044B"/>
    <w:rsid w:val="007C516A"/>
    <w:rsid w:val="00853404"/>
    <w:rsid w:val="008667F3"/>
    <w:rsid w:val="008B7EF4"/>
    <w:rsid w:val="00930D53"/>
    <w:rsid w:val="00942E49"/>
    <w:rsid w:val="00945CCD"/>
    <w:rsid w:val="00967090"/>
    <w:rsid w:val="0096724D"/>
    <w:rsid w:val="009E2ED1"/>
    <w:rsid w:val="00A14953"/>
    <w:rsid w:val="00A66A43"/>
    <w:rsid w:val="00B32ACA"/>
    <w:rsid w:val="00B36E88"/>
    <w:rsid w:val="00B91D4E"/>
    <w:rsid w:val="00C07679"/>
    <w:rsid w:val="00C10C73"/>
    <w:rsid w:val="00C33631"/>
    <w:rsid w:val="00C43CDF"/>
    <w:rsid w:val="00CB52FB"/>
    <w:rsid w:val="00CF34AE"/>
    <w:rsid w:val="00D101FE"/>
    <w:rsid w:val="00D730B4"/>
    <w:rsid w:val="00D74064"/>
    <w:rsid w:val="00D9430D"/>
    <w:rsid w:val="00DF1231"/>
    <w:rsid w:val="00DF462A"/>
    <w:rsid w:val="00E50198"/>
    <w:rsid w:val="00E611B2"/>
    <w:rsid w:val="00E710E8"/>
    <w:rsid w:val="00E96574"/>
    <w:rsid w:val="00EE47AE"/>
    <w:rsid w:val="00F1204E"/>
    <w:rsid w:val="00F2491E"/>
    <w:rsid w:val="00F5612F"/>
    <w:rsid w:val="00FB7962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BD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9D4151C-CA7F-4F86-BD13-4912085873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666584-812D-4402-BEB0-0DFE89C4A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3D200-3D6F-40BF-B04F-C65CDAB04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2084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6264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6268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6800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6804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2014-09-19T08:01:00Z</dcterms:created>
  <dcterms:modified xsi:type="dcterms:W3CDTF">2015-02-20T12:19:00Z</dcterms:modified>
</cp:coreProperties>
</file>