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718EB8" wp14:editId="137CCF6F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62E9DB5" wp14:editId="3564EE10">
                  <wp:extent cx="110490" cy="110490"/>
                  <wp:effectExtent l="0" t="0" r="3810" b="381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C0DB653" wp14:editId="3518782D">
                  <wp:extent cx="110490" cy="110490"/>
                  <wp:effectExtent l="0" t="0" r="3810" b="381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6C73117" wp14:editId="22B2F18F">
                  <wp:extent cx="110490" cy="110490"/>
                  <wp:effectExtent l="0" t="0" r="3810" b="381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E9C940" wp14:editId="34DA6EF9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E00E50" wp14:editId="4091F452">
                  <wp:extent cx="110490" cy="110490"/>
                  <wp:effectExtent l="0" t="0" r="3810" b="381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56BECA" wp14:editId="2CE20C6C">
                  <wp:extent cx="110490" cy="110490"/>
                  <wp:effectExtent l="0" t="0" r="3810" b="3810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D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03582F" wp14:editId="565AF1D1">
                  <wp:extent cx="110490" cy="110490"/>
                  <wp:effectExtent l="0" t="0" r="3810" b="381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>⑴</w:t>
            </w:r>
            <w:r w:rsidR="00901DF3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901DF3">
              <w:rPr>
                <w:rFonts w:hint="eastAsia"/>
              </w:rPr>
              <w:t>小さい／弱い</w:t>
            </w:r>
          </w:p>
          <w:p w:rsidR="008667F3" w:rsidRPr="007C516A" w:rsidRDefault="00901DF3" w:rsidP="001B2FB8">
            <w:r>
              <w:rPr>
                <w:rFonts w:hint="eastAsia"/>
              </w:rPr>
              <w:t xml:space="preserve">　②　大きい／強い</w:t>
            </w:r>
          </w:p>
          <w:p w:rsidR="008667F3" w:rsidRDefault="00901DF3" w:rsidP="001B2FB8">
            <w:r>
              <w:rPr>
                <w:rFonts w:hint="eastAsia"/>
              </w:rPr>
              <w:t xml:space="preserve">　③　おだやか</w:t>
            </w:r>
          </w:p>
          <w:p w:rsidR="00901DF3" w:rsidRPr="007C516A" w:rsidRDefault="00901DF3" w:rsidP="001B2FB8">
            <w:r>
              <w:rPr>
                <w:rFonts w:hint="eastAsia"/>
              </w:rPr>
              <w:t xml:space="preserve">　④　激しい</w:t>
            </w:r>
          </w:p>
          <w:p w:rsidR="008667F3" w:rsidRDefault="00901DF3" w:rsidP="001B2FB8">
            <w:r>
              <w:rPr>
                <w:rFonts w:hint="eastAsia"/>
              </w:rPr>
              <w:t>⑵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t>Y</w:t>
            </w:r>
          </w:p>
          <w:p w:rsidR="00901DF3" w:rsidRDefault="00901DF3" w:rsidP="001B2FB8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</w:t>
            </w:r>
            <w:r>
              <w:t>X</w:t>
            </w:r>
          </w:p>
          <w:p w:rsidR="00901DF3" w:rsidRPr="007C516A" w:rsidRDefault="00901DF3" w:rsidP="001B2FB8"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t>Z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⑶　</w:t>
            </w:r>
            <w:r w:rsidR="00901DF3" w:rsidRPr="00901DF3">
              <w:rPr>
                <w:rFonts w:hint="eastAsia"/>
              </w:rPr>
              <w:t>有色鉱物の割合が大きいから</w:t>
            </w:r>
          </w:p>
          <w:p w:rsidR="00001F62" w:rsidRPr="007C516A" w:rsidRDefault="00001F6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3E1298" w:rsidP="008667F3">
            <w:r w:rsidRPr="003E1298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 w:rsidRPr="003E1298">
              <w:rPr>
                <w:rFonts w:hint="eastAsia"/>
              </w:rPr>
              <w:t>マグマのねばりけが強いほど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086D1A">
                    <w:rPr>
                      <w:rFonts w:hint="eastAsia"/>
                    </w:rPr>
                    <w:t>溶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086D1A">
                    <w:rPr>
                      <w:rFonts w:hint="eastAsia"/>
                    </w:rPr>
                    <w:t>岩</w:t>
                  </w:r>
                </w:rubyBase>
              </w:ruby>
            </w:r>
            <w:r w:rsidRPr="003E1298">
              <w:rPr>
                <w:rFonts w:hint="eastAsia"/>
              </w:rPr>
              <w:t>は流れにくく，盛り上がった形の火山</w:t>
            </w:r>
            <w:r w:rsidR="00001F62">
              <w:rPr>
                <w:rFonts w:hint="eastAsia"/>
              </w:rPr>
              <w:t>（</w:t>
            </w:r>
            <w:r w:rsidR="00001F62">
              <w:t>Z</w:t>
            </w:r>
            <w:r w:rsidR="00001F62">
              <w:rPr>
                <w:rFonts w:hint="eastAsia"/>
              </w:rPr>
              <w:t>）</w:t>
            </w:r>
            <w:r w:rsidRPr="003E1298">
              <w:rPr>
                <w:rFonts w:hint="eastAsia"/>
              </w:rPr>
              <w:t>になる。また</w:t>
            </w:r>
            <w:r w:rsidR="00271DA7">
              <w:rPr>
                <w:rFonts w:hint="eastAsia"/>
              </w:rPr>
              <w:t>，</w:t>
            </w:r>
            <w:r w:rsidRPr="003E1298">
              <w:rPr>
                <w:rFonts w:hint="eastAsia"/>
              </w:rPr>
              <w:t>ねばりけの強いマグマは火口付近にたまることが多く，火山ガスなどの圧力が大きくなり激しい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ふん</w:t>
                  </w:r>
                </w:rt>
                <w:rubyBase>
                  <w:r w:rsidR="00086D1A">
                    <w:rPr>
                      <w:rFonts w:hint="eastAsia"/>
                    </w:rPr>
                    <w:t>噴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086D1A">
                    <w:rPr>
                      <w:rFonts w:hint="eastAsia"/>
                    </w:rPr>
                    <w:t>火</w:t>
                  </w:r>
                </w:rubyBase>
              </w:ruby>
            </w:r>
            <w:r w:rsidRPr="003E1298">
              <w:rPr>
                <w:rFonts w:hint="eastAsia"/>
              </w:rPr>
              <w:t>が起こる。</w:t>
            </w:r>
          </w:p>
          <w:p w:rsidR="00FB2EBE" w:rsidRPr="007C516A" w:rsidRDefault="00FB2EBE" w:rsidP="008667F3">
            <w:r>
              <w:rPr>
                <w:rFonts w:hint="eastAsia"/>
              </w:rPr>
              <w:t xml:space="preserve">⑵　</w:t>
            </w:r>
            <w:r w:rsidRPr="00FB2EBE">
              <w:rPr>
                <w:rFonts w:hint="eastAsia"/>
              </w:rPr>
              <w:t>Ｚの例「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086D1A">
                    <w:rPr>
                      <w:rFonts w:hint="eastAsia"/>
                    </w:rPr>
                    <w:t>昭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086D1A">
                    <w:rPr>
                      <w:rFonts w:hint="eastAsia"/>
                    </w:rPr>
                    <w:t>和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086D1A">
                    <w:rPr>
                      <w:rFonts w:hint="eastAsia"/>
                    </w:rPr>
                    <w:t>新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ざん</w:t>
                  </w:r>
                </w:rt>
                <w:rubyBase>
                  <w:r w:rsidR="00086D1A">
                    <w:rPr>
                      <w:rFonts w:hint="eastAsia"/>
                    </w:rPr>
                    <w:t>山</w:t>
                  </w:r>
                </w:rubyBase>
              </w:ruby>
            </w:r>
            <w:r w:rsidRPr="00FB2EBE">
              <w:rPr>
                <w:rFonts w:hint="eastAsia"/>
              </w:rPr>
              <w:t>」</w:t>
            </w:r>
          </w:p>
          <w:p w:rsidR="008667F3" w:rsidRDefault="00001F62" w:rsidP="00901DF3">
            <w:r>
              <w:rPr>
                <w:rFonts w:hint="eastAsia"/>
              </w:rPr>
              <w:t>⑶　有色鉱物の割合が大きいと黒っぽく，無色鉱物の割合が大きいと白っぽく見える。</w:t>
            </w:r>
          </w:p>
          <w:p w:rsidR="009A0C27" w:rsidRDefault="00220249" w:rsidP="00901D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91621B" wp14:editId="7F6D96DF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51668</wp:posOffset>
                  </wp:positionV>
                  <wp:extent cx="3390900" cy="1755754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1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701" cy="175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086D1A" w:rsidP="00901DF3">
            <w:r>
              <w:rPr>
                <w:rFonts w:hint="eastAsia"/>
              </w:rPr>
              <w:t>⑤</w:t>
            </w:r>
            <w:r w:rsidR="00FB2EBE" w:rsidRPr="00FB2EBE">
              <w:rPr>
                <w:rFonts w:hint="eastAsia"/>
              </w:rPr>
              <w:t>の岩石は</w:t>
            </w:r>
            <w:r w:rsidR="00FB2EBE">
              <w:rPr>
                <w:rFonts w:hint="eastAsia"/>
              </w:rPr>
              <w:t>，</w:t>
            </w:r>
            <w:r w:rsidR="00FB2EBE" w:rsidRPr="00FB2EBE">
              <w:rPr>
                <w:rFonts w:hint="eastAsia"/>
              </w:rPr>
              <w:t>セキエイ・チョウ石・クロウンモの</w:t>
            </w:r>
            <w:r w:rsidR="00FB2EBE">
              <w:t>3</w:t>
            </w:r>
            <w:r w:rsidR="00FB2EBE" w:rsidRPr="00FB2EBE">
              <w:rPr>
                <w:rFonts w:hint="eastAsia"/>
              </w:rPr>
              <w:t>つ</w:t>
            </w:r>
            <w:r w:rsidR="00FB2EBE">
              <w:rPr>
                <w:rFonts w:hint="eastAsia"/>
              </w:rPr>
              <w:t>の</w:t>
            </w:r>
            <w:r w:rsidR="00FB2EBE" w:rsidRPr="00FB2EBE">
              <w:rPr>
                <w:rFonts w:hint="eastAsia"/>
              </w:rPr>
              <w:t>鉱物からできている。</w:t>
            </w:r>
          </w:p>
          <w:p w:rsidR="009A0C27" w:rsidRPr="007C516A" w:rsidRDefault="009A0C27" w:rsidP="00901D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C68C88A" wp14:editId="0AE24DCC">
                  <wp:extent cx="110490" cy="110490"/>
                  <wp:effectExtent l="0" t="0" r="3810" b="381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CF41BC" wp14:editId="78198CBB">
                  <wp:extent cx="110490" cy="110490"/>
                  <wp:effectExtent l="0" t="0" r="3810" b="3810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738CE0F" wp14:editId="2945CD1F">
                  <wp:extent cx="110490" cy="110490"/>
                  <wp:effectExtent l="0" t="0" r="3810" b="381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DAF686" wp14:editId="6C3071D5">
                  <wp:extent cx="110490" cy="110490"/>
                  <wp:effectExtent l="0" t="0" r="3810" b="3810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49" w:rsidRPr="001B2FB8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8BDBA9" wp14:editId="2576AFCC">
                  <wp:extent cx="110490" cy="110490"/>
                  <wp:effectExtent l="0" t="0" r="3810" b="3810"/>
                  <wp:docPr id="18" name="図 1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542F0F0" wp14:editId="0421FA23">
                  <wp:extent cx="110490" cy="110490"/>
                  <wp:effectExtent l="0" t="0" r="3810" b="381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C2A49" w:rsidRPr="006C550D" w:rsidRDefault="008667F3" w:rsidP="008667F3">
            <w:r w:rsidRPr="007C516A">
              <w:rPr>
                <w:rFonts w:hint="eastAsia"/>
              </w:rPr>
              <w:t>⑴</w:t>
            </w:r>
            <w:r w:rsidRPr="006C550D">
              <w:rPr>
                <w:rFonts w:hint="eastAsia"/>
              </w:rPr>
              <w:t xml:space="preserve">　</w:t>
            </w:r>
            <w:r w:rsidR="00901DF3" w:rsidRPr="006C550D">
              <w:rPr>
                <w:rFonts w:hint="eastAsia"/>
              </w:rPr>
              <w:t>場所：地上や地表付近</w:t>
            </w:r>
          </w:p>
          <w:p w:rsidR="008667F3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冷え方：急に冷える</w:t>
            </w:r>
          </w:p>
          <w:p w:rsidR="000C2A49" w:rsidRPr="006C550D" w:rsidRDefault="008667F3" w:rsidP="008667F3">
            <w:r w:rsidRPr="006C550D">
              <w:rPr>
                <w:rFonts w:hint="eastAsia"/>
              </w:rPr>
              <w:t xml:space="preserve">⑵　</w:t>
            </w:r>
            <w:r w:rsidR="00086D1A" w:rsidRPr="006C550D">
              <w:rPr>
                <w:rFonts w:hint="eastAsia"/>
              </w:rPr>
              <w:t>斑</w:t>
            </w:r>
            <w:r w:rsidR="00901DF3" w:rsidRPr="006C550D">
              <w:rPr>
                <w:rFonts w:hint="eastAsia"/>
              </w:rPr>
              <w:t>れい岩</w:t>
            </w:r>
          </w:p>
          <w:p w:rsidR="000C2A49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閃緑岩</w:t>
            </w:r>
          </w:p>
          <w:p w:rsidR="008667F3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花こう岩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⑶　</w:t>
            </w:r>
            <w:r w:rsidR="007F6D87">
              <w:rPr>
                <w:rFonts w:hint="eastAsia"/>
              </w:rPr>
              <w:t>等粒状組織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B35E81" w:rsidRDefault="008667F3" w:rsidP="00B35E81">
            <w:r w:rsidRPr="007C516A">
              <w:rPr>
                <w:rFonts w:hint="eastAsia"/>
              </w:rPr>
              <w:t xml:space="preserve">⑴　</w:t>
            </w:r>
            <w:r w:rsidR="00B35E81">
              <w:rPr>
                <w:rFonts w:hint="eastAsia"/>
              </w:rPr>
              <w:t>マグマが地上や地表付近で急に冷えると大きな結晶にならず，形がわからないほどの小さな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086D1A">
                    <w:rPr>
                      <w:rFonts w:hint="eastAsia"/>
                    </w:rPr>
                    <w:t>粒</w:t>
                  </w:r>
                </w:rubyBase>
              </w:ruby>
            </w:r>
            <w:r w:rsidR="00B35E81">
              <w:rPr>
                <w:rFonts w:hint="eastAsia"/>
              </w:rPr>
              <w:t>（石基）の間に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086D1A">
                    <w:rPr>
                      <w:rFonts w:hint="eastAsia"/>
                    </w:rPr>
                    <w:t>比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086D1A">
                    <w:rPr>
                      <w:rFonts w:hint="eastAsia"/>
                    </w:rPr>
                    <w:t>較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てき</w:t>
                  </w:r>
                </w:rt>
                <w:rubyBase>
                  <w:r w:rsidR="00086D1A">
                    <w:rPr>
                      <w:rFonts w:hint="eastAsia"/>
                    </w:rPr>
                    <w:t>的</w:t>
                  </w:r>
                </w:rubyBase>
              </w:ruby>
            </w:r>
            <w:r w:rsidR="00B35E81">
              <w:rPr>
                <w:rFonts w:hint="eastAsia"/>
              </w:rPr>
              <w:t>大きな鉱物（</w:t>
            </w:r>
            <w:r w:rsidR="004229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29DB" w:rsidRPr="004229DB">
                    <w:rPr>
                      <w:rFonts w:ascii="ＭＳ ゴシック" w:hAnsi="ＭＳ ゴシック" w:hint="eastAsia"/>
                      <w:sz w:val="10"/>
                    </w:rPr>
                    <w:t>はんしょう</w:t>
                  </w:r>
                </w:rt>
                <w:rubyBase>
                  <w:r w:rsidR="004229DB">
                    <w:rPr>
                      <w:rFonts w:hint="eastAsia"/>
                    </w:rPr>
                    <w:t>斑晶</w:t>
                  </w:r>
                </w:rubyBase>
              </w:ruby>
            </w:r>
            <w:r w:rsidR="00B35E81">
              <w:rPr>
                <w:rFonts w:hint="eastAsia"/>
              </w:rPr>
              <w:t>）が散らばって見える。このようなつくりを</w:t>
            </w:r>
            <w:r w:rsidR="004229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29DB" w:rsidRPr="004229DB">
                    <w:rPr>
                      <w:rFonts w:ascii="ＭＳ ゴシック" w:hAnsi="ＭＳ ゴシック" w:hint="eastAsia"/>
                      <w:sz w:val="10"/>
                    </w:rPr>
                    <w:t>はんじょうそしき</w:t>
                  </w:r>
                </w:rt>
                <w:rubyBase>
                  <w:r w:rsidR="004229DB">
                    <w:rPr>
                      <w:rFonts w:hint="eastAsia"/>
                    </w:rPr>
                    <w:t>斑状組織</w:t>
                  </w:r>
                </w:rubyBase>
              </w:ruby>
            </w:r>
            <w:r w:rsidR="00B35E81">
              <w:rPr>
                <w:rFonts w:hint="eastAsia"/>
              </w:rPr>
              <w:t>という。</w:t>
            </w:r>
            <w:r w:rsidR="00406676" w:rsidRPr="00406676">
              <w:rPr>
                <w:rFonts w:hint="eastAsia"/>
              </w:rPr>
              <w:t>また、このような岩石を火山岩という。</w:t>
            </w:r>
          </w:p>
          <w:p w:rsidR="00AD1400" w:rsidRDefault="00B35E81" w:rsidP="00AD1400">
            <w:r>
              <w:rPr>
                <w:rFonts w:hint="eastAsia"/>
              </w:rPr>
              <w:t>⑵</w:t>
            </w:r>
            <w:r w:rsidR="00B13547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マグマが地下深くで長い時間をかけて</w:t>
            </w:r>
            <w:r w:rsidR="0064325C" w:rsidRPr="0064325C">
              <w:rPr>
                <w:rFonts w:hint="eastAsia"/>
              </w:rPr>
              <w:t>冷えたため</w:t>
            </w:r>
            <w:r w:rsidR="0064325C">
              <w:rPr>
                <w:rFonts w:hint="eastAsia"/>
              </w:rPr>
              <w:t>，</w:t>
            </w:r>
            <w:r w:rsidR="0064325C" w:rsidRPr="0064325C">
              <w:rPr>
                <w:rFonts w:hint="eastAsia"/>
              </w:rPr>
              <w:t>それぞれの結晶がじゅうぶんに成長し</w:t>
            </w:r>
            <w:r w:rsidR="0064325C">
              <w:rPr>
                <w:rFonts w:hint="eastAsia"/>
              </w:rPr>
              <w:t>，</w:t>
            </w:r>
            <w:r>
              <w:rPr>
                <w:rFonts w:hint="eastAsia"/>
              </w:rPr>
              <w:t>鉱物の大きさが大きく，同じような大きさの鉱物が組み合って</w:t>
            </w:r>
            <w:r w:rsidR="00A7760D">
              <w:rPr>
                <w:rFonts w:hint="eastAsia"/>
              </w:rPr>
              <w:t>い</w:t>
            </w:r>
            <w:r>
              <w:rPr>
                <w:rFonts w:hint="eastAsia"/>
              </w:rPr>
              <w:t>る。このようなつくりを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086D1A">
                    <w:rPr>
                      <w:rFonts w:hint="eastAsia"/>
                    </w:rPr>
                    <w:t>等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086D1A">
                    <w:rPr>
                      <w:rFonts w:hint="eastAsia"/>
                    </w:rPr>
                    <w:t>粒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086D1A">
                    <w:rPr>
                      <w:rFonts w:hint="eastAsia"/>
                    </w:rPr>
                    <w:t>状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086D1A">
                    <w:rPr>
                      <w:rFonts w:hint="eastAsia"/>
                    </w:rPr>
                    <w:t>組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086D1A">
                    <w:rPr>
                      <w:rFonts w:hint="eastAsia"/>
                    </w:rPr>
                    <w:t>織</w:t>
                  </w:r>
                </w:rubyBase>
              </w:ruby>
            </w:r>
            <w:r>
              <w:rPr>
                <w:rFonts w:hint="eastAsia"/>
              </w:rPr>
              <w:t>とい</w:t>
            </w:r>
            <w:r w:rsidR="00AD1400">
              <w:rPr>
                <w:rFonts w:hint="eastAsia"/>
              </w:rPr>
              <w:t>う。</w:t>
            </w:r>
          </w:p>
          <w:p w:rsidR="00AD1400" w:rsidRDefault="00AD1400" w:rsidP="00AD1400">
            <w:r>
              <w:rPr>
                <w:rFonts w:hint="eastAsia"/>
              </w:rPr>
              <w:t>また，</w:t>
            </w:r>
            <w:r w:rsidR="00B35E81">
              <w:rPr>
                <w:rFonts w:hint="eastAsia"/>
              </w:rPr>
              <w:t>このような岩石を深成岩という。</w:t>
            </w:r>
          </w:p>
          <w:p w:rsidR="00B35E81" w:rsidRPr="007C516A" w:rsidRDefault="00B35E81" w:rsidP="00AD1400">
            <w:r>
              <w:rPr>
                <w:rFonts w:hint="eastAsia"/>
              </w:rPr>
              <w:t>深成岩には，</w:t>
            </w:r>
            <w:r w:rsidR="00AD14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1400" w:rsidRPr="00AD1400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AD1400">
                    <w:rPr>
                      <w:rFonts w:hint="eastAsia"/>
                    </w:rPr>
                    <w:t>斑</w:t>
                  </w:r>
                </w:rubyBase>
              </w:ruby>
            </w:r>
            <w:r>
              <w:rPr>
                <w:rFonts w:hint="eastAsia"/>
              </w:rPr>
              <w:t>れい岩，</w:t>
            </w:r>
            <w:r w:rsidR="00AD14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1400" w:rsidRPr="00AD1400">
                    <w:rPr>
                      <w:rFonts w:ascii="ＭＳ ゴシック" w:hAnsi="ＭＳ ゴシック" w:hint="eastAsia"/>
                      <w:sz w:val="10"/>
                    </w:rPr>
                    <w:t>せんりょくがん</w:t>
                  </w:r>
                </w:rt>
                <w:rubyBase>
                  <w:r w:rsidR="00AD1400">
                    <w:rPr>
                      <w:rFonts w:hint="eastAsia"/>
                    </w:rPr>
                    <w:t>閃緑岩</w:t>
                  </w:r>
                </w:rubyBase>
              </w:ruby>
            </w:r>
            <w:r>
              <w:rPr>
                <w:rFonts w:hint="eastAsia"/>
              </w:rPr>
              <w:t>，花こう岩があり，鉱物の割合によって色が</w:t>
            </w:r>
            <w:r w:rsidR="00086D1A">
              <w:rPr>
                <w:rFonts w:hint="eastAsia"/>
              </w:rPr>
              <w:t>ちが</w:t>
            </w:r>
            <w:r>
              <w:rPr>
                <w:rFonts w:hint="eastAsia"/>
              </w:rPr>
              <w:t>う。</w:t>
            </w:r>
          </w:p>
        </w:tc>
      </w:tr>
    </w:tbl>
    <w:p w:rsidR="00E96574" w:rsidRDefault="00E96574" w:rsidP="008667F3"/>
    <w:sectPr w:rsidR="00E96574" w:rsidSect="00CC1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3D" w:rsidRDefault="00D6383D" w:rsidP="00E96574">
      <w:r>
        <w:separator/>
      </w:r>
    </w:p>
  </w:endnote>
  <w:endnote w:type="continuationSeparator" w:id="0">
    <w:p w:rsidR="00D6383D" w:rsidRDefault="00D6383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AC" w:rsidRDefault="003E0E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AC" w:rsidRDefault="003E0E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AC" w:rsidRDefault="003E0E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3D" w:rsidRDefault="00D6383D" w:rsidP="00E96574">
      <w:r>
        <w:separator/>
      </w:r>
    </w:p>
  </w:footnote>
  <w:footnote w:type="continuationSeparator" w:id="0">
    <w:p w:rsidR="00D6383D" w:rsidRDefault="00D6383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AC" w:rsidRDefault="003E0E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AC" w:rsidRDefault="003E0E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901DF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火山と地震①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BF47CA">
      <w:rPr>
        <w:noProof/>
      </w:rPr>
      <w:drawing>
        <wp:inline distT="0" distB="0" distL="0" distR="0" wp14:anchorId="21F639CD" wp14:editId="7E14236B">
          <wp:extent cx="110490" cy="110490"/>
          <wp:effectExtent l="0" t="0" r="3810" b="381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BF47CA">
      <w:rPr>
        <w:noProof/>
      </w:rPr>
      <w:drawing>
        <wp:inline distT="0" distB="0" distL="0" distR="0" wp14:anchorId="659FB7AE" wp14:editId="3B567922">
          <wp:extent cx="110490" cy="110490"/>
          <wp:effectExtent l="0" t="0" r="3810" b="381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BF47CA">
      <w:rPr>
        <w:noProof/>
      </w:rPr>
      <w:drawing>
        <wp:inline distT="0" distB="0" distL="0" distR="0" wp14:anchorId="7F71EEE8" wp14:editId="50E72727">
          <wp:extent cx="110490" cy="110490"/>
          <wp:effectExtent l="0" t="0" r="3810" b="381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2581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1F62"/>
    <w:rsid w:val="00086D1A"/>
    <w:rsid w:val="000C2A49"/>
    <w:rsid w:val="00162F56"/>
    <w:rsid w:val="001B2FB8"/>
    <w:rsid w:val="001B7C72"/>
    <w:rsid w:val="001C1A66"/>
    <w:rsid w:val="00220249"/>
    <w:rsid w:val="00271DA7"/>
    <w:rsid w:val="002F0D6B"/>
    <w:rsid w:val="0031472B"/>
    <w:rsid w:val="003E0EAC"/>
    <w:rsid w:val="003E1298"/>
    <w:rsid w:val="00406676"/>
    <w:rsid w:val="004229DB"/>
    <w:rsid w:val="00426B8B"/>
    <w:rsid w:val="00504205"/>
    <w:rsid w:val="0064325C"/>
    <w:rsid w:val="00691CC4"/>
    <w:rsid w:val="006B5EEC"/>
    <w:rsid w:val="006C550D"/>
    <w:rsid w:val="006D650D"/>
    <w:rsid w:val="007133BC"/>
    <w:rsid w:val="007C516A"/>
    <w:rsid w:val="007F6D87"/>
    <w:rsid w:val="00810955"/>
    <w:rsid w:val="008301EB"/>
    <w:rsid w:val="008667F3"/>
    <w:rsid w:val="008805FC"/>
    <w:rsid w:val="00901DF3"/>
    <w:rsid w:val="00930D53"/>
    <w:rsid w:val="009A0C27"/>
    <w:rsid w:val="00A150CC"/>
    <w:rsid w:val="00A7760D"/>
    <w:rsid w:val="00A876A2"/>
    <w:rsid w:val="00AC51EA"/>
    <w:rsid w:val="00AD1400"/>
    <w:rsid w:val="00AE2078"/>
    <w:rsid w:val="00B13547"/>
    <w:rsid w:val="00B35E81"/>
    <w:rsid w:val="00B62A86"/>
    <w:rsid w:val="00BF47CA"/>
    <w:rsid w:val="00C00E50"/>
    <w:rsid w:val="00C33631"/>
    <w:rsid w:val="00C43CDF"/>
    <w:rsid w:val="00CC1477"/>
    <w:rsid w:val="00D6383D"/>
    <w:rsid w:val="00D9430D"/>
    <w:rsid w:val="00E73E39"/>
    <w:rsid w:val="00E96574"/>
    <w:rsid w:val="00F5612F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3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2516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2014-09-09T08:27:00Z</dcterms:created>
  <dcterms:modified xsi:type="dcterms:W3CDTF">2019-09-18T05:46:00Z</dcterms:modified>
</cp:coreProperties>
</file>