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633813">
        <w:tc>
          <w:tcPr>
            <w:tcW w:w="3970" w:type="dxa"/>
            <w:gridSpan w:val="3"/>
            <w:tcBorders>
              <w:bottom w:val="single" w:sz="4" w:space="0" w:color="auto"/>
            </w:tcBorders>
            <w:shd w:val="clear" w:color="auto" w:fill="auto"/>
          </w:tcPr>
          <w:p w:rsidR="008667F3" w:rsidRPr="001B2FB8" w:rsidRDefault="008667F3" w:rsidP="001B2FB8">
            <w:pPr>
              <w:jc w:val="center"/>
              <w:rPr>
                <w:rFonts w:ascii="Century" w:hAnsi="Century"/>
              </w:rPr>
            </w:pPr>
            <w:bookmarkStart w:id="0" w:name="_GoBack"/>
            <w:bookmarkEnd w:id="0"/>
            <w:r w:rsidRPr="001B2FB8">
              <w:rPr>
                <w:rFonts w:ascii="Century" w:hAnsi="Century"/>
              </w:rPr>
              <w:t>解答例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Pr="001B2FB8" w:rsidRDefault="00B4423F" w:rsidP="001B2FB8">
            <w:pPr>
              <w:jc w:val="center"/>
              <w:rPr>
                <w:rFonts w:ascii="Century" w:hAnsi="Century"/>
              </w:rPr>
            </w:pPr>
            <w:r>
              <w:rPr>
                <w:rFonts w:ascii="Century" w:hAnsi="Century"/>
                <w:noProof/>
              </w:rPr>
              <w:drawing>
                <wp:inline distT="0" distB="0" distL="0" distR="0" wp14:anchorId="5C8DC81A" wp14:editId="46428242">
                  <wp:extent cx="108585" cy="108585"/>
                  <wp:effectExtent l="0" t="0" r="5715" b="5715"/>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p w:rsidR="008667F3" w:rsidRPr="001B2FB8" w:rsidRDefault="008667F3" w:rsidP="001B2FB8">
            <w:pPr>
              <w:jc w:val="center"/>
              <w:rPr>
                <w:rFonts w:ascii="Century" w:hAnsi="Century"/>
              </w:rPr>
            </w:pPr>
          </w:p>
          <w:p w:rsidR="008667F3" w:rsidRPr="001B2FB8" w:rsidRDefault="008667F3" w:rsidP="001B2FB8">
            <w:pPr>
              <w:jc w:val="center"/>
              <w:rPr>
                <w:rFonts w:ascii="Century" w:hAnsi="Century"/>
              </w:rPr>
            </w:pPr>
          </w:p>
          <w:p w:rsidR="008667F3" w:rsidRPr="001B2FB8" w:rsidRDefault="008667F3" w:rsidP="001B2FB8">
            <w:pPr>
              <w:jc w:val="center"/>
              <w:rPr>
                <w:rFonts w:ascii="Century" w:hAnsi="Century"/>
              </w:rPr>
            </w:pPr>
          </w:p>
          <w:p w:rsidR="008667F3" w:rsidRPr="001B2FB8" w:rsidRDefault="008667F3" w:rsidP="001B2FB8">
            <w:pPr>
              <w:jc w:val="center"/>
              <w:rPr>
                <w:rFonts w:ascii="Century" w:hAnsi="Century"/>
              </w:rPr>
            </w:pPr>
          </w:p>
          <w:p w:rsidR="008667F3" w:rsidRPr="001B2FB8" w:rsidRDefault="00B4423F" w:rsidP="001B2FB8">
            <w:pPr>
              <w:jc w:val="center"/>
              <w:rPr>
                <w:rFonts w:ascii="Century" w:hAnsi="Century"/>
              </w:rPr>
            </w:pPr>
            <w:r>
              <w:rPr>
                <w:rFonts w:ascii="Century" w:hAnsi="Century"/>
                <w:noProof/>
              </w:rPr>
              <w:drawing>
                <wp:inline distT="0" distB="0" distL="0" distR="0" wp14:anchorId="008BFEA3" wp14:editId="15B472D5">
                  <wp:extent cx="108585" cy="108585"/>
                  <wp:effectExtent l="0" t="0" r="5715" b="5715"/>
                  <wp:docPr id="2" name="図 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3062" w:type="dxa"/>
            <w:tcBorders>
              <w:left w:val="nil"/>
            </w:tcBorders>
            <w:shd w:val="clear" w:color="auto" w:fill="auto"/>
          </w:tcPr>
          <w:p w:rsidR="008667F3" w:rsidRPr="007C516A" w:rsidRDefault="00697820" w:rsidP="001B2FB8">
            <w:r>
              <w:rPr>
                <w:noProof/>
              </w:rPr>
              <w:drawing>
                <wp:anchor distT="0" distB="0" distL="114300" distR="114300" simplePos="0" relativeHeight="251661312" behindDoc="0" locked="0" layoutInCell="1" allowOverlap="1" wp14:anchorId="3F8A3434" wp14:editId="34017EC4">
                  <wp:simplePos x="0" y="0"/>
                  <wp:positionH relativeFrom="column">
                    <wp:posOffset>465455</wp:posOffset>
                  </wp:positionH>
                  <wp:positionV relativeFrom="paragraph">
                    <wp:posOffset>160020</wp:posOffset>
                  </wp:positionV>
                  <wp:extent cx="779780" cy="901700"/>
                  <wp:effectExtent l="0" t="0" r="127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5_1_2av2.jpg"/>
                          <pic:cNvPicPr/>
                        </pic:nvPicPr>
                        <pic:blipFill>
                          <a:blip r:embed="rId8">
                            <a:extLst>
                              <a:ext uri="{28A0092B-C50C-407E-A947-70E740481C1C}">
                                <a14:useLocalDpi xmlns:a14="http://schemas.microsoft.com/office/drawing/2010/main" val="0"/>
                              </a:ext>
                            </a:extLst>
                          </a:blip>
                          <a:stretch>
                            <a:fillRect/>
                          </a:stretch>
                        </pic:blipFill>
                        <pic:spPr>
                          <a:xfrm>
                            <a:off x="0" y="0"/>
                            <a:ext cx="779780" cy="901700"/>
                          </a:xfrm>
                          <a:prstGeom prst="rect">
                            <a:avLst/>
                          </a:prstGeom>
                        </pic:spPr>
                      </pic:pic>
                    </a:graphicData>
                  </a:graphic>
                  <wp14:sizeRelH relativeFrom="page">
                    <wp14:pctWidth>0</wp14:pctWidth>
                  </wp14:sizeRelH>
                  <wp14:sizeRelV relativeFrom="page">
                    <wp14:pctHeight>0</wp14:pctHeight>
                  </wp14:sizeRelV>
                </wp:anchor>
              </w:drawing>
            </w:r>
            <w:r w:rsidR="008667F3" w:rsidRPr="007C516A">
              <w:rPr>
                <w:rFonts w:hint="eastAsia"/>
              </w:rPr>
              <w:t xml:space="preserve">⑴　</w:t>
            </w:r>
          </w:p>
          <w:p w:rsidR="008667F3" w:rsidRDefault="008667F3" w:rsidP="001B2FB8"/>
          <w:p w:rsidR="00633813" w:rsidRDefault="00633813" w:rsidP="001B2FB8"/>
          <w:p w:rsidR="00633813" w:rsidRPr="007C516A" w:rsidRDefault="00633813" w:rsidP="001B2FB8"/>
          <w:p w:rsidR="008667F3" w:rsidRPr="007C516A" w:rsidRDefault="008667F3" w:rsidP="001B2FB8"/>
          <w:p w:rsidR="008667F3" w:rsidRPr="007C516A" w:rsidRDefault="00633813" w:rsidP="001B2FB8">
            <w:r>
              <w:rPr>
                <w:rFonts w:hint="eastAsia"/>
              </w:rPr>
              <w:t>⑵　変わらない</w:t>
            </w:r>
          </w:p>
          <w:p w:rsidR="008667F3" w:rsidRPr="007C516A" w:rsidRDefault="008667F3" w:rsidP="008667F3"/>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CF0CE6" w:rsidRDefault="00CF0CE6" w:rsidP="00CF0CE6">
            <w:r>
              <w:rPr>
                <w:rFonts w:hint="eastAsia"/>
              </w:rPr>
              <w:t>⑴　ほとんどの物質は</w:t>
            </w:r>
            <w:r w:rsidR="00954311">
              <w:rPr>
                <w:rFonts w:hint="eastAsia"/>
              </w:rPr>
              <w:t>，</w:t>
            </w:r>
            <w:r>
              <w:rPr>
                <w:rFonts w:hint="eastAsia"/>
              </w:rPr>
              <w:t>液体から固体に状態変化するときに体積は小さくなる。水は例外で，水</w:t>
            </w:r>
            <w:r w:rsidR="00954311">
              <w:rPr>
                <w:rFonts w:hint="eastAsia"/>
              </w:rPr>
              <w:t>（</w:t>
            </w:r>
            <w:r>
              <w:rPr>
                <w:rFonts w:hint="eastAsia"/>
              </w:rPr>
              <w:t>液体</w:t>
            </w:r>
            <w:r w:rsidR="00954311">
              <w:rPr>
                <w:rFonts w:hint="eastAsia"/>
              </w:rPr>
              <w:t>）</w:t>
            </w:r>
            <w:r>
              <w:rPr>
                <w:rFonts w:hint="eastAsia"/>
              </w:rPr>
              <w:t>から氷</w:t>
            </w:r>
            <w:r w:rsidR="00954311">
              <w:rPr>
                <w:rFonts w:hint="eastAsia"/>
              </w:rPr>
              <w:t>（</w:t>
            </w:r>
            <w:r>
              <w:rPr>
                <w:rFonts w:hint="eastAsia"/>
              </w:rPr>
              <w:t>固体</w:t>
            </w:r>
            <w:r w:rsidR="00954311">
              <w:rPr>
                <w:rFonts w:hint="eastAsia"/>
              </w:rPr>
              <w:t>）</w:t>
            </w:r>
            <w:r>
              <w:rPr>
                <w:rFonts w:hint="eastAsia"/>
              </w:rPr>
              <w:t>に状態変化するとき，体積が大きくなる。</w:t>
            </w:r>
          </w:p>
          <w:p w:rsidR="00CF0CE6" w:rsidRDefault="00CF0CE6" w:rsidP="00CF0CE6">
            <w:r>
              <w:rPr>
                <w:rFonts w:hint="eastAsia"/>
              </w:rPr>
              <w:t>⑵　物質は状態変化しても，物質をつくる</w:t>
            </w:r>
            <w:r w:rsidR="00BE7BDF">
              <w:ruby>
                <w:rubyPr>
                  <w:rubyAlign w:val="distributeSpace"/>
                  <w:hps w:val="10"/>
                  <w:hpsRaise w:val="18"/>
                  <w:hpsBaseText w:val="21"/>
                  <w:lid w:val="ja-JP"/>
                </w:rubyPr>
                <w:rt>
                  <w:r w:rsidR="00BE7BDF" w:rsidRPr="00BE7BDF">
                    <w:rPr>
                      <w:rFonts w:ascii="ＭＳ ゴシック" w:hAnsi="ＭＳ ゴシック" w:hint="eastAsia"/>
                      <w:sz w:val="10"/>
                    </w:rPr>
                    <w:t>りゅう</w:t>
                  </w:r>
                </w:rt>
                <w:rubyBase>
                  <w:r w:rsidR="00BE7BDF">
                    <w:rPr>
                      <w:rFonts w:hint="eastAsia"/>
                    </w:rPr>
                    <w:t>粒</w:t>
                  </w:r>
                </w:rubyBase>
              </w:ruby>
            </w:r>
            <w:r w:rsidR="00BE7BDF">
              <w:ruby>
                <w:rubyPr>
                  <w:rubyAlign w:val="distributeSpace"/>
                  <w:hps w:val="10"/>
                  <w:hpsRaise w:val="18"/>
                  <w:hpsBaseText w:val="21"/>
                  <w:lid w:val="ja-JP"/>
                </w:rubyPr>
                <w:rt>
                  <w:r w:rsidR="00BE7BDF" w:rsidRPr="00BE7BDF">
                    <w:rPr>
                      <w:rFonts w:ascii="ＭＳ ゴシック" w:hAnsi="ＭＳ ゴシック" w:hint="eastAsia"/>
                      <w:sz w:val="10"/>
                    </w:rPr>
                    <w:t>し</w:t>
                  </w:r>
                </w:rt>
                <w:rubyBase>
                  <w:r w:rsidR="00BE7BDF">
                    <w:rPr>
                      <w:rFonts w:hint="eastAsia"/>
                    </w:rPr>
                    <w:t>子</w:t>
                  </w:r>
                </w:rubyBase>
              </w:ruby>
            </w:r>
            <w:r>
              <w:rPr>
                <w:rFonts w:hint="eastAsia"/>
              </w:rPr>
              <w:t>の数は変わらないので質量は変化しない。</w:t>
            </w:r>
          </w:p>
          <w:p w:rsidR="008667F3" w:rsidRPr="007C516A" w:rsidRDefault="007D5FA1" w:rsidP="008667F3">
            <w:r w:rsidRPr="007D5FA1">
              <w:rPr>
                <w:rFonts w:hint="eastAsia"/>
              </w:rPr>
              <w:t>ただし</w:t>
            </w:r>
            <w:r>
              <w:rPr>
                <w:rFonts w:hint="eastAsia"/>
              </w:rPr>
              <w:t>，</w:t>
            </w:r>
            <w:r w:rsidRPr="007D5FA1">
              <w:rPr>
                <w:rFonts w:hint="eastAsia"/>
              </w:rPr>
              <w:t>この実験を行うとしだいに電子てんびんの目盛りが大きくなることがある。これは</w:t>
            </w:r>
            <w:r>
              <w:rPr>
                <w:rFonts w:hint="eastAsia"/>
              </w:rPr>
              <w:t>，</w:t>
            </w:r>
            <w:r w:rsidRPr="007D5FA1">
              <w:rPr>
                <w:rFonts w:hint="eastAsia"/>
              </w:rPr>
              <w:t>液体のロウを入れたビーカーのまわりで</w:t>
            </w:r>
            <w:r w:rsidR="00BE7BDF">
              <w:ruby>
                <w:rubyPr>
                  <w:rubyAlign w:val="distributeSpace"/>
                  <w:hps w:val="10"/>
                  <w:hpsRaise w:val="18"/>
                  <w:hpsBaseText w:val="21"/>
                  <w:lid w:val="ja-JP"/>
                </w:rubyPr>
                <w:rt>
                  <w:r w:rsidR="00BE7BDF" w:rsidRPr="00BE7BDF">
                    <w:rPr>
                      <w:rFonts w:ascii="ＭＳ ゴシック" w:hAnsi="ＭＳ ゴシック" w:hint="eastAsia"/>
                      <w:sz w:val="10"/>
                    </w:rPr>
                    <w:t>じょう</w:t>
                  </w:r>
                </w:rt>
                <w:rubyBase>
                  <w:r w:rsidR="00BE7BDF">
                    <w:rPr>
                      <w:rFonts w:hint="eastAsia"/>
                    </w:rPr>
                    <w:t>上</w:t>
                  </w:r>
                </w:rubyBase>
              </w:ruby>
            </w:r>
            <w:r w:rsidR="00BE7BDF">
              <w:ruby>
                <w:rubyPr>
                  <w:rubyAlign w:val="distributeSpace"/>
                  <w:hps w:val="10"/>
                  <w:hpsRaise w:val="18"/>
                  <w:hpsBaseText w:val="21"/>
                  <w:lid w:val="ja-JP"/>
                </w:rubyPr>
                <w:rt>
                  <w:r w:rsidR="00BE7BDF" w:rsidRPr="00BE7BDF">
                    <w:rPr>
                      <w:rFonts w:ascii="ＭＳ ゴシック" w:hAnsi="ＭＳ ゴシック" w:hint="eastAsia"/>
                      <w:sz w:val="10"/>
                    </w:rPr>
                    <w:t>しょう</w:t>
                  </w:r>
                </w:rt>
                <w:rubyBase>
                  <w:r w:rsidR="00BE7BDF">
                    <w:rPr>
                      <w:rFonts w:hint="eastAsia"/>
                    </w:rPr>
                    <w:t>昇</w:t>
                  </w:r>
                </w:rubyBase>
              </w:ruby>
            </w:r>
            <w:r w:rsidRPr="007D5FA1">
              <w:rPr>
                <w:rFonts w:hint="eastAsia"/>
              </w:rPr>
              <w:t>気流が生じているためだと考えられる。</w:t>
            </w:r>
          </w:p>
          <w:p w:rsidR="008667F3" w:rsidRPr="007C516A" w:rsidRDefault="008667F3" w:rsidP="008667F3"/>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Pr="001B2FB8" w:rsidRDefault="00B4423F" w:rsidP="008667F3">
            <w:pPr>
              <w:rPr>
                <w:rFonts w:ascii="Century" w:hAnsi="Century"/>
              </w:rPr>
            </w:pPr>
            <w:r>
              <w:rPr>
                <w:rFonts w:ascii="Century" w:hAnsi="Century"/>
                <w:noProof/>
              </w:rPr>
              <w:drawing>
                <wp:inline distT="0" distB="0" distL="0" distR="0" wp14:anchorId="3F7036B2" wp14:editId="4EEF27F4">
                  <wp:extent cx="108585" cy="108585"/>
                  <wp:effectExtent l="0" t="0" r="5715" b="5715"/>
                  <wp:docPr id="3" name="図 3"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技能アイコ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p w:rsidR="008667F3" w:rsidRPr="001B2FB8" w:rsidRDefault="008667F3" w:rsidP="008667F3">
            <w:pPr>
              <w:rPr>
                <w:rFonts w:ascii="Century" w:hAnsi="Century"/>
              </w:rPr>
            </w:pPr>
          </w:p>
          <w:p w:rsidR="008667F3" w:rsidRPr="001B2FB8" w:rsidRDefault="008667F3" w:rsidP="008667F3">
            <w:pPr>
              <w:rPr>
                <w:rFonts w:ascii="Century" w:hAnsi="Century"/>
              </w:rPr>
            </w:pPr>
          </w:p>
          <w:p w:rsidR="00C43CDF" w:rsidRDefault="00C43CDF" w:rsidP="008667F3">
            <w:pPr>
              <w:rPr>
                <w:rFonts w:ascii="Century" w:hAnsi="Century"/>
              </w:rPr>
            </w:pPr>
          </w:p>
          <w:p w:rsidR="00633813" w:rsidRDefault="00B4423F" w:rsidP="008667F3">
            <w:pPr>
              <w:rPr>
                <w:rFonts w:ascii="Century" w:hAnsi="Century"/>
              </w:rPr>
            </w:pPr>
            <w:r>
              <w:rPr>
                <w:rFonts w:ascii="Century" w:hAnsi="Century"/>
                <w:noProof/>
              </w:rPr>
              <w:drawing>
                <wp:inline distT="0" distB="0" distL="0" distR="0" wp14:anchorId="47DC8B97" wp14:editId="72E3F26C">
                  <wp:extent cx="108585" cy="108585"/>
                  <wp:effectExtent l="0" t="0" r="5715" b="5715"/>
                  <wp:docPr id="4" name="図 4"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技能アイコ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p w:rsidR="00500EA7" w:rsidRPr="001B2FB8" w:rsidRDefault="00500EA7" w:rsidP="008667F3">
            <w:pPr>
              <w:rPr>
                <w:rFonts w:ascii="Century" w:hAnsi="Century"/>
              </w:rPr>
            </w:pPr>
          </w:p>
          <w:p w:rsidR="008667F3" w:rsidRPr="001B2FB8" w:rsidRDefault="00B4423F" w:rsidP="008667F3">
            <w:pPr>
              <w:rPr>
                <w:rFonts w:ascii="Century" w:hAnsi="Century"/>
              </w:rPr>
            </w:pPr>
            <w:r>
              <w:rPr>
                <w:rFonts w:ascii="Century" w:hAnsi="Century"/>
                <w:noProof/>
              </w:rPr>
              <w:drawing>
                <wp:inline distT="0" distB="0" distL="0" distR="0" wp14:anchorId="2DD81FE2" wp14:editId="574BE450">
                  <wp:extent cx="108585" cy="108585"/>
                  <wp:effectExtent l="0" t="0" r="5715" b="5715"/>
                  <wp:docPr id="5" name="図 5"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p w:rsidR="008667F3" w:rsidRPr="001B2FB8" w:rsidRDefault="00977B88" w:rsidP="008667F3">
            <w:pPr>
              <w:rPr>
                <w:rFonts w:ascii="Century" w:hAnsi="Century"/>
              </w:rPr>
            </w:pPr>
            <w:r>
              <w:rPr>
                <w:rFonts w:ascii="Century" w:hAnsi="Century"/>
                <w:noProof/>
              </w:rPr>
              <w:drawing>
                <wp:inline distT="0" distB="0" distL="0" distR="0" wp14:anchorId="1582A848" wp14:editId="507E961E">
                  <wp:extent cx="108585" cy="108585"/>
                  <wp:effectExtent l="0" t="0" r="5715" b="5715"/>
                  <wp:docPr id="13" name="図 13"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p w:rsidR="00C43CDF" w:rsidRPr="001B2FB8" w:rsidRDefault="00B4423F" w:rsidP="008667F3">
            <w:pPr>
              <w:rPr>
                <w:rFonts w:ascii="Century" w:hAnsi="Century"/>
              </w:rPr>
            </w:pPr>
            <w:r>
              <w:rPr>
                <w:rFonts w:ascii="Century" w:hAnsi="Century"/>
                <w:noProof/>
              </w:rPr>
              <w:drawing>
                <wp:inline distT="0" distB="0" distL="0" distR="0" wp14:anchorId="2351CD13" wp14:editId="14351305">
                  <wp:extent cx="108585" cy="108585"/>
                  <wp:effectExtent l="0" t="0" r="5715" b="5715"/>
                  <wp:docPr id="6" name="図 6"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p w:rsidR="008667F3" w:rsidRPr="001B2FB8" w:rsidRDefault="008667F3" w:rsidP="008667F3">
            <w:pPr>
              <w:rPr>
                <w:rFonts w:ascii="Century" w:hAnsi="Century"/>
              </w:rPr>
            </w:pPr>
          </w:p>
        </w:tc>
        <w:tc>
          <w:tcPr>
            <w:tcW w:w="3062" w:type="dxa"/>
            <w:tcBorders>
              <w:left w:val="nil"/>
            </w:tcBorders>
            <w:shd w:val="clear" w:color="auto" w:fill="auto"/>
          </w:tcPr>
          <w:p w:rsidR="008667F3" w:rsidRPr="007C516A" w:rsidRDefault="008667F3" w:rsidP="008667F3">
            <w:r w:rsidRPr="007C516A">
              <w:rPr>
                <w:rFonts w:hint="eastAsia"/>
              </w:rPr>
              <w:t xml:space="preserve">⑴　</w:t>
            </w:r>
            <w:r w:rsidR="00633813" w:rsidRPr="00633813">
              <w:rPr>
                <w:rFonts w:hint="eastAsia"/>
              </w:rPr>
              <w:t>火がつきやすいので，試験管に沸騰石を入れて湯を入れたビーカーの中に入れて加熱する</w:t>
            </w:r>
          </w:p>
          <w:p w:rsidR="00C43CDF" w:rsidRPr="007C516A" w:rsidRDefault="008667F3" w:rsidP="008667F3">
            <w:r w:rsidRPr="007C516A">
              <w:rPr>
                <w:rFonts w:hint="eastAsia"/>
              </w:rPr>
              <w:t xml:space="preserve">⑵　</w:t>
            </w:r>
            <w:r w:rsidR="00500EA7" w:rsidRPr="00500EA7">
              <w:rPr>
                <w:rFonts w:hint="eastAsia"/>
              </w:rPr>
              <w:t>水が突然沸騰（突沸）する</w:t>
            </w:r>
            <w:r w:rsidR="00500EA7">
              <w:rPr>
                <w:rFonts w:hint="eastAsia"/>
              </w:rPr>
              <w:t>の</w:t>
            </w:r>
            <w:r w:rsidR="00500EA7" w:rsidRPr="00500EA7">
              <w:rPr>
                <w:rFonts w:hint="eastAsia"/>
              </w:rPr>
              <w:t>を防ぐため</w:t>
            </w:r>
          </w:p>
          <w:p w:rsidR="00977B88" w:rsidRPr="008E0FC7" w:rsidRDefault="008667F3" w:rsidP="008667F3">
            <w:r w:rsidRPr="007C516A">
              <w:rPr>
                <w:rFonts w:hint="eastAsia"/>
              </w:rPr>
              <w:t xml:space="preserve">⑶　</w:t>
            </w:r>
            <w:r w:rsidR="00633813" w:rsidRPr="008E0FC7">
              <w:rPr>
                <w:rFonts w:hint="eastAsia"/>
              </w:rPr>
              <w:t>水：</w:t>
            </w:r>
            <w:r w:rsidR="00633813" w:rsidRPr="008E0FC7">
              <w:t>100</w:t>
            </w:r>
            <w:r w:rsidR="00977B88" w:rsidRPr="008E0FC7">
              <w:rPr>
                <w:rFonts w:hint="eastAsia"/>
              </w:rPr>
              <w:t>℃</w:t>
            </w:r>
          </w:p>
          <w:p w:rsidR="008667F3" w:rsidRPr="008E0FC7" w:rsidRDefault="00633813" w:rsidP="00977B88">
            <w:pPr>
              <w:ind w:firstLineChars="200" w:firstLine="420"/>
            </w:pPr>
            <w:r w:rsidRPr="008E0FC7">
              <w:rPr>
                <w:rFonts w:hint="eastAsia"/>
              </w:rPr>
              <w:t>エタノール：</w:t>
            </w:r>
            <w:r w:rsidRPr="008E0FC7">
              <w:t>78</w:t>
            </w:r>
            <w:r w:rsidRPr="008E0FC7">
              <w:rPr>
                <w:rFonts w:hint="eastAsia"/>
              </w:rPr>
              <w:t>℃</w:t>
            </w:r>
          </w:p>
          <w:p w:rsidR="008667F3" w:rsidRPr="007C516A" w:rsidRDefault="00633813" w:rsidP="001B2FB8">
            <w:r>
              <w:rPr>
                <w:rFonts w:hint="eastAsia"/>
              </w:rPr>
              <w:t>⑷　変わらない</w:t>
            </w:r>
          </w:p>
          <w:p w:rsidR="008667F3" w:rsidRPr="007C516A" w:rsidRDefault="008667F3" w:rsidP="001B2FB8"/>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8667F3" w:rsidRDefault="002E1D8A" w:rsidP="008667F3">
            <w:r>
              <w:rPr>
                <w:rFonts w:hint="eastAsia"/>
              </w:rPr>
              <w:t>⑴⑵　エタノールは</w:t>
            </w:r>
            <w:r w:rsidR="007710D9" w:rsidRPr="007710D9">
              <w:rPr>
                <w:rFonts w:hint="eastAsia"/>
              </w:rPr>
              <w:t>とても火がつきやすい</w:t>
            </w:r>
            <w:r>
              <w:rPr>
                <w:rFonts w:hint="eastAsia"/>
              </w:rPr>
              <w:t>ので，</w:t>
            </w:r>
            <w:r w:rsidR="007710D9" w:rsidRPr="007710D9">
              <w:rPr>
                <w:rFonts w:hint="eastAsia"/>
              </w:rPr>
              <w:t>直接加熱し</w:t>
            </w:r>
            <w:r>
              <w:rPr>
                <w:rFonts w:hint="eastAsia"/>
              </w:rPr>
              <w:t>たり火のそばに置いたりしては</w:t>
            </w:r>
            <w:r w:rsidR="007710D9" w:rsidRPr="007710D9">
              <w:rPr>
                <w:rFonts w:hint="eastAsia"/>
              </w:rPr>
              <w:t>いけない。また，急な沸騰で液体が</w:t>
            </w:r>
            <w:r>
              <w:rPr>
                <w:rFonts w:hint="eastAsia"/>
              </w:rPr>
              <w:t>飛び出す</w:t>
            </w:r>
            <w:r w:rsidR="00BE7BDF">
              <w:rPr>
                <w:rFonts w:hint="eastAsia"/>
              </w:rPr>
              <w:t>（</w:t>
            </w:r>
            <w:r w:rsidR="00BE7BDF">
              <w:ruby>
                <w:rubyPr>
                  <w:rubyAlign w:val="distributeSpace"/>
                  <w:hps w:val="10"/>
                  <w:hpsRaise w:val="18"/>
                  <w:hpsBaseText w:val="21"/>
                  <w:lid w:val="ja-JP"/>
                </w:rubyPr>
                <w:rt>
                  <w:r w:rsidR="00BE7BDF" w:rsidRPr="00BE7BDF">
                    <w:rPr>
                      <w:rFonts w:ascii="ＭＳ ゴシック" w:hAnsi="ＭＳ ゴシック" w:hint="eastAsia"/>
                      <w:sz w:val="10"/>
                    </w:rPr>
                    <w:t>とっ</w:t>
                  </w:r>
                </w:rt>
                <w:rubyBase>
                  <w:r w:rsidR="00BE7BDF">
                    <w:rPr>
                      <w:rFonts w:hint="eastAsia"/>
                    </w:rPr>
                    <w:t>突</w:t>
                  </w:r>
                </w:rubyBase>
              </w:ruby>
            </w:r>
            <w:r w:rsidR="00BE7BDF">
              <w:ruby>
                <w:rubyPr>
                  <w:rubyAlign w:val="distributeSpace"/>
                  <w:hps w:val="10"/>
                  <w:hpsRaise w:val="18"/>
                  <w:hpsBaseText w:val="21"/>
                  <w:lid w:val="ja-JP"/>
                </w:rubyPr>
                <w:rt>
                  <w:r w:rsidR="00BE7BDF" w:rsidRPr="00BE7BDF">
                    <w:rPr>
                      <w:rFonts w:ascii="ＭＳ ゴシック" w:hAnsi="ＭＳ ゴシック" w:hint="eastAsia"/>
                      <w:sz w:val="10"/>
                    </w:rPr>
                    <w:t>ぷつ</w:t>
                  </w:r>
                </w:rt>
                <w:rubyBase>
                  <w:r w:rsidR="00BE7BDF">
                    <w:rPr>
                      <w:rFonts w:hint="eastAsia"/>
                    </w:rPr>
                    <w:t>沸</w:t>
                  </w:r>
                </w:rubyBase>
              </w:ruby>
            </w:r>
            <w:r>
              <w:rPr>
                <w:rFonts w:hint="eastAsia"/>
              </w:rPr>
              <w:t>）</w:t>
            </w:r>
            <w:r w:rsidR="007710D9" w:rsidRPr="007710D9">
              <w:rPr>
                <w:rFonts w:hint="eastAsia"/>
              </w:rPr>
              <w:t>と危険なので</w:t>
            </w:r>
            <w:r w:rsidR="00BE7BDF">
              <w:ruby>
                <w:rubyPr>
                  <w:rubyAlign w:val="distributeSpace"/>
                  <w:hps w:val="10"/>
                  <w:hpsRaise w:val="18"/>
                  <w:hpsBaseText w:val="21"/>
                  <w:lid w:val="ja-JP"/>
                </w:rubyPr>
                <w:rt>
                  <w:r w:rsidR="00BE7BDF" w:rsidRPr="00BE7BDF">
                    <w:rPr>
                      <w:rFonts w:ascii="ＭＳ ゴシック" w:hAnsi="ＭＳ ゴシック" w:hint="eastAsia"/>
                      <w:sz w:val="10"/>
                    </w:rPr>
                    <w:t>ふっ</w:t>
                  </w:r>
                </w:rt>
                <w:rubyBase>
                  <w:r w:rsidR="00BE7BDF">
                    <w:rPr>
                      <w:rFonts w:hint="eastAsia"/>
                    </w:rPr>
                    <w:t>沸</w:t>
                  </w:r>
                </w:rubyBase>
              </w:ruby>
            </w:r>
            <w:r w:rsidR="00BE7BDF">
              <w:ruby>
                <w:rubyPr>
                  <w:rubyAlign w:val="distributeSpace"/>
                  <w:hps w:val="10"/>
                  <w:hpsRaise w:val="18"/>
                  <w:hpsBaseText w:val="21"/>
                  <w:lid w:val="ja-JP"/>
                </w:rubyPr>
                <w:rt>
                  <w:r w:rsidR="00BE7BDF" w:rsidRPr="00BE7BDF">
                    <w:rPr>
                      <w:rFonts w:ascii="ＭＳ ゴシック" w:hAnsi="ＭＳ ゴシック" w:hint="eastAsia"/>
                      <w:sz w:val="10"/>
                    </w:rPr>
                    <w:t>とう</w:t>
                  </w:r>
                </w:rt>
                <w:rubyBase>
                  <w:r w:rsidR="00BE7BDF">
                    <w:rPr>
                      <w:rFonts w:hint="eastAsia"/>
                    </w:rPr>
                    <w:t>騰</w:t>
                  </w:r>
                </w:rubyBase>
              </w:ruby>
            </w:r>
            <w:r w:rsidR="00BE7BDF">
              <w:ruby>
                <w:rubyPr>
                  <w:rubyAlign w:val="distributeSpace"/>
                  <w:hps w:val="10"/>
                  <w:hpsRaise w:val="18"/>
                  <w:hpsBaseText w:val="21"/>
                  <w:lid w:val="ja-JP"/>
                </w:rubyPr>
                <w:rt>
                  <w:r w:rsidR="00BE7BDF" w:rsidRPr="00BE7BDF">
                    <w:rPr>
                      <w:rFonts w:ascii="ＭＳ ゴシック" w:hAnsi="ＭＳ ゴシック" w:hint="eastAsia"/>
                      <w:sz w:val="10"/>
                    </w:rPr>
                    <w:t>せき</w:t>
                  </w:r>
                </w:rt>
                <w:rubyBase>
                  <w:r w:rsidR="00BE7BDF">
                    <w:rPr>
                      <w:rFonts w:hint="eastAsia"/>
                    </w:rPr>
                    <w:t>石</w:t>
                  </w:r>
                </w:rubyBase>
              </w:ruby>
            </w:r>
            <w:r w:rsidR="007710D9" w:rsidRPr="007710D9">
              <w:rPr>
                <w:rFonts w:hint="eastAsia"/>
              </w:rPr>
              <w:t>を入れる。</w:t>
            </w:r>
          </w:p>
          <w:p w:rsidR="007710D9" w:rsidRDefault="007710D9" w:rsidP="008667F3">
            <w:r>
              <w:rPr>
                <w:rFonts w:hint="eastAsia"/>
              </w:rPr>
              <w:t>⑶</w:t>
            </w:r>
            <w:r w:rsidRPr="007710D9">
              <w:rPr>
                <w:rFonts w:hint="eastAsia"/>
              </w:rPr>
              <w:t xml:space="preserve">　</w:t>
            </w:r>
            <w:r w:rsidR="00BE7BDF">
              <w:ruby>
                <w:rubyPr>
                  <w:rubyAlign w:val="distributeSpace"/>
                  <w:hps w:val="10"/>
                  <w:hpsRaise w:val="18"/>
                  <w:hpsBaseText w:val="21"/>
                  <w:lid w:val="ja-JP"/>
                </w:rubyPr>
                <w:rt>
                  <w:r w:rsidR="00BE7BDF" w:rsidRPr="00BE7BDF">
                    <w:rPr>
                      <w:rFonts w:ascii="ＭＳ ゴシック" w:hAnsi="ＭＳ ゴシック" w:hint="eastAsia"/>
                      <w:sz w:val="10"/>
                    </w:rPr>
                    <w:t>じゅん</w:t>
                  </w:r>
                </w:rt>
                <w:rubyBase>
                  <w:r w:rsidR="00BE7BDF">
                    <w:rPr>
                      <w:rFonts w:hint="eastAsia"/>
                    </w:rPr>
                    <w:t>純</w:t>
                  </w:r>
                </w:rubyBase>
              </w:ruby>
            </w:r>
            <w:r w:rsidR="00BE7BDF">
              <w:ruby>
                <w:rubyPr>
                  <w:rubyAlign w:val="distributeSpace"/>
                  <w:hps w:val="10"/>
                  <w:hpsRaise w:val="18"/>
                  <w:hpsBaseText w:val="21"/>
                  <w:lid w:val="ja-JP"/>
                </w:rubyPr>
                <w:rt>
                  <w:r w:rsidR="00BE7BDF" w:rsidRPr="00BE7BDF">
                    <w:rPr>
                      <w:rFonts w:ascii="ＭＳ ゴシック" w:hAnsi="ＭＳ ゴシック" w:hint="eastAsia"/>
                      <w:sz w:val="10"/>
                    </w:rPr>
                    <w:t>すい</w:t>
                  </w:r>
                </w:rt>
                <w:rubyBase>
                  <w:r w:rsidR="00BE7BDF">
                    <w:rPr>
                      <w:rFonts w:hint="eastAsia"/>
                    </w:rPr>
                    <w:t>粋</w:t>
                  </w:r>
                </w:rubyBase>
              </w:ruby>
            </w:r>
            <w:r w:rsidR="007D5FA1">
              <w:rPr>
                <w:rFonts w:hint="eastAsia"/>
              </w:rPr>
              <w:t>な</w:t>
            </w:r>
            <w:r w:rsidRPr="007710D9">
              <w:rPr>
                <w:rFonts w:hint="eastAsia"/>
              </w:rPr>
              <w:t>物質</w:t>
            </w:r>
            <w:r w:rsidR="00D02E68">
              <w:rPr>
                <w:rFonts w:hint="eastAsia"/>
              </w:rPr>
              <w:t>では</w:t>
            </w:r>
            <w:r w:rsidRPr="007710D9">
              <w:rPr>
                <w:rFonts w:hint="eastAsia"/>
              </w:rPr>
              <w:t>状態変化</w:t>
            </w:r>
            <w:r w:rsidR="00D02E68">
              <w:rPr>
                <w:rFonts w:hint="eastAsia"/>
              </w:rPr>
              <w:t>が</w:t>
            </w:r>
            <w:r w:rsidRPr="007710D9">
              <w:rPr>
                <w:rFonts w:hint="eastAsia"/>
              </w:rPr>
              <w:t>始</w:t>
            </w:r>
            <w:r w:rsidR="00D02E68">
              <w:rPr>
                <w:rFonts w:hint="eastAsia"/>
              </w:rPr>
              <w:t>ま</w:t>
            </w:r>
            <w:r w:rsidRPr="007710D9">
              <w:rPr>
                <w:rFonts w:hint="eastAsia"/>
              </w:rPr>
              <w:t>ると，加熱しても温度が変化しなくなる。グラフから温度が変化しなくなる</w:t>
            </w:r>
            <w:r w:rsidR="002E1D8A">
              <w:rPr>
                <w:rFonts w:hint="eastAsia"/>
              </w:rPr>
              <w:t>温度</w:t>
            </w:r>
            <w:r w:rsidRPr="007710D9">
              <w:rPr>
                <w:rFonts w:hint="eastAsia"/>
              </w:rPr>
              <w:t>を読みとる。</w:t>
            </w:r>
          </w:p>
          <w:p w:rsidR="008365BC" w:rsidRPr="007C516A" w:rsidRDefault="008365BC" w:rsidP="00BE7BDF">
            <w:r>
              <w:rPr>
                <w:rFonts w:hint="eastAsia"/>
              </w:rPr>
              <w:t>⑷</w:t>
            </w:r>
            <w:r w:rsidRPr="008365BC">
              <w:rPr>
                <w:rFonts w:hint="eastAsia"/>
              </w:rPr>
              <w:t xml:space="preserve">　</w:t>
            </w:r>
            <w:r w:rsidR="00BE7BDF">
              <w:ruby>
                <w:rubyPr>
                  <w:rubyAlign w:val="distributeSpace"/>
                  <w:hps w:val="10"/>
                  <w:hpsRaise w:val="18"/>
                  <w:hpsBaseText w:val="21"/>
                  <w:lid w:val="ja-JP"/>
                </w:rubyPr>
                <w:rt>
                  <w:r w:rsidR="00BE7BDF" w:rsidRPr="00BE7BDF">
                    <w:rPr>
                      <w:rFonts w:ascii="ＭＳ ゴシック" w:hAnsi="ＭＳ ゴシック" w:hint="eastAsia"/>
                      <w:sz w:val="10"/>
                    </w:rPr>
                    <w:t>ふっ</w:t>
                  </w:r>
                </w:rt>
                <w:rubyBase>
                  <w:r w:rsidR="00BE7BDF">
                    <w:rPr>
                      <w:rFonts w:hint="eastAsia"/>
                    </w:rPr>
                    <w:t>沸</w:t>
                  </w:r>
                </w:rubyBase>
              </w:ruby>
            </w:r>
            <w:r w:rsidR="00BE7BDF">
              <w:ruby>
                <w:rubyPr>
                  <w:rubyAlign w:val="distributeSpace"/>
                  <w:hps w:val="10"/>
                  <w:hpsRaise w:val="18"/>
                  <w:hpsBaseText w:val="21"/>
                  <w:lid w:val="ja-JP"/>
                </w:rubyPr>
                <w:rt>
                  <w:r w:rsidR="00BE7BDF" w:rsidRPr="00BE7BDF">
                    <w:rPr>
                      <w:rFonts w:ascii="ＭＳ ゴシック" w:hAnsi="ＭＳ ゴシック" w:hint="eastAsia"/>
                      <w:sz w:val="10"/>
                    </w:rPr>
                    <w:t>てん</w:t>
                  </w:r>
                </w:rt>
                <w:rubyBase>
                  <w:r w:rsidR="00BE7BDF">
                    <w:rPr>
                      <w:rFonts w:hint="eastAsia"/>
                    </w:rPr>
                    <w:t>点</w:t>
                  </w:r>
                </w:rubyBase>
              </w:ruby>
            </w:r>
            <w:r w:rsidR="00BE7BDF" w:rsidRPr="008365BC">
              <w:rPr>
                <w:rFonts w:hint="eastAsia"/>
              </w:rPr>
              <w:t>や</w:t>
            </w:r>
            <w:r w:rsidR="00BE7BDF">
              <w:ruby>
                <w:rubyPr>
                  <w:rubyAlign w:val="distributeSpace"/>
                  <w:hps w:val="10"/>
                  <w:hpsRaise w:val="18"/>
                  <w:hpsBaseText w:val="21"/>
                  <w:lid w:val="ja-JP"/>
                </w:rubyPr>
                <w:rt>
                  <w:r w:rsidR="00BE7BDF" w:rsidRPr="00BE7BDF">
                    <w:rPr>
                      <w:rFonts w:ascii="ＭＳ ゴシック" w:hAnsi="ＭＳ ゴシック" w:hint="eastAsia"/>
                      <w:sz w:val="10"/>
                    </w:rPr>
                    <w:t>ゆう</w:t>
                  </w:r>
                </w:rt>
                <w:rubyBase>
                  <w:r w:rsidR="00BE7BDF">
                    <w:rPr>
                      <w:rFonts w:hint="eastAsia"/>
                    </w:rPr>
                    <w:t>融</w:t>
                  </w:r>
                </w:rubyBase>
              </w:ruby>
            </w:r>
            <w:r w:rsidR="00BE7BDF">
              <w:ruby>
                <w:rubyPr>
                  <w:rubyAlign w:val="distributeSpace"/>
                  <w:hps w:val="10"/>
                  <w:hpsRaise w:val="18"/>
                  <w:hpsBaseText w:val="21"/>
                  <w:lid w:val="ja-JP"/>
                </w:rubyPr>
                <w:rt>
                  <w:r w:rsidR="00BE7BDF" w:rsidRPr="00BE7BDF">
                    <w:rPr>
                      <w:rFonts w:ascii="ＭＳ ゴシック" w:hAnsi="ＭＳ ゴシック" w:hint="eastAsia"/>
                      <w:sz w:val="10"/>
                    </w:rPr>
                    <w:t>てん</w:t>
                  </w:r>
                </w:rt>
                <w:rubyBase>
                  <w:r w:rsidR="00BE7BDF">
                    <w:rPr>
                      <w:rFonts w:hint="eastAsia"/>
                    </w:rPr>
                    <w:t>点</w:t>
                  </w:r>
                </w:rubyBase>
              </w:ruby>
            </w:r>
            <w:r w:rsidRPr="008365BC">
              <w:rPr>
                <w:rFonts w:hint="eastAsia"/>
              </w:rPr>
              <w:t>は物質ごとに決まっており，質量が変化しても沸点や融点は変化せず一定である。</w:t>
            </w:r>
            <w:r w:rsidR="00502F8B">
              <w:rPr>
                <w:rFonts w:hint="eastAsia"/>
              </w:rPr>
              <w:t>沸点・融点に達するまでの加熱時間は，</w:t>
            </w:r>
            <w:r w:rsidR="00502F8B" w:rsidRPr="00502F8B">
              <w:rPr>
                <w:rFonts w:hint="eastAsia"/>
              </w:rPr>
              <w:t>質量が</w:t>
            </w:r>
            <w:r w:rsidR="00502F8B">
              <w:t>2</w:t>
            </w:r>
            <w:r w:rsidR="00502F8B" w:rsidRPr="00502F8B">
              <w:rPr>
                <w:rFonts w:hint="eastAsia"/>
              </w:rPr>
              <w:t>倍の方が長くなる。</w:t>
            </w:r>
          </w:p>
        </w:tc>
      </w:tr>
      <w:tr w:rsidR="00633813" w:rsidTr="001B2FB8">
        <w:tc>
          <w:tcPr>
            <w:tcW w:w="454" w:type="dxa"/>
            <w:tcBorders>
              <w:right w:val="nil"/>
            </w:tcBorders>
            <w:shd w:val="clear" w:color="auto" w:fill="auto"/>
          </w:tcPr>
          <w:p w:rsidR="00633813" w:rsidRPr="001B2FB8" w:rsidRDefault="00633813" w:rsidP="00327A34">
            <w:pPr>
              <w:rPr>
                <w:rFonts w:ascii="ＭＳ ゴシック" w:hAnsi="ＭＳ ゴシック"/>
              </w:rPr>
            </w:pPr>
            <w:r>
              <w:rPr>
                <w:rFonts w:ascii="ＭＳ ゴシック" w:hAnsi="ＭＳ ゴシック" w:hint="eastAsia"/>
                <w:bdr w:val="single" w:sz="4" w:space="0" w:color="auto"/>
              </w:rPr>
              <w:t>３</w:t>
            </w:r>
          </w:p>
        </w:tc>
        <w:tc>
          <w:tcPr>
            <w:tcW w:w="454" w:type="dxa"/>
            <w:tcBorders>
              <w:left w:val="nil"/>
              <w:right w:val="nil"/>
            </w:tcBorders>
            <w:shd w:val="clear" w:color="auto" w:fill="auto"/>
          </w:tcPr>
          <w:p w:rsidR="00633813" w:rsidRPr="001B2FB8" w:rsidRDefault="00B4423F" w:rsidP="00327A34">
            <w:pPr>
              <w:rPr>
                <w:rFonts w:ascii="Century" w:hAnsi="Century"/>
              </w:rPr>
            </w:pPr>
            <w:r>
              <w:rPr>
                <w:rFonts w:ascii="Century" w:hAnsi="Century"/>
                <w:noProof/>
              </w:rPr>
              <w:drawing>
                <wp:inline distT="0" distB="0" distL="0" distR="0" wp14:anchorId="5A437292" wp14:editId="688F1E82">
                  <wp:extent cx="108585" cy="108585"/>
                  <wp:effectExtent l="0" t="0" r="5715" b="5715"/>
                  <wp:docPr id="7" name="図 7"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p w:rsidR="00633813" w:rsidRPr="001B2FB8" w:rsidRDefault="00B4423F" w:rsidP="00327A34">
            <w:pPr>
              <w:rPr>
                <w:rFonts w:ascii="Century" w:hAnsi="Century"/>
              </w:rPr>
            </w:pPr>
            <w:r>
              <w:rPr>
                <w:rFonts w:ascii="Century" w:hAnsi="Century"/>
                <w:noProof/>
              </w:rPr>
              <w:drawing>
                <wp:inline distT="0" distB="0" distL="0" distR="0" wp14:anchorId="55924867" wp14:editId="67F075D3">
                  <wp:extent cx="108585" cy="108585"/>
                  <wp:effectExtent l="0" t="0" r="5715" b="5715"/>
                  <wp:docPr id="8" name="図 8"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p w:rsidR="00633813" w:rsidRPr="001B2FB8" w:rsidRDefault="00B4423F" w:rsidP="00327A34">
            <w:pPr>
              <w:rPr>
                <w:rFonts w:ascii="Century" w:hAnsi="Century"/>
              </w:rPr>
            </w:pPr>
            <w:r>
              <w:rPr>
                <w:rFonts w:ascii="Century" w:hAnsi="Century"/>
                <w:noProof/>
              </w:rPr>
              <w:drawing>
                <wp:inline distT="0" distB="0" distL="0" distR="0" wp14:anchorId="0EE51AC3" wp14:editId="06406F07">
                  <wp:extent cx="108585" cy="108585"/>
                  <wp:effectExtent l="0" t="0" r="5715" b="5715"/>
                  <wp:docPr id="9" name="図 9"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p w:rsidR="00633813" w:rsidRPr="001B2FB8" w:rsidRDefault="00633813" w:rsidP="00327A34">
            <w:pPr>
              <w:rPr>
                <w:rFonts w:ascii="Century" w:hAnsi="Century"/>
              </w:rPr>
            </w:pPr>
          </w:p>
        </w:tc>
        <w:tc>
          <w:tcPr>
            <w:tcW w:w="3062" w:type="dxa"/>
            <w:tcBorders>
              <w:left w:val="nil"/>
            </w:tcBorders>
            <w:shd w:val="clear" w:color="auto" w:fill="auto"/>
          </w:tcPr>
          <w:p w:rsidR="00633813" w:rsidRPr="007C516A" w:rsidRDefault="00633813" w:rsidP="00327A34">
            <w:r w:rsidRPr="007C516A">
              <w:rPr>
                <w:rFonts w:hint="eastAsia"/>
              </w:rPr>
              <w:t xml:space="preserve">⑴　</w:t>
            </w:r>
            <w:r w:rsidR="00BE7BDF">
              <w:rPr>
                <w:rFonts w:hint="eastAsia"/>
              </w:rPr>
              <w:t>膨らむ</w:t>
            </w:r>
          </w:p>
          <w:p w:rsidR="00633813" w:rsidRPr="007C516A" w:rsidRDefault="00633813" w:rsidP="00327A34">
            <w:r w:rsidRPr="007C516A">
              <w:rPr>
                <w:rFonts w:hint="eastAsia"/>
              </w:rPr>
              <w:t xml:space="preserve">⑵　</w:t>
            </w:r>
            <w:r>
              <w:rPr>
                <w:rFonts w:hint="eastAsia"/>
              </w:rPr>
              <w:t>液体→気体</w:t>
            </w:r>
          </w:p>
          <w:p w:rsidR="00EC52EF" w:rsidRDefault="00BE7BDF" w:rsidP="00633813">
            <w:r>
              <w:rPr>
                <w:noProof/>
              </w:rPr>
              <w:drawing>
                <wp:anchor distT="0" distB="0" distL="114300" distR="114300" simplePos="0" relativeHeight="251660288" behindDoc="0" locked="0" layoutInCell="1" allowOverlap="1" wp14:anchorId="05B727EE" wp14:editId="5E838D95">
                  <wp:simplePos x="0" y="0"/>
                  <wp:positionH relativeFrom="column">
                    <wp:posOffset>227330</wp:posOffset>
                  </wp:positionH>
                  <wp:positionV relativeFrom="paragraph">
                    <wp:posOffset>156845</wp:posOffset>
                  </wp:positionV>
                  <wp:extent cx="892175" cy="892175"/>
                  <wp:effectExtent l="0" t="0" r="3175" b="317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5_1_5a.jpg"/>
                          <pic:cNvPicPr/>
                        </pic:nvPicPr>
                        <pic:blipFill>
                          <a:blip r:embed="rId10">
                            <a:extLst>
                              <a:ext uri="{28A0092B-C50C-407E-A947-70E740481C1C}">
                                <a14:useLocalDpi xmlns:a14="http://schemas.microsoft.com/office/drawing/2010/main" val="0"/>
                              </a:ext>
                            </a:extLst>
                          </a:blip>
                          <a:stretch>
                            <a:fillRect/>
                          </a:stretch>
                        </pic:blipFill>
                        <pic:spPr>
                          <a:xfrm>
                            <a:off x="0" y="0"/>
                            <a:ext cx="892175" cy="892175"/>
                          </a:xfrm>
                          <a:prstGeom prst="rect">
                            <a:avLst/>
                          </a:prstGeom>
                        </pic:spPr>
                      </pic:pic>
                    </a:graphicData>
                  </a:graphic>
                  <wp14:sizeRelH relativeFrom="margin">
                    <wp14:pctWidth>0</wp14:pctWidth>
                  </wp14:sizeRelH>
                  <wp14:sizeRelV relativeFrom="margin">
                    <wp14:pctHeight>0</wp14:pctHeight>
                  </wp14:sizeRelV>
                </wp:anchor>
              </w:drawing>
            </w:r>
            <w:r w:rsidR="00633813" w:rsidRPr="007C516A">
              <w:rPr>
                <w:rFonts w:hint="eastAsia"/>
              </w:rPr>
              <w:t xml:space="preserve">⑶　</w:t>
            </w:r>
          </w:p>
          <w:p w:rsidR="00EC52EF" w:rsidRDefault="00EC52EF" w:rsidP="00633813"/>
          <w:p w:rsidR="00EC52EF" w:rsidRDefault="00EC52EF" w:rsidP="00633813"/>
          <w:p w:rsidR="00EC52EF" w:rsidRDefault="00EC52EF" w:rsidP="00633813"/>
          <w:p w:rsidR="00EC52EF" w:rsidRDefault="00EC52EF" w:rsidP="00633813"/>
          <w:p w:rsidR="00633813" w:rsidRPr="007C516A" w:rsidRDefault="00633813" w:rsidP="00633813"/>
        </w:tc>
        <w:tc>
          <w:tcPr>
            <w:tcW w:w="454" w:type="dxa"/>
            <w:tcBorders>
              <w:right w:val="nil"/>
            </w:tcBorders>
            <w:shd w:val="clear" w:color="auto" w:fill="auto"/>
          </w:tcPr>
          <w:p w:rsidR="00633813" w:rsidRPr="001B2FB8" w:rsidRDefault="00633813" w:rsidP="00327A34">
            <w:pPr>
              <w:rPr>
                <w:rFonts w:ascii="ＭＳ ゴシック" w:hAnsi="ＭＳ ゴシック"/>
              </w:rPr>
            </w:pPr>
            <w:r>
              <w:rPr>
                <w:rFonts w:ascii="ＭＳ ゴシック" w:hAnsi="ＭＳ ゴシック" w:hint="eastAsia"/>
                <w:bdr w:val="single" w:sz="4" w:space="0" w:color="auto"/>
              </w:rPr>
              <w:t>３</w:t>
            </w:r>
          </w:p>
        </w:tc>
        <w:tc>
          <w:tcPr>
            <w:tcW w:w="5613" w:type="dxa"/>
            <w:tcBorders>
              <w:left w:val="nil"/>
            </w:tcBorders>
            <w:shd w:val="clear" w:color="auto" w:fill="auto"/>
          </w:tcPr>
          <w:p w:rsidR="00633813" w:rsidRPr="007C516A" w:rsidRDefault="00633813" w:rsidP="00327A34">
            <w:r w:rsidRPr="007C516A">
              <w:rPr>
                <w:rFonts w:hint="eastAsia"/>
              </w:rPr>
              <w:t>⑴</w:t>
            </w:r>
            <w:r w:rsidR="00EC52EF">
              <w:rPr>
                <w:rFonts w:hint="eastAsia"/>
              </w:rPr>
              <w:t>⑵</w:t>
            </w:r>
            <w:r w:rsidRPr="007C516A">
              <w:rPr>
                <w:rFonts w:hint="eastAsia"/>
              </w:rPr>
              <w:t xml:space="preserve">　</w:t>
            </w:r>
            <w:r w:rsidR="00EC52EF">
              <w:rPr>
                <w:rFonts w:hint="eastAsia"/>
              </w:rPr>
              <w:t>エタノールの沸点は約</w:t>
            </w:r>
            <w:r w:rsidR="00EC52EF">
              <w:t>78</w:t>
            </w:r>
            <w:r w:rsidR="00EC52EF">
              <w:rPr>
                <w:rFonts w:hint="eastAsia"/>
              </w:rPr>
              <w:t>℃と水の沸点よりも低いため，熱い湯をかけるとエタノールは液体から気体に状態変化する。気体の体積は液体の体積よりも大きいので，エタノールが入っている</w:t>
            </w:r>
            <w:r w:rsidR="00BE7BDF">
              <w:ruby>
                <w:rubyPr>
                  <w:rubyAlign w:val="distributeSpace"/>
                  <w:hps w:val="10"/>
                  <w:hpsRaise w:val="18"/>
                  <w:hpsBaseText w:val="21"/>
                  <w:lid w:val="ja-JP"/>
                </w:rubyPr>
                <w:rt>
                  <w:r w:rsidR="00BE7BDF" w:rsidRPr="00BE7BDF">
                    <w:rPr>
                      <w:rFonts w:ascii="ＭＳ ゴシック" w:hAnsi="ＭＳ ゴシック" w:hint="eastAsia"/>
                      <w:sz w:val="10"/>
                    </w:rPr>
                    <w:t>ふくろ</w:t>
                  </w:r>
                </w:rt>
                <w:rubyBase>
                  <w:r w:rsidR="00BE7BDF">
                    <w:rPr>
                      <w:rFonts w:hint="eastAsia"/>
                    </w:rPr>
                    <w:t>袋</w:t>
                  </w:r>
                </w:rubyBase>
              </w:ruby>
            </w:r>
            <w:r w:rsidR="00EC52EF">
              <w:rPr>
                <w:rFonts w:hint="eastAsia"/>
              </w:rPr>
              <w:t>は</w:t>
            </w:r>
            <w:r w:rsidR="00BE7BDF">
              <w:ruby>
                <w:rubyPr>
                  <w:rubyAlign w:val="distributeSpace"/>
                  <w:hps w:val="10"/>
                  <w:hpsRaise w:val="18"/>
                  <w:hpsBaseText w:val="21"/>
                  <w:lid w:val="ja-JP"/>
                </w:rubyPr>
                <w:rt>
                  <w:r w:rsidR="00BE7BDF" w:rsidRPr="00BE7BDF">
                    <w:rPr>
                      <w:rFonts w:ascii="ＭＳ ゴシック" w:hAnsi="ＭＳ ゴシック" w:hint="eastAsia"/>
                      <w:sz w:val="10"/>
                    </w:rPr>
                    <w:t>ふく</w:t>
                  </w:r>
                </w:rt>
                <w:rubyBase>
                  <w:r w:rsidR="00BE7BDF">
                    <w:rPr>
                      <w:rFonts w:hint="eastAsia"/>
                    </w:rPr>
                    <w:t>膨</w:t>
                  </w:r>
                </w:rubyBase>
              </w:ruby>
            </w:r>
            <w:r w:rsidR="00BE7BDF">
              <w:rPr>
                <w:rFonts w:hint="eastAsia"/>
              </w:rPr>
              <w:t>らむ</w:t>
            </w:r>
            <w:r w:rsidR="00EC52EF">
              <w:rPr>
                <w:rFonts w:hint="eastAsia"/>
              </w:rPr>
              <w:t>。</w:t>
            </w:r>
          </w:p>
          <w:p w:rsidR="00633813" w:rsidRPr="007C516A" w:rsidRDefault="00633813" w:rsidP="00BE7BDF">
            <w:r w:rsidRPr="007C516A">
              <w:rPr>
                <w:rFonts w:hint="eastAsia"/>
              </w:rPr>
              <w:t xml:space="preserve">⑶　</w:t>
            </w:r>
            <w:r w:rsidR="00EC52EF">
              <w:rPr>
                <w:rFonts w:hint="eastAsia"/>
              </w:rPr>
              <w:t>気体</w:t>
            </w:r>
            <w:r w:rsidR="005D0542" w:rsidRPr="005D0542">
              <w:rPr>
                <w:rFonts w:hint="eastAsia"/>
              </w:rPr>
              <w:t>のときの粒子</w:t>
            </w:r>
            <w:r w:rsidR="00EC52EF">
              <w:rPr>
                <w:rFonts w:hint="eastAsia"/>
              </w:rPr>
              <w:t>は，液体の</w:t>
            </w:r>
            <w:r w:rsidR="00775586">
              <w:rPr>
                <w:rFonts w:hint="eastAsia"/>
              </w:rPr>
              <w:t>とき</w:t>
            </w:r>
            <w:r w:rsidR="00EC52EF">
              <w:rPr>
                <w:rFonts w:hint="eastAsia"/>
              </w:rPr>
              <w:t>よりも激しく</w:t>
            </w:r>
            <w:r w:rsidR="00775586">
              <w:rPr>
                <w:rFonts w:hint="eastAsia"/>
              </w:rPr>
              <w:t>運動し</w:t>
            </w:r>
            <w:r w:rsidR="00EC52EF">
              <w:rPr>
                <w:rFonts w:hint="eastAsia"/>
              </w:rPr>
              <w:t>，粒子が空間を自由に飛び回</w:t>
            </w:r>
            <w:r w:rsidR="00775586">
              <w:rPr>
                <w:rFonts w:hint="eastAsia"/>
              </w:rPr>
              <w:t>り，粒子どうしの</w:t>
            </w:r>
            <w:r w:rsidR="00BE7BDF">
              <w:ruby>
                <w:rubyPr>
                  <w:rubyAlign w:val="distributeSpace"/>
                  <w:hps w:val="10"/>
                  <w:hpsRaise w:val="18"/>
                  <w:hpsBaseText w:val="21"/>
                  <w:lid w:val="ja-JP"/>
                </w:rubyPr>
                <w:rt>
                  <w:r w:rsidR="00BE7BDF" w:rsidRPr="00BE7BDF">
                    <w:rPr>
                      <w:rFonts w:ascii="ＭＳ ゴシック" w:hAnsi="ＭＳ ゴシック" w:hint="eastAsia"/>
                      <w:sz w:val="10"/>
                    </w:rPr>
                    <w:t>かん</w:t>
                  </w:r>
                </w:rt>
                <w:rubyBase>
                  <w:r w:rsidR="00BE7BDF">
                    <w:rPr>
                      <w:rFonts w:hint="eastAsia"/>
                    </w:rPr>
                    <w:t>間</w:t>
                  </w:r>
                </w:rubyBase>
              </w:ruby>
            </w:r>
            <w:r w:rsidR="00BE7BDF">
              <w:ruby>
                <w:rubyPr>
                  <w:rubyAlign w:val="distributeSpace"/>
                  <w:hps w:val="10"/>
                  <w:hpsRaise w:val="18"/>
                  <w:hpsBaseText w:val="21"/>
                  <w:lid w:val="ja-JP"/>
                </w:rubyPr>
                <w:rt>
                  <w:r w:rsidR="00BE7BDF" w:rsidRPr="00BE7BDF">
                    <w:rPr>
                      <w:rFonts w:ascii="ＭＳ ゴシック" w:hAnsi="ＭＳ ゴシック" w:hint="eastAsia"/>
                      <w:sz w:val="10"/>
                    </w:rPr>
                    <w:t>かく</w:t>
                  </w:r>
                </w:rt>
                <w:rubyBase>
                  <w:r w:rsidR="00BE7BDF">
                    <w:rPr>
                      <w:rFonts w:hint="eastAsia"/>
                    </w:rPr>
                    <w:t>隔</w:t>
                  </w:r>
                </w:rubyBase>
              </w:ruby>
            </w:r>
            <w:r w:rsidR="00775586">
              <w:rPr>
                <w:rFonts w:hint="eastAsia"/>
              </w:rPr>
              <w:t>が広がる</w:t>
            </w:r>
            <w:r w:rsidR="00EC52EF">
              <w:rPr>
                <w:rFonts w:hint="eastAsia"/>
              </w:rPr>
              <w:t>。</w:t>
            </w:r>
          </w:p>
        </w:tc>
      </w:tr>
    </w:tbl>
    <w:p w:rsidR="00E96574" w:rsidRDefault="00E96574" w:rsidP="008667F3"/>
    <w:sectPr w:rsidR="00E96574" w:rsidSect="00F6485D">
      <w:headerReference w:type="even" r:id="rId11"/>
      <w:headerReference w:type="default" r:id="rId12"/>
      <w:footerReference w:type="even" r:id="rId13"/>
      <w:footerReference w:type="default" r:id="rId14"/>
      <w:headerReference w:type="first" r:id="rId15"/>
      <w:footerReference w:type="first" r:id="rId16"/>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C37" w:rsidRDefault="00667C37" w:rsidP="00E96574">
      <w:r>
        <w:separator/>
      </w:r>
    </w:p>
  </w:endnote>
  <w:endnote w:type="continuationSeparator" w:id="0">
    <w:p w:rsidR="00667C37" w:rsidRDefault="00667C37"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EF" w:rsidRDefault="00C156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EF" w:rsidRDefault="00C156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EF" w:rsidRDefault="00C156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C37" w:rsidRDefault="00667C37" w:rsidP="00E96574">
      <w:r>
        <w:separator/>
      </w:r>
    </w:p>
  </w:footnote>
  <w:footnote w:type="continuationSeparator" w:id="0">
    <w:p w:rsidR="00667C37" w:rsidRDefault="00667C37" w:rsidP="00E9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EF" w:rsidRDefault="00C156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EF" w:rsidRDefault="00C156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中学１年理科・第１分野」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■確認プリント</w:t>
    </w:r>
  </w:p>
  <w:p w:rsidR="00E96574" w:rsidRDefault="00633813"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５</w:t>
    </w:r>
    <w:r w:rsidR="00E96574">
      <w:rPr>
        <w:rFonts w:ascii="ＭＳ Ｐゴシック" w:eastAsia="ＭＳ Ｐゴシック" w:hAnsi="ＭＳ Ｐゴシック" w:hint="eastAsia"/>
        <w:b/>
        <w:sz w:val="26"/>
        <w:szCs w:val="26"/>
      </w:rPr>
      <w:t xml:space="preserve">　</w:t>
    </w:r>
    <w:r>
      <w:rPr>
        <w:rFonts w:ascii="ＭＳ Ｐゴシック" w:eastAsia="ＭＳ Ｐゴシック" w:hAnsi="ＭＳ Ｐゴシック" w:hint="eastAsia"/>
        <w:b/>
        <w:sz w:val="26"/>
        <w:szCs w:val="26"/>
      </w:rPr>
      <w:t>状態変化</w:t>
    </w:r>
  </w:p>
  <w:p w:rsidR="00E96574" w:rsidRPr="00E96574" w:rsidRDefault="00E96574" w:rsidP="00E96574">
    <w:pPr>
      <w:tabs>
        <w:tab w:val="right" w:pos="10036"/>
      </w:tabs>
      <w:snapToGrid w:val="0"/>
      <w:jc w:val="right"/>
      <w:textAlignment w:val="bottom"/>
    </w:pPr>
    <w:r>
      <w:t>【評価の観点】</w:t>
    </w:r>
    <w:r w:rsidR="00B4423F">
      <w:rPr>
        <w:noProof/>
      </w:rPr>
      <w:drawing>
        <wp:inline distT="0" distB="0" distL="0" distR="0" wp14:anchorId="47A9D832" wp14:editId="59D7DC24">
          <wp:extent cx="108585" cy="108585"/>
          <wp:effectExtent l="0" t="0" r="5715" b="5715"/>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r>
      <w:t>：思考・表現</w:t>
    </w:r>
    <w:r w:rsidR="006D650D">
      <w:t xml:space="preserve">　　</w:t>
    </w:r>
    <w:r w:rsidR="00B4423F">
      <w:rPr>
        <w:noProof/>
      </w:rPr>
      <w:drawing>
        <wp:inline distT="0" distB="0" distL="0" distR="0" wp14:anchorId="49254A16" wp14:editId="3698153F">
          <wp:extent cx="108585" cy="108585"/>
          <wp:effectExtent l="0" t="0" r="5715" b="5715"/>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r>
      <w:t>：技能</w:t>
    </w:r>
    <w:r w:rsidR="006D650D">
      <w:t xml:space="preserve">　　</w:t>
    </w:r>
    <w:r w:rsidR="00B4423F">
      <w:rPr>
        <w:noProof/>
      </w:rPr>
      <w:drawing>
        <wp:inline distT="0" distB="0" distL="0" distR="0" wp14:anchorId="0373D0E8" wp14:editId="0D21FE8B">
          <wp:extent cx="108585" cy="108585"/>
          <wp:effectExtent l="0" t="0" r="5715" b="5715"/>
          <wp:docPr id="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r>
      <w:t>：知識・理解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5pt;height:8.35pt;visibility:visible" o:bullet="t">
        <v:imagedata r:id="rId1" o:title=""/>
      </v:shape>
    </w:pict>
  </w:numPicBullet>
  <w:abstractNum w:abstractNumId="0" w15:restartNumberingAfterBreak="0">
    <w:nsid w:val="FFFFFF1D"/>
    <w:multiLevelType w:val="multilevel"/>
    <w:tmpl w:val="C42C69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E125B"/>
    <w:rsid w:val="001B2FB8"/>
    <w:rsid w:val="00277014"/>
    <w:rsid w:val="002E1D8A"/>
    <w:rsid w:val="002F0D6B"/>
    <w:rsid w:val="00327A34"/>
    <w:rsid w:val="00382916"/>
    <w:rsid w:val="003F17CA"/>
    <w:rsid w:val="004E5A3B"/>
    <w:rsid w:val="00500EA7"/>
    <w:rsid w:val="00502F8B"/>
    <w:rsid w:val="00504205"/>
    <w:rsid w:val="005A4BAC"/>
    <w:rsid w:val="005C3219"/>
    <w:rsid w:val="005D0542"/>
    <w:rsid w:val="00633813"/>
    <w:rsid w:val="00667C37"/>
    <w:rsid w:val="006834A3"/>
    <w:rsid w:val="00697820"/>
    <w:rsid w:val="006D650D"/>
    <w:rsid w:val="007133BC"/>
    <w:rsid w:val="007710D9"/>
    <w:rsid w:val="00771B9C"/>
    <w:rsid w:val="00775586"/>
    <w:rsid w:val="007C516A"/>
    <w:rsid w:val="007D5FA1"/>
    <w:rsid w:val="008365BC"/>
    <w:rsid w:val="008667F3"/>
    <w:rsid w:val="008E0FC7"/>
    <w:rsid w:val="00913698"/>
    <w:rsid w:val="00930D53"/>
    <w:rsid w:val="00954311"/>
    <w:rsid w:val="009662CC"/>
    <w:rsid w:val="00977B88"/>
    <w:rsid w:val="00A06CBD"/>
    <w:rsid w:val="00B4423F"/>
    <w:rsid w:val="00B459C7"/>
    <w:rsid w:val="00BB5BF6"/>
    <w:rsid w:val="00BE7BDF"/>
    <w:rsid w:val="00BF2E13"/>
    <w:rsid w:val="00C156EF"/>
    <w:rsid w:val="00C33631"/>
    <w:rsid w:val="00C43CDF"/>
    <w:rsid w:val="00CF0CE6"/>
    <w:rsid w:val="00D02E68"/>
    <w:rsid w:val="00D9430D"/>
    <w:rsid w:val="00E96574"/>
    <w:rsid w:val="00EC52EF"/>
    <w:rsid w:val="00EF492A"/>
    <w:rsid w:val="00F5612F"/>
    <w:rsid w:val="00F64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1851</CharactersWithSpaces>
  <SharedDoc>false</SharedDoc>
  <HLinks>
    <vt:vector size="66" baseType="variant">
      <vt:variant>
        <vt:i4>-1961920524</vt:i4>
      </vt:variant>
      <vt:variant>
        <vt:i4>2068</vt:i4>
      </vt:variant>
      <vt:variant>
        <vt:i4>1025</vt:i4>
      </vt:variant>
      <vt:variant>
        <vt:i4>1</vt:i4>
      </vt:variant>
      <vt:variant>
        <vt:lpwstr>知識アイコン</vt:lpwstr>
      </vt:variant>
      <vt:variant>
        <vt:lpwstr/>
      </vt:variant>
      <vt:variant>
        <vt:i4>-1961920524</vt:i4>
      </vt:variant>
      <vt:variant>
        <vt:i4>2082</vt:i4>
      </vt:variant>
      <vt:variant>
        <vt:i4>1026</vt:i4>
      </vt:variant>
      <vt:variant>
        <vt:i4>1</vt:i4>
      </vt:variant>
      <vt:variant>
        <vt:lpwstr>知識アイコン</vt:lpwstr>
      </vt:variant>
      <vt:variant>
        <vt:lpwstr/>
      </vt:variant>
      <vt:variant>
        <vt:i4>-2136317295</vt:i4>
      </vt:variant>
      <vt:variant>
        <vt:i4>2376</vt:i4>
      </vt:variant>
      <vt:variant>
        <vt:i4>1027</vt:i4>
      </vt:variant>
      <vt:variant>
        <vt:i4>1</vt:i4>
      </vt:variant>
      <vt:variant>
        <vt:lpwstr>技能アイコン</vt:lpwstr>
      </vt:variant>
      <vt:variant>
        <vt:lpwstr/>
      </vt:variant>
      <vt:variant>
        <vt:i4>-2136317295</vt:i4>
      </vt:variant>
      <vt:variant>
        <vt:i4>2386</vt:i4>
      </vt:variant>
      <vt:variant>
        <vt:i4>1028</vt:i4>
      </vt:variant>
      <vt:variant>
        <vt:i4>1</vt:i4>
      </vt:variant>
      <vt:variant>
        <vt:lpwstr>技能アイコン</vt:lpwstr>
      </vt:variant>
      <vt:variant>
        <vt:lpwstr/>
      </vt:variant>
      <vt:variant>
        <vt:i4>-1961920524</vt:i4>
      </vt:variant>
      <vt:variant>
        <vt:i4>2390</vt:i4>
      </vt:variant>
      <vt:variant>
        <vt:i4>1029</vt:i4>
      </vt:variant>
      <vt:variant>
        <vt:i4>1</vt:i4>
      </vt:variant>
      <vt:variant>
        <vt:lpwstr>知識アイコン</vt:lpwstr>
      </vt:variant>
      <vt:variant>
        <vt:lpwstr/>
      </vt:variant>
      <vt:variant>
        <vt:i4>-1961920524</vt:i4>
      </vt:variant>
      <vt:variant>
        <vt:i4>2396</vt:i4>
      </vt:variant>
      <vt:variant>
        <vt:i4>1030</vt:i4>
      </vt:variant>
      <vt:variant>
        <vt:i4>1</vt:i4>
      </vt:variant>
      <vt:variant>
        <vt:lpwstr>知識アイコン</vt:lpwstr>
      </vt:variant>
      <vt:variant>
        <vt:lpwstr/>
      </vt:variant>
      <vt:variant>
        <vt:i4>-1961920524</vt:i4>
      </vt:variant>
      <vt:variant>
        <vt:i4>2948</vt:i4>
      </vt:variant>
      <vt:variant>
        <vt:i4>1031</vt:i4>
      </vt:variant>
      <vt:variant>
        <vt:i4>1</vt:i4>
      </vt:variant>
      <vt:variant>
        <vt:lpwstr>知識アイコン</vt:lpwstr>
      </vt:variant>
      <vt:variant>
        <vt:lpwstr/>
      </vt:variant>
      <vt:variant>
        <vt:i4>-1961920524</vt:i4>
      </vt:variant>
      <vt:variant>
        <vt:i4>2952</vt:i4>
      </vt:variant>
      <vt:variant>
        <vt:i4>1032</vt:i4>
      </vt:variant>
      <vt:variant>
        <vt:i4>1</vt:i4>
      </vt:variant>
      <vt:variant>
        <vt:lpwstr>知識アイコン</vt:lpwstr>
      </vt:variant>
      <vt:variant>
        <vt:lpwstr/>
      </vt:variant>
      <vt:variant>
        <vt:i4>-1961920524</vt:i4>
      </vt:variant>
      <vt:variant>
        <vt:i4>2956</vt:i4>
      </vt:variant>
      <vt:variant>
        <vt:i4>1033</vt:i4>
      </vt:variant>
      <vt:variant>
        <vt:i4>1</vt:i4>
      </vt:variant>
      <vt:variant>
        <vt:lpwstr>知識アイコン</vt:lpwstr>
      </vt:variant>
      <vt:variant>
        <vt:lpwstr/>
      </vt:variant>
      <vt:variant>
        <vt:i4>1272001268</vt:i4>
      </vt:variant>
      <vt:variant>
        <vt:i4>-1</vt:i4>
      </vt:variant>
      <vt:variant>
        <vt:i4>1027</vt:i4>
      </vt:variant>
      <vt:variant>
        <vt:i4>1</vt:i4>
      </vt:variant>
      <vt:variant>
        <vt:lpwstr>Lion:Users:A198:Desktop:大阪単元プリント:140901_単元1-9最終チェック用作業:140908_修正:05_状態変化:fig:04_解答:fig05-4-1.png</vt:lpwstr>
      </vt:variant>
      <vt:variant>
        <vt:lpwstr/>
      </vt:variant>
      <vt:variant>
        <vt:i4>1272001271</vt:i4>
      </vt:variant>
      <vt:variant>
        <vt:i4>-1</vt:i4>
      </vt:variant>
      <vt:variant>
        <vt:i4>1028</vt:i4>
      </vt:variant>
      <vt:variant>
        <vt:i4>1</vt:i4>
      </vt:variant>
      <vt:variant>
        <vt:lpwstr>Lion:Users:A198:Desktop:大阪単元プリント:140901_単元1-9最終チェック用作業:140908_修正:05_状態変化:fig:04_解答:fig05-4-2.png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2014-10-27T07:58:00Z</dcterms:created>
  <dcterms:modified xsi:type="dcterms:W3CDTF">2019-09-18T05:38:00Z</dcterms:modified>
</cp:coreProperties>
</file>