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A577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67332B6" wp14:editId="1C6D54D3">
                  <wp:extent cx="116840" cy="11684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A577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95BE950" wp14:editId="4612608D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A577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A0EEDCB" wp14:editId="39C56627">
                  <wp:extent cx="116840" cy="11684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A577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4ECC51A" wp14:editId="6A52559A">
                  <wp:extent cx="116840" cy="11684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AA577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3AAE902" wp14:editId="7EB9D96C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2E4FB6" w:rsidRPr="002E4FB6">
              <w:rPr>
                <w:rFonts w:hint="eastAsia"/>
              </w:rPr>
              <w:t>6.7km/</w:t>
            </w:r>
            <w:r w:rsidR="009B2CD0">
              <w:rPr>
                <w:rFonts w:hint="eastAsia"/>
              </w:rPr>
              <w:t>s</w:t>
            </w:r>
          </w:p>
          <w:p w:rsidR="008667F3" w:rsidRDefault="008667F3" w:rsidP="001B2FB8">
            <w:r w:rsidRPr="007C516A">
              <w:rPr>
                <w:rFonts w:hint="eastAsia"/>
              </w:rPr>
              <w:t xml:space="preserve">⑵　</w:t>
            </w:r>
            <w:r w:rsidR="002E4FB6">
              <w:rPr>
                <w:rFonts w:hint="eastAsia"/>
              </w:rPr>
              <w:t>解説参考</w:t>
            </w:r>
          </w:p>
          <w:p w:rsidR="008667F3" w:rsidRDefault="008667F3" w:rsidP="002E4FB6">
            <w:r w:rsidRPr="007C516A">
              <w:rPr>
                <w:rFonts w:hint="eastAsia"/>
              </w:rPr>
              <w:t xml:space="preserve">⑶　</w:t>
            </w:r>
            <w:r w:rsidR="002E4FB6">
              <w:t>23</w:t>
            </w:r>
            <w:r w:rsidR="002E4FB6">
              <w:rPr>
                <w:rFonts w:hint="eastAsia"/>
              </w:rPr>
              <w:t>秒</w:t>
            </w:r>
          </w:p>
          <w:p w:rsidR="002E4FB6" w:rsidRDefault="002E4FB6" w:rsidP="002E4FB6">
            <w:r>
              <w:rPr>
                <w:rFonts w:hint="eastAsia"/>
              </w:rPr>
              <w:t xml:space="preserve">⑷　</w:t>
            </w:r>
            <w:r w:rsidRPr="002E4FB6">
              <w:rPr>
                <w:rFonts w:hint="eastAsia"/>
              </w:rPr>
              <w:t>震度はある</w:t>
            </w:r>
            <w:r w:rsidRPr="002E4FB6">
              <w:rPr>
                <w:rFonts w:hint="eastAsia"/>
              </w:rPr>
              <w:t>1</w:t>
            </w:r>
            <w:r w:rsidRPr="002E4FB6">
              <w:rPr>
                <w:rFonts w:hint="eastAsia"/>
              </w:rPr>
              <w:t>つの地震による，ある地点での地面の</w:t>
            </w:r>
            <w:r w:rsidR="00C106DF">
              <w:rPr>
                <w:rFonts w:hint="eastAsia"/>
              </w:rPr>
              <w:t>ゆれ</w:t>
            </w:r>
            <w:r w:rsidRPr="002E4FB6">
              <w:rPr>
                <w:rFonts w:hint="eastAsia"/>
              </w:rPr>
              <w:t>の大きさを示し，マグニチュードはある</w:t>
            </w:r>
            <w:r w:rsidRPr="002E4FB6">
              <w:rPr>
                <w:rFonts w:hint="eastAsia"/>
              </w:rPr>
              <w:t>1</w:t>
            </w:r>
            <w:r w:rsidRPr="002E4FB6">
              <w:rPr>
                <w:rFonts w:hint="eastAsia"/>
              </w:rPr>
              <w:t>つの地震の規模を示す</w:t>
            </w:r>
          </w:p>
          <w:p w:rsidR="002E4FB6" w:rsidRPr="007C516A" w:rsidRDefault="002E4FB6" w:rsidP="009B2CD0">
            <w:r>
              <w:rPr>
                <w:rFonts w:hint="eastAsia"/>
              </w:rPr>
              <w:t xml:space="preserve">⑸　</w:t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つ</w:t>
                  </w:r>
                </w:rt>
                <w:rubyBase>
                  <w:r w:rsidR="009B2CD0">
                    <w:rPr>
                      <w:rFonts w:hint="eastAsia"/>
                    </w:rPr>
                    <w:t>津</w:t>
                  </w:r>
                </w:rubyBase>
              </w:ruby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なみ</w:t>
                  </w:r>
                </w:rt>
                <w:rubyBase>
                  <w:r w:rsidR="009B2CD0">
                    <w:rPr>
                      <w:rFonts w:hint="eastAsia"/>
                    </w:rPr>
                    <w:t>波</w:t>
                  </w:r>
                </w:rubyBase>
              </w:ruby>
            </w:r>
            <w:r>
              <w:rPr>
                <w:rFonts w:hint="eastAsia"/>
              </w:rPr>
              <w:t>による災害，土砂くずれによる災害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4379F" w:rsidRDefault="00A87133" w:rsidP="0084379F">
            <w:r>
              <w:rPr>
                <w:rFonts w:hint="eastAsia"/>
              </w:rPr>
              <w:t xml:space="preserve">⑴　</w:t>
            </w:r>
            <w:r w:rsidR="0084379F">
              <w:rPr>
                <w:rFonts w:hint="eastAsia"/>
              </w:rPr>
              <w:t>100km</w:t>
            </w:r>
            <w:r w:rsidR="0084379F">
              <w:rPr>
                <w:rFonts w:hint="eastAsia"/>
              </w:rPr>
              <w:t>伝わるのに</w:t>
            </w:r>
            <w:r w:rsidR="0084379F">
              <w:rPr>
                <w:rFonts w:hint="eastAsia"/>
              </w:rPr>
              <w:t>15</w:t>
            </w:r>
            <w:r w:rsidR="0084379F">
              <w:rPr>
                <w:rFonts w:hint="eastAsia"/>
              </w:rPr>
              <w:t>秒かかっている。</w:t>
            </w:r>
          </w:p>
          <w:p w:rsidR="0084379F" w:rsidRDefault="0084379F" w:rsidP="0084379F">
            <w:r>
              <w:rPr>
                <w:rFonts w:hint="eastAsia"/>
              </w:rPr>
              <w:t xml:space="preserve">　</w:t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9B2CD0">
                    <w:rPr>
                      <w:rFonts w:hint="eastAsia"/>
                    </w:rPr>
                    <w:t>地</w:t>
                  </w:r>
                </w:rubyBase>
              </w:ruby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9B2CD0">
                    <w:rPr>
                      <w:rFonts w:hint="eastAsia"/>
                    </w:rPr>
                    <w:t>震</w:t>
                  </w:r>
                </w:rubyBase>
              </w:ruby>
            </w:r>
            <w:r>
              <w:rPr>
                <w:rFonts w:hint="eastAsia"/>
              </w:rPr>
              <w:t>発生時刻（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秒）</w:t>
            </w:r>
          </w:p>
          <w:p w:rsidR="0084379F" w:rsidRDefault="0084379F" w:rsidP="00A87133">
            <w:r>
              <w:rPr>
                <w:rFonts w:hint="eastAsia"/>
              </w:rPr>
              <w:t xml:space="preserve">　震源からの</w:t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9B2CD0">
                    <w:rPr>
                      <w:rFonts w:hint="eastAsia"/>
                    </w:rPr>
                    <w:t>距</w:t>
                  </w:r>
                </w:rubyBase>
              </w:ruby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9B2CD0">
                    <w:rPr>
                      <w:rFonts w:hint="eastAsia"/>
                    </w:rPr>
                    <w:t>離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100km</w:t>
            </w:r>
            <w:r>
              <w:rPr>
                <w:rFonts w:hint="eastAsia"/>
              </w:rPr>
              <w:t>の地点がゆれ始めた時刻（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秒）</w:t>
            </w:r>
          </w:p>
          <w:p w:rsidR="0084379F" w:rsidRDefault="00A87133" w:rsidP="00A87133">
            <w:r>
              <w:rPr>
                <w:rFonts w:hint="eastAsia"/>
              </w:rPr>
              <w:t>地震波Ａの速さ</w:t>
            </w:r>
          </w:p>
          <w:p w:rsidR="00A87133" w:rsidRDefault="0084379F" w:rsidP="00A87133">
            <w:r>
              <w:rPr>
                <w:rFonts w:hint="eastAsia"/>
              </w:rPr>
              <w:t xml:space="preserve">　</w:t>
            </w:r>
            <w:r w:rsidR="00A87133">
              <w:t>100</w:t>
            </w:r>
            <w:r>
              <w:rPr>
                <w:rFonts w:hint="eastAsia"/>
              </w:rPr>
              <w:t>〔</w:t>
            </w:r>
            <w:r w:rsidR="00A87133">
              <w:t>km</w:t>
            </w:r>
            <w:r>
              <w:rPr>
                <w:rFonts w:hint="eastAsia"/>
              </w:rPr>
              <w:t>〕÷</w:t>
            </w:r>
            <w:r w:rsidR="00A87133">
              <w:t>15</w:t>
            </w:r>
            <w:r>
              <w:rPr>
                <w:rFonts w:hint="eastAsia"/>
              </w:rPr>
              <w:t>〔</w:t>
            </w:r>
            <w:r w:rsidR="009B2CD0">
              <w:rPr>
                <w:rFonts w:hint="eastAsia"/>
              </w:rPr>
              <w:t>s</w:t>
            </w:r>
            <w:r>
              <w:rPr>
                <w:rFonts w:hint="eastAsia"/>
              </w:rPr>
              <w:t>〕＝</w:t>
            </w:r>
            <w:r w:rsidR="00A87133">
              <w:t>6.66</w:t>
            </w:r>
            <w:r w:rsidR="00E53E3B">
              <w:rPr>
                <w:rFonts w:hint="eastAsia"/>
              </w:rPr>
              <w:t>…</w:t>
            </w:r>
            <w:r w:rsidR="00A87133">
              <w:rPr>
                <w:rFonts w:hint="eastAsia"/>
              </w:rPr>
              <w:t>≒</w:t>
            </w:r>
            <w:r w:rsidR="00A87133">
              <w:t>6.7</w:t>
            </w:r>
            <w:r>
              <w:rPr>
                <w:rFonts w:hint="eastAsia"/>
              </w:rPr>
              <w:t>〔</w:t>
            </w:r>
            <w:r w:rsidR="00A87133">
              <w:t>km/</w:t>
            </w:r>
            <w:r w:rsidR="009B2CD0">
              <w:rPr>
                <w:rFonts w:hint="eastAsia"/>
              </w:rPr>
              <w:t>s</w:t>
            </w:r>
            <w:r>
              <w:rPr>
                <w:rFonts w:hint="eastAsia"/>
              </w:rPr>
              <w:t>〕</w:t>
            </w:r>
            <w:r w:rsidR="00A87133">
              <w:rPr>
                <w:rFonts w:hint="eastAsia"/>
              </w:rPr>
              <w:t>である。</w:t>
            </w:r>
          </w:p>
          <w:p w:rsidR="00D6750E" w:rsidRDefault="00A87133" w:rsidP="00A87133">
            <w:r>
              <w:rPr>
                <w:rFonts w:hint="eastAsia"/>
              </w:rPr>
              <w:t>⑵</w:t>
            </w:r>
            <w:r w:rsidR="001D0060">
              <w:rPr>
                <w:rFonts w:hint="eastAsia"/>
              </w:rPr>
              <w:t xml:space="preserve">　</w:t>
            </w:r>
          </w:p>
          <w:p w:rsidR="00D6750E" w:rsidRDefault="001D0060" w:rsidP="00A87133">
            <w:r>
              <w:rPr>
                <w:rFonts w:hint="eastAsia"/>
              </w:rPr>
              <w:t>地震波</w:t>
            </w:r>
            <w:r>
              <w:t>A</w:t>
            </w:r>
            <w:r>
              <w:rPr>
                <w:rFonts w:hint="eastAsia"/>
              </w:rPr>
              <w:t>が</w:t>
            </w:r>
            <w:r>
              <w:t>P</w:t>
            </w:r>
            <w:r>
              <w:rPr>
                <w:rFonts w:hint="eastAsia"/>
              </w:rPr>
              <w:t>波</w:t>
            </w:r>
            <w:r w:rsidR="00D6750E" w:rsidRPr="00D6750E">
              <w:rPr>
                <w:rFonts w:hint="eastAsia"/>
              </w:rPr>
              <w:t>（</w:t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しょ</w:t>
                  </w:r>
                </w:rt>
                <w:rubyBase>
                  <w:r w:rsidR="009B2CD0">
                    <w:rPr>
                      <w:rFonts w:hint="eastAsia"/>
                    </w:rPr>
                    <w:t>初</w:t>
                  </w:r>
                </w:rubyBase>
              </w:ruby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9B2CD0">
                    <w:rPr>
                      <w:rFonts w:hint="eastAsia"/>
                    </w:rPr>
                    <w:t>期</w:t>
                  </w:r>
                </w:rubyBase>
              </w:ruby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び</w:t>
                  </w:r>
                </w:rt>
                <w:rubyBase>
                  <w:r w:rsidR="009B2CD0">
                    <w:rPr>
                      <w:rFonts w:hint="eastAsia"/>
                    </w:rPr>
                    <w:t>微</w:t>
                  </w:r>
                </w:rubyBase>
              </w:ruby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9B2CD0">
                    <w:rPr>
                      <w:rFonts w:hint="eastAsia"/>
                    </w:rPr>
                    <w:t>動</w:t>
                  </w:r>
                </w:rubyBase>
              </w:ruby>
            </w:r>
            <w:r w:rsidR="00D6750E" w:rsidRPr="00D6750E">
              <w:rPr>
                <w:rFonts w:hint="eastAsia"/>
              </w:rPr>
              <w:t>を伝える波）</w:t>
            </w:r>
          </w:p>
          <w:p w:rsidR="00D6750E" w:rsidRDefault="001D0060" w:rsidP="00A87133">
            <w:r>
              <w:rPr>
                <w:rFonts w:hint="eastAsia"/>
              </w:rPr>
              <w:t>地震波</w:t>
            </w:r>
            <w:r>
              <w:t>B</w:t>
            </w:r>
            <w:r>
              <w:rPr>
                <w:rFonts w:hint="eastAsia"/>
              </w:rPr>
              <w:t>が</w:t>
            </w:r>
            <w:r>
              <w:t>S</w:t>
            </w:r>
            <w:r>
              <w:rPr>
                <w:rFonts w:hint="eastAsia"/>
              </w:rPr>
              <w:t>波</w:t>
            </w:r>
            <w:r w:rsidR="00D6750E" w:rsidRPr="00D6750E">
              <w:rPr>
                <w:rFonts w:hint="eastAsia"/>
              </w:rPr>
              <w:t>（主要動を伝える波）</w:t>
            </w:r>
          </w:p>
          <w:p w:rsidR="00A87133" w:rsidRDefault="001D0060" w:rsidP="00A87133">
            <w:r>
              <w:rPr>
                <w:rFonts w:hint="eastAsia"/>
              </w:rPr>
              <w:t>初期微動</w:t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けい</w:t>
                  </w:r>
                </w:rt>
                <w:rubyBase>
                  <w:r w:rsidR="009B2CD0">
                    <w:rPr>
                      <w:rFonts w:hint="eastAsia"/>
                    </w:rPr>
                    <w:t>継</w:t>
                  </w:r>
                </w:rubyBase>
              </w:ruby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ぞく</w:t>
                  </w:r>
                </w:rt>
                <w:rubyBase>
                  <w:r w:rsidR="009B2CD0">
                    <w:rPr>
                      <w:rFonts w:hint="eastAsia"/>
                    </w:rPr>
                    <w:t>続</w:t>
                  </w:r>
                </w:rubyBase>
              </w:ruby>
            </w:r>
            <w:r>
              <w:rPr>
                <w:rFonts w:hint="eastAsia"/>
              </w:rPr>
              <w:t>時間</w:t>
            </w:r>
            <w:r w:rsidR="00D6750E">
              <w:rPr>
                <w:rFonts w:hint="eastAsia"/>
              </w:rPr>
              <w:t xml:space="preserve">　</w:t>
            </w:r>
            <w:r>
              <w:t>P</w:t>
            </w:r>
            <w:r>
              <w:rPr>
                <w:rFonts w:hint="eastAsia"/>
              </w:rPr>
              <w:t>波が到着してから</w:t>
            </w:r>
            <w:r>
              <w:t>S</w:t>
            </w:r>
            <w:r>
              <w:rPr>
                <w:rFonts w:hint="eastAsia"/>
              </w:rPr>
              <w:t>波が到着するまでの時間</w:t>
            </w:r>
          </w:p>
          <w:p w:rsidR="00A87133" w:rsidRDefault="009B2CD0" w:rsidP="00A8713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C12010" wp14:editId="6AF7E60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55245</wp:posOffset>
                  </wp:positionV>
                  <wp:extent cx="3419475" cy="1711325"/>
                  <wp:effectExtent l="0" t="0" r="9525" b="317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8_1_3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87133" w:rsidRDefault="00A87133" w:rsidP="00A87133"/>
          <w:p w:rsidR="00A87133" w:rsidRDefault="00A87133" w:rsidP="00A87133"/>
          <w:p w:rsidR="001D0060" w:rsidRDefault="001D0060" w:rsidP="00A87133"/>
          <w:p w:rsidR="00A87133" w:rsidRDefault="00A87133" w:rsidP="00A87133"/>
          <w:p w:rsidR="00A87133" w:rsidRDefault="00A87133" w:rsidP="00A87133"/>
          <w:p w:rsidR="00A87133" w:rsidRDefault="00A87133" w:rsidP="00A87133"/>
          <w:p w:rsidR="00A87133" w:rsidRDefault="00A87133" w:rsidP="00A87133"/>
          <w:p w:rsidR="00A87133" w:rsidRDefault="00A87133" w:rsidP="00A87133">
            <w:r>
              <w:rPr>
                <w:rFonts w:hint="eastAsia"/>
              </w:rPr>
              <w:t>⑶　初期微動継続時間は，震源からの距離に比例する。</w:t>
            </w:r>
            <w:r>
              <w:t>100km</w:t>
            </w:r>
            <w:r>
              <w:rPr>
                <w:rFonts w:hint="eastAsia"/>
              </w:rPr>
              <w:t>で</w:t>
            </w:r>
            <w:r>
              <w:t>15</w:t>
            </w:r>
            <w:r>
              <w:rPr>
                <w:rFonts w:hint="eastAsia"/>
              </w:rPr>
              <w:t>秒なので，</w:t>
            </w:r>
            <w:r>
              <w:t>150km</w:t>
            </w:r>
            <w:r>
              <w:rPr>
                <w:rFonts w:hint="eastAsia"/>
              </w:rPr>
              <w:t>では約</w:t>
            </w:r>
            <w:r>
              <w:t>23</w:t>
            </w:r>
            <w:r>
              <w:rPr>
                <w:rFonts w:hint="eastAsia"/>
              </w:rPr>
              <w:t>秒になる。</w:t>
            </w:r>
          </w:p>
          <w:p w:rsidR="00D6750E" w:rsidRDefault="00D6750E" w:rsidP="00D6750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：Ｘ　（式は他にもある）</w:t>
            </w:r>
          </w:p>
          <w:p w:rsidR="00D6750E" w:rsidRDefault="00D6750E" w:rsidP="00D6750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Ｘ＝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150</w:t>
            </w:r>
          </w:p>
          <w:p w:rsidR="00D6750E" w:rsidRDefault="00D6750E" w:rsidP="00D6750E">
            <w:r>
              <w:rPr>
                <w:rFonts w:hint="eastAsia"/>
              </w:rPr>
              <w:t xml:space="preserve">　　Ｘ＝</w:t>
            </w:r>
            <w:r>
              <w:rPr>
                <w:rFonts w:hint="eastAsia"/>
              </w:rPr>
              <w:t>22.5</w:t>
            </w:r>
          </w:p>
          <w:p w:rsidR="00D6750E" w:rsidRDefault="001D0060" w:rsidP="008667F3">
            <w:r>
              <w:rPr>
                <w:rFonts w:hint="eastAsia"/>
              </w:rPr>
              <w:t xml:space="preserve">⑷　</w:t>
            </w:r>
          </w:p>
          <w:p w:rsidR="00D6750E" w:rsidRDefault="00D6750E" w:rsidP="00D6750E">
            <w:r>
              <w:rPr>
                <w:rFonts w:hint="eastAsia"/>
              </w:rPr>
              <w:t>・震度　地震によるゆれの大きさで</w:t>
            </w:r>
            <w:r>
              <w:t>0</w:t>
            </w:r>
            <w:r>
              <w:rPr>
                <w:rFonts w:hint="eastAsia"/>
              </w:rPr>
              <w:t>～</w:t>
            </w:r>
            <w:r>
              <w:t>7</w:t>
            </w:r>
            <w:r>
              <w:rPr>
                <w:rFonts w:hint="eastAsia"/>
              </w:rPr>
              <w:t>までの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階級で表す。</w:t>
            </w:r>
          </w:p>
          <w:p w:rsidR="00D6750E" w:rsidRDefault="00D6750E" w:rsidP="00D6750E">
            <w:r>
              <w:rPr>
                <w:rFonts w:hint="eastAsia"/>
              </w:rPr>
              <w:t>・マグニチュード　地震のエネルギーの大きさ（地震の規模）を表す。</w:t>
            </w:r>
          </w:p>
          <w:p w:rsidR="008667F3" w:rsidRDefault="001D0060" w:rsidP="008667F3">
            <w:r>
              <w:t>1</w:t>
            </w:r>
            <w:r>
              <w:rPr>
                <w:rFonts w:hint="eastAsia"/>
              </w:rPr>
              <w:t>つの地震に対してマグニチュードは</w:t>
            </w:r>
            <w:r>
              <w:t>1</w:t>
            </w:r>
            <w:r>
              <w:rPr>
                <w:rFonts w:hint="eastAsia"/>
              </w:rPr>
              <w:t>つであるのに対し，震度は観測地点によって異なる</w:t>
            </w:r>
            <w:r w:rsidR="00D6750E" w:rsidRPr="00D6750E">
              <w:rPr>
                <w:rFonts w:hint="eastAsia"/>
              </w:rPr>
              <w:t>（震度は震央に近いほど大きくなることが多い）</w:t>
            </w:r>
            <w:r>
              <w:rPr>
                <w:rFonts w:hint="eastAsia"/>
              </w:rPr>
              <w:t>。</w:t>
            </w:r>
          </w:p>
          <w:p w:rsidR="008667F3" w:rsidRPr="007C516A" w:rsidRDefault="001D0060" w:rsidP="008667F3">
            <w:r>
              <w:rPr>
                <w:rFonts w:hint="eastAsia"/>
              </w:rPr>
              <w:t>⑸　他にも液状化現象による災害，火災による災害，などがある。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2E4FB6" w:rsidRDefault="00AA577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AE80EAC" wp14:editId="0387931C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A577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lastRenderedPageBreak/>
              <w:drawing>
                <wp:inline distT="0" distB="0" distL="0" distR="0" wp14:anchorId="03235C9D" wp14:editId="7EA4926D">
                  <wp:extent cx="116840" cy="11684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  <w:bookmarkStart w:id="0" w:name="_GoBack"/>
            <w:bookmarkEnd w:id="0"/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AA5770" w:rsidP="002E4FB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A9263ED" wp14:editId="2D103D1C">
                  <wp:extent cx="116840" cy="11684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lastRenderedPageBreak/>
              <w:t xml:space="preserve">⑴　</w:t>
            </w:r>
            <w:r w:rsidR="002E4FB6">
              <w:rPr>
                <w:rFonts w:hint="eastAsia"/>
              </w:rPr>
              <w:t>解説参考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lastRenderedPageBreak/>
              <w:t xml:space="preserve">⑵　</w:t>
            </w:r>
            <w:r w:rsidR="002E4FB6">
              <w:rPr>
                <w:rFonts w:hint="eastAsia"/>
              </w:rPr>
              <w:t>大陸プレート：北アメリカ</w:t>
            </w:r>
            <w:r w:rsidR="009B2CD0">
              <w:rPr>
                <w:rFonts w:hint="eastAsia"/>
              </w:rPr>
              <w:t>（北米）</w:t>
            </w:r>
            <w:r w:rsidR="002E4FB6">
              <w:rPr>
                <w:rFonts w:hint="eastAsia"/>
              </w:rPr>
              <w:t>プレート，海洋プレート：太平洋プレート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⑶　</w:t>
            </w:r>
            <w:r w:rsidR="002E4FB6" w:rsidRPr="002E4FB6">
              <w:rPr>
                <w:rFonts w:hint="eastAsia"/>
              </w:rPr>
              <w:t>日本付近では，海洋プレートが大陸プレートの下に沈み</w:t>
            </w:r>
            <w:r w:rsidR="009B2CD0">
              <w:rPr>
                <w:rFonts w:hint="eastAsia"/>
              </w:rPr>
              <w:t>こ</w:t>
            </w:r>
            <w:r w:rsidR="002E4FB6" w:rsidRPr="002E4FB6">
              <w:rPr>
                <w:rFonts w:hint="eastAsia"/>
              </w:rPr>
              <w:t>むことで，大陸プレートがゆがみに</w:t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た</w:t>
                  </w:r>
                </w:rt>
                <w:rubyBase>
                  <w:r w:rsidR="009B2CD0">
                    <w:rPr>
                      <w:rFonts w:hint="eastAsia"/>
                    </w:rPr>
                    <w:t>耐</w:t>
                  </w:r>
                </w:rubyBase>
              </w:ruby>
            </w:r>
            <w:r w:rsidR="002E4FB6" w:rsidRPr="002E4FB6">
              <w:rPr>
                <w:rFonts w:hint="eastAsia"/>
              </w:rPr>
              <w:t>えられなくなったときに</w:t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は</w:t>
                  </w:r>
                </w:rt>
                <w:rubyBase>
                  <w:r w:rsidR="009B2CD0">
                    <w:rPr>
                      <w:rFonts w:hint="eastAsia"/>
                    </w:rPr>
                    <w:t>破</w:t>
                  </w:r>
                </w:rubyBase>
              </w:ruby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9B2CD0">
                    <w:rPr>
                      <w:rFonts w:hint="eastAsia"/>
                    </w:rPr>
                    <w:t>壊</w:t>
                  </w:r>
                </w:rubyBase>
              </w:ruby>
            </w:r>
            <w:r w:rsidR="002E4FB6" w:rsidRPr="002E4FB6">
              <w:rPr>
                <w:rFonts w:hint="eastAsia"/>
              </w:rPr>
              <w:t>や反発が起こり，地震が起こるから</w:t>
            </w:r>
          </w:p>
          <w:p w:rsidR="008667F3" w:rsidRPr="007C516A" w:rsidRDefault="008667F3" w:rsidP="001B2FB8"/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lastRenderedPageBreak/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CE3BD6" w:rsidP="009D7C8B">
            <w:r>
              <w:rPr>
                <w:rFonts w:hint="eastAsia"/>
              </w:rPr>
              <w:t>日本付近では，太平洋プレート（海洋プレート）が北アメ</w:t>
            </w:r>
            <w:r>
              <w:rPr>
                <w:rFonts w:hint="eastAsia"/>
              </w:rPr>
              <w:lastRenderedPageBreak/>
              <w:t>リカ</w:t>
            </w:r>
            <w:r w:rsidR="009B2CD0">
              <w:rPr>
                <w:rFonts w:hint="eastAsia"/>
              </w:rPr>
              <w:t>（北米）</w:t>
            </w:r>
            <w:r>
              <w:rPr>
                <w:rFonts w:hint="eastAsia"/>
              </w:rPr>
              <w:t>プレート（大陸プレート）の下に</w:t>
            </w:r>
            <w:r w:rsidR="009B2CD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2CD0" w:rsidRPr="009B2CD0">
                    <w:rPr>
                      <w:rFonts w:ascii="ＭＳ ゴシック" w:hAnsi="ＭＳ ゴシック" w:hint="eastAsia"/>
                      <w:sz w:val="10"/>
                    </w:rPr>
                    <w:t>しず</w:t>
                  </w:r>
                </w:rt>
                <w:rubyBase>
                  <w:r w:rsidR="009B2CD0">
                    <w:rPr>
                      <w:rFonts w:hint="eastAsia"/>
                    </w:rPr>
                    <w:t>沈</w:t>
                  </w:r>
                </w:rubyBase>
              </w:ruby>
            </w:r>
            <w:r>
              <w:rPr>
                <w:rFonts w:hint="eastAsia"/>
              </w:rPr>
              <w:t>み</w:t>
            </w:r>
            <w:r w:rsidR="009B2CD0">
              <w:rPr>
                <w:rFonts w:hint="eastAsia"/>
              </w:rPr>
              <w:t>こ</w:t>
            </w:r>
            <w:r>
              <w:rPr>
                <w:rFonts w:hint="eastAsia"/>
              </w:rPr>
              <w:t>んでおり，プレートの境目で大地震が発生しやすい。</w:t>
            </w:r>
          </w:p>
          <w:p w:rsidR="002E4FB6" w:rsidRDefault="009B2CD0" w:rsidP="008667F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66675</wp:posOffset>
                  </wp:positionV>
                  <wp:extent cx="3473925" cy="146880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8_1_4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925" cy="14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2E4FB6" w:rsidRDefault="002E4FB6" w:rsidP="008667F3"/>
          <w:p w:rsidR="002E4FB6" w:rsidRDefault="002E4FB6" w:rsidP="008667F3"/>
          <w:p w:rsidR="002E4FB6" w:rsidRDefault="002E4FB6" w:rsidP="008667F3"/>
          <w:p w:rsidR="002E4FB6" w:rsidRDefault="002E4FB6" w:rsidP="008667F3"/>
          <w:p w:rsidR="002E4FB6" w:rsidRDefault="002E4FB6" w:rsidP="008667F3"/>
          <w:p w:rsidR="002E4FB6" w:rsidRDefault="002E4FB6" w:rsidP="008667F3"/>
          <w:p w:rsidR="002E4FB6" w:rsidRDefault="002E4FB6" w:rsidP="008667F3"/>
          <w:p w:rsidR="002E4FB6" w:rsidRPr="007C516A" w:rsidRDefault="002E4FB6" w:rsidP="008667F3"/>
        </w:tc>
      </w:tr>
    </w:tbl>
    <w:p w:rsidR="00E96574" w:rsidRDefault="00E96574" w:rsidP="008667F3"/>
    <w:sectPr w:rsidR="00E96574" w:rsidSect="007133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90" w:rsidRDefault="00DC0A90" w:rsidP="00E96574">
      <w:r>
        <w:separator/>
      </w:r>
    </w:p>
  </w:endnote>
  <w:endnote w:type="continuationSeparator" w:id="0">
    <w:p w:rsidR="00DC0A90" w:rsidRDefault="00DC0A90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FB" w:rsidRDefault="009A2A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FB" w:rsidRDefault="009A2A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FB" w:rsidRDefault="009A2A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90" w:rsidRDefault="00DC0A90" w:rsidP="00E96574">
      <w:r>
        <w:separator/>
      </w:r>
    </w:p>
  </w:footnote>
  <w:footnote w:type="continuationSeparator" w:id="0">
    <w:p w:rsidR="00DC0A90" w:rsidRDefault="00DC0A90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FB" w:rsidRDefault="009A2A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FB" w:rsidRDefault="009A2A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6" w:rsidRDefault="00CE3BD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CE3BD6" w:rsidRDefault="00CE3BD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CE3BD6" w:rsidRDefault="00CE3BD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CE3BD6" w:rsidRDefault="00CE3BD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単元：８　火山と地震②</w:t>
    </w:r>
  </w:p>
  <w:p w:rsidR="00CE3BD6" w:rsidRPr="00E96574" w:rsidRDefault="00CE3BD6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A5770">
      <w:rPr>
        <w:noProof/>
      </w:rPr>
      <w:drawing>
        <wp:inline distT="0" distB="0" distL="0" distR="0" wp14:anchorId="1BFF9553" wp14:editId="3710447B">
          <wp:extent cx="116840" cy="116840"/>
          <wp:effectExtent l="0" t="0" r="0" b="0"/>
          <wp:docPr id="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AA5770">
      <w:rPr>
        <w:noProof/>
      </w:rPr>
      <w:drawing>
        <wp:inline distT="0" distB="0" distL="0" distR="0" wp14:anchorId="061FE66C" wp14:editId="10D77882">
          <wp:extent cx="116840" cy="116840"/>
          <wp:effectExtent l="0" t="0" r="0" b="0"/>
          <wp:docPr id="10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AA5770">
      <w:rPr>
        <w:noProof/>
      </w:rPr>
      <w:drawing>
        <wp:inline distT="0" distB="0" distL="0" distR="0" wp14:anchorId="3536BA57" wp14:editId="0F976E68">
          <wp:extent cx="116840" cy="116840"/>
          <wp:effectExtent l="0" t="0" r="0" b="0"/>
          <wp:docPr id="1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.75pt;height:9.75pt;visibility:visible" o:bullet="t">
        <v:imagedata r:id="rId1" o:title=""/>
      </v:shape>
    </w:pict>
  </w:numPicBullet>
  <w:abstractNum w:abstractNumId="0">
    <w:nsid w:val="FFFFFF1D"/>
    <w:multiLevelType w:val="multilevel"/>
    <w:tmpl w:val="6C187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E3E0F"/>
    <w:rsid w:val="001B2FB8"/>
    <w:rsid w:val="001D0060"/>
    <w:rsid w:val="001F0D73"/>
    <w:rsid w:val="002E4FB6"/>
    <w:rsid w:val="002F0D6B"/>
    <w:rsid w:val="004B6257"/>
    <w:rsid w:val="00504205"/>
    <w:rsid w:val="006B5D10"/>
    <w:rsid w:val="006D650D"/>
    <w:rsid w:val="007133BC"/>
    <w:rsid w:val="007C516A"/>
    <w:rsid w:val="0084379F"/>
    <w:rsid w:val="008667F3"/>
    <w:rsid w:val="008E7695"/>
    <w:rsid w:val="00930D53"/>
    <w:rsid w:val="009A2AFB"/>
    <w:rsid w:val="009B2CD0"/>
    <w:rsid w:val="009D7C8B"/>
    <w:rsid w:val="00A87133"/>
    <w:rsid w:val="00AA5770"/>
    <w:rsid w:val="00AE546A"/>
    <w:rsid w:val="00C106DF"/>
    <w:rsid w:val="00C33631"/>
    <w:rsid w:val="00C43CDF"/>
    <w:rsid w:val="00CE3BD6"/>
    <w:rsid w:val="00D12C15"/>
    <w:rsid w:val="00D6750E"/>
    <w:rsid w:val="00D9430D"/>
    <w:rsid w:val="00DC0A90"/>
    <w:rsid w:val="00E53E3B"/>
    <w:rsid w:val="00E66E4F"/>
    <w:rsid w:val="00E96574"/>
    <w:rsid w:val="00F5612F"/>
    <w:rsid w:val="00F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80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-2136317295</vt:i4>
      </vt:variant>
      <vt:variant>
        <vt:i4>2072</vt:i4>
      </vt:variant>
      <vt:variant>
        <vt:i4>1026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2092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-2136317295</vt:i4>
      </vt:variant>
      <vt:variant>
        <vt:i4>2860</vt:i4>
      </vt:variant>
      <vt:variant>
        <vt:i4>1030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2864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2872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1173092713</vt:i4>
      </vt:variant>
      <vt:variant>
        <vt:i4>-1</vt:i4>
      </vt:variant>
      <vt:variant>
        <vt:i4>1027</vt:i4>
      </vt:variant>
      <vt:variant>
        <vt:i4>1</vt:i4>
      </vt:variant>
      <vt:variant>
        <vt:lpwstr>Lion:Users:A198:Desktop:大阪単元プリント:140901_単元1-9最終チェック用作業:140908_修正:08_火山と地震:fig:04_解答:fig08-4-1.png</vt:lpwstr>
      </vt:variant>
      <vt:variant>
        <vt:lpwstr/>
      </vt:variant>
      <vt:variant>
        <vt:i4>1172896105</vt:i4>
      </vt:variant>
      <vt:variant>
        <vt:i4>-1</vt:i4>
      </vt:variant>
      <vt:variant>
        <vt:i4>1028</vt:i4>
      </vt:variant>
      <vt:variant>
        <vt:i4>1</vt:i4>
      </vt:variant>
      <vt:variant>
        <vt:lpwstr>Lion:Users:A198:Desktop:大阪単元プリント:140901_単元1-9最終チェック用作業:140908_修正:08_火山と地震:fig:04_解答:fig08-4-2.png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2014-09-09T08:27:00Z</dcterms:created>
  <dcterms:modified xsi:type="dcterms:W3CDTF">2014-10-14T07:14:00Z</dcterms:modified>
</cp:coreProperties>
</file>