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1B2FB8">
        <w:tc>
          <w:tcPr>
            <w:tcW w:w="3062" w:type="dxa"/>
            <w:gridSpan w:val="3"/>
            <w:tcBorders>
              <w:bottom w:val="single" w:sz="4" w:space="0" w:color="auto"/>
            </w:tcBorders>
            <w:shd w:val="clear" w:color="auto" w:fill="auto"/>
          </w:tcPr>
          <w:p w:rsidR="008667F3" w:rsidRPr="001B2FB8" w:rsidRDefault="008667F3" w:rsidP="001B2FB8">
            <w:pPr>
              <w:jc w:val="center"/>
              <w:rPr>
                <w:rFonts w:ascii="Century" w:hAnsi="Century"/>
              </w:rPr>
            </w:pPr>
            <w:bookmarkStart w:id="0" w:name="_GoBack"/>
            <w:bookmarkEnd w:id="0"/>
            <w:r w:rsidRPr="001B2FB8">
              <w:rPr>
                <w:rFonts w:ascii="Century" w:hAnsi="Century"/>
              </w:rPr>
              <w:t>解答例</w:t>
            </w:r>
          </w:p>
        </w:tc>
        <w:tc>
          <w:tcPr>
            <w:tcW w:w="5613"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8667F3" w:rsidRPr="001B2FB8" w:rsidRDefault="00CB7C30" w:rsidP="001B2FB8">
            <w:pPr>
              <w:jc w:val="center"/>
              <w:rPr>
                <w:rFonts w:ascii="Century" w:hAnsi="Century"/>
              </w:rPr>
            </w:pPr>
            <w:r>
              <w:rPr>
                <w:rFonts w:ascii="Century" w:hAnsi="Century"/>
                <w:noProof/>
              </w:rPr>
              <w:drawing>
                <wp:inline distT="0" distB="0" distL="0" distR="0" wp14:anchorId="317C1266" wp14:editId="7FDAA1BA">
                  <wp:extent cx="114935" cy="114935"/>
                  <wp:effectExtent l="0" t="0" r="0" b="0"/>
                  <wp:docPr id="1" name="図 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rsidR="008667F3" w:rsidRPr="001B2FB8" w:rsidRDefault="00CB7C30" w:rsidP="001B2FB8">
            <w:pPr>
              <w:jc w:val="center"/>
              <w:rPr>
                <w:rFonts w:ascii="Century" w:hAnsi="Century"/>
              </w:rPr>
            </w:pPr>
            <w:r>
              <w:rPr>
                <w:rFonts w:ascii="Century" w:hAnsi="Century"/>
                <w:noProof/>
              </w:rPr>
              <w:drawing>
                <wp:inline distT="0" distB="0" distL="0" distR="0" wp14:anchorId="017B5223" wp14:editId="730ABC0A">
                  <wp:extent cx="114935" cy="114935"/>
                  <wp:effectExtent l="0" t="0" r="0" b="0"/>
                  <wp:docPr id="2" name="図 2"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rsidR="008667F3" w:rsidRPr="001B2FB8" w:rsidRDefault="00CB7C30" w:rsidP="001B2FB8">
            <w:pPr>
              <w:jc w:val="center"/>
              <w:rPr>
                <w:rFonts w:ascii="Century" w:hAnsi="Century"/>
              </w:rPr>
            </w:pPr>
            <w:r>
              <w:rPr>
                <w:rFonts w:ascii="Century" w:hAnsi="Century"/>
                <w:noProof/>
              </w:rPr>
              <w:drawing>
                <wp:inline distT="0" distB="0" distL="0" distR="0" wp14:anchorId="7DDCB5BB" wp14:editId="1734B41B">
                  <wp:extent cx="114935" cy="114935"/>
                  <wp:effectExtent l="0" t="0" r="0" b="0"/>
                  <wp:docPr id="3" name="図 3"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rsidR="008667F3" w:rsidRPr="001B2FB8" w:rsidRDefault="00CB7C30" w:rsidP="001B2FB8">
            <w:pPr>
              <w:jc w:val="center"/>
              <w:rPr>
                <w:rFonts w:ascii="Century" w:hAnsi="Century"/>
              </w:rPr>
            </w:pPr>
            <w:r>
              <w:rPr>
                <w:rFonts w:ascii="Century" w:hAnsi="Century"/>
                <w:noProof/>
              </w:rPr>
              <w:drawing>
                <wp:inline distT="0" distB="0" distL="0" distR="0" wp14:anchorId="5BEE3C4F" wp14:editId="5D8C8DFF">
                  <wp:extent cx="114935" cy="114935"/>
                  <wp:effectExtent l="0" t="0" r="0" b="0"/>
                  <wp:docPr id="4" name="図 4"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rsidR="008667F3" w:rsidRPr="001B2FB8" w:rsidRDefault="008667F3" w:rsidP="001B2FB8">
            <w:pPr>
              <w:jc w:val="center"/>
              <w:rPr>
                <w:rFonts w:ascii="Century" w:hAnsi="Century"/>
              </w:rPr>
            </w:pPr>
          </w:p>
          <w:p w:rsidR="008667F3" w:rsidRPr="001B2FB8" w:rsidRDefault="008667F3" w:rsidP="001B2FB8">
            <w:pPr>
              <w:jc w:val="center"/>
              <w:rPr>
                <w:rFonts w:ascii="Century" w:hAnsi="Century"/>
              </w:rPr>
            </w:pPr>
          </w:p>
          <w:p w:rsidR="008667F3" w:rsidRPr="001B2FB8" w:rsidRDefault="00CB7C30" w:rsidP="001B2FB8">
            <w:pPr>
              <w:jc w:val="center"/>
              <w:rPr>
                <w:rFonts w:ascii="Century" w:hAnsi="Century"/>
              </w:rPr>
            </w:pPr>
            <w:r>
              <w:rPr>
                <w:rFonts w:ascii="Century" w:hAnsi="Century"/>
                <w:noProof/>
              </w:rPr>
              <w:drawing>
                <wp:inline distT="0" distB="0" distL="0" distR="0" wp14:anchorId="74304DAB" wp14:editId="7C2097BF">
                  <wp:extent cx="114935" cy="114935"/>
                  <wp:effectExtent l="0" t="0" r="0" b="0"/>
                  <wp:docPr id="5" name="図 5"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rsidR="008667F3" w:rsidRPr="001B2FB8" w:rsidRDefault="00CB7C30" w:rsidP="001B2FB8">
            <w:pPr>
              <w:jc w:val="center"/>
              <w:rPr>
                <w:rFonts w:ascii="Century" w:hAnsi="Century"/>
              </w:rPr>
            </w:pPr>
            <w:r>
              <w:rPr>
                <w:rFonts w:ascii="Century" w:hAnsi="Century"/>
                <w:noProof/>
              </w:rPr>
              <w:drawing>
                <wp:inline distT="0" distB="0" distL="0" distR="0" wp14:anchorId="096A79B2" wp14:editId="54CB4627">
                  <wp:extent cx="114935" cy="114935"/>
                  <wp:effectExtent l="0" t="0" r="0" b="0"/>
                  <wp:docPr id="6" name="図 6"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rsidR="008667F3" w:rsidRPr="001B2FB8" w:rsidRDefault="008667F3" w:rsidP="001B2FB8">
            <w:pPr>
              <w:jc w:val="center"/>
              <w:rPr>
                <w:rFonts w:ascii="Century" w:hAnsi="Century"/>
              </w:rPr>
            </w:pPr>
          </w:p>
        </w:tc>
        <w:tc>
          <w:tcPr>
            <w:tcW w:w="3062" w:type="dxa"/>
            <w:tcBorders>
              <w:left w:val="nil"/>
            </w:tcBorders>
            <w:shd w:val="clear" w:color="auto" w:fill="auto"/>
          </w:tcPr>
          <w:p w:rsidR="008667F3" w:rsidRPr="007C516A" w:rsidRDefault="008667F3" w:rsidP="001B2FB8">
            <w:r w:rsidRPr="007C516A">
              <w:rPr>
                <w:rFonts w:hint="eastAsia"/>
              </w:rPr>
              <w:t xml:space="preserve">⑴　</w:t>
            </w:r>
            <w:r w:rsidR="00510D1E">
              <w:rPr>
                <w:rFonts w:hint="eastAsia"/>
              </w:rPr>
              <w:t>二酸化炭素</w:t>
            </w:r>
          </w:p>
          <w:p w:rsidR="008667F3" w:rsidRDefault="00510D1E" w:rsidP="001B2FB8">
            <w:r>
              <w:rPr>
                <w:rFonts w:hint="eastAsia"/>
              </w:rPr>
              <w:t>⑵　イ</w:t>
            </w:r>
          </w:p>
          <w:p w:rsidR="00510D1E" w:rsidRDefault="00510D1E" w:rsidP="001B2FB8">
            <w:r>
              <w:rPr>
                <w:rFonts w:hint="eastAsia"/>
              </w:rPr>
              <w:t xml:space="preserve">⑶　</w:t>
            </w:r>
            <w:r w:rsidR="00B5583A">
              <w:rPr>
                <w:rFonts w:hint="eastAsia"/>
              </w:rPr>
              <w:t>下</w:t>
            </w:r>
            <w:r>
              <w:rPr>
                <w:rFonts w:hint="eastAsia"/>
              </w:rPr>
              <w:t>方置換</w:t>
            </w:r>
            <w:r w:rsidR="0090562A" w:rsidRPr="0090562A">
              <w:rPr>
                <w:rFonts w:hint="eastAsia"/>
              </w:rPr>
              <w:t>法</w:t>
            </w:r>
          </w:p>
          <w:p w:rsidR="00510D1E" w:rsidRPr="007C516A" w:rsidRDefault="00510D1E" w:rsidP="001B2FB8">
            <w:r>
              <w:rPr>
                <w:rFonts w:hint="eastAsia"/>
              </w:rPr>
              <w:t xml:space="preserve">⑷　</w:t>
            </w:r>
            <w:r>
              <w:t>A</w:t>
            </w:r>
            <w:r>
              <w:rPr>
                <w:rFonts w:hint="eastAsia"/>
              </w:rPr>
              <w:t>：オキシドール（うすい過酸化水素水），</w:t>
            </w:r>
            <w:r>
              <w:t>B</w:t>
            </w:r>
            <w:r>
              <w:rPr>
                <w:rFonts w:hint="eastAsia"/>
              </w:rPr>
              <w:t>：二酸化マンガン</w:t>
            </w:r>
          </w:p>
          <w:p w:rsidR="008667F3" w:rsidRDefault="00510D1E" w:rsidP="001B2FB8">
            <w:r>
              <w:rPr>
                <w:rFonts w:hint="eastAsia"/>
              </w:rPr>
              <w:t>⑸　ア</w:t>
            </w:r>
          </w:p>
          <w:p w:rsidR="00510D1E" w:rsidRPr="007C516A" w:rsidRDefault="00510D1E" w:rsidP="001B2FB8">
            <w:r>
              <w:rPr>
                <w:rFonts w:hint="eastAsia"/>
              </w:rPr>
              <w:t>⑹　水上置換</w:t>
            </w:r>
            <w:r w:rsidR="00D855EA" w:rsidRPr="00D855EA">
              <w:rPr>
                <w:rFonts w:hint="eastAsia"/>
              </w:rPr>
              <w:t>法</w:t>
            </w:r>
          </w:p>
          <w:p w:rsidR="008667F3" w:rsidRPr="007C516A" w:rsidRDefault="008667F3" w:rsidP="008667F3"/>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B5583A" w:rsidRDefault="00B5583A" w:rsidP="008667F3">
            <w:r>
              <w:rPr>
                <w:rFonts w:hint="eastAsia"/>
              </w:rPr>
              <w:t xml:space="preserve">⑴　</w:t>
            </w:r>
            <w:r w:rsidR="002F4973">
              <w:ruby>
                <w:rubyPr>
                  <w:rubyAlign w:val="distributeSpace"/>
                  <w:hps w:val="10"/>
                  <w:hpsRaise w:val="18"/>
                  <w:hpsBaseText w:val="21"/>
                  <w:lid w:val="ja-JP"/>
                </w:rubyPr>
                <w:rt>
                  <w:r w:rsidR="002F4973" w:rsidRPr="002F4973">
                    <w:rPr>
                      <w:rFonts w:ascii="ＭＳ ゴシック" w:hAnsi="ＭＳ ゴシック" w:hint="eastAsia"/>
                      <w:sz w:val="10"/>
                    </w:rPr>
                    <w:t>せっ</w:t>
                  </w:r>
                </w:rt>
                <w:rubyBase>
                  <w:r w:rsidR="002F4973">
                    <w:rPr>
                      <w:rFonts w:hint="eastAsia"/>
                    </w:rPr>
                    <w:t>石</w:t>
                  </w:r>
                </w:rubyBase>
              </w:ruby>
            </w:r>
            <w:r w:rsidR="002F4973">
              <w:ruby>
                <w:rubyPr>
                  <w:rubyAlign w:val="distributeSpace"/>
                  <w:hps w:val="10"/>
                  <w:hpsRaise w:val="18"/>
                  <w:hpsBaseText w:val="21"/>
                  <w:lid w:val="ja-JP"/>
                </w:rubyPr>
                <w:rt>
                  <w:r w:rsidR="002F4973" w:rsidRPr="002F4973">
                    <w:rPr>
                      <w:rFonts w:ascii="ＭＳ ゴシック" w:hAnsi="ＭＳ ゴシック" w:hint="eastAsia"/>
                      <w:sz w:val="10"/>
                    </w:rPr>
                    <w:t>かい</w:t>
                  </w:r>
                </w:rt>
                <w:rubyBase>
                  <w:r w:rsidR="002F4973">
                    <w:rPr>
                      <w:rFonts w:hint="eastAsia"/>
                    </w:rPr>
                    <w:t>灰</w:t>
                  </w:r>
                </w:rubyBase>
              </w:ruby>
            </w:r>
            <w:r w:rsidR="002F4973">
              <w:ruby>
                <w:rubyPr>
                  <w:rubyAlign w:val="distributeSpace"/>
                  <w:hps w:val="10"/>
                  <w:hpsRaise w:val="18"/>
                  <w:hpsBaseText w:val="21"/>
                  <w:lid w:val="ja-JP"/>
                </w:rubyPr>
                <w:rt>
                  <w:r w:rsidR="002F4973" w:rsidRPr="002F4973">
                    <w:rPr>
                      <w:rFonts w:ascii="ＭＳ ゴシック" w:hAnsi="ＭＳ ゴシック" w:hint="eastAsia"/>
                      <w:sz w:val="10"/>
                    </w:rPr>
                    <w:t>せき</w:t>
                  </w:r>
                </w:rt>
                <w:rubyBase>
                  <w:r w:rsidR="002F4973">
                    <w:rPr>
                      <w:rFonts w:hint="eastAsia"/>
                    </w:rPr>
                    <w:t>石</w:t>
                  </w:r>
                </w:rubyBase>
              </w:ruby>
            </w:r>
            <w:r>
              <w:rPr>
                <w:rFonts w:hint="eastAsia"/>
              </w:rPr>
              <w:t>にうすい塩酸を加えると二酸化炭素が発生する。</w:t>
            </w:r>
          </w:p>
          <w:p w:rsidR="008667F3" w:rsidRPr="007C516A" w:rsidRDefault="005A485A" w:rsidP="008667F3">
            <w:r w:rsidRPr="005A485A">
              <w:rPr>
                <w:rFonts w:hint="eastAsia"/>
              </w:rPr>
              <w:t>⑵</w:t>
            </w:r>
            <w:r w:rsidR="00B5583A">
              <w:rPr>
                <w:rFonts w:hint="eastAsia"/>
              </w:rPr>
              <w:t>⑸</w:t>
            </w:r>
            <w:r w:rsidRPr="005A485A">
              <w:rPr>
                <w:rFonts w:hint="eastAsia"/>
              </w:rPr>
              <w:t xml:space="preserve">　アは酸素，イは二酸化炭素，ウは水素，エはアンモニアの性質である。</w:t>
            </w:r>
          </w:p>
          <w:p w:rsidR="008667F3" w:rsidRDefault="00B5583A" w:rsidP="008667F3">
            <w:r>
              <w:rPr>
                <w:rFonts w:hint="eastAsia"/>
              </w:rPr>
              <w:t xml:space="preserve">⑶　</w:t>
            </w:r>
            <w:r w:rsidR="002C6BD7" w:rsidRPr="002C6BD7">
              <w:rPr>
                <w:rFonts w:hint="eastAsia"/>
              </w:rPr>
              <w:t>二酸化炭素</w:t>
            </w:r>
            <w:r w:rsidR="002C6BD7">
              <w:rPr>
                <w:rFonts w:hint="eastAsia"/>
              </w:rPr>
              <w:t>は水に少ししかとけないので</w:t>
            </w:r>
            <w:r w:rsidR="002F4973">
              <w:ruby>
                <w:rubyPr>
                  <w:rubyAlign w:val="distributeSpace"/>
                  <w:hps w:val="10"/>
                  <w:hpsRaise w:val="18"/>
                  <w:hpsBaseText w:val="21"/>
                  <w:lid w:val="ja-JP"/>
                </w:rubyPr>
                <w:rt>
                  <w:r w:rsidR="002F4973" w:rsidRPr="002F4973">
                    <w:rPr>
                      <w:rFonts w:ascii="ＭＳ ゴシック" w:hAnsi="ＭＳ ゴシック" w:hint="eastAsia"/>
                      <w:sz w:val="10"/>
                    </w:rPr>
                    <w:t>すい</w:t>
                  </w:r>
                </w:rt>
                <w:rubyBase>
                  <w:r w:rsidR="002F4973">
                    <w:rPr>
                      <w:rFonts w:hint="eastAsia"/>
                    </w:rPr>
                    <w:t>水</w:t>
                  </w:r>
                </w:rubyBase>
              </w:ruby>
            </w:r>
            <w:r w:rsidR="002F4973">
              <w:ruby>
                <w:rubyPr>
                  <w:rubyAlign w:val="distributeSpace"/>
                  <w:hps w:val="10"/>
                  <w:hpsRaise w:val="18"/>
                  <w:hpsBaseText w:val="21"/>
                  <w:lid w:val="ja-JP"/>
                </w:rubyPr>
                <w:rt>
                  <w:r w:rsidR="002F4973" w:rsidRPr="002F4973">
                    <w:rPr>
                      <w:rFonts w:ascii="ＭＳ ゴシック" w:hAnsi="ＭＳ ゴシック" w:hint="eastAsia"/>
                      <w:sz w:val="10"/>
                    </w:rPr>
                    <w:t>じょう</w:t>
                  </w:r>
                </w:rt>
                <w:rubyBase>
                  <w:r w:rsidR="002F4973">
                    <w:rPr>
                      <w:rFonts w:hint="eastAsia"/>
                    </w:rPr>
                    <w:t>上</w:t>
                  </w:r>
                </w:rubyBase>
              </w:ruby>
            </w:r>
            <w:r w:rsidR="002F4973">
              <w:ruby>
                <w:rubyPr>
                  <w:rubyAlign w:val="distributeSpace"/>
                  <w:hps w:val="10"/>
                  <w:hpsRaise w:val="18"/>
                  <w:hpsBaseText w:val="21"/>
                  <w:lid w:val="ja-JP"/>
                </w:rubyPr>
                <w:rt>
                  <w:r w:rsidR="002F4973" w:rsidRPr="002F4973">
                    <w:rPr>
                      <w:rFonts w:ascii="ＭＳ ゴシック" w:hAnsi="ＭＳ ゴシック" w:hint="eastAsia"/>
                      <w:sz w:val="10"/>
                    </w:rPr>
                    <w:t>ち</w:t>
                  </w:r>
                </w:rt>
                <w:rubyBase>
                  <w:r w:rsidR="002F4973">
                    <w:rPr>
                      <w:rFonts w:hint="eastAsia"/>
                    </w:rPr>
                    <w:t>置</w:t>
                  </w:r>
                </w:rubyBase>
              </w:ruby>
            </w:r>
            <w:r w:rsidR="002F4973">
              <w:ruby>
                <w:rubyPr>
                  <w:rubyAlign w:val="distributeSpace"/>
                  <w:hps w:val="10"/>
                  <w:hpsRaise w:val="18"/>
                  <w:hpsBaseText w:val="21"/>
                  <w:lid w:val="ja-JP"/>
                </w:rubyPr>
                <w:rt>
                  <w:r w:rsidR="002F4973" w:rsidRPr="002F4973">
                    <w:rPr>
                      <w:rFonts w:ascii="ＭＳ ゴシック" w:hAnsi="ＭＳ ゴシック" w:hint="eastAsia"/>
                      <w:sz w:val="10"/>
                    </w:rPr>
                    <w:t>かん</w:t>
                  </w:r>
                </w:rt>
                <w:rubyBase>
                  <w:r w:rsidR="002F4973">
                    <w:rPr>
                      <w:rFonts w:hint="eastAsia"/>
                    </w:rPr>
                    <w:t>換</w:t>
                  </w:r>
                </w:rubyBase>
              </w:ruby>
            </w:r>
            <w:r w:rsidR="002F4973">
              <w:ruby>
                <w:rubyPr>
                  <w:rubyAlign w:val="distributeSpace"/>
                  <w:hps w:val="10"/>
                  <w:hpsRaise w:val="18"/>
                  <w:hpsBaseText w:val="21"/>
                  <w:lid w:val="ja-JP"/>
                </w:rubyPr>
                <w:rt>
                  <w:r w:rsidR="002F4973" w:rsidRPr="002F4973">
                    <w:rPr>
                      <w:rFonts w:ascii="ＭＳ ゴシック" w:hAnsi="ＭＳ ゴシック" w:hint="eastAsia"/>
                      <w:sz w:val="10"/>
                    </w:rPr>
                    <w:t>ほう</w:t>
                  </w:r>
                </w:rt>
                <w:rubyBase>
                  <w:r w:rsidR="002F4973">
                    <w:rPr>
                      <w:rFonts w:hint="eastAsia"/>
                    </w:rPr>
                    <w:t>法</w:t>
                  </w:r>
                </w:rubyBase>
              </w:ruby>
            </w:r>
            <w:r w:rsidR="002C6BD7">
              <w:rPr>
                <w:rFonts w:hint="eastAsia"/>
              </w:rPr>
              <w:t>で集めることができる。また，</w:t>
            </w:r>
            <w:r w:rsidR="002C6BD7" w:rsidRPr="002C6BD7">
              <w:rPr>
                <w:rFonts w:hint="eastAsia"/>
              </w:rPr>
              <w:t>空気よりも密度の大きい気体なので，</w:t>
            </w:r>
            <w:r w:rsidR="002F4973">
              <w:ruby>
                <w:rubyPr>
                  <w:rubyAlign w:val="distributeSpace"/>
                  <w:hps w:val="10"/>
                  <w:hpsRaise w:val="18"/>
                  <w:hpsBaseText w:val="21"/>
                  <w:lid w:val="ja-JP"/>
                </w:rubyPr>
                <w:rt>
                  <w:r w:rsidR="002F4973" w:rsidRPr="002F4973">
                    <w:rPr>
                      <w:rFonts w:ascii="ＭＳ ゴシック" w:hAnsi="ＭＳ ゴシック" w:hint="eastAsia"/>
                      <w:sz w:val="10"/>
                    </w:rPr>
                    <w:t>か</w:t>
                  </w:r>
                </w:rt>
                <w:rubyBase>
                  <w:r w:rsidR="002F4973">
                    <w:rPr>
                      <w:rFonts w:hint="eastAsia"/>
                    </w:rPr>
                    <w:t>下</w:t>
                  </w:r>
                </w:rubyBase>
              </w:ruby>
            </w:r>
            <w:r w:rsidR="002F4973">
              <w:ruby>
                <w:rubyPr>
                  <w:rubyAlign w:val="distributeSpace"/>
                  <w:hps w:val="10"/>
                  <w:hpsRaise w:val="18"/>
                  <w:hpsBaseText w:val="21"/>
                  <w:lid w:val="ja-JP"/>
                </w:rubyPr>
                <w:rt>
                  <w:r w:rsidR="002F4973" w:rsidRPr="002F4973">
                    <w:rPr>
                      <w:rFonts w:ascii="ＭＳ ゴシック" w:hAnsi="ＭＳ ゴシック" w:hint="eastAsia"/>
                      <w:sz w:val="10"/>
                    </w:rPr>
                    <w:t>ほう</w:t>
                  </w:r>
                </w:rt>
                <w:rubyBase>
                  <w:r w:rsidR="002F4973">
                    <w:rPr>
                      <w:rFonts w:hint="eastAsia"/>
                    </w:rPr>
                    <w:t>方</w:t>
                  </w:r>
                </w:rubyBase>
              </w:ruby>
            </w:r>
            <w:r w:rsidR="002F4973">
              <w:ruby>
                <w:rubyPr>
                  <w:rubyAlign w:val="distributeSpace"/>
                  <w:hps w:val="10"/>
                  <w:hpsRaise w:val="18"/>
                  <w:hpsBaseText w:val="21"/>
                  <w:lid w:val="ja-JP"/>
                </w:rubyPr>
                <w:rt>
                  <w:r w:rsidR="002F4973" w:rsidRPr="002F4973">
                    <w:rPr>
                      <w:rFonts w:ascii="ＭＳ ゴシック" w:hAnsi="ＭＳ ゴシック" w:hint="eastAsia"/>
                      <w:sz w:val="10"/>
                    </w:rPr>
                    <w:t>ち</w:t>
                  </w:r>
                </w:rt>
                <w:rubyBase>
                  <w:r w:rsidR="002F4973">
                    <w:rPr>
                      <w:rFonts w:hint="eastAsia"/>
                    </w:rPr>
                    <w:t>置</w:t>
                  </w:r>
                </w:rubyBase>
              </w:ruby>
            </w:r>
            <w:r w:rsidR="002F4973">
              <w:ruby>
                <w:rubyPr>
                  <w:rubyAlign w:val="distributeSpace"/>
                  <w:hps w:val="10"/>
                  <w:hpsRaise w:val="18"/>
                  <w:hpsBaseText w:val="21"/>
                  <w:lid w:val="ja-JP"/>
                </w:rubyPr>
                <w:rt>
                  <w:r w:rsidR="002F4973" w:rsidRPr="002F4973">
                    <w:rPr>
                      <w:rFonts w:ascii="ＭＳ ゴシック" w:hAnsi="ＭＳ ゴシック" w:hint="eastAsia"/>
                      <w:sz w:val="10"/>
                    </w:rPr>
                    <w:t>かん</w:t>
                  </w:r>
                </w:rt>
                <w:rubyBase>
                  <w:r w:rsidR="002F4973">
                    <w:rPr>
                      <w:rFonts w:hint="eastAsia"/>
                    </w:rPr>
                    <w:t>換</w:t>
                  </w:r>
                </w:rubyBase>
              </w:ruby>
            </w:r>
            <w:r w:rsidR="002F4973">
              <w:ruby>
                <w:rubyPr>
                  <w:rubyAlign w:val="distributeSpace"/>
                  <w:hps w:val="10"/>
                  <w:hpsRaise w:val="18"/>
                  <w:hpsBaseText w:val="21"/>
                  <w:lid w:val="ja-JP"/>
                </w:rubyPr>
                <w:rt>
                  <w:r w:rsidR="002F4973" w:rsidRPr="002F4973">
                    <w:rPr>
                      <w:rFonts w:ascii="ＭＳ ゴシック" w:hAnsi="ＭＳ ゴシック" w:hint="eastAsia"/>
                      <w:sz w:val="10"/>
                    </w:rPr>
                    <w:t>ほう</w:t>
                  </w:r>
                </w:rt>
                <w:rubyBase>
                  <w:r w:rsidR="002F4973">
                    <w:rPr>
                      <w:rFonts w:hint="eastAsia"/>
                    </w:rPr>
                    <w:t>法</w:t>
                  </w:r>
                </w:rubyBase>
              </w:ruby>
            </w:r>
            <w:r w:rsidR="002C6BD7" w:rsidRPr="002C6BD7">
              <w:rPr>
                <w:rFonts w:hint="eastAsia"/>
              </w:rPr>
              <w:t>で集めることも可能であり</w:t>
            </w:r>
            <w:r w:rsidR="002C6BD7">
              <w:rPr>
                <w:rFonts w:hint="eastAsia"/>
              </w:rPr>
              <w:t>，</w:t>
            </w:r>
            <w:r w:rsidR="002C6BD7" w:rsidRPr="002C6BD7">
              <w:rPr>
                <w:rFonts w:hint="eastAsia"/>
              </w:rPr>
              <w:t>集めた二酸化炭素の</w:t>
            </w:r>
            <w:r w:rsidR="002F4973">
              <w:ruby>
                <w:rubyPr>
                  <w:rubyAlign w:val="distributeSpace"/>
                  <w:hps w:val="10"/>
                  <w:hpsRaise w:val="18"/>
                  <w:hpsBaseText w:val="21"/>
                  <w:lid w:val="ja-JP"/>
                </w:rubyPr>
                <w:rt>
                  <w:r w:rsidR="002F4973" w:rsidRPr="002F4973">
                    <w:rPr>
                      <w:rFonts w:ascii="ＭＳ ゴシック" w:hAnsi="ＭＳ ゴシック" w:hint="eastAsia"/>
                      <w:sz w:val="10"/>
                    </w:rPr>
                    <w:t>よう</w:t>
                  </w:r>
                </w:rt>
                <w:rubyBase>
                  <w:r w:rsidR="002F4973">
                    <w:rPr>
                      <w:rFonts w:hint="eastAsia"/>
                    </w:rPr>
                    <w:t>用</w:t>
                  </w:r>
                </w:rubyBase>
              </w:ruby>
            </w:r>
            <w:r w:rsidR="002F4973">
              <w:ruby>
                <w:rubyPr>
                  <w:rubyAlign w:val="distributeSpace"/>
                  <w:hps w:val="10"/>
                  <w:hpsRaise w:val="18"/>
                  <w:hpsBaseText w:val="21"/>
                  <w:lid w:val="ja-JP"/>
                </w:rubyPr>
                <w:rt>
                  <w:r w:rsidR="002F4973" w:rsidRPr="002F4973">
                    <w:rPr>
                      <w:rFonts w:ascii="ＭＳ ゴシック" w:hAnsi="ＭＳ ゴシック" w:hint="eastAsia"/>
                      <w:sz w:val="10"/>
                    </w:rPr>
                    <w:t>と</w:t>
                  </w:r>
                </w:rt>
                <w:rubyBase>
                  <w:r w:rsidR="002F4973">
                    <w:rPr>
                      <w:rFonts w:hint="eastAsia"/>
                    </w:rPr>
                    <w:t>途</w:t>
                  </w:r>
                </w:rubyBase>
              </w:ruby>
            </w:r>
            <w:r w:rsidR="002C6BD7" w:rsidRPr="002C6BD7">
              <w:rPr>
                <w:rFonts w:hint="eastAsia"/>
              </w:rPr>
              <w:t>に応じて水上置換法か下方置換法を</w:t>
            </w:r>
            <w:r w:rsidR="002F4973">
              <w:ruby>
                <w:rubyPr>
                  <w:rubyAlign w:val="distributeSpace"/>
                  <w:hps w:val="10"/>
                  <w:hpsRaise w:val="18"/>
                  <w:hpsBaseText w:val="21"/>
                  <w:lid w:val="ja-JP"/>
                </w:rubyPr>
                <w:rt>
                  <w:r w:rsidR="002F4973" w:rsidRPr="002F4973">
                    <w:rPr>
                      <w:rFonts w:ascii="ＭＳ ゴシック" w:hAnsi="ＭＳ ゴシック" w:hint="eastAsia"/>
                      <w:sz w:val="10"/>
                    </w:rPr>
                    <w:t>せん</w:t>
                  </w:r>
                </w:rt>
                <w:rubyBase>
                  <w:r w:rsidR="002F4973">
                    <w:rPr>
                      <w:rFonts w:hint="eastAsia"/>
                    </w:rPr>
                    <w:t>選</w:t>
                  </w:r>
                </w:rubyBase>
              </w:ruby>
            </w:r>
            <w:r w:rsidR="002F4973">
              <w:ruby>
                <w:rubyPr>
                  <w:rubyAlign w:val="distributeSpace"/>
                  <w:hps w:val="10"/>
                  <w:hpsRaise w:val="18"/>
                  <w:hpsBaseText w:val="21"/>
                  <w:lid w:val="ja-JP"/>
                </w:rubyPr>
                <w:rt>
                  <w:r w:rsidR="002F4973" w:rsidRPr="002F4973">
                    <w:rPr>
                      <w:rFonts w:ascii="ＭＳ ゴシック" w:hAnsi="ＭＳ ゴシック" w:hint="eastAsia"/>
                      <w:sz w:val="10"/>
                    </w:rPr>
                    <w:t>たく</w:t>
                  </w:r>
                </w:rt>
                <w:rubyBase>
                  <w:r w:rsidR="002F4973">
                    <w:rPr>
                      <w:rFonts w:hint="eastAsia"/>
                    </w:rPr>
                    <w:t>択</w:t>
                  </w:r>
                </w:rubyBase>
              </w:ruby>
            </w:r>
            <w:r w:rsidR="002C6BD7" w:rsidRPr="002C6BD7">
              <w:rPr>
                <w:rFonts w:hint="eastAsia"/>
              </w:rPr>
              <w:t>する。図は</w:t>
            </w:r>
            <w:r w:rsidR="002C6BD7">
              <w:rPr>
                <w:rFonts w:hint="eastAsia"/>
              </w:rPr>
              <w:t>，</w:t>
            </w:r>
            <w:r w:rsidR="002C6BD7" w:rsidRPr="002C6BD7">
              <w:rPr>
                <w:rFonts w:hint="eastAsia"/>
              </w:rPr>
              <w:t>下方置換法である。</w:t>
            </w:r>
          </w:p>
          <w:p w:rsidR="00B5583A" w:rsidRDefault="00B5583A" w:rsidP="008667F3">
            <w:r>
              <w:rPr>
                <w:rFonts w:hint="eastAsia"/>
              </w:rPr>
              <w:t>⑷　酸素を発生させるには，二酸化マンガンにオキシドール（うすい過酸化水素水）を加える。</w:t>
            </w:r>
          </w:p>
          <w:p w:rsidR="00B5583A" w:rsidRPr="007C516A" w:rsidRDefault="00B5583A" w:rsidP="00B5583A">
            <w:r>
              <w:rPr>
                <w:rFonts w:hint="eastAsia"/>
              </w:rPr>
              <w:t>⑹　酸素は水にとけにくいので，水上置換</w:t>
            </w:r>
            <w:r w:rsidR="00CC6FCB" w:rsidRPr="00CC6FCB">
              <w:rPr>
                <w:rFonts w:hint="eastAsia"/>
              </w:rPr>
              <w:t>法</w:t>
            </w:r>
            <w:r>
              <w:rPr>
                <w:rFonts w:hint="eastAsia"/>
              </w:rPr>
              <w:t>で集める。</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Pr="001B2FB8" w:rsidRDefault="00CB7C30" w:rsidP="008667F3">
            <w:pPr>
              <w:rPr>
                <w:rFonts w:ascii="Century" w:hAnsi="Century"/>
              </w:rPr>
            </w:pPr>
            <w:r>
              <w:rPr>
                <w:rFonts w:ascii="Century" w:hAnsi="Century"/>
                <w:noProof/>
              </w:rPr>
              <w:drawing>
                <wp:inline distT="0" distB="0" distL="0" distR="0" wp14:anchorId="154F319E" wp14:editId="1A2F4002">
                  <wp:extent cx="114935" cy="114935"/>
                  <wp:effectExtent l="0" t="0" r="0" b="0"/>
                  <wp:docPr id="7" name="図 7"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rsidR="008667F3" w:rsidRPr="001B2FB8" w:rsidRDefault="008667F3" w:rsidP="008667F3">
            <w:pPr>
              <w:rPr>
                <w:rFonts w:ascii="Century" w:hAnsi="Century"/>
              </w:rPr>
            </w:pPr>
          </w:p>
          <w:p w:rsidR="008667F3" w:rsidRPr="001B2FB8" w:rsidRDefault="00CB7C30" w:rsidP="008667F3">
            <w:pPr>
              <w:rPr>
                <w:rFonts w:ascii="Century" w:hAnsi="Century"/>
              </w:rPr>
            </w:pPr>
            <w:r>
              <w:rPr>
                <w:rFonts w:ascii="Century" w:hAnsi="Century"/>
                <w:noProof/>
              </w:rPr>
              <w:drawing>
                <wp:inline distT="0" distB="0" distL="0" distR="0" wp14:anchorId="21B75CC1" wp14:editId="126E0B4B">
                  <wp:extent cx="114935" cy="114935"/>
                  <wp:effectExtent l="0" t="0" r="0" b="0"/>
                  <wp:docPr id="8" name="図 8"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rsidR="00C43CDF" w:rsidRPr="001B2FB8" w:rsidRDefault="00C43CDF" w:rsidP="008667F3">
            <w:pPr>
              <w:rPr>
                <w:rFonts w:ascii="Century" w:hAnsi="Century"/>
              </w:rPr>
            </w:pPr>
          </w:p>
          <w:p w:rsidR="008667F3" w:rsidRPr="001B2FB8" w:rsidRDefault="00CB7C30" w:rsidP="008667F3">
            <w:pPr>
              <w:rPr>
                <w:rFonts w:ascii="Century" w:hAnsi="Century"/>
              </w:rPr>
            </w:pPr>
            <w:r>
              <w:rPr>
                <w:rFonts w:ascii="Century" w:hAnsi="Century"/>
                <w:noProof/>
              </w:rPr>
              <w:drawing>
                <wp:inline distT="0" distB="0" distL="0" distR="0" wp14:anchorId="22B3F20C" wp14:editId="6C5979DE">
                  <wp:extent cx="114935" cy="114935"/>
                  <wp:effectExtent l="0" t="0" r="0" b="0"/>
                  <wp:docPr id="9" name="図 9"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rsidR="008667F3" w:rsidRPr="001B2FB8" w:rsidRDefault="008667F3" w:rsidP="008667F3">
            <w:pPr>
              <w:rPr>
                <w:rFonts w:ascii="Century" w:hAnsi="Century"/>
              </w:rPr>
            </w:pPr>
          </w:p>
        </w:tc>
        <w:tc>
          <w:tcPr>
            <w:tcW w:w="3062" w:type="dxa"/>
            <w:tcBorders>
              <w:left w:val="nil"/>
            </w:tcBorders>
            <w:shd w:val="clear" w:color="auto" w:fill="auto"/>
          </w:tcPr>
          <w:p w:rsidR="00510D1E" w:rsidRDefault="008667F3" w:rsidP="008667F3">
            <w:r w:rsidRPr="007C516A">
              <w:rPr>
                <w:rFonts w:hint="eastAsia"/>
              </w:rPr>
              <w:t xml:space="preserve">⑴　</w:t>
            </w:r>
            <w:r w:rsidR="00510D1E">
              <w:rPr>
                <w:rFonts w:hint="eastAsia"/>
              </w:rPr>
              <w:t>図</w:t>
            </w:r>
            <w:r w:rsidR="00510D1E">
              <w:t>1</w:t>
            </w:r>
            <w:r w:rsidR="00510D1E">
              <w:rPr>
                <w:rFonts w:hint="eastAsia"/>
              </w:rPr>
              <w:t>：水素，図</w:t>
            </w:r>
            <w:r w:rsidR="00510D1E">
              <w:t>2</w:t>
            </w:r>
            <w:r w:rsidR="00510D1E">
              <w:rPr>
                <w:rFonts w:hint="eastAsia"/>
              </w:rPr>
              <w:t>：アンモニア</w:t>
            </w:r>
          </w:p>
          <w:p w:rsidR="008667F3" w:rsidRPr="007C516A" w:rsidRDefault="008667F3" w:rsidP="008667F3">
            <w:r w:rsidRPr="007C516A">
              <w:rPr>
                <w:rFonts w:hint="eastAsia"/>
              </w:rPr>
              <w:t xml:space="preserve">⑵　</w:t>
            </w:r>
            <w:r w:rsidR="00510D1E">
              <w:rPr>
                <w:rFonts w:hint="eastAsia"/>
              </w:rPr>
              <w:t>図</w:t>
            </w:r>
            <w:r w:rsidR="00510D1E">
              <w:t>1</w:t>
            </w:r>
            <w:r w:rsidR="00510D1E">
              <w:rPr>
                <w:rFonts w:hint="eastAsia"/>
              </w:rPr>
              <w:t>：水上置換</w:t>
            </w:r>
            <w:r w:rsidR="00DE6BAE" w:rsidRPr="00DE6BAE">
              <w:rPr>
                <w:rFonts w:hint="eastAsia"/>
              </w:rPr>
              <w:t>法</w:t>
            </w:r>
            <w:r w:rsidR="00510D1E">
              <w:rPr>
                <w:rFonts w:hint="eastAsia"/>
              </w:rPr>
              <w:t>，図</w:t>
            </w:r>
            <w:r w:rsidR="00510D1E">
              <w:t>2</w:t>
            </w:r>
            <w:r w:rsidR="00510D1E">
              <w:rPr>
                <w:rFonts w:hint="eastAsia"/>
              </w:rPr>
              <w:t>：上方置換</w:t>
            </w:r>
            <w:r w:rsidR="00DE6BAE" w:rsidRPr="00DE6BAE">
              <w:rPr>
                <w:rFonts w:hint="eastAsia"/>
              </w:rPr>
              <w:t>法</w:t>
            </w:r>
          </w:p>
          <w:p w:rsidR="008667F3" w:rsidRPr="007C516A" w:rsidRDefault="00510D1E" w:rsidP="008667F3">
            <w:r>
              <w:rPr>
                <w:rFonts w:hint="eastAsia"/>
              </w:rPr>
              <w:t>⑶　図</w:t>
            </w:r>
            <w:r>
              <w:t>1</w:t>
            </w:r>
            <w:r>
              <w:rPr>
                <w:rFonts w:hint="eastAsia"/>
              </w:rPr>
              <w:t>：ウ，図</w:t>
            </w:r>
            <w:r>
              <w:rPr>
                <w:rFonts w:hint="eastAsia"/>
              </w:rPr>
              <w:t>2</w:t>
            </w:r>
            <w:r>
              <w:rPr>
                <w:rFonts w:hint="eastAsia"/>
              </w:rPr>
              <w:t>：ア</w:t>
            </w:r>
          </w:p>
          <w:p w:rsidR="008667F3" w:rsidRPr="007C516A" w:rsidRDefault="008667F3" w:rsidP="001B2FB8"/>
          <w:p w:rsidR="008667F3" w:rsidRPr="007C516A" w:rsidRDefault="008667F3" w:rsidP="001B2FB8"/>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8667F3" w:rsidRDefault="00804CBF" w:rsidP="00804CBF">
            <w:r w:rsidRPr="00804CBF">
              <w:rPr>
                <w:rFonts w:hint="eastAsia"/>
              </w:rPr>
              <w:t>⑴</w:t>
            </w:r>
            <w:r>
              <w:rPr>
                <w:rFonts w:hint="eastAsia"/>
              </w:rPr>
              <w:t xml:space="preserve">　</w:t>
            </w:r>
            <w:r w:rsidR="002F4973">
              <w:ruby>
                <w:rubyPr>
                  <w:rubyAlign w:val="distributeSpace"/>
                  <w:hps w:val="10"/>
                  <w:hpsRaise w:val="18"/>
                  <w:hpsBaseText w:val="21"/>
                  <w:lid w:val="ja-JP"/>
                </w:rubyPr>
                <w:rt>
                  <w:r w:rsidR="002F4973" w:rsidRPr="002F4973">
                    <w:rPr>
                      <w:rFonts w:ascii="ＭＳ ゴシック" w:hAnsi="ＭＳ ゴシック" w:hint="eastAsia"/>
                      <w:sz w:val="10"/>
                    </w:rPr>
                    <w:t>あ</w:t>
                  </w:r>
                </w:rt>
                <w:rubyBase>
                  <w:r w:rsidR="002F4973">
                    <w:rPr>
                      <w:rFonts w:hint="eastAsia"/>
                    </w:rPr>
                    <w:t>亜</w:t>
                  </w:r>
                </w:rubyBase>
              </w:ruby>
            </w:r>
            <w:r w:rsidR="002F4973">
              <w:ruby>
                <w:rubyPr>
                  <w:rubyAlign w:val="distributeSpace"/>
                  <w:hps w:val="10"/>
                  <w:hpsRaise w:val="18"/>
                  <w:hpsBaseText w:val="21"/>
                  <w:lid w:val="ja-JP"/>
                </w:rubyPr>
                <w:rt>
                  <w:r w:rsidR="002F4973" w:rsidRPr="002F4973">
                    <w:rPr>
                      <w:rFonts w:ascii="ＭＳ ゴシック" w:hAnsi="ＭＳ ゴシック" w:hint="eastAsia"/>
                      <w:sz w:val="10"/>
                    </w:rPr>
                    <w:t>えん</w:t>
                  </w:r>
                </w:rt>
                <w:rubyBase>
                  <w:r w:rsidR="002F4973">
                    <w:rPr>
                      <w:rFonts w:hint="eastAsia"/>
                    </w:rPr>
                    <w:t>鉛</w:t>
                  </w:r>
                </w:rubyBase>
              </w:ruby>
            </w:r>
            <w:r w:rsidRPr="00804CBF">
              <w:rPr>
                <w:rFonts w:hint="eastAsia"/>
              </w:rPr>
              <w:t>や鉄などの金属に，うすい塩酸やうすい</w:t>
            </w:r>
            <w:r w:rsidR="002F4973">
              <w:ruby>
                <w:rubyPr>
                  <w:rubyAlign w:val="distributeSpace"/>
                  <w:hps w:val="10"/>
                  <w:hpsRaise w:val="18"/>
                  <w:hpsBaseText w:val="21"/>
                  <w:lid w:val="ja-JP"/>
                </w:rubyPr>
                <w:rt>
                  <w:r w:rsidR="002F4973" w:rsidRPr="002F4973">
                    <w:rPr>
                      <w:rFonts w:ascii="ＭＳ ゴシック" w:hAnsi="ＭＳ ゴシック" w:hint="eastAsia"/>
                      <w:sz w:val="10"/>
                    </w:rPr>
                    <w:t>りゅう</w:t>
                  </w:r>
                </w:rt>
                <w:rubyBase>
                  <w:r w:rsidR="002F4973">
                    <w:rPr>
                      <w:rFonts w:hint="eastAsia"/>
                    </w:rPr>
                    <w:t>硫</w:t>
                  </w:r>
                </w:rubyBase>
              </w:ruby>
            </w:r>
            <w:r w:rsidR="002F4973">
              <w:ruby>
                <w:rubyPr>
                  <w:rubyAlign w:val="distributeSpace"/>
                  <w:hps w:val="10"/>
                  <w:hpsRaise w:val="18"/>
                  <w:hpsBaseText w:val="21"/>
                  <w:lid w:val="ja-JP"/>
                </w:rubyPr>
                <w:rt>
                  <w:r w:rsidR="002F4973" w:rsidRPr="002F4973">
                    <w:rPr>
                      <w:rFonts w:ascii="ＭＳ ゴシック" w:hAnsi="ＭＳ ゴシック" w:hint="eastAsia"/>
                      <w:sz w:val="10"/>
                    </w:rPr>
                    <w:t>さん</w:t>
                  </w:r>
                </w:rt>
                <w:rubyBase>
                  <w:r w:rsidR="002F4973">
                    <w:rPr>
                      <w:rFonts w:hint="eastAsia"/>
                    </w:rPr>
                    <w:t>酸</w:t>
                  </w:r>
                </w:rubyBase>
              </w:ruby>
            </w:r>
            <w:r w:rsidRPr="00804CBF">
              <w:rPr>
                <w:rFonts w:hint="eastAsia"/>
              </w:rPr>
              <w:t>を加えると水素が発生する。また，塩化アンモニウムと水酸化カルシウムを混ぜたものを加熱するとアンモニアが発生する。</w:t>
            </w:r>
          </w:p>
          <w:p w:rsidR="00DF66DE" w:rsidRDefault="00DF66DE" w:rsidP="00DF66DE">
            <w:r>
              <w:rPr>
                <w:rFonts w:hint="eastAsia"/>
              </w:rPr>
              <w:t>⑵　水素は水にとけにくいので水上置換</w:t>
            </w:r>
            <w:r w:rsidR="00020F51" w:rsidRPr="00020F51">
              <w:rPr>
                <w:rFonts w:hint="eastAsia"/>
              </w:rPr>
              <w:t>法</w:t>
            </w:r>
            <w:r>
              <w:rPr>
                <w:rFonts w:hint="eastAsia"/>
              </w:rPr>
              <w:t>，アンモニアは水に</w:t>
            </w:r>
            <w:r w:rsidR="00F137B1">
              <w:rPr>
                <w:rFonts w:hint="eastAsia"/>
              </w:rPr>
              <w:t>ひじょう</w:t>
            </w:r>
            <w:r>
              <w:rPr>
                <w:rFonts w:hint="eastAsia"/>
              </w:rPr>
              <w:t>によくとけ</w:t>
            </w:r>
            <w:r w:rsidR="00F137B1">
              <w:rPr>
                <w:rFonts w:hint="eastAsia"/>
              </w:rPr>
              <w:t>，</w:t>
            </w:r>
            <w:r>
              <w:rPr>
                <w:rFonts w:hint="eastAsia"/>
              </w:rPr>
              <w:t>空気よりも軽いので上方置換</w:t>
            </w:r>
            <w:r w:rsidR="00F137B1" w:rsidRPr="00F137B1">
              <w:rPr>
                <w:rFonts w:hint="eastAsia"/>
              </w:rPr>
              <w:t>法</w:t>
            </w:r>
            <w:r>
              <w:rPr>
                <w:rFonts w:hint="eastAsia"/>
              </w:rPr>
              <w:t>で集める。</w:t>
            </w:r>
          </w:p>
          <w:p w:rsidR="00DF66DE" w:rsidRPr="007C516A" w:rsidRDefault="00DF66DE" w:rsidP="002F4973">
            <w:r>
              <w:rPr>
                <w:rFonts w:hint="eastAsia"/>
              </w:rPr>
              <w:t>⑶　アはアンモニア，イは二酸化炭素，ウは水素のほか</w:t>
            </w:r>
            <w:r w:rsidR="002F4973">
              <w:ruby>
                <w:rubyPr>
                  <w:rubyAlign w:val="distributeSpace"/>
                  <w:hps w:val="10"/>
                  <w:hpsRaise w:val="18"/>
                  <w:hpsBaseText w:val="21"/>
                  <w:lid w:val="ja-JP"/>
                </w:rubyPr>
                <w:rt>
                  <w:r w:rsidR="002F4973" w:rsidRPr="002F4973">
                    <w:rPr>
                      <w:rFonts w:ascii="ＭＳ ゴシック" w:hAnsi="ＭＳ ゴシック" w:hint="eastAsia"/>
                      <w:sz w:val="10"/>
                    </w:rPr>
                    <w:t>ちっ</w:t>
                  </w:r>
                </w:rt>
                <w:rubyBase>
                  <w:r w:rsidR="002F4973">
                    <w:rPr>
                      <w:rFonts w:hint="eastAsia"/>
                    </w:rPr>
                    <w:t>窒</w:t>
                  </w:r>
                </w:rubyBase>
              </w:ruby>
            </w:r>
            <w:r w:rsidR="002F4973">
              <w:ruby>
                <w:rubyPr>
                  <w:rubyAlign w:val="distributeSpace"/>
                  <w:hps w:val="10"/>
                  <w:hpsRaise w:val="18"/>
                  <w:hpsBaseText w:val="21"/>
                  <w:lid w:val="ja-JP"/>
                </w:rubyPr>
                <w:rt>
                  <w:r w:rsidR="002F4973" w:rsidRPr="002F4973">
                    <w:rPr>
                      <w:rFonts w:ascii="ＭＳ ゴシック" w:hAnsi="ＭＳ ゴシック" w:hint="eastAsia"/>
                      <w:sz w:val="10"/>
                    </w:rPr>
                    <w:t>そ</w:t>
                  </w:r>
                </w:rt>
                <w:rubyBase>
                  <w:r w:rsidR="002F4973">
                    <w:rPr>
                      <w:rFonts w:hint="eastAsia"/>
                    </w:rPr>
                    <w:t>素</w:t>
                  </w:r>
                </w:rubyBase>
              </w:ruby>
            </w:r>
            <w:r>
              <w:rPr>
                <w:rFonts w:hint="eastAsia"/>
              </w:rPr>
              <w:t>，酸素の性質，エは酸素だけの性質である。</w:t>
            </w:r>
            <w:r w:rsidR="002F4973" w:rsidRPr="002F4973">
              <w:rPr>
                <w:rFonts w:hint="eastAsia"/>
              </w:rPr>
              <w:t>なお，火のついた線香を水素の中に入れると，線香の火は消える。（酸素がなければ水素は燃えない）</w:t>
            </w:r>
          </w:p>
        </w:tc>
      </w:tr>
    </w:tbl>
    <w:p w:rsidR="00E96574" w:rsidRDefault="00E96574" w:rsidP="008667F3"/>
    <w:sectPr w:rsidR="00E96574" w:rsidSect="007133BC">
      <w:headerReference w:type="even" r:id="rId9"/>
      <w:headerReference w:type="default" r:id="rId10"/>
      <w:footerReference w:type="even" r:id="rId11"/>
      <w:footerReference w:type="default" r:id="rId12"/>
      <w:headerReference w:type="first" r:id="rId13"/>
      <w:footerReference w:type="first" r:id="rId14"/>
      <w:pgSz w:w="11906" w:h="16838" w:code="9"/>
      <w:pgMar w:top="1985" w:right="737" w:bottom="737"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C72" w:rsidRDefault="00A25C72" w:rsidP="00E96574">
      <w:r>
        <w:separator/>
      </w:r>
    </w:p>
  </w:endnote>
  <w:endnote w:type="continuationSeparator" w:id="0">
    <w:p w:rsidR="00A25C72" w:rsidRDefault="00A25C72"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44" w:rsidRDefault="004841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44" w:rsidRDefault="0048414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44" w:rsidRDefault="004841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C72" w:rsidRDefault="00A25C72" w:rsidP="00E96574">
      <w:r>
        <w:separator/>
      </w:r>
    </w:p>
  </w:footnote>
  <w:footnote w:type="continuationSeparator" w:id="0">
    <w:p w:rsidR="00A25C72" w:rsidRDefault="00A25C72"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44" w:rsidRDefault="004841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44" w:rsidRDefault="0048414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中学１年理科・第１分野」</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■確認プリント</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単元：</w:t>
    </w:r>
    <w:r w:rsidR="00510D1E">
      <w:rPr>
        <w:rFonts w:ascii="ＭＳ Ｐゴシック" w:eastAsia="ＭＳ Ｐゴシック" w:hAnsi="ＭＳ Ｐゴシック" w:hint="eastAsia"/>
        <w:b/>
        <w:sz w:val="26"/>
        <w:szCs w:val="26"/>
      </w:rPr>
      <w:t>３</w:t>
    </w:r>
    <w:r>
      <w:rPr>
        <w:rFonts w:ascii="ＭＳ Ｐゴシック" w:eastAsia="ＭＳ Ｐゴシック" w:hAnsi="ＭＳ Ｐゴシック" w:hint="eastAsia"/>
        <w:b/>
        <w:sz w:val="26"/>
        <w:szCs w:val="26"/>
      </w:rPr>
      <w:t xml:space="preserve">　</w:t>
    </w:r>
    <w:r w:rsidR="00510D1E" w:rsidRPr="00510D1E">
      <w:rPr>
        <w:rFonts w:ascii="ＭＳ Ｐゴシック" w:eastAsia="ＭＳ Ｐゴシック" w:hAnsi="ＭＳ Ｐゴシック" w:hint="eastAsia"/>
        <w:b/>
        <w:sz w:val="26"/>
        <w:szCs w:val="26"/>
      </w:rPr>
      <w:t>物質のすがた②</w:t>
    </w:r>
  </w:p>
  <w:p w:rsidR="00E96574" w:rsidRPr="00E96574" w:rsidRDefault="00E96574" w:rsidP="00E96574">
    <w:pPr>
      <w:tabs>
        <w:tab w:val="right" w:pos="10036"/>
      </w:tabs>
      <w:snapToGrid w:val="0"/>
      <w:jc w:val="right"/>
      <w:textAlignment w:val="bottom"/>
    </w:pPr>
    <w:r>
      <w:t>【評価の観点】</w:t>
    </w:r>
    <w:r w:rsidR="00CB7C30">
      <w:rPr>
        <w:noProof/>
      </w:rPr>
      <w:drawing>
        <wp:inline distT="0" distB="0" distL="0" distR="0" wp14:anchorId="1979C205" wp14:editId="6F14E739">
          <wp:extent cx="114935" cy="114935"/>
          <wp:effectExtent l="0" t="0" r="0" b="0"/>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t>：思考・表現</w:t>
    </w:r>
    <w:r w:rsidR="006D650D">
      <w:t xml:space="preserve">　　</w:t>
    </w:r>
    <w:r w:rsidR="00CB7C30">
      <w:rPr>
        <w:noProof/>
      </w:rPr>
      <w:drawing>
        <wp:inline distT="0" distB="0" distL="0" distR="0" wp14:anchorId="0FF76966" wp14:editId="219332EA">
          <wp:extent cx="114935" cy="114935"/>
          <wp:effectExtent l="0" t="0" r="0" b="0"/>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t>：技能</w:t>
    </w:r>
    <w:r w:rsidR="006D650D">
      <w:t xml:space="preserve">　　</w:t>
    </w:r>
    <w:r w:rsidR="00CB7C30">
      <w:rPr>
        <w:noProof/>
      </w:rPr>
      <w:drawing>
        <wp:inline distT="0" distB="0" distL="0" distR="0" wp14:anchorId="27151214" wp14:editId="6E633F49">
          <wp:extent cx="114935" cy="114935"/>
          <wp:effectExtent l="0" t="0" r="0" b="0"/>
          <wp:docPr id="1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t>：知識・理解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pt;height:9pt;visibility:visible" o:bullet="t">
        <v:imagedata r:id="rId1" o:title=""/>
      </v:shape>
    </w:pict>
  </w:numPicBullet>
  <w:abstractNum w:abstractNumId="0">
    <w:nsid w:val="FFFFFF1D"/>
    <w:multiLevelType w:val="multilevel"/>
    <w:tmpl w:val="B60C70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20F51"/>
    <w:rsid w:val="000B2C3E"/>
    <w:rsid w:val="001B2FB8"/>
    <w:rsid w:val="002C6BD7"/>
    <w:rsid w:val="002F0D6B"/>
    <w:rsid w:val="002F4973"/>
    <w:rsid w:val="00484144"/>
    <w:rsid w:val="00504205"/>
    <w:rsid w:val="00510D1E"/>
    <w:rsid w:val="005A485A"/>
    <w:rsid w:val="006D650D"/>
    <w:rsid w:val="007133BC"/>
    <w:rsid w:val="00740D35"/>
    <w:rsid w:val="007C516A"/>
    <w:rsid w:val="00804CBF"/>
    <w:rsid w:val="008667F3"/>
    <w:rsid w:val="0090562A"/>
    <w:rsid w:val="00930D53"/>
    <w:rsid w:val="00A25C72"/>
    <w:rsid w:val="00B5583A"/>
    <w:rsid w:val="00B646F9"/>
    <w:rsid w:val="00C33631"/>
    <w:rsid w:val="00C43CDF"/>
    <w:rsid w:val="00CB7C30"/>
    <w:rsid w:val="00CC6FCB"/>
    <w:rsid w:val="00D855EA"/>
    <w:rsid w:val="00D9430D"/>
    <w:rsid w:val="00DD2B00"/>
    <w:rsid w:val="00DE6BAE"/>
    <w:rsid w:val="00DF66DE"/>
    <w:rsid w:val="00E218C2"/>
    <w:rsid w:val="00E340BB"/>
    <w:rsid w:val="00E96574"/>
    <w:rsid w:val="00F137B1"/>
    <w:rsid w:val="00F5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2B3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Links>
    <vt:vector size="54" baseType="variant">
      <vt:variant>
        <vt:i4>-1961920524</vt:i4>
      </vt:variant>
      <vt:variant>
        <vt:i4>2068</vt:i4>
      </vt:variant>
      <vt:variant>
        <vt:i4>1025</vt:i4>
      </vt:variant>
      <vt:variant>
        <vt:i4>1</vt:i4>
      </vt:variant>
      <vt:variant>
        <vt:lpwstr>知識アイコン</vt:lpwstr>
      </vt:variant>
      <vt:variant>
        <vt:lpwstr/>
      </vt:variant>
      <vt:variant>
        <vt:i4>-1961920524</vt:i4>
      </vt:variant>
      <vt:variant>
        <vt:i4>2072</vt:i4>
      </vt:variant>
      <vt:variant>
        <vt:i4>1026</vt:i4>
      </vt:variant>
      <vt:variant>
        <vt:i4>1</vt:i4>
      </vt:variant>
      <vt:variant>
        <vt:lpwstr>知識アイコン</vt:lpwstr>
      </vt:variant>
      <vt:variant>
        <vt:lpwstr/>
      </vt:variant>
      <vt:variant>
        <vt:i4>-1961920524</vt:i4>
      </vt:variant>
      <vt:variant>
        <vt:i4>2076</vt:i4>
      </vt:variant>
      <vt:variant>
        <vt:i4>1027</vt:i4>
      </vt:variant>
      <vt:variant>
        <vt:i4>1</vt:i4>
      </vt:variant>
      <vt:variant>
        <vt:lpwstr>知識アイコン</vt:lpwstr>
      </vt:variant>
      <vt:variant>
        <vt:lpwstr/>
      </vt:variant>
      <vt:variant>
        <vt:i4>-1961920524</vt:i4>
      </vt:variant>
      <vt:variant>
        <vt:i4>2080</vt:i4>
      </vt:variant>
      <vt:variant>
        <vt:i4>1028</vt:i4>
      </vt:variant>
      <vt:variant>
        <vt:i4>1</vt:i4>
      </vt:variant>
      <vt:variant>
        <vt:lpwstr>知識アイコン</vt:lpwstr>
      </vt:variant>
      <vt:variant>
        <vt:lpwstr/>
      </vt:variant>
      <vt:variant>
        <vt:i4>-1961920524</vt:i4>
      </vt:variant>
      <vt:variant>
        <vt:i4>2088</vt:i4>
      </vt:variant>
      <vt:variant>
        <vt:i4>1029</vt:i4>
      </vt:variant>
      <vt:variant>
        <vt:i4>1</vt:i4>
      </vt:variant>
      <vt:variant>
        <vt:lpwstr>知識アイコン</vt:lpwstr>
      </vt:variant>
      <vt:variant>
        <vt:lpwstr/>
      </vt:variant>
      <vt:variant>
        <vt:i4>-1961920524</vt:i4>
      </vt:variant>
      <vt:variant>
        <vt:i4>2092</vt:i4>
      </vt:variant>
      <vt:variant>
        <vt:i4>1030</vt:i4>
      </vt:variant>
      <vt:variant>
        <vt:i4>1</vt:i4>
      </vt:variant>
      <vt:variant>
        <vt:lpwstr>知識アイコン</vt:lpwstr>
      </vt:variant>
      <vt:variant>
        <vt:lpwstr/>
      </vt:variant>
      <vt:variant>
        <vt:i4>-1961920524</vt:i4>
      </vt:variant>
      <vt:variant>
        <vt:i4>2712</vt:i4>
      </vt:variant>
      <vt:variant>
        <vt:i4>1031</vt:i4>
      </vt:variant>
      <vt:variant>
        <vt:i4>1</vt:i4>
      </vt:variant>
      <vt:variant>
        <vt:lpwstr>知識アイコン</vt:lpwstr>
      </vt:variant>
      <vt:variant>
        <vt:lpwstr/>
      </vt:variant>
      <vt:variant>
        <vt:i4>-1961920524</vt:i4>
      </vt:variant>
      <vt:variant>
        <vt:i4>2718</vt:i4>
      </vt:variant>
      <vt:variant>
        <vt:i4>1032</vt:i4>
      </vt:variant>
      <vt:variant>
        <vt:i4>1</vt:i4>
      </vt:variant>
      <vt:variant>
        <vt:lpwstr>知識アイコン</vt:lpwstr>
      </vt:variant>
      <vt:variant>
        <vt:lpwstr/>
      </vt:variant>
      <vt:variant>
        <vt:i4>-1961920524</vt:i4>
      </vt:variant>
      <vt:variant>
        <vt:i4>2724</vt:i4>
      </vt:variant>
      <vt:variant>
        <vt:i4>1033</vt:i4>
      </vt:variant>
      <vt:variant>
        <vt:i4>1</vt:i4>
      </vt:variant>
      <vt:variant>
        <vt:lpwstr>知識アイコン</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2014-09-09T08:17:00Z</dcterms:created>
  <dcterms:modified xsi:type="dcterms:W3CDTF">2014-10-14T06:55:00Z</dcterms:modified>
</cp:coreProperties>
</file>