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E3" w:rsidRDefault="00744675">
      <w:r>
        <w:rPr>
          <w:noProof/>
        </w:rPr>
        <mc:AlternateContent>
          <mc:Choice Requires="wps">
            <w:drawing>
              <wp:anchor distT="0" distB="0" distL="114300" distR="114300" simplePos="0" relativeHeight="251654656" behindDoc="0" locked="0" layoutInCell="1" allowOverlap="1">
                <wp:simplePos x="0" y="0"/>
                <wp:positionH relativeFrom="column">
                  <wp:posOffset>13335</wp:posOffset>
                </wp:positionH>
                <wp:positionV relativeFrom="paragraph">
                  <wp:posOffset>-5715</wp:posOffset>
                </wp:positionV>
                <wp:extent cx="6084570" cy="942975"/>
                <wp:effectExtent l="9525" t="9525" r="59055" b="762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570" cy="942975"/>
                        </a:xfrm>
                        <a:prstGeom prst="rect">
                          <a:avLst/>
                        </a:prstGeom>
                        <a:solidFill>
                          <a:srgbClr val="FFFFFF"/>
                        </a:solidFill>
                        <a:ln w="9525">
                          <a:solidFill>
                            <a:srgbClr val="000000"/>
                          </a:solidFill>
                          <a:miter lim="800000"/>
                          <a:headEnd/>
                          <a:tailEnd/>
                        </a:ln>
                        <a:effectLst>
                          <a:outerShdw dist="99190" dir="3011666" algn="ctr" rotWithShape="0">
                            <a:srgbClr val="808080"/>
                          </a:outerShdw>
                        </a:effectLst>
                      </wps:spPr>
                      <wps:txbx>
                        <w:txbxContent>
                          <w:p w:rsidR="006003E3" w:rsidRDefault="00EA2EE2" w:rsidP="00E80B48">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令和</w:t>
                            </w:r>
                            <w:r w:rsidR="00E47FCB">
                              <w:rPr>
                                <w:rFonts w:ascii="HG丸ｺﾞｼｯｸM-PRO" w:eastAsia="HG丸ｺﾞｼｯｸM-PRO" w:hint="eastAsia"/>
                                <w:sz w:val="18"/>
                                <w:szCs w:val="18"/>
                              </w:rPr>
                              <w:t>４</w:t>
                            </w:r>
                            <w:r w:rsidR="006B761E" w:rsidRPr="00DA6DE0">
                              <w:rPr>
                                <w:rFonts w:ascii="HG丸ｺﾞｼｯｸM-PRO" w:eastAsia="HG丸ｺﾞｼｯｸM-PRO" w:hint="eastAsia"/>
                                <w:sz w:val="18"/>
                                <w:szCs w:val="18"/>
                              </w:rPr>
                              <w:t>年度　小・中学校における環境教育の</w:t>
                            </w:r>
                            <w:r w:rsidR="00B216F7">
                              <w:rPr>
                                <w:rFonts w:ascii="HG丸ｺﾞｼｯｸM-PRO" w:eastAsia="HG丸ｺﾞｼｯｸM-PRO" w:hint="eastAsia"/>
                                <w:sz w:val="18"/>
                                <w:szCs w:val="18"/>
                              </w:rPr>
                              <w:t>取</w:t>
                            </w:r>
                            <w:r w:rsidR="00A37339">
                              <w:rPr>
                                <w:rFonts w:ascii="HG丸ｺﾞｼｯｸM-PRO" w:eastAsia="HG丸ｺﾞｼｯｸM-PRO" w:hint="eastAsia"/>
                                <w:sz w:val="18"/>
                                <w:szCs w:val="18"/>
                              </w:rPr>
                              <w:t>組</w:t>
                            </w:r>
                            <w:r w:rsidR="00B216F7">
                              <w:rPr>
                                <w:rFonts w:ascii="HG丸ｺﾞｼｯｸM-PRO" w:eastAsia="HG丸ｺﾞｼｯｸM-PRO" w:hint="eastAsia"/>
                                <w:sz w:val="18"/>
                                <w:szCs w:val="18"/>
                              </w:rPr>
                              <w:t>み</w:t>
                            </w:r>
                          </w:p>
                          <w:p w:rsidR="00E80B48" w:rsidRPr="00E80B48" w:rsidRDefault="001A4B48" w:rsidP="00E80B48">
                            <w:pPr>
                              <w:spacing w:line="0" w:lineRule="atLeast"/>
                              <w:jc w:val="left"/>
                              <w:rPr>
                                <w:rFonts w:ascii="HG丸ｺﾞｼｯｸM-PRO" w:eastAsia="HG丸ｺﾞｼｯｸM-PRO"/>
                                <w:sz w:val="28"/>
                                <w:szCs w:val="28"/>
                              </w:rPr>
                            </w:pPr>
                            <w:r>
                              <w:rPr>
                                <w:rFonts w:ascii="HG丸ｺﾞｼｯｸM-PRO" w:eastAsia="HG丸ｺﾞｼｯｸM-PRO" w:hint="eastAsia"/>
                                <w:sz w:val="28"/>
                                <w:szCs w:val="28"/>
                              </w:rPr>
                              <w:t>総合的な学習の時間</w:t>
                            </w:r>
                            <w:r w:rsidR="006B761E" w:rsidRPr="00E80B48">
                              <w:rPr>
                                <w:rFonts w:ascii="HG丸ｺﾞｼｯｸM-PRO" w:eastAsia="HG丸ｺﾞｼｯｸM-PRO" w:hint="eastAsia"/>
                                <w:sz w:val="28"/>
                                <w:szCs w:val="28"/>
                              </w:rPr>
                              <w:t>（第</w:t>
                            </w:r>
                            <w:r>
                              <w:rPr>
                                <w:rFonts w:ascii="HG丸ｺﾞｼｯｸM-PRO" w:eastAsia="HG丸ｺﾞｼｯｸM-PRO" w:hint="eastAsia"/>
                                <w:sz w:val="28"/>
                                <w:szCs w:val="28"/>
                              </w:rPr>
                              <w:t>５</w:t>
                            </w:r>
                            <w:r w:rsidR="006B761E" w:rsidRPr="00E80B48">
                              <w:rPr>
                                <w:rFonts w:ascii="HG丸ｺﾞｼｯｸM-PRO" w:eastAsia="HG丸ｺﾞｼｯｸM-PRO" w:hint="eastAsia"/>
                                <w:sz w:val="28"/>
                                <w:szCs w:val="28"/>
                              </w:rPr>
                              <w:t>学年）</w:t>
                            </w:r>
                          </w:p>
                          <w:p w:rsidR="006003E3" w:rsidRPr="00E80B48" w:rsidRDefault="006B761E" w:rsidP="00E80B48">
                            <w:pPr>
                              <w:spacing w:line="0" w:lineRule="atLeast"/>
                              <w:jc w:val="center"/>
                              <w:rPr>
                                <w:rFonts w:ascii="HG丸ｺﾞｼｯｸM-PRO" w:eastAsia="HG丸ｺﾞｼｯｸM-PRO" w:hAnsi="HG丸ｺﾞｼｯｸM-PRO" w:cs="ＭＳ 明朝"/>
                                <w:b/>
                                <w:sz w:val="32"/>
                                <w:szCs w:val="32"/>
                              </w:rPr>
                            </w:pPr>
                            <w:r w:rsidRPr="00E80B48">
                              <w:rPr>
                                <w:rFonts w:ascii="HG丸ｺﾞｼｯｸM-PRO" w:eastAsia="HG丸ｺﾞｼｯｸM-PRO" w:hAnsi="HG丸ｺﾞｼｯｸM-PRO" w:cs="ＭＳ 明朝" w:hint="eastAsia"/>
                                <w:b/>
                                <w:sz w:val="32"/>
                                <w:szCs w:val="32"/>
                              </w:rPr>
                              <w:t xml:space="preserve">テーマ〖　</w:t>
                            </w:r>
                            <w:r w:rsidR="001A4B48">
                              <w:rPr>
                                <w:rFonts w:ascii="HG丸ｺﾞｼｯｸM-PRO" w:eastAsia="HG丸ｺﾞｼｯｸM-PRO" w:hAnsi="HG丸ｺﾞｼｯｸM-PRO" w:cs="ＭＳ 明朝" w:hint="eastAsia"/>
                                <w:b/>
                                <w:sz w:val="32"/>
                                <w:szCs w:val="32"/>
                              </w:rPr>
                              <w:t>ビオトープを復活させよう</w:t>
                            </w:r>
                            <w:r w:rsidR="00D33962">
                              <w:rPr>
                                <w:rFonts w:ascii="HG丸ｺﾞｼｯｸM-PRO" w:eastAsia="HG丸ｺﾞｼｯｸM-PRO" w:hAnsi="HG丸ｺﾞｼｯｸM-PRO" w:cs="ＭＳ 明朝" w:hint="eastAsia"/>
                                <w:b/>
                                <w:sz w:val="32"/>
                                <w:szCs w:val="32"/>
                              </w:rPr>
                              <w:t>！</w:t>
                            </w:r>
                            <w:r w:rsidRPr="00E80B48">
                              <w:rPr>
                                <w:rFonts w:ascii="HG丸ｺﾞｼｯｸM-PRO" w:eastAsia="HG丸ｺﾞｼｯｸM-PRO" w:hAnsi="HG丸ｺﾞｼｯｸM-PRO" w:cs="ＭＳ 明朝" w:hint="eastAsia"/>
                                <w:b/>
                                <w:sz w:val="32"/>
                                <w:szCs w:val="32"/>
                              </w:rPr>
                              <w:t xml:space="preserve">　〗</w:t>
                            </w:r>
                          </w:p>
                          <w:p w:rsidR="006003E3" w:rsidRPr="00E80B48" w:rsidRDefault="00190000" w:rsidP="00E80B48">
                            <w:pPr>
                              <w:spacing w:line="0" w:lineRule="atLeast"/>
                              <w:rPr>
                                <w:rFonts w:ascii="HG丸ｺﾞｼｯｸM-PRO" w:eastAsia="HG丸ｺﾞｼｯｸM-PRO" w:hAnsi="HG丸ｺﾞｼｯｸM-PRO" w:cs="ＭＳ 明朝"/>
                                <w:sz w:val="28"/>
                                <w:szCs w:val="28"/>
                                <w:u w:val="single"/>
                              </w:rPr>
                            </w:pPr>
                            <w:r>
                              <w:rPr>
                                <w:rFonts w:ascii="HG丸ｺﾞｼｯｸM-PRO" w:eastAsia="HG丸ｺﾞｼｯｸM-PRO" w:hAnsi="HG丸ｺﾞｼｯｸM-PRO" w:cs="ＭＳ 明朝" w:hint="eastAsia"/>
                                <w:sz w:val="24"/>
                              </w:rPr>
                              <w:t xml:space="preserve">　　　</w:t>
                            </w:r>
                            <w:r w:rsidR="00A37339">
                              <w:rPr>
                                <w:rFonts w:ascii="HG丸ｺﾞｼｯｸM-PRO" w:eastAsia="HG丸ｺﾞｼｯｸM-PRO" w:hAnsi="HG丸ｺﾞｼｯｸM-PRO" w:cs="ＭＳ 明朝" w:hint="eastAsia"/>
                                <w:sz w:val="24"/>
                              </w:rPr>
                              <w:t xml:space="preserve">　</w:t>
                            </w:r>
                            <w:r w:rsidR="006B761E" w:rsidRPr="00F4398D">
                              <w:rPr>
                                <w:rFonts w:ascii="HG丸ｺﾞｼｯｸM-PRO" w:eastAsia="HG丸ｺﾞｼｯｸM-PRO" w:hAnsi="HG丸ｺﾞｼｯｸM-PRO" w:cs="ＭＳ 明朝" w:hint="eastAsia"/>
                                <w:sz w:val="24"/>
                              </w:rPr>
                              <w:t xml:space="preserve">　　　　　　</w:t>
                            </w:r>
                            <w:r w:rsidR="006B761E" w:rsidRPr="00E80B48">
                              <w:rPr>
                                <w:rFonts w:ascii="HG丸ｺﾞｼｯｸM-PRO" w:eastAsia="HG丸ｺﾞｼｯｸM-PRO" w:hAnsi="HG丸ｺﾞｼｯｸM-PRO" w:cs="ＭＳ 明朝" w:hint="eastAsia"/>
                                <w:sz w:val="28"/>
                                <w:szCs w:val="28"/>
                              </w:rPr>
                              <w:t xml:space="preserve">　　　　　　　　</w:t>
                            </w:r>
                            <w:r w:rsid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rPr>
                              <w:t xml:space="preserve">　</w:t>
                            </w:r>
                            <w:r w:rsid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u w:val="single"/>
                              </w:rPr>
                              <w:t xml:space="preserve">　</w:t>
                            </w:r>
                            <w:r w:rsidR="001A4B48">
                              <w:rPr>
                                <w:rFonts w:ascii="HG丸ｺﾞｼｯｸM-PRO" w:eastAsia="HG丸ｺﾞｼｯｸM-PRO" w:hAnsi="HG丸ｺﾞｼｯｸM-PRO" w:cs="ＭＳ 明朝" w:hint="eastAsia"/>
                                <w:sz w:val="28"/>
                                <w:szCs w:val="28"/>
                                <w:u w:val="single"/>
                              </w:rPr>
                              <w:t>池田市</w:t>
                            </w:r>
                            <w:r w:rsidR="006B761E" w:rsidRPr="00E80B48">
                              <w:rPr>
                                <w:rFonts w:ascii="HG丸ｺﾞｼｯｸM-PRO" w:eastAsia="HG丸ｺﾞｼｯｸM-PRO" w:hAnsi="HG丸ｺﾞｼｯｸM-PRO" w:cs="ＭＳ 明朝" w:hint="eastAsia"/>
                                <w:sz w:val="28"/>
                                <w:szCs w:val="28"/>
                                <w:u w:val="single"/>
                              </w:rPr>
                              <w:t>立</w:t>
                            </w:r>
                            <w:r w:rsidR="001A4B48">
                              <w:rPr>
                                <w:rFonts w:ascii="HG丸ｺﾞｼｯｸM-PRO" w:eastAsia="HG丸ｺﾞｼｯｸM-PRO" w:hAnsi="HG丸ｺﾞｼｯｸM-PRO" w:cs="ＭＳ 明朝" w:hint="eastAsia"/>
                                <w:sz w:val="28"/>
                                <w:szCs w:val="28"/>
                                <w:u w:val="single"/>
                              </w:rPr>
                              <w:t>緑丘小</w:t>
                            </w:r>
                            <w:r w:rsidR="006B761E" w:rsidRPr="00E80B48">
                              <w:rPr>
                                <w:rFonts w:ascii="HG丸ｺﾞｼｯｸM-PRO" w:eastAsia="HG丸ｺﾞｼｯｸM-PRO" w:hAnsi="HG丸ｺﾞｼｯｸM-PRO" w:cs="ＭＳ 明朝" w:hint="eastAsia"/>
                                <w:sz w:val="28"/>
                                <w:szCs w:val="28"/>
                                <w:u w:val="single"/>
                              </w:rPr>
                              <w:t xml:space="preserve">学校　</w:t>
                            </w:r>
                          </w:p>
                          <w:p w:rsidR="006003E3" w:rsidRPr="008A65B0" w:rsidRDefault="006003E3" w:rsidP="006003E3">
                            <w:pPr>
                              <w:spacing w:line="500" w:lineRule="exact"/>
                              <w:jc w:val="right"/>
                              <w:rPr>
                                <w:rFonts w:ascii="HG丸ｺﾞｼｯｸM-PRO" w:eastAsia="HG丸ｺﾞｼｯｸM-PRO"/>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05pt;margin-top:-.45pt;width:479.1pt;height:7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">
                <v:shadow on="t" offset="5pt,6pt"/>
                <v:textbox inset="5.85pt,.7pt,5.85pt,.7pt">
                  <w:txbxContent>
                    <w:p w:rsidR="006003E3" w:rsidRDefault="00EA2EE2" w:rsidP="00E80B48">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令和</w:t>
                      </w:r>
                      <w:r w:rsidR="00E47FCB">
                        <w:rPr>
                          <w:rFonts w:ascii="HG丸ｺﾞｼｯｸM-PRO" w:eastAsia="HG丸ｺﾞｼｯｸM-PRO" w:hint="eastAsia"/>
                          <w:sz w:val="18"/>
                          <w:szCs w:val="18"/>
                        </w:rPr>
                        <w:t>４</w:t>
                      </w:r>
                      <w:r w:rsidR="006B761E" w:rsidRPr="00DA6DE0">
                        <w:rPr>
                          <w:rFonts w:ascii="HG丸ｺﾞｼｯｸM-PRO" w:eastAsia="HG丸ｺﾞｼｯｸM-PRO" w:hint="eastAsia"/>
                          <w:sz w:val="18"/>
                          <w:szCs w:val="18"/>
                        </w:rPr>
                        <w:t>年度　小・中学校における環境教育の</w:t>
                      </w:r>
                      <w:r w:rsidR="00B216F7">
                        <w:rPr>
                          <w:rFonts w:ascii="HG丸ｺﾞｼｯｸM-PRO" w:eastAsia="HG丸ｺﾞｼｯｸM-PRO" w:hint="eastAsia"/>
                          <w:sz w:val="18"/>
                          <w:szCs w:val="18"/>
                        </w:rPr>
                        <w:t>取</w:t>
                      </w:r>
                      <w:r w:rsidR="00A37339">
                        <w:rPr>
                          <w:rFonts w:ascii="HG丸ｺﾞｼｯｸM-PRO" w:eastAsia="HG丸ｺﾞｼｯｸM-PRO" w:hint="eastAsia"/>
                          <w:sz w:val="18"/>
                          <w:szCs w:val="18"/>
                        </w:rPr>
                        <w:t>組</w:t>
                      </w:r>
                      <w:r w:rsidR="00B216F7">
                        <w:rPr>
                          <w:rFonts w:ascii="HG丸ｺﾞｼｯｸM-PRO" w:eastAsia="HG丸ｺﾞｼｯｸM-PRO" w:hint="eastAsia"/>
                          <w:sz w:val="18"/>
                          <w:szCs w:val="18"/>
                        </w:rPr>
                        <w:t>み</w:t>
                      </w:r>
                    </w:p>
                    <w:p w:rsidR="00E80B48" w:rsidRPr="00E80B48" w:rsidRDefault="001A4B48" w:rsidP="00E80B48">
                      <w:pPr>
                        <w:spacing w:line="0" w:lineRule="atLeast"/>
                        <w:jc w:val="left"/>
                        <w:rPr>
                          <w:rFonts w:ascii="HG丸ｺﾞｼｯｸM-PRO" w:eastAsia="HG丸ｺﾞｼｯｸM-PRO"/>
                          <w:sz w:val="28"/>
                          <w:szCs w:val="28"/>
                        </w:rPr>
                      </w:pPr>
                      <w:r>
                        <w:rPr>
                          <w:rFonts w:ascii="HG丸ｺﾞｼｯｸM-PRO" w:eastAsia="HG丸ｺﾞｼｯｸM-PRO" w:hint="eastAsia"/>
                          <w:sz w:val="28"/>
                          <w:szCs w:val="28"/>
                        </w:rPr>
                        <w:t>総合的な学習の時間</w:t>
                      </w:r>
                      <w:r w:rsidR="006B761E" w:rsidRPr="00E80B48">
                        <w:rPr>
                          <w:rFonts w:ascii="HG丸ｺﾞｼｯｸM-PRO" w:eastAsia="HG丸ｺﾞｼｯｸM-PRO" w:hint="eastAsia"/>
                          <w:sz w:val="28"/>
                          <w:szCs w:val="28"/>
                        </w:rPr>
                        <w:t>（第</w:t>
                      </w:r>
                      <w:r>
                        <w:rPr>
                          <w:rFonts w:ascii="HG丸ｺﾞｼｯｸM-PRO" w:eastAsia="HG丸ｺﾞｼｯｸM-PRO" w:hint="eastAsia"/>
                          <w:sz w:val="28"/>
                          <w:szCs w:val="28"/>
                        </w:rPr>
                        <w:t>５</w:t>
                      </w:r>
                      <w:r w:rsidR="006B761E" w:rsidRPr="00E80B48">
                        <w:rPr>
                          <w:rFonts w:ascii="HG丸ｺﾞｼｯｸM-PRO" w:eastAsia="HG丸ｺﾞｼｯｸM-PRO" w:hint="eastAsia"/>
                          <w:sz w:val="28"/>
                          <w:szCs w:val="28"/>
                        </w:rPr>
                        <w:t>学年）</w:t>
                      </w:r>
                    </w:p>
                    <w:p w:rsidR="006003E3" w:rsidRPr="00E80B48" w:rsidRDefault="006B761E" w:rsidP="00E80B48">
                      <w:pPr>
                        <w:spacing w:line="0" w:lineRule="atLeast"/>
                        <w:jc w:val="center"/>
                        <w:rPr>
                          <w:rFonts w:ascii="HG丸ｺﾞｼｯｸM-PRO" w:eastAsia="HG丸ｺﾞｼｯｸM-PRO" w:hAnsi="HG丸ｺﾞｼｯｸM-PRO" w:cs="ＭＳ 明朝"/>
                          <w:b/>
                          <w:sz w:val="32"/>
                          <w:szCs w:val="32"/>
                        </w:rPr>
                      </w:pPr>
                      <w:bookmarkStart w:id="1" w:name="_GoBack"/>
                      <w:r w:rsidRPr="00E80B48">
                        <w:rPr>
                          <w:rFonts w:ascii="HG丸ｺﾞｼｯｸM-PRO" w:eastAsia="HG丸ｺﾞｼｯｸM-PRO" w:hAnsi="HG丸ｺﾞｼｯｸM-PRO" w:cs="ＭＳ 明朝" w:hint="eastAsia"/>
                          <w:b/>
                          <w:sz w:val="32"/>
                          <w:szCs w:val="32"/>
                        </w:rPr>
                        <w:t xml:space="preserve">テーマ〖　</w:t>
                      </w:r>
                      <w:r w:rsidR="001A4B48">
                        <w:rPr>
                          <w:rFonts w:ascii="HG丸ｺﾞｼｯｸM-PRO" w:eastAsia="HG丸ｺﾞｼｯｸM-PRO" w:hAnsi="HG丸ｺﾞｼｯｸM-PRO" w:cs="ＭＳ 明朝" w:hint="eastAsia"/>
                          <w:b/>
                          <w:sz w:val="32"/>
                          <w:szCs w:val="32"/>
                        </w:rPr>
                        <w:t>ビオトープを復活させよう</w:t>
                      </w:r>
                      <w:r w:rsidR="00D33962">
                        <w:rPr>
                          <w:rFonts w:ascii="HG丸ｺﾞｼｯｸM-PRO" w:eastAsia="HG丸ｺﾞｼｯｸM-PRO" w:hAnsi="HG丸ｺﾞｼｯｸM-PRO" w:cs="ＭＳ 明朝" w:hint="eastAsia"/>
                          <w:b/>
                          <w:sz w:val="32"/>
                          <w:szCs w:val="32"/>
                        </w:rPr>
                        <w:t>！</w:t>
                      </w:r>
                      <w:r w:rsidRPr="00E80B48">
                        <w:rPr>
                          <w:rFonts w:ascii="HG丸ｺﾞｼｯｸM-PRO" w:eastAsia="HG丸ｺﾞｼｯｸM-PRO" w:hAnsi="HG丸ｺﾞｼｯｸM-PRO" w:cs="ＭＳ 明朝" w:hint="eastAsia"/>
                          <w:b/>
                          <w:sz w:val="32"/>
                          <w:szCs w:val="32"/>
                        </w:rPr>
                        <w:t xml:space="preserve">　〗</w:t>
                      </w:r>
                    </w:p>
                    <w:bookmarkEnd w:id="1"/>
                    <w:p w:rsidR="006003E3" w:rsidRPr="00E80B48" w:rsidRDefault="00190000" w:rsidP="00E80B48">
                      <w:pPr>
                        <w:spacing w:line="0" w:lineRule="atLeast"/>
                        <w:rPr>
                          <w:rFonts w:ascii="HG丸ｺﾞｼｯｸM-PRO" w:eastAsia="HG丸ｺﾞｼｯｸM-PRO" w:hAnsi="HG丸ｺﾞｼｯｸM-PRO" w:cs="ＭＳ 明朝"/>
                          <w:sz w:val="28"/>
                          <w:szCs w:val="28"/>
                          <w:u w:val="single"/>
                        </w:rPr>
                      </w:pPr>
                      <w:r>
                        <w:rPr>
                          <w:rFonts w:ascii="HG丸ｺﾞｼｯｸM-PRO" w:eastAsia="HG丸ｺﾞｼｯｸM-PRO" w:hAnsi="HG丸ｺﾞｼｯｸM-PRO" w:cs="ＭＳ 明朝" w:hint="eastAsia"/>
                          <w:sz w:val="24"/>
                        </w:rPr>
                        <w:t xml:space="preserve">　　　</w:t>
                      </w:r>
                      <w:r w:rsidR="00A37339">
                        <w:rPr>
                          <w:rFonts w:ascii="HG丸ｺﾞｼｯｸM-PRO" w:eastAsia="HG丸ｺﾞｼｯｸM-PRO" w:hAnsi="HG丸ｺﾞｼｯｸM-PRO" w:cs="ＭＳ 明朝" w:hint="eastAsia"/>
                          <w:sz w:val="24"/>
                        </w:rPr>
                        <w:t xml:space="preserve">　</w:t>
                      </w:r>
                      <w:r w:rsidR="006B761E" w:rsidRPr="00F4398D">
                        <w:rPr>
                          <w:rFonts w:ascii="HG丸ｺﾞｼｯｸM-PRO" w:eastAsia="HG丸ｺﾞｼｯｸM-PRO" w:hAnsi="HG丸ｺﾞｼｯｸM-PRO" w:cs="ＭＳ 明朝" w:hint="eastAsia"/>
                          <w:sz w:val="24"/>
                        </w:rPr>
                        <w:t xml:space="preserve">　　　　　　</w:t>
                      </w:r>
                      <w:r w:rsidR="006B761E" w:rsidRPr="00E80B48">
                        <w:rPr>
                          <w:rFonts w:ascii="HG丸ｺﾞｼｯｸM-PRO" w:eastAsia="HG丸ｺﾞｼｯｸM-PRO" w:hAnsi="HG丸ｺﾞｼｯｸM-PRO" w:cs="ＭＳ 明朝" w:hint="eastAsia"/>
                          <w:sz w:val="28"/>
                          <w:szCs w:val="28"/>
                        </w:rPr>
                        <w:t xml:space="preserve">　　　　　　　　</w:t>
                      </w:r>
                      <w:r w:rsid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rPr>
                        <w:t xml:space="preserve">　</w:t>
                      </w:r>
                      <w:r w:rsid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rPr>
                        <w:t xml:space="preserve">　</w:t>
                      </w:r>
                      <w:r w:rsidR="006B761E" w:rsidRPr="00E80B48">
                        <w:rPr>
                          <w:rFonts w:ascii="HG丸ｺﾞｼｯｸM-PRO" w:eastAsia="HG丸ｺﾞｼｯｸM-PRO" w:hAnsi="HG丸ｺﾞｼｯｸM-PRO" w:cs="ＭＳ 明朝" w:hint="eastAsia"/>
                          <w:sz w:val="28"/>
                          <w:szCs w:val="28"/>
                          <w:u w:val="single"/>
                        </w:rPr>
                        <w:t xml:space="preserve">　</w:t>
                      </w:r>
                      <w:r w:rsidR="001A4B48">
                        <w:rPr>
                          <w:rFonts w:ascii="HG丸ｺﾞｼｯｸM-PRO" w:eastAsia="HG丸ｺﾞｼｯｸM-PRO" w:hAnsi="HG丸ｺﾞｼｯｸM-PRO" w:cs="ＭＳ 明朝" w:hint="eastAsia"/>
                          <w:sz w:val="28"/>
                          <w:szCs w:val="28"/>
                          <w:u w:val="single"/>
                        </w:rPr>
                        <w:t>池田市</w:t>
                      </w:r>
                      <w:r w:rsidR="006B761E" w:rsidRPr="00E80B48">
                        <w:rPr>
                          <w:rFonts w:ascii="HG丸ｺﾞｼｯｸM-PRO" w:eastAsia="HG丸ｺﾞｼｯｸM-PRO" w:hAnsi="HG丸ｺﾞｼｯｸM-PRO" w:cs="ＭＳ 明朝" w:hint="eastAsia"/>
                          <w:sz w:val="28"/>
                          <w:szCs w:val="28"/>
                          <w:u w:val="single"/>
                        </w:rPr>
                        <w:t>立</w:t>
                      </w:r>
                      <w:r w:rsidR="001A4B48">
                        <w:rPr>
                          <w:rFonts w:ascii="HG丸ｺﾞｼｯｸM-PRO" w:eastAsia="HG丸ｺﾞｼｯｸM-PRO" w:hAnsi="HG丸ｺﾞｼｯｸM-PRO" w:cs="ＭＳ 明朝" w:hint="eastAsia"/>
                          <w:sz w:val="28"/>
                          <w:szCs w:val="28"/>
                          <w:u w:val="single"/>
                        </w:rPr>
                        <w:t>緑丘小</w:t>
                      </w:r>
                      <w:r w:rsidR="006B761E" w:rsidRPr="00E80B48">
                        <w:rPr>
                          <w:rFonts w:ascii="HG丸ｺﾞｼｯｸM-PRO" w:eastAsia="HG丸ｺﾞｼｯｸM-PRO" w:hAnsi="HG丸ｺﾞｼｯｸM-PRO" w:cs="ＭＳ 明朝" w:hint="eastAsia"/>
                          <w:sz w:val="28"/>
                          <w:szCs w:val="28"/>
                          <w:u w:val="single"/>
                        </w:rPr>
                        <w:t xml:space="preserve">学校　</w:t>
                      </w:r>
                    </w:p>
                    <w:p w:rsidR="006003E3" w:rsidRPr="008A65B0" w:rsidRDefault="006003E3" w:rsidP="006003E3">
                      <w:pPr>
                        <w:spacing w:line="500" w:lineRule="exact"/>
                        <w:jc w:val="right"/>
                        <w:rPr>
                          <w:rFonts w:ascii="HG丸ｺﾞｼｯｸM-PRO" w:eastAsia="HG丸ｺﾞｼｯｸM-PRO"/>
                          <w:sz w:val="28"/>
                        </w:rPr>
                      </w:pPr>
                    </w:p>
                  </w:txbxContent>
                </v:textbox>
              </v:rect>
            </w:pict>
          </mc:Fallback>
        </mc:AlternateContent>
      </w:r>
    </w:p>
    <w:p w:rsidR="00C17883" w:rsidRDefault="00C17883"/>
    <w:p w:rsidR="00C17883" w:rsidRDefault="00C17883"/>
    <w:p w:rsidR="00C17883" w:rsidRDefault="00C17883"/>
    <w:p w:rsidR="00C17883" w:rsidRDefault="00744675">
      <w:r>
        <w:rPr>
          <w:noProof/>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156210</wp:posOffset>
                </wp:positionV>
                <wp:extent cx="6273165" cy="8307705"/>
                <wp:effectExtent l="13335" t="9525"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8307705"/>
                        </a:xfrm>
                        <a:prstGeom prst="foldedCorner">
                          <a:avLst>
                            <a:gd name="adj" fmla="val 2880"/>
                          </a:avLst>
                        </a:prstGeom>
                        <a:solidFill>
                          <a:srgbClr val="FFFFFF"/>
                        </a:solidFill>
                        <a:ln w="9525">
                          <a:solidFill>
                            <a:srgbClr val="000000"/>
                          </a:solidFill>
                          <a:round/>
                          <a:headEnd/>
                          <a:tailEnd/>
                        </a:ln>
                      </wps:spPr>
                      <wps:txbx>
                        <w:txbxContent>
                          <w:p w:rsidR="00E80B48" w:rsidRDefault="006B761E" w:rsidP="006003E3">
                            <w:pPr>
                              <w:rPr>
                                <w:rFonts w:ascii="HG丸ｺﾞｼｯｸM-PRO" w:eastAsia="HG丸ｺﾞｼｯｸM-PRO" w:hAnsi="HG丸ｺﾞｼｯｸM-PRO"/>
                                <w:sz w:val="24"/>
                              </w:rPr>
                            </w:pPr>
                            <w:r w:rsidRPr="00E80B48">
                              <w:rPr>
                                <w:rFonts w:ascii="HG丸ｺﾞｼｯｸM-PRO" w:eastAsia="HG丸ｺﾞｼｯｸM-PRO" w:hAnsi="HG丸ｺﾞｼｯｸM-PRO" w:hint="eastAsia"/>
                                <w:sz w:val="22"/>
                              </w:rPr>
                              <w:t>≪学習のねらい≫</w:t>
                            </w:r>
                          </w:p>
                          <w:p w:rsidR="00D33962" w:rsidRPr="00E80B48" w:rsidRDefault="006B761E" w:rsidP="00D33962">
                            <w:pPr>
                              <w:ind w:left="420" w:hangingChars="200" w:hanging="420"/>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w:t>
                            </w:r>
                            <w:r w:rsidR="00744675">
                              <w:rPr>
                                <w:rFonts w:ascii="HG丸ｺﾞｼｯｸM-PRO" w:eastAsia="HG丸ｺﾞｼｯｸM-PRO" w:hAnsi="HG丸ｺﾞｼｯｸM-PRO" w:hint="eastAsia"/>
                              </w:rPr>
                              <w:t>校内にあるビオトープについて関心をも</w:t>
                            </w:r>
                            <w:r w:rsidR="001A4B48">
                              <w:rPr>
                                <w:rFonts w:ascii="HG丸ｺﾞｼｯｸM-PRO" w:eastAsia="HG丸ｺﾞｼｯｸM-PRO" w:hAnsi="HG丸ｺﾞｼｯｸM-PRO" w:hint="eastAsia"/>
                              </w:rPr>
                              <w:t>ち、自然の生態系を維持するために必要な手立てを考えることができる。</w:t>
                            </w:r>
                          </w:p>
                          <w:p w:rsidR="00E80B48" w:rsidRPr="00D33962" w:rsidRDefault="006B761E" w:rsidP="001162E9">
                            <w:pPr>
                              <w:ind w:left="420" w:hangingChars="200" w:hanging="420"/>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w:t>
                            </w:r>
                            <w:r w:rsidR="00744675">
                              <w:rPr>
                                <w:rFonts w:ascii="HG丸ｺﾞｼｯｸM-PRO" w:eastAsia="HG丸ｺﾞｼｯｸM-PRO" w:hAnsi="HG丸ｺﾞｼｯｸM-PRO" w:hint="eastAsia"/>
                              </w:rPr>
                              <w:t>生態系をについて学ぶ中で様々な環境問題に興味をも</w:t>
                            </w:r>
                            <w:r w:rsidR="001A4B48">
                              <w:rPr>
                                <w:rFonts w:ascii="HG丸ｺﾞｼｯｸM-PRO" w:eastAsia="HG丸ｺﾞｼｯｸM-PRO" w:hAnsi="HG丸ｺﾞｼｯｸM-PRO" w:hint="eastAsia"/>
                              </w:rPr>
                              <w:t>ち、私たちの生活と関連させながら、学んだことを発表することができる。</w:t>
                            </w:r>
                          </w:p>
                          <w:p w:rsidR="006003E3" w:rsidRPr="00E80B48" w:rsidRDefault="00E80B48" w:rsidP="006003E3">
                            <w:pP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w:t>
                            </w:r>
                            <w:r w:rsidR="006B761E" w:rsidRPr="00E80B48">
                              <w:rPr>
                                <w:rFonts w:ascii="HG丸ｺﾞｼｯｸM-PRO" w:eastAsia="HG丸ｺﾞｼｯｸM-PRO" w:hAnsi="HG丸ｺﾞｼｯｸM-PRO" w:hint="eastAsia"/>
                                <w:sz w:val="22"/>
                              </w:rPr>
                              <w:t>学習の流れ</w:t>
                            </w:r>
                            <w:r w:rsidRPr="00E80B48">
                              <w:rPr>
                                <w:rFonts w:ascii="HG丸ｺﾞｼｯｸM-PRO" w:eastAsia="HG丸ｺﾞｼｯｸM-PRO" w:hAnsi="HG丸ｺﾞｼｯｸM-PRO" w:hint="eastAsia"/>
                                <w:sz w:val="22"/>
                              </w:rPr>
                              <w:t>≫</w:t>
                            </w:r>
                          </w:p>
                          <w:p w:rsidR="00E80B48" w:rsidRPr="00E80B48" w:rsidRDefault="006B761E"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実施時期　　</w:t>
                            </w:r>
                            <w:r w:rsidR="00D33962">
                              <w:rPr>
                                <w:rFonts w:ascii="HG丸ｺﾞｼｯｸM-PRO" w:eastAsia="HG丸ｺﾞｼｯｸM-PRO" w:hAnsi="HG丸ｺﾞｼｯｸM-PRO" w:hint="eastAsia"/>
                              </w:rPr>
                              <w:t>５</w:t>
                            </w:r>
                            <w:r w:rsidRPr="00E80B48">
                              <w:rPr>
                                <w:rFonts w:ascii="HG丸ｺﾞｼｯｸM-PRO" w:eastAsia="HG丸ｺﾞｼｯｸM-PRO" w:hAnsi="HG丸ｺﾞｼｯｸM-PRO" w:hint="eastAsia"/>
                              </w:rPr>
                              <w:t xml:space="preserve">月　～　</w:t>
                            </w:r>
                            <w:r w:rsidR="00D33962">
                              <w:rPr>
                                <w:rFonts w:ascii="HG丸ｺﾞｼｯｸM-PRO" w:eastAsia="HG丸ｺﾞｼｯｸM-PRO" w:hAnsi="HG丸ｺﾞｼｯｸM-PRO" w:hint="eastAsia"/>
                              </w:rPr>
                              <w:t>３</w:t>
                            </w:r>
                            <w:r w:rsidRPr="00E80B48">
                              <w:rPr>
                                <w:rFonts w:ascii="HG丸ｺﾞｼｯｸM-PRO" w:eastAsia="HG丸ｺﾞｼｯｸM-PRO" w:hAnsi="HG丸ｺﾞｼｯｸM-PRO" w:hint="eastAsia"/>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528"/>
                              <w:gridCol w:w="2966"/>
                            </w:tblGrid>
                            <w:tr w:rsidR="006B761E" w:rsidTr="001F5F4A">
                              <w:trPr>
                                <w:trHeight w:val="392"/>
                                <w:jc w:val="center"/>
                              </w:trPr>
                              <w:tc>
                                <w:tcPr>
                                  <w:tcW w:w="566" w:type="dxa"/>
                                  <w:shd w:val="clear" w:color="auto" w:fill="auto"/>
                                </w:tcPr>
                                <w:p w:rsidR="00207242" w:rsidRPr="00294DA9" w:rsidRDefault="00207242" w:rsidP="006003E3">
                                  <w:pPr>
                                    <w:rPr>
                                      <w:rFonts w:ascii="HG丸ｺﾞｼｯｸM-PRO" w:eastAsia="HG丸ｺﾞｼｯｸM-PRO" w:hAnsi="HG丸ｺﾞｼｯｸM-PRO"/>
                                      <w:sz w:val="24"/>
                                    </w:rPr>
                                  </w:pPr>
                                </w:p>
                              </w:tc>
                              <w:tc>
                                <w:tcPr>
                                  <w:tcW w:w="5528" w:type="dxa"/>
                                  <w:shd w:val="clear" w:color="auto" w:fill="auto"/>
                                </w:tcPr>
                                <w:p w:rsidR="00207242" w:rsidRPr="00E80B48" w:rsidRDefault="006B761E" w:rsidP="00294DA9">
                                  <w:pPr>
                                    <w:jc w:val="cente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学習活動の主な内容</w:t>
                                  </w:r>
                                </w:p>
                              </w:tc>
                              <w:tc>
                                <w:tcPr>
                                  <w:tcW w:w="2966" w:type="dxa"/>
                                  <w:shd w:val="clear" w:color="auto" w:fill="auto"/>
                                </w:tcPr>
                                <w:p w:rsidR="00207242" w:rsidRPr="00E80B48" w:rsidRDefault="006B761E" w:rsidP="00294DA9">
                                  <w:pPr>
                                    <w:jc w:val="cente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指導のポイント</w:t>
                                  </w:r>
                                </w:p>
                              </w:tc>
                            </w:tr>
                            <w:tr w:rsidR="006B761E" w:rsidTr="001F5F4A">
                              <w:trPr>
                                <w:trHeight w:val="39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１</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D33962">
                                    <w:rPr>
                                      <w:rFonts w:ascii="HG丸ｺﾞｼｯｸM-PRO" w:eastAsia="HG丸ｺﾞｼｯｸM-PRO" w:hAnsi="HG丸ｺﾞｼｯｸM-PRO" w:hint="eastAsia"/>
                                    </w:rPr>
                                    <w:t>現状のビオトープの問題点を話し合い共有する。</w:t>
                                  </w:r>
                                </w:p>
                                <w:p w:rsidR="00E80B48" w:rsidRPr="00E80B48" w:rsidRDefault="00D33962" w:rsidP="006003E3">
                                  <w:pPr>
                                    <w:rPr>
                                      <w:rFonts w:ascii="HG丸ｺﾞｼｯｸM-PRO" w:eastAsia="HG丸ｺﾞｼｯｸM-PRO" w:hAnsi="HG丸ｺﾞｼｯｸM-PRO"/>
                                    </w:rPr>
                                  </w:pPr>
                                  <w:r>
                                    <w:rPr>
                                      <w:rFonts w:ascii="HG丸ｺﾞｼｯｸM-PRO" w:eastAsia="HG丸ｺﾞｼｯｸM-PRO" w:hAnsi="HG丸ｺﾞｼｯｸM-PRO" w:hint="eastAsia"/>
                                    </w:rPr>
                                    <w:t>・課題を解決するための方法を調べる。</w:t>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D33962">
                                    <w:rPr>
                                      <w:rFonts w:ascii="HG丸ｺﾞｼｯｸM-PRO" w:eastAsia="HG丸ｺﾞｼｯｸM-PRO" w:hAnsi="HG丸ｺﾞｼｯｸM-PRO" w:hint="eastAsia"/>
                                    </w:rPr>
                                    <w:t>様々な視点から問題を</w:t>
                                  </w:r>
                                  <w:r w:rsidR="001162E9">
                                    <w:rPr>
                                      <w:rFonts w:ascii="HG丸ｺﾞｼｯｸM-PRO" w:eastAsia="HG丸ｺﾞｼｯｸM-PRO" w:hAnsi="HG丸ｺﾞｼｯｸM-PRO" w:hint="eastAsia"/>
                                    </w:rPr>
                                    <w:t>とらえられる</w:t>
                                  </w:r>
                                  <w:r w:rsidR="00507F34">
                                    <w:rPr>
                                      <w:rFonts w:ascii="HG丸ｺﾞｼｯｸM-PRO" w:eastAsia="HG丸ｺﾞｼｯｸM-PRO" w:hAnsi="HG丸ｺﾞｼｯｸM-PRO" w:hint="eastAsia"/>
                                    </w:rPr>
                                    <w:t>ように</w:t>
                                  </w:r>
                                  <w:r w:rsidR="00D33962">
                                    <w:rPr>
                                      <w:rFonts w:ascii="HG丸ｺﾞｼｯｸM-PRO" w:eastAsia="HG丸ｺﾞｼｯｸM-PRO" w:hAnsi="HG丸ｺﾞｼｯｸM-PRO" w:hint="eastAsia"/>
                                    </w:rPr>
                                    <w:t>する。</w:t>
                                  </w:r>
                                </w:p>
                              </w:tc>
                            </w:tr>
                            <w:tr w:rsidR="006B761E" w:rsidTr="001162E9">
                              <w:trPr>
                                <w:trHeight w:val="2644"/>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２</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C07224">
                                  <w:pPr>
                                    <w:ind w:left="210" w:hangingChars="100" w:hanging="210"/>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C07224">
                                    <w:rPr>
                                      <w:rFonts w:ascii="HG丸ｺﾞｼｯｸM-PRO" w:eastAsia="HG丸ｺﾞｼｯｸM-PRO" w:hAnsi="HG丸ｺﾞｼｯｸM-PRO" w:hint="eastAsia"/>
                                    </w:rPr>
                                    <w:t>ゲストティーチャーへ課題解決の方法が適切なものか相談</w:t>
                                  </w:r>
                                  <w:r w:rsidR="00ED0D91">
                                    <w:rPr>
                                      <w:rFonts w:ascii="HG丸ｺﾞｼｯｸM-PRO" w:eastAsia="HG丸ｺﾞｼｯｸM-PRO" w:hAnsi="HG丸ｺﾞｼｯｸM-PRO" w:hint="eastAsia"/>
                                    </w:rPr>
                                    <w:t>し、理想のビオトープについて</w:t>
                                  </w:r>
                                  <w:r w:rsidR="001162E9">
                                    <w:rPr>
                                      <w:rFonts w:ascii="HG丸ｺﾞｼｯｸM-PRO" w:eastAsia="HG丸ｺﾞｼｯｸM-PRO" w:hAnsi="HG丸ｺﾞｼｯｸM-PRO" w:hint="eastAsia"/>
                                    </w:rPr>
                                    <w:t>学ぶ</w:t>
                                  </w:r>
                                  <w:r w:rsidR="00C07224">
                                    <w:rPr>
                                      <w:rFonts w:ascii="HG丸ｺﾞｼｯｸM-PRO" w:eastAsia="HG丸ｺﾞｼｯｸM-PRO" w:hAnsi="HG丸ｺﾞｼｯｸM-PRO" w:hint="eastAsia"/>
                                    </w:rPr>
                                    <w:t>。</w:t>
                                  </w:r>
                                </w:p>
                                <w:p w:rsidR="001F5F4A" w:rsidRPr="00E80B48" w:rsidRDefault="00C07224" w:rsidP="006003E3">
                                  <w:pPr>
                                    <w:rPr>
                                      <w:rFonts w:ascii="HG丸ｺﾞｼｯｸM-PRO" w:eastAsia="HG丸ｺﾞｼｯｸM-PRO" w:hAnsi="HG丸ｺﾞｼｯｸM-PRO"/>
                                    </w:rPr>
                                  </w:pPr>
                                  <w:r>
                                    <w:rPr>
                                      <w:rFonts w:ascii="HG丸ｺﾞｼｯｸM-PRO" w:eastAsia="HG丸ｺﾞｼｯｸM-PRO" w:hAnsi="HG丸ｺﾞｼｯｸM-PRO" w:hint="eastAsia"/>
                                    </w:rPr>
                                    <w:t>・</w:t>
                                  </w:r>
                                  <w:r w:rsidR="001F5F4A">
                                    <w:rPr>
                                      <w:rFonts w:ascii="HG丸ｺﾞｼｯｸM-PRO" w:eastAsia="HG丸ｺﾞｼｯｸM-PRO" w:hAnsi="HG丸ｺﾞｼｯｸM-PRO" w:hint="eastAsia"/>
                                    </w:rPr>
                                    <w:t>「いのちの森」に行き、ビオトープに</w:t>
                                  </w:r>
                                  <w:r w:rsidR="001162E9">
                                    <w:rPr>
                                      <w:rFonts w:ascii="HG丸ｺﾞｼｯｸM-PRO" w:eastAsia="HG丸ｺﾞｼｯｸM-PRO" w:hAnsi="HG丸ｺﾞｼｯｸM-PRO" w:hint="eastAsia"/>
                                    </w:rPr>
                                    <w:t>ふれる</w:t>
                                  </w:r>
                                  <w:r>
                                    <w:rPr>
                                      <w:rFonts w:ascii="HG丸ｺﾞｼｯｸM-PRO" w:eastAsia="HG丸ｺﾞｼｯｸM-PRO" w:hAnsi="HG丸ｺﾞｼｯｸM-PRO" w:hint="eastAsia"/>
                                    </w:rPr>
                                    <w:t>。</w:t>
                                  </w:r>
                                  <w:r w:rsidR="00744675" w:rsidRPr="00744675">
                                    <w:rPr>
                                      <w:rFonts w:ascii="HG丸ｺﾞｼｯｸM-PRO" w:eastAsia="HG丸ｺﾞｼｯｸM-PRO" w:hAnsi="HG丸ｺﾞｼｯｸM-PRO" w:hint="eastAsia"/>
                                      <w:noProof/>
                                    </w:rPr>
                                    <w:drawing>
                                      <wp:inline distT="0" distB="0" distL="0" distR="0">
                                        <wp:extent cx="1190625" cy="866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a:ln>
                                                  <a:noFill/>
                                                </a:ln>
                                              </pic:spPr>
                                            </pic:pic>
                                          </a:graphicData>
                                        </a:graphic>
                                      </wp:inline>
                                    </w:drawing>
                                  </w:r>
                                  <w:r w:rsidR="00744675">
                                    <w:rPr>
                                      <w:rFonts w:ascii="HG丸ｺﾞｼｯｸM-PRO" w:eastAsia="HG丸ｺﾞｼｯｸM-PRO" w:hAnsi="HG丸ｺﾞｼｯｸM-PRO" w:hint="eastAsia"/>
                                    </w:rPr>
                                    <w:t xml:space="preserve">　　</w:t>
                                  </w:r>
                                  <w:r w:rsidR="00744675" w:rsidRPr="00744675">
                                    <w:rPr>
                                      <w:rFonts w:ascii="HG丸ｺﾞｼｯｸM-PRO" w:eastAsia="HG丸ｺﾞｼｯｸM-PRO" w:hAnsi="HG丸ｺﾞｼｯｸM-PRO" w:hint="eastAsia"/>
                                      <w:noProof/>
                                    </w:rPr>
                                    <w:drawing>
                                      <wp:inline distT="0" distB="0" distL="0" distR="0">
                                        <wp:extent cx="1143000" cy="857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FB528F">
                                    <w:rPr>
                                      <w:rFonts w:ascii="HG丸ｺﾞｼｯｸM-PRO" w:eastAsia="HG丸ｺﾞｼｯｸM-PRO" w:hAnsi="HG丸ｺﾞｼｯｸM-PRO" w:hint="eastAsia"/>
                                    </w:rPr>
                                    <w:t>質問したい内容をわかりやすく</w:t>
                                  </w:r>
                                  <w:r w:rsidR="008058B8">
                                    <w:rPr>
                                      <w:rFonts w:ascii="HG丸ｺﾞｼｯｸM-PRO" w:eastAsia="HG丸ｺﾞｼｯｸM-PRO" w:hAnsi="HG丸ｺﾞｼｯｸM-PRO" w:hint="eastAsia"/>
                                    </w:rPr>
                                    <w:t>相手に</w:t>
                                  </w:r>
                                  <w:r w:rsidR="00507F34">
                                    <w:rPr>
                                      <w:rFonts w:ascii="HG丸ｺﾞｼｯｸM-PRO" w:eastAsia="HG丸ｺﾞｼｯｸM-PRO" w:hAnsi="HG丸ｺﾞｼｯｸM-PRO" w:hint="eastAsia"/>
                                    </w:rPr>
                                    <w:t>伝えられるように</w:t>
                                  </w:r>
                                  <w:r w:rsidR="00FB528F">
                                    <w:rPr>
                                      <w:rFonts w:ascii="HG丸ｺﾞｼｯｸM-PRO" w:eastAsia="HG丸ｺﾞｼｯｸM-PRO" w:hAnsi="HG丸ｺﾞｼｯｸM-PRO" w:hint="eastAsia"/>
                                    </w:rPr>
                                    <w:t>する。見学したビオトープと比較し検討することで、今までの学びをより深め、具体的な解決手段</w:t>
                                  </w:r>
                                  <w:r w:rsidR="00744675">
                                    <w:rPr>
                                      <w:rFonts w:ascii="HG丸ｺﾞｼｯｸM-PRO" w:eastAsia="HG丸ｺﾞｼｯｸM-PRO" w:hAnsi="HG丸ｺﾞｼｯｸM-PRO" w:hint="eastAsia"/>
                                    </w:rPr>
                                    <w:t>につながるように</w:t>
                                  </w:r>
                                  <w:r w:rsidR="008058B8">
                                    <w:rPr>
                                      <w:rFonts w:ascii="HG丸ｺﾞｼｯｸM-PRO" w:eastAsia="HG丸ｺﾞｼｯｸM-PRO" w:hAnsi="HG丸ｺﾞｼｯｸM-PRO" w:hint="eastAsia"/>
                                    </w:rPr>
                                    <w:t>する。</w:t>
                                  </w:r>
                                </w:p>
                              </w:tc>
                            </w:tr>
                            <w:tr w:rsidR="006B761E" w:rsidTr="001162E9">
                              <w:trPr>
                                <w:trHeight w:val="197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３</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C07224">
                                  <w:pPr>
                                    <w:ind w:left="210" w:hangingChars="100" w:hanging="210"/>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744675">
                                    <w:rPr>
                                      <w:rFonts w:ascii="HG丸ｺﾞｼｯｸM-PRO" w:eastAsia="HG丸ｺﾞｼｯｸM-PRO" w:hAnsi="HG丸ｺﾞｼｯｸM-PRO" w:hint="eastAsia"/>
                                    </w:rPr>
                                    <w:t>学んだことについて学習支援ソフトを使い、</w:t>
                                  </w:r>
                                  <w:r w:rsidR="00C07224">
                                    <w:rPr>
                                      <w:rFonts w:ascii="HG丸ｺﾞｼｯｸM-PRO" w:eastAsia="HG丸ｺﾞｼｯｸM-PRO" w:hAnsi="HG丸ｺﾞｼｯｸM-PRO" w:hint="eastAsia"/>
                                    </w:rPr>
                                    <w:t>プレゼンテーション資料を作成し、学習発表会で発表する。</w:t>
                                  </w:r>
                                </w:p>
                                <w:p w:rsidR="00E80B48" w:rsidRPr="00E80B48" w:rsidRDefault="00744675" w:rsidP="006003E3">
                                  <w:pPr>
                                    <w:rPr>
                                      <w:rFonts w:ascii="HG丸ｺﾞｼｯｸM-PRO" w:eastAsia="HG丸ｺﾞｼｯｸM-PRO" w:hAnsi="HG丸ｺﾞｼｯｸM-PRO"/>
                                    </w:rPr>
                                  </w:pPr>
                                  <w:r w:rsidRPr="00744675">
                                    <w:rPr>
                                      <w:rFonts w:ascii="HG丸ｺﾞｼｯｸM-PRO" w:eastAsia="HG丸ｺﾞｼｯｸM-PRO" w:hAnsi="HG丸ｺﾞｼｯｸM-PRO"/>
                                      <w:noProof/>
                                    </w:rPr>
                                    <w:drawing>
                                      <wp:inline distT="0" distB="0" distL="0" distR="0">
                                        <wp:extent cx="1628775" cy="857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85725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sidRPr="00744675">
                                    <w:rPr>
                                      <w:rFonts w:ascii="HG丸ｺﾞｼｯｸM-PRO" w:eastAsia="HG丸ｺﾞｼｯｸM-PRO" w:hAnsi="HG丸ｺﾞｼｯｸM-PRO"/>
                                      <w:noProof/>
                                    </w:rPr>
                                    <w:drawing>
                                      <wp:inline distT="0" distB="0" distL="0" distR="0">
                                        <wp:extent cx="1533525" cy="8572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8058B8">
                                    <w:rPr>
                                      <w:rFonts w:ascii="HG丸ｺﾞｼｯｸM-PRO" w:eastAsia="HG丸ｺﾞｼｯｸM-PRO" w:hAnsi="HG丸ｺﾞｼｯｸM-PRO" w:hint="eastAsia"/>
                                    </w:rPr>
                                    <w:t>学んできたことを写真や図などを使用しわかりや</w:t>
                                  </w:r>
                                  <w:r w:rsidR="00507F34">
                                    <w:rPr>
                                      <w:rFonts w:ascii="HG丸ｺﾞｼｯｸM-PRO" w:eastAsia="HG丸ｺﾞｼｯｸM-PRO" w:hAnsi="HG丸ｺﾞｼｯｸM-PRO" w:hint="eastAsia"/>
                                    </w:rPr>
                                    <w:t>すくまとめ、聞き手を意識した内容にするように</w:t>
                                  </w:r>
                                  <w:bookmarkStart w:id="0" w:name="_GoBack"/>
                                  <w:bookmarkEnd w:id="0"/>
                                  <w:r w:rsidR="00744675">
                                    <w:rPr>
                                      <w:rFonts w:ascii="HG丸ｺﾞｼｯｸM-PRO" w:eastAsia="HG丸ｺﾞｼｯｸM-PRO" w:hAnsi="HG丸ｺﾞｼｯｸM-PRO" w:hint="eastAsia"/>
                                    </w:rPr>
                                    <w:t>する。今後の取組みについても触れるように</w:t>
                                  </w:r>
                                  <w:r w:rsidR="008058B8">
                                    <w:rPr>
                                      <w:rFonts w:ascii="HG丸ｺﾞｼｯｸM-PRO" w:eastAsia="HG丸ｺﾞｼｯｸM-PRO" w:hAnsi="HG丸ｺﾞｼｯｸM-PRO" w:hint="eastAsia"/>
                                    </w:rPr>
                                    <w:t>する。</w:t>
                                  </w:r>
                                </w:p>
                              </w:tc>
                            </w:tr>
                            <w:tr w:rsidR="006B761E" w:rsidTr="001F5F4A">
                              <w:trPr>
                                <w:trHeight w:val="39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４</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C07224">
                                    <w:rPr>
                                      <w:rFonts w:ascii="HG丸ｺﾞｼｯｸM-PRO" w:eastAsia="HG丸ｺﾞｼｯｸM-PRO" w:hAnsi="HG丸ｺﾞｼｯｸM-PRO" w:hint="eastAsia"/>
                                    </w:rPr>
                                    <w:t>取り組みの内容をもとに、ビオトープを改修する。</w:t>
                                  </w:r>
                                </w:p>
                                <w:p w:rsidR="00E80B48" w:rsidRPr="00C07224" w:rsidRDefault="00C07224" w:rsidP="006003E3">
                                  <w:pPr>
                                    <w:rPr>
                                      <w:rFonts w:ascii="HG丸ｺﾞｼｯｸM-PRO" w:eastAsia="HG丸ｺﾞｼｯｸM-PRO" w:hAnsi="HG丸ｺﾞｼｯｸM-PRO"/>
                                    </w:rPr>
                                  </w:pPr>
                                  <w:r>
                                    <w:rPr>
                                      <w:rFonts w:ascii="HG丸ｺﾞｼｯｸM-PRO" w:eastAsia="HG丸ｺﾞｼｯｸM-PRO" w:hAnsi="HG丸ｺﾞｼｯｸM-PRO" w:hint="eastAsia"/>
                                    </w:rPr>
                                    <w:t>・改修後、</w:t>
                                  </w:r>
                                  <w:r w:rsidR="00ED0D91">
                                    <w:rPr>
                                      <w:rFonts w:ascii="HG丸ｺﾞｼｯｸM-PRO" w:eastAsia="HG丸ｺﾞｼｯｸM-PRO" w:hAnsi="HG丸ｺﾞｼｯｸM-PRO" w:hint="eastAsia"/>
                                    </w:rPr>
                                    <w:t>お披露目式を行う。</w:t>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8058B8">
                                    <w:rPr>
                                      <w:rFonts w:ascii="HG丸ｺﾞｼｯｸM-PRO" w:eastAsia="HG丸ｺﾞｼｯｸM-PRO" w:hAnsi="HG丸ｺﾞｼｯｸM-PRO" w:hint="eastAsia"/>
                                    </w:rPr>
                                    <w:t>全校児</w:t>
                                  </w:r>
                                  <w:r w:rsidR="00744675">
                                    <w:rPr>
                                      <w:rFonts w:ascii="HG丸ｺﾞｼｯｸM-PRO" w:eastAsia="HG丸ｺﾞｼｯｸM-PRO" w:hAnsi="HG丸ｺﾞｼｯｸM-PRO" w:hint="eastAsia"/>
                                    </w:rPr>
                                    <w:t>童や地域の人にも興味をもってもらえるような活動ができるように</w:t>
                                  </w:r>
                                  <w:r w:rsidR="008058B8">
                                    <w:rPr>
                                      <w:rFonts w:ascii="HG丸ｺﾞｼｯｸM-PRO" w:eastAsia="HG丸ｺﾞｼｯｸM-PRO" w:hAnsi="HG丸ｺﾞｼｯｸM-PRO" w:hint="eastAsia"/>
                                    </w:rPr>
                                    <w:t>する。</w:t>
                                  </w:r>
                                </w:p>
                              </w:tc>
                            </w:tr>
                          </w:tbl>
                          <w:p w:rsidR="00DD1731" w:rsidRPr="00DD1731" w:rsidRDefault="006B761E" w:rsidP="00DD1731">
                            <w:pPr>
                              <w:rPr>
                                <w:rFonts w:ascii="HG丸ｺﾞｼｯｸM-PRO" w:eastAsia="HG丸ｺﾞｼｯｸM-PRO" w:hAnsi="HG丸ｺﾞｼｯｸM-PRO"/>
                                <w:sz w:val="22"/>
                              </w:rPr>
                            </w:pPr>
                            <w:r w:rsidRPr="00DD1731">
                              <w:rPr>
                                <w:rFonts w:ascii="HG丸ｺﾞｼｯｸM-PRO" w:eastAsia="HG丸ｺﾞｼｯｸM-PRO" w:hAnsi="HG丸ｺﾞｼｯｸM-PRO" w:hint="eastAsia"/>
                                <w:sz w:val="22"/>
                              </w:rPr>
                              <w:t>≪活用したプログラムや教材、ゲストティーチャー　等≫</w:t>
                            </w:r>
                          </w:p>
                          <w:p w:rsidR="00776289" w:rsidRDefault="006B761E" w:rsidP="00DD1731">
                            <w:pPr>
                              <w:rPr>
                                <w:rFonts w:ascii="HG丸ｺﾞｼｯｸM-PRO" w:eastAsia="HG丸ｺﾞｼｯｸM-PRO" w:hAnsi="HG丸ｺﾞｼｯｸM-PRO"/>
                              </w:rPr>
                            </w:pPr>
                            <w:r w:rsidRPr="00DD1731">
                              <w:rPr>
                                <w:rFonts w:ascii="HG丸ｺﾞｼｯｸM-PRO" w:eastAsia="HG丸ｺﾞｼｯｸM-PRO" w:hAnsi="HG丸ｺﾞｼｯｸM-PRO" w:hint="eastAsia"/>
                              </w:rPr>
                              <w:t xml:space="preserve">　</w:t>
                            </w:r>
                            <w:r w:rsidR="008058B8">
                              <w:rPr>
                                <w:rFonts w:ascii="HG丸ｺﾞｼｯｸM-PRO" w:eastAsia="HG丸ｺﾞｼｯｸM-PRO" w:hAnsi="HG丸ｺﾞｼｯｸM-PRO" w:hint="eastAsia"/>
                              </w:rPr>
                              <w:t>・いけだエコスタッフ</w:t>
                            </w:r>
                            <w:r w:rsidR="004A5280">
                              <w:rPr>
                                <w:rFonts w:ascii="HG丸ｺﾞｼｯｸM-PRO" w:eastAsia="HG丸ｺﾞｼｯｸM-PRO" w:hAnsi="HG丸ｺﾞｼｯｸM-PRO" w:hint="eastAsia"/>
                              </w:rPr>
                              <w:t>のみなさん</w:t>
                            </w:r>
                            <w:r w:rsidR="00776289">
                              <w:rPr>
                                <w:rFonts w:ascii="HG丸ｺﾞｼｯｸM-PRO" w:eastAsia="HG丸ｺﾞｼｯｸM-PRO" w:hAnsi="HG丸ｺﾞｼｯｸM-PRO" w:hint="eastAsia"/>
                              </w:rPr>
                              <w:t xml:space="preserve">　　</w:t>
                            </w:r>
                            <w:r w:rsidR="008058B8">
                              <w:rPr>
                                <w:rFonts w:ascii="HG丸ｺﾞｼｯｸM-PRO" w:eastAsia="HG丸ｺﾞｼｯｸM-PRO" w:hAnsi="HG丸ｺﾞｼｯｸM-PRO" w:hint="eastAsia"/>
                              </w:rPr>
                              <w:t>・</w:t>
                            </w:r>
                            <w:r w:rsidR="004A5280">
                              <w:rPr>
                                <w:rFonts w:ascii="HG丸ｺﾞｼｯｸM-PRO" w:eastAsia="HG丸ｺﾞｼｯｸM-PRO" w:hAnsi="HG丸ｺﾞｼｯｸM-PRO" w:hint="eastAsia"/>
                              </w:rPr>
                              <w:t>ビオトープ管理士（ゲストチィーチャー）</w:t>
                            </w:r>
                          </w:p>
                          <w:p w:rsidR="00A864F7" w:rsidRPr="004A5280" w:rsidRDefault="00776289" w:rsidP="007762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・「いのちの森」（京都府）</w:t>
                            </w:r>
                            <w:r w:rsidR="006B761E" w:rsidRPr="00DD1731">
                              <w:rPr>
                                <w:rFonts w:ascii="HG丸ｺﾞｼｯｸM-PRO" w:eastAsia="HG丸ｺﾞｼｯｸM-PRO" w:hAnsi="HG丸ｺﾞｼｯｸM-PRO" w:hint="eastAsia"/>
                              </w:rPr>
                              <w:t xml:space="preserve">　</w:t>
                            </w:r>
                          </w:p>
                          <w:p w:rsidR="005018C0" w:rsidRPr="005018C0" w:rsidRDefault="00DD1731" w:rsidP="006003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B761E" w:rsidRPr="0056447F">
                              <w:rPr>
                                <w:rFonts w:ascii="HG丸ｺﾞｼｯｸM-PRO" w:eastAsia="HG丸ｺﾞｼｯｸM-PRO" w:hAnsi="HG丸ｺﾞｼｯｸM-PRO" w:hint="eastAsia"/>
                                <w:sz w:val="24"/>
                              </w:rPr>
                              <w:t>成果</w:t>
                            </w:r>
                            <w:r w:rsidR="00996650">
                              <w:rPr>
                                <w:rFonts w:ascii="HG丸ｺﾞｼｯｸM-PRO" w:eastAsia="HG丸ｺﾞｼｯｸM-PRO" w:hAnsi="HG丸ｺﾞｼｯｸM-PRO" w:hint="eastAsia"/>
                                <w:sz w:val="24"/>
                              </w:rPr>
                              <w:t>≫</w:t>
                            </w:r>
                          </w:p>
                          <w:p w:rsidR="00DD1731" w:rsidRPr="00DD1731" w:rsidRDefault="006B761E" w:rsidP="005018C0">
                            <w:pPr>
                              <w:ind w:left="420" w:hangingChars="200" w:hanging="420"/>
                              <w:rPr>
                                <w:rFonts w:ascii="HG丸ｺﾞｼｯｸM-PRO" w:eastAsia="HG丸ｺﾞｼｯｸM-PRO" w:hAnsi="HG丸ｺﾞｼｯｸM-PRO"/>
                              </w:rPr>
                            </w:pPr>
                            <w:r w:rsidRPr="00DD1731">
                              <w:rPr>
                                <w:rFonts w:ascii="HG丸ｺﾞｼｯｸM-PRO" w:eastAsia="HG丸ｺﾞｼｯｸM-PRO" w:hAnsi="HG丸ｺﾞｼｯｸM-PRO" w:hint="eastAsia"/>
                              </w:rPr>
                              <w:t xml:space="preserve">　・</w:t>
                            </w:r>
                            <w:r w:rsidR="005018C0">
                              <w:rPr>
                                <w:rFonts w:ascii="HG丸ｺﾞｼｯｸM-PRO" w:eastAsia="HG丸ｺﾞｼｯｸM-PRO" w:hAnsi="HG丸ｺﾞｼｯｸM-PRO" w:hint="eastAsia"/>
                              </w:rPr>
                              <w:t>よりよいビオトープにするために、問題解決への手立てを具体策にして提案できるようになった。</w:t>
                            </w:r>
                          </w:p>
                          <w:p w:rsidR="005018C0" w:rsidRDefault="005018C0" w:rsidP="0077628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・専門家の意見を聞いたり、見学に行ったりすること</w:t>
                            </w:r>
                            <w:r w:rsidR="00776289">
                              <w:rPr>
                                <w:rFonts w:ascii="HG丸ｺﾞｼｯｸM-PRO" w:eastAsia="HG丸ｺﾞｼｯｸM-PRO" w:hAnsi="HG丸ｺﾞｼｯｸM-PRO" w:hint="eastAsia"/>
                              </w:rPr>
                              <w:t>で、より真剣に物事を考え解決する姿勢につながった。</w:t>
                            </w:r>
                          </w:p>
                          <w:p w:rsidR="00776289" w:rsidRDefault="005018C0" w:rsidP="00776289">
                            <w:pPr>
                              <w:ind w:leftChars="100" w:left="420" w:hangingChars="100" w:hanging="210"/>
                              <w:rPr>
                                <w:rFonts w:ascii="HG丸ｺﾞｼｯｸM-PRO" w:eastAsia="HG丸ｺﾞｼｯｸM-PRO" w:hAnsi="HG丸ｺﾞｼｯｸM-PRO"/>
                              </w:rPr>
                            </w:pPr>
                            <w:r w:rsidRPr="00DD1731">
                              <w:rPr>
                                <w:rFonts w:ascii="HG丸ｺﾞｼｯｸM-PRO" w:eastAsia="HG丸ｺﾞｼｯｸM-PRO" w:hAnsi="HG丸ｺﾞｼｯｸM-PRO" w:hint="eastAsia"/>
                              </w:rPr>
                              <w:t>・</w:t>
                            </w:r>
                            <w:r>
                              <w:rPr>
                                <w:rFonts w:ascii="HG丸ｺﾞｼｯｸM-PRO" w:eastAsia="HG丸ｺﾞｼｯｸM-PRO" w:hAnsi="HG丸ｺﾞｼｯｸM-PRO" w:hint="eastAsia"/>
                              </w:rPr>
                              <w:t>ビオトープだけに限らず、身のまわりの環境問題に繋げて考えている児童が多く</w:t>
                            </w:r>
                            <w:r w:rsidR="00776289">
                              <w:rPr>
                                <w:rFonts w:ascii="HG丸ｺﾞｼｯｸM-PRO" w:eastAsia="HG丸ｺﾞｼｯｸM-PRO" w:hAnsi="HG丸ｺﾞｼｯｸM-PRO" w:hint="eastAsia"/>
                              </w:rPr>
                              <w:t>おり、次の課題を自ら考えている姿</w:t>
                            </w:r>
                            <w:r w:rsidR="0048539D">
                              <w:rPr>
                                <w:rFonts w:ascii="HG丸ｺﾞｼｯｸM-PRO" w:eastAsia="HG丸ｺﾞｼｯｸM-PRO" w:hAnsi="HG丸ｺﾞｼｯｸM-PRO" w:hint="eastAsia"/>
                              </w:rPr>
                              <w:t>があった</w:t>
                            </w:r>
                            <w:r w:rsidR="00776289">
                              <w:rPr>
                                <w:rFonts w:ascii="HG丸ｺﾞｼｯｸM-PRO" w:eastAsia="HG丸ｺﾞｼｯｸM-PRO" w:hAnsi="HG丸ｺﾞｼｯｸM-PRO" w:hint="eastAsia"/>
                              </w:rPr>
                              <w:t>。</w:t>
                            </w:r>
                          </w:p>
                          <w:p w:rsidR="005018C0" w:rsidRPr="005018C0" w:rsidRDefault="005018C0" w:rsidP="005018C0">
                            <w:pPr>
                              <w:rPr>
                                <w:rFonts w:ascii="HG丸ｺﾞｼｯｸM-PRO" w:eastAsia="HG丸ｺﾞｼｯｸM-PRO" w:hAnsi="HG丸ｺﾞｼｯｸM-PRO"/>
                              </w:rPr>
                            </w:pPr>
                          </w:p>
                          <w:p w:rsidR="00C14D7B" w:rsidRPr="005018C0" w:rsidRDefault="00C14D7B" w:rsidP="006003E3">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left:0;text-align:left;margin-left:-5.4pt;margin-top:12.3pt;width:493.95pt;height:65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" adj="20978">
                <v:textbox inset="5.85pt,.7pt,5.85pt,.7pt">
                  <w:txbxContent>
                    <w:p w:rsidR="00E80B48" w:rsidRDefault="006B761E" w:rsidP="006003E3">
                      <w:pPr>
                        <w:rPr>
                          <w:rFonts w:ascii="HG丸ｺﾞｼｯｸM-PRO" w:eastAsia="HG丸ｺﾞｼｯｸM-PRO" w:hAnsi="HG丸ｺﾞｼｯｸM-PRO"/>
                          <w:sz w:val="24"/>
                        </w:rPr>
                      </w:pPr>
                      <w:r w:rsidRPr="00E80B48">
                        <w:rPr>
                          <w:rFonts w:ascii="HG丸ｺﾞｼｯｸM-PRO" w:eastAsia="HG丸ｺﾞｼｯｸM-PRO" w:hAnsi="HG丸ｺﾞｼｯｸM-PRO" w:hint="eastAsia"/>
                          <w:sz w:val="22"/>
                        </w:rPr>
                        <w:t>≪学習のねらい≫</w:t>
                      </w:r>
                    </w:p>
                    <w:p w:rsidR="00D33962" w:rsidRPr="00E80B48" w:rsidRDefault="006B761E" w:rsidP="00D33962">
                      <w:pPr>
                        <w:ind w:left="420" w:hangingChars="200" w:hanging="420"/>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w:t>
                      </w:r>
                      <w:r w:rsidR="00744675">
                        <w:rPr>
                          <w:rFonts w:ascii="HG丸ｺﾞｼｯｸM-PRO" w:eastAsia="HG丸ｺﾞｼｯｸM-PRO" w:hAnsi="HG丸ｺﾞｼｯｸM-PRO" w:hint="eastAsia"/>
                        </w:rPr>
                        <w:t>校内にあるビオトープについて関心をも</w:t>
                      </w:r>
                      <w:r w:rsidR="001A4B48">
                        <w:rPr>
                          <w:rFonts w:ascii="HG丸ｺﾞｼｯｸM-PRO" w:eastAsia="HG丸ｺﾞｼｯｸM-PRO" w:hAnsi="HG丸ｺﾞｼｯｸM-PRO" w:hint="eastAsia"/>
                        </w:rPr>
                        <w:t>ち、自然の生態系を維持するために必要な手立てを考えることができる。</w:t>
                      </w:r>
                    </w:p>
                    <w:p w:rsidR="00E80B48" w:rsidRPr="00D33962" w:rsidRDefault="006B761E" w:rsidP="001162E9">
                      <w:pPr>
                        <w:ind w:left="420" w:hangingChars="200" w:hanging="420"/>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w:t>
                      </w:r>
                      <w:r w:rsidR="00744675">
                        <w:rPr>
                          <w:rFonts w:ascii="HG丸ｺﾞｼｯｸM-PRO" w:eastAsia="HG丸ｺﾞｼｯｸM-PRO" w:hAnsi="HG丸ｺﾞｼｯｸM-PRO" w:hint="eastAsia"/>
                        </w:rPr>
                        <w:t>生態系をについて学ぶ中で様々な環境問題に興味をも</w:t>
                      </w:r>
                      <w:r w:rsidR="001A4B48">
                        <w:rPr>
                          <w:rFonts w:ascii="HG丸ｺﾞｼｯｸM-PRO" w:eastAsia="HG丸ｺﾞｼｯｸM-PRO" w:hAnsi="HG丸ｺﾞｼｯｸM-PRO" w:hint="eastAsia"/>
                        </w:rPr>
                        <w:t>ち、私たちの生活と関連させながら、学んだことを発表することができる。</w:t>
                      </w:r>
                    </w:p>
                    <w:p w:rsidR="006003E3" w:rsidRPr="00E80B48" w:rsidRDefault="00E80B48" w:rsidP="006003E3">
                      <w:pP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w:t>
                      </w:r>
                      <w:r w:rsidR="006B761E" w:rsidRPr="00E80B48">
                        <w:rPr>
                          <w:rFonts w:ascii="HG丸ｺﾞｼｯｸM-PRO" w:eastAsia="HG丸ｺﾞｼｯｸM-PRO" w:hAnsi="HG丸ｺﾞｼｯｸM-PRO" w:hint="eastAsia"/>
                          <w:sz w:val="22"/>
                        </w:rPr>
                        <w:t>学習の流れ</w:t>
                      </w:r>
                      <w:r w:rsidRPr="00E80B48">
                        <w:rPr>
                          <w:rFonts w:ascii="HG丸ｺﾞｼｯｸM-PRO" w:eastAsia="HG丸ｺﾞｼｯｸM-PRO" w:hAnsi="HG丸ｺﾞｼｯｸM-PRO" w:hint="eastAsia"/>
                          <w:sz w:val="22"/>
                        </w:rPr>
                        <w:t>≫</w:t>
                      </w:r>
                    </w:p>
                    <w:p w:rsidR="00E80B48" w:rsidRPr="00E80B48" w:rsidRDefault="006B761E"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 xml:space="preserve">　実施時期　　</w:t>
                      </w:r>
                      <w:r w:rsidR="00D33962">
                        <w:rPr>
                          <w:rFonts w:ascii="HG丸ｺﾞｼｯｸM-PRO" w:eastAsia="HG丸ｺﾞｼｯｸM-PRO" w:hAnsi="HG丸ｺﾞｼｯｸM-PRO" w:hint="eastAsia"/>
                        </w:rPr>
                        <w:t>５</w:t>
                      </w:r>
                      <w:r w:rsidRPr="00E80B48">
                        <w:rPr>
                          <w:rFonts w:ascii="HG丸ｺﾞｼｯｸM-PRO" w:eastAsia="HG丸ｺﾞｼｯｸM-PRO" w:hAnsi="HG丸ｺﾞｼｯｸM-PRO" w:hint="eastAsia"/>
                        </w:rPr>
                        <w:t xml:space="preserve">月　～　</w:t>
                      </w:r>
                      <w:r w:rsidR="00D33962">
                        <w:rPr>
                          <w:rFonts w:ascii="HG丸ｺﾞｼｯｸM-PRO" w:eastAsia="HG丸ｺﾞｼｯｸM-PRO" w:hAnsi="HG丸ｺﾞｼｯｸM-PRO" w:hint="eastAsia"/>
                        </w:rPr>
                        <w:t>３</w:t>
                      </w:r>
                      <w:r w:rsidRPr="00E80B48">
                        <w:rPr>
                          <w:rFonts w:ascii="HG丸ｺﾞｼｯｸM-PRO" w:eastAsia="HG丸ｺﾞｼｯｸM-PRO" w:hAnsi="HG丸ｺﾞｼｯｸM-PRO" w:hint="eastAsia"/>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528"/>
                        <w:gridCol w:w="2966"/>
                      </w:tblGrid>
                      <w:tr w:rsidR="006B761E" w:rsidTr="001F5F4A">
                        <w:trPr>
                          <w:trHeight w:val="392"/>
                          <w:jc w:val="center"/>
                        </w:trPr>
                        <w:tc>
                          <w:tcPr>
                            <w:tcW w:w="566" w:type="dxa"/>
                            <w:shd w:val="clear" w:color="auto" w:fill="auto"/>
                          </w:tcPr>
                          <w:p w:rsidR="00207242" w:rsidRPr="00294DA9" w:rsidRDefault="00207242" w:rsidP="006003E3">
                            <w:pPr>
                              <w:rPr>
                                <w:rFonts w:ascii="HG丸ｺﾞｼｯｸM-PRO" w:eastAsia="HG丸ｺﾞｼｯｸM-PRO" w:hAnsi="HG丸ｺﾞｼｯｸM-PRO"/>
                                <w:sz w:val="24"/>
                              </w:rPr>
                            </w:pPr>
                          </w:p>
                        </w:tc>
                        <w:tc>
                          <w:tcPr>
                            <w:tcW w:w="5528" w:type="dxa"/>
                            <w:shd w:val="clear" w:color="auto" w:fill="auto"/>
                          </w:tcPr>
                          <w:p w:rsidR="00207242" w:rsidRPr="00E80B48" w:rsidRDefault="006B761E" w:rsidP="00294DA9">
                            <w:pPr>
                              <w:jc w:val="cente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学習活動の主な内容</w:t>
                            </w:r>
                          </w:p>
                        </w:tc>
                        <w:tc>
                          <w:tcPr>
                            <w:tcW w:w="2966" w:type="dxa"/>
                            <w:shd w:val="clear" w:color="auto" w:fill="auto"/>
                          </w:tcPr>
                          <w:p w:rsidR="00207242" w:rsidRPr="00E80B48" w:rsidRDefault="006B761E" w:rsidP="00294DA9">
                            <w:pPr>
                              <w:jc w:val="center"/>
                              <w:rPr>
                                <w:rFonts w:ascii="HG丸ｺﾞｼｯｸM-PRO" w:eastAsia="HG丸ｺﾞｼｯｸM-PRO" w:hAnsi="HG丸ｺﾞｼｯｸM-PRO"/>
                                <w:sz w:val="22"/>
                              </w:rPr>
                            </w:pPr>
                            <w:r w:rsidRPr="00E80B48">
                              <w:rPr>
                                <w:rFonts w:ascii="HG丸ｺﾞｼｯｸM-PRO" w:eastAsia="HG丸ｺﾞｼｯｸM-PRO" w:hAnsi="HG丸ｺﾞｼｯｸM-PRO" w:hint="eastAsia"/>
                                <w:sz w:val="22"/>
                              </w:rPr>
                              <w:t>指導のポイント</w:t>
                            </w:r>
                          </w:p>
                        </w:tc>
                      </w:tr>
                      <w:tr w:rsidR="006B761E" w:rsidTr="001F5F4A">
                        <w:trPr>
                          <w:trHeight w:val="39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１</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D33962">
                              <w:rPr>
                                <w:rFonts w:ascii="HG丸ｺﾞｼｯｸM-PRO" w:eastAsia="HG丸ｺﾞｼｯｸM-PRO" w:hAnsi="HG丸ｺﾞｼｯｸM-PRO" w:hint="eastAsia"/>
                              </w:rPr>
                              <w:t>現状のビオトープの問題点を話し合い共有する。</w:t>
                            </w:r>
                          </w:p>
                          <w:p w:rsidR="00E80B48" w:rsidRPr="00E80B48" w:rsidRDefault="00D33962" w:rsidP="006003E3">
                            <w:pPr>
                              <w:rPr>
                                <w:rFonts w:ascii="HG丸ｺﾞｼｯｸM-PRO" w:eastAsia="HG丸ｺﾞｼｯｸM-PRO" w:hAnsi="HG丸ｺﾞｼｯｸM-PRO"/>
                              </w:rPr>
                            </w:pPr>
                            <w:r>
                              <w:rPr>
                                <w:rFonts w:ascii="HG丸ｺﾞｼｯｸM-PRO" w:eastAsia="HG丸ｺﾞｼｯｸM-PRO" w:hAnsi="HG丸ｺﾞｼｯｸM-PRO" w:hint="eastAsia"/>
                              </w:rPr>
                              <w:t>・課題を解決するための方法を調べる。</w:t>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D33962">
                              <w:rPr>
                                <w:rFonts w:ascii="HG丸ｺﾞｼｯｸM-PRO" w:eastAsia="HG丸ｺﾞｼｯｸM-PRO" w:hAnsi="HG丸ｺﾞｼｯｸM-PRO" w:hint="eastAsia"/>
                              </w:rPr>
                              <w:t>様々な視点から問題を</w:t>
                            </w:r>
                            <w:r w:rsidR="001162E9">
                              <w:rPr>
                                <w:rFonts w:ascii="HG丸ｺﾞｼｯｸM-PRO" w:eastAsia="HG丸ｺﾞｼｯｸM-PRO" w:hAnsi="HG丸ｺﾞｼｯｸM-PRO" w:hint="eastAsia"/>
                              </w:rPr>
                              <w:t>とらえられる</w:t>
                            </w:r>
                            <w:r w:rsidR="00507F34">
                              <w:rPr>
                                <w:rFonts w:ascii="HG丸ｺﾞｼｯｸM-PRO" w:eastAsia="HG丸ｺﾞｼｯｸM-PRO" w:hAnsi="HG丸ｺﾞｼｯｸM-PRO" w:hint="eastAsia"/>
                              </w:rPr>
                              <w:t>ように</w:t>
                            </w:r>
                            <w:r w:rsidR="00D33962">
                              <w:rPr>
                                <w:rFonts w:ascii="HG丸ｺﾞｼｯｸM-PRO" w:eastAsia="HG丸ｺﾞｼｯｸM-PRO" w:hAnsi="HG丸ｺﾞｼｯｸM-PRO" w:hint="eastAsia"/>
                              </w:rPr>
                              <w:t>する。</w:t>
                            </w:r>
                          </w:p>
                        </w:tc>
                      </w:tr>
                      <w:tr w:rsidR="006B761E" w:rsidTr="001162E9">
                        <w:trPr>
                          <w:trHeight w:val="2644"/>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２</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C07224">
                            <w:pPr>
                              <w:ind w:left="210" w:hangingChars="100" w:hanging="210"/>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C07224">
                              <w:rPr>
                                <w:rFonts w:ascii="HG丸ｺﾞｼｯｸM-PRO" w:eastAsia="HG丸ｺﾞｼｯｸM-PRO" w:hAnsi="HG丸ｺﾞｼｯｸM-PRO" w:hint="eastAsia"/>
                              </w:rPr>
                              <w:t>ゲストティーチャーへ課題解決の方法が適切なものか相談</w:t>
                            </w:r>
                            <w:r w:rsidR="00ED0D91">
                              <w:rPr>
                                <w:rFonts w:ascii="HG丸ｺﾞｼｯｸM-PRO" w:eastAsia="HG丸ｺﾞｼｯｸM-PRO" w:hAnsi="HG丸ｺﾞｼｯｸM-PRO" w:hint="eastAsia"/>
                              </w:rPr>
                              <w:t>し、理想のビオトープについて</w:t>
                            </w:r>
                            <w:r w:rsidR="001162E9">
                              <w:rPr>
                                <w:rFonts w:ascii="HG丸ｺﾞｼｯｸM-PRO" w:eastAsia="HG丸ｺﾞｼｯｸM-PRO" w:hAnsi="HG丸ｺﾞｼｯｸM-PRO" w:hint="eastAsia"/>
                              </w:rPr>
                              <w:t>学ぶ</w:t>
                            </w:r>
                            <w:r w:rsidR="00C07224">
                              <w:rPr>
                                <w:rFonts w:ascii="HG丸ｺﾞｼｯｸM-PRO" w:eastAsia="HG丸ｺﾞｼｯｸM-PRO" w:hAnsi="HG丸ｺﾞｼｯｸM-PRO" w:hint="eastAsia"/>
                              </w:rPr>
                              <w:t>。</w:t>
                            </w:r>
                          </w:p>
                          <w:p w:rsidR="001F5F4A" w:rsidRPr="00E80B48" w:rsidRDefault="00C07224" w:rsidP="006003E3">
                            <w:pPr>
                              <w:rPr>
                                <w:rFonts w:ascii="HG丸ｺﾞｼｯｸM-PRO" w:eastAsia="HG丸ｺﾞｼｯｸM-PRO" w:hAnsi="HG丸ｺﾞｼｯｸM-PRO"/>
                              </w:rPr>
                            </w:pPr>
                            <w:r>
                              <w:rPr>
                                <w:rFonts w:ascii="HG丸ｺﾞｼｯｸM-PRO" w:eastAsia="HG丸ｺﾞｼｯｸM-PRO" w:hAnsi="HG丸ｺﾞｼｯｸM-PRO" w:hint="eastAsia"/>
                              </w:rPr>
                              <w:t>・</w:t>
                            </w:r>
                            <w:r w:rsidR="001F5F4A">
                              <w:rPr>
                                <w:rFonts w:ascii="HG丸ｺﾞｼｯｸM-PRO" w:eastAsia="HG丸ｺﾞｼｯｸM-PRO" w:hAnsi="HG丸ｺﾞｼｯｸM-PRO" w:hint="eastAsia"/>
                              </w:rPr>
                              <w:t>「いのちの森」に行き、ビオトープに</w:t>
                            </w:r>
                            <w:r w:rsidR="001162E9">
                              <w:rPr>
                                <w:rFonts w:ascii="HG丸ｺﾞｼｯｸM-PRO" w:eastAsia="HG丸ｺﾞｼｯｸM-PRO" w:hAnsi="HG丸ｺﾞｼｯｸM-PRO" w:hint="eastAsia"/>
                              </w:rPr>
                              <w:t>ふれる</w:t>
                            </w:r>
                            <w:r>
                              <w:rPr>
                                <w:rFonts w:ascii="HG丸ｺﾞｼｯｸM-PRO" w:eastAsia="HG丸ｺﾞｼｯｸM-PRO" w:hAnsi="HG丸ｺﾞｼｯｸM-PRO" w:hint="eastAsia"/>
                              </w:rPr>
                              <w:t>。</w:t>
                            </w:r>
                            <w:r w:rsidR="00744675" w:rsidRPr="00744675">
                              <w:rPr>
                                <w:rFonts w:ascii="HG丸ｺﾞｼｯｸM-PRO" w:eastAsia="HG丸ｺﾞｼｯｸM-PRO" w:hAnsi="HG丸ｺﾞｼｯｸM-PRO" w:hint="eastAsia"/>
                                <w:noProof/>
                              </w:rPr>
                              <w:drawing>
                                <wp:inline distT="0" distB="0" distL="0" distR="0">
                                  <wp:extent cx="1190625" cy="866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a:ln>
                                            <a:noFill/>
                                          </a:ln>
                                        </pic:spPr>
                                      </pic:pic>
                                    </a:graphicData>
                                  </a:graphic>
                                </wp:inline>
                              </w:drawing>
                            </w:r>
                            <w:r w:rsidR="00744675">
                              <w:rPr>
                                <w:rFonts w:ascii="HG丸ｺﾞｼｯｸM-PRO" w:eastAsia="HG丸ｺﾞｼｯｸM-PRO" w:hAnsi="HG丸ｺﾞｼｯｸM-PRO" w:hint="eastAsia"/>
                              </w:rPr>
                              <w:t xml:space="preserve">　　</w:t>
                            </w:r>
                            <w:r w:rsidR="00744675" w:rsidRPr="00744675">
                              <w:rPr>
                                <w:rFonts w:ascii="HG丸ｺﾞｼｯｸM-PRO" w:eastAsia="HG丸ｺﾞｼｯｸM-PRO" w:hAnsi="HG丸ｺﾞｼｯｸM-PRO" w:hint="eastAsia"/>
                                <w:noProof/>
                              </w:rPr>
                              <w:drawing>
                                <wp:inline distT="0" distB="0" distL="0" distR="0">
                                  <wp:extent cx="1143000" cy="857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FB528F">
                              <w:rPr>
                                <w:rFonts w:ascii="HG丸ｺﾞｼｯｸM-PRO" w:eastAsia="HG丸ｺﾞｼｯｸM-PRO" w:hAnsi="HG丸ｺﾞｼｯｸM-PRO" w:hint="eastAsia"/>
                              </w:rPr>
                              <w:t>質問したい内容をわかりやすく</w:t>
                            </w:r>
                            <w:r w:rsidR="008058B8">
                              <w:rPr>
                                <w:rFonts w:ascii="HG丸ｺﾞｼｯｸM-PRO" w:eastAsia="HG丸ｺﾞｼｯｸM-PRO" w:hAnsi="HG丸ｺﾞｼｯｸM-PRO" w:hint="eastAsia"/>
                              </w:rPr>
                              <w:t>相手に</w:t>
                            </w:r>
                            <w:r w:rsidR="00507F34">
                              <w:rPr>
                                <w:rFonts w:ascii="HG丸ｺﾞｼｯｸM-PRO" w:eastAsia="HG丸ｺﾞｼｯｸM-PRO" w:hAnsi="HG丸ｺﾞｼｯｸM-PRO" w:hint="eastAsia"/>
                              </w:rPr>
                              <w:t>伝えられるように</w:t>
                            </w:r>
                            <w:r w:rsidR="00FB528F">
                              <w:rPr>
                                <w:rFonts w:ascii="HG丸ｺﾞｼｯｸM-PRO" w:eastAsia="HG丸ｺﾞｼｯｸM-PRO" w:hAnsi="HG丸ｺﾞｼｯｸM-PRO" w:hint="eastAsia"/>
                              </w:rPr>
                              <w:t>する。見学したビオトープと比較し検討することで、今までの学びをより深め、具体的な解決手段</w:t>
                            </w:r>
                            <w:r w:rsidR="00744675">
                              <w:rPr>
                                <w:rFonts w:ascii="HG丸ｺﾞｼｯｸM-PRO" w:eastAsia="HG丸ｺﾞｼｯｸM-PRO" w:hAnsi="HG丸ｺﾞｼｯｸM-PRO" w:hint="eastAsia"/>
                              </w:rPr>
                              <w:t>につながるように</w:t>
                            </w:r>
                            <w:r w:rsidR="008058B8">
                              <w:rPr>
                                <w:rFonts w:ascii="HG丸ｺﾞｼｯｸM-PRO" w:eastAsia="HG丸ｺﾞｼｯｸM-PRO" w:hAnsi="HG丸ｺﾞｼｯｸM-PRO" w:hint="eastAsia"/>
                              </w:rPr>
                              <w:t>する。</w:t>
                            </w:r>
                          </w:p>
                        </w:tc>
                      </w:tr>
                      <w:tr w:rsidR="006B761E" w:rsidTr="001162E9">
                        <w:trPr>
                          <w:trHeight w:val="197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３</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C07224">
                            <w:pPr>
                              <w:ind w:left="210" w:hangingChars="100" w:hanging="210"/>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744675">
                              <w:rPr>
                                <w:rFonts w:ascii="HG丸ｺﾞｼｯｸM-PRO" w:eastAsia="HG丸ｺﾞｼｯｸM-PRO" w:hAnsi="HG丸ｺﾞｼｯｸM-PRO" w:hint="eastAsia"/>
                              </w:rPr>
                              <w:t>学んだことについて学習支援ソフトを使い、</w:t>
                            </w:r>
                            <w:r w:rsidR="00C07224">
                              <w:rPr>
                                <w:rFonts w:ascii="HG丸ｺﾞｼｯｸM-PRO" w:eastAsia="HG丸ｺﾞｼｯｸM-PRO" w:hAnsi="HG丸ｺﾞｼｯｸM-PRO" w:hint="eastAsia"/>
                              </w:rPr>
                              <w:t>プレゼンテーション資料を作成し、学習発表会で発表する。</w:t>
                            </w:r>
                          </w:p>
                          <w:p w:rsidR="00E80B48" w:rsidRPr="00E80B48" w:rsidRDefault="00744675" w:rsidP="006003E3">
                            <w:pPr>
                              <w:rPr>
                                <w:rFonts w:ascii="HG丸ｺﾞｼｯｸM-PRO" w:eastAsia="HG丸ｺﾞｼｯｸM-PRO" w:hAnsi="HG丸ｺﾞｼｯｸM-PRO"/>
                              </w:rPr>
                            </w:pPr>
                            <w:r w:rsidRPr="00744675">
                              <w:rPr>
                                <w:rFonts w:ascii="HG丸ｺﾞｼｯｸM-PRO" w:eastAsia="HG丸ｺﾞｼｯｸM-PRO" w:hAnsi="HG丸ｺﾞｼｯｸM-PRO"/>
                                <w:noProof/>
                              </w:rPr>
                              <w:drawing>
                                <wp:inline distT="0" distB="0" distL="0" distR="0">
                                  <wp:extent cx="1628775" cy="857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85725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sidRPr="00744675">
                              <w:rPr>
                                <w:rFonts w:ascii="HG丸ｺﾞｼｯｸM-PRO" w:eastAsia="HG丸ｺﾞｼｯｸM-PRO" w:hAnsi="HG丸ｺﾞｼｯｸM-PRO"/>
                                <w:noProof/>
                              </w:rPr>
                              <w:drawing>
                                <wp:inline distT="0" distB="0" distL="0" distR="0">
                                  <wp:extent cx="1533525" cy="8572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8058B8">
                              <w:rPr>
                                <w:rFonts w:ascii="HG丸ｺﾞｼｯｸM-PRO" w:eastAsia="HG丸ｺﾞｼｯｸM-PRO" w:hAnsi="HG丸ｺﾞｼｯｸM-PRO" w:hint="eastAsia"/>
                              </w:rPr>
                              <w:t>学んできたことを写真や図などを使用しわかりや</w:t>
                            </w:r>
                            <w:r w:rsidR="00507F34">
                              <w:rPr>
                                <w:rFonts w:ascii="HG丸ｺﾞｼｯｸM-PRO" w:eastAsia="HG丸ｺﾞｼｯｸM-PRO" w:hAnsi="HG丸ｺﾞｼｯｸM-PRO" w:hint="eastAsia"/>
                              </w:rPr>
                              <w:t>すくまとめ、聞き手を意識した内容にするように</w:t>
                            </w:r>
                            <w:bookmarkStart w:id="1" w:name="_GoBack"/>
                            <w:bookmarkEnd w:id="1"/>
                            <w:r w:rsidR="00744675">
                              <w:rPr>
                                <w:rFonts w:ascii="HG丸ｺﾞｼｯｸM-PRO" w:eastAsia="HG丸ｺﾞｼｯｸM-PRO" w:hAnsi="HG丸ｺﾞｼｯｸM-PRO" w:hint="eastAsia"/>
                              </w:rPr>
                              <w:t>する。今後の取組みについても触れるように</w:t>
                            </w:r>
                            <w:r w:rsidR="008058B8">
                              <w:rPr>
                                <w:rFonts w:ascii="HG丸ｺﾞｼｯｸM-PRO" w:eastAsia="HG丸ｺﾞｼｯｸM-PRO" w:hAnsi="HG丸ｺﾞｼｯｸM-PRO" w:hint="eastAsia"/>
                              </w:rPr>
                              <w:t>する。</w:t>
                            </w:r>
                          </w:p>
                        </w:tc>
                      </w:tr>
                      <w:tr w:rsidR="006B761E" w:rsidTr="001F5F4A">
                        <w:trPr>
                          <w:trHeight w:val="392"/>
                          <w:jc w:val="center"/>
                        </w:trPr>
                        <w:tc>
                          <w:tcPr>
                            <w:tcW w:w="566" w:type="dxa"/>
                            <w:shd w:val="clear" w:color="auto" w:fill="auto"/>
                          </w:tcPr>
                          <w:p w:rsidR="00207242" w:rsidRDefault="006B761E" w:rsidP="00062A10">
                            <w:pPr>
                              <w:jc w:val="center"/>
                              <w:rPr>
                                <w:rFonts w:ascii="HG丸ｺﾞｼｯｸM-PRO" w:eastAsia="HG丸ｺﾞｼｯｸM-PRO" w:hAnsi="HG丸ｺﾞｼｯｸM-PRO"/>
                                <w:sz w:val="24"/>
                              </w:rPr>
                            </w:pPr>
                            <w:r w:rsidRPr="00294DA9">
                              <w:rPr>
                                <w:rFonts w:ascii="HG丸ｺﾞｼｯｸM-PRO" w:eastAsia="HG丸ｺﾞｼｯｸM-PRO" w:hAnsi="HG丸ｺﾞｼｯｸM-PRO" w:hint="eastAsia"/>
                                <w:sz w:val="24"/>
                              </w:rPr>
                              <w:t>４</w:t>
                            </w:r>
                          </w:p>
                          <w:p w:rsidR="00062A10" w:rsidRPr="00294DA9" w:rsidRDefault="00062A10" w:rsidP="00062A10">
                            <w:pPr>
                              <w:jc w:val="center"/>
                              <w:rPr>
                                <w:rFonts w:ascii="HG丸ｺﾞｼｯｸM-PRO" w:eastAsia="HG丸ｺﾞｼｯｸM-PRO" w:hAnsi="HG丸ｺﾞｼｯｸM-PRO"/>
                                <w:sz w:val="24"/>
                              </w:rPr>
                            </w:pPr>
                          </w:p>
                        </w:tc>
                        <w:tc>
                          <w:tcPr>
                            <w:tcW w:w="5528" w:type="dxa"/>
                            <w:shd w:val="clear" w:color="auto" w:fill="auto"/>
                          </w:tcPr>
                          <w:p w:rsidR="00207242"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C07224">
                              <w:rPr>
                                <w:rFonts w:ascii="HG丸ｺﾞｼｯｸM-PRO" w:eastAsia="HG丸ｺﾞｼｯｸM-PRO" w:hAnsi="HG丸ｺﾞｼｯｸM-PRO" w:hint="eastAsia"/>
                              </w:rPr>
                              <w:t>取り組みの内容をもとに、ビオトープを改修する。</w:t>
                            </w:r>
                          </w:p>
                          <w:p w:rsidR="00E80B48" w:rsidRPr="00C07224" w:rsidRDefault="00C07224" w:rsidP="006003E3">
                            <w:pPr>
                              <w:rPr>
                                <w:rFonts w:ascii="HG丸ｺﾞｼｯｸM-PRO" w:eastAsia="HG丸ｺﾞｼｯｸM-PRO" w:hAnsi="HG丸ｺﾞｼｯｸM-PRO"/>
                              </w:rPr>
                            </w:pPr>
                            <w:r>
                              <w:rPr>
                                <w:rFonts w:ascii="HG丸ｺﾞｼｯｸM-PRO" w:eastAsia="HG丸ｺﾞｼｯｸM-PRO" w:hAnsi="HG丸ｺﾞｼｯｸM-PRO" w:hint="eastAsia"/>
                              </w:rPr>
                              <w:t>・改修後、</w:t>
                            </w:r>
                            <w:r w:rsidR="00ED0D91">
                              <w:rPr>
                                <w:rFonts w:ascii="HG丸ｺﾞｼｯｸM-PRO" w:eastAsia="HG丸ｺﾞｼｯｸM-PRO" w:hAnsi="HG丸ｺﾞｼｯｸM-PRO" w:hint="eastAsia"/>
                              </w:rPr>
                              <w:t>お披露目式を行う。</w:t>
                            </w:r>
                          </w:p>
                        </w:tc>
                        <w:tc>
                          <w:tcPr>
                            <w:tcW w:w="2966" w:type="dxa"/>
                            <w:shd w:val="clear" w:color="auto" w:fill="auto"/>
                          </w:tcPr>
                          <w:p w:rsidR="00207242" w:rsidRPr="00E80B48" w:rsidRDefault="00E80B48" w:rsidP="006003E3">
                            <w:pPr>
                              <w:rPr>
                                <w:rFonts w:ascii="HG丸ｺﾞｼｯｸM-PRO" w:eastAsia="HG丸ｺﾞｼｯｸM-PRO" w:hAnsi="HG丸ｺﾞｼｯｸM-PRO"/>
                              </w:rPr>
                            </w:pPr>
                            <w:r w:rsidRPr="00E80B48">
                              <w:rPr>
                                <w:rFonts w:ascii="HG丸ｺﾞｼｯｸM-PRO" w:eastAsia="HG丸ｺﾞｼｯｸM-PRO" w:hAnsi="HG丸ｺﾞｼｯｸM-PRO" w:hint="eastAsia"/>
                              </w:rPr>
                              <w:t>■</w:t>
                            </w:r>
                            <w:r w:rsidR="008058B8">
                              <w:rPr>
                                <w:rFonts w:ascii="HG丸ｺﾞｼｯｸM-PRO" w:eastAsia="HG丸ｺﾞｼｯｸM-PRO" w:hAnsi="HG丸ｺﾞｼｯｸM-PRO" w:hint="eastAsia"/>
                              </w:rPr>
                              <w:t>全校児</w:t>
                            </w:r>
                            <w:r w:rsidR="00744675">
                              <w:rPr>
                                <w:rFonts w:ascii="HG丸ｺﾞｼｯｸM-PRO" w:eastAsia="HG丸ｺﾞｼｯｸM-PRO" w:hAnsi="HG丸ｺﾞｼｯｸM-PRO" w:hint="eastAsia"/>
                              </w:rPr>
                              <w:t>童や地域の人にも興味をもってもらえるような活動ができるように</w:t>
                            </w:r>
                            <w:r w:rsidR="008058B8">
                              <w:rPr>
                                <w:rFonts w:ascii="HG丸ｺﾞｼｯｸM-PRO" w:eastAsia="HG丸ｺﾞｼｯｸM-PRO" w:hAnsi="HG丸ｺﾞｼｯｸM-PRO" w:hint="eastAsia"/>
                              </w:rPr>
                              <w:t>する。</w:t>
                            </w:r>
                          </w:p>
                        </w:tc>
                      </w:tr>
                    </w:tbl>
                    <w:p w:rsidR="00DD1731" w:rsidRPr="00DD1731" w:rsidRDefault="006B761E" w:rsidP="00DD1731">
                      <w:pPr>
                        <w:rPr>
                          <w:rFonts w:ascii="HG丸ｺﾞｼｯｸM-PRO" w:eastAsia="HG丸ｺﾞｼｯｸM-PRO" w:hAnsi="HG丸ｺﾞｼｯｸM-PRO"/>
                          <w:sz w:val="22"/>
                        </w:rPr>
                      </w:pPr>
                      <w:r w:rsidRPr="00DD1731">
                        <w:rPr>
                          <w:rFonts w:ascii="HG丸ｺﾞｼｯｸM-PRO" w:eastAsia="HG丸ｺﾞｼｯｸM-PRO" w:hAnsi="HG丸ｺﾞｼｯｸM-PRO" w:hint="eastAsia"/>
                          <w:sz w:val="22"/>
                        </w:rPr>
                        <w:t>≪活用したプログラムや教材、ゲストティーチャー　等≫</w:t>
                      </w:r>
                    </w:p>
                    <w:p w:rsidR="00776289" w:rsidRDefault="006B761E" w:rsidP="00DD1731">
                      <w:pPr>
                        <w:rPr>
                          <w:rFonts w:ascii="HG丸ｺﾞｼｯｸM-PRO" w:eastAsia="HG丸ｺﾞｼｯｸM-PRO" w:hAnsi="HG丸ｺﾞｼｯｸM-PRO"/>
                        </w:rPr>
                      </w:pPr>
                      <w:r w:rsidRPr="00DD1731">
                        <w:rPr>
                          <w:rFonts w:ascii="HG丸ｺﾞｼｯｸM-PRO" w:eastAsia="HG丸ｺﾞｼｯｸM-PRO" w:hAnsi="HG丸ｺﾞｼｯｸM-PRO" w:hint="eastAsia"/>
                        </w:rPr>
                        <w:t xml:space="preserve">　</w:t>
                      </w:r>
                      <w:r w:rsidR="008058B8">
                        <w:rPr>
                          <w:rFonts w:ascii="HG丸ｺﾞｼｯｸM-PRO" w:eastAsia="HG丸ｺﾞｼｯｸM-PRO" w:hAnsi="HG丸ｺﾞｼｯｸM-PRO" w:hint="eastAsia"/>
                        </w:rPr>
                        <w:t>・いけだエコスタッフ</w:t>
                      </w:r>
                      <w:r w:rsidR="004A5280">
                        <w:rPr>
                          <w:rFonts w:ascii="HG丸ｺﾞｼｯｸM-PRO" w:eastAsia="HG丸ｺﾞｼｯｸM-PRO" w:hAnsi="HG丸ｺﾞｼｯｸM-PRO" w:hint="eastAsia"/>
                        </w:rPr>
                        <w:t>のみなさん</w:t>
                      </w:r>
                      <w:r w:rsidR="00776289">
                        <w:rPr>
                          <w:rFonts w:ascii="HG丸ｺﾞｼｯｸM-PRO" w:eastAsia="HG丸ｺﾞｼｯｸM-PRO" w:hAnsi="HG丸ｺﾞｼｯｸM-PRO" w:hint="eastAsia"/>
                        </w:rPr>
                        <w:t xml:space="preserve">　　</w:t>
                      </w:r>
                      <w:r w:rsidR="008058B8">
                        <w:rPr>
                          <w:rFonts w:ascii="HG丸ｺﾞｼｯｸM-PRO" w:eastAsia="HG丸ｺﾞｼｯｸM-PRO" w:hAnsi="HG丸ｺﾞｼｯｸM-PRO" w:hint="eastAsia"/>
                        </w:rPr>
                        <w:t>・</w:t>
                      </w:r>
                      <w:r w:rsidR="004A5280">
                        <w:rPr>
                          <w:rFonts w:ascii="HG丸ｺﾞｼｯｸM-PRO" w:eastAsia="HG丸ｺﾞｼｯｸM-PRO" w:hAnsi="HG丸ｺﾞｼｯｸM-PRO" w:hint="eastAsia"/>
                        </w:rPr>
                        <w:t>ビオトープ管理士（ゲストチィーチャー）</w:t>
                      </w:r>
                    </w:p>
                    <w:p w:rsidR="00A864F7" w:rsidRPr="004A5280" w:rsidRDefault="00776289" w:rsidP="007762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・「いのちの森」（京都府）</w:t>
                      </w:r>
                      <w:r w:rsidR="006B761E" w:rsidRPr="00DD1731">
                        <w:rPr>
                          <w:rFonts w:ascii="HG丸ｺﾞｼｯｸM-PRO" w:eastAsia="HG丸ｺﾞｼｯｸM-PRO" w:hAnsi="HG丸ｺﾞｼｯｸM-PRO" w:hint="eastAsia"/>
                        </w:rPr>
                        <w:t xml:space="preserve">　</w:t>
                      </w:r>
                    </w:p>
                    <w:p w:rsidR="005018C0" w:rsidRPr="005018C0" w:rsidRDefault="00DD1731" w:rsidP="006003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B761E" w:rsidRPr="0056447F">
                        <w:rPr>
                          <w:rFonts w:ascii="HG丸ｺﾞｼｯｸM-PRO" w:eastAsia="HG丸ｺﾞｼｯｸM-PRO" w:hAnsi="HG丸ｺﾞｼｯｸM-PRO" w:hint="eastAsia"/>
                          <w:sz w:val="24"/>
                        </w:rPr>
                        <w:t>成果</w:t>
                      </w:r>
                      <w:r w:rsidR="00996650">
                        <w:rPr>
                          <w:rFonts w:ascii="HG丸ｺﾞｼｯｸM-PRO" w:eastAsia="HG丸ｺﾞｼｯｸM-PRO" w:hAnsi="HG丸ｺﾞｼｯｸM-PRO" w:hint="eastAsia"/>
                          <w:sz w:val="24"/>
                        </w:rPr>
                        <w:t>≫</w:t>
                      </w:r>
                    </w:p>
                    <w:p w:rsidR="00DD1731" w:rsidRPr="00DD1731" w:rsidRDefault="006B761E" w:rsidP="005018C0">
                      <w:pPr>
                        <w:ind w:left="420" w:hangingChars="200" w:hanging="420"/>
                        <w:rPr>
                          <w:rFonts w:ascii="HG丸ｺﾞｼｯｸM-PRO" w:eastAsia="HG丸ｺﾞｼｯｸM-PRO" w:hAnsi="HG丸ｺﾞｼｯｸM-PRO"/>
                        </w:rPr>
                      </w:pPr>
                      <w:r w:rsidRPr="00DD1731">
                        <w:rPr>
                          <w:rFonts w:ascii="HG丸ｺﾞｼｯｸM-PRO" w:eastAsia="HG丸ｺﾞｼｯｸM-PRO" w:hAnsi="HG丸ｺﾞｼｯｸM-PRO" w:hint="eastAsia"/>
                        </w:rPr>
                        <w:t xml:space="preserve">　・</w:t>
                      </w:r>
                      <w:r w:rsidR="005018C0">
                        <w:rPr>
                          <w:rFonts w:ascii="HG丸ｺﾞｼｯｸM-PRO" w:eastAsia="HG丸ｺﾞｼｯｸM-PRO" w:hAnsi="HG丸ｺﾞｼｯｸM-PRO" w:hint="eastAsia"/>
                        </w:rPr>
                        <w:t>よりよいビオトープにするために、問題解決への手立てを具体策にして提案できるようになった。</w:t>
                      </w:r>
                    </w:p>
                    <w:p w:rsidR="005018C0" w:rsidRDefault="005018C0" w:rsidP="0077628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・専門家の意見を聞いたり、見学に行ったりすること</w:t>
                      </w:r>
                      <w:r w:rsidR="00776289">
                        <w:rPr>
                          <w:rFonts w:ascii="HG丸ｺﾞｼｯｸM-PRO" w:eastAsia="HG丸ｺﾞｼｯｸM-PRO" w:hAnsi="HG丸ｺﾞｼｯｸM-PRO" w:hint="eastAsia"/>
                        </w:rPr>
                        <w:t>で、より真剣に物事を考え解決する姿勢につながった。</w:t>
                      </w:r>
                    </w:p>
                    <w:p w:rsidR="00776289" w:rsidRDefault="005018C0" w:rsidP="00776289">
                      <w:pPr>
                        <w:ind w:leftChars="100" w:left="420" w:hangingChars="100" w:hanging="210"/>
                        <w:rPr>
                          <w:rFonts w:ascii="HG丸ｺﾞｼｯｸM-PRO" w:eastAsia="HG丸ｺﾞｼｯｸM-PRO" w:hAnsi="HG丸ｺﾞｼｯｸM-PRO"/>
                        </w:rPr>
                      </w:pPr>
                      <w:r w:rsidRPr="00DD1731">
                        <w:rPr>
                          <w:rFonts w:ascii="HG丸ｺﾞｼｯｸM-PRO" w:eastAsia="HG丸ｺﾞｼｯｸM-PRO" w:hAnsi="HG丸ｺﾞｼｯｸM-PRO" w:hint="eastAsia"/>
                        </w:rPr>
                        <w:t>・</w:t>
                      </w:r>
                      <w:r>
                        <w:rPr>
                          <w:rFonts w:ascii="HG丸ｺﾞｼｯｸM-PRO" w:eastAsia="HG丸ｺﾞｼｯｸM-PRO" w:hAnsi="HG丸ｺﾞｼｯｸM-PRO" w:hint="eastAsia"/>
                        </w:rPr>
                        <w:t>ビオトープだけに限らず、身のまわりの環境問題に繋げて考えている児童が多く</w:t>
                      </w:r>
                      <w:r w:rsidR="00776289">
                        <w:rPr>
                          <w:rFonts w:ascii="HG丸ｺﾞｼｯｸM-PRO" w:eastAsia="HG丸ｺﾞｼｯｸM-PRO" w:hAnsi="HG丸ｺﾞｼｯｸM-PRO" w:hint="eastAsia"/>
                        </w:rPr>
                        <w:t>おり、次の課題を自ら考えている姿</w:t>
                      </w:r>
                      <w:r w:rsidR="0048539D">
                        <w:rPr>
                          <w:rFonts w:ascii="HG丸ｺﾞｼｯｸM-PRO" w:eastAsia="HG丸ｺﾞｼｯｸM-PRO" w:hAnsi="HG丸ｺﾞｼｯｸM-PRO" w:hint="eastAsia"/>
                        </w:rPr>
                        <w:t>があった</w:t>
                      </w:r>
                      <w:r w:rsidR="00776289">
                        <w:rPr>
                          <w:rFonts w:ascii="HG丸ｺﾞｼｯｸM-PRO" w:eastAsia="HG丸ｺﾞｼｯｸM-PRO" w:hAnsi="HG丸ｺﾞｼｯｸM-PRO" w:hint="eastAsia"/>
                        </w:rPr>
                        <w:t>。</w:t>
                      </w:r>
                    </w:p>
                    <w:p w:rsidR="005018C0" w:rsidRPr="005018C0" w:rsidRDefault="005018C0" w:rsidP="005018C0">
                      <w:pPr>
                        <w:rPr>
                          <w:rFonts w:ascii="HG丸ｺﾞｼｯｸM-PRO" w:eastAsia="HG丸ｺﾞｼｯｸM-PRO" w:hAnsi="HG丸ｺﾞｼｯｸM-PRO"/>
                        </w:rPr>
                      </w:pPr>
                    </w:p>
                    <w:p w:rsidR="00C14D7B" w:rsidRPr="005018C0" w:rsidRDefault="00C14D7B" w:rsidP="006003E3">
                      <w:pPr>
                        <w:rPr>
                          <w:rFonts w:ascii="HG丸ｺﾞｼｯｸM-PRO" w:eastAsia="HG丸ｺﾞｼｯｸM-PRO" w:hAnsi="HG丸ｺﾞｼｯｸM-PRO"/>
                        </w:rPr>
                      </w:pPr>
                    </w:p>
                  </w:txbxContent>
                </v:textbox>
              </v:shape>
            </w:pict>
          </mc:Fallback>
        </mc:AlternateContent>
      </w:r>
    </w:p>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p w:rsidR="00C17883" w:rsidRDefault="00744675">
      <w:r>
        <w:rPr>
          <w:noProof/>
        </w:rPr>
        <mc:AlternateContent>
          <mc:Choice Requires="wps">
            <w:drawing>
              <wp:anchor distT="0" distB="0" distL="114300" distR="114300" simplePos="0" relativeHeight="251660800" behindDoc="0" locked="0" layoutInCell="1" allowOverlap="1">
                <wp:simplePos x="0" y="0"/>
                <wp:positionH relativeFrom="column">
                  <wp:posOffset>3270250</wp:posOffset>
                </wp:positionH>
                <wp:positionV relativeFrom="paragraph">
                  <wp:posOffset>78105</wp:posOffset>
                </wp:positionV>
                <wp:extent cx="748665" cy="619125"/>
                <wp:effectExtent l="66040" t="7620" r="13970" b="1828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619125"/>
                        </a:xfrm>
                        <a:prstGeom prst="wedgeRectCallout">
                          <a:avLst>
                            <a:gd name="adj1" fmla="val -54241"/>
                            <a:gd name="adj2" fmla="val 7553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528F" w:rsidRPr="00FB528F" w:rsidRDefault="00FB528F" w:rsidP="00FB528F">
                            <w:pPr>
                              <w:spacing w:line="20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実際にビオトープを見ながら教えてもらいました。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8" type="#_x0000_t61" style="position:absolute;left:0;text-align:left;margin-left:257.5pt;margin-top:6.15pt;width:58.9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" adj="-916,27116" filled="f">
                <v:textbox>
                  <w:txbxContent>
                    <w:p w:rsidR="00FB528F" w:rsidRPr="00FB528F" w:rsidRDefault="00FB528F" w:rsidP="00FB528F">
                      <w:pPr>
                        <w:spacing w:line="20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実際にビオトープを見ながら教えてもらいました。</w:t>
                      </w:r>
                    </w:p>
                  </w:txbxContent>
                </v:textbox>
              </v:shape>
            </w:pict>
          </mc:Fallback>
        </mc:AlternateContent>
      </w:r>
    </w:p>
    <w:p w:rsidR="00C17883" w:rsidRDefault="00C17883"/>
    <w:p w:rsidR="00C17883" w:rsidRDefault="00C17883"/>
    <w:p w:rsidR="00C17883" w:rsidRDefault="00C17883"/>
    <w:p w:rsidR="00C17883" w:rsidRDefault="00C17883"/>
    <w:p w:rsidR="00C17883" w:rsidRDefault="00C17883"/>
    <w:p w:rsidR="00C17883" w:rsidRDefault="00C17883"/>
    <w:p w:rsidR="00C17883" w:rsidRDefault="00C17883" w:rsidP="00C17883"/>
    <w:p w:rsidR="00C17883" w:rsidRDefault="00C17883" w:rsidP="00C17883"/>
    <w:p w:rsidR="00C17883" w:rsidRDefault="00C17883" w:rsidP="00C17883"/>
    <w:p w:rsidR="002A797B" w:rsidRDefault="002A797B" w:rsidP="00C17883"/>
    <w:p w:rsidR="002A797B" w:rsidRDefault="002A797B" w:rsidP="00C17883"/>
    <w:p w:rsidR="002A797B" w:rsidRDefault="002A797B" w:rsidP="00C17883"/>
    <w:p w:rsidR="002A797B" w:rsidRDefault="002A797B" w:rsidP="00C17883"/>
    <w:p w:rsidR="002A797B" w:rsidRDefault="002A797B" w:rsidP="00C17883"/>
    <w:p w:rsidR="002A797B" w:rsidRDefault="002A797B" w:rsidP="00C17883"/>
    <w:p w:rsidR="002A797B" w:rsidRDefault="002A797B" w:rsidP="00C17883"/>
    <w:p w:rsidR="002A797B" w:rsidRDefault="002A797B" w:rsidP="00C17883"/>
    <w:p w:rsidR="00C17883" w:rsidRDefault="00C17883" w:rsidP="00D4005A">
      <w:pPr>
        <w:spacing w:line="420" w:lineRule="exact"/>
      </w:pPr>
    </w:p>
    <w:p w:rsidR="00C17883" w:rsidRDefault="00C17883" w:rsidP="00D4005A">
      <w:pPr>
        <w:spacing w:line="420" w:lineRule="exact"/>
      </w:pPr>
    </w:p>
    <w:p w:rsidR="00C17883" w:rsidRDefault="00C17883" w:rsidP="00D4005A">
      <w:pPr>
        <w:spacing w:line="420" w:lineRule="exact"/>
      </w:pPr>
    </w:p>
    <w:sectPr w:rsidR="00C17883" w:rsidSect="008A65B0">
      <w:headerReference w:type="defaul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1E" w:rsidRDefault="006B761E">
      <w:r>
        <w:separator/>
      </w:r>
    </w:p>
  </w:endnote>
  <w:endnote w:type="continuationSeparator" w:id="0">
    <w:p w:rsidR="006B761E" w:rsidRDefault="006B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1E" w:rsidRDefault="006B761E">
      <w:r>
        <w:separator/>
      </w:r>
    </w:p>
  </w:footnote>
  <w:footnote w:type="continuationSeparator" w:id="0">
    <w:p w:rsidR="006B761E" w:rsidRDefault="006B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00" w:rsidRPr="00190000" w:rsidRDefault="006B761E" w:rsidP="00190000">
    <w:pPr>
      <w:pStyle w:val="a4"/>
      <w:jc w:val="right"/>
      <w:rPr>
        <w:rFonts w:ascii="HG丸ｺﾞｼｯｸM-PRO" w:eastAsia="HG丸ｺﾞｼｯｸM-PRO" w:hAnsi="HG丸ｺﾞｼｯｸM-PRO"/>
      </w:rPr>
    </w:pPr>
    <w:r w:rsidRPr="00190000">
      <w:rPr>
        <w:rFonts w:ascii="HG丸ｺﾞｼｯｸM-PRO" w:eastAsia="HG丸ｺﾞｼｯｸM-PRO" w:hAnsi="HG丸ｺﾞｼｯｸM-PRO" w:hint="eastAsia"/>
      </w:rPr>
      <w:t>【</w:t>
    </w:r>
    <w:r w:rsidR="00207242">
      <w:rPr>
        <w:rFonts w:ascii="HG丸ｺﾞｼｯｸM-PRO" w:eastAsia="HG丸ｺﾞｼｯｸM-PRO" w:hAnsi="HG丸ｺﾞｼｯｸM-PRO" w:hint="eastAsia"/>
      </w:rPr>
      <w:t>様式A</w:t>
    </w:r>
    <w:r w:rsidRPr="00190000">
      <w:rPr>
        <w:rFonts w:ascii="HG丸ｺﾞｼｯｸM-PRO" w:eastAsia="HG丸ｺﾞｼｯｸM-PRO" w:hAnsi="HG丸ｺﾞｼｯｸM-PRO"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C5315"/>
    <w:multiLevelType w:val="hybridMultilevel"/>
    <w:tmpl w:val="7BB65AFE"/>
    <w:lvl w:ilvl="0" w:tplc="607041B4">
      <w:numFmt w:val="bullet"/>
      <w:lvlText w:val="○"/>
      <w:lvlJc w:val="left"/>
      <w:pPr>
        <w:ind w:left="570" w:hanging="360"/>
      </w:pPr>
      <w:rPr>
        <w:rFonts w:ascii="HG丸ｺﾞｼｯｸM-PRO" w:eastAsia="HG丸ｺﾞｼｯｸM-PRO" w:hAnsi="HG丸ｺﾞｼｯｸM-PRO" w:cs="Times New Roman" w:hint="eastAsia"/>
      </w:rPr>
    </w:lvl>
    <w:lvl w:ilvl="1" w:tplc="E15C2188" w:tentative="1">
      <w:start w:val="1"/>
      <w:numFmt w:val="bullet"/>
      <w:lvlText w:val=""/>
      <w:lvlJc w:val="left"/>
      <w:pPr>
        <w:ind w:left="1050" w:hanging="420"/>
      </w:pPr>
      <w:rPr>
        <w:rFonts w:ascii="Wingdings" w:hAnsi="Wingdings" w:hint="default"/>
      </w:rPr>
    </w:lvl>
    <w:lvl w:ilvl="2" w:tplc="D4569302" w:tentative="1">
      <w:start w:val="1"/>
      <w:numFmt w:val="bullet"/>
      <w:lvlText w:val=""/>
      <w:lvlJc w:val="left"/>
      <w:pPr>
        <w:ind w:left="1470" w:hanging="420"/>
      </w:pPr>
      <w:rPr>
        <w:rFonts w:ascii="Wingdings" w:hAnsi="Wingdings" w:hint="default"/>
      </w:rPr>
    </w:lvl>
    <w:lvl w:ilvl="3" w:tplc="29D2D346" w:tentative="1">
      <w:start w:val="1"/>
      <w:numFmt w:val="bullet"/>
      <w:lvlText w:val=""/>
      <w:lvlJc w:val="left"/>
      <w:pPr>
        <w:ind w:left="1890" w:hanging="420"/>
      </w:pPr>
      <w:rPr>
        <w:rFonts w:ascii="Wingdings" w:hAnsi="Wingdings" w:hint="default"/>
      </w:rPr>
    </w:lvl>
    <w:lvl w:ilvl="4" w:tplc="D14A8E92" w:tentative="1">
      <w:start w:val="1"/>
      <w:numFmt w:val="bullet"/>
      <w:lvlText w:val=""/>
      <w:lvlJc w:val="left"/>
      <w:pPr>
        <w:ind w:left="2310" w:hanging="420"/>
      </w:pPr>
      <w:rPr>
        <w:rFonts w:ascii="Wingdings" w:hAnsi="Wingdings" w:hint="default"/>
      </w:rPr>
    </w:lvl>
    <w:lvl w:ilvl="5" w:tplc="DB90D38E" w:tentative="1">
      <w:start w:val="1"/>
      <w:numFmt w:val="bullet"/>
      <w:lvlText w:val=""/>
      <w:lvlJc w:val="left"/>
      <w:pPr>
        <w:ind w:left="2730" w:hanging="420"/>
      </w:pPr>
      <w:rPr>
        <w:rFonts w:ascii="Wingdings" w:hAnsi="Wingdings" w:hint="default"/>
      </w:rPr>
    </w:lvl>
    <w:lvl w:ilvl="6" w:tplc="97D66AC0" w:tentative="1">
      <w:start w:val="1"/>
      <w:numFmt w:val="bullet"/>
      <w:lvlText w:val=""/>
      <w:lvlJc w:val="left"/>
      <w:pPr>
        <w:ind w:left="3150" w:hanging="420"/>
      </w:pPr>
      <w:rPr>
        <w:rFonts w:ascii="Wingdings" w:hAnsi="Wingdings" w:hint="default"/>
      </w:rPr>
    </w:lvl>
    <w:lvl w:ilvl="7" w:tplc="A8100212" w:tentative="1">
      <w:start w:val="1"/>
      <w:numFmt w:val="bullet"/>
      <w:lvlText w:val=""/>
      <w:lvlJc w:val="left"/>
      <w:pPr>
        <w:ind w:left="3570" w:hanging="420"/>
      </w:pPr>
      <w:rPr>
        <w:rFonts w:ascii="Wingdings" w:hAnsi="Wingdings" w:hint="default"/>
      </w:rPr>
    </w:lvl>
    <w:lvl w:ilvl="8" w:tplc="D7BA84E8" w:tentative="1">
      <w:start w:val="1"/>
      <w:numFmt w:val="bullet"/>
      <w:lvlText w:val=""/>
      <w:lvlJc w:val="left"/>
      <w:pPr>
        <w:ind w:left="3990" w:hanging="420"/>
      </w:pPr>
      <w:rPr>
        <w:rFonts w:ascii="Wingdings" w:hAnsi="Wingdings" w:hint="default"/>
      </w:rPr>
    </w:lvl>
  </w:abstractNum>
  <w:abstractNum w:abstractNumId="1" w15:restartNumberingAfterBreak="0">
    <w:nsid w:val="37CC5AA9"/>
    <w:multiLevelType w:val="hybridMultilevel"/>
    <w:tmpl w:val="5E1A60CA"/>
    <w:lvl w:ilvl="0" w:tplc="D8D4FAD8">
      <w:numFmt w:val="bullet"/>
      <w:lvlText w:val="◆"/>
      <w:lvlJc w:val="left"/>
      <w:pPr>
        <w:tabs>
          <w:tab w:val="num" w:pos="420"/>
        </w:tabs>
        <w:ind w:left="420" w:hanging="420"/>
      </w:pPr>
      <w:rPr>
        <w:rFonts w:ascii="ＭＳ 明朝" w:eastAsia="ＭＳ 明朝" w:hAnsi="ＭＳ 明朝" w:cs="Times New Roman" w:hint="eastAsia"/>
      </w:rPr>
    </w:lvl>
    <w:lvl w:ilvl="1" w:tplc="E9643D54" w:tentative="1">
      <w:start w:val="1"/>
      <w:numFmt w:val="bullet"/>
      <w:lvlText w:val=""/>
      <w:lvlJc w:val="left"/>
      <w:pPr>
        <w:tabs>
          <w:tab w:val="num" w:pos="840"/>
        </w:tabs>
        <w:ind w:left="840" w:hanging="420"/>
      </w:pPr>
      <w:rPr>
        <w:rFonts w:ascii="Wingdings" w:hAnsi="Wingdings" w:hint="default"/>
      </w:rPr>
    </w:lvl>
    <w:lvl w:ilvl="2" w:tplc="44944C08" w:tentative="1">
      <w:start w:val="1"/>
      <w:numFmt w:val="bullet"/>
      <w:lvlText w:val=""/>
      <w:lvlJc w:val="left"/>
      <w:pPr>
        <w:tabs>
          <w:tab w:val="num" w:pos="1260"/>
        </w:tabs>
        <w:ind w:left="1260" w:hanging="420"/>
      </w:pPr>
      <w:rPr>
        <w:rFonts w:ascii="Wingdings" w:hAnsi="Wingdings" w:hint="default"/>
      </w:rPr>
    </w:lvl>
    <w:lvl w:ilvl="3" w:tplc="1C624A92" w:tentative="1">
      <w:start w:val="1"/>
      <w:numFmt w:val="bullet"/>
      <w:lvlText w:val=""/>
      <w:lvlJc w:val="left"/>
      <w:pPr>
        <w:tabs>
          <w:tab w:val="num" w:pos="1680"/>
        </w:tabs>
        <w:ind w:left="1680" w:hanging="420"/>
      </w:pPr>
      <w:rPr>
        <w:rFonts w:ascii="Wingdings" w:hAnsi="Wingdings" w:hint="default"/>
      </w:rPr>
    </w:lvl>
    <w:lvl w:ilvl="4" w:tplc="1842E6A0" w:tentative="1">
      <w:start w:val="1"/>
      <w:numFmt w:val="bullet"/>
      <w:lvlText w:val=""/>
      <w:lvlJc w:val="left"/>
      <w:pPr>
        <w:tabs>
          <w:tab w:val="num" w:pos="2100"/>
        </w:tabs>
        <w:ind w:left="2100" w:hanging="420"/>
      </w:pPr>
      <w:rPr>
        <w:rFonts w:ascii="Wingdings" w:hAnsi="Wingdings" w:hint="default"/>
      </w:rPr>
    </w:lvl>
    <w:lvl w:ilvl="5" w:tplc="322ABF76" w:tentative="1">
      <w:start w:val="1"/>
      <w:numFmt w:val="bullet"/>
      <w:lvlText w:val=""/>
      <w:lvlJc w:val="left"/>
      <w:pPr>
        <w:tabs>
          <w:tab w:val="num" w:pos="2520"/>
        </w:tabs>
        <w:ind w:left="2520" w:hanging="420"/>
      </w:pPr>
      <w:rPr>
        <w:rFonts w:ascii="Wingdings" w:hAnsi="Wingdings" w:hint="default"/>
      </w:rPr>
    </w:lvl>
    <w:lvl w:ilvl="6" w:tplc="9F74A0F6" w:tentative="1">
      <w:start w:val="1"/>
      <w:numFmt w:val="bullet"/>
      <w:lvlText w:val=""/>
      <w:lvlJc w:val="left"/>
      <w:pPr>
        <w:tabs>
          <w:tab w:val="num" w:pos="2940"/>
        </w:tabs>
        <w:ind w:left="2940" w:hanging="420"/>
      </w:pPr>
      <w:rPr>
        <w:rFonts w:ascii="Wingdings" w:hAnsi="Wingdings" w:hint="default"/>
      </w:rPr>
    </w:lvl>
    <w:lvl w:ilvl="7" w:tplc="915CE3A4" w:tentative="1">
      <w:start w:val="1"/>
      <w:numFmt w:val="bullet"/>
      <w:lvlText w:val=""/>
      <w:lvlJc w:val="left"/>
      <w:pPr>
        <w:tabs>
          <w:tab w:val="num" w:pos="3360"/>
        </w:tabs>
        <w:ind w:left="3360" w:hanging="420"/>
      </w:pPr>
      <w:rPr>
        <w:rFonts w:ascii="Wingdings" w:hAnsi="Wingdings" w:hint="default"/>
      </w:rPr>
    </w:lvl>
    <w:lvl w:ilvl="8" w:tplc="8C562FF2"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B8"/>
    <w:rsid w:val="00004007"/>
    <w:rsid w:val="00026D53"/>
    <w:rsid w:val="00044968"/>
    <w:rsid w:val="00062A10"/>
    <w:rsid w:val="000645DF"/>
    <w:rsid w:val="000908D9"/>
    <w:rsid w:val="000E5350"/>
    <w:rsid w:val="000E663C"/>
    <w:rsid w:val="0010023D"/>
    <w:rsid w:val="00100C27"/>
    <w:rsid w:val="001162E9"/>
    <w:rsid w:val="00162E0C"/>
    <w:rsid w:val="001732B9"/>
    <w:rsid w:val="00186DE4"/>
    <w:rsid w:val="00190000"/>
    <w:rsid w:val="001A2DC2"/>
    <w:rsid w:val="001A4B48"/>
    <w:rsid w:val="001B097B"/>
    <w:rsid w:val="001D7515"/>
    <w:rsid w:val="001F3837"/>
    <w:rsid w:val="001F456A"/>
    <w:rsid w:val="001F5F4A"/>
    <w:rsid w:val="00207242"/>
    <w:rsid w:val="00223A84"/>
    <w:rsid w:val="00270D9C"/>
    <w:rsid w:val="00275754"/>
    <w:rsid w:val="00294DA9"/>
    <w:rsid w:val="00296B22"/>
    <w:rsid w:val="002A797B"/>
    <w:rsid w:val="002E03C1"/>
    <w:rsid w:val="00322420"/>
    <w:rsid w:val="00331FCE"/>
    <w:rsid w:val="003376D1"/>
    <w:rsid w:val="00374E09"/>
    <w:rsid w:val="003806E5"/>
    <w:rsid w:val="00397AE0"/>
    <w:rsid w:val="003A0AE8"/>
    <w:rsid w:val="003C29EF"/>
    <w:rsid w:val="003E7020"/>
    <w:rsid w:val="003F5A81"/>
    <w:rsid w:val="00401908"/>
    <w:rsid w:val="0042057B"/>
    <w:rsid w:val="00445323"/>
    <w:rsid w:val="004741E2"/>
    <w:rsid w:val="0048539D"/>
    <w:rsid w:val="004A5280"/>
    <w:rsid w:val="005018C0"/>
    <w:rsid w:val="00507F34"/>
    <w:rsid w:val="00532C35"/>
    <w:rsid w:val="00541596"/>
    <w:rsid w:val="00542BFF"/>
    <w:rsid w:val="00546680"/>
    <w:rsid w:val="0054668C"/>
    <w:rsid w:val="005643E8"/>
    <w:rsid w:val="0056447F"/>
    <w:rsid w:val="00572E42"/>
    <w:rsid w:val="005A1F7D"/>
    <w:rsid w:val="005B3E95"/>
    <w:rsid w:val="006003E3"/>
    <w:rsid w:val="0064019A"/>
    <w:rsid w:val="00646352"/>
    <w:rsid w:val="006A340C"/>
    <w:rsid w:val="006B761E"/>
    <w:rsid w:val="006B7902"/>
    <w:rsid w:val="006E0950"/>
    <w:rsid w:val="00713D72"/>
    <w:rsid w:val="00730C68"/>
    <w:rsid w:val="00732EAE"/>
    <w:rsid w:val="00742CD7"/>
    <w:rsid w:val="00742DCC"/>
    <w:rsid w:val="00744675"/>
    <w:rsid w:val="007650CC"/>
    <w:rsid w:val="00776289"/>
    <w:rsid w:val="007D57EF"/>
    <w:rsid w:val="007F0CF3"/>
    <w:rsid w:val="00803B82"/>
    <w:rsid w:val="008058B8"/>
    <w:rsid w:val="008132EB"/>
    <w:rsid w:val="00820243"/>
    <w:rsid w:val="00890BA9"/>
    <w:rsid w:val="008A65B0"/>
    <w:rsid w:val="008A684D"/>
    <w:rsid w:val="008B4E97"/>
    <w:rsid w:val="008E4C1A"/>
    <w:rsid w:val="008F02E3"/>
    <w:rsid w:val="00911B2F"/>
    <w:rsid w:val="00917961"/>
    <w:rsid w:val="00930482"/>
    <w:rsid w:val="009410BE"/>
    <w:rsid w:val="0096462F"/>
    <w:rsid w:val="009771B8"/>
    <w:rsid w:val="00996650"/>
    <w:rsid w:val="009B74C6"/>
    <w:rsid w:val="009F0D3C"/>
    <w:rsid w:val="009F5109"/>
    <w:rsid w:val="00A215A8"/>
    <w:rsid w:val="00A2205A"/>
    <w:rsid w:val="00A352F0"/>
    <w:rsid w:val="00A37339"/>
    <w:rsid w:val="00A66DCD"/>
    <w:rsid w:val="00A7257C"/>
    <w:rsid w:val="00A74E78"/>
    <w:rsid w:val="00A8216A"/>
    <w:rsid w:val="00A85E69"/>
    <w:rsid w:val="00A864F7"/>
    <w:rsid w:val="00AA66DB"/>
    <w:rsid w:val="00AF29AA"/>
    <w:rsid w:val="00B216F7"/>
    <w:rsid w:val="00B518EC"/>
    <w:rsid w:val="00B574F8"/>
    <w:rsid w:val="00BB2145"/>
    <w:rsid w:val="00BE6ED6"/>
    <w:rsid w:val="00C07224"/>
    <w:rsid w:val="00C14D7B"/>
    <w:rsid w:val="00C17883"/>
    <w:rsid w:val="00C20FFF"/>
    <w:rsid w:val="00C2414E"/>
    <w:rsid w:val="00C6563F"/>
    <w:rsid w:val="00C85DD8"/>
    <w:rsid w:val="00D13B58"/>
    <w:rsid w:val="00D33962"/>
    <w:rsid w:val="00D4002A"/>
    <w:rsid w:val="00D4005A"/>
    <w:rsid w:val="00D44E53"/>
    <w:rsid w:val="00D50D8C"/>
    <w:rsid w:val="00D671B4"/>
    <w:rsid w:val="00D738D0"/>
    <w:rsid w:val="00D8539A"/>
    <w:rsid w:val="00D95952"/>
    <w:rsid w:val="00DA6DE0"/>
    <w:rsid w:val="00DD1731"/>
    <w:rsid w:val="00E43740"/>
    <w:rsid w:val="00E47FCB"/>
    <w:rsid w:val="00E75F0F"/>
    <w:rsid w:val="00E80B48"/>
    <w:rsid w:val="00EA2EE2"/>
    <w:rsid w:val="00ED09BA"/>
    <w:rsid w:val="00ED0D91"/>
    <w:rsid w:val="00EE6B25"/>
    <w:rsid w:val="00F203C1"/>
    <w:rsid w:val="00F3549C"/>
    <w:rsid w:val="00F3754B"/>
    <w:rsid w:val="00F4398D"/>
    <w:rsid w:val="00F85ABD"/>
    <w:rsid w:val="00F90889"/>
    <w:rsid w:val="00FA4777"/>
    <w:rsid w:val="00FB2808"/>
    <w:rsid w:val="00FB3D0A"/>
    <w:rsid w:val="00FB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shapedefaults>
    <o:shapelayout v:ext="edit">
      <o:idmap v:ext="edit" data="1"/>
    </o:shapelayout>
  </w:shapeDefaults>
  <w:decimalSymbol w:val="."/>
  <w:listSeparator w:val=","/>
  <w14:docId w14:val="3874DE37"/>
  <w14:discardImageEditingDat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03C1"/>
    <w:rPr>
      <w:rFonts w:ascii="Arial" w:eastAsia="ＭＳ ゴシック" w:hAnsi="Arial"/>
      <w:sz w:val="18"/>
      <w:szCs w:val="18"/>
    </w:rPr>
  </w:style>
  <w:style w:type="paragraph" w:styleId="a4">
    <w:name w:val="header"/>
    <w:basedOn w:val="a"/>
    <w:link w:val="a5"/>
    <w:uiPriority w:val="99"/>
    <w:rsid w:val="00532C35"/>
    <w:pPr>
      <w:tabs>
        <w:tab w:val="center" w:pos="4252"/>
        <w:tab w:val="right" w:pos="8504"/>
      </w:tabs>
      <w:snapToGrid w:val="0"/>
    </w:pPr>
  </w:style>
  <w:style w:type="paragraph" w:styleId="a6">
    <w:name w:val="footer"/>
    <w:basedOn w:val="a"/>
    <w:rsid w:val="00532C35"/>
    <w:pPr>
      <w:tabs>
        <w:tab w:val="center" w:pos="4252"/>
        <w:tab w:val="right" w:pos="8504"/>
      </w:tabs>
      <w:snapToGrid w:val="0"/>
    </w:pPr>
  </w:style>
  <w:style w:type="character" w:styleId="a7">
    <w:name w:val="Hyperlink"/>
    <w:rsid w:val="00F3754B"/>
    <w:rPr>
      <w:color w:val="0000FF"/>
      <w:u w:val="single"/>
    </w:rPr>
  </w:style>
  <w:style w:type="character" w:styleId="a8">
    <w:name w:val="FollowedHyperlink"/>
    <w:rsid w:val="00A7257C"/>
    <w:rPr>
      <w:color w:val="800080"/>
      <w:u w:val="single"/>
    </w:rPr>
  </w:style>
  <w:style w:type="character" w:customStyle="1" w:styleId="a5">
    <w:name w:val="ヘッダー (文字)"/>
    <w:link w:val="a4"/>
    <w:uiPriority w:val="99"/>
    <w:rsid w:val="00190000"/>
    <w:rPr>
      <w:kern w:val="2"/>
      <w:sz w:val="21"/>
      <w:szCs w:val="24"/>
    </w:rPr>
  </w:style>
  <w:style w:type="table" w:styleId="a9">
    <w:name w:val="Table Grid"/>
    <w:basedOn w:val="a1"/>
    <w:rsid w:val="0020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0D5E-6DCB-4E6F-8111-78DFB8E4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1899-12-31T15:00:00Z</cp:lastPrinted>
  <dcterms:created xsi:type="dcterms:W3CDTF">2023-03-24T01:20:00Z</dcterms:created>
  <dcterms:modified xsi:type="dcterms:W3CDTF">2023-03-24T05:23:00Z</dcterms:modified>
</cp:coreProperties>
</file>