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0FDF" w:rsidRDefault="006D38F2" w:rsidP="00120FDF">
      <w:pPr>
        <w:ind w:firstLineChars="300" w:firstLine="63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5050155</wp:posOffset>
                </wp:positionH>
                <wp:positionV relativeFrom="paragraph">
                  <wp:posOffset>-179070</wp:posOffset>
                </wp:positionV>
                <wp:extent cx="104775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47750" cy="3143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38F2" w:rsidRDefault="006D38F2" w:rsidP="006D38F2">
                            <w:pPr>
                              <w:jc w:val="center"/>
                            </w:pPr>
                            <w:r>
                              <w:rPr>
                                <w:rFonts w:hint="eastAsia"/>
                              </w:rPr>
                              <w:t>参考資料</w:t>
                            </w:r>
                          </w:p>
                          <w:p w:rsidR="006D38F2" w:rsidRDefault="006D38F2" w:rsidP="006D38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7.65pt;margin-top:-14.1pt;width: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" fillcolor="white [3201]" strokecolor="black [3213]" strokeweight="1pt">
                <v:textbox>
                  <w:txbxContent>
                    <w:p w:rsidR="006D38F2" w:rsidRDefault="006D38F2" w:rsidP="006D38F2">
                      <w:pPr>
                        <w:jc w:val="center"/>
                        <w:rPr>
                          <w:rFonts w:hint="eastAsia"/>
                        </w:rPr>
                      </w:pPr>
                      <w:r>
                        <w:rPr>
                          <w:rFonts w:hint="eastAsia"/>
                        </w:rPr>
                        <w:t>参考資料</w:t>
                      </w:r>
                    </w:p>
                    <w:p w:rsidR="006D38F2" w:rsidRDefault="006D38F2" w:rsidP="006D38F2">
                      <w:pPr>
                        <w:jc w:val="center"/>
                      </w:pPr>
                      <w:bookmarkStart w:id="1" w:name="_GoBack"/>
                      <w:bookmarkEnd w:id="1"/>
                    </w:p>
                  </w:txbxContent>
                </v:textbox>
              </v:rect>
            </w:pict>
          </mc:Fallback>
        </mc:AlternateContent>
      </w:r>
      <w:r w:rsidR="00120FDF">
        <w:rPr>
          <w:rFonts w:hint="eastAsia"/>
        </w:rPr>
        <w:t>○大阪府グローバルリーダーズハイスクール評価審議会規則</w:t>
      </w:r>
    </w:p>
    <w:p w:rsidR="00120FDF" w:rsidRDefault="00120FDF" w:rsidP="00120FDF">
      <w:pPr>
        <w:ind w:firstLineChars="3400" w:firstLine="7140"/>
      </w:pPr>
      <w:r>
        <w:rPr>
          <w:rFonts w:hint="eastAsia"/>
        </w:rPr>
        <w:t>平成二十四年十一月一日</w:t>
      </w:r>
    </w:p>
    <w:p w:rsidR="00DD2D3B" w:rsidRDefault="00120FDF" w:rsidP="00DD2D3B">
      <w:pPr>
        <w:ind w:firstLineChars="3100" w:firstLine="6510"/>
      </w:pPr>
      <w:r>
        <w:rPr>
          <w:rFonts w:hint="eastAsia"/>
        </w:rPr>
        <w:t>大阪府教育委員会規則第十五号</w:t>
      </w:r>
    </w:p>
    <w:p w:rsidR="00120FDF" w:rsidRDefault="00120FDF" w:rsidP="00120FDF">
      <w:pPr>
        <w:ind w:firstLineChars="300" w:firstLine="630"/>
      </w:pPr>
      <w:r>
        <w:rPr>
          <w:rFonts w:hint="eastAsia"/>
        </w:rPr>
        <w:t>大阪府グローバルリーダーズハイスクール評価審議会規則</w:t>
      </w:r>
    </w:p>
    <w:p w:rsidR="00120FDF" w:rsidRDefault="00120FDF" w:rsidP="00120FDF">
      <w:pPr>
        <w:ind w:firstLineChars="100" w:firstLine="210"/>
      </w:pPr>
      <w:r>
        <w:rPr>
          <w:rFonts w:hint="eastAsia"/>
        </w:rPr>
        <w:t>(</w:t>
      </w:r>
      <w:r>
        <w:rPr>
          <w:rFonts w:hint="eastAsia"/>
        </w:rPr>
        <w:t>趣旨</w:t>
      </w:r>
      <w:r>
        <w:rPr>
          <w:rFonts w:hint="eastAsia"/>
        </w:rPr>
        <w:t>)</w:t>
      </w:r>
    </w:p>
    <w:p w:rsidR="00120FDF" w:rsidRDefault="00120FDF" w:rsidP="00120FDF">
      <w:pPr>
        <w:ind w:left="210" w:hangingChars="100" w:hanging="210"/>
      </w:pPr>
      <w:r>
        <w:rPr>
          <w:rFonts w:hint="eastAsia"/>
        </w:rPr>
        <w:t>第一条　この規則は、大阪府附属機関条例</w:t>
      </w:r>
      <w:r>
        <w:rPr>
          <w:rFonts w:hint="eastAsia"/>
        </w:rPr>
        <w:t>(</w:t>
      </w:r>
      <w:r>
        <w:rPr>
          <w:rFonts w:hint="eastAsia"/>
        </w:rPr>
        <w:t>昭和二十七年大阪府条例第三十九号</w:t>
      </w:r>
      <w:r>
        <w:rPr>
          <w:rFonts w:hint="eastAsia"/>
        </w:rPr>
        <w:t>)</w:t>
      </w:r>
      <w:r>
        <w:rPr>
          <w:rFonts w:hint="eastAsia"/>
        </w:rPr>
        <w:t>第六条の規定に基づき、大阪府グローバルリーダーズハイスクール評価審議会</w:t>
      </w:r>
      <w:r>
        <w:rPr>
          <w:rFonts w:hint="eastAsia"/>
        </w:rPr>
        <w:t>(</w:t>
      </w:r>
      <w:r>
        <w:rPr>
          <w:rFonts w:hint="eastAsia"/>
        </w:rPr>
        <w:t>以下「審議会」という。</w:t>
      </w:r>
      <w:r>
        <w:rPr>
          <w:rFonts w:hint="eastAsia"/>
        </w:rPr>
        <w:t>)</w:t>
      </w:r>
      <w:r>
        <w:rPr>
          <w:rFonts w:hint="eastAsia"/>
        </w:rPr>
        <w:t>の組織、委員及び専門委員</w:t>
      </w:r>
      <w:r>
        <w:rPr>
          <w:rFonts w:hint="eastAsia"/>
        </w:rPr>
        <w:t>(</w:t>
      </w:r>
      <w:r>
        <w:rPr>
          <w:rFonts w:hint="eastAsia"/>
        </w:rPr>
        <w:t>以下「委員等」という。</w:t>
      </w:r>
      <w:r>
        <w:rPr>
          <w:rFonts w:hint="eastAsia"/>
        </w:rPr>
        <w:t>)</w:t>
      </w:r>
      <w:r>
        <w:rPr>
          <w:rFonts w:hint="eastAsia"/>
        </w:rPr>
        <w:t>の報酬及び費用弁償の額その他審議会に関し必要な事項を定めるものとする。</w:t>
      </w:r>
    </w:p>
    <w:p w:rsidR="00120FDF" w:rsidRDefault="00120FDF" w:rsidP="00120FDF">
      <w:pPr>
        <w:ind w:firstLineChars="100" w:firstLine="210"/>
      </w:pPr>
      <w:r>
        <w:rPr>
          <w:rFonts w:hint="eastAsia"/>
        </w:rPr>
        <w:t>(</w:t>
      </w:r>
      <w:r>
        <w:rPr>
          <w:rFonts w:hint="eastAsia"/>
        </w:rPr>
        <w:t>職務</w:t>
      </w:r>
      <w:r>
        <w:rPr>
          <w:rFonts w:hint="eastAsia"/>
        </w:rPr>
        <w:t>)</w:t>
      </w:r>
    </w:p>
    <w:p w:rsidR="00120FDF" w:rsidRDefault="00120FDF" w:rsidP="00120FDF">
      <w:pPr>
        <w:ind w:left="210" w:hangingChars="100" w:hanging="210"/>
      </w:pPr>
      <w:r>
        <w:rPr>
          <w:rFonts w:hint="eastAsia"/>
        </w:rPr>
        <w:t>第二条　審議会は、大阪府教育委員会</w:t>
      </w:r>
      <w:r>
        <w:rPr>
          <w:rFonts w:hint="eastAsia"/>
        </w:rPr>
        <w:t>(</w:t>
      </w:r>
      <w:r>
        <w:rPr>
          <w:rFonts w:hint="eastAsia"/>
        </w:rPr>
        <w:t>以下「委員会」という。</w:t>
      </w:r>
      <w:r>
        <w:rPr>
          <w:rFonts w:hint="eastAsia"/>
        </w:rPr>
        <w:t>)</w:t>
      </w:r>
      <w:r>
        <w:rPr>
          <w:rFonts w:hint="eastAsia"/>
        </w:rPr>
        <w:t>の諮問に応じて、大阪府附属機関条例別表第一第二号に掲げる当該担任事務について調査審議し、意見を述べるものとする。</w:t>
      </w:r>
    </w:p>
    <w:p w:rsidR="00120FDF" w:rsidRDefault="00120FDF" w:rsidP="00120FDF">
      <w:pPr>
        <w:ind w:firstLineChars="100" w:firstLine="210"/>
      </w:pPr>
      <w:r>
        <w:rPr>
          <w:rFonts w:hint="eastAsia"/>
        </w:rPr>
        <w:t>(</w:t>
      </w:r>
      <w:r>
        <w:rPr>
          <w:rFonts w:hint="eastAsia"/>
        </w:rPr>
        <w:t>組織</w:t>
      </w:r>
      <w:r>
        <w:rPr>
          <w:rFonts w:hint="eastAsia"/>
        </w:rPr>
        <w:t>)</w:t>
      </w:r>
    </w:p>
    <w:p w:rsidR="00120FDF" w:rsidRDefault="00120FDF" w:rsidP="00120FDF">
      <w:r>
        <w:rPr>
          <w:rFonts w:hint="eastAsia"/>
        </w:rPr>
        <w:t>第三条　審議会は、委員六人以内で組織する。</w:t>
      </w:r>
    </w:p>
    <w:p w:rsidR="00120FDF" w:rsidRDefault="00120FDF" w:rsidP="00120FDF">
      <w:r>
        <w:rPr>
          <w:rFonts w:hint="eastAsia"/>
        </w:rPr>
        <w:t>2</w:t>
      </w:r>
      <w:r>
        <w:rPr>
          <w:rFonts w:hint="eastAsia"/>
        </w:rPr>
        <w:t xml:space="preserve">　委員は、教育に関する学識経験者等のうちから、委員会が任命する。</w:t>
      </w:r>
    </w:p>
    <w:p w:rsidR="00120FDF" w:rsidRDefault="00120FDF" w:rsidP="00120FDF">
      <w:r>
        <w:rPr>
          <w:rFonts w:hint="eastAsia"/>
        </w:rPr>
        <w:t>3</w:t>
      </w:r>
      <w:r>
        <w:rPr>
          <w:rFonts w:hint="eastAsia"/>
        </w:rPr>
        <w:t xml:space="preserve">　委員の任期は、三年とする。ただし、補欠の委員の任期は、前任者の残任期間とする。</w:t>
      </w:r>
    </w:p>
    <w:p w:rsidR="00120FDF" w:rsidRDefault="00120FDF" w:rsidP="00120FDF">
      <w:pPr>
        <w:ind w:firstLineChars="100" w:firstLine="210"/>
      </w:pPr>
      <w:r>
        <w:rPr>
          <w:rFonts w:hint="eastAsia"/>
        </w:rPr>
        <w:t>(</w:t>
      </w:r>
      <w:r>
        <w:rPr>
          <w:rFonts w:hint="eastAsia"/>
        </w:rPr>
        <w:t>専門委員</w:t>
      </w:r>
      <w:r>
        <w:rPr>
          <w:rFonts w:hint="eastAsia"/>
        </w:rPr>
        <w:t>)</w:t>
      </w:r>
    </w:p>
    <w:p w:rsidR="00120FDF" w:rsidRDefault="00120FDF" w:rsidP="00120FDF">
      <w:pPr>
        <w:ind w:left="210" w:hangingChars="100" w:hanging="210"/>
      </w:pPr>
      <w:r>
        <w:rPr>
          <w:rFonts w:hint="eastAsia"/>
        </w:rPr>
        <w:t>第四条　審議会に、専門の事項を調査審議させるため必要があるときは、専門委員若干人を置くことができる。</w:t>
      </w:r>
    </w:p>
    <w:p w:rsidR="00120FDF" w:rsidRDefault="00120FDF" w:rsidP="00120FDF">
      <w:r>
        <w:rPr>
          <w:rFonts w:hint="eastAsia"/>
        </w:rPr>
        <w:t>2</w:t>
      </w:r>
      <w:r>
        <w:rPr>
          <w:rFonts w:hint="eastAsia"/>
        </w:rPr>
        <w:t xml:space="preserve">　専門委員は、委員会が任命する。</w:t>
      </w:r>
    </w:p>
    <w:p w:rsidR="00120FDF" w:rsidRDefault="00120FDF" w:rsidP="00120FDF">
      <w:r>
        <w:rPr>
          <w:rFonts w:hint="eastAsia"/>
        </w:rPr>
        <w:t>3</w:t>
      </w:r>
      <w:r>
        <w:rPr>
          <w:rFonts w:hint="eastAsia"/>
        </w:rPr>
        <w:t xml:space="preserve">　専門委員は、当該専門の事項に関する調査審議が終了したときは、解任されるものとする。</w:t>
      </w:r>
    </w:p>
    <w:p w:rsidR="00120FDF" w:rsidRDefault="00120FDF" w:rsidP="00120FDF">
      <w:pPr>
        <w:ind w:firstLineChars="100" w:firstLine="210"/>
      </w:pPr>
      <w:r>
        <w:rPr>
          <w:rFonts w:hint="eastAsia"/>
        </w:rPr>
        <w:t>(</w:t>
      </w:r>
      <w:r>
        <w:rPr>
          <w:rFonts w:hint="eastAsia"/>
        </w:rPr>
        <w:t>会長</w:t>
      </w:r>
      <w:r>
        <w:rPr>
          <w:rFonts w:hint="eastAsia"/>
        </w:rPr>
        <w:t>)</w:t>
      </w:r>
    </w:p>
    <w:p w:rsidR="00120FDF" w:rsidRDefault="00120FDF" w:rsidP="00120FDF">
      <w:r>
        <w:rPr>
          <w:rFonts w:hint="eastAsia"/>
        </w:rPr>
        <w:t>第五条　審議会に会長を置き、委員の互選によってこれを定める。</w:t>
      </w:r>
    </w:p>
    <w:p w:rsidR="00120FDF" w:rsidRDefault="00120FDF" w:rsidP="00120FDF">
      <w:r>
        <w:rPr>
          <w:rFonts w:hint="eastAsia"/>
        </w:rPr>
        <w:t>2</w:t>
      </w:r>
      <w:r>
        <w:rPr>
          <w:rFonts w:hint="eastAsia"/>
        </w:rPr>
        <w:t xml:space="preserve">　会長は、会務を総理する。</w:t>
      </w:r>
    </w:p>
    <w:p w:rsidR="00120FDF" w:rsidRDefault="00120FDF" w:rsidP="00120FDF">
      <w:r>
        <w:rPr>
          <w:rFonts w:hint="eastAsia"/>
        </w:rPr>
        <w:t>3</w:t>
      </w:r>
      <w:r>
        <w:rPr>
          <w:rFonts w:hint="eastAsia"/>
        </w:rPr>
        <w:t xml:space="preserve">　会長に事故があるときは、会長があらかじめ指名する委員が、その職務を代理する。</w:t>
      </w:r>
    </w:p>
    <w:p w:rsidR="00120FDF" w:rsidRDefault="00120FDF" w:rsidP="00120FDF">
      <w:pPr>
        <w:ind w:firstLineChars="100" w:firstLine="210"/>
      </w:pPr>
      <w:r>
        <w:rPr>
          <w:rFonts w:hint="eastAsia"/>
        </w:rPr>
        <w:t>(</w:t>
      </w:r>
      <w:r>
        <w:rPr>
          <w:rFonts w:hint="eastAsia"/>
        </w:rPr>
        <w:t>会議</w:t>
      </w:r>
      <w:r>
        <w:rPr>
          <w:rFonts w:hint="eastAsia"/>
        </w:rPr>
        <w:t>)</w:t>
      </w:r>
    </w:p>
    <w:p w:rsidR="00120FDF" w:rsidRDefault="00120FDF" w:rsidP="00120FDF">
      <w:r>
        <w:rPr>
          <w:rFonts w:hint="eastAsia"/>
        </w:rPr>
        <w:t>第六条　審議会の会議は、会長が招集し、会長がその議長となる。</w:t>
      </w:r>
    </w:p>
    <w:p w:rsidR="00120FDF" w:rsidRDefault="00120FDF" w:rsidP="00120FDF">
      <w:r>
        <w:rPr>
          <w:rFonts w:hint="eastAsia"/>
        </w:rPr>
        <w:t>2</w:t>
      </w:r>
      <w:r>
        <w:rPr>
          <w:rFonts w:hint="eastAsia"/>
        </w:rPr>
        <w:t xml:space="preserve">　審議会は、委員の過半数が出席しなければ会議を開くことができない。</w:t>
      </w:r>
    </w:p>
    <w:p w:rsidR="00120FDF" w:rsidRDefault="00120FDF" w:rsidP="00120FDF">
      <w:r>
        <w:rPr>
          <w:rFonts w:hint="eastAsia"/>
        </w:rPr>
        <w:t>3</w:t>
      </w:r>
      <w:r>
        <w:rPr>
          <w:rFonts w:hint="eastAsia"/>
        </w:rPr>
        <w:t xml:space="preserve">　審議会の議事は、出席委員の過半数で決し、可否同数のときは、議長の決するところによる。</w:t>
      </w:r>
    </w:p>
    <w:p w:rsidR="00120FDF" w:rsidRDefault="00120FDF" w:rsidP="00120FDF">
      <w:pPr>
        <w:ind w:firstLineChars="100" w:firstLine="210"/>
      </w:pPr>
      <w:r>
        <w:rPr>
          <w:rFonts w:hint="eastAsia"/>
        </w:rPr>
        <w:t>(</w:t>
      </w:r>
      <w:r>
        <w:rPr>
          <w:rFonts w:hint="eastAsia"/>
        </w:rPr>
        <w:t>部会</w:t>
      </w:r>
      <w:r>
        <w:rPr>
          <w:rFonts w:hint="eastAsia"/>
        </w:rPr>
        <w:t>)</w:t>
      </w:r>
    </w:p>
    <w:p w:rsidR="00120FDF" w:rsidRDefault="00120FDF" w:rsidP="00120FDF">
      <w:r>
        <w:rPr>
          <w:rFonts w:hint="eastAsia"/>
        </w:rPr>
        <w:t>第七条　審議会に、必要に応じて部会を置くことができる。</w:t>
      </w:r>
    </w:p>
    <w:p w:rsidR="00120FDF" w:rsidRDefault="00120FDF" w:rsidP="00120FDF">
      <w:r>
        <w:rPr>
          <w:rFonts w:hint="eastAsia"/>
        </w:rPr>
        <w:t>2</w:t>
      </w:r>
      <w:r>
        <w:rPr>
          <w:rFonts w:hint="eastAsia"/>
        </w:rPr>
        <w:t xml:space="preserve">　部会に属する委員等は、会長が指名する。</w:t>
      </w:r>
    </w:p>
    <w:p w:rsidR="00120FDF" w:rsidRDefault="00120FDF" w:rsidP="00120FDF">
      <w:r>
        <w:rPr>
          <w:rFonts w:hint="eastAsia"/>
        </w:rPr>
        <w:t>3</w:t>
      </w:r>
      <w:r>
        <w:rPr>
          <w:rFonts w:hint="eastAsia"/>
        </w:rPr>
        <w:t xml:space="preserve">　部会に部会長を置き、会長が指名する委員がこれに当たる。</w:t>
      </w:r>
    </w:p>
    <w:p w:rsidR="00120FDF" w:rsidRDefault="00120FDF" w:rsidP="00120FDF">
      <w:r>
        <w:rPr>
          <w:rFonts w:hint="eastAsia"/>
        </w:rPr>
        <w:t>4</w:t>
      </w:r>
      <w:r>
        <w:rPr>
          <w:rFonts w:hint="eastAsia"/>
        </w:rPr>
        <w:t xml:space="preserve">　部会長は、部会の会務を掌理し、部会における審議の状況及び結果を審議会に報告する。</w:t>
      </w:r>
    </w:p>
    <w:p w:rsidR="00120FDF" w:rsidRDefault="00120FDF" w:rsidP="00120FDF">
      <w:r>
        <w:rPr>
          <w:rFonts w:hint="eastAsia"/>
        </w:rPr>
        <w:t>5</w:t>
      </w:r>
      <w:r>
        <w:rPr>
          <w:rFonts w:hint="eastAsia"/>
        </w:rPr>
        <w:t xml:space="preserve">　前条の規定にかかわらず、審議会は、その定めるところにより、部会の決議をもって審議会の決議とすることができる。</w:t>
      </w:r>
    </w:p>
    <w:p w:rsidR="00120FDF" w:rsidRDefault="00120FDF" w:rsidP="00120FDF">
      <w:pPr>
        <w:ind w:firstLineChars="100" w:firstLine="210"/>
      </w:pPr>
      <w:r>
        <w:rPr>
          <w:rFonts w:hint="eastAsia"/>
        </w:rPr>
        <w:t>(</w:t>
      </w:r>
      <w:r>
        <w:rPr>
          <w:rFonts w:hint="eastAsia"/>
        </w:rPr>
        <w:t>報酬</w:t>
      </w:r>
      <w:r>
        <w:rPr>
          <w:rFonts w:hint="eastAsia"/>
        </w:rPr>
        <w:t>)</w:t>
      </w:r>
    </w:p>
    <w:p w:rsidR="00120FDF" w:rsidRDefault="00120FDF" w:rsidP="00120FDF">
      <w:r>
        <w:rPr>
          <w:rFonts w:hint="eastAsia"/>
        </w:rPr>
        <w:t>第八条　委員等の報酬の額は、日額八千</w:t>
      </w:r>
      <w:r w:rsidR="001E2E25">
        <w:rPr>
          <w:rFonts w:hint="eastAsia"/>
        </w:rPr>
        <w:t>三</w:t>
      </w:r>
      <w:r>
        <w:rPr>
          <w:rFonts w:hint="eastAsia"/>
        </w:rPr>
        <w:t>百円とする。</w:t>
      </w:r>
    </w:p>
    <w:p w:rsidR="00120FDF" w:rsidRDefault="00120FDF" w:rsidP="00120FDF">
      <w:pPr>
        <w:ind w:firstLineChars="100" w:firstLine="210"/>
      </w:pPr>
      <w:r>
        <w:rPr>
          <w:rFonts w:hint="eastAsia"/>
        </w:rPr>
        <w:t>(</w:t>
      </w:r>
      <w:r>
        <w:rPr>
          <w:rFonts w:hint="eastAsia"/>
        </w:rPr>
        <w:t>費用弁償</w:t>
      </w:r>
      <w:r>
        <w:rPr>
          <w:rFonts w:hint="eastAsia"/>
        </w:rPr>
        <w:t>)</w:t>
      </w:r>
    </w:p>
    <w:p w:rsidR="00120FDF" w:rsidRDefault="00120FDF" w:rsidP="00120FDF">
      <w:r>
        <w:rPr>
          <w:rFonts w:hint="eastAsia"/>
        </w:rPr>
        <w:t>第九条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120FDF" w:rsidRDefault="00120FDF" w:rsidP="00120FDF">
      <w:pPr>
        <w:ind w:firstLineChars="100" w:firstLine="210"/>
      </w:pPr>
      <w:r>
        <w:rPr>
          <w:rFonts w:hint="eastAsia"/>
        </w:rPr>
        <w:t>(</w:t>
      </w:r>
      <w:r>
        <w:rPr>
          <w:rFonts w:hint="eastAsia"/>
        </w:rPr>
        <w:t>庶務</w:t>
      </w:r>
      <w:r>
        <w:rPr>
          <w:rFonts w:hint="eastAsia"/>
        </w:rPr>
        <w:t>)</w:t>
      </w:r>
    </w:p>
    <w:p w:rsidR="00120FDF" w:rsidRDefault="00120FDF" w:rsidP="00120FDF">
      <w:r>
        <w:rPr>
          <w:rFonts w:hint="eastAsia"/>
        </w:rPr>
        <w:t>第十条　審議会の庶務は、大阪府教育</w:t>
      </w:r>
      <w:r w:rsidR="001E2E25">
        <w:rPr>
          <w:rFonts w:hint="eastAsia"/>
        </w:rPr>
        <w:t>庁</w:t>
      </w:r>
      <w:r>
        <w:rPr>
          <w:rFonts w:hint="eastAsia"/>
        </w:rPr>
        <w:t>教育振興室において行う。</w:t>
      </w:r>
    </w:p>
    <w:p w:rsidR="00120FDF" w:rsidRDefault="00120FDF" w:rsidP="00120FDF">
      <w:pPr>
        <w:ind w:firstLineChars="100" w:firstLine="210"/>
      </w:pPr>
      <w:r>
        <w:rPr>
          <w:rFonts w:hint="eastAsia"/>
        </w:rPr>
        <w:t>(</w:t>
      </w:r>
      <w:r>
        <w:rPr>
          <w:rFonts w:hint="eastAsia"/>
        </w:rPr>
        <w:t>委任</w:t>
      </w:r>
      <w:r>
        <w:rPr>
          <w:rFonts w:hint="eastAsia"/>
        </w:rPr>
        <w:t>)</w:t>
      </w:r>
    </w:p>
    <w:p w:rsidR="00120FDF" w:rsidRDefault="00120FDF" w:rsidP="00120FDF">
      <w:r>
        <w:rPr>
          <w:rFonts w:hint="eastAsia"/>
        </w:rPr>
        <w:t>第十一条　この規則に定めるもののほか、審議会の運営に関し必要な事項は、会長が定める。</w:t>
      </w:r>
    </w:p>
    <w:p w:rsidR="00120FDF" w:rsidRDefault="00120FDF" w:rsidP="00DD2D3B">
      <w:pPr>
        <w:ind w:firstLineChars="300" w:firstLine="630"/>
      </w:pPr>
      <w:r>
        <w:rPr>
          <w:rFonts w:hint="eastAsia"/>
        </w:rPr>
        <w:t>附　則</w:t>
      </w:r>
    </w:p>
    <w:p w:rsidR="00723449" w:rsidRDefault="00120FDF">
      <w:r>
        <w:rPr>
          <w:rFonts w:hint="eastAsia"/>
        </w:rPr>
        <w:t>この規則は、公布の日から施行する。</w:t>
      </w:r>
    </w:p>
    <w:p w:rsidR="00DD2D3B" w:rsidRDefault="00DD2D3B" w:rsidP="00DD2D3B">
      <w:pPr>
        <w:ind w:firstLineChars="300" w:firstLine="630"/>
      </w:pPr>
      <w:r>
        <w:rPr>
          <w:rFonts w:hint="eastAsia"/>
        </w:rPr>
        <w:t>附　則　（平成二十七年三月二十五日</w:t>
      </w:r>
      <w:r w:rsidR="006B0D78">
        <w:rPr>
          <w:rFonts w:hint="eastAsia"/>
        </w:rPr>
        <w:t xml:space="preserve">　</w:t>
      </w:r>
      <w:r w:rsidRPr="00DD2D3B">
        <w:rPr>
          <w:rFonts w:hint="eastAsia"/>
        </w:rPr>
        <w:t>大阪府教育委員会規則第</w:t>
      </w:r>
      <w:r w:rsidR="000D4ECD">
        <w:rPr>
          <w:rFonts w:hint="eastAsia"/>
        </w:rPr>
        <w:t>四</w:t>
      </w:r>
      <w:r w:rsidRPr="00DD2D3B">
        <w:rPr>
          <w:rFonts w:hint="eastAsia"/>
        </w:rPr>
        <w:t>号</w:t>
      </w:r>
      <w:r>
        <w:rPr>
          <w:rFonts w:hint="eastAsia"/>
        </w:rPr>
        <w:t>）</w:t>
      </w:r>
      <w:r>
        <w:rPr>
          <w:rFonts w:hint="eastAsia"/>
        </w:rPr>
        <w:t xml:space="preserve"> </w:t>
      </w:r>
    </w:p>
    <w:p w:rsidR="00DD2D3B" w:rsidRDefault="00DD2D3B" w:rsidP="00DD2D3B">
      <w:r>
        <w:rPr>
          <w:rFonts w:hint="eastAsia"/>
        </w:rPr>
        <w:t>この規則は、平成二十七年四月一日から施行する。</w:t>
      </w:r>
    </w:p>
    <w:p w:rsidR="001E2E25" w:rsidRPr="001E2E25" w:rsidRDefault="001E2E25" w:rsidP="00DD2D3B">
      <w:r>
        <w:rPr>
          <w:rFonts w:hint="eastAsia"/>
        </w:rPr>
        <w:t>この規則は、平成二十八年四月一日から施行する。</w:t>
      </w:r>
    </w:p>
    <w:sectPr w:rsidR="001E2E25" w:rsidRPr="001E2E25" w:rsidSect="00C163F4">
      <w:pgSz w:w="11906" w:h="16838"/>
      <w:pgMar w:top="1077" w:right="1077" w:bottom="1077"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38" w:rsidRDefault="00B70E38" w:rsidP="00900FC0">
      <w:r>
        <w:separator/>
      </w:r>
    </w:p>
  </w:endnote>
  <w:endnote w:type="continuationSeparator" w:id="0">
    <w:p w:rsidR="00B70E38" w:rsidRDefault="00B70E38" w:rsidP="0090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38" w:rsidRDefault="00B70E38" w:rsidP="00900FC0">
      <w:r>
        <w:separator/>
      </w:r>
    </w:p>
  </w:footnote>
  <w:footnote w:type="continuationSeparator" w:id="0">
    <w:p w:rsidR="00B70E38" w:rsidRDefault="00B70E38" w:rsidP="00900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DF"/>
    <w:rsid w:val="000D4ECD"/>
    <w:rsid w:val="00120FDF"/>
    <w:rsid w:val="001E2E25"/>
    <w:rsid w:val="002F0B84"/>
    <w:rsid w:val="006B0D78"/>
    <w:rsid w:val="006D38F2"/>
    <w:rsid w:val="00723449"/>
    <w:rsid w:val="00753E3A"/>
    <w:rsid w:val="00900FC0"/>
    <w:rsid w:val="00B70E38"/>
    <w:rsid w:val="00C163F4"/>
    <w:rsid w:val="00DD2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FC0"/>
    <w:pPr>
      <w:tabs>
        <w:tab w:val="center" w:pos="4252"/>
        <w:tab w:val="right" w:pos="8504"/>
      </w:tabs>
      <w:snapToGrid w:val="0"/>
    </w:pPr>
  </w:style>
  <w:style w:type="character" w:customStyle="1" w:styleId="a4">
    <w:name w:val="ヘッダー (文字)"/>
    <w:basedOn w:val="a0"/>
    <w:link w:val="a3"/>
    <w:uiPriority w:val="99"/>
    <w:rsid w:val="00900FC0"/>
  </w:style>
  <w:style w:type="paragraph" w:styleId="a5">
    <w:name w:val="footer"/>
    <w:basedOn w:val="a"/>
    <w:link w:val="a6"/>
    <w:uiPriority w:val="99"/>
    <w:unhideWhenUsed/>
    <w:rsid w:val="00900FC0"/>
    <w:pPr>
      <w:tabs>
        <w:tab w:val="center" w:pos="4252"/>
        <w:tab w:val="right" w:pos="8504"/>
      </w:tabs>
      <w:snapToGrid w:val="0"/>
    </w:pPr>
  </w:style>
  <w:style w:type="character" w:customStyle="1" w:styleId="a6">
    <w:name w:val="フッター (文字)"/>
    <w:basedOn w:val="a0"/>
    <w:link w:val="a5"/>
    <w:uiPriority w:val="99"/>
    <w:rsid w:val="00900FC0"/>
  </w:style>
  <w:style w:type="paragraph" w:styleId="Web">
    <w:name w:val="Normal (Web)"/>
    <w:basedOn w:val="a"/>
    <w:uiPriority w:val="99"/>
    <w:semiHidden/>
    <w:unhideWhenUsed/>
    <w:rsid w:val="00900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FC0"/>
    <w:pPr>
      <w:tabs>
        <w:tab w:val="center" w:pos="4252"/>
        <w:tab w:val="right" w:pos="8504"/>
      </w:tabs>
      <w:snapToGrid w:val="0"/>
    </w:pPr>
  </w:style>
  <w:style w:type="character" w:customStyle="1" w:styleId="a4">
    <w:name w:val="ヘッダー (文字)"/>
    <w:basedOn w:val="a0"/>
    <w:link w:val="a3"/>
    <w:uiPriority w:val="99"/>
    <w:rsid w:val="00900FC0"/>
  </w:style>
  <w:style w:type="paragraph" w:styleId="a5">
    <w:name w:val="footer"/>
    <w:basedOn w:val="a"/>
    <w:link w:val="a6"/>
    <w:uiPriority w:val="99"/>
    <w:unhideWhenUsed/>
    <w:rsid w:val="00900FC0"/>
    <w:pPr>
      <w:tabs>
        <w:tab w:val="center" w:pos="4252"/>
        <w:tab w:val="right" w:pos="8504"/>
      </w:tabs>
      <w:snapToGrid w:val="0"/>
    </w:pPr>
  </w:style>
  <w:style w:type="character" w:customStyle="1" w:styleId="a6">
    <w:name w:val="フッター (文字)"/>
    <w:basedOn w:val="a0"/>
    <w:link w:val="a5"/>
    <w:uiPriority w:val="99"/>
    <w:rsid w:val="00900FC0"/>
  </w:style>
  <w:style w:type="paragraph" w:styleId="Web">
    <w:name w:val="Normal (Web)"/>
    <w:basedOn w:val="a"/>
    <w:uiPriority w:val="99"/>
    <w:semiHidden/>
    <w:unhideWhenUsed/>
    <w:rsid w:val="00900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32A5E-8FCA-4295-9FAD-1DC963B8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2018-09-04T08:28:00Z</cp:lastPrinted>
  <dcterms:created xsi:type="dcterms:W3CDTF">2015-04-10T01:41:00Z</dcterms:created>
  <dcterms:modified xsi:type="dcterms:W3CDTF">2018-09-04T08:28:00Z</dcterms:modified>
</cp:coreProperties>
</file>