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6" w:type="dxa"/>
        <w:tblCellMar>
          <w:left w:w="99" w:type="dxa"/>
          <w:right w:w="99" w:type="dxa"/>
        </w:tblCellMar>
        <w:tblLook w:val="04A0" w:firstRow="1" w:lastRow="0" w:firstColumn="1" w:lastColumn="0" w:noHBand="0" w:noVBand="1"/>
      </w:tblPr>
      <w:tblGrid>
        <w:gridCol w:w="1701"/>
        <w:gridCol w:w="2223"/>
        <w:gridCol w:w="290"/>
        <w:gridCol w:w="290"/>
        <w:gridCol w:w="5702"/>
        <w:gridCol w:w="290"/>
      </w:tblGrid>
      <w:tr w:rsidR="006A7F54" w:rsidRPr="006A7F54" w14:paraId="42DCDB83" w14:textId="77777777" w:rsidTr="00444D59">
        <w:trPr>
          <w:gridAfter w:val="1"/>
          <w:wAfter w:w="290" w:type="dxa"/>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76DE2275" w14:textId="2FEF5215" w:rsidR="006A7F54" w:rsidRPr="006A7F54" w:rsidRDefault="006A7F54" w:rsidP="006A7F54">
            <w:pPr>
              <w:widowControl/>
              <w:jc w:val="center"/>
              <w:rPr>
                <w:rFonts w:ascii="ＭＳ ゴシック" w:eastAsia="ＭＳ ゴシック" w:hAnsi="ＭＳ ゴシック" w:cs="ＭＳ Ｐゴシック"/>
                <w:b/>
                <w:bCs/>
                <w:kern w:val="0"/>
                <w:sz w:val="24"/>
                <w:szCs w:val="24"/>
                <w:u w:val="single"/>
              </w:rPr>
            </w:pPr>
            <w:r w:rsidRPr="006A7F54">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6A7F54">
              <w:rPr>
                <w:rFonts w:ascii="ＭＳ ゴシック" w:eastAsia="ＭＳ ゴシック" w:hAnsi="ＭＳ ゴシック" w:cs="ＭＳ Ｐゴシック" w:hint="eastAsia"/>
                <w:b/>
                <w:bCs/>
                <w:kern w:val="0"/>
                <w:sz w:val="24"/>
                <w:szCs w:val="24"/>
                <w:u w:val="single"/>
              </w:rPr>
              <w:t>最終</w:t>
            </w:r>
            <w:r>
              <w:rPr>
                <w:rFonts w:ascii="ＭＳ ゴシック" w:eastAsia="ＭＳ ゴシック" w:hAnsi="ＭＳ ゴシック" w:cs="ＭＳ Ｐゴシック" w:hint="eastAsia"/>
                <w:b/>
                <w:bCs/>
                <w:kern w:val="0"/>
                <w:sz w:val="24"/>
                <w:szCs w:val="24"/>
                <w:u w:val="single"/>
              </w:rPr>
              <w:t>）</w:t>
            </w:r>
          </w:p>
        </w:tc>
      </w:tr>
      <w:tr w:rsidR="006A7F54" w:rsidRPr="006A7F54" w14:paraId="3E649097" w14:textId="77777777" w:rsidTr="00444D59">
        <w:trPr>
          <w:gridAfter w:val="1"/>
          <w:wAfter w:w="290" w:type="dxa"/>
        </w:trPr>
        <w:tc>
          <w:tcPr>
            <w:tcW w:w="3924"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5FBC43F" w14:textId="0B1C57C2" w:rsidR="006A7F54" w:rsidRPr="006A7F54" w:rsidRDefault="006A7F54" w:rsidP="006A7F54">
            <w:pPr>
              <w:widowControl/>
              <w:jc w:val="left"/>
              <w:rPr>
                <w:rFonts w:ascii="ＭＳ ゴシック" w:eastAsia="ＭＳ ゴシック" w:hAnsi="ＭＳ ゴシック" w:cs="ＭＳ Ｐゴシック"/>
                <w:b/>
                <w:bCs/>
                <w:kern w:val="0"/>
                <w:sz w:val="20"/>
                <w:szCs w:val="20"/>
              </w:rPr>
            </w:pPr>
            <w:r w:rsidRPr="006A7F54">
              <w:rPr>
                <w:rFonts w:ascii="ＭＳ ゴシック" w:eastAsia="ＭＳ ゴシック" w:hAnsi="ＭＳ ゴシック" w:cs="ＭＳ Ｐゴシック" w:hint="eastAsia"/>
                <w:b/>
                <w:bCs/>
                <w:kern w:val="0"/>
                <w:sz w:val="20"/>
                <w:szCs w:val="20"/>
              </w:rPr>
              <w:t>１．事業計画の概要</w:t>
            </w:r>
          </w:p>
        </w:tc>
        <w:tc>
          <w:tcPr>
            <w:tcW w:w="290"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66A482EB" w14:textId="77777777" w:rsidR="006A7F54" w:rsidRPr="006A7F54" w:rsidRDefault="006A7F54" w:rsidP="006A7F54">
            <w:pPr>
              <w:widowControl/>
              <w:jc w:val="left"/>
              <w:rPr>
                <w:rFonts w:ascii="ＭＳ ゴシック" w:eastAsia="ＭＳ ゴシック" w:hAnsi="ＭＳ ゴシック"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503F7000" w14:textId="77777777" w:rsidR="006A7F54" w:rsidRPr="006A7F54" w:rsidRDefault="006A7F54" w:rsidP="006A7F54">
            <w:pPr>
              <w:widowControl/>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2CB888CB" w14:textId="77777777" w:rsidR="006A7F54" w:rsidRPr="006A7F54" w:rsidRDefault="006A7F54" w:rsidP="006A7F54">
            <w:pPr>
              <w:widowControl/>
              <w:jc w:val="left"/>
              <w:rPr>
                <w:rFonts w:ascii="Times New Roman" w:eastAsia="Times New Roman" w:hAnsi="Times New Roman" w:cs="Times New Roman"/>
                <w:kern w:val="0"/>
                <w:sz w:val="20"/>
                <w:szCs w:val="20"/>
              </w:rPr>
            </w:pPr>
          </w:p>
        </w:tc>
      </w:tr>
      <w:tr w:rsidR="006A7F54" w:rsidRPr="006A7F54" w14:paraId="5F88174F"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DBCA4F" w14:textId="0E9985EC" w:rsidR="006A7F54" w:rsidRPr="006A7F54" w:rsidRDefault="006A7F54" w:rsidP="00AB4318">
            <w:pPr>
              <w:widowControl/>
              <w:jc w:val="center"/>
              <w:rPr>
                <w:rFonts w:ascii="ＭＳ ゴシック" w:eastAsia="ＭＳ ゴシック" w:hAnsi="ＭＳ ゴシック" w:cs="ＭＳ Ｐゴシック"/>
                <w:b/>
                <w:bCs/>
                <w:kern w:val="0"/>
                <w:sz w:val="20"/>
                <w:szCs w:val="20"/>
              </w:rPr>
            </w:pPr>
            <w:r w:rsidRPr="006A7F54">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CED1D40" w14:textId="0DEDDDE9" w:rsidR="006A7F54" w:rsidRPr="0094798D" w:rsidRDefault="006A7F54" w:rsidP="00444D59">
            <w:pPr>
              <w:widowControl/>
              <w:rPr>
                <w:rFonts w:ascii="ＭＳ ゴシック" w:eastAsia="ＭＳ ゴシック" w:hAnsi="ＭＳ ゴシック" w:cs="ＭＳ Ｐゴシック"/>
                <w:bCs/>
                <w:kern w:val="0"/>
                <w:sz w:val="20"/>
                <w:szCs w:val="20"/>
              </w:rPr>
            </w:pPr>
            <w:r w:rsidRPr="0094798D">
              <w:rPr>
                <w:rFonts w:ascii="ＭＳ ゴシック" w:eastAsia="ＭＳ ゴシック" w:hAnsi="ＭＳ ゴシック" w:cs="ＭＳ Ｐゴシック" w:hint="eastAsia"/>
                <w:bCs/>
                <w:kern w:val="0"/>
                <w:sz w:val="20"/>
                <w:szCs w:val="20"/>
              </w:rPr>
              <w:t>大阪府立布施工科高等学校　全日制の課程</w:t>
            </w:r>
          </w:p>
        </w:tc>
      </w:tr>
      <w:tr w:rsidR="006A7F54" w:rsidRPr="006A7F54" w14:paraId="5406910F"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30BB737" w14:textId="77777777" w:rsidR="006A7F54" w:rsidRPr="006A7F54" w:rsidRDefault="006A7F54" w:rsidP="006A7F54">
            <w:pPr>
              <w:widowControl/>
              <w:jc w:val="center"/>
              <w:rPr>
                <w:rFonts w:ascii="ＭＳ ゴシック" w:eastAsia="ＭＳ ゴシック" w:hAnsi="ＭＳ ゴシック" w:cs="ＭＳ Ｐゴシック"/>
                <w:b/>
                <w:bCs/>
                <w:kern w:val="0"/>
                <w:sz w:val="20"/>
                <w:szCs w:val="20"/>
              </w:rPr>
            </w:pPr>
            <w:r w:rsidRPr="006A7F54">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38081F5" w14:textId="61D8CEF0" w:rsidR="006A7F54" w:rsidRPr="0094798D" w:rsidRDefault="006A7F54" w:rsidP="00444D59">
            <w:pPr>
              <w:widowControl/>
              <w:rPr>
                <w:rFonts w:ascii="ＭＳ ゴシック" w:eastAsia="ＭＳ ゴシック" w:hAnsi="ＭＳ ゴシック" w:cs="ＭＳ Ｐゴシック"/>
                <w:bCs/>
                <w:kern w:val="0"/>
                <w:sz w:val="20"/>
                <w:szCs w:val="20"/>
              </w:rPr>
            </w:pPr>
            <w:r w:rsidRPr="0094798D">
              <w:rPr>
                <w:rFonts w:ascii="ＭＳ ゴシック" w:eastAsia="ＭＳ ゴシック" w:hAnsi="ＭＳ ゴシック" w:cs="ＭＳ Ｐゴシック" w:hint="eastAsia"/>
                <w:bCs/>
                <w:kern w:val="0"/>
                <w:sz w:val="20"/>
                <w:szCs w:val="20"/>
              </w:rPr>
              <w:t>グローバル人材の育成</w:t>
            </w:r>
          </w:p>
        </w:tc>
      </w:tr>
      <w:tr w:rsidR="006A7F54" w:rsidRPr="006A7F54" w14:paraId="3741601F"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AF7CC5C" w14:textId="7777777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C7F21DD" w14:textId="77777777" w:rsidR="006A7F54" w:rsidRPr="007B48F7" w:rsidRDefault="006A7F54" w:rsidP="00444D59">
            <w:pPr>
              <w:widowControl/>
              <w:spacing w:line="280" w:lineRule="exact"/>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①プロジェクト教育のモデルケースを確立し、本校におけるグローバル人材の育成を行う。</w:t>
            </w:r>
          </w:p>
          <w:p w14:paraId="3583B82A" w14:textId="79474304"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②プロジェクト教育の中核として、次世代乗り物「</w:t>
            </w:r>
            <w:r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バイク」の設計・製作を行い公道での走行実証実験をめざす</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府下初の取組</w:t>
            </w:r>
            <w:r w:rsidRPr="007B48F7">
              <w:rPr>
                <w:rFonts w:ascii="ＭＳ ゴシック" w:eastAsia="ＭＳ ゴシック" w:hAnsi="ＭＳ ゴシック" w:cs="ＭＳ Ｐゴシック" w:hint="eastAsia"/>
                <w:spacing w:val="-16"/>
                <w:kern w:val="0"/>
                <w:sz w:val="20"/>
                <w:szCs w:val="20"/>
              </w:rPr>
              <w:t>み）</w:t>
            </w:r>
          </w:p>
          <w:p w14:paraId="50BE5CAC" w14:textId="2B368F44"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③</w:t>
            </w:r>
            <w:r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バイクの実証実験に向けた様々な環境下におけるエネルギー消費データはじめ各種データを収集・分析、ブラッシュアップを図る。</w:t>
            </w:r>
          </w:p>
          <w:p w14:paraId="08D4106A" w14:textId="2880080E"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・電気自動車レースへの挑戦をとおして、電気エネルギーマネジメント、および交通安全に係るハイレベルなスキルを習得する。</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交通安全教育のモデルケースとして本校内で広く実施していく。</w:t>
            </w:r>
            <w:r w:rsidRPr="007B48F7">
              <w:rPr>
                <w:rFonts w:ascii="ＭＳ ゴシック" w:eastAsia="ＭＳ ゴシック" w:hAnsi="ＭＳ ゴシック" w:cs="ＭＳ Ｐゴシック" w:hint="eastAsia"/>
                <w:spacing w:val="-16"/>
                <w:kern w:val="0"/>
                <w:sz w:val="20"/>
                <w:szCs w:val="20"/>
              </w:rPr>
              <w:t>）</w:t>
            </w:r>
          </w:p>
          <w:p w14:paraId="21034639" w14:textId="52C1BF0D"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・Ene-1 GP SUZUKA KV-40チャレンジに参加し、優勝</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上位入賞</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をめざす。</w:t>
            </w:r>
          </w:p>
          <w:p w14:paraId="28950BAD"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④</w:t>
            </w:r>
            <w:r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バイク製作をとおして生産技術の向上・PDCAの実践と資格取得数の向上。</w:t>
            </w:r>
          </w:p>
          <w:p w14:paraId="292E1986" w14:textId="21ED52FA" w:rsidR="006A7F54" w:rsidRPr="007B48F7" w:rsidRDefault="006A7F54" w:rsidP="00444D59">
            <w:pPr>
              <w:widowControl/>
              <w:ind w:firstLineChars="100" w:firstLine="168"/>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年率４％増</w:t>
            </w:r>
            <w:r w:rsidRPr="007B48F7">
              <w:rPr>
                <w:rFonts w:ascii="ＭＳ ゴシック" w:eastAsia="ＭＳ ゴシック" w:hAnsi="ＭＳ ゴシック" w:cs="ＭＳ Ｐゴシック" w:hint="eastAsia"/>
                <w:spacing w:val="-16"/>
                <w:kern w:val="0"/>
                <w:sz w:val="20"/>
                <w:szCs w:val="20"/>
              </w:rPr>
              <w:t>）</w:t>
            </w:r>
          </w:p>
          <w:p w14:paraId="5BF56F4D" w14:textId="1A3309F6"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⑤ジュニアマイスター取得者の増加。</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３年間で８％増</w:t>
            </w:r>
            <w:r w:rsidRPr="007B48F7">
              <w:rPr>
                <w:rFonts w:ascii="ＭＳ ゴシック" w:eastAsia="ＭＳ ゴシック" w:hAnsi="ＭＳ ゴシック" w:cs="ＭＳ Ｐゴシック" w:hint="eastAsia"/>
                <w:spacing w:val="-16"/>
                <w:kern w:val="0"/>
                <w:sz w:val="20"/>
                <w:szCs w:val="20"/>
              </w:rPr>
              <w:t>）</w:t>
            </w:r>
          </w:p>
          <w:p w14:paraId="51A9866F" w14:textId="77777777"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⑥</w:t>
            </w:r>
            <w:r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バイクの設計・製作・淡路島一周実証実験の過程を校外</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府内工科高校・地域高校・地域中学校・地域企業など</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へ発信する成果発表の場を設け、毎年実施する。</w:t>
            </w:r>
          </w:p>
          <w:p w14:paraId="591FC0B9" w14:textId="6F97206C" w:rsidR="006A7F54" w:rsidRPr="007B48F7" w:rsidRDefault="006A7F54" w:rsidP="00444D59">
            <w:pPr>
              <w:widowControl/>
              <w:ind w:firstLineChars="100" w:firstLine="168"/>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仮称：プロジェクト教育実践発表会</w:t>
            </w:r>
            <w:r w:rsidRPr="007B48F7">
              <w:rPr>
                <w:rFonts w:ascii="ＭＳ ゴシック" w:eastAsia="ＭＳ ゴシック" w:hAnsi="ＭＳ ゴシック" w:cs="ＭＳ Ｐゴシック" w:hint="eastAsia"/>
                <w:spacing w:val="-16"/>
                <w:kern w:val="0"/>
                <w:sz w:val="20"/>
                <w:szCs w:val="20"/>
              </w:rPr>
              <w:t>）</w:t>
            </w:r>
          </w:p>
          <w:p w14:paraId="6381DB3D" w14:textId="0D1F63AF"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⑦</w:t>
            </w:r>
            <w:r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バイク製作・電気自動車レース活動を進めるうえで、大学との連携、企業との連携・製作講習の実施をめざす。</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大学２校・地域企業１社が検討中</w:t>
            </w:r>
            <w:r w:rsidRPr="007B48F7">
              <w:rPr>
                <w:rFonts w:ascii="ＭＳ ゴシック" w:eastAsia="ＭＳ ゴシック" w:hAnsi="ＭＳ ゴシック" w:cs="ＭＳ Ｐゴシック" w:hint="eastAsia"/>
                <w:spacing w:val="-16"/>
                <w:kern w:val="0"/>
                <w:sz w:val="20"/>
                <w:szCs w:val="20"/>
              </w:rPr>
              <w:t>）</w:t>
            </w:r>
          </w:p>
          <w:p w14:paraId="1CF72CEE"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⑧校内における波及・増幅効果</w:t>
            </w:r>
          </w:p>
          <w:p w14:paraId="38BC0B3D" w14:textId="083FFA88"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・データを元にした仮説検証型の調査・研究のプロセスについて、ものづくりの要諦として学び共有するトリガーとする。</w:t>
            </w:r>
          </w:p>
          <w:p w14:paraId="47BE9A7C" w14:textId="197AF199"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・安全教育のモデルケースとして、パッシブセーフティ</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衝突安全</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、アクティブセーフティ</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予防安全</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の観点でアプローチする。</w:t>
            </w:r>
          </w:p>
          <w:p w14:paraId="14A81AB9" w14:textId="1C934B48"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・プロジェクトメンバーとしての意識の向け方とプロジェクトチームへの貢献等、国際社会で共通のプロジェクト遂行スキルを促進する。</w:t>
            </w:r>
          </w:p>
          <w:p w14:paraId="334EA2C3" w14:textId="59BBD4AF"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・ものづくりやプロジェクト教育への興味関心の向上</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アンケートを実施して生徒の意識調査・検証</w:t>
            </w:r>
            <w:r w:rsidRPr="007B48F7">
              <w:rPr>
                <w:rFonts w:ascii="ＭＳ ゴシック" w:eastAsia="ＭＳ ゴシック" w:hAnsi="ＭＳ ゴシック" w:cs="ＭＳ Ｐゴシック" w:hint="eastAsia"/>
                <w:spacing w:val="-16"/>
                <w:kern w:val="0"/>
                <w:sz w:val="20"/>
                <w:szCs w:val="20"/>
              </w:rPr>
              <w:t>）</w:t>
            </w:r>
          </w:p>
          <w:p w14:paraId="6F0673F2"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・電気自動車レースを通した実践型教育でデータ収集能力や成果による意欲向上</w:t>
            </w:r>
          </w:p>
          <w:p w14:paraId="47D2E69D" w14:textId="659B05A5"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・資格取得意欲の向上</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アンケートにて生徒の意欲調査・検証</w:t>
            </w:r>
            <w:r w:rsidRPr="007B48F7">
              <w:rPr>
                <w:rFonts w:ascii="ＭＳ ゴシック" w:eastAsia="ＭＳ ゴシック" w:hAnsi="ＭＳ ゴシック" w:cs="ＭＳ Ｐゴシック" w:hint="eastAsia"/>
                <w:spacing w:val="-16"/>
                <w:kern w:val="0"/>
                <w:sz w:val="20"/>
                <w:szCs w:val="20"/>
              </w:rPr>
              <w:t>）</w:t>
            </w:r>
          </w:p>
          <w:p w14:paraId="0F15840B" w14:textId="0734792A"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・資格取得数の増加</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年率４％の増加</w:t>
            </w:r>
            <w:r w:rsidRPr="007B48F7">
              <w:rPr>
                <w:rFonts w:ascii="ＭＳ ゴシック" w:eastAsia="ＭＳ ゴシック" w:hAnsi="ＭＳ ゴシック" w:cs="ＭＳ Ｐゴシック" w:hint="eastAsia"/>
                <w:spacing w:val="-16"/>
                <w:kern w:val="0"/>
                <w:sz w:val="20"/>
                <w:szCs w:val="20"/>
              </w:rPr>
              <w:t>）</w:t>
            </w:r>
          </w:p>
          <w:p w14:paraId="4793503E" w14:textId="2B678556"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・ジュニアマイスター取得数の増加</w:t>
            </w:r>
            <w:r w:rsidRPr="007B48F7">
              <w:rPr>
                <w:rFonts w:ascii="ＭＳ ゴシック" w:eastAsia="ＭＳ ゴシック" w:hAnsi="ＭＳ ゴシック" w:cs="ＭＳ Ｐゴシック" w:hint="eastAsia"/>
                <w:spacing w:val="-16"/>
                <w:kern w:val="0"/>
                <w:sz w:val="20"/>
                <w:szCs w:val="20"/>
              </w:rPr>
              <w:t>（</w:t>
            </w:r>
            <w:r w:rsidR="00046888">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年間で８％の増加</w:t>
            </w:r>
            <w:r w:rsidRPr="007B48F7">
              <w:rPr>
                <w:rFonts w:ascii="ＭＳ ゴシック" w:eastAsia="ＭＳ ゴシック" w:hAnsi="ＭＳ ゴシック" w:cs="ＭＳ Ｐゴシック" w:hint="eastAsia"/>
                <w:spacing w:val="-16"/>
                <w:kern w:val="0"/>
                <w:sz w:val="20"/>
                <w:szCs w:val="20"/>
              </w:rPr>
              <w:t>）</w:t>
            </w:r>
          </w:p>
          <w:p w14:paraId="5F2C517C" w14:textId="7067D82A"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・ジュニアマイスター特別検証受賞者を毎年輩出する。</w:t>
            </w:r>
          </w:p>
          <w:p w14:paraId="2F67AC15" w14:textId="64922EF1" w:rsidR="006A7F54" w:rsidRPr="006A7F54"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・就職率</w:t>
            </w:r>
            <w:r w:rsidRPr="007B48F7">
              <w:rPr>
                <w:rFonts w:ascii="ＭＳ ゴシック" w:eastAsia="ＭＳ ゴシック" w:hAnsi="ＭＳ ゴシック" w:cs="ＭＳ Ｐゴシック" w:hint="eastAsia"/>
                <w:spacing w:val="-16"/>
                <w:kern w:val="0"/>
                <w:sz w:val="20"/>
                <w:szCs w:val="20"/>
              </w:rPr>
              <w:t>100</w:t>
            </w:r>
            <w:r w:rsidRPr="006A7F54">
              <w:rPr>
                <w:rFonts w:ascii="ＭＳ ゴシック" w:eastAsia="ＭＳ ゴシック" w:hAnsi="ＭＳ ゴシック" w:cs="ＭＳ Ｐゴシック" w:hint="eastAsia"/>
                <w:spacing w:val="-16"/>
                <w:kern w:val="0"/>
                <w:sz w:val="20"/>
                <w:szCs w:val="20"/>
              </w:rPr>
              <w:t>％の堅持、かつ卒業後３年以内の離職率の改善</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４％－</w:t>
            </w:r>
            <w:r w:rsidRPr="007B48F7">
              <w:rPr>
                <w:rFonts w:ascii="ＭＳ ゴシック" w:eastAsia="ＭＳ ゴシック" w:hAnsi="ＭＳ ゴシック" w:cs="ＭＳ Ｐゴシック" w:hint="eastAsia"/>
                <w:spacing w:val="-16"/>
                <w:kern w:val="0"/>
                <w:sz w:val="20"/>
                <w:szCs w:val="20"/>
              </w:rPr>
              <w:t>）</w:t>
            </w:r>
          </w:p>
        </w:tc>
      </w:tr>
      <w:tr w:rsidR="006A7F54" w:rsidRPr="006A7F54" w14:paraId="43040AEF"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2114B78" w14:textId="7777777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lastRenderedPageBreak/>
              <w:t xml:space="preserve">　計画名</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069A66F"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ものづくりをとおして未来を創造する。</w:t>
            </w:r>
          </w:p>
          <w:p w14:paraId="4C891C00" w14:textId="36E7DD3A" w:rsidR="006A7F54" w:rsidRPr="006A7F54"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「Electric Vehicle</w:t>
            </w:r>
            <w:r w:rsidRPr="007B48F7">
              <w:rPr>
                <w:rFonts w:ascii="ＭＳ ゴシック" w:eastAsia="ＭＳ ゴシック" w:hAnsi="ＭＳ ゴシック" w:cs="ＭＳ Ｐゴシック" w:hint="eastAsia"/>
                <w:spacing w:val="-16"/>
                <w:kern w:val="0"/>
                <w:sz w:val="20"/>
                <w:szCs w:val="20"/>
              </w:rPr>
              <w:t>（エレクトリック　ビークル）</w:t>
            </w:r>
            <w:r w:rsidRPr="006A7F54">
              <w:rPr>
                <w:rFonts w:ascii="ＭＳ ゴシック" w:eastAsia="ＭＳ ゴシック" w:hAnsi="ＭＳ ゴシック" w:cs="ＭＳ Ｐゴシック" w:hint="eastAsia"/>
                <w:spacing w:val="-16"/>
                <w:kern w:val="0"/>
                <w:sz w:val="20"/>
                <w:szCs w:val="20"/>
              </w:rPr>
              <w:t>の実証実験」</w:t>
            </w:r>
          </w:p>
        </w:tc>
      </w:tr>
      <w:tr w:rsidR="006A7F54" w:rsidRPr="006A7F54" w14:paraId="26AB06B0" w14:textId="77777777" w:rsidTr="00444D59">
        <w:trPr>
          <w:gridAfter w:val="1"/>
          <w:wAfter w:w="290" w:type="dxa"/>
        </w:trPr>
        <w:tc>
          <w:tcPr>
            <w:tcW w:w="3924"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0D2451FD" w14:textId="2B12CBAC" w:rsidR="006A7F54" w:rsidRPr="006A7F54" w:rsidRDefault="006A7F54" w:rsidP="006A7F54">
            <w:pPr>
              <w:widowControl/>
              <w:jc w:val="left"/>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２．事業目標及び本年度の取組み</w:t>
            </w:r>
          </w:p>
        </w:tc>
        <w:tc>
          <w:tcPr>
            <w:tcW w:w="290"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14:paraId="4569FE3F" w14:textId="77777777" w:rsidR="006A7F54" w:rsidRPr="006A7F54" w:rsidRDefault="006A7F54" w:rsidP="006A7F54">
            <w:pPr>
              <w:widowControl/>
              <w:jc w:val="left"/>
              <w:rPr>
                <w:rFonts w:ascii="ＭＳ ゴシック" w:eastAsia="ＭＳ ゴシック" w:hAnsi="ＭＳ ゴシック" w:cs="ＭＳ Ｐゴシック"/>
                <w:b/>
                <w:bCs/>
                <w:spacing w:val="-16"/>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14:paraId="0E4B9E97" w14:textId="77777777" w:rsidR="006A7F54" w:rsidRPr="006A7F54" w:rsidRDefault="006A7F54" w:rsidP="006A7F54">
            <w:pPr>
              <w:widowControl/>
              <w:jc w:val="left"/>
              <w:rPr>
                <w:rFonts w:ascii="Times New Roman" w:eastAsia="Times New Roman" w:hAnsi="Times New Roman" w:cs="Times New Roman"/>
                <w:spacing w:val="-16"/>
                <w:kern w:val="0"/>
                <w:sz w:val="20"/>
                <w:szCs w:val="20"/>
              </w:rPr>
            </w:pPr>
          </w:p>
        </w:tc>
        <w:tc>
          <w:tcPr>
            <w:tcW w:w="5702"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14:paraId="060FC952" w14:textId="77777777" w:rsidR="006A7F54" w:rsidRPr="006A7F54" w:rsidRDefault="006A7F54" w:rsidP="006A7F54">
            <w:pPr>
              <w:widowControl/>
              <w:jc w:val="left"/>
              <w:rPr>
                <w:rFonts w:ascii="Times New Roman" w:eastAsia="Times New Roman" w:hAnsi="Times New Roman" w:cs="Times New Roman"/>
                <w:spacing w:val="-16"/>
                <w:kern w:val="0"/>
                <w:sz w:val="20"/>
                <w:szCs w:val="20"/>
              </w:rPr>
            </w:pPr>
          </w:p>
        </w:tc>
      </w:tr>
      <w:tr w:rsidR="006A7F54" w:rsidRPr="006A7F54" w14:paraId="01EBE2E5"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C4EBD01" w14:textId="77777777" w:rsidR="006A7F54" w:rsidRPr="007B48F7"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学校経営計画の</w:t>
            </w:r>
          </w:p>
          <w:p w14:paraId="0A2C54C0" w14:textId="7022A632"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207B8457"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２　「人づくり・ものづくり・夢づくり」の推進</w:t>
            </w:r>
          </w:p>
          <w:p w14:paraId="6523A7CC" w14:textId="77777777" w:rsidR="007B48F7" w:rsidRDefault="006A7F54" w:rsidP="00444D59">
            <w:pPr>
              <w:widowControl/>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（７）</w:t>
            </w:r>
            <w:r w:rsidRPr="006A7F54">
              <w:rPr>
                <w:rFonts w:ascii="ＭＳ ゴシック" w:eastAsia="ＭＳ ゴシック" w:hAnsi="ＭＳ ゴシック" w:cs="ＭＳ Ｐゴシック" w:hint="eastAsia"/>
                <w:spacing w:val="-16"/>
                <w:kern w:val="0"/>
                <w:sz w:val="20"/>
                <w:szCs w:val="20"/>
              </w:rPr>
              <w:t>資格取得の拡大</w:t>
            </w:r>
          </w:p>
          <w:p w14:paraId="3168D372" w14:textId="1F784CB6" w:rsidR="006A7F54" w:rsidRPr="007B48F7" w:rsidRDefault="006A7F54" w:rsidP="00444D59">
            <w:pPr>
              <w:widowControl/>
              <w:ind w:leftChars="100" w:left="210"/>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校内組織を活性化し資格取得の拡大を図っていく</w:t>
            </w:r>
            <w:r w:rsidR="005C194E" w:rsidRPr="007B48F7">
              <w:rPr>
                <w:rFonts w:ascii="ＭＳ ゴシック" w:eastAsia="ＭＳ ゴシック" w:hAnsi="ＭＳ ゴシック" w:cs="ＭＳ Ｐゴシック" w:hint="eastAsia"/>
                <w:spacing w:val="-16"/>
                <w:kern w:val="0"/>
                <w:sz w:val="20"/>
                <w:szCs w:val="20"/>
              </w:rPr>
              <w:t>。</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資格取得数：H23 697名、H24 1,081名、H25 1,049名、H26 820名、H27 976名、H28 855名</w:t>
            </w:r>
            <w:r w:rsidRPr="007B48F7">
              <w:rPr>
                <w:rFonts w:ascii="ＭＳ ゴシック" w:eastAsia="ＭＳ ゴシック" w:hAnsi="ＭＳ ゴシック" w:cs="ＭＳ Ｐゴシック" w:hint="eastAsia"/>
                <w:spacing w:val="-16"/>
                <w:kern w:val="0"/>
                <w:sz w:val="20"/>
                <w:szCs w:val="20"/>
              </w:rPr>
              <w:t>）</w:t>
            </w:r>
          </w:p>
          <w:p w14:paraId="01D5B52E" w14:textId="1326A0AD"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３</w:t>
            </w:r>
            <w:r w:rsidRPr="007B48F7">
              <w:rPr>
                <w:rFonts w:ascii="ＭＳ ゴシック" w:eastAsia="ＭＳ ゴシック" w:hAnsi="ＭＳ ゴシック" w:cs="ＭＳ Ｐゴシック" w:hint="eastAsia"/>
                <w:spacing w:val="-16"/>
                <w:kern w:val="0"/>
                <w:sz w:val="20"/>
                <w:szCs w:val="20"/>
              </w:rPr>
              <w:t xml:space="preserve">　</w:t>
            </w:r>
            <w:r w:rsidRPr="006A7F54">
              <w:rPr>
                <w:rFonts w:ascii="ＭＳ ゴシック" w:eastAsia="ＭＳ ゴシック" w:hAnsi="ＭＳ ゴシック" w:cs="ＭＳ Ｐゴシック" w:hint="eastAsia"/>
                <w:spacing w:val="-16"/>
                <w:kern w:val="0"/>
                <w:sz w:val="20"/>
                <w:szCs w:val="20"/>
              </w:rPr>
              <w:t>魅力ある学校づくり</w:t>
            </w:r>
          </w:p>
          <w:p w14:paraId="228289A0" w14:textId="77777777" w:rsidR="007B48F7" w:rsidRDefault="006A7F54" w:rsidP="00444D59">
            <w:pPr>
              <w:widowControl/>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（２）</w:t>
            </w:r>
            <w:r w:rsidRPr="006A7F54">
              <w:rPr>
                <w:rFonts w:ascii="ＭＳ ゴシック" w:eastAsia="ＭＳ ゴシック" w:hAnsi="ＭＳ ゴシック" w:cs="ＭＳ Ｐゴシック" w:hint="eastAsia"/>
                <w:spacing w:val="-16"/>
                <w:kern w:val="0"/>
                <w:sz w:val="20"/>
                <w:szCs w:val="20"/>
              </w:rPr>
              <w:t>地元企業との連携の充実</w:t>
            </w:r>
          </w:p>
          <w:p w14:paraId="4B7689C1" w14:textId="1F8A94FE" w:rsidR="006A7F54" w:rsidRPr="007B48F7" w:rsidRDefault="006A7F54" w:rsidP="00444D59">
            <w:pPr>
              <w:widowControl/>
              <w:ind w:leftChars="100" w:left="210"/>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工科高校重点化の取組みとしてものづくり企業が集まる東大阪・八尾地域を中心に一層の企業連携を図り、キャリア教育・職業教育の指導を向上させる</w:t>
            </w:r>
            <w:r w:rsidR="005C194E" w:rsidRPr="007B48F7">
              <w:rPr>
                <w:rFonts w:ascii="ＭＳ ゴシック" w:eastAsia="ＭＳ ゴシック" w:hAnsi="ＭＳ ゴシック" w:cs="ＭＳ Ｐゴシック" w:hint="eastAsia"/>
                <w:spacing w:val="-16"/>
                <w:kern w:val="0"/>
                <w:sz w:val="20"/>
                <w:szCs w:val="20"/>
              </w:rPr>
              <w:t>。</w:t>
            </w:r>
          </w:p>
          <w:p w14:paraId="6B11733B" w14:textId="77777777" w:rsidR="007B48F7" w:rsidRDefault="006A7F54" w:rsidP="00444D59">
            <w:pPr>
              <w:widowControl/>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出前授業などの拡大</w:t>
            </w:r>
          </w:p>
          <w:p w14:paraId="1A3AE428" w14:textId="24A50DDC" w:rsidR="006A7F54" w:rsidRPr="007B48F7" w:rsidRDefault="006A7F54" w:rsidP="00444D59">
            <w:pPr>
              <w:widowControl/>
              <w:ind w:leftChars="100" w:left="210"/>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ものづくり教育や本校の良さを知ってもらうため中学校出前授業や保護者説明会等に積極的に参加すると共に、個別対応での学校見学も行う</w:t>
            </w:r>
            <w:r w:rsidR="005C194E" w:rsidRPr="007B48F7">
              <w:rPr>
                <w:rFonts w:ascii="ＭＳ ゴシック" w:eastAsia="ＭＳ ゴシック" w:hAnsi="ＭＳ ゴシック" w:cs="ＭＳ Ｐゴシック" w:hint="eastAsia"/>
                <w:spacing w:val="-16"/>
                <w:kern w:val="0"/>
                <w:sz w:val="20"/>
                <w:szCs w:val="20"/>
              </w:rPr>
              <w:t>。</w:t>
            </w:r>
          </w:p>
          <w:p w14:paraId="41B028B8" w14:textId="77777777" w:rsidR="007B48F7" w:rsidRDefault="006A7F54" w:rsidP="00444D59">
            <w:pPr>
              <w:widowControl/>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（６）</w:t>
            </w:r>
            <w:r w:rsidRPr="006A7F54">
              <w:rPr>
                <w:rFonts w:ascii="ＭＳ ゴシック" w:eastAsia="ＭＳ ゴシック" w:hAnsi="ＭＳ ゴシック" w:cs="ＭＳ Ｐゴシック" w:hint="eastAsia"/>
                <w:spacing w:val="-16"/>
                <w:kern w:val="0"/>
                <w:sz w:val="20"/>
                <w:szCs w:val="20"/>
              </w:rPr>
              <w:t>部活動の活性化</w:t>
            </w:r>
          </w:p>
          <w:p w14:paraId="61BBEFD0" w14:textId="64A24EA6" w:rsidR="006A7F54" w:rsidRPr="006A7F54" w:rsidRDefault="006A7F54" w:rsidP="00444D59">
            <w:pPr>
              <w:widowControl/>
              <w:ind w:leftChars="100" w:left="210"/>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部活動の加入率を向上させ「文武両道」の精神を醸成し、その結果としてものづくりへの興味・関心を高めさせる</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H22 42.3％、H23 39.6％、H24 43.5％、H25 42,3％、H26 38.6％、H27 41.4％、H28 48.5％</w:t>
            </w:r>
            <w:r w:rsidRPr="007B48F7">
              <w:rPr>
                <w:rFonts w:ascii="ＭＳ ゴシック" w:eastAsia="ＭＳ ゴシック" w:hAnsi="ＭＳ ゴシック" w:cs="ＭＳ Ｐゴシック" w:hint="eastAsia"/>
                <w:spacing w:val="-16"/>
                <w:kern w:val="0"/>
                <w:sz w:val="20"/>
                <w:szCs w:val="20"/>
              </w:rPr>
              <w:t>）</w:t>
            </w:r>
          </w:p>
        </w:tc>
      </w:tr>
      <w:tr w:rsidR="006A7F54" w:rsidRPr="006A7F54" w14:paraId="1F79E101"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16C26FC" w14:textId="7777777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F8036D4"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人づくり・ものづくり・夢づくり」を教育のキーワードに、将来高い技術・技能を持つものづくりのスペシャリストになるための基礎・基本を習得し、プロジェクト教育を行うことで国際競争力に繋がるスキルをも体得したグローバルな人材の育成をめざす。</w:t>
            </w:r>
          </w:p>
          <w:p w14:paraId="34F4BE64"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＊国家技能検定を早期</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１</w:t>
            </w:r>
            <w:r w:rsidRPr="006A7F54">
              <w:rPr>
                <w:rFonts w:ascii="ＭＳ ゴシック" w:eastAsia="ＭＳ ゴシック" w:hAnsi="ＭＳ ゴシック" w:cs="ＭＳ Ｐゴシック" w:hint="eastAsia"/>
                <w:spacing w:val="-16"/>
                <w:kern w:val="0"/>
                <w:sz w:val="20"/>
                <w:szCs w:val="20"/>
              </w:rPr>
              <w:t>年次・</w:t>
            </w:r>
            <w:r w:rsidR="005C194E" w:rsidRPr="007B48F7">
              <w:rPr>
                <w:rFonts w:ascii="ＭＳ ゴシック" w:eastAsia="ＭＳ ゴシック" w:hAnsi="ＭＳ ゴシック" w:cs="ＭＳ Ｐゴシック" w:hint="eastAsia"/>
                <w:spacing w:val="-16"/>
                <w:kern w:val="0"/>
                <w:sz w:val="20"/>
                <w:szCs w:val="20"/>
              </w:rPr>
              <w:t>２</w:t>
            </w:r>
            <w:r w:rsidRPr="006A7F54">
              <w:rPr>
                <w:rFonts w:ascii="ＭＳ ゴシック" w:eastAsia="ＭＳ ゴシック" w:hAnsi="ＭＳ ゴシック" w:cs="ＭＳ Ｐゴシック" w:hint="eastAsia"/>
                <w:spacing w:val="-16"/>
                <w:kern w:val="0"/>
                <w:sz w:val="20"/>
                <w:szCs w:val="20"/>
              </w:rPr>
              <w:t>年次</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に取得させることで上位検定や本校で実施していない検定へのへのチャレンジを促進し、ものづくりの技術レベルの向上と一般生徒への指導法をブラシュアップする。また、早期に資格取得にチャレンジしている生徒から多くの生徒への波及効果を狙う。</w:t>
            </w:r>
          </w:p>
          <w:p w14:paraId="4D42020C"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連携相手から技能や指導方法を学んだ教職員が、授業・ものづくり系の部活動等で多くの生徒へ還元し、学校全体の技能レベル向上を図り、高度な技能検定さらにはジュニアマイスター特別表彰へとステップアップさせる。</w:t>
            </w:r>
          </w:p>
          <w:p w14:paraId="1A4110F9"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＊連携相手に知識・技能を提供し、ものづくりの楽しさを理解してもらい、本校の広報を</w:t>
            </w:r>
            <w:r w:rsidR="005C194E" w:rsidRPr="007B48F7">
              <w:rPr>
                <w:rFonts w:ascii="ＭＳ ゴシック" w:eastAsia="ＭＳ ゴシック" w:hAnsi="ＭＳ ゴシック" w:cs="ＭＳ Ｐゴシック" w:hint="eastAsia"/>
                <w:spacing w:val="-16"/>
                <w:kern w:val="0"/>
                <w:sz w:val="20"/>
                <w:szCs w:val="20"/>
              </w:rPr>
              <w:t>行</w:t>
            </w:r>
            <w:r w:rsidRPr="006A7F54">
              <w:rPr>
                <w:rFonts w:ascii="ＭＳ ゴシック" w:eastAsia="ＭＳ ゴシック" w:hAnsi="ＭＳ ゴシック" w:cs="ＭＳ Ｐゴシック" w:hint="eastAsia"/>
                <w:spacing w:val="-16"/>
                <w:kern w:val="0"/>
                <w:sz w:val="20"/>
                <w:szCs w:val="20"/>
              </w:rPr>
              <w:t>う。</w:t>
            </w:r>
          </w:p>
          <w:p w14:paraId="58880960" w14:textId="7CCE87EA" w:rsidR="006A7F54" w:rsidRP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＊本事業の取組みについて実践発表会を本校独自に実施して外部に情報発信を行い、ものづくりの魅力・本校の取組みを理解してもらう。</w:t>
            </w:r>
          </w:p>
          <w:p w14:paraId="7F8E6421" w14:textId="2A5C42B1"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◆「魅力ある学校づくり」の中核として工科高校の魅力をクローズアップさせるために「</w:t>
            </w:r>
            <w:r w:rsidR="005C194E"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バイクの製作」を媒体とした設計・製作・実証実験をおこなう。また、各</w:t>
            </w:r>
            <w:r w:rsidR="00786443">
              <w:rPr>
                <w:rFonts w:ascii="ＭＳ ゴシック" w:eastAsia="ＭＳ ゴシック" w:hAnsi="ＭＳ ゴシック" w:cs="ＭＳ Ｐゴシック" w:hint="eastAsia"/>
                <w:spacing w:val="-16"/>
                <w:kern w:val="0"/>
                <w:sz w:val="20"/>
                <w:szCs w:val="20"/>
              </w:rPr>
              <w:t>地で行われている電気自動車レースへの参加、鈴鹿サーキットで行わ</w:t>
            </w:r>
            <w:r w:rsidRPr="006A7F54">
              <w:rPr>
                <w:rFonts w:ascii="ＭＳ ゴシック" w:eastAsia="ＭＳ ゴシック" w:hAnsi="ＭＳ ゴシック" w:cs="ＭＳ Ｐゴシック" w:hint="eastAsia"/>
                <w:spacing w:val="-16"/>
                <w:kern w:val="0"/>
                <w:sz w:val="20"/>
                <w:szCs w:val="20"/>
              </w:rPr>
              <w:t>れるEne-1 GP SUZUKA KV-40チャレンジに参加・優勝</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上位入賞</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をめざす。また、全国の企業・大学・高校と同じ土俵で戦うことで本校の技術力・知名度の向上と</w:t>
            </w:r>
            <w:r w:rsidR="005C194E" w:rsidRPr="007B48F7">
              <w:rPr>
                <w:rFonts w:ascii="ＭＳ ゴシック" w:eastAsia="ＭＳ ゴシック" w:hAnsi="ＭＳ ゴシック" w:cs="ＭＳ Ｐゴシック" w:hint="eastAsia"/>
                <w:spacing w:val="-16"/>
                <w:kern w:val="0"/>
                <w:sz w:val="20"/>
                <w:szCs w:val="20"/>
              </w:rPr>
              <w:t>PR</w:t>
            </w:r>
            <w:r w:rsidRPr="006A7F54">
              <w:rPr>
                <w:rFonts w:ascii="ＭＳ ゴシック" w:eastAsia="ＭＳ ゴシック" w:hAnsi="ＭＳ ゴシック" w:cs="ＭＳ Ｐゴシック" w:hint="eastAsia"/>
                <w:spacing w:val="-16"/>
                <w:kern w:val="0"/>
                <w:sz w:val="20"/>
                <w:szCs w:val="20"/>
              </w:rPr>
              <w:t>につとめる。</w:t>
            </w:r>
          </w:p>
          <w:p w14:paraId="00DBAD6E"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＊本事業で取り組むプロジェクト教育を本校におけるものづくり教育のモデルケースとして、本校生徒がものづくりにおもしろみを感じることができ、実践してみる力につなげる。</w:t>
            </w:r>
          </w:p>
          <w:p w14:paraId="0143854F" w14:textId="77777777"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lastRenderedPageBreak/>
              <w:t>＊ものづくりを進める中で、大学・企業との連携を充実させて高度な技術・技能の習得をめざし、キャリア教育・職業教育に活かす。とくに地域連携重点型工科高校として地元企業との連携を強化してインターンシップを積極的に行い、系・専科選択後の２年生全体への就労目的意識・挑戦意欲の向上と波及を狙う</w:t>
            </w:r>
            <w:r w:rsidR="007B48F7">
              <w:rPr>
                <w:rFonts w:ascii="ＭＳ ゴシック" w:eastAsia="ＭＳ ゴシック" w:hAnsi="ＭＳ ゴシック" w:cs="ＭＳ Ｐゴシック" w:hint="eastAsia"/>
                <w:spacing w:val="-16"/>
                <w:kern w:val="0"/>
                <w:sz w:val="20"/>
                <w:szCs w:val="20"/>
              </w:rPr>
              <w:t>。</w:t>
            </w:r>
          </w:p>
          <w:p w14:paraId="2F76471E" w14:textId="3B50B9E4" w:rsidR="007B48F7"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＊ものづくりを積極的に行うことで得た成果は、毎年実施する成果発表会</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本校独自での実施</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・中学校出前授業や保護者説明会・学校見学・学校行事などで積極的に訴求することで本校の魅力を広く知ってもらう。また習得した技術技能は</w:t>
            </w:r>
            <w:r w:rsidR="00D2024D">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ものづくりの魅力発信の一環として製作支援していく。</w:t>
            </w:r>
          </w:p>
          <w:p w14:paraId="3D206971" w14:textId="2A26D997" w:rsidR="006A7F54" w:rsidRPr="006A7F54"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プロジェクト教育の推進を通して工科高校らしいものづくり教育や部活動の活性化によって、他の生徒や部活動の競争意欲を励起し、部活動の加入率の向上と多くの生徒の「自分にもできる」という意識向上に反映させる。</w:t>
            </w:r>
          </w:p>
        </w:tc>
      </w:tr>
      <w:tr w:rsidR="006A7F54" w:rsidRPr="006A7F54" w14:paraId="410F1E2D"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E9135E9" w14:textId="2BF9D951" w:rsidR="006A7F54" w:rsidRPr="007B48F7"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lastRenderedPageBreak/>
              <w:t>整備した</w:t>
            </w:r>
          </w:p>
          <w:p w14:paraId="21B9ABBF" w14:textId="0F46149B"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AFE83B1" w14:textId="390ACAC3" w:rsidR="006A7F54" w:rsidRPr="006A7F54" w:rsidRDefault="005C194E" w:rsidP="00444D59">
            <w:pPr>
              <w:widowControl/>
              <w:rPr>
                <w:rFonts w:ascii="ＭＳ ゴシック" w:eastAsia="ＭＳ ゴシック" w:hAnsi="ＭＳ ゴシック" w:cs="ＭＳ Ｐゴシック"/>
                <w:spacing w:val="-16"/>
                <w:kern w:val="0"/>
                <w:sz w:val="20"/>
                <w:szCs w:val="20"/>
              </w:rPr>
            </w:pPr>
            <w:r w:rsidRPr="007B48F7">
              <w:rPr>
                <w:rFonts w:ascii="ＭＳ ゴシック" w:eastAsia="ＭＳ ゴシック" w:hAnsi="ＭＳ ゴシック" w:cs="ＭＳ Ｐゴシック" w:hint="eastAsia"/>
                <w:spacing w:val="-16"/>
                <w:kern w:val="0"/>
                <w:sz w:val="20"/>
                <w:szCs w:val="20"/>
              </w:rPr>
              <w:t>EV</w:t>
            </w:r>
            <w:r w:rsidR="006A7F54" w:rsidRPr="006A7F54">
              <w:rPr>
                <w:rFonts w:ascii="ＭＳ ゴシック" w:eastAsia="ＭＳ ゴシック" w:hAnsi="ＭＳ ゴシック" w:cs="ＭＳ Ｐゴシック" w:hint="eastAsia"/>
                <w:spacing w:val="-16"/>
                <w:kern w:val="0"/>
                <w:sz w:val="20"/>
                <w:szCs w:val="20"/>
              </w:rPr>
              <w:t>バイク車両製作費１式、製作用機材１式、</w:t>
            </w:r>
            <w:r w:rsidRPr="007B48F7">
              <w:rPr>
                <w:rFonts w:ascii="ＭＳ ゴシック" w:eastAsia="ＭＳ ゴシック" w:hAnsi="ＭＳ ゴシック" w:cs="ＭＳ Ｐゴシック" w:hint="eastAsia"/>
                <w:spacing w:val="-16"/>
                <w:kern w:val="0"/>
                <w:sz w:val="20"/>
                <w:szCs w:val="20"/>
              </w:rPr>
              <w:t>EV</w:t>
            </w:r>
            <w:r w:rsidR="006A7F54" w:rsidRPr="006A7F54">
              <w:rPr>
                <w:rFonts w:ascii="ＭＳ ゴシック" w:eastAsia="ＭＳ ゴシック" w:hAnsi="ＭＳ ゴシック" w:cs="ＭＳ Ｐゴシック" w:hint="eastAsia"/>
                <w:spacing w:val="-16"/>
                <w:kern w:val="0"/>
                <w:sz w:val="20"/>
                <w:szCs w:val="20"/>
              </w:rPr>
              <w:t>バイク実証実験・大会参加用機材1式、検定用工具1式、検定講習用材料</w:t>
            </w:r>
          </w:p>
        </w:tc>
      </w:tr>
      <w:tr w:rsidR="006A7F54" w:rsidRPr="006A7F54" w14:paraId="65876918"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3AADC8AD" w14:textId="77777777" w:rsidR="006A7F54" w:rsidRPr="007B48F7"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取組みの</w:t>
            </w:r>
          </w:p>
          <w:p w14:paraId="7C058E5E" w14:textId="73CDD693"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EDA7268" w14:textId="454EEAF8" w:rsidR="005C194E"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主</w:t>
            </w:r>
            <w:r w:rsidR="005C194E" w:rsidRPr="007B48F7">
              <w:rPr>
                <w:rFonts w:ascii="ＭＳ ゴシック" w:eastAsia="ＭＳ ゴシック" w:hAnsi="ＭＳ ゴシック" w:cs="ＭＳ Ｐゴシック" w:hint="eastAsia"/>
                <w:spacing w:val="-16"/>
                <w:kern w:val="0"/>
                <w:sz w:val="20"/>
                <w:szCs w:val="20"/>
              </w:rPr>
              <w:t xml:space="preserve">　</w:t>
            </w:r>
            <w:r w:rsidRPr="006A7F54">
              <w:rPr>
                <w:rFonts w:ascii="ＭＳ ゴシック" w:eastAsia="ＭＳ ゴシック" w:hAnsi="ＭＳ ゴシック" w:cs="ＭＳ Ｐゴシック" w:hint="eastAsia"/>
                <w:spacing w:val="-16"/>
                <w:kern w:val="0"/>
                <w:sz w:val="20"/>
                <w:szCs w:val="20"/>
              </w:rPr>
              <w:t>担：プロジェクト教育推進チーム</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通称名：</w:t>
            </w:r>
            <w:r w:rsidR="005C194E" w:rsidRPr="007B48F7">
              <w:rPr>
                <w:rFonts w:ascii="ＭＳ ゴシック" w:eastAsia="ＭＳ ゴシック" w:hAnsi="ＭＳ ゴシック" w:cs="ＭＳ Ｐゴシック" w:hint="eastAsia"/>
                <w:spacing w:val="-16"/>
                <w:kern w:val="0"/>
                <w:sz w:val="20"/>
                <w:szCs w:val="20"/>
              </w:rPr>
              <w:t>PEPT</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 xml:space="preserve">　</w:t>
            </w:r>
          </w:p>
          <w:p w14:paraId="7C33AD2C" w14:textId="0AED1BC4" w:rsidR="006A7F54" w:rsidRPr="006A7F54"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実施者：プロジェクト推進チーム＋</w:t>
            </w:r>
            <w:r w:rsidR="005C194E" w:rsidRPr="007B48F7">
              <w:rPr>
                <w:rFonts w:ascii="ＭＳ ゴシック" w:eastAsia="ＭＳ ゴシック" w:hAnsi="ＭＳ ゴシック" w:cs="ＭＳ Ｐゴシック" w:hint="eastAsia"/>
                <w:spacing w:val="-16"/>
                <w:kern w:val="0"/>
                <w:sz w:val="20"/>
                <w:szCs w:val="20"/>
              </w:rPr>
              <w:t>資格</w:t>
            </w:r>
            <w:r w:rsidRPr="006A7F54">
              <w:rPr>
                <w:rFonts w:ascii="ＭＳ ゴシック" w:eastAsia="ＭＳ ゴシック" w:hAnsi="ＭＳ ゴシック" w:cs="ＭＳ Ｐゴシック" w:hint="eastAsia"/>
                <w:spacing w:val="-16"/>
                <w:kern w:val="0"/>
                <w:sz w:val="20"/>
                <w:szCs w:val="20"/>
              </w:rPr>
              <w:t>取得指導教員など</w:t>
            </w:r>
          </w:p>
        </w:tc>
      </w:tr>
      <w:tr w:rsidR="006A7F54" w:rsidRPr="006A7F54" w14:paraId="36E48588"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24B5CA8" w14:textId="77777777" w:rsidR="006A7F54" w:rsidRPr="007B48F7"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本年度の</w:t>
            </w:r>
            <w:r w:rsidRPr="006A7F54">
              <w:rPr>
                <w:rFonts w:ascii="ＭＳ ゴシック" w:eastAsia="ＭＳ ゴシック" w:hAnsi="ＭＳ ゴシック" w:cs="ＭＳ Ｐゴシック" w:hint="eastAsia"/>
                <w:b/>
                <w:bCs/>
                <w:spacing w:val="-16"/>
                <w:kern w:val="0"/>
                <w:sz w:val="20"/>
                <w:szCs w:val="20"/>
              </w:rPr>
              <w:br w:type="page"/>
            </w:r>
          </w:p>
          <w:p w14:paraId="16D79E28" w14:textId="2FBD755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8DB0F3D" w14:textId="595ABB89" w:rsidR="006A7F54" w:rsidRPr="006A7F54"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高大連携</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和歌山大学ソーラーカープロジェクト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の継続</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４</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高大連携</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大阪産業大学</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の継続</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４</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指導内容の検討・指導教員の育成</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４</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既存の競技用電気自動車を熟成させて、以下の大会に臨んで大会現場でスキルの向上やエネルギー消費データの収集を行い、データの処理能力や省エネルギー技術を育成する。</w:t>
            </w:r>
            <w:r w:rsidRPr="006A7F54">
              <w:rPr>
                <w:rFonts w:ascii="ＭＳ ゴシック" w:eastAsia="ＭＳ ゴシック" w:hAnsi="ＭＳ ゴシック" w:cs="ＭＳ Ｐゴシック" w:hint="eastAsia"/>
                <w:spacing w:val="-16"/>
                <w:kern w:val="0"/>
                <w:sz w:val="20"/>
                <w:szCs w:val="20"/>
              </w:rPr>
              <w:br w:type="page"/>
              <w:t>高等学校エコカーレースに出場し、３位入賞</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５</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Ene-1GP鈴鹿に出場する</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８</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proofErr w:type="spellStart"/>
            <w:r w:rsidRPr="006A7F54">
              <w:rPr>
                <w:rFonts w:ascii="ＭＳ ゴシック" w:eastAsia="ＭＳ ゴシック" w:hAnsi="ＭＳ ゴシック" w:cs="ＭＳ Ｐゴシック" w:hint="eastAsia"/>
                <w:spacing w:val="-16"/>
                <w:kern w:val="0"/>
                <w:sz w:val="20"/>
                <w:szCs w:val="20"/>
              </w:rPr>
              <w:t>EconoPower</w:t>
            </w:r>
            <w:proofErr w:type="spellEnd"/>
            <w:r w:rsidRPr="006A7F54">
              <w:rPr>
                <w:rFonts w:ascii="ＭＳ ゴシック" w:eastAsia="ＭＳ ゴシック" w:hAnsi="ＭＳ ゴシック" w:cs="ＭＳ Ｐゴシック" w:hint="eastAsia"/>
                <w:spacing w:val="-16"/>
                <w:kern w:val="0"/>
                <w:sz w:val="20"/>
                <w:szCs w:val="20"/>
              </w:rPr>
              <w:t xml:space="preserve"> in GIFUに出場し、</w:t>
            </w:r>
            <w:r w:rsidR="005C194E" w:rsidRPr="007B48F7">
              <w:rPr>
                <w:rFonts w:ascii="ＭＳ ゴシック" w:eastAsia="ＭＳ ゴシック" w:hAnsi="ＭＳ ゴシック" w:cs="ＭＳ Ｐゴシック" w:hint="eastAsia"/>
                <w:spacing w:val="-16"/>
                <w:kern w:val="0"/>
                <w:sz w:val="20"/>
                <w:szCs w:val="20"/>
              </w:rPr>
              <w:t>２</w:t>
            </w:r>
            <w:r w:rsidRPr="006A7F54">
              <w:rPr>
                <w:rFonts w:ascii="ＭＳ ゴシック" w:eastAsia="ＭＳ ゴシック" w:hAnsi="ＭＳ ゴシック" w:cs="ＭＳ Ｐゴシック" w:hint="eastAsia"/>
                <w:spacing w:val="-16"/>
                <w:kern w:val="0"/>
                <w:sz w:val="20"/>
                <w:szCs w:val="20"/>
              </w:rPr>
              <w:t>位入賞</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11月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上位検定</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技能検定機械検査</w:t>
            </w:r>
            <w:r w:rsidR="005C194E" w:rsidRPr="007B48F7">
              <w:rPr>
                <w:rFonts w:ascii="ＭＳ ゴシック" w:eastAsia="ＭＳ ゴシック" w:hAnsi="ＭＳ ゴシック" w:cs="ＭＳ Ｐゴシック" w:hint="eastAsia"/>
                <w:spacing w:val="-16"/>
                <w:kern w:val="0"/>
                <w:sz w:val="20"/>
                <w:szCs w:val="20"/>
              </w:rPr>
              <w:t>２</w:t>
            </w:r>
            <w:r w:rsidRPr="006A7F54">
              <w:rPr>
                <w:rFonts w:ascii="ＭＳ ゴシック" w:eastAsia="ＭＳ ゴシック" w:hAnsi="ＭＳ ゴシック" w:cs="ＭＳ Ｐゴシック" w:hint="eastAsia"/>
                <w:spacing w:val="-16"/>
                <w:kern w:val="0"/>
                <w:sz w:val="20"/>
                <w:szCs w:val="20"/>
              </w:rPr>
              <w:t>級</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の受験準備・指導を開始する</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５</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本校で実施が定着していない検定の一般化</w:t>
            </w:r>
            <w:r w:rsidR="005C194E" w:rsidRPr="007B48F7">
              <w:rPr>
                <w:rFonts w:ascii="ＭＳ ゴシック" w:eastAsia="ＭＳ ゴシック" w:hAnsi="ＭＳ ゴシック" w:cs="ＭＳ Ｐゴシック" w:hint="eastAsia"/>
                <w:spacing w:val="-16"/>
                <w:kern w:val="0"/>
                <w:sz w:val="20"/>
                <w:szCs w:val="20"/>
              </w:rPr>
              <w:t>、１</w:t>
            </w:r>
            <w:r w:rsidRPr="006A7F54">
              <w:rPr>
                <w:rFonts w:ascii="ＭＳ ゴシック" w:eastAsia="ＭＳ ゴシック" w:hAnsi="ＭＳ ゴシック" w:cs="ＭＳ Ｐゴシック" w:hint="eastAsia"/>
                <w:spacing w:val="-16"/>
                <w:kern w:val="0"/>
                <w:sz w:val="20"/>
                <w:szCs w:val="20"/>
              </w:rPr>
              <w:t>年生からの技能検定受検を模索する。</w:t>
            </w:r>
            <w:r w:rsidRPr="006A7F54">
              <w:rPr>
                <w:rFonts w:ascii="ＭＳ ゴシック" w:eastAsia="ＭＳ ゴシック" w:hAnsi="ＭＳ ゴシック" w:cs="ＭＳ Ｐゴシック" w:hint="eastAsia"/>
                <w:spacing w:val="-16"/>
                <w:kern w:val="0"/>
                <w:sz w:val="20"/>
                <w:szCs w:val="20"/>
              </w:rPr>
              <w:br w:type="page"/>
              <w:t>校内アンケートを実施して生徒の意識調査を行い、検定指導に反映する。</w:t>
            </w:r>
            <w:r w:rsidRPr="006A7F54">
              <w:rPr>
                <w:rFonts w:ascii="ＭＳ ゴシック" w:eastAsia="ＭＳ ゴシック" w:hAnsi="ＭＳ ゴシック" w:cs="ＭＳ Ｐゴシック" w:hint="eastAsia"/>
                <w:spacing w:val="-16"/>
                <w:kern w:val="0"/>
                <w:sz w:val="20"/>
                <w:szCs w:val="20"/>
              </w:rPr>
              <w:br w:type="page"/>
              <w:t>旋盤技能検定</w:t>
            </w:r>
            <w:r w:rsidR="005C194E"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級の実技指導</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５月～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機械組立</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手仕上げ</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級実技指導</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６</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EVバイク行動実証実験の実施</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８</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機械検査</w:t>
            </w:r>
            <w:r w:rsidR="005C194E"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級実技指導</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11月～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溶接コンクール実技指導</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11月～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JIS溶接者評価試験A-2F実技指導</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12月～</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ジュニアマイスター取得指導</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１</w:t>
            </w:r>
            <w:r w:rsidRPr="006A7F54">
              <w:rPr>
                <w:rFonts w:ascii="ＭＳ ゴシック" w:eastAsia="ＭＳ ゴシック" w:hAnsi="ＭＳ ゴシック" w:cs="ＭＳ Ｐゴシック" w:hint="eastAsia"/>
                <w:spacing w:val="-16"/>
                <w:kern w:val="0"/>
                <w:sz w:val="20"/>
                <w:szCs w:val="20"/>
              </w:rPr>
              <w:t>年間</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br w:type="page"/>
              <w:t>成果発表会にて</w:t>
            </w:r>
            <w:r w:rsidR="005C194E"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年</w:t>
            </w:r>
            <w:r w:rsidR="005C194E" w:rsidRPr="007B48F7">
              <w:rPr>
                <w:rFonts w:ascii="ＭＳ ゴシック" w:eastAsia="ＭＳ ゴシック" w:hAnsi="ＭＳ ゴシック" w:cs="ＭＳ Ｐゴシック" w:hint="eastAsia"/>
                <w:spacing w:val="-16"/>
                <w:kern w:val="0"/>
                <w:sz w:val="20"/>
                <w:szCs w:val="20"/>
              </w:rPr>
              <w:t>め</w:t>
            </w:r>
            <w:r w:rsidRPr="006A7F54">
              <w:rPr>
                <w:rFonts w:ascii="ＭＳ ゴシック" w:eastAsia="ＭＳ ゴシック" w:hAnsi="ＭＳ ゴシック" w:cs="ＭＳ Ｐゴシック" w:hint="eastAsia"/>
                <w:spacing w:val="-16"/>
                <w:kern w:val="0"/>
                <w:sz w:val="20"/>
                <w:szCs w:val="20"/>
              </w:rPr>
              <w:t>の取組</w:t>
            </w:r>
            <w:r w:rsidR="005C194E" w:rsidRPr="007B48F7">
              <w:rPr>
                <w:rFonts w:ascii="ＭＳ ゴシック" w:eastAsia="ＭＳ ゴシック" w:hAnsi="ＭＳ ゴシック" w:cs="ＭＳ Ｐゴシック" w:hint="eastAsia"/>
                <w:spacing w:val="-16"/>
                <w:kern w:val="0"/>
                <w:sz w:val="20"/>
                <w:szCs w:val="20"/>
              </w:rPr>
              <w:t>み</w:t>
            </w:r>
            <w:r w:rsidRPr="006A7F54">
              <w:rPr>
                <w:rFonts w:ascii="ＭＳ ゴシック" w:eastAsia="ＭＳ ゴシック" w:hAnsi="ＭＳ ゴシック" w:cs="ＭＳ Ｐゴシック" w:hint="eastAsia"/>
                <w:spacing w:val="-16"/>
                <w:kern w:val="0"/>
                <w:sz w:val="20"/>
                <w:szCs w:val="20"/>
              </w:rPr>
              <w:t>をプレゼンテーションする。</w:t>
            </w:r>
            <w:r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３</w:t>
            </w:r>
            <w:r w:rsidRPr="006A7F54">
              <w:rPr>
                <w:rFonts w:ascii="ＭＳ ゴシック" w:eastAsia="ＭＳ ゴシック" w:hAnsi="ＭＳ ゴシック" w:cs="ＭＳ Ｐゴシック" w:hint="eastAsia"/>
                <w:spacing w:val="-16"/>
                <w:kern w:val="0"/>
                <w:sz w:val="20"/>
                <w:szCs w:val="20"/>
              </w:rPr>
              <w:t>月</w:t>
            </w:r>
            <w:r w:rsidRPr="007B48F7">
              <w:rPr>
                <w:rFonts w:ascii="ＭＳ ゴシック" w:eastAsia="ＭＳ ゴシック" w:hAnsi="ＭＳ ゴシック" w:cs="ＭＳ Ｐゴシック" w:hint="eastAsia"/>
                <w:spacing w:val="-16"/>
                <w:kern w:val="0"/>
                <w:sz w:val="20"/>
                <w:szCs w:val="20"/>
              </w:rPr>
              <w:t>）</w:t>
            </w:r>
          </w:p>
        </w:tc>
      </w:tr>
      <w:tr w:rsidR="006A7F54" w:rsidRPr="006A7F54" w14:paraId="0B99483D" w14:textId="77777777" w:rsidTr="00444D59">
        <w:trPr>
          <w:gridAfter w:val="1"/>
          <w:wAfter w:w="290" w:type="dxa"/>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52141817" w14:textId="77777777" w:rsidR="006A7F54" w:rsidRPr="007B48F7"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成果の検証方法</w:t>
            </w:r>
          </w:p>
          <w:p w14:paraId="77E37B3C" w14:textId="37F877AE"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B567D60" w14:textId="5D1A3533"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①</w:t>
            </w:r>
            <w:r w:rsidR="006A7F54" w:rsidRPr="006A7F54">
              <w:rPr>
                <w:rFonts w:ascii="ＭＳ ゴシック" w:eastAsia="ＭＳ ゴシック" w:hAnsi="ＭＳ ゴシック" w:cs="ＭＳ Ｐゴシック" w:hint="eastAsia"/>
                <w:spacing w:val="-16"/>
                <w:kern w:val="0"/>
                <w:sz w:val="20"/>
                <w:szCs w:val="20"/>
              </w:rPr>
              <w:t>EVバイクの実証実験を完了させる。</w:t>
            </w:r>
          </w:p>
          <w:p w14:paraId="7B330AB6" w14:textId="51898509"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②</w:t>
            </w:r>
            <w:r w:rsidR="006A7F54" w:rsidRPr="006A7F54">
              <w:rPr>
                <w:rFonts w:ascii="ＭＳ ゴシック" w:eastAsia="ＭＳ ゴシック" w:hAnsi="ＭＳ ゴシック" w:cs="ＭＳ Ｐゴシック" w:hint="eastAsia"/>
                <w:spacing w:val="-16"/>
                <w:kern w:val="0"/>
                <w:sz w:val="20"/>
                <w:szCs w:val="20"/>
              </w:rPr>
              <w:t>EVバイク製作発表会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成果報告</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の本校での実施をめざす。</w:t>
            </w:r>
          </w:p>
          <w:p w14:paraId="52D2A0B1" w14:textId="63B57E6E"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③</w:t>
            </w:r>
            <w:r w:rsidR="006A7F54" w:rsidRPr="006A7F54">
              <w:rPr>
                <w:rFonts w:ascii="ＭＳ ゴシック" w:eastAsia="ＭＳ ゴシック" w:hAnsi="ＭＳ ゴシック" w:cs="ＭＳ Ｐゴシック" w:hint="eastAsia"/>
                <w:spacing w:val="-16"/>
                <w:kern w:val="0"/>
                <w:sz w:val="20"/>
                <w:szCs w:val="20"/>
              </w:rPr>
              <w:t>高等学校エコカーレースにおいて上位入賞をめざす。</w:t>
            </w:r>
          </w:p>
          <w:p w14:paraId="3706036D" w14:textId="036BC69B"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④</w:t>
            </w:r>
            <w:r w:rsidR="006A7F54" w:rsidRPr="006A7F54">
              <w:rPr>
                <w:rFonts w:ascii="ＭＳ ゴシック" w:eastAsia="ＭＳ ゴシック" w:hAnsi="ＭＳ ゴシック" w:cs="ＭＳ Ｐゴシック" w:hint="eastAsia"/>
                <w:spacing w:val="-16"/>
                <w:kern w:val="0"/>
                <w:sz w:val="20"/>
                <w:szCs w:val="20"/>
              </w:rPr>
              <w:t>エコノパワーin</w:t>
            </w:r>
            <w:r w:rsidR="005C194E" w:rsidRPr="007B48F7">
              <w:rPr>
                <w:rFonts w:ascii="ＭＳ ゴシック" w:eastAsia="ＭＳ ゴシック" w:hAnsi="ＭＳ ゴシック" w:cs="ＭＳ Ｐゴシック" w:hint="eastAsia"/>
                <w:spacing w:val="-16"/>
                <w:kern w:val="0"/>
                <w:sz w:val="20"/>
                <w:szCs w:val="20"/>
              </w:rPr>
              <w:t xml:space="preserve"> GIFU</w:t>
            </w:r>
            <w:r w:rsidR="006A7F54" w:rsidRPr="006A7F54">
              <w:rPr>
                <w:rFonts w:ascii="ＭＳ ゴシック" w:eastAsia="ＭＳ ゴシック" w:hAnsi="ＭＳ ゴシック" w:cs="ＭＳ Ｐゴシック" w:hint="eastAsia"/>
                <w:spacing w:val="-16"/>
                <w:kern w:val="0"/>
                <w:sz w:val="20"/>
                <w:szCs w:val="20"/>
              </w:rPr>
              <w:t>において上位入賞をめざす。</w:t>
            </w:r>
          </w:p>
          <w:p w14:paraId="27D8286F" w14:textId="424BDD78"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⑤</w:t>
            </w:r>
            <w:r w:rsidR="006A7F54" w:rsidRPr="006A7F54">
              <w:rPr>
                <w:rFonts w:ascii="ＭＳ ゴシック" w:eastAsia="ＭＳ ゴシック" w:hAnsi="ＭＳ ゴシック" w:cs="ＭＳ Ｐゴシック" w:hint="eastAsia"/>
                <w:spacing w:val="-16"/>
                <w:kern w:val="0"/>
                <w:sz w:val="20"/>
                <w:szCs w:val="20"/>
              </w:rPr>
              <w:t>Ene-1GP SUZUKA KV-40チャレンジにおいて上位入賞をめざす。</w:t>
            </w:r>
          </w:p>
          <w:p w14:paraId="0954293F" w14:textId="437ED5F6"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⑥</w:t>
            </w:r>
            <w:r w:rsidR="006A7F54" w:rsidRPr="006A7F54">
              <w:rPr>
                <w:rFonts w:ascii="ＭＳ ゴシック" w:eastAsia="ＭＳ ゴシック" w:hAnsi="ＭＳ ゴシック" w:cs="ＭＳ Ｐゴシック" w:hint="eastAsia"/>
                <w:spacing w:val="-16"/>
                <w:kern w:val="0"/>
                <w:sz w:val="20"/>
                <w:szCs w:val="20"/>
              </w:rPr>
              <w:t>旋盤技能検定</w:t>
            </w:r>
            <w:r w:rsidR="005C194E" w:rsidRPr="007B48F7">
              <w:rPr>
                <w:rFonts w:ascii="ＭＳ ゴシック" w:eastAsia="ＭＳ ゴシック" w:hAnsi="ＭＳ ゴシック" w:cs="ＭＳ Ｐゴシック" w:hint="eastAsia"/>
                <w:spacing w:val="-16"/>
                <w:kern w:val="0"/>
                <w:sz w:val="20"/>
                <w:szCs w:val="20"/>
              </w:rPr>
              <w:t>３</w:t>
            </w:r>
            <w:r w:rsidR="006A7F54" w:rsidRPr="006A7F54">
              <w:rPr>
                <w:rFonts w:ascii="ＭＳ ゴシック" w:eastAsia="ＭＳ ゴシック" w:hAnsi="ＭＳ ゴシック" w:cs="ＭＳ Ｐゴシック" w:hint="eastAsia"/>
                <w:spacing w:val="-16"/>
                <w:kern w:val="0"/>
                <w:sz w:val="20"/>
                <w:szCs w:val="20"/>
              </w:rPr>
              <w:t>級、機械検査検定</w:t>
            </w:r>
            <w:r w:rsidR="005C194E" w:rsidRPr="007B48F7">
              <w:rPr>
                <w:rFonts w:ascii="ＭＳ ゴシック" w:eastAsia="ＭＳ ゴシック" w:hAnsi="ＭＳ ゴシック" w:cs="ＭＳ Ｐゴシック" w:hint="eastAsia"/>
                <w:spacing w:val="-16"/>
                <w:kern w:val="0"/>
                <w:sz w:val="20"/>
                <w:szCs w:val="20"/>
              </w:rPr>
              <w:t>３</w:t>
            </w:r>
            <w:r w:rsidR="006A7F54" w:rsidRPr="006A7F54">
              <w:rPr>
                <w:rFonts w:ascii="ＭＳ ゴシック" w:eastAsia="ＭＳ ゴシック" w:hAnsi="ＭＳ ゴシック" w:cs="ＭＳ Ｐゴシック" w:hint="eastAsia"/>
                <w:spacing w:val="-16"/>
                <w:kern w:val="0"/>
                <w:sz w:val="20"/>
                <w:szCs w:val="20"/>
              </w:rPr>
              <w:t>級合格率</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％をめざす。</w:t>
            </w:r>
          </w:p>
          <w:p w14:paraId="48E53A4D" w14:textId="0868A877"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⑦</w:t>
            </w:r>
            <w:r w:rsidR="006A7F54" w:rsidRPr="006A7F54">
              <w:rPr>
                <w:rFonts w:ascii="ＭＳ ゴシック" w:eastAsia="ＭＳ ゴシック" w:hAnsi="ＭＳ ゴシック" w:cs="ＭＳ Ｐゴシック" w:hint="eastAsia"/>
                <w:spacing w:val="-16"/>
                <w:kern w:val="0"/>
                <w:sz w:val="20"/>
                <w:szCs w:val="20"/>
              </w:rPr>
              <w:t>旋盤技能検定</w:t>
            </w:r>
            <w:r w:rsidR="005C194E" w:rsidRPr="007B48F7">
              <w:rPr>
                <w:rFonts w:ascii="ＭＳ ゴシック" w:eastAsia="ＭＳ ゴシック" w:hAnsi="ＭＳ ゴシック" w:cs="ＭＳ Ｐゴシック" w:hint="eastAsia"/>
                <w:spacing w:val="-16"/>
                <w:kern w:val="0"/>
                <w:sz w:val="20"/>
                <w:szCs w:val="20"/>
              </w:rPr>
              <w:t>２</w:t>
            </w:r>
            <w:r w:rsidR="006A7F54" w:rsidRPr="006A7F54">
              <w:rPr>
                <w:rFonts w:ascii="ＭＳ ゴシック" w:eastAsia="ＭＳ ゴシック" w:hAnsi="ＭＳ ゴシック" w:cs="ＭＳ Ｐゴシック" w:hint="eastAsia"/>
                <w:spacing w:val="-16"/>
                <w:kern w:val="0"/>
                <w:sz w:val="20"/>
                <w:szCs w:val="20"/>
              </w:rPr>
              <w:t>級合格をめざす。</w:t>
            </w:r>
            <w:bookmarkStart w:id="0" w:name="_GoBack"/>
            <w:bookmarkEnd w:id="0"/>
          </w:p>
          <w:p w14:paraId="4EE5857A" w14:textId="15B1ED4B"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⑧</w:t>
            </w:r>
            <w:r w:rsidR="006A7F54" w:rsidRPr="006A7F54">
              <w:rPr>
                <w:rFonts w:ascii="ＭＳ ゴシック" w:eastAsia="ＭＳ ゴシック" w:hAnsi="ＭＳ ゴシック" w:cs="ＭＳ Ｐゴシック" w:hint="eastAsia"/>
                <w:spacing w:val="-16"/>
                <w:kern w:val="0"/>
                <w:sz w:val="20"/>
                <w:szCs w:val="20"/>
              </w:rPr>
              <w:t>機械組立</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手仕上げ</w:t>
            </w:r>
            <w:r w:rsidR="006A7F54"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３</w:t>
            </w:r>
            <w:r w:rsidR="006A7F54" w:rsidRPr="006A7F54">
              <w:rPr>
                <w:rFonts w:ascii="ＭＳ ゴシック" w:eastAsia="ＭＳ ゴシック" w:hAnsi="ＭＳ ゴシック" w:cs="ＭＳ Ｐゴシック" w:hint="eastAsia"/>
                <w:spacing w:val="-16"/>
                <w:kern w:val="0"/>
                <w:sz w:val="20"/>
                <w:szCs w:val="20"/>
              </w:rPr>
              <w:t>級合格率</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％をめざす。</w:t>
            </w:r>
          </w:p>
          <w:p w14:paraId="34DA7D4F" w14:textId="31CBB998" w:rsidR="006A7F54" w:rsidRPr="007B48F7"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⑨</w:t>
            </w:r>
            <w:r w:rsidR="006A7F54" w:rsidRPr="006A7F54">
              <w:rPr>
                <w:rFonts w:ascii="ＭＳ ゴシック" w:eastAsia="ＭＳ ゴシック" w:hAnsi="ＭＳ ゴシック" w:cs="ＭＳ Ｐゴシック" w:hint="eastAsia"/>
                <w:spacing w:val="-16"/>
                <w:kern w:val="0"/>
                <w:sz w:val="20"/>
                <w:szCs w:val="20"/>
              </w:rPr>
              <w:t>本校で実施していない検定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例：JIS溶接者評価試験SA-2F等</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の合格をめざす。</w:t>
            </w:r>
          </w:p>
          <w:p w14:paraId="6CFB9BEA" w14:textId="6CC0339F" w:rsidR="006A7F54" w:rsidRPr="006A7F54" w:rsidRDefault="00786443" w:rsidP="00444D59">
            <w:pPr>
              <w:widowControl/>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⑩</w:t>
            </w:r>
            <w:r w:rsidR="006A7F54" w:rsidRPr="006A7F54">
              <w:rPr>
                <w:rFonts w:ascii="ＭＳ ゴシック" w:eastAsia="ＭＳ ゴシック" w:hAnsi="ＭＳ ゴシック" w:cs="ＭＳ Ｐゴシック" w:hint="eastAsia"/>
                <w:spacing w:val="-16"/>
                <w:kern w:val="0"/>
                <w:sz w:val="20"/>
                <w:szCs w:val="20"/>
              </w:rPr>
              <w:t>ジュニアマイスター取得者をH28年度比で</w:t>
            </w:r>
            <w:r w:rsidR="005C194E" w:rsidRPr="007B48F7">
              <w:rPr>
                <w:rFonts w:ascii="ＭＳ ゴシック" w:eastAsia="ＭＳ ゴシック" w:hAnsi="ＭＳ ゴシック" w:cs="ＭＳ Ｐゴシック" w:hint="eastAsia"/>
                <w:spacing w:val="-16"/>
                <w:kern w:val="0"/>
                <w:sz w:val="20"/>
                <w:szCs w:val="20"/>
              </w:rPr>
              <w:t>10</w:t>
            </w:r>
            <w:r w:rsidR="006A7F54" w:rsidRPr="006A7F54">
              <w:rPr>
                <w:rFonts w:ascii="ＭＳ ゴシック" w:eastAsia="ＭＳ ゴシック" w:hAnsi="ＭＳ ゴシック" w:cs="ＭＳ Ｐゴシック" w:hint="eastAsia"/>
                <w:spacing w:val="-16"/>
                <w:kern w:val="0"/>
                <w:sz w:val="20"/>
                <w:szCs w:val="20"/>
              </w:rPr>
              <w:t>％以上の増加をめざす。</w:t>
            </w:r>
          </w:p>
        </w:tc>
      </w:tr>
      <w:tr w:rsidR="006A7F54" w:rsidRPr="006A7F54" w14:paraId="06BA75AA" w14:textId="77777777" w:rsidTr="00444D59">
        <w:trPr>
          <w:gridAfter w:val="1"/>
          <w:wAfter w:w="290" w:type="dxa"/>
          <w:trHeight w:val="360"/>
        </w:trPr>
        <w:tc>
          <w:tcPr>
            <w:tcW w:w="1701" w:type="dxa"/>
            <w:vMerge w:val="restart"/>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274F2C0" w14:textId="7777777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自己評価</w:t>
            </w:r>
          </w:p>
        </w:tc>
        <w:tc>
          <w:tcPr>
            <w:tcW w:w="8505" w:type="dxa"/>
            <w:gridSpan w:val="4"/>
            <w:vMerge w:val="restart"/>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516933C6" w14:textId="517C1F74" w:rsidR="006A7F54" w:rsidRPr="007B48F7" w:rsidRDefault="00786443" w:rsidP="00444D59">
            <w:pPr>
              <w:widowControl/>
              <w:tabs>
                <w:tab w:val="right" w:leader="middleDot" w:pos="8227"/>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①</w:t>
            </w:r>
            <w:r w:rsidR="006A7F54" w:rsidRPr="006A7F54">
              <w:rPr>
                <w:rFonts w:ascii="ＭＳ ゴシック" w:eastAsia="ＭＳ ゴシック" w:hAnsi="ＭＳ ゴシック" w:cs="ＭＳ Ｐゴシック" w:hint="eastAsia"/>
                <w:spacing w:val="-16"/>
                <w:kern w:val="0"/>
                <w:sz w:val="20"/>
                <w:szCs w:val="20"/>
              </w:rPr>
              <w:t>EVバイクの実証実験を完了させる。→淡路島にて公道実証実験を実施し、全行程を走破した。この実証実験で有効なエネルギー消費データを取得することができ、検証することができた。また、高大連携</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大阪産業大学</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とともに全行程を活動できたことが本校生徒の成長に大きな効果をもたらした。</w:t>
            </w:r>
            <w:r w:rsidR="00C07F21">
              <w:rPr>
                <w:rFonts w:ascii="ＭＳ ゴシック" w:eastAsia="ＭＳ ゴシック" w:hAnsi="ＭＳ ゴシック" w:cs="ＭＳ Ｐゴシック"/>
                <w:kern w:val="0"/>
                <w:sz w:val="20"/>
                <w:szCs w:val="20"/>
              </w:rPr>
              <w:tab/>
            </w:r>
            <w:r w:rsidR="00C07F21">
              <w:rPr>
                <w:rFonts w:ascii="ＭＳ ゴシック" w:eastAsia="ＭＳ ゴシック" w:hAnsi="ＭＳ ゴシック" w:cs="ＭＳ Ｐゴシック" w:hint="eastAsia"/>
                <w:kern w:val="0"/>
                <w:sz w:val="20"/>
                <w:szCs w:val="20"/>
              </w:rPr>
              <w:t>（</w:t>
            </w:r>
            <w:r w:rsidR="00C07F21">
              <w:rPr>
                <w:rFonts w:ascii="ＭＳ ゴシック" w:eastAsia="ＭＳ ゴシック" w:hAnsi="ＭＳ ゴシック" w:cs="ＭＳ Ｐゴシック" w:hint="eastAsia"/>
                <w:spacing w:val="-16"/>
                <w:kern w:val="0"/>
                <w:sz w:val="20"/>
                <w:szCs w:val="20"/>
              </w:rPr>
              <w:t>◎）</w:t>
            </w:r>
          </w:p>
          <w:p w14:paraId="193780B9" w14:textId="41AD908A" w:rsidR="006A7F54" w:rsidRPr="007B48F7" w:rsidRDefault="00786443" w:rsidP="00444D59">
            <w:pPr>
              <w:widowControl/>
              <w:tabs>
                <w:tab w:val="right" w:leader="middleDot" w:pos="8230"/>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②</w:t>
            </w:r>
            <w:r w:rsidR="006A7F54" w:rsidRPr="006A7F54">
              <w:rPr>
                <w:rFonts w:ascii="ＭＳ ゴシック" w:eastAsia="ＭＳ ゴシック" w:hAnsi="ＭＳ ゴシック" w:cs="ＭＳ Ｐゴシック" w:hint="eastAsia"/>
                <w:spacing w:val="-16"/>
                <w:kern w:val="0"/>
                <w:sz w:val="20"/>
                <w:szCs w:val="20"/>
              </w:rPr>
              <w:t>EVバイク製作発表会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成果報告</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の本校での実施をめざす。→淡路島実証実験の結果をもとに、本校で学校経営推進費成果報告会を実施した</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12月</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。開催にあたっては、</w:t>
            </w:r>
            <w:r w:rsidR="005C194E" w:rsidRPr="007B48F7">
              <w:rPr>
                <w:rFonts w:ascii="ＭＳ ゴシック" w:eastAsia="ＭＳ ゴシック" w:hAnsi="ＭＳ ゴシック" w:cs="ＭＳ Ｐゴシック" w:hint="eastAsia"/>
                <w:spacing w:val="-16"/>
                <w:kern w:val="0"/>
                <w:sz w:val="20"/>
                <w:szCs w:val="20"/>
              </w:rPr>
              <w:t>PDCA</w:t>
            </w:r>
            <w:r w:rsidR="006A7F54" w:rsidRPr="006A7F54">
              <w:rPr>
                <w:rFonts w:ascii="ＭＳ ゴシック" w:eastAsia="ＭＳ ゴシック" w:hAnsi="ＭＳ ゴシック" w:cs="ＭＳ Ｐゴシック" w:hint="eastAsia"/>
                <w:spacing w:val="-16"/>
                <w:kern w:val="0"/>
                <w:sz w:val="20"/>
                <w:szCs w:val="20"/>
              </w:rPr>
              <w:t>を実践した結果をもとに準備を行い、生徒発表の成功に終えることができた成果は大きかった。</w:t>
            </w:r>
            <w:r w:rsidR="00845955">
              <w:rPr>
                <w:rFonts w:ascii="ＭＳ ゴシック" w:eastAsia="ＭＳ ゴシック" w:hAnsi="ＭＳ ゴシック" w:cs="ＭＳ Ｐゴシック"/>
                <w:kern w:val="0"/>
                <w:sz w:val="20"/>
                <w:szCs w:val="20"/>
              </w:rPr>
              <w:tab/>
            </w:r>
            <w:r w:rsidR="0084595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spacing w:val="-16"/>
                <w:kern w:val="0"/>
                <w:sz w:val="20"/>
                <w:szCs w:val="20"/>
              </w:rPr>
              <w:t>◎）</w:t>
            </w:r>
          </w:p>
          <w:p w14:paraId="13D82C54" w14:textId="60950AF2" w:rsidR="006A7F54" w:rsidRPr="007B48F7" w:rsidRDefault="00786443" w:rsidP="00444D59">
            <w:pPr>
              <w:widowControl/>
              <w:tabs>
                <w:tab w:val="right" w:leader="middleDot" w:pos="8227"/>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③</w:t>
            </w:r>
            <w:r w:rsidR="006A7F54" w:rsidRPr="006A7F54">
              <w:rPr>
                <w:rFonts w:ascii="ＭＳ ゴシック" w:eastAsia="ＭＳ ゴシック" w:hAnsi="ＭＳ ゴシック" w:cs="ＭＳ Ｐゴシック" w:hint="eastAsia"/>
                <w:spacing w:val="-16"/>
                <w:kern w:val="0"/>
                <w:sz w:val="20"/>
                <w:szCs w:val="20"/>
              </w:rPr>
              <w:t>高等学校エコカーレースにおいて上位入賞をめざす。→目標としていた上位入賞</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３位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を果たした。取得した有効なエネルギー消費データの解析をすることができたので、新しい課題の発見もできた。</w:t>
            </w:r>
            <w:r w:rsidR="00C07F21">
              <w:rPr>
                <w:rFonts w:ascii="ＭＳ ゴシック" w:eastAsia="ＭＳ ゴシック" w:hAnsi="ＭＳ ゴシック" w:cs="ＭＳ Ｐゴシック"/>
                <w:kern w:val="0"/>
                <w:sz w:val="20"/>
                <w:szCs w:val="20"/>
              </w:rPr>
              <w:tab/>
            </w:r>
            <w:r w:rsidR="00C07F21">
              <w:rPr>
                <w:rFonts w:ascii="ＭＳ ゴシック" w:eastAsia="ＭＳ ゴシック" w:hAnsi="ＭＳ ゴシック" w:cs="ＭＳ Ｐゴシック" w:hint="eastAsia"/>
                <w:kern w:val="0"/>
                <w:sz w:val="20"/>
                <w:szCs w:val="20"/>
              </w:rPr>
              <w:t>（</w:t>
            </w:r>
            <w:r w:rsidR="00C07F21">
              <w:rPr>
                <w:rFonts w:ascii="ＭＳ ゴシック" w:eastAsia="ＭＳ ゴシック" w:hAnsi="ＭＳ ゴシック" w:cs="ＭＳ Ｐゴシック" w:hint="eastAsia"/>
                <w:spacing w:val="-16"/>
                <w:kern w:val="0"/>
                <w:sz w:val="20"/>
                <w:szCs w:val="20"/>
              </w:rPr>
              <w:t>◎）</w:t>
            </w:r>
          </w:p>
          <w:p w14:paraId="000055C5" w14:textId="515354E4" w:rsidR="006A7F54" w:rsidRPr="007B48F7" w:rsidRDefault="00786443" w:rsidP="00444D59">
            <w:pPr>
              <w:widowControl/>
              <w:tabs>
                <w:tab w:val="right" w:leader="middleDot" w:pos="8230"/>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④</w:t>
            </w:r>
            <w:r w:rsidR="006A7F54" w:rsidRPr="006A7F54">
              <w:rPr>
                <w:rFonts w:ascii="ＭＳ ゴシック" w:eastAsia="ＭＳ ゴシック" w:hAnsi="ＭＳ ゴシック" w:cs="ＭＳ Ｐゴシック" w:hint="eastAsia"/>
                <w:spacing w:val="-16"/>
                <w:kern w:val="0"/>
                <w:sz w:val="20"/>
                <w:szCs w:val="20"/>
              </w:rPr>
              <w:t>エコノパワーin</w:t>
            </w:r>
            <w:r w:rsidR="005C194E" w:rsidRPr="007B48F7">
              <w:rPr>
                <w:rFonts w:ascii="ＭＳ ゴシック" w:eastAsia="ＭＳ ゴシック" w:hAnsi="ＭＳ ゴシック" w:cs="ＭＳ Ｐゴシック"/>
                <w:spacing w:val="-16"/>
                <w:kern w:val="0"/>
                <w:sz w:val="20"/>
                <w:szCs w:val="20"/>
              </w:rPr>
              <w:t xml:space="preserve"> </w:t>
            </w:r>
            <w:r w:rsidR="005C194E" w:rsidRPr="007B48F7">
              <w:rPr>
                <w:rFonts w:ascii="ＭＳ ゴシック" w:eastAsia="ＭＳ ゴシック" w:hAnsi="ＭＳ ゴシック" w:cs="ＭＳ Ｐゴシック" w:hint="eastAsia"/>
                <w:spacing w:val="-16"/>
                <w:kern w:val="0"/>
                <w:sz w:val="20"/>
                <w:szCs w:val="20"/>
              </w:rPr>
              <w:t>GIFU</w:t>
            </w:r>
            <w:r w:rsidR="006A7F54" w:rsidRPr="006A7F54">
              <w:rPr>
                <w:rFonts w:ascii="ＭＳ ゴシック" w:eastAsia="ＭＳ ゴシック" w:hAnsi="ＭＳ ゴシック" w:cs="ＭＳ Ｐゴシック" w:hint="eastAsia"/>
                <w:spacing w:val="-16"/>
                <w:kern w:val="0"/>
                <w:sz w:val="20"/>
                <w:szCs w:val="20"/>
              </w:rPr>
              <w:t>において上位入賞をめざす。→目標としていた上位入賞</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２位・３位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を果たすことができた。ライバル校との情報交換から分析・検証することができ、新しい課題を発見することができた。</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275676AF" w14:textId="67484514" w:rsidR="006A7F54" w:rsidRPr="007B48F7" w:rsidRDefault="00786443" w:rsidP="00444D59">
            <w:pPr>
              <w:widowControl/>
              <w:tabs>
                <w:tab w:val="right" w:leader="middleDot" w:pos="8230"/>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⑤</w:t>
            </w:r>
            <w:r w:rsidR="006A7F54" w:rsidRPr="006A7F54">
              <w:rPr>
                <w:rFonts w:ascii="ＭＳ ゴシック" w:eastAsia="ＭＳ ゴシック" w:hAnsi="ＭＳ ゴシック" w:cs="ＭＳ Ｐゴシック" w:hint="eastAsia"/>
                <w:spacing w:val="-16"/>
                <w:kern w:val="0"/>
                <w:sz w:val="20"/>
                <w:szCs w:val="20"/>
              </w:rPr>
              <w:t>Ene-1GP SUZUKA KV-40チャレンジにおいて上位入賞をめざす。→トラブルにより、３</w:t>
            </w:r>
            <w:proofErr w:type="spellStart"/>
            <w:r w:rsidR="005C194E" w:rsidRPr="007B48F7">
              <w:rPr>
                <w:rFonts w:ascii="ＭＳ ゴシック" w:eastAsia="ＭＳ ゴシック" w:hAnsi="ＭＳ ゴシック" w:cs="ＭＳ Ｐゴシック" w:hint="eastAsia"/>
                <w:spacing w:val="-16"/>
                <w:kern w:val="0"/>
                <w:sz w:val="20"/>
                <w:szCs w:val="20"/>
              </w:rPr>
              <w:t>rd</w:t>
            </w:r>
            <w:proofErr w:type="spellEnd"/>
            <w:r w:rsidR="006A7F54" w:rsidRPr="006A7F54">
              <w:rPr>
                <w:rFonts w:ascii="ＭＳ ゴシック" w:eastAsia="ＭＳ ゴシック" w:hAnsi="ＭＳ ゴシック" w:cs="ＭＳ Ｐゴシック" w:hint="eastAsia"/>
                <w:spacing w:val="-16"/>
                <w:kern w:val="0"/>
                <w:sz w:val="20"/>
                <w:szCs w:val="20"/>
              </w:rPr>
              <w:t>アタックリタイア。完走することができなかったが、勝負をかけたトライの結果であり、チャレンジ精神や決断力を養うことができた。</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5CE88FDD" w14:textId="2008069F" w:rsidR="006A7F54" w:rsidRPr="007B48F7" w:rsidRDefault="00786443" w:rsidP="00444D59">
            <w:pPr>
              <w:widowControl/>
              <w:tabs>
                <w:tab w:val="right" w:leader="middleDot" w:pos="8230"/>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⑥</w:t>
            </w:r>
            <w:r w:rsidR="006A7F54" w:rsidRPr="006A7F54">
              <w:rPr>
                <w:rFonts w:ascii="ＭＳ ゴシック" w:eastAsia="ＭＳ ゴシック" w:hAnsi="ＭＳ ゴシック" w:cs="ＭＳ Ｐゴシック" w:hint="eastAsia"/>
                <w:spacing w:val="-16"/>
                <w:kern w:val="0"/>
                <w:sz w:val="20"/>
                <w:szCs w:val="20"/>
              </w:rPr>
              <w:t>旋盤技能検定</w:t>
            </w:r>
            <w:r w:rsidR="005C194E" w:rsidRPr="007B48F7">
              <w:rPr>
                <w:rFonts w:ascii="ＭＳ ゴシック" w:eastAsia="ＭＳ ゴシック" w:hAnsi="ＭＳ ゴシック" w:cs="ＭＳ Ｐゴシック" w:hint="eastAsia"/>
                <w:spacing w:val="-16"/>
                <w:kern w:val="0"/>
                <w:sz w:val="20"/>
                <w:szCs w:val="20"/>
              </w:rPr>
              <w:t>３</w:t>
            </w:r>
            <w:r w:rsidR="006A7F54" w:rsidRPr="006A7F54">
              <w:rPr>
                <w:rFonts w:ascii="ＭＳ ゴシック" w:eastAsia="ＭＳ ゴシック" w:hAnsi="ＭＳ ゴシック" w:cs="ＭＳ Ｐゴシック" w:hint="eastAsia"/>
                <w:spacing w:val="-16"/>
                <w:kern w:val="0"/>
                <w:sz w:val="20"/>
                <w:szCs w:val="20"/>
              </w:rPr>
              <w:t>級、機械検査検定3級合格率</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％をめざす。→旋盤技能検定３級６名受験</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５名合格・１名実技合格</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。合格者のうち１名は１年生。機械検査技能検定３級</w:t>
            </w:r>
            <w:r w:rsidR="005C194E" w:rsidRPr="007B48F7">
              <w:rPr>
                <w:rFonts w:ascii="ＭＳ ゴシック" w:eastAsia="ＭＳ ゴシック" w:hAnsi="ＭＳ ゴシック" w:cs="ＭＳ Ｐゴシック" w:hint="eastAsia"/>
                <w:spacing w:val="-16"/>
                <w:kern w:val="0"/>
                <w:sz w:val="20"/>
                <w:szCs w:val="20"/>
              </w:rPr>
              <w:t>15</w:t>
            </w:r>
            <w:r w:rsidR="006A7F54" w:rsidRPr="006A7F54">
              <w:rPr>
                <w:rFonts w:ascii="ＭＳ ゴシック" w:eastAsia="ＭＳ ゴシック" w:hAnsi="ＭＳ ゴシック" w:cs="ＭＳ Ｐゴシック" w:hint="eastAsia"/>
                <w:spacing w:val="-16"/>
                <w:kern w:val="0"/>
                <w:sz w:val="20"/>
                <w:szCs w:val="20"/>
              </w:rPr>
              <w:t>名受験</w:t>
            </w:r>
            <w:r w:rsidR="006A7F54"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12</w:t>
            </w:r>
            <w:r w:rsidR="006A7F54" w:rsidRPr="006A7F54">
              <w:rPr>
                <w:rFonts w:ascii="ＭＳ ゴシック" w:eastAsia="ＭＳ ゴシック" w:hAnsi="ＭＳ ゴシック" w:cs="ＭＳ Ｐゴシック" w:hint="eastAsia"/>
                <w:spacing w:val="-16"/>
                <w:kern w:val="0"/>
                <w:sz w:val="20"/>
                <w:szCs w:val="20"/>
              </w:rPr>
              <w:t>名合格・３名実技合格</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。合格者のうち６名は１年生。機械検査技能検定２級１名受験</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合格</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％達成。</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2538BB02" w14:textId="618C3E24" w:rsidR="006A7F54" w:rsidRPr="007B48F7" w:rsidRDefault="00786443" w:rsidP="00444D59">
            <w:pPr>
              <w:widowControl/>
              <w:tabs>
                <w:tab w:val="right" w:leader="middleDot" w:pos="8227"/>
              </w:tabs>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⑦</w:t>
            </w:r>
            <w:r w:rsidR="006A7F54" w:rsidRPr="006A7F54">
              <w:rPr>
                <w:rFonts w:ascii="ＭＳ ゴシック" w:eastAsia="ＭＳ ゴシック" w:hAnsi="ＭＳ ゴシック" w:cs="ＭＳ Ｐゴシック" w:hint="eastAsia"/>
                <w:spacing w:val="-16"/>
                <w:kern w:val="0"/>
                <w:sz w:val="20"/>
                <w:szCs w:val="20"/>
              </w:rPr>
              <w:t>旋盤技能検定</w:t>
            </w:r>
            <w:r w:rsidR="005C194E" w:rsidRPr="007B48F7">
              <w:rPr>
                <w:rFonts w:ascii="ＭＳ ゴシック" w:eastAsia="ＭＳ ゴシック" w:hAnsi="ＭＳ ゴシック" w:cs="ＭＳ Ｐゴシック" w:hint="eastAsia"/>
                <w:spacing w:val="-16"/>
                <w:kern w:val="0"/>
                <w:sz w:val="20"/>
                <w:szCs w:val="20"/>
              </w:rPr>
              <w:t>２</w:t>
            </w:r>
            <w:r w:rsidR="006A7F54" w:rsidRPr="006A7F54">
              <w:rPr>
                <w:rFonts w:ascii="ＭＳ ゴシック" w:eastAsia="ＭＳ ゴシック" w:hAnsi="ＭＳ ゴシック" w:cs="ＭＳ Ｐゴシック" w:hint="eastAsia"/>
                <w:spacing w:val="-16"/>
                <w:kern w:val="0"/>
                <w:sz w:val="20"/>
                <w:szCs w:val="20"/>
              </w:rPr>
              <w:t>級合格をめざす。→受験者なし。</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1DDE75E3" w14:textId="32B548EF" w:rsidR="006A7F54" w:rsidRPr="007B48F7" w:rsidRDefault="00786443" w:rsidP="00444D59">
            <w:pPr>
              <w:widowControl/>
              <w:tabs>
                <w:tab w:val="right" w:leader="middleDot" w:pos="8227"/>
              </w:tabs>
              <w:ind w:rightChars="1" w:right="2"/>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⑧</w:t>
            </w:r>
            <w:r w:rsidR="006A7F54" w:rsidRPr="006A7F54">
              <w:rPr>
                <w:rFonts w:ascii="ＭＳ ゴシック" w:eastAsia="ＭＳ ゴシック" w:hAnsi="ＭＳ ゴシック" w:cs="ＭＳ Ｐゴシック" w:hint="eastAsia"/>
                <w:spacing w:val="-16"/>
                <w:kern w:val="0"/>
                <w:sz w:val="20"/>
                <w:szCs w:val="20"/>
              </w:rPr>
              <w:t>機械組立</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手仕上げ</w:t>
            </w:r>
            <w:r w:rsidR="006A7F54"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３</w:t>
            </w:r>
            <w:r w:rsidR="006A7F54" w:rsidRPr="006A7F54">
              <w:rPr>
                <w:rFonts w:ascii="ＭＳ ゴシック" w:eastAsia="ＭＳ ゴシック" w:hAnsi="ＭＳ ゴシック" w:cs="ＭＳ Ｐゴシック" w:hint="eastAsia"/>
                <w:spacing w:val="-16"/>
                <w:kern w:val="0"/>
                <w:sz w:val="20"/>
                <w:szCs w:val="20"/>
              </w:rPr>
              <w:t>級合格率</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％をめざす。→７名受験</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７名合格</w:t>
            </w:r>
            <w:r w:rsidR="006A7F54" w:rsidRPr="007B48F7">
              <w:rPr>
                <w:rFonts w:ascii="ＭＳ ゴシック" w:eastAsia="ＭＳ ゴシック" w:hAnsi="ＭＳ ゴシック" w:cs="ＭＳ Ｐゴシック" w:hint="eastAsia"/>
                <w:spacing w:val="-16"/>
                <w:kern w:val="0"/>
                <w:sz w:val="20"/>
                <w:szCs w:val="20"/>
              </w:rPr>
              <w:t>）</w:t>
            </w:r>
            <w:r w:rsidR="005C194E" w:rsidRPr="007B48F7">
              <w:rPr>
                <w:rFonts w:ascii="ＭＳ ゴシック" w:eastAsia="ＭＳ ゴシック" w:hAnsi="ＭＳ ゴシック" w:cs="ＭＳ Ｐゴシック" w:hint="eastAsia"/>
                <w:spacing w:val="-16"/>
                <w:kern w:val="0"/>
                <w:sz w:val="20"/>
                <w:szCs w:val="20"/>
              </w:rPr>
              <w:t>100</w:t>
            </w:r>
            <w:r w:rsidR="006A7F54" w:rsidRPr="006A7F54">
              <w:rPr>
                <w:rFonts w:ascii="ＭＳ ゴシック" w:eastAsia="ＭＳ ゴシック" w:hAnsi="ＭＳ ゴシック" w:cs="ＭＳ Ｐゴシック" w:hint="eastAsia"/>
                <w:spacing w:val="-16"/>
                <w:kern w:val="0"/>
                <w:sz w:val="20"/>
                <w:szCs w:val="20"/>
              </w:rPr>
              <w:t>％達成。</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4B12FAB4" w14:textId="5E8126B1" w:rsidR="006A7F54" w:rsidRPr="007B48F7" w:rsidRDefault="00786443" w:rsidP="00444D59">
            <w:pPr>
              <w:widowControl/>
              <w:tabs>
                <w:tab w:val="right" w:leader="middleDot" w:pos="8227"/>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⑨</w:t>
            </w:r>
            <w:r w:rsidR="006A7F54" w:rsidRPr="006A7F54">
              <w:rPr>
                <w:rFonts w:ascii="ＭＳ ゴシック" w:eastAsia="ＭＳ ゴシック" w:hAnsi="ＭＳ ゴシック" w:cs="ＭＳ Ｐゴシック" w:hint="eastAsia"/>
                <w:spacing w:val="-16"/>
                <w:kern w:val="0"/>
                <w:sz w:val="20"/>
                <w:szCs w:val="20"/>
              </w:rPr>
              <w:t>本校で実施していない検定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例：JIS溶接者評価試験SA-2F等</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の合格をめざす。→上位検定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機械検査２級</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を２年生が合格を果たした。アーク溶接技能コンテストに出場し、</w:t>
            </w:r>
            <w:r w:rsidR="005C194E" w:rsidRPr="006A7F54">
              <w:rPr>
                <w:rFonts w:ascii="ＭＳ ゴシック" w:eastAsia="ＭＳ ゴシック" w:hAnsi="ＭＳ ゴシック" w:cs="ＭＳ Ｐゴシック" w:hint="eastAsia"/>
                <w:spacing w:val="-16"/>
                <w:kern w:val="0"/>
                <w:sz w:val="20"/>
                <w:szCs w:val="20"/>
              </w:rPr>
              <w:t>A-2F</w:t>
            </w:r>
            <w:r w:rsidR="006A7F54" w:rsidRPr="006A7F54">
              <w:rPr>
                <w:rFonts w:ascii="ＭＳ ゴシック" w:eastAsia="ＭＳ ゴシック" w:hAnsi="ＭＳ ゴシック" w:cs="ＭＳ Ｐゴシック" w:hint="eastAsia"/>
                <w:spacing w:val="-16"/>
                <w:kern w:val="0"/>
                <w:sz w:val="20"/>
                <w:szCs w:val="20"/>
              </w:rPr>
              <w:t>部門で入賞を果たした。</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4278D9E2" w14:textId="361624A5" w:rsidR="006A7F54" w:rsidRPr="007B48F7" w:rsidRDefault="00786443" w:rsidP="00444D59">
            <w:pPr>
              <w:widowControl/>
              <w:tabs>
                <w:tab w:val="right" w:leader="middleDot" w:pos="8230"/>
              </w:tabs>
              <w:ind w:left="168" w:hangingChars="100" w:hanging="168"/>
              <w:rPr>
                <w:rFonts w:ascii="ＭＳ ゴシック" w:eastAsia="ＭＳ ゴシック" w:hAnsi="ＭＳ ゴシック" w:cs="ＭＳ Ｐゴシック"/>
                <w:spacing w:val="-16"/>
                <w:kern w:val="0"/>
                <w:sz w:val="20"/>
                <w:szCs w:val="20"/>
              </w:rPr>
            </w:pPr>
            <w:r>
              <w:rPr>
                <w:rFonts w:ascii="ＭＳ ゴシック" w:eastAsia="ＭＳ ゴシック" w:hAnsi="ＭＳ ゴシック" w:cs="ＭＳ Ｐゴシック" w:hint="eastAsia"/>
                <w:spacing w:val="-16"/>
                <w:kern w:val="0"/>
                <w:sz w:val="20"/>
                <w:szCs w:val="20"/>
              </w:rPr>
              <w:t>⑩</w:t>
            </w:r>
            <w:r w:rsidR="006A7F54" w:rsidRPr="006A7F54">
              <w:rPr>
                <w:rFonts w:ascii="ＭＳ ゴシック" w:eastAsia="ＭＳ ゴシック" w:hAnsi="ＭＳ ゴシック" w:cs="ＭＳ Ｐゴシック" w:hint="eastAsia"/>
                <w:spacing w:val="-16"/>
                <w:kern w:val="0"/>
                <w:sz w:val="20"/>
                <w:szCs w:val="20"/>
              </w:rPr>
              <w:t>ジュニアマイスター取得者をH28年度比で</w:t>
            </w:r>
            <w:r w:rsidR="005C194E" w:rsidRPr="007B48F7">
              <w:rPr>
                <w:rFonts w:ascii="ＭＳ ゴシック" w:eastAsia="ＭＳ ゴシック" w:hAnsi="ＭＳ ゴシック" w:cs="ＭＳ Ｐゴシック" w:hint="eastAsia"/>
                <w:spacing w:val="-16"/>
                <w:kern w:val="0"/>
                <w:sz w:val="20"/>
                <w:szCs w:val="20"/>
              </w:rPr>
              <w:t>10</w:t>
            </w:r>
            <w:r w:rsidR="006A7F54" w:rsidRPr="006A7F54">
              <w:rPr>
                <w:rFonts w:ascii="ＭＳ ゴシック" w:eastAsia="ＭＳ ゴシック" w:hAnsi="ＭＳ ゴシック" w:cs="ＭＳ Ｐゴシック" w:hint="eastAsia"/>
                <w:spacing w:val="-16"/>
                <w:kern w:val="0"/>
                <w:sz w:val="20"/>
                <w:szCs w:val="20"/>
              </w:rPr>
              <w:t>％以上の増加をめざす。→本年度は</w:t>
            </w:r>
            <w:r w:rsidR="005C194E" w:rsidRPr="007B48F7">
              <w:rPr>
                <w:rFonts w:ascii="ＭＳ ゴシック" w:eastAsia="ＭＳ ゴシック" w:hAnsi="ＭＳ ゴシック" w:cs="ＭＳ Ｐゴシック" w:hint="eastAsia"/>
                <w:spacing w:val="-16"/>
                <w:kern w:val="0"/>
                <w:sz w:val="20"/>
                <w:szCs w:val="20"/>
              </w:rPr>
              <w:t>19</w:t>
            </w:r>
            <w:r w:rsidR="006A7F54" w:rsidRPr="006A7F54">
              <w:rPr>
                <w:rFonts w:ascii="ＭＳ ゴシック" w:eastAsia="ＭＳ ゴシック" w:hAnsi="ＭＳ ゴシック" w:cs="ＭＳ Ｐゴシック" w:hint="eastAsia"/>
                <w:spacing w:val="-16"/>
                <w:kern w:val="0"/>
                <w:sz w:val="20"/>
                <w:szCs w:val="20"/>
              </w:rPr>
              <w:t>名が取得をして、ゴールド３名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うち特別表彰１名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・シルバー</w:t>
            </w:r>
            <w:r w:rsidR="005C194E" w:rsidRPr="007B48F7">
              <w:rPr>
                <w:rFonts w:ascii="ＭＳ ゴシック" w:eastAsia="ＭＳ ゴシック" w:hAnsi="ＭＳ ゴシック" w:cs="ＭＳ Ｐゴシック" w:hint="eastAsia"/>
                <w:spacing w:val="-16"/>
                <w:kern w:val="0"/>
                <w:sz w:val="20"/>
                <w:szCs w:val="20"/>
              </w:rPr>
              <w:t>12</w:t>
            </w:r>
            <w:r w:rsidR="006A7F54" w:rsidRPr="006A7F54">
              <w:rPr>
                <w:rFonts w:ascii="ＭＳ ゴシック" w:eastAsia="ＭＳ ゴシック" w:hAnsi="ＭＳ ゴシック" w:cs="ＭＳ Ｐゴシック" w:hint="eastAsia"/>
                <w:spacing w:val="-16"/>
                <w:kern w:val="0"/>
                <w:sz w:val="20"/>
                <w:szCs w:val="20"/>
              </w:rPr>
              <w:t>名・ブロンズ４名が取得した。Ｈ</w:t>
            </w:r>
            <w:r w:rsidR="005C194E" w:rsidRPr="007B48F7">
              <w:rPr>
                <w:rFonts w:ascii="ＭＳ ゴシック" w:eastAsia="ＭＳ ゴシック" w:hAnsi="ＭＳ ゴシック" w:cs="ＭＳ Ｐゴシック" w:hint="eastAsia"/>
                <w:spacing w:val="-16"/>
                <w:kern w:val="0"/>
                <w:sz w:val="20"/>
                <w:szCs w:val="20"/>
              </w:rPr>
              <w:t>30</w:t>
            </w:r>
            <w:r w:rsidR="006A7F54" w:rsidRPr="006A7F54">
              <w:rPr>
                <w:rFonts w:ascii="ＭＳ ゴシック" w:eastAsia="ＭＳ ゴシック" w:hAnsi="ＭＳ ゴシック" w:cs="ＭＳ Ｐゴシック" w:hint="eastAsia"/>
                <w:spacing w:val="-16"/>
                <w:kern w:val="0"/>
                <w:sz w:val="20"/>
                <w:szCs w:val="20"/>
              </w:rPr>
              <w:t>は</w:t>
            </w:r>
            <w:r w:rsidR="005C194E" w:rsidRPr="007B48F7">
              <w:rPr>
                <w:rFonts w:ascii="ＭＳ ゴシック" w:eastAsia="ＭＳ ゴシック" w:hAnsi="ＭＳ ゴシック" w:cs="ＭＳ Ｐゴシック" w:hint="eastAsia"/>
                <w:spacing w:val="-16"/>
                <w:kern w:val="0"/>
                <w:sz w:val="20"/>
                <w:szCs w:val="20"/>
              </w:rPr>
              <w:t>13</w:t>
            </w:r>
            <w:r w:rsidR="006A7F54" w:rsidRPr="006A7F54">
              <w:rPr>
                <w:rFonts w:ascii="ＭＳ ゴシック" w:eastAsia="ＭＳ ゴシック" w:hAnsi="ＭＳ ゴシック" w:cs="ＭＳ Ｐゴシック" w:hint="eastAsia"/>
                <w:spacing w:val="-16"/>
                <w:kern w:val="0"/>
                <w:sz w:val="20"/>
                <w:szCs w:val="20"/>
              </w:rPr>
              <w:t>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ゴールド６名・シルバー７名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、Ｈ</w:t>
            </w:r>
            <w:r w:rsidR="005C194E" w:rsidRPr="007B48F7">
              <w:rPr>
                <w:rFonts w:ascii="ＭＳ ゴシック" w:eastAsia="ＭＳ ゴシック" w:hAnsi="ＭＳ ゴシック" w:cs="ＭＳ Ｐゴシック" w:hint="eastAsia"/>
                <w:spacing w:val="-16"/>
                <w:kern w:val="0"/>
                <w:sz w:val="20"/>
                <w:szCs w:val="20"/>
              </w:rPr>
              <w:t>29</w:t>
            </w:r>
            <w:r w:rsidR="006A7F54" w:rsidRPr="006A7F54">
              <w:rPr>
                <w:rFonts w:ascii="ＭＳ ゴシック" w:eastAsia="ＭＳ ゴシック" w:hAnsi="ＭＳ ゴシック" w:cs="ＭＳ Ｐゴシック" w:hint="eastAsia"/>
                <w:spacing w:val="-16"/>
                <w:kern w:val="0"/>
                <w:sz w:val="20"/>
                <w:szCs w:val="20"/>
              </w:rPr>
              <w:t>は</w:t>
            </w:r>
            <w:r w:rsidR="005C194E" w:rsidRPr="007B48F7">
              <w:rPr>
                <w:rFonts w:ascii="ＭＳ ゴシック" w:eastAsia="ＭＳ ゴシック" w:hAnsi="ＭＳ ゴシック" w:cs="ＭＳ Ｐゴシック" w:hint="eastAsia"/>
                <w:spacing w:val="-16"/>
                <w:kern w:val="0"/>
                <w:sz w:val="20"/>
                <w:szCs w:val="20"/>
              </w:rPr>
              <w:t>17</w:t>
            </w:r>
            <w:r w:rsidR="006A7F54" w:rsidRPr="006A7F54">
              <w:rPr>
                <w:rFonts w:ascii="ＭＳ ゴシック" w:eastAsia="ＭＳ ゴシック" w:hAnsi="ＭＳ ゴシック" w:cs="ＭＳ Ｐゴシック" w:hint="eastAsia"/>
                <w:spacing w:val="-16"/>
                <w:kern w:val="0"/>
                <w:sz w:val="20"/>
                <w:szCs w:val="20"/>
              </w:rPr>
              <w:t>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ゴールド９名・シルバー８名</w:t>
            </w:r>
            <w:r w:rsidR="006A7F54"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であった</w:t>
            </w:r>
            <w:r w:rsidR="005C194E" w:rsidRPr="007B48F7">
              <w:rPr>
                <w:rFonts w:ascii="ＭＳ ゴシック" w:eastAsia="ＭＳ ゴシック" w:hAnsi="ＭＳ ゴシック" w:cs="ＭＳ Ｐゴシック" w:hint="eastAsia"/>
                <w:spacing w:val="-16"/>
                <w:kern w:val="0"/>
                <w:sz w:val="20"/>
                <w:szCs w:val="20"/>
              </w:rPr>
              <w:t>。</w:t>
            </w:r>
            <w:r w:rsidR="006A7F54" w:rsidRPr="006A7F54">
              <w:rPr>
                <w:rFonts w:ascii="ＭＳ ゴシック" w:eastAsia="ＭＳ ゴシック" w:hAnsi="ＭＳ ゴシック" w:cs="ＭＳ Ｐゴシック" w:hint="eastAsia"/>
                <w:spacing w:val="-16"/>
                <w:kern w:val="0"/>
                <w:sz w:val="20"/>
                <w:szCs w:val="20"/>
              </w:rPr>
              <w:t>取得者数を分析すると、全体数は毎年増減しているが、シルバーやブロンズ取得者は増加していること</w:t>
            </w:r>
            <w:r w:rsidR="007B48F7" w:rsidRPr="007B48F7">
              <w:rPr>
                <w:rFonts w:ascii="ＭＳ ゴシック" w:eastAsia="ＭＳ ゴシック" w:hAnsi="ＭＳ ゴシック" w:cs="ＭＳ Ｐゴシック" w:hint="eastAsia"/>
                <w:spacing w:val="-16"/>
                <w:kern w:val="0"/>
                <w:sz w:val="20"/>
                <w:szCs w:val="20"/>
              </w:rPr>
              <w:t>から、</w:t>
            </w:r>
            <w:r w:rsidR="006A7F54" w:rsidRPr="006A7F54">
              <w:rPr>
                <w:rFonts w:ascii="ＭＳ ゴシック" w:eastAsia="ＭＳ ゴシック" w:hAnsi="ＭＳ ゴシック" w:cs="ＭＳ Ｐゴシック" w:hint="eastAsia"/>
                <w:spacing w:val="-16"/>
                <w:kern w:val="0"/>
                <w:sz w:val="20"/>
                <w:szCs w:val="20"/>
              </w:rPr>
              <w:t>資格取得のすそ野が広がったと言えるので校内戦略の効果は大きかった。</w:t>
            </w:r>
            <w:r w:rsidR="00C07F21">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spacing w:val="-16"/>
                <w:kern w:val="0"/>
                <w:sz w:val="20"/>
                <w:szCs w:val="20"/>
              </w:rPr>
              <w:t>（◎）</w:t>
            </w:r>
          </w:p>
          <w:p w14:paraId="384E6389" w14:textId="5739ADEA"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※１本校</w:t>
            </w:r>
            <w:r w:rsidR="007B48F7" w:rsidRPr="007B48F7">
              <w:rPr>
                <w:rFonts w:ascii="ＭＳ ゴシック" w:eastAsia="ＭＳ ゴシック" w:hAnsi="ＭＳ ゴシック" w:cs="ＭＳ Ｐゴシック" w:hint="eastAsia"/>
                <w:spacing w:val="-16"/>
                <w:kern w:val="0"/>
                <w:sz w:val="20"/>
                <w:szCs w:val="20"/>
              </w:rPr>
              <w:t>80</w:t>
            </w:r>
            <w:r w:rsidRPr="006A7F54">
              <w:rPr>
                <w:rFonts w:ascii="ＭＳ ゴシック" w:eastAsia="ＭＳ ゴシック" w:hAnsi="ＭＳ ゴシック" w:cs="ＭＳ Ｐゴシック" w:hint="eastAsia"/>
                <w:spacing w:val="-16"/>
                <w:kern w:val="0"/>
                <w:sz w:val="20"/>
                <w:szCs w:val="20"/>
              </w:rPr>
              <w:t>周年式典において</w:t>
            </w:r>
            <w:r w:rsidR="007B48F7"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バイクの展示を行い、来場者より好評をいただいた。</w:t>
            </w:r>
          </w:p>
          <w:p w14:paraId="2B917822" w14:textId="394787E3" w:rsidR="006A7F54" w:rsidRPr="006A7F54" w:rsidRDefault="006A7F54" w:rsidP="00444D59">
            <w:pPr>
              <w:widowControl/>
              <w:ind w:left="168" w:hangingChars="100" w:hanging="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※２長野県駒ケ根市から「第</w:t>
            </w:r>
            <w:r w:rsidR="007B48F7" w:rsidRPr="007B48F7">
              <w:rPr>
                <w:rFonts w:ascii="ＭＳ ゴシック" w:eastAsia="ＭＳ ゴシック" w:hAnsi="ＭＳ ゴシック" w:cs="ＭＳ Ｐゴシック" w:hint="eastAsia"/>
                <w:spacing w:val="-16"/>
                <w:kern w:val="0"/>
                <w:sz w:val="20"/>
                <w:szCs w:val="20"/>
              </w:rPr>
              <w:t>７</w:t>
            </w:r>
            <w:r w:rsidRPr="006A7F54">
              <w:rPr>
                <w:rFonts w:ascii="ＭＳ ゴシック" w:eastAsia="ＭＳ ゴシック" w:hAnsi="ＭＳ ゴシック" w:cs="ＭＳ Ｐゴシック" w:hint="eastAsia"/>
                <w:spacing w:val="-16"/>
                <w:kern w:val="0"/>
                <w:sz w:val="20"/>
                <w:szCs w:val="20"/>
              </w:rPr>
              <w:t>回全国ものづくり高大連携発表会＆マッチングフォーラム in駒ヶ根」への参加依頼を受け、</w:t>
            </w:r>
            <w:r w:rsidR="007B48F7"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バイクの展示と生徒発表を行った。</w:t>
            </w:r>
          </w:p>
        </w:tc>
      </w:tr>
      <w:tr w:rsidR="006A7F54" w:rsidRPr="006A7F54" w14:paraId="0AB2549A" w14:textId="77777777" w:rsidTr="00444D59">
        <w:tc>
          <w:tcPr>
            <w:tcW w:w="1701"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14:paraId="3A40AEE9" w14:textId="77777777" w:rsidR="006A7F54" w:rsidRPr="006A7F54" w:rsidRDefault="006A7F54" w:rsidP="006A7F54">
            <w:pPr>
              <w:widowControl/>
              <w:jc w:val="left"/>
              <w:rPr>
                <w:rFonts w:ascii="ＭＳ ゴシック" w:eastAsia="ＭＳ ゴシック" w:hAnsi="ＭＳ ゴシック" w:cs="ＭＳ Ｐゴシック"/>
                <w:b/>
                <w:bCs/>
                <w:spacing w:val="-16"/>
                <w:kern w:val="0"/>
                <w:sz w:val="20"/>
                <w:szCs w:val="20"/>
              </w:rPr>
            </w:pPr>
          </w:p>
        </w:tc>
        <w:tc>
          <w:tcPr>
            <w:tcW w:w="8505" w:type="dxa"/>
            <w:gridSpan w:val="4"/>
            <w:vMerge/>
            <w:tcBorders>
              <w:top w:val="single" w:sz="8" w:space="0" w:color="auto"/>
              <w:left w:val="single" w:sz="8" w:space="0" w:color="auto"/>
              <w:bottom w:val="single" w:sz="8" w:space="0" w:color="auto"/>
              <w:right w:val="single" w:sz="8" w:space="0" w:color="000000"/>
            </w:tcBorders>
            <w:tcMar>
              <w:top w:w="142" w:type="dxa"/>
              <w:left w:w="142" w:type="dxa"/>
              <w:bottom w:w="142" w:type="dxa"/>
              <w:right w:w="142" w:type="dxa"/>
            </w:tcMar>
            <w:vAlign w:val="center"/>
            <w:hideMark/>
          </w:tcPr>
          <w:p w14:paraId="5E82E44E" w14:textId="77777777" w:rsidR="006A7F54" w:rsidRPr="006A7F54" w:rsidRDefault="006A7F54" w:rsidP="00444D59">
            <w:pPr>
              <w:widowControl/>
              <w:rPr>
                <w:rFonts w:ascii="ＭＳ ゴシック" w:eastAsia="ＭＳ ゴシック" w:hAnsi="ＭＳ ゴシック" w:cs="ＭＳ Ｐゴシック"/>
                <w:spacing w:val="-16"/>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14:paraId="5E7D5EFF" w14:textId="77777777" w:rsidR="006A7F54" w:rsidRPr="006A7F54" w:rsidRDefault="006A7F54" w:rsidP="006A7F54">
            <w:pPr>
              <w:widowControl/>
              <w:jc w:val="left"/>
              <w:rPr>
                <w:rFonts w:ascii="ＭＳ ゴシック" w:eastAsia="ＭＳ ゴシック" w:hAnsi="ＭＳ ゴシック" w:cs="ＭＳ Ｐゴシック"/>
                <w:spacing w:val="-16"/>
                <w:kern w:val="0"/>
                <w:sz w:val="20"/>
                <w:szCs w:val="20"/>
              </w:rPr>
            </w:pPr>
          </w:p>
        </w:tc>
      </w:tr>
      <w:tr w:rsidR="006A7F54" w:rsidRPr="006A7F54" w14:paraId="7492F094" w14:textId="77777777" w:rsidTr="00444D59">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6644400" w14:textId="77777777" w:rsidR="006A7F54" w:rsidRPr="006A7F54" w:rsidRDefault="006A7F54" w:rsidP="006A7F54">
            <w:pPr>
              <w:widowControl/>
              <w:jc w:val="center"/>
              <w:rPr>
                <w:rFonts w:ascii="ＭＳ ゴシック" w:eastAsia="ＭＳ ゴシック" w:hAnsi="ＭＳ ゴシック" w:cs="ＭＳ Ｐゴシック"/>
                <w:b/>
                <w:bCs/>
                <w:spacing w:val="-16"/>
                <w:kern w:val="0"/>
                <w:sz w:val="20"/>
                <w:szCs w:val="20"/>
              </w:rPr>
            </w:pPr>
            <w:r w:rsidRPr="006A7F54">
              <w:rPr>
                <w:rFonts w:ascii="ＭＳ ゴシック" w:eastAsia="ＭＳ ゴシック" w:hAnsi="ＭＳ ゴシック" w:cs="ＭＳ Ｐゴシック" w:hint="eastAsia"/>
                <w:b/>
                <w:bCs/>
                <w:spacing w:val="-16"/>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D8349B5" w14:textId="4E73C74B"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本年度</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３年</w:t>
            </w:r>
            <w:r w:rsidR="007B48F7" w:rsidRPr="007B48F7">
              <w:rPr>
                <w:rFonts w:ascii="ＭＳ ゴシック" w:eastAsia="ＭＳ ゴシック" w:hAnsi="ＭＳ ゴシック" w:cs="ＭＳ Ｐゴシック" w:hint="eastAsia"/>
                <w:spacing w:val="-16"/>
                <w:kern w:val="0"/>
                <w:sz w:val="20"/>
                <w:szCs w:val="20"/>
              </w:rPr>
              <w:t>め</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大きな目標を達成することができた。本事業を進める中で、本校の中期的目標である魅力ある学校づくりを推進してきたが、高大連携</w:t>
            </w:r>
            <w:r w:rsidR="007B48F7" w:rsidRPr="007B48F7">
              <w:rPr>
                <w:rFonts w:ascii="ＭＳ ゴシック" w:eastAsia="ＭＳ ゴシック" w:hAnsi="ＭＳ ゴシック" w:cs="ＭＳ Ｐゴシック" w:hint="eastAsia"/>
                <w:spacing w:val="-16"/>
                <w:kern w:val="0"/>
                <w:sz w:val="20"/>
                <w:szCs w:val="20"/>
              </w:rPr>
              <w:t>２</w:t>
            </w:r>
            <w:r w:rsidRPr="006A7F54">
              <w:rPr>
                <w:rFonts w:ascii="ＭＳ ゴシック" w:eastAsia="ＭＳ ゴシック" w:hAnsi="ＭＳ ゴシック" w:cs="ＭＳ Ｐゴシック" w:hint="eastAsia"/>
                <w:spacing w:val="-16"/>
                <w:kern w:val="0"/>
                <w:sz w:val="20"/>
                <w:szCs w:val="20"/>
              </w:rPr>
              <w:t>大学・産学連携４社の支援・協力を受け、地元企業との連携充実だけでなく幅広く連携することができた。これによって生徒の意識向上や知識技術の育成向上につながった。また、部活動の活性化にも注力してきたが、加入率がH28</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48.5%</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に対してH29</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52.61%</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H30</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49.16%</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R1</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54.1%</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と上昇し、各大会においても実績を残してくれた。</w:t>
            </w:r>
          </w:p>
          <w:p w14:paraId="279E1EA2" w14:textId="77777777"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について、上位検定を受験することのハードルの大きな一因として、経済的負担が大きく毎年安定的な受験に結びつかないが、今後も継続して１年から検定受験指導をおこない、上位検定受験を促していきたい。</w:t>
            </w:r>
          </w:p>
          <w:p w14:paraId="326214FA" w14:textId="4B0FD9F9"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〇について、本校の資格取得指導において受験者全員合格</w:t>
            </w:r>
            <w:r w:rsidRPr="007B48F7">
              <w:rPr>
                <w:rFonts w:ascii="ＭＳ ゴシック" w:eastAsia="ＭＳ ゴシック" w:hAnsi="ＭＳ ゴシック" w:cs="ＭＳ Ｐゴシック" w:hint="eastAsia"/>
                <w:spacing w:val="-16"/>
                <w:kern w:val="0"/>
                <w:sz w:val="20"/>
                <w:szCs w:val="20"/>
              </w:rPr>
              <w:t>（</w:t>
            </w:r>
            <w:r w:rsidR="007B48F7" w:rsidRPr="007B48F7">
              <w:rPr>
                <w:rFonts w:ascii="ＭＳ ゴシック" w:eastAsia="ＭＳ ゴシック" w:hAnsi="ＭＳ ゴシック" w:cs="ＭＳ Ｐゴシック" w:hint="eastAsia"/>
                <w:spacing w:val="-16"/>
                <w:kern w:val="0"/>
                <w:sz w:val="20"/>
                <w:szCs w:val="20"/>
              </w:rPr>
              <w:t>100</w:t>
            </w:r>
            <w:r w:rsidRPr="006A7F54">
              <w:rPr>
                <w:rFonts w:ascii="ＭＳ ゴシック" w:eastAsia="ＭＳ ゴシック" w:hAnsi="ＭＳ ゴシック" w:cs="ＭＳ Ｐゴシック" w:hint="eastAsia"/>
                <w:spacing w:val="-16"/>
                <w:kern w:val="0"/>
                <w:sz w:val="20"/>
                <w:szCs w:val="20"/>
              </w:rPr>
              <w:t>％</w:t>
            </w:r>
            <w:r w:rsidRPr="007B48F7">
              <w:rPr>
                <w:rFonts w:ascii="ＭＳ ゴシック" w:eastAsia="ＭＳ ゴシック" w:hAnsi="ＭＳ ゴシック" w:cs="ＭＳ Ｐゴシック" w:hint="eastAsia"/>
                <w:spacing w:val="-16"/>
                <w:kern w:val="0"/>
                <w:sz w:val="20"/>
                <w:szCs w:val="20"/>
              </w:rPr>
              <w:t>）</w:t>
            </w:r>
            <w:r w:rsidRPr="006A7F54">
              <w:rPr>
                <w:rFonts w:ascii="ＭＳ ゴシック" w:eastAsia="ＭＳ ゴシック" w:hAnsi="ＭＳ ゴシック" w:cs="ＭＳ Ｐゴシック" w:hint="eastAsia"/>
                <w:spacing w:val="-16"/>
                <w:kern w:val="0"/>
                <w:sz w:val="20"/>
                <w:szCs w:val="20"/>
              </w:rPr>
              <w:t>をめざす姿勢は堅持しつつ、結果の検証・考察を継続させて今後の指導に反映させていく。</w:t>
            </w:r>
          </w:p>
          <w:p w14:paraId="54EE0D47" w14:textId="7A24BB18" w:rsidR="006A7F54" w:rsidRPr="007B48F7" w:rsidRDefault="006A7F54" w:rsidP="00444D59">
            <w:pPr>
              <w:widowControl/>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本事業において、「</w:t>
            </w:r>
            <w:r w:rsidR="007B48F7" w:rsidRPr="007B48F7">
              <w:rPr>
                <w:rFonts w:ascii="ＭＳ ゴシック" w:eastAsia="ＭＳ ゴシック" w:hAnsi="ＭＳ ゴシック" w:cs="ＭＳ Ｐゴシック" w:hint="eastAsia"/>
                <w:spacing w:val="-16"/>
                <w:kern w:val="0"/>
                <w:sz w:val="20"/>
                <w:szCs w:val="20"/>
              </w:rPr>
              <w:t>EV</w:t>
            </w:r>
            <w:r w:rsidRPr="006A7F54">
              <w:rPr>
                <w:rFonts w:ascii="ＭＳ ゴシック" w:eastAsia="ＭＳ ゴシック" w:hAnsi="ＭＳ ゴシック" w:cs="ＭＳ Ｐゴシック" w:hint="eastAsia"/>
                <w:spacing w:val="-16"/>
                <w:kern w:val="0"/>
                <w:sz w:val="20"/>
                <w:szCs w:val="20"/>
              </w:rPr>
              <w:t>バイクの設計製作・実証実験の実施」は、専門高校としてものづくり教育の魅力を校内外に広く発信をし、本校生徒の活性化や</w:t>
            </w:r>
            <w:r w:rsidR="007B48F7" w:rsidRPr="007B48F7">
              <w:rPr>
                <w:rFonts w:ascii="ＭＳ ゴシック" w:eastAsia="ＭＳ ゴシック" w:hAnsi="ＭＳ ゴシック" w:cs="ＭＳ Ｐゴシック" w:hint="eastAsia"/>
                <w:spacing w:val="-16"/>
                <w:kern w:val="0"/>
                <w:sz w:val="20"/>
                <w:szCs w:val="20"/>
              </w:rPr>
              <w:t>PDCA</w:t>
            </w:r>
            <w:r w:rsidRPr="006A7F54">
              <w:rPr>
                <w:rFonts w:ascii="ＭＳ ゴシック" w:eastAsia="ＭＳ ゴシック" w:hAnsi="ＭＳ ゴシック" w:cs="ＭＳ Ｐゴシック" w:hint="eastAsia"/>
                <w:spacing w:val="-16"/>
                <w:kern w:val="0"/>
                <w:sz w:val="20"/>
                <w:szCs w:val="20"/>
              </w:rPr>
              <w:t>教育の実践と充実をはかるという目標は達成できた。今後は本事業を</w:t>
            </w:r>
            <w:r w:rsidR="007B48F7" w:rsidRPr="007B48F7">
              <w:rPr>
                <w:rFonts w:ascii="ＭＳ ゴシック" w:eastAsia="ＭＳ ゴシック" w:hAnsi="ＭＳ ゴシック" w:cs="ＭＳ Ｐゴシック" w:hint="eastAsia"/>
                <w:spacing w:val="-16"/>
                <w:kern w:val="0"/>
                <w:sz w:val="20"/>
                <w:szCs w:val="20"/>
              </w:rPr>
              <w:t>PBL</w:t>
            </w:r>
            <w:r w:rsidRPr="006A7F54">
              <w:rPr>
                <w:rFonts w:ascii="ＭＳ ゴシック" w:eastAsia="ＭＳ ゴシック" w:hAnsi="ＭＳ ゴシック" w:cs="ＭＳ Ｐゴシック" w:hint="eastAsia"/>
                <w:spacing w:val="-16"/>
                <w:kern w:val="0"/>
                <w:sz w:val="20"/>
                <w:szCs w:val="20"/>
              </w:rPr>
              <w:t>のモデルケースとして、多くの生徒にフィードバックさせていく。</w:t>
            </w:r>
          </w:p>
          <w:p w14:paraId="7F91ACB5" w14:textId="6CD066F8" w:rsidR="006A7F54" w:rsidRPr="006A7F54" w:rsidRDefault="006A7F54" w:rsidP="00444D59">
            <w:pPr>
              <w:widowControl/>
              <w:ind w:firstLineChars="100" w:firstLine="168"/>
              <w:rPr>
                <w:rFonts w:ascii="ＭＳ ゴシック" w:eastAsia="ＭＳ ゴシック" w:hAnsi="ＭＳ ゴシック" w:cs="ＭＳ Ｐゴシック"/>
                <w:spacing w:val="-16"/>
                <w:kern w:val="0"/>
                <w:sz w:val="20"/>
                <w:szCs w:val="20"/>
              </w:rPr>
            </w:pPr>
            <w:r w:rsidRPr="006A7F54">
              <w:rPr>
                <w:rFonts w:ascii="ＭＳ ゴシック" w:eastAsia="ＭＳ ゴシック" w:hAnsi="ＭＳ ゴシック" w:cs="ＭＳ Ｐゴシック" w:hint="eastAsia"/>
                <w:spacing w:val="-16"/>
                <w:kern w:val="0"/>
                <w:sz w:val="20"/>
                <w:szCs w:val="20"/>
              </w:rPr>
              <w:t>本事業を経験した生徒は、ものづくりの魅力を感じ、次年度のものづくりプロジェクト草案を作成して提案するまでに成長をした。この事業の成果としては、</w:t>
            </w:r>
            <w:r w:rsidR="007B48F7" w:rsidRPr="007B48F7">
              <w:rPr>
                <w:rFonts w:ascii="ＭＳ ゴシック" w:eastAsia="ＭＳ ゴシック" w:hAnsi="ＭＳ ゴシック" w:cs="ＭＳ Ｐゴシック" w:hint="eastAsia"/>
                <w:spacing w:val="-16"/>
                <w:kern w:val="0"/>
                <w:sz w:val="20"/>
                <w:szCs w:val="20"/>
              </w:rPr>
              <w:t>PDCA</w:t>
            </w:r>
            <w:r w:rsidRPr="006A7F54">
              <w:rPr>
                <w:rFonts w:ascii="ＭＳ ゴシック" w:eastAsia="ＭＳ ゴシック" w:hAnsi="ＭＳ ゴシック" w:cs="ＭＳ Ｐゴシック" w:hint="eastAsia"/>
                <w:spacing w:val="-16"/>
                <w:kern w:val="0"/>
                <w:sz w:val="20"/>
                <w:szCs w:val="20"/>
              </w:rPr>
              <w:t>教育を実践し布施工科の魅力アップをめざしていく良い機会となったことである。</w:t>
            </w:r>
          </w:p>
        </w:tc>
        <w:tc>
          <w:tcPr>
            <w:tcW w:w="290" w:type="dxa"/>
            <w:tcMar>
              <w:top w:w="142" w:type="dxa"/>
              <w:left w:w="142" w:type="dxa"/>
              <w:bottom w:w="142" w:type="dxa"/>
              <w:right w:w="142" w:type="dxa"/>
            </w:tcMar>
            <w:vAlign w:val="center"/>
            <w:hideMark/>
          </w:tcPr>
          <w:p w14:paraId="129B8D93" w14:textId="77777777" w:rsidR="006A7F54" w:rsidRPr="006A7F54" w:rsidRDefault="006A7F54" w:rsidP="006A7F54">
            <w:pPr>
              <w:widowControl/>
              <w:jc w:val="left"/>
              <w:rPr>
                <w:rFonts w:ascii="Times New Roman" w:eastAsia="Times New Roman" w:hAnsi="Times New Roman" w:cs="Times New Roman"/>
                <w:spacing w:val="-16"/>
                <w:kern w:val="0"/>
                <w:sz w:val="20"/>
                <w:szCs w:val="20"/>
              </w:rPr>
            </w:pPr>
          </w:p>
        </w:tc>
      </w:tr>
    </w:tbl>
    <w:p w14:paraId="2704212C" w14:textId="77777777" w:rsidR="009817F6" w:rsidRPr="007B48F7" w:rsidRDefault="009817F6" w:rsidP="006A7F54">
      <w:pPr>
        <w:rPr>
          <w:spacing w:val="-16"/>
          <w:sz w:val="20"/>
          <w:szCs w:val="20"/>
        </w:rPr>
      </w:pPr>
    </w:p>
    <w:sectPr w:rsidR="009817F6" w:rsidRPr="007B48F7" w:rsidSect="00444D59">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D639" w14:textId="77777777" w:rsidR="00C07F21" w:rsidRDefault="00C07F21" w:rsidP="00C07F21">
      <w:r>
        <w:separator/>
      </w:r>
    </w:p>
  </w:endnote>
  <w:endnote w:type="continuationSeparator" w:id="0">
    <w:p w14:paraId="4390C6B6" w14:textId="77777777" w:rsidR="00C07F21" w:rsidRDefault="00C07F21" w:rsidP="00C0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9722" w14:textId="77777777" w:rsidR="003546D9" w:rsidRDefault="003546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757C1" w14:textId="77777777" w:rsidR="003546D9" w:rsidRDefault="003546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A3CF" w14:textId="77777777" w:rsidR="003546D9" w:rsidRDefault="003546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9E4E8" w14:textId="77777777" w:rsidR="00C07F21" w:rsidRDefault="00C07F21" w:rsidP="00C07F21">
      <w:r>
        <w:separator/>
      </w:r>
    </w:p>
  </w:footnote>
  <w:footnote w:type="continuationSeparator" w:id="0">
    <w:p w14:paraId="3A52F8E6" w14:textId="77777777" w:rsidR="00C07F21" w:rsidRDefault="00C07F21" w:rsidP="00C0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6B81" w14:textId="77777777" w:rsidR="003546D9" w:rsidRDefault="003546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AEAC" w14:textId="77777777" w:rsidR="003546D9" w:rsidRDefault="003546D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47219" w14:textId="77777777" w:rsidR="003546D9" w:rsidRDefault="003546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54"/>
    <w:rsid w:val="00046888"/>
    <w:rsid w:val="003546D9"/>
    <w:rsid w:val="00444D59"/>
    <w:rsid w:val="005C194E"/>
    <w:rsid w:val="006A7F54"/>
    <w:rsid w:val="00786443"/>
    <w:rsid w:val="007B48F7"/>
    <w:rsid w:val="00845955"/>
    <w:rsid w:val="0094798D"/>
    <w:rsid w:val="009817F6"/>
    <w:rsid w:val="00C07F21"/>
    <w:rsid w:val="00D2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227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21"/>
    <w:pPr>
      <w:tabs>
        <w:tab w:val="center" w:pos="4252"/>
        <w:tab w:val="right" w:pos="8504"/>
      </w:tabs>
      <w:snapToGrid w:val="0"/>
    </w:pPr>
  </w:style>
  <w:style w:type="character" w:customStyle="1" w:styleId="a4">
    <w:name w:val="ヘッダー (文字)"/>
    <w:basedOn w:val="a0"/>
    <w:link w:val="a3"/>
    <w:uiPriority w:val="99"/>
    <w:rsid w:val="00C07F21"/>
  </w:style>
  <w:style w:type="paragraph" w:styleId="a5">
    <w:name w:val="footer"/>
    <w:basedOn w:val="a"/>
    <w:link w:val="a6"/>
    <w:uiPriority w:val="99"/>
    <w:unhideWhenUsed/>
    <w:rsid w:val="00C07F21"/>
    <w:pPr>
      <w:tabs>
        <w:tab w:val="center" w:pos="4252"/>
        <w:tab w:val="right" w:pos="8504"/>
      </w:tabs>
      <w:snapToGrid w:val="0"/>
    </w:pPr>
  </w:style>
  <w:style w:type="character" w:customStyle="1" w:styleId="a6">
    <w:name w:val="フッター (文字)"/>
    <w:basedOn w:val="a0"/>
    <w:link w:val="a5"/>
    <w:uiPriority w:val="99"/>
    <w:rsid w:val="00C0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99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2020-09-09T07:06:00Z</dcterms:created>
  <dcterms:modified xsi:type="dcterms:W3CDTF">2020-10-14T00:49:00Z</dcterms:modified>
</cp:coreProperties>
</file>